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EB1468" w14:textId="77777777" w:rsidR="00FE1D69" w:rsidRDefault="00FE1D69" w:rsidP="00DC2CDB">
      <w:pPr>
        <w:pStyle w:val="Heading1"/>
        <w:spacing w:before="0" w:line="276" w:lineRule="auto"/>
        <w:jc w:val="center"/>
        <w:rPr>
          <w:b/>
          <w:bCs/>
          <w:sz w:val="44"/>
          <w:szCs w:val="44"/>
        </w:rPr>
      </w:pPr>
    </w:p>
    <w:p w14:paraId="624167A6" w14:textId="0820EB2F" w:rsidR="00154BBD" w:rsidRPr="00E23FAD" w:rsidRDefault="00E23FAD" w:rsidP="00DC2CDB">
      <w:pPr>
        <w:pStyle w:val="Heading1"/>
        <w:spacing w:before="0" w:line="276" w:lineRule="auto"/>
        <w:jc w:val="center"/>
        <w:rPr>
          <w:b/>
          <w:bCs/>
          <w:sz w:val="44"/>
          <w:szCs w:val="44"/>
        </w:rPr>
      </w:pPr>
      <w:r w:rsidRPr="00E23FAD">
        <w:rPr>
          <w:b/>
          <w:bCs/>
          <w:sz w:val="44"/>
          <w:szCs w:val="44"/>
        </w:rPr>
        <w:t>VLERËSIMI STRATEGJIK MJEDISOR</w:t>
      </w:r>
    </w:p>
    <w:p w14:paraId="0AED087A" w14:textId="2606F2C7" w:rsidR="006B50CE" w:rsidRPr="00E23FAD" w:rsidRDefault="00E23FAD" w:rsidP="00DC2CDB">
      <w:pPr>
        <w:pStyle w:val="Heading1"/>
        <w:spacing w:before="0" w:line="276" w:lineRule="auto"/>
        <w:jc w:val="center"/>
        <w:rPr>
          <w:b/>
          <w:bCs/>
          <w:sz w:val="44"/>
          <w:szCs w:val="44"/>
        </w:rPr>
      </w:pPr>
      <w:r w:rsidRPr="00E23FAD">
        <w:rPr>
          <w:b/>
          <w:bCs/>
          <w:sz w:val="44"/>
          <w:szCs w:val="44"/>
        </w:rPr>
        <w:t xml:space="preserve"> PËR </w:t>
      </w:r>
    </w:p>
    <w:p w14:paraId="164374FE" w14:textId="58034060" w:rsidR="00E23FAD" w:rsidRPr="00263DFC" w:rsidRDefault="00E23FAD" w:rsidP="00A04847">
      <w:pPr>
        <w:pStyle w:val="Heading1"/>
        <w:spacing w:line="276" w:lineRule="auto"/>
        <w:jc w:val="center"/>
        <w:rPr>
          <w:b/>
          <w:bCs/>
          <w:sz w:val="44"/>
          <w:szCs w:val="44"/>
        </w:rPr>
      </w:pPr>
      <w:r w:rsidRPr="00263DFC">
        <w:rPr>
          <w:b/>
          <w:bCs/>
          <w:sz w:val="44"/>
          <w:szCs w:val="44"/>
        </w:rPr>
        <w:t xml:space="preserve">PLANIN NDËRKOMUNAL PËR MENAXHIMIN E INTEGRUAR TË MBETURINAVE </w:t>
      </w:r>
      <w:r w:rsidR="003306BC" w:rsidRPr="00263DFC">
        <w:rPr>
          <w:b/>
          <w:bCs/>
          <w:sz w:val="44"/>
          <w:szCs w:val="44"/>
        </w:rPr>
        <w:t>2025-2035</w:t>
      </w:r>
    </w:p>
    <w:p w14:paraId="611BC563" w14:textId="5F7B8832" w:rsidR="00A04847" w:rsidRPr="00263DFC" w:rsidRDefault="00E23FAD" w:rsidP="00A04847">
      <w:pPr>
        <w:pStyle w:val="Heading1"/>
        <w:spacing w:line="276" w:lineRule="auto"/>
        <w:jc w:val="center"/>
        <w:rPr>
          <w:b/>
          <w:bCs/>
          <w:sz w:val="44"/>
          <w:szCs w:val="44"/>
        </w:rPr>
      </w:pPr>
      <w:r w:rsidRPr="00263DFC">
        <w:rPr>
          <w:b/>
          <w:bCs/>
          <w:sz w:val="44"/>
          <w:szCs w:val="44"/>
        </w:rPr>
        <w:t xml:space="preserve">PËR </w:t>
      </w:r>
      <w:r w:rsidR="00A04847" w:rsidRPr="00263DFC">
        <w:rPr>
          <w:b/>
          <w:bCs/>
          <w:sz w:val="44"/>
          <w:szCs w:val="44"/>
        </w:rPr>
        <w:t xml:space="preserve">PESË KOMUNAT E RAJONIT TË DUKAGJINIT: </w:t>
      </w:r>
    </w:p>
    <w:p w14:paraId="0AED087E" w14:textId="407BBCAF" w:rsidR="00BA21E8" w:rsidRPr="00E23FAD" w:rsidRDefault="00A04847" w:rsidP="00A04847">
      <w:pPr>
        <w:pStyle w:val="Heading1"/>
        <w:spacing w:before="0" w:line="276" w:lineRule="auto"/>
        <w:jc w:val="center"/>
        <w:rPr>
          <w:b/>
          <w:bCs/>
          <w:sz w:val="44"/>
          <w:szCs w:val="44"/>
          <w:lang w:val="de-DE"/>
        </w:rPr>
      </w:pPr>
      <w:r w:rsidRPr="00E23FAD">
        <w:rPr>
          <w:b/>
          <w:bCs/>
          <w:sz w:val="44"/>
          <w:szCs w:val="44"/>
          <w:lang w:val="de-DE"/>
        </w:rPr>
        <w:t>PEJË, ISTOG, KLINË, DEÇAN DHE JUNIK</w:t>
      </w:r>
    </w:p>
    <w:p w14:paraId="68B519CE" w14:textId="66024BEE" w:rsidR="004F29D8" w:rsidRPr="00A04847" w:rsidRDefault="00FE1D69" w:rsidP="004F29D8">
      <w:pPr>
        <w:rPr>
          <w:lang w:val="de-DE"/>
        </w:rPr>
      </w:pPr>
      <w:r>
        <w:rPr>
          <w:noProof/>
          <w:lang w:val="en-US"/>
        </w:rPr>
        <w:drawing>
          <wp:anchor distT="0" distB="0" distL="114300" distR="114300" simplePos="0" relativeHeight="251690496" behindDoc="0" locked="0" layoutInCell="1" allowOverlap="1" wp14:anchorId="07650880" wp14:editId="573FCB7C">
            <wp:simplePos x="0" y="0"/>
            <wp:positionH relativeFrom="margin">
              <wp:align>center</wp:align>
            </wp:positionH>
            <wp:positionV relativeFrom="page">
              <wp:posOffset>5252463</wp:posOffset>
            </wp:positionV>
            <wp:extent cx="4987290" cy="3476625"/>
            <wp:effectExtent l="0" t="0" r="3810" b="9525"/>
            <wp:wrapThrough wrapText="bothSides">
              <wp:wrapPolygon edited="0">
                <wp:start x="330" y="0"/>
                <wp:lineTo x="0" y="237"/>
                <wp:lineTo x="0" y="21422"/>
                <wp:lineTo x="330" y="21541"/>
                <wp:lineTo x="21204" y="21541"/>
                <wp:lineTo x="21534" y="21422"/>
                <wp:lineTo x="21534" y="237"/>
                <wp:lineTo x="21204" y="0"/>
                <wp:lineTo x="33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M për PNMIM për pesë komunat e rajonit të Dukagjinit (1).jpg"/>
                    <pic:cNvPicPr/>
                  </pic:nvPicPr>
                  <pic:blipFill rotWithShape="1">
                    <a:blip r:embed="rId8" cstate="email">
                      <a:extLst>
                        <a:ext uri="{BEBA8EAE-BF5A-486C-A8C5-ECC9F3942E4B}">
                          <a14:imgProps xmlns:a14="http://schemas.microsoft.com/office/drawing/2010/main">
                            <a14:imgLayer r:embed="rId9">
                              <a14:imgEffect>
                                <a14:brightnessContrast bright="20000" contrast="-40000"/>
                              </a14:imgEffect>
                            </a14:imgLayer>
                          </a14:imgProps>
                        </a:ext>
                        <a:ext uri="{28A0092B-C50C-407E-A947-70E740481C1C}">
                          <a14:useLocalDpi xmlns:a14="http://schemas.microsoft.com/office/drawing/2010/main"/>
                        </a:ext>
                      </a:extLst>
                    </a:blip>
                    <a:srcRect l="14079" t="878" r="1035" b="15506"/>
                    <a:stretch/>
                  </pic:blipFill>
                  <pic:spPr bwMode="auto">
                    <a:xfrm>
                      <a:off x="0" y="0"/>
                      <a:ext cx="4987290" cy="3476625"/>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14:paraId="09122B1C" w14:textId="5932EE10" w:rsidR="004F29D8" w:rsidRPr="00A04847" w:rsidRDefault="004F29D8" w:rsidP="004F29D8">
      <w:pPr>
        <w:rPr>
          <w:lang w:val="de-DE"/>
        </w:rPr>
      </w:pPr>
    </w:p>
    <w:p w14:paraId="08C13668" w14:textId="739FB451" w:rsidR="004F29D8" w:rsidRPr="00FE1D69" w:rsidRDefault="004F29D8" w:rsidP="004F29D8">
      <w:pPr>
        <w:rPr>
          <w:lang w:val="de-DE"/>
        </w:rPr>
      </w:pPr>
    </w:p>
    <w:p w14:paraId="75D02021" w14:textId="77777777" w:rsidR="004F29D8" w:rsidRPr="00FE1D69" w:rsidRDefault="004F29D8" w:rsidP="004F29D8">
      <w:pPr>
        <w:rPr>
          <w:lang w:val="de-DE"/>
        </w:rPr>
      </w:pPr>
    </w:p>
    <w:p w14:paraId="14638130" w14:textId="63A0A10F" w:rsidR="004F29D8" w:rsidRPr="000926DB" w:rsidRDefault="004F29D8" w:rsidP="004F29D8">
      <w:pPr>
        <w:jc w:val="center"/>
        <w:rPr>
          <w:color w:val="4472C4" w:themeColor="accent5"/>
          <w:sz w:val="32"/>
          <w:szCs w:val="32"/>
        </w:rPr>
      </w:pPr>
      <w:r w:rsidRPr="000926DB">
        <w:rPr>
          <w:color w:val="4472C4" w:themeColor="accent5"/>
          <w:sz w:val="32"/>
          <w:szCs w:val="32"/>
        </w:rPr>
        <w:t>Ma</w:t>
      </w:r>
      <w:r w:rsidR="00154BBD" w:rsidRPr="000926DB">
        <w:rPr>
          <w:color w:val="4472C4" w:themeColor="accent5"/>
          <w:sz w:val="32"/>
          <w:szCs w:val="32"/>
        </w:rPr>
        <w:t>j</w:t>
      </w:r>
      <w:r w:rsidRPr="000926DB">
        <w:rPr>
          <w:color w:val="4472C4" w:themeColor="accent5"/>
          <w:sz w:val="32"/>
          <w:szCs w:val="32"/>
        </w:rPr>
        <w:t xml:space="preserve"> 2025</w:t>
      </w:r>
    </w:p>
    <w:p w14:paraId="0B6BFC04" w14:textId="77777777" w:rsidR="008D3E77" w:rsidRDefault="008D3E77" w:rsidP="00175417">
      <w:pPr>
        <w:pStyle w:val="Heading6"/>
        <w:rPr>
          <w:rFonts w:asciiTheme="minorHAnsi" w:hAnsiTheme="minorHAnsi" w:cstheme="minorHAnsi"/>
          <w:sz w:val="28"/>
          <w:szCs w:val="28"/>
        </w:rPr>
      </w:pPr>
    </w:p>
    <w:p w14:paraId="1C12FEE6" w14:textId="02F34E79" w:rsidR="00633ABB" w:rsidRPr="009E2AD2" w:rsidRDefault="00154BBD" w:rsidP="00175417">
      <w:pPr>
        <w:pStyle w:val="Heading6"/>
        <w:rPr>
          <w:rFonts w:asciiTheme="minorHAnsi" w:hAnsiTheme="minorHAnsi" w:cstheme="minorHAnsi"/>
          <w:sz w:val="28"/>
          <w:szCs w:val="28"/>
        </w:rPr>
      </w:pPr>
      <w:r w:rsidRPr="00154BBD">
        <w:rPr>
          <w:rFonts w:asciiTheme="minorHAnsi" w:hAnsiTheme="minorHAnsi" w:cstheme="minorHAnsi"/>
          <w:sz w:val="28"/>
          <w:szCs w:val="28"/>
        </w:rPr>
        <w:t xml:space="preserve">Mohim </w:t>
      </w:r>
      <w:r>
        <w:rPr>
          <w:rFonts w:asciiTheme="minorHAnsi" w:hAnsiTheme="minorHAnsi" w:cstheme="minorHAnsi"/>
          <w:sz w:val="28"/>
          <w:szCs w:val="28"/>
        </w:rPr>
        <w:t xml:space="preserve">i </w:t>
      </w:r>
      <w:r w:rsidRPr="00154BBD">
        <w:rPr>
          <w:rFonts w:asciiTheme="minorHAnsi" w:hAnsiTheme="minorHAnsi" w:cstheme="minorHAnsi"/>
          <w:sz w:val="28"/>
          <w:szCs w:val="28"/>
        </w:rPr>
        <w:t>përgjegjësi</w:t>
      </w:r>
      <w:r>
        <w:rPr>
          <w:rFonts w:asciiTheme="minorHAnsi" w:hAnsiTheme="minorHAnsi" w:cstheme="minorHAnsi"/>
          <w:sz w:val="28"/>
          <w:szCs w:val="28"/>
        </w:rPr>
        <w:t>s</w:t>
      </w:r>
      <w:r w:rsidR="006D16A2">
        <w:rPr>
          <w:rFonts w:asciiTheme="minorHAnsi" w:hAnsiTheme="minorHAnsi" w:cstheme="minorHAnsi"/>
          <w:sz w:val="28"/>
          <w:szCs w:val="28"/>
        </w:rPr>
        <w:t>ë</w:t>
      </w:r>
    </w:p>
    <w:p w14:paraId="78129D78" w14:textId="77777777" w:rsidR="00154BBD" w:rsidRPr="00154BBD" w:rsidRDefault="00154BBD" w:rsidP="00154BBD">
      <w:pPr>
        <w:rPr>
          <w:rFonts w:cstheme="minorHAnsi"/>
          <w:lang w:val="en-US"/>
        </w:rPr>
      </w:pPr>
      <w:r w:rsidRPr="00154BBD">
        <w:rPr>
          <w:rFonts w:cstheme="minorHAnsi"/>
          <w:lang w:val="en-US"/>
        </w:rPr>
        <w:t>Raporti i Vlerësimit Strategjik Mjedisor (VSM) për Planin Ndërkomunal të Menaxhimit të Integruar të Mbeturinave për komunat e rajonit të Dukagjinit është hartuar për zyrën e GIZ-it në Kosovë. Raporti është përgatitur në mënyrë të pavarur nga Lumnije Gashi-Shabani, eksperte e VSM-së. Përmbajtja e këtij raporti është përgjegjësi e vetme e ekspertes së VSM-së dhe në asnjë mënyrë nuk pasqyron pikëpamjet e zyrës së GIZ-it në Kosovë.</w:t>
      </w:r>
    </w:p>
    <w:p w14:paraId="26DF6316" w14:textId="778CB453" w:rsidR="00175417" w:rsidRPr="009E2AD2" w:rsidRDefault="00175417" w:rsidP="00175417">
      <w:pPr>
        <w:pStyle w:val="Heading6"/>
        <w:rPr>
          <w:rFonts w:asciiTheme="minorHAnsi" w:hAnsiTheme="minorHAnsi" w:cstheme="minorHAnsi"/>
          <w:sz w:val="28"/>
          <w:szCs w:val="28"/>
        </w:rPr>
      </w:pPr>
      <w:bookmarkStart w:id="0" w:name="_Toc56786928"/>
      <w:bookmarkStart w:id="1" w:name="_Toc56786989"/>
      <w:bookmarkStart w:id="2" w:name="_Toc56789665"/>
      <w:bookmarkStart w:id="3" w:name="_Toc56789804"/>
      <w:bookmarkStart w:id="4" w:name="_Toc56845931"/>
      <w:bookmarkStart w:id="5" w:name="_Toc57985997"/>
      <w:bookmarkStart w:id="6" w:name="_Toc57986064"/>
      <w:bookmarkStart w:id="7" w:name="_Toc58499587"/>
      <w:bookmarkStart w:id="8" w:name="_Toc58940839"/>
      <w:bookmarkStart w:id="9" w:name="_Toc58943804"/>
      <w:bookmarkStart w:id="10" w:name="_Toc58947931"/>
      <w:bookmarkStart w:id="11" w:name="_Toc58953631"/>
      <w:bookmarkStart w:id="12" w:name="_Toc58956512"/>
      <w:bookmarkStart w:id="13" w:name="_Toc59089679"/>
      <w:bookmarkStart w:id="14" w:name="_Toc59093401"/>
      <w:bookmarkStart w:id="15" w:name="_Toc59113362"/>
      <w:bookmarkStart w:id="16" w:name="_Toc59115063"/>
      <w:bookmarkStart w:id="17" w:name="_Toc66787451"/>
      <w:bookmarkStart w:id="18" w:name="_Toc66960406"/>
      <w:bookmarkStart w:id="19" w:name="_Toc74046735"/>
      <w:bookmarkStart w:id="20" w:name="_Toc74290002"/>
      <w:bookmarkStart w:id="21" w:name="_Toc74321411"/>
      <w:bookmarkStart w:id="22" w:name="_Toc74322861"/>
      <w:bookmarkStart w:id="23" w:name="_Toc74638332"/>
      <w:bookmarkStart w:id="24" w:name="_Toc74643977"/>
      <w:bookmarkStart w:id="25" w:name="_Toc74815768"/>
      <w:bookmarkStart w:id="26" w:name="_Toc74822220"/>
      <w:bookmarkStart w:id="27" w:name="_Toc82173906"/>
      <w:bookmarkStart w:id="28" w:name="_Toc82174032"/>
      <w:bookmarkStart w:id="29" w:name="_Toc82174158"/>
      <w:bookmarkStart w:id="30" w:name="_Toc82174444"/>
      <w:bookmarkStart w:id="31" w:name="_Toc82444168"/>
      <w:bookmarkStart w:id="32" w:name="_Toc82444310"/>
      <w:bookmarkStart w:id="33" w:name="_Toc82526661"/>
      <w:bookmarkStart w:id="34" w:name="_Toc83135573"/>
      <w:bookmarkStart w:id="35" w:name="_Toc83372886"/>
      <w:bookmarkStart w:id="36" w:name="_Toc99813515"/>
      <w:bookmarkStart w:id="37" w:name="_Toc100163896"/>
      <w:r w:rsidRPr="009E2AD2">
        <w:rPr>
          <w:rFonts w:asciiTheme="minorHAnsi" w:hAnsiTheme="minorHAnsi" w:cstheme="minorHAnsi"/>
          <w:sz w:val="28"/>
          <w:szCs w:val="28"/>
        </w:rPr>
        <w:t>Re</w:t>
      </w:r>
      <w:r w:rsidR="00154BBD">
        <w:rPr>
          <w:rFonts w:asciiTheme="minorHAnsi" w:hAnsiTheme="minorHAnsi" w:cstheme="minorHAnsi"/>
          <w:sz w:val="28"/>
          <w:szCs w:val="28"/>
        </w:rPr>
        <w:t>gjistri i raportit</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p>
    <w:p w14:paraId="62E8FAF7" w14:textId="431646BE" w:rsidR="00175417" w:rsidRPr="009E2AD2" w:rsidRDefault="00154BBD" w:rsidP="00154BBD">
      <w:pPr>
        <w:ind w:left="2268" w:hanging="2268"/>
        <w:rPr>
          <w:rFonts w:cstheme="minorHAnsi"/>
        </w:rPr>
      </w:pPr>
      <w:r>
        <w:rPr>
          <w:rFonts w:cstheme="minorHAnsi"/>
        </w:rPr>
        <w:t>Titulli i p</w:t>
      </w:r>
      <w:r w:rsidR="00175417" w:rsidRPr="009E2AD2">
        <w:rPr>
          <w:rFonts w:cstheme="minorHAnsi"/>
        </w:rPr>
        <w:t>roje</w:t>
      </w:r>
      <w:r>
        <w:rPr>
          <w:rFonts w:cstheme="minorHAnsi"/>
        </w:rPr>
        <w:t>ktit</w:t>
      </w:r>
      <w:r w:rsidR="00175417" w:rsidRPr="009E2AD2">
        <w:rPr>
          <w:rFonts w:cstheme="minorHAnsi"/>
        </w:rPr>
        <w:t xml:space="preserve">: </w:t>
      </w:r>
      <w:r w:rsidR="00175417" w:rsidRPr="009E2AD2">
        <w:rPr>
          <w:rFonts w:cstheme="minorHAnsi"/>
        </w:rPr>
        <w:tab/>
      </w:r>
      <w:r>
        <w:rPr>
          <w:rFonts w:cstheme="minorHAnsi"/>
        </w:rPr>
        <w:t>Mb</w:t>
      </w:r>
      <w:r w:rsidR="006D16A2">
        <w:rPr>
          <w:rFonts w:cstheme="minorHAnsi"/>
        </w:rPr>
        <w:t>ë</w:t>
      </w:r>
      <w:r>
        <w:rPr>
          <w:rFonts w:cstheme="minorHAnsi"/>
        </w:rPr>
        <w:t>shtetje n</w:t>
      </w:r>
      <w:r w:rsidR="006D16A2">
        <w:rPr>
          <w:rFonts w:cstheme="minorHAnsi"/>
        </w:rPr>
        <w:t>ë</w:t>
      </w:r>
      <w:r>
        <w:rPr>
          <w:rFonts w:cstheme="minorHAnsi"/>
        </w:rPr>
        <w:t xml:space="preserve"> hartimin e raportit t</w:t>
      </w:r>
      <w:r w:rsidR="006D16A2">
        <w:rPr>
          <w:rFonts w:cstheme="minorHAnsi"/>
        </w:rPr>
        <w:t>ë</w:t>
      </w:r>
      <w:r>
        <w:rPr>
          <w:rFonts w:cstheme="minorHAnsi"/>
        </w:rPr>
        <w:t xml:space="preserve"> </w:t>
      </w:r>
      <w:r w:rsidRPr="00154BBD">
        <w:rPr>
          <w:rFonts w:cstheme="minorHAnsi"/>
        </w:rPr>
        <w:t>Vler</w:t>
      </w:r>
      <w:r w:rsidR="006D16A2">
        <w:rPr>
          <w:rFonts w:cstheme="minorHAnsi"/>
        </w:rPr>
        <w:t>ë</w:t>
      </w:r>
      <w:r w:rsidRPr="00154BBD">
        <w:rPr>
          <w:rFonts w:cstheme="minorHAnsi"/>
        </w:rPr>
        <w:t>simi</w:t>
      </w:r>
      <w:r>
        <w:rPr>
          <w:rFonts w:cstheme="minorHAnsi"/>
        </w:rPr>
        <w:t xml:space="preserve">t </w:t>
      </w:r>
      <w:r w:rsidRPr="00154BBD">
        <w:rPr>
          <w:rFonts w:cstheme="minorHAnsi"/>
        </w:rPr>
        <w:t>strategjik mjedisor</w:t>
      </w:r>
      <w:r>
        <w:rPr>
          <w:rFonts w:cstheme="minorHAnsi"/>
        </w:rPr>
        <w:t xml:space="preserve"> </w:t>
      </w:r>
      <w:r w:rsidRPr="00154BBD">
        <w:rPr>
          <w:rFonts w:cstheme="minorHAnsi"/>
        </w:rPr>
        <w:t>p</w:t>
      </w:r>
      <w:r w:rsidR="006D16A2">
        <w:rPr>
          <w:rFonts w:cstheme="minorHAnsi"/>
        </w:rPr>
        <w:t>ë</w:t>
      </w:r>
      <w:r w:rsidRPr="00154BBD">
        <w:rPr>
          <w:rFonts w:cstheme="minorHAnsi"/>
        </w:rPr>
        <w:t>r Planin nd</w:t>
      </w:r>
      <w:r w:rsidR="006D16A2">
        <w:rPr>
          <w:rFonts w:cstheme="minorHAnsi"/>
        </w:rPr>
        <w:t>ë</w:t>
      </w:r>
      <w:r w:rsidRPr="00154BBD">
        <w:rPr>
          <w:rFonts w:cstheme="minorHAnsi"/>
        </w:rPr>
        <w:t>rkomunal t</w:t>
      </w:r>
      <w:r w:rsidR="006D16A2">
        <w:rPr>
          <w:rFonts w:cstheme="minorHAnsi"/>
        </w:rPr>
        <w:t>ë</w:t>
      </w:r>
      <w:r w:rsidRPr="00154BBD">
        <w:rPr>
          <w:rFonts w:cstheme="minorHAnsi"/>
        </w:rPr>
        <w:t xml:space="preserve"> mbeturinave t</w:t>
      </w:r>
      <w:r w:rsidR="006D16A2">
        <w:rPr>
          <w:rFonts w:cstheme="minorHAnsi"/>
        </w:rPr>
        <w:t>ë</w:t>
      </w:r>
      <w:r w:rsidRPr="00154BBD">
        <w:rPr>
          <w:rFonts w:cstheme="minorHAnsi"/>
        </w:rPr>
        <w:t xml:space="preserve"> integruara n</w:t>
      </w:r>
      <w:r w:rsidR="006D16A2">
        <w:rPr>
          <w:rFonts w:cstheme="minorHAnsi"/>
        </w:rPr>
        <w:t>ë</w:t>
      </w:r>
      <w:r w:rsidRPr="00154BBD">
        <w:rPr>
          <w:rFonts w:cstheme="minorHAnsi"/>
        </w:rPr>
        <w:t xml:space="preserve"> rajonin e Dukagjinit</w:t>
      </w:r>
      <w:r w:rsidR="00175417" w:rsidRPr="009E2AD2">
        <w:rPr>
          <w:rFonts w:cstheme="minorHAnsi"/>
        </w:rPr>
        <w:t xml:space="preserve"> </w:t>
      </w:r>
    </w:p>
    <w:p w14:paraId="1EF0AF03" w14:textId="49F2911A" w:rsidR="00175417" w:rsidRPr="00883D99" w:rsidRDefault="00154BBD" w:rsidP="00175417">
      <w:pPr>
        <w:ind w:left="2268" w:hanging="2268"/>
        <w:rPr>
          <w:rFonts w:cstheme="minorHAnsi"/>
          <w:lang w:val="de-DE"/>
        </w:rPr>
      </w:pPr>
      <w:r w:rsidRPr="00883D99">
        <w:rPr>
          <w:rFonts w:cstheme="minorHAnsi"/>
          <w:lang w:val="de-DE"/>
        </w:rPr>
        <w:t>Numri i p</w:t>
      </w:r>
      <w:r w:rsidR="00175417" w:rsidRPr="00883D99">
        <w:rPr>
          <w:rFonts w:cstheme="minorHAnsi"/>
          <w:lang w:val="de-DE"/>
        </w:rPr>
        <w:t>roje</w:t>
      </w:r>
      <w:r w:rsidRPr="00883D99">
        <w:rPr>
          <w:rFonts w:cstheme="minorHAnsi"/>
          <w:lang w:val="de-DE"/>
        </w:rPr>
        <w:t>ktit</w:t>
      </w:r>
      <w:r w:rsidR="00175417" w:rsidRPr="00883D99">
        <w:rPr>
          <w:rFonts w:cstheme="minorHAnsi"/>
          <w:lang w:val="de-DE"/>
        </w:rPr>
        <w:t xml:space="preserve">: </w:t>
      </w:r>
      <w:r w:rsidR="00175417" w:rsidRPr="00883D99">
        <w:rPr>
          <w:rFonts w:cstheme="minorHAnsi"/>
          <w:lang w:val="de-DE"/>
        </w:rPr>
        <w:tab/>
      </w:r>
      <w:r w:rsidR="00BC1B24" w:rsidRPr="00883D99">
        <w:rPr>
          <w:rFonts w:cstheme="minorHAnsi"/>
          <w:lang w:val="de-DE"/>
        </w:rPr>
        <w:t>PN 22.2123.2</w:t>
      </w:r>
      <w:r w:rsidR="00883D99" w:rsidRPr="00883D99">
        <w:rPr>
          <w:rFonts w:cstheme="minorHAnsi"/>
          <w:lang w:val="de-DE"/>
        </w:rPr>
        <w:t>-001.</w:t>
      </w:r>
      <w:r w:rsidR="00883D99">
        <w:rPr>
          <w:rFonts w:cstheme="minorHAnsi"/>
          <w:lang w:val="de-DE"/>
        </w:rPr>
        <w:t>00</w:t>
      </w:r>
      <w:r w:rsidR="000A5A69">
        <w:rPr>
          <w:rFonts w:cstheme="minorHAnsi"/>
          <w:lang w:val="de-DE"/>
        </w:rPr>
        <w:t xml:space="preserve"> – </w:t>
      </w:r>
      <w:r w:rsidR="00883D99" w:rsidRPr="00883D99">
        <w:rPr>
          <w:rFonts w:cstheme="minorHAnsi"/>
          <w:lang w:val="de-DE"/>
        </w:rPr>
        <w:t xml:space="preserve">TN </w:t>
      </w:r>
      <w:r w:rsidR="00CB542C" w:rsidRPr="00883D99">
        <w:rPr>
          <w:rFonts w:cstheme="minorHAnsi"/>
          <w:lang w:val="de-DE"/>
        </w:rPr>
        <w:t>83486378</w:t>
      </w:r>
    </w:p>
    <w:p w14:paraId="1276B6A6" w14:textId="099C4DDF" w:rsidR="00175417" w:rsidRPr="00DE49E5" w:rsidRDefault="00154BBD" w:rsidP="00154BBD">
      <w:pPr>
        <w:ind w:left="2268" w:hanging="2268"/>
        <w:rPr>
          <w:rFonts w:cstheme="minorHAnsi"/>
          <w:lang w:val="de-DE"/>
        </w:rPr>
      </w:pPr>
      <w:r w:rsidRPr="00DE49E5">
        <w:rPr>
          <w:rFonts w:cstheme="minorHAnsi"/>
          <w:lang w:val="de-DE"/>
        </w:rPr>
        <w:t>Titulli i raportit</w:t>
      </w:r>
      <w:r w:rsidR="00175417" w:rsidRPr="00DE49E5">
        <w:rPr>
          <w:rFonts w:cstheme="minorHAnsi"/>
          <w:lang w:val="de-DE"/>
        </w:rPr>
        <w:t xml:space="preserve">: </w:t>
      </w:r>
      <w:r w:rsidR="00175417" w:rsidRPr="00DE49E5">
        <w:rPr>
          <w:rFonts w:cstheme="minorHAnsi"/>
          <w:lang w:val="de-DE"/>
        </w:rPr>
        <w:tab/>
      </w:r>
      <w:bookmarkStart w:id="38" w:name="_Hlk198238700"/>
      <w:r w:rsidRPr="00DE49E5">
        <w:rPr>
          <w:rFonts w:cstheme="minorHAnsi"/>
          <w:lang w:val="de-DE"/>
        </w:rPr>
        <w:t>Vler</w:t>
      </w:r>
      <w:r w:rsidR="006D16A2" w:rsidRPr="00DE49E5">
        <w:rPr>
          <w:rFonts w:cstheme="minorHAnsi"/>
          <w:lang w:val="de-DE"/>
        </w:rPr>
        <w:t>ë</w:t>
      </w:r>
      <w:r w:rsidRPr="00DE49E5">
        <w:rPr>
          <w:rFonts w:cstheme="minorHAnsi"/>
          <w:lang w:val="de-DE"/>
        </w:rPr>
        <w:t>simi strategjik mjedisor p</w:t>
      </w:r>
      <w:r w:rsidR="006D16A2" w:rsidRPr="00DE49E5">
        <w:rPr>
          <w:rFonts w:cstheme="minorHAnsi"/>
          <w:lang w:val="de-DE"/>
        </w:rPr>
        <w:t>ë</w:t>
      </w:r>
      <w:r w:rsidRPr="00DE49E5">
        <w:rPr>
          <w:rFonts w:cstheme="minorHAnsi"/>
          <w:lang w:val="de-DE"/>
        </w:rPr>
        <w:t>r Planin nd</w:t>
      </w:r>
      <w:r w:rsidR="006D16A2" w:rsidRPr="00DE49E5">
        <w:rPr>
          <w:rFonts w:cstheme="minorHAnsi"/>
          <w:lang w:val="de-DE"/>
        </w:rPr>
        <w:t>ë</w:t>
      </w:r>
      <w:r w:rsidRPr="00DE49E5">
        <w:rPr>
          <w:rFonts w:cstheme="minorHAnsi"/>
          <w:lang w:val="de-DE"/>
        </w:rPr>
        <w:t>rkomunal t</w:t>
      </w:r>
      <w:r w:rsidR="006D16A2" w:rsidRPr="00DE49E5">
        <w:rPr>
          <w:rFonts w:cstheme="minorHAnsi"/>
          <w:lang w:val="de-DE"/>
        </w:rPr>
        <w:t>ë</w:t>
      </w:r>
      <w:r w:rsidRPr="00DE49E5">
        <w:rPr>
          <w:rFonts w:cstheme="minorHAnsi"/>
          <w:lang w:val="de-DE"/>
        </w:rPr>
        <w:t xml:space="preserve"> mbeturinave t</w:t>
      </w:r>
      <w:r w:rsidR="006D16A2" w:rsidRPr="00DE49E5">
        <w:rPr>
          <w:rFonts w:cstheme="minorHAnsi"/>
          <w:lang w:val="de-DE"/>
        </w:rPr>
        <w:t>ë</w:t>
      </w:r>
      <w:r w:rsidRPr="00DE49E5">
        <w:rPr>
          <w:rFonts w:cstheme="minorHAnsi"/>
          <w:lang w:val="de-DE"/>
        </w:rPr>
        <w:t xml:space="preserve"> integruara n</w:t>
      </w:r>
      <w:r w:rsidR="006D16A2" w:rsidRPr="00DE49E5">
        <w:rPr>
          <w:rFonts w:cstheme="minorHAnsi"/>
          <w:lang w:val="de-DE"/>
        </w:rPr>
        <w:t>ë</w:t>
      </w:r>
      <w:r w:rsidRPr="00DE49E5">
        <w:rPr>
          <w:rFonts w:cstheme="minorHAnsi"/>
          <w:lang w:val="de-DE"/>
        </w:rPr>
        <w:t xml:space="preserve"> rajonin e Dukagjinit n</w:t>
      </w:r>
      <w:r w:rsidR="006D16A2" w:rsidRPr="00DE49E5">
        <w:rPr>
          <w:rFonts w:cstheme="minorHAnsi"/>
          <w:lang w:val="de-DE"/>
        </w:rPr>
        <w:t>ë</w:t>
      </w:r>
      <w:r w:rsidRPr="00DE49E5">
        <w:rPr>
          <w:rFonts w:cstheme="minorHAnsi"/>
          <w:lang w:val="de-DE"/>
        </w:rPr>
        <w:t xml:space="preserve"> Kosov</w:t>
      </w:r>
      <w:r w:rsidR="006D16A2" w:rsidRPr="00DE49E5">
        <w:rPr>
          <w:rFonts w:cstheme="minorHAnsi"/>
          <w:lang w:val="de-DE"/>
        </w:rPr>
        <w:t>ë</w:t>
      </w:r>
      <w:bookmarkEnd w:id="38"/>
    </w:p>
    <w:p w14:paraId="6F49A664" w14:textId="219C6891" w:rsidR="00175417" w:rsidRPr="009E2AD2" w:rsidRDefault="00175417" w:rsidP="00175417">
      <w:pPr>
        <w:ind w:left="2268" w:hanging="2268"/>
        <w:rPr>
          <w:rFonts w:cstheme="minorHAnsi"/>
          <w:color w:val="000000"/>
          <w:szCs w:val="20"/>
        </w:rPr>
      </w:pPr>
      <w:r w:rsidRPr="009E2AD2">
        <w:rPr>
          <w:rFonts w:cstheme="minorHAnsi"/>
          <w:color w:val="000000"/>
          <w:szCs w:val="20"/>
        </w:rPr>
        <w:t>Num</w:t>
      </w:r>
      <w:r w:rsidR="00154BBD">
        <w:rPr>
          <w:rFonts w:cstheme="minorHAnsi"/>
          <w:color w:val="000000"/>
          <w:szCs w:val="20"/>
        </w:rPr>
        <w:t>ri i raportit:</w:t>
      </w:r>
      <w:r w:rsidRPr="009E2AD2">
        <w:rPr>
          <w:rFonts w:cstheme="minorHAnsi"/>
          <w:color w:val="000000"/>
          <w:szCs w:val="20"/>
        </w:rPr>
        <w:t xml:space="preserve"> </w:t>
      </w:r>
      <w:r w:rsidRPr="009E2AD2">
        <w:rPr>
          <w:rFonts w:cstheme="minorHAnsi"/>
          <w:color w:val="000000"/>
          <w:szCs w:val="20"/>
        </w:rPr>
        <w:tab/>
        <w:t>001</w:t>
      </w:r>
    </w:p>
    <w:tbl>
      <w:tblPr>
        <w:tblW w:w="5000" w:type="pct"/>
        <w:tblBorders>
          <w:bottom w:val="single" w:sz="4" w:space="0" w:color="auto"/>
        </w:tblBorders>
        <w:tblLook w:val="01E0" w:firstRow="1" w:lastRow="1" w:firstColumn="1" w:lastColumn="1" w:noHBand="0" w:noVBand="0"/>
      </w:tblPr>
      <w:tblGrid>
        <w:gridCol w:w="2361"/>
        <w:gridCol w:w="2223"/>
        <w:gridCol w:w="2222"/>
        <w:gridCol w:w="2221"/>
      </w:tblGrid>
      <w:tr w:rsidR="00EF277E" w:rsidRPr="009E2AD2" w14:paraId="2AFA0B8E" w14:textId="77777777" w:rsidTr="00785178">
        <w:trPr>
          <w:trHeight w:val="759"/>
        </w:trPr>
        <w:tc>
          <w:tcPr>
            <w:tcW w:w="1307" w:type="pct"/>
            <w:tcBorders>
              <w:bottom w:val="single" w:sz="4" w:space="0" w:color="003478"/>
            </w:tcBorders>
            <w:vAlign w:val="center"/>
          </w:tcPr>
          <w:p w14:paraId="315AEBAD" w14:textId="61B284DA" w:rsidR="00EF277E" w:rsidRPr="009E2AD2" w:rsidRDefault="00EF277E" w:rsidP="00785178">
            <w:pPr>
              <w:spacing w:after="60"/>
              <w:jc w:val="center"/>
              <w:rPr>
                <w:rFonts w:cstheme="minorHAnsi"/>
                <w:b/>
                <w:bCs/>
                <w:sz w:val="18"/>
                <w:szCs w:val="18"/>
              </w:rPr>
            </w:pPr>
            <w:r w:rsidRPr="009E2AD2">
              <w:rPr>
                <w:rFonts w:cstheme="minorHAnsi"/>
                <w:b/>
                <w:bCs/>
                <w:sz w:val="18"/>
                <w:szCs w:val="18"/>
              </w:rPr>
              <w:t>R</w:t>
            </w:r>
            <w:r w:rsidR="00A264DA">
              <w:rPr>
                <w:rFonts w:cstheme="minorHAnsi"/>
                <w:b/>
                <w:bCs/>
                <w:sz w:val="18"/>
                <w:szCs w:val="18"/>
              </w:rPr>
              <w:t>ishikim</w:t>
            </w:r>
          </w:p>
        </w:tc>
        <w:tc>
          <w:tcPr>
            <w:tcW w:w="1231" w:type="pct"/>
            <w:tcBorders>
              <w:bottom w:val="single" w:sz="4" w:space="0" w:color="003478"/>
            </w:tcBorders>
            <w:vAlign w:val="center"/>
          </w:tcPr>
          <w:p w14:paraId="08101582" w14:textId="77777777" w:rsidR="00EF277E" w:rsidRPr="009E2AD2" w:rsidRDefault="00EF277E" w:rsidP="00785178">
            <w:pPr>
              <w:spacing w:after="60"/>
              <w:jc w:val="center"/>
              <w:rPr>
                <w:rFonts w:cstheme="minorHAnsi"/>
                <w:b/>
                <w:sz w:val="18"/>
                <w:szCs w:val="18"/>
              </w:rPr>
            </w:pPr>
            <w:r w:rsidRPr="009E2AD2">
              <w:rPr>
                <w:rFonts w:cstheme="minorHAnsi"/>
                <w:b/>
                <w:sz w:val="18"/>
                <w:szCs w:val="18"/>
              </w:rPr>
              <w:t>1</w:t>
            </w:r>
          </w:p>
        </w:tc>
        <w:tc>
          <w:tcPr>
            <w:tcW w:w="1231" w:type="pct"/>
            <w:tcBorders>
              <w:bottom w:val="single" w:sz="4" w:space="0" w:color="003478"/>
            </w:tcBorders>
            <w:vAlign w:val="center"/>
          </w:tcPr>
          <w:p w14:paraId="6C15BE8B" w14:textId="77777777" w:rsidR="00EF277E" w:rsidRPr="009E2AD2" w:rsidRDefault="00EF277E" w:rsidP="00785178">
            <w:pPr>
              <w:spacing w:after="60"/>
              <w:jc w:val="center"/>
              <w:rPr>
                <w:rFonts w:cstheme="minorHAnsi"/>
                <w:b/>
                <w:sz w:val="18"/>
                <w:szCs w:val="18"/>
              </w:rPr>
            </w:pPr>
            <w:r w:rsidRPr="009E2AD2">
              <w:rPr>
                <w:rFonts w:cstheme="minorHAnsi"/>
                <w:b/>
                <w:sz w:val="18"/>
                <w:szCs w:val="18"/>
              </w:rPr>
              <w:t>2</w:t>
            </w:r>
          </w:p>
        </w:tc>
        <w:tc>
          <w:tcPr>
            <w:tcW w:w="1230" w:type="pct"/>
            <w:tcBorders>
              <w:bottom w:val="single" w:sz="4" w:space="0" w:color="003478"/>
            </w:tcBorders>
            <w:vAlign w:val="center"/>
          </w:tcPr>
          <w:p w14:paraId="193BBBAE" w14:textId="77777777" w:rsidR="00EF277E" w:rsidRPr="009E2AD2" w:rsidRDefault="00EF277E" w:rsidP="00785178">
            <w:pPr>
              <w:spacing w:after="60"/>
              <w:jc w:val="center"/>
              <w:rPr>
                <w:rFonts w:cstheme="minorHAnsi"/>
                <w:b/>
                <w:sz w:val="18"/>
                <w:szCs w:val="18"/>
              </w:rPr>
            </w:pPr>
            <w:r w:rsidRPr="009E2AD2">
              <w:rPr>
                <w:rFonts w:cstheme="minorHAnsi"/>
                <w:b/>
                <w:sz w:val="18"/>
                <w:szCs w:val="18"/>
              </w:rPr>
              <w:t>3</w:t>
            </w:r>
          </w:p>
        </w:tc>
      </w:tr>
      <w:tr w:rsidR="00EF277E" w:rsidRPr="009E2AD2" w14:paraId="6745639E" w14:textId="77777777" w:rsidTr="00785178">
        <w:trPr>
          <w:trHeight w:val="759"/>
        </w:trPr>
        <w:tc>
          <w:tcPr>
            <w:tcW w:w="1307" w:type="pct"/>
            <w:tcBorders>
              <w:top w:val="single" w:sz="4" w:space="0" w:color="003478"/>
              <w:bottom w:val="single" w:sz="4" w:space="0" w:color="003478"/>
            </w:tcBorders>
            <w:vAlign w:val="center"/>
          </w:tcPr>
          <w:p w14:paraId="559A0F0A" w14:textId="3BF29D69" w:rsidR="00EF277E" w:rsidRPr="009E2AD2" w:rsidRDefault="00EF277E" w:rsidP="00785178">
            <w:pPr>
              <w:spacing w:after="60"/>
              <w:jc w:val="center"/>
              <w:rPr>
                <w:rFonts w:cstheme="minorHAnsi"/>
                <w:b/>
                <w:bCs/>
                <w:sz w:val="18"/>
                <w:szCs w:val="18"/>
              </w:rPr>
            </w:pPr>
            <w:r w:rsidRPr="009E2AD2">
              <w:rPr>
                <w:rFonts w:cstheme="minorHAnsi"/>
                <w:b/>
                <w:bCs/>
                <w:sz w:val="18"/>
                <w:szCs w:val="18"/>
              </w:rPr>
              <w:t>Dat</w:t>
            </w:r>
            <w:r w:rsidR="00A264DA">
              <w:rPr>
                <w:rFonts w:cstheme="minorHAnsi"/>
                <w:b/>
                <w:bCs/>
                <w:sz w:val="18"/>
                <w:szCs w:val="18"/>
              </w:rPr>
              <w:t>a</w:t>
            </w:r>
          </w:p>
        </w:tc>
        <w:tc>
          <w:tcPr>
            <w:tcW w:w="1231" w:type="pct"/>
            <w:tcBorders>
              <w:top w:val="single" w:sz="4" w:space="0" w:color="003478"/>
              <w:bottom w:val="single" w:sz="4" w:space="0" w:color="003478"/>
            </w:tcBorders>
            <w:vAlign w:val="center"/>
          </w:tcPr>
          <w:p w14:paraId="123FE547" w14:textId="07B04C2E" w:rsidR="00EF277E" w:rsidRPr="009E2AD2" w:rsidRDefault="00EF277E" w:rsidP="00785178">
            <w:pPr>
              <w:spacing w:after="60"/>
              <w:jc w:val="center"/>
              <w:rPr>
                <w:rFonts w:cstheme="minorHAnsi"/>
                <w:sz w:val="18"/>
              </w:rPr>
            </w:pPr>
            <w:r w:rsidRPr="009E2AD2">
              <w:rPr>
                <w:rFonts w:cstheme="minorHAnsi"/>
                <w:sz w:val="18"/>
              </w:rPr>
              <w:t>Ma</w:t>
            </w:r>
            <w:r w:rsidR="00A264DA">
              <w:rPr>
                <w:rFonts w:cstheme="minorHAnsi"/>
                <w:sz w:val="18"/>
              </w:rPr>
              <w:t>j</w:t>
            </w:r>
            <w:r w:rsidRPr="009E2AD2">
              <w:rPr>
                <w:rFonts w:cstheme="minorHAnsi"/>
                <w:sz w:val="18"/>
              </w:rPr>
              <w:t xml:space="preserve"> 2025</w:t>
            </w:r>
          </w:p>
        </w:tc>
        <w:tc>
          <w:tcPr>
            <w:tcW w:w="1231" w:type="pct"/>
            <w:tcBorders>
              <w:top w:val="single" w:sz="4" w:space="0" w:color="003478"/>
              <w:bottom w:val="single" w:sz="4" w:space="0" w:color="003478"/>
            </w:tcBorders>
            <w:vAlign w:val="center"/>
          </w:tcPr>
          <w:p w14:paraId="384B84D3" w14:textId="77777777" w:rsidR="00EF277E" w:rsidRPr="009E2AD2" w:rsidRDefault="00EF277E" w:rsidP="00785178">
            <w:pPr>
              <w:spacing w:after="60"/>
              <w:jc w:val="center"/>
              <w:rPr>
                <w:rFonts w:cstheme="minorHAnsi"/>
                <w:sz w:val="18"/>
              </w:rPr>
            </w:pPr>
          </w:p>
        </w:tc>
        <w:tc>
          <w:tcPr>
            <w:tcW w:w="1230" w:type="pct"/>
            <w:tcBorders>
              <w:top w:val="single" w:sz="4" w:space="0" w:color="003478"/>
              <w:bottom w:val="single" w:sz="4" w:space="0" w:color="003478"/>
            </w:tcBorders>
            <w:vAlign w:val="center"/>
          </w:tcPr>
          <w:p w14:paraId="443356B0" w14:textId="77777777" w:rsidR="00EF277E" w:rsidRPr="009E2AD2" w:rsidRDefault="00EF277E" w:rsidP="00785178">
            <w:pPr>
              <w:spacing w:after="60"/>
              <w:jc w:val="center"/>
              <w:rPr>
                <w:rFonts w:cstheme="minorHAnsi"/>
                <w:sz w:val="18"/>
              </w:rPr>
            </w:pPr>
          </w:p>
        </w:tc>
      </w:tr>
      <w:tr w:rsidR="00EF277E" w:rsidRPr="009E2AD2" w14:paraId="778E2028" w14:textId="77777777" w:rsidTr="00785178">
        <w:trPr>
          <w:trHeight w:val="759"/>
        </w:trPr>
        <w:tc>
          <w:tcPr>
            <w:tcW w:w="1307" w:type="pct"/>
            <w:tcBorders>
              <w:top w:val="single" w:sz="4" w:space="0" w:color="003478"/>
              <w:bottom w:val="single" w:sz="4" w:space="0" w:color="003478"/>
            </w:tcBorders>
            <w:vAlign w:val="center"/>
          </w:tcPr>
          <w:p w14:paraId="6C0B9F0E" w14:textId="04D54F2C" w:rsidR="00EF277E" w:rsidRPr="009E2AD2" w:rsidRDefault="00EF277E" w:rsidP="00785178">
            <w:pPr>
              <w:spacing w:after="60"/>
              <w:jc w:val="center"/>
              <w:rPr>
                <w:rFonts w:cstheme="minorHAnsi"/>
                <w:b/>
                <w:bCs/>
                <w:sz w:val="18"/>
                <w:szCs w:val="18"/>
              </w:rPr>
            </w:pPr>
            <w:r w:rsidRPr="009E2AD2">
              <w:rPr>
                <w:rFonts w:cstheme="minorHAnsi"/>
                <w:b/>
                <w:bCs/>
                <w:sz w:val="18"/>
                <w:szCs w:val="18"/>
              </w:rPr>
              <w:t>Det</w:t>
            </w:r>
            <w:r w:rsidR="00A264DA">
              <w:rPr>
                <w:rFonts w:cstheme="minorHAnsi"/>
                <w:b/>
                <w:bCs/>
                <w:sz w:val="18"/>
                <w:szCs w:val="18"/>
              </w:rPr>
              <w:t>ajet</w:t>
            </w:r>
          </w:p>
        </w:tc>
        <w:tc>
          <w:tcPr>
            <w:tcW w:w="1231" w:type="pct"/>
            <w:tcBorders>
              <w:top w:val="single" w:sz="4" w:space="0" w:color="003478"/>
              <w:bottom w:val="single" w:sz="4" w:space="0" w:color="003478"/>
            </w:tcBorders>
            <w:vAlign w:val="center"/>
          </w:tcPr>
          <w:p w14:paraId="14E1CEA7" w14:textId="33AF61A8" w:rsidR="00EF277E" w:rsidRPr="009E2AD2" w:rsidRDefault="00A264DA" w:rsidP="00785178">
            <w:pPr>
              <w:spacing w:after="60"/>
              <w:jc w:val="center"/>
              <w:rPr>
                <w:rFonts w:cstheme="minorHAnsi"/>
                <w:sz w:val="18"/>
              </w:rPr>
            </w:pPr>
            <w:r>
              <w:rPr>
                <w:rFonts w:cstheme="minorHAnsi"/>
                <w:sz w:val="18"/>
              </w:rPr>
              <w:t>Komentimi n</w:t>
            </w:r>
            <w:r w:rsidR="006D16A2">
              <w:rPr>
                <w:rFonts w:cstheme="minorHAnsi"/>
                <w:sz w:val="18"/>
              </w:rPr>
              <w:t>ë</w:t>
            </w:r>
            <w:r>
              <w:rPr>
                <w:rFonts w:cstheme="minorHAnsi"/>
                <w:sz w:val="18"/>
              </w:rPr>
              <w:t xml:space="preserve"> draft-</w:t>
            </w:r>
            <w:r w:rsidR="00D056F4">
              <w:rPr>
                <w:rFonts w:cstheme="minorHAnsi"/>
                <w:sz w:val="18"/>
              </w:rPr>
              <w:t>PNMIM</w:t>
            </w:r>
          </w:p>
        </w:tc>
        <w:tc>
          <w:tcPr>
            <w:tcW w:w="1231" w:type="pct"/>
            <w:tcBorders>
              <w:top w:val="single" w:sz="4" w:space="0" w:color="003478"/>
              <w:bottom w:val="single" w:sz="4" w:space="0" w:color="003478"/>
            </w:tcBorders>
            <w:vAlign w:val="center"/>
          </w:tcPr>
          <w:p w14:paraId="35C1AC2B" w14:textId="77777777" w:rsidR="00EF277E" w:rsidRPr="009E2AD2" w:rsidRDefault="00EF277E" w:rsidP="00785178">
            <w:pPr>
              <w:spacing w:after="60"/>
              <w:jc w:val="center"/>
              <w:rPr>
                <w:rFonts w:cstheme="minorHAnsi"/>
                <w:sz w:val="18"/>
                <w:szCs w:val="18"/>
              </w:rPr>
            </w:pPr>
          </w:p>
        </w:tc>
        <w:tc>
          <w:tcPr>
            <w:tcW w:w="1230" w:type="pct"/>
            <w:tcBorders>
              <w:top w:val="single" w:sz="4" w:space="0" w:color="003478"/>
              <w:bottom w:val="single" w:sz="4" w:space="0" w:color="003478"/>
            </w:tcBorders>
            <w:vAlign w:val="center"/>
          </w:tcPr>
          <w:p w14:paraId="61F6BCBE" w14:textId="77777777" w:rsidR="00EF277E" w:rsidRPr="009E2AD2" w:rsidRDefault="00EF277E" w:rsidP="00785178">
            <w:pPr>
              <w:spacing w:after="60"/>
              <w:jc w:val="center"/>
              <w:rPr>
                <w:rFonts w:cstheme="minorHAnsi"/>
                <w:sz w:val="18"/>
                <w:szCs w:val="18"/>
              </w:rPr>
            </w:pPr>
          </w:p>
        </w:tc>
      </w:tr>
      <w:tr w:rsidR="00EF277E" w:rsidRPr="009E2AD2" w14:paraId="4F4C3FEA" w14:textId="77777777" w:rsidTr="00785178">
        <w:trPr>
          <w:trHeight w:val="775"/>
        </w:trPr>
        <w:tc>
          <w:tcPr>
            <w:tcW w:w="1307" w:type="pct"/>
            <w:tcBorders>
              <w:top w:val="single" w:sz="4" w:space="0" w:color="003478"/>
              <w:bottom w:val="single" w:sz="4" w:space="0" w:color="003478"/>
            </w:tcBorders>
            <w:vAlign w:val="center"/>
          </w:tcPr>
          <w:p w14:paraId="227483E9" w14:textId="43AF50F8" w:rsidR="00EF277E" w:rsidRPr="009E2AD2" w:rsidRDefault="00EF277E" w:rsidP="00785178">
            <w:pPr>
              <w:spacing w:after="60"/>
              <w:jc w:val="center"/>
              <w:rPr>
                <w:rFonts w:cstheme="minorHAnsi"/>
                <w:b/>
                <w:bCs/>
                <w:sz w:val="18"/>
                <w:szCs w:val="18"/>
              </w:rPr>
            </w:pPr>
            <w:r w:rsidRPr="009E2AD2">
              <w:rPr>
                <w:rFonts w:cstheme="minorHAnsi"/>
                <w:b/>
                <w:bCs/>
                <w:sz w:val="18"/>
                <w:szCs w:val="18"/>
              </w:rPr>
              <w:t>P</w:t>
            </w:r>
            <w:r w:rsidR="006D16A2">
              <w:rPr>
                <w:rFonts w:cstheme="minorHAnsi"/>
                <w:b/>
                <w:bCs/>
                <w:sz w:val="18"/>
                <w:szCs w:val="18"/>
              </w:rPr>
              <w:t>ë</w:t>
            </w:r>
            <w:r w:rsidR="00A264DA">
              <w:rPr>
                <w:rFonts w:cstheme="minorHAnsi"/>
                <w:b/>
                <w:bCs/>
                <w:sz w:val="18"/>
                <w:szCs w:val="18"/>
              </w:rPr>
              <w:t xml:space="preserve">rgatitur nga </w:t>
            </w:r>
          </w:p>
        </w:tc>
        <w:tc>
          <w:tcPr>
            <w:tcW w:w="1231" w:type="pct"/>
            <w:tcBorders>
              <w:top w:val="single" w:sz="4" w:space="0" w:color="003478"/>
              <w:bottom w:val="single" w:sz="4" w:space="0" w:color="003478"/>
            </w:tcBorders>
            <w:shd w:val="clear" w:color="auto" w:fill="auto"/>
            <w:vAlign w:val="center"/>
          </w:tcPr>
          <w:p w14:paraId="0D45FA8F" w14:textId="77777777" w:rsidR="00EF277E" w:rsidRDefault="00EF277E" w:rsidP="00785178">
            <w:pPr>
              <w:spacing w:after="0"/>
              <w:jc w:val="center"/>
              <w:rPr>
                <w:rFonts w:cstheme="minorHAnsi"/>
                <w:sz w:val="18"/>
              </w:rPr>
            </w:pPr>
            <w:r w:rsidRPr="009E2AD2">
              <w:rPr>
                <w:rFonts w:cstheme="minorHAnsi"/>
                <w:sz w:val="18"/>
              </w:rPr>
              <w:t>Lumnije Gashi Shabani</w:t>
            </w:r>
          </w:p>
          <w:p w14:paraId="5CC523E6" w14:textId="77777777" w:rsidR="000926DB" w:rsidRDefault="000926DB" w:rsidP="00785178">
            <w:pPr>
              <w:spacing w:after="0"/>
              <w:jc w:val="center"/>
              <w:rPr>
                <w:rFonts w:cstheme="minorHAnsi"/>
                <w:sz w:val="18"/>
              </w:rPr>
            </w:pPr>
            <w:r>
              <w:rPr>
                <w:rFonts w:cstheme="minorHAnsi"/>
                <w:sz w:val="18"/>
              </w:rPr>
              <w:t>Aida Dobruna</w:t>
            </w:r>
          </w:p>
          <w:p w14:paraId="6AF55257" w14:textId="2A5E6227" w:rsidR="000926DB" w:rsidRPr="009E2AD2" w:rsidRDefault="000926DB" w:rsidP="00785178">
            <w:pPr>
              <w:spacing w:after="0"/>
              <w:jc w:val="center"/>
              <w:rPr>
                <w:rFonts w:cstheme="minorHAnsi"/>
                <w:sz w:val="18"/>
              </w:rPr>
            </w:pPr>
            <w:r>
              <w:rPr>
                <w:rFonts w:cstheme="minorHAnsi"/>
                <w:sz w:val="18"/>
              </w:rPr>
              <w:t>Vler</w:t>
            </w:r>
            <w:r w:rsidR="006D16A2">
              <w:rPr>
                <w:rFonts w:cstheme="minorHAnsi"/>
                <w:sz w:val="18"/>
              </w:rPr>
              <w:t>ë</w:t>
            </w:r>
            <w:r>
              <w:rPr>
                <w:rFonts w:cstheme="minorHAnsi"/>
                <w:sz w:val="18"/>
              </w:rPr>
              <w:t xml:space="preserve"> Krasniqi</w:t>
            </w:r>
          </w:p>
        </w:tc>
        <w:tc>
          <w:tcPr>
            <w:tcW w:w="1231" w:type="pct"/>
            <w:tcBorders>
              <w:top w:val="single" w:sz="4" w:space="0" w:color="003478"/>
              <w:bottom w:val="single" w:sz="4" w:space="0" w:color="003478"/>
            </w:tcBorders>
            <w:vAlign w:val="center"/>
          </w:tcPr>
          <w:p w14:paraId="6064C57F" w14:textId="77777777" w:rsidR="00EF277E" w:rsidRPr="009E2AD2" w:rsidRDefault="00EF277E" w:rsidP="00785178">
            <w:pPr>
              <w:spacing w:after="60"/>
              <w:jc w:val="center"/>
              <w:rPr>
                <w:rFonts w:cstheme="minorHAnsi"/>
                <w:sz w:val="18"/>
                <w:szCs w:val="18"/>
              </w:rPr>
            </w:pPr>
          </w:p>
        </w:tc>
        <w:tc>
          <w:tcPr>
            <w:tcW w:w="1230" w:type="pct"/>
            <w:tcBorders>
              <w:top w:val="single" w:sz="4" w:space="0" w:color="003478"/>
              <w:bottom w:val="single" w:sz="4" w:space="0" w:color="003478"/>
            </w:tcBorders>
            <w:vAlign w:val="center"/>
          </w:tcPr>
          <w:p w14:paraId="14F97693" w14:textId="77777777" w:rsidR="00EF277E" w:rsidRPr="009E2AD2" w:rsidRDefault="00EF277E" w:rsidP="00785178">
            <w:pPr>
              <w:spacing w:after="60"/>
              <w:jc w:val="center"/>
              <w:rPr>
                <w:rFonts w:cstheme="minorHAnsi"/>
                <w:sz w:val="18"/>
                <w:szCs w:val="18"/>
              </w:rPr>
            </w:pPr>
          </w:p>
        </w:tc>
      </w:tr>
      <w:tr w:rsidR="00EF277E" w:rsidRPr="00B55CF8" w14:paraId="132771AC" w14:textId="77777777" w:rsidTr="00785178">
        <w:trPr>
          <w:trHeight w:val="715"/>
        </w:trPr>
        <w:tc>
          <w:tcPr>
            <w:tcW w:w="1307" w:type="pct"/>
            <w:tcBorders>
              <w:top w:val="single" w:sz="4" w:space="0" w:color="003478"/>
              <w:bottom w:val="single" w:sz="4" w:space="0" w:color="003478"/>
            </w:tcBorders>
            <w:vAlign w:val="center"/>
          </w:tcPr>
          <w:p w14:paraId="3B3CD437" w14:textId="2787D98D" w:rsidR="00EF277E" w:rsidRPr="009E2AD2" w:rsidRDefault="00A264DA" w:rsidP="00785178">
            <w:pPr>
              <w:spacing w:after="60"/>
              <w:jc w:val="center"/>
              <w:rPr>
                <w:rFonts w:cstheme="minorHAnsi"/>
                <w:b/>
                <w:bCs/>
                <w:sz w:val="18"/>
                <w:szCs w:val="18"/>
              </w:rPr>
            </w:pPr>
            <w:r>
              <w:rPr>
                <w:rFonts w:cstheme="minorHAnsi"/>
                <w:b/>
                <w:bCs/>
                <w:sz w:val="18"/>
                <w:szCs w:val="18"/>
              </w:rPr>
              <w:t xml:space="preserve">Kontrolluar nga </w:t>
            </w:r>
          </w:p>
        </w:tc>
        <w:tc>
          <w:tcPr>
            <w:tcW w:w="1231" w:type="pct"/>
            <w:tcBorders>
              <w:top w:val="single" w:sz="4" w:space="0" w:color="003478"/>
              <w:bottom w:val="single" w:sz="4" w:space="0" w:color="003478"/>
            </w:tcBorders>
            <w:shd w:val="clear" w:color="auto" w:fill="auto"/>
            <w:vAlign w:val="center"/>
          </w:tcPr>
          <w:p w14:paraId="17363F0A" w14:textId="4634ABDB" w:rsidR="00EF277E" w:rsidRPr="00C468D6" w:rsidRDefault="00EF277E" w:rsidP="00EF277E">
            <w:pPr>
              <w:spacing w:after="0"/>
              <w:jc w:val="center"/>
              <w:rPr>
                <w:rFonts w:cstheme="minorHAnsi"/>
                <w:sz w:val="18"/>
                <w:lang w:val="es-ES"/>
              </w:rPr>
            </w:pPr>
            <w:r w:rsidRPr="00C468D6">
              <w:rPr>
                <w:rFonts w:cstheme="minorHAnsi"/>
                <w:sz w:val="18"/>
                <w:lang w:val="es-ES"/>
              </w:rPr>
              <w:t xml:space="preserve">Vjollca Podvorica, GIZ </w:t>
            </w:r>
            <w:r w:rsidR="00A264DA" w:rsidRPr="00C468D6">
              <w:rPr>
                <w:rFonts w:cstheme="minorHAnsi"/>
                <w:sz w:val="18"/>
                <w:lang w:val="es-ES"/>
              </w:rPr>
              <w:t>Menaxhere e kontrat</w:t>
            </w:r>
            <w:r w:rsidR="006D16A2" w:rsidRPr="00C468D6">
              <w:rPr>
                <w:rFonts w:cstheme="minorHAnsi"/>
                <w:sz w:val="18"/>
                <w:lang w:val="es-ES"/>
              </w:rPr>
              <w:t>ë</w:t>
            </w:r>
            <w:r w:rsidR="00A264DA" w:rsidRPr="00C468D6">
              <w:rPr>
                <w:rFonts w:cstheme="minorHAnsi"/>
                <w:sz w:val="18"/>
                <w:lang w:val="es-ES"/>
              </w:rPr>
              <w:t>s</w:t>
            </w:r>
            <w:r w:rsidRPr="00C468D6">
              <w:rPr>
                <w:rFonts w:cstheme="minorHAnsi"/>
                <w:sz w:val="18"/>
                <w:lang w:val="es-ES"/>
              </w:rPr>
              <w:t xml:space="preserve"> </w:t>
            </w:r>
          </w:p>
          <w:p w14:paraId="5552BA66" w14:textId="77777777" w:rsidR="00EF277E" w:rsidRPr="00C468D6" w:rsidRDefault="00EF277E" w:rsidP="00EF277E">
            <w:pPr>
              <w:spacing w:after="0"/>
              <w:jc w:val="center"/>
              <w:rPr>
                <w:rFonts w:cstheme="minorHAnsi"/>
                <w:sz w:val="18"/>
                <w:lang w:val="es-ES"/>
              </w:rPr>
            </w:pPr>
          </w:p>
          <w:p w14:paraId="2B621129" w14:textId="77777777" w:rsidR="00A264DA" w:rsidRPr="00DE49E5" w:rsidRDefault="00EF277E" w:rsidP="00EF277E">
            <w:pPr>
              <w:spacing w:after="0"/>
              <w:jc w:val="center"/>
              <w:rPr>
                <w:rFonts w:cstheme="minorHAnsi"/>
                <w:sz w:val="18"/>
                <w:lang w:val="es-ES"/>
              </w:rPr>
            </w:pPr>
            <w:r w:rsidRPr="00DE49E5">
              <w:rPr>
                <w:rFonts w:cstheme="minorHAnsi"/>
                <w:sz w:val="18"/>
                <w:lang w:val="es-ES"/>
              </w:rPr>
              <w:t xml:space="preserve">Drita Binaj, </w:t>
            </w:r>
            <w:r w:rsidR="00A264DA" w:rsidRPr="00DE49E5">
              <w:rPr>
                <w:rFonts w:cstheme="minorHAnsi"/>
                <w:sz w:val="18"/>
                <w:lang w:val="es-ES"/>
              </w:rPr>
              <w:t>GIZ</w:t>
            </w:r>
          </w:p>
          <w:p w14:paraId="6D606A12" w14:textId="33977279" w:rsidR="00EF277E" w:rsidRPr="00DE49E5" w:rsidRDefault="00A264DA" w:rsidP="00EF277E">
            <w:pPr>
              <w:spacing w:after="0"/>
              <w:jc w:val="center"/>
              <w:rPr>
                <w:rFonts w:cstheme="minorHAnsi"/>
                <w:sz w:val="18"/>
                <w:lang w:val="es-ES"/>
              </w:rPr>
            </w:pPr>
            <w:r w:rsidRPr="00DE49E5">
              <w:rPr>
                <w:rFonts w:cstheme="minorHAnsi"/>
                <w:sz w:val="18"/>
                <w:lang w:val="es-ES"/>
              </w:rPr>
              <w:t xml:space="preserve">Menaxhere e </w:t>
            </w:r>
            <w:r w:rsidR="00C468D6" w:rsidRPr="00DE49E5">
              <w:rPr>
                <w:rFonts w:cstheme="minorHAnsi"/>
                <w:sz w:val="18"/>
                <w:lang w:val="es-ES"/>
              </w:rPr>
              <w:t>komponentës</w:t>
            </w:r>
            <w:r w:rsidRPr="00DE49E5">
              <w:rPr>
                <w:rFonts w:cstheme="minorHAnsi"/>
                <w:sz w:val="18"/>
                <w:lang w:val="es-ES"/>
              </w:rPr>
              <w:t xml:space="preserve"> </w:t>
            </w:r>
            <w:r w:rsidR="00C468D6" w:rsidRPr="00DE49E5">
              <w:rPr>
                <w:rFonts w:cstheme="minorHAnsi"/>
                <w:sz w:val="18"/>
                <w:lang w:val="es-ES"/>
              </w:rPr>
              <w:t>p</w:t>
            </w:r>
            <w:r w:rsidR="006D16A2" w:rsidRPr="00DE49E5">
              <w:rPr>
                <w:rFonts w:cstheme="minorHAnsi"/>
                <w:sz w:val="18"/>
                <w:lang w:val="es-ES"/>
              </w:rPr>
              <w:t>ë</w:t>
            </w:r>
            <w:r w:rsidR="00C468D6" w:rsidRPr="00DE49E5">
              <w:rPr>
                <w:rFonts w:cstheme="minorHAnsi"/>
                <w:sz w:val="18"/>
                <w:lang w:val="es-ES"/>
              </w:rPr>
              <w:t>r</w:t>
            </w:r>
            <w:r w:rsidRPr="00DE49E5">
              <w:rPr>
                <w:rFonts w:cstheme="minorHAnsi"/>
                <w:sz w:val="18"/>
                <w:lang w:val="es-ES"/>
              </w:rPr>
              <w:t xml:space="preserve"> menaxhim të mbeturinave</w:t>
            </w:r>
          </w:p>
        </w:tc>
        <w:tc>
          <w:tcPr>
            <w:tcW w:w="1231" w:type="pct"/>
            <w:tcBorders>
              <w:top w:val="single" w:sz="4" w:space="0" w:color="003478"/>
              <w:bottom w:val="single" w:sz="4" w:space="0" w:color="003478"/>
            </w:tcBorders>
            <w:vAlign w:val="center"/>
          </w:tcPr>
          <w:p w14:paraId="26D22E39" w14:textId="77777777" w:rsidR="00EF277E" w:rsidRPr="00DE49E5" w:rsidRDefault="00EF277E" w:rsidP="00785178">
            <w:pPr>
              <w:spacing w:after="60"/>
              <w:jc w:val="center"/>
              <w:rPr>
                <w:rFonts w:cstheme="minorHAnsi"/>
                <w:sz w:val="18"/>
                <w:szCs w:val="18"/>
                <w:lang w:val="es-ES"/>
              </w:rPr>
            </w:pPr>
          </w:p>
        </w:tc>
        <w:tc>
          <w:tcPr>
            <w:tcW w:w="1230" w:type="pct"/>
            <w:tcBorders>
              <w:top w:val="single" w:sz="4" w:space="0" w:color="003478"/>
              <w:bottom w:val="single" w:sz="4" w:space="0" w:color="003478"/>
            </w:tcBorders>
            <w:vAlign w:val="center"/>
          </w:tcPr>
          <w:p w14:paraId="684419F2" w14:textId="77777777" w:rsidR="00EF277E" w:rsidRPr="00DE49E5" w:rsidRDefault="00EF277E" w:rsidP="00785178">
            <w:pPr>
              <w:spacing w:after="60"/>
              <w:jc w:val="center"/>
              <w:rPr>
                <w:rFonts w:cstheme="minorHAnsi"/>
                <w:sz w:val="18"/>
                <w:szCs w:val="18"/>
                <w:lang w:val="es-ES"/>
              </w:rPr>
            </w:pPr>
          </w:p>
        </w:tc>
      </w:tr>
      <w:tr w:rsidR="00EF277E" w:rsidRPr="00EC0B82" w14:paraId="27E8DE9A" w14:textId="77777777" w:rsidTr="00785178">
        <w:trPr>
          <w:trHeight w:val="759"/>
        </w:trPr>
        <w:tc>
          <w:tcPr>
            <w:tcW w:w="1307" w:type="pct"/>
            <w:tcBorders>
              <w:top w:val="single" w:sz="4" w:space="0" w:color="003478"/>
              <w:bottom w:val="single" w:sz="4" w:space="0" w:color="003478"/>
            </w:tcBorders>
            <w:vAlign w:val="center"/>
          </w:tcPr>
          <w:p w14:paraId="6B409EB6" w14:textId="751B7EEB" w:rsidR="00EF277E" w:rsidRPr="009E2AD2" w:rsidRDefault="00A264DA" w:rsidP="00785178">
            <w:pPr>
              <w:spacing w:after="60"/>
              <w:jc w:val="center"/>
              <w:rPr>
                <w:rFonts w:cstheme="minorHAnsi"/>
                <w:b/>
                <w:bCs/>
                <w:sz w:val="18"/>
                <w:szCs w:val="18"/>
              </w:rPr>
            </w:pPr>
            <w:r>
              <w:rPr>
                <w:rFonts w:cstheme="minorHAnsi"/>
                <w:b/>
                <w:bCs/>
                <w:sz w:val="18"/>
                <w:szCs w:val="18"/>
              </w:rPr>
              <w:t>P</w:t>
            </w:r>
            <w:r w:rsidR="006D16A2">
              <w:rPr>
                <w:rFonts w:cstheme="minorHAnsi"/>
                <w:b/>
                <w:bCs/>
                <w:sz w:val="18"/>
                <w:szCs w:val="18"/>
              </w:rPr>
              <w:t>ë</w:t>
            </w:r>
            <w:r>
              <w:rPr>
                <w:rFonts w:cstheme="minorHAnsi"/>
                <w:b/>
                <w:bCs/>
                <w:sz w:val="18"/>
                <w:szCs w:val="18"/>
              </w:rPr>
              <w:t xml:space="preserve">lqimi nga </w:t>
            </w:r>
            <w:r w:rsidR="00EF277E" w:rsidRPr="009E2AD2">
              <w:rPr>
                <w:rFonts w:cstheme="minorHAnsi"/>
                <w:b/>
                <w:bCs/>
                <w:sz w:val="18"/>
                <w:szCs w:val="18"/>
              </w:rPr>
              <w:t xml:space="preserve"> </w:t>
            </w:r>
          </w:p>
        </w:tc>
        <w:tc>
          <w:tcPr>
            <w:tcW w:w="1231" w:type="pct"/>
            <w:tcBorders>
              <w:top w:val="single" w:sz="4" w:space="0" w:color="003478"/>
              <w:bottom w:val="single" w:sz="4" w:space="0" w:color="003478"/>
            </w:tcBorders>
            <w:shd w:val="clear" w:color="auto" w:fill="auto"/>
            <w:vAlign w:val="center"/>
          </w:tcPr>
          <w:p w14:paraId="3BDD4170" w14:textId="78734F6E" w:rsidR="00EF277E" w:rsidRPr="00210837" w:rsidRDefault="00EF277E" w:rsidP="00EF277E">
            <w:pPr>
              <w:spacing w:after="0"/>
              <w:jc w:val="center"/>
              <w:rPr>
                <w:rFonts w:cstheme="minorHAnsi"/>
                <w:sz w:val="18"/>
                <w:lang w:val="de-DE"/>
              </w:rPr>
            </w:pPr>
            <w:r w:rsidRPr="00210837">
              <w:rPr>
                <w:rFonts w:cstheme="minorHAnsi"/>
                <w:sz w:val="18"/>
                <w:highlight w:val="yellow"/>
                <w:lang w:val="de-DE"/>
              </w:rPr>
              <w:t>XXX,</w:t>
            </w:r>
            <w:r w:rsidRPr="00210837">
              <w:rPr>
                <w:rFonts w:cstheme="minorHAnsi"/>
                <w:sz w:val="18"/>
                <w:lang w:val="de-DE"/>
              </w:rPr>
              <w:t xml:space="preserve"> </w:t>
            </w:r>
            <w:r w:rsidR="00A264DA" w:rsidRPr="00210837">
              <w:rPr>
                <w:rFonts w:cstheme="minorHAnsi"/>
                <w:sz w:val="18"/>
                <w:lang w:val="de-DE"/>
              </w:rPr>
              <w:t xml:space="preserve">Ministria e </w:t>
            </w:r>
            <w:r w:rsidR="00EE6627">
              <w:rPr>
                <w:rFonts w:cstheme="minorHAnsi"/>
                <w:sz w:val="18"/>
                <w:lang w:val="de-DE"/>
              </w:rPr>
              <w:t>M</w:t>
            </w:r>
            <w:r w:rsidR="00A264DA" w:rsidRPr="00210837">
              <w:rPr>
                <w:rFonts w:cstheme="minorHAnsi"/>
                <w:sz w:val="18"/>
                <w:lang w:val="de-DE"/>
              </w:rPr>
              <w:t xml:space="preserve">jedisit, </w:t>
            </w:r>
            <w:r w:rsidR="00EE6627">
              <w:rPr>
                <w:rFonts w:cstheme="minorHAnsi"/>
                <w:sz w:val="18"/>
                <w:lang w:val="de-DE"/>
              </w:rPr>
              <w:t>P</w:t>
            </w:r>
            <w:r w:rsidR="00A264DA" w:rsidRPr="00210837">
              <w:rPr>
                <w:rFonts w:cstheme="minorHAnsi"/>
                <w:sz w:val="18"/>
                <w:lang w:val="de-DE"/>
              </w:rPr>
              <w:t xml:space="preserve">lanifikimit </w:t>
            </w:r>
            <w:r w:rsidR="00EE6627">
              <w:rPr>
                <w:rFonts w:cstheme="minorHAnsi"/>
                <w:sz w:val="18"/>
                <w:lang w:val="de-DE"/>
              </w:rPr>
              <w:t>H</w:t>
            </w:r>
            <w:r w:rsidR="00A264DA" w:rsidRPr="00210837">
              <w:rPr>
                <w:rFonts w:cstheme="minorHAnsi"/>
                <w:sz w:val="18"/>
                <w:lang w:val="de-DE"/>
              </w:rPr>
              <w:t>ap</w:t>
            </w:r>
            <w:r w:rsidR="006D16A2">
              <w:rPr>
                <w:rFonts w:cstheme="minorHAnsi"/>
                <w:sz w:val="18"/>
                <w:lang w:val="de-DE"/>
              </w:rPr>
              <w:t>ë</w:t>
            </w:r>
            <w:r w:rsidR="00A264DA" w:rsidRPr="00210837">
              <w:rPr>
                <w:rFonts w:cstheme="minorHAnsi"/>
                <w:sz w:val="18"/>
                <w:lang w:val="de-DE"/>
              </w:rPr>
              <w:t xml:space="preserve">sinor dhe </w:t>
            </w:r>
            <w:r w:rsidR="00EE6627">
              <w:rPr>
                <w:rFonts w:cstheme="minorHAnsi"/>
                <w:sz w:val="18"/>
                <w:lang w:val="de-DE"/>
              </w:rPr>
              <w:t>I</w:t>
            </w:r>
            <w:r w:rsidR="00A264DA" w:rsidRPr="00210837">
              <w:rPr>
                <w:rFonts w:cstheme="minorHAnsi"/>
                <w:sz w:val="18"/>
                <w:lang w:val="de-DE"/>
              </w:rPr>
              <w:t>nfrastruktur</w:t>
            </w:r>
            <w:r w:rsidR="006D16A2">
              <w:rPr>
                <w:rFonts w:cstheme="minorHAnsi"/>
                <w:sz w:val="18"/>
                <w:lang w:val="de-DE"/>
              </w:rPr>
              <w:t>ë</w:t>
            </w:r>
            <w:r w:rsidR="00A264DA" w:rsidRPr="00210837">
              <w:rPr>
                <w:rFonts w:cstheme="minorHAnsi"/>
                <w:sz w:val="18"/>
                <w:lang w:val="de-DE"/>
              </w:rPr>
              <w:t>s</w:t>
            </w:r>
          </w:p>
        </w:tc>
        <w:tc>
          <w:tcPr>
            <w:tcW w:w="1231" w:type="pct"/>
            <w:tcBorders>
              <w:top w:val="single" w:sz="4" w:space="0" w:color="003478"/>
              <w:bottom w:val="single" w:sz="4" w:space="0" w:color="003478"/>
            </w:tcBorders>
            <w:vAlign w:val="center"/>
          </w:tcPr>
          <w:p w14:paraId="32243E8E" w14:textId="77777777" w:rsidR="00EF277E" w:rsidRPr="00210837" w:rsidRDefault="00EF277E" w:rsidP="00785178">
            <w:pPr>
              <w:spacing w:after="60"/>
              <w:jc w:val="center"/>
              <w:rPr>
                <w:rFonts w:cstheme="minorHAnsi"/>
                <w:sz w:val="18"/>
                <w:szCs w:val="18"/>
                <w:lang w:val="de-DE"/>
              </w:rPr>
            </w:pPr>
          </w:p>
        </w:tc>
        <w:tc>
          <w:tcPr>
            <w:tcW w:w="1230" w:type="pct"/>
            <w:tcBorders>
              <w:top w:val="single" w:sz="4" w:space="0" w:color="003478"/>
              <w:bottom w:val="single" w:sz="4" w:space="0" w:color="003478"/>
            </w:tcBorders>
            <w:vAlign w:val="center"/>
          </w:tcPr>
          <w:p w14:paraId="33809166" w14:textId="77777777" w:rsidR="00EF277E" w:rsidRPr="00210837" w:rsidRDefault="00EF277E" w:rsidP="00785178">
            <w:pPr>
              <w:spacing w:after="60"/>
              <w:jc w:val="center"/>
              <w:rPr>
                <w:rFonts w:cstheme="minorHAnsi"/>
                <w:sz w:val="18"/>
                <w:szCs w:val="18"/>
                <w:lang w:val="de-DE"/>
              </w:rPr>
            </w:pPr>
          </w:p>
        </w:tc>
      </w:tr>
      <w:tr w:rsidR="00EF277E" w:rsidRPr="009E2AD2" w14:paraId="50A657DB" w14:textId="77777777" w:rsidTr="00785178">
        <w:trPr>
          <w:trHeight w:val="759"/>
        </w:trPr>
        <w:tc>
          <w:tcPr>
            <w:tcW w:w="1307" w:type="pct"/>
            <w:tcBorders>
              <w:top w:val="single" w:sz="4" w:space="0" w:color="003478"/>
              <w:bottom w:val="single" w:sz="4" w:space="0" w:color="003478"/>
            </w:tcBorders>
            <w:vAlign w:val="center"/>
          </w:tcPr>
          <w:p w14:paraId="46BA269F" w14:textId="18BB6FA2" w:rsidR="00EF277E" w:rsidRPr="009E2AD2" w:rsidRDefault="00EF277E" w:rsidP="00785178">
            <w:pPr>
              <w:spacing w:after="60"/>
              <w:jc w:val="center"/>
              <w:rPr>
                <w:rFonts w:cstheme="minorHAnsi"/>
                <w:b/>
                <w:bCs/>
                <w:sz w:val="18"/>
                <w:szCs w:val="18"/>
              </w:rPr>
            </w:pPr>
            <w:r w:rsidRPr="009E2AD2">
              <w:rPr>
                <w:rFonts w:cstheme="minorHAnsi"/>
                <w:b/>
                <w:bCs/>
                <w:sz w:val="18"/>
                <w:szCs w:val="18"/>
              </w:rPr>
              <w:t>Ap</w:t>
            </w:r>
            <w:r w:rsidR="00A264DA">
              <w:rPr>
                <w:rFonts w:cstheme="minorHAnsi"/>
                <w:b/>
                <w:bCs/>
                <w:sz w:val="18"/>
                <w:szCs w:val="18"/>
              </w:rPr>
              <w:t xml:space="preserve">rovuar nga </w:t>
            </w:r>
          </w:p>
        </w:tc>
        <w:tc>
          <w:tcPr>
            <w:tcW w:w="1231" w:type="pct"/>
            <w:tcBorders>
              <w:top w:val="single" w:sz="4" w:space="0" w:color="003478"/>
              <w:bottom w:val="single" w:sz="4" w:space="0" w:color="003478"/>
            </w:tcBorders>
            <w:shd w:val="clear" w:color="auto" w:fill="auto"/>
            <w:vAlign w:val="center"/>
          </w:tcPr>
          <w:p w14:paraId="10749790" w14:textId="77777777" w:rsidR="00EE6627" w:rsidRDefault="00A264DA" w:rsidP="00EF277E">
            <w:pPr>
              <w:spacing w:after="0"/>
              <w:jc w:val="center"/>
              <w:rPr>
                <w:rFonts w:cstheme="minorHAnsi"/>
                <w:sz w:val="18"/>
              </w:rPr>
            </w:pPr>
            <w:r>
              <w:rPr>
                <w:rFonts w:cstheme="minorHAnsi"/>
                <w:sz w:val="18"/>
              </w:rPr>
              <w:t xml:space="preserve">Kuvendi Komunal i </w:t>
            </w:r>
            <w:r w:rsidR="00EF277E" w:rsidRPr="009E2AD2">
              <w:rPr>
                <w:rFonts w:cstheme="minorHAnsi"/>
                <w:sz w:val="18"/>
              </w:rPr>
              <w:t>Pej</w:t>
            </w:r>
            <w:r w:rsidR="006D16A2">
              <w:rPr>
                <w:rFonts w:cstheme="minorHAnsi"/>
                <w:sz w:val="18"/>
              </w:rPr>
              <w:t>ë</w:t>
            </w:r>
            <w:r>
              <w:rPr>
                <w:rFonts w:cstheme="minorHAnsi"/>
                <w:sz w:val="18"/>
              </w:rPr>
              <w:t>s</w:t>
            </w:r>
            <w:r w:rsidR="00EF277E" w:rsidRPr="009E2AD2">
              <w:rPr>
                <w:rFonts w:cstheme="minorHAnsi"/>
                <w:sz w:val="18"/>
              </w:rPr>
              <w:t xml:space="preserve"> </w:t>
            </w:r>
          </w:p>
          <w:p w14:paraId="38CEE748" w14:textId="748B9A28" w:rsidR="00EE6627" w:rsidRDefault="00EE6627" w:rsidP="00EF277E">
            <w:pPr>
              <w:spacing w:after="0"/>
              <w:jc w:val="center"/>
              <w:rPr>
                <w:rFonts w:cstheme="minorHAnsi"/>
                <w:sz w:val="18"/>
              </w:rPr>
            </w:pPr>
            <w:r>
              <w:rPr>
                <w:rFonts w:cstheme="minorHAnsi"/>
                <w:sz w:val="18"/>
              </w:rPr>
              <w:t>Kuvendi Komunal i</w:t>
            </w:r>
            <w:r w:rsidRPr="009E2AD2">
              <w:rPr>
                <w:rFonts w:cstheme="minorHAnsi"/>
                <w:sz w:val="18"/>
              </w:rPr>
              <w:t xml:space="preserve"> Istog</w:t>
            </w:r>
            <w:r>
              <w:rPr>
                <w:rFonts w:cstheme="minorHAnsi"/>
                <w:sz w:val="18"/>
              </w:rPr>
              <w:t>ut</w:t>
            </w:r>
          </w:p>
          <w:p w14:paraId="0EE44F8E" w14:textId="28E983C5" w:rsidR="00EE6627" w:rsidRDefault="00EE6627" w:rsidP="00EE6627">
            <w:pPr>
              <w:spacing w:after="0"/>
              <w:rPr>
                <w:rFonts w:cstheme="minorHAnsi"/>
                <w:sz w:val="18"/>
              </w:rPr>
            </w:pPr>
            <w:r>
              <w:rPr>
                <w:rFonts w:cstheme="minorHAnsi"/>
                <w:sz w:val="18"/>
              </w:rPr>
              <w:t>Kuvendi Komunal i</w:t>
            </w:r>
            <w:r w:rsidRPr="009E2AD2">
              <w:rPr>
                <w:rFonts w:cstheme="minorHAnsi"/>
                <w:sz w:val="18"/>
              </w:rPr>
              <w:t xml:space="preserve"> </w:t>
            </w:r>
            <w:r>
              <w:rPr>
                <w:rFonts w:cstheme="minorHAnsi"/>
                <w:sz w:val="18"/>
              </w:rPr>
              <w:t>Klinës</w:t>
            </w:r>
          </w:p>
          <w:p w14:paraId="0CA46E03" w14:textId="63E73AFD" w:rsidR="00EF277E" w:rsidRPr="009E2AD2" w:rsidRDefault="00A264DA" w:rsidP="00EF277E">
            <w:pPr>
              <w:spacing w:after="0"/>
              <w:jc w:val="center"/>
              <w:rPr>
                <w:rFonts w:cstheme="minorHAnsi"/>
                <w:sz w:val="18"/>
              </w:rPr>
            </w:pPr>
            <w:r>
              <w:rPr>
                <w:rFonts w:cstheme="minorHAnsi"/>
                <w:sz w:val="18"/>
              </w:rPr>
              <w:t xml:space="preserve">Kuvendi Komunal </w:t>
            </w:r>
            <w:r w:rsidR="00EE6627">
              <w:rPr>
                <w:rFonts w:cstheme="minorHAnsi"/>
                <w:sz w:val="18"/>
              </w:rPr>
              <w:t>i</w:t>
            </w:r>
            <w:r>
              <w:rPr>
                <w:rFonts w:cstheme="minorHAnsi"/>
                <w:sz w:val="18"/>
              </w:rPr>
              <w:t xml:space="preserve"> Deçanit</w:t>
            </w:r>
          </w:p>
          <w:p w14:paraId="6E686ABD" w14:textId="2AA5EB0A" w:rsidR="00EF277E" w:rsidRPr="009E2AD2" w:rsidRDefault="00A264DA" w:rsidP="00A264DA">
            <w:pPr>
              <w:spacing w:after="0"/>
              <w:jc w:val="center"/>
              <w:rPr>
                <w:rFonts w:cstheme="minorHAnsi"/>
                <w:sz w:val="18"/>
              </w:rPr>
            </w:pPr>
            <w:r>
              <w:rPr>
                <w:rFonts w:cstheme="minorHAnsi"/>
                <w:sz w:val="18"/>
              </w:rPr>
              <w:t xml:space="preserve">Kuvendi Komunal </w:t>
            </w:r>
            <w:r w:rsidR="00EE6627">
              <w:rPr>
                <w:rFonts w:cstheme="minorHAnsi"/>
                <w:sz w:val="18"/>
              </w:rPr>
              <w:t xml:space="preserve">i </w:t>
            </w:r>
            <w:r w:rsidR="004B5D31" w:rsidRPr="009E2AD2">
              <w:rPr>
                <w:rFonts w:cstheme="minorHAnsi"/>
                <w:sz w:val="18"/>
              </w:rPr>
              <w:t>Junik</w:t>
            </w:r>
            <w:r>
              <w:rPr>
                <w:rFonts w:cstheme="minorHAnsi"/>
                <w:sz w:val="18"/>
              </w:rPr>
              <w:t>ut</w:t>
            </w:r>
            <w:r w:rsidR="001C53A3" w:rsidRPr="009E2AD2">
              <w:rPr>
                <w:rFonts w:cstheme="minorHAnsi"/>
                <w:sz w:val="18"/>
              </w:rPr>
              <w:t xml:space="preserve"> </w:t>
            </w:r>
          </w:p>
        </w:tc>
        <w:tc>
          <w:tcPr>
            <w:tcW w:w="1231" w:type="pct"/>
            <w:tcBorders>
              <w:top w:val="single" w:sz="4" w:space="0" w:color="003478"/>
              <w:bottom w:val="single" w:sz="4" w:space="0" w:color="003478"/>
            </w:tcBorders>
            <w:vAlign w:val="center"/>
          </w:tcPr>
          <w:p w14:paraId="79B38CA2" w14:textId="77777777" w:rsidR="00EF277E" w:rsidRPr="009E2AD2" w:rsidRDefault="00EF277E" w:rsidP="00785178">
            <w:pPr>
              <w:spacing w:after="60"/>
              <w:jc w:val="center"/>
              <w:rPr>
                <w:rFonts w:cstheme="minorHAnsi"/>
                <w:sz w:val="18"/>
                <w:szCs w:val="18"/>
              </w:rPr>
            </w:pPr>
          </w:p>
          <w:p w14:paraId="36D3D1B7" w14:textId="77777777" w:rsidR="00EF277E" w:rsidRPr="009E2AD2" w:rsidRDefault="00EF277E" w:rsidP="00785178">
            <w:pPr>
              <w:spacing w:after="60"/>
              <w:jc w:val="center"/>
              <w:rPr>
                <w:rFonts w:cstheme="minorHAnsi"/>
                <w:b/>
                <w:bCs/>
                <w:sz w:val="18"/>
                <w:szCs w:val="18"/>
              </w:rPr>
            </w:pPr>
          </w:p>
        </w:tc>
        <w:tc>
          <w:tcPr>
            <w:tcW w:w="1230" w:type="pct"/>
            <w:tcBorders>
              <w:top w:val="single" w:sz="4" w:space="0" w:color="003478"/>
              <w:bottom w:val="single" w:sz="4" w:space="0" w:color="003478"/>
            </w:tcBorders>
            <w:vAlign w:val="center"/>
          </w:tcPr>
          <w:p w14:paraId="77213976" w14:textId="77777777" w:rsidR="00EF277E" w:rsidRPr="009E2AD2" w:rsidRDefault="00EF277E" w:rsidP="00785178">
            <w:pPr>
              <w:spacing w:after="60"/>
              <w:jc w:val="center"/>
              <w:rPr>
                <w:rFonts w:cstheme="minorHAnsi"/>
                <w:sz w:val="18"/>
                <w:szCs w:val="18"/>
              </w:rPr>
            </w:pPr>
          </w:p>
        </w:tc>
      </w:tr>
    </w:tbl>
    <w:p w14:paraId="37AE5276" w14:textId="77777777" w:rsidR="00545BDF" w:rsidRPr="009E2AD2" w:rsidRDefault="00545BDF" w:rsidP="004A4E75">
      <w:pPr>
        <w:pStyle w:val="Heading2"/>
        <w:rPr>
          <w:rFonts w:asciiTheme="minorHAnsi" w:hAnsiTheme="minorHAnsi" w:cstheme="minorHAnsi"/>
          <w:b/>
        </w:rPr>
      </w:pPr>
    </w:p>
    <w:p w14:paraId="634D1134" w14:textId="77777777" w:rsidR="004F4F60" w:rsidRPr="009E2AD2" w:rsidRDefault="004F4F60" w:rsidP="004A4E75">
      <w:pPr>
        <w:pStyle w:val="Heading2"/>
        <w:rPr>
          <w:rFonts w:asciiTheme="minorHAnsi" w:hAnsiTheme="minorHAnsi" w:cstheme="minorHAnsi"/>
          <w:b/>
        </w:rPr>
      </w:pPr>
    </w:p>
    <w:p w14:paraId="5BFBBBF6" w14:textId="77777777" w:rsidR="004F4F60" w:rsidRPr="009E2AD2" w:rsidRDefault="004F4F60">
      <w:pPr>
        <w:rPr>
          <w:rFonts w:eastAsiaTheme="majorEastAsia" w:cstheme="minorHAnsi"/>
          <w:b/>
          <w:color w:val="2E74B5" w:themeColor="accent1" w:themeShade="BF"/>
          <w:sz w:val="26"/>
          <w:szCs w:val="26"/>
        </w:rPr>
      </w:pPr>
      <w:r w:rsidRPr="009E2AD2">
        <w:rPr>
          <w:rFonts w:cstheme="minorHAnsi"/>
          <w:b/>
        </w:rPr>
        <w:br w:type="page"/>
      </w:r>
    </w:p>
    <w:p w14:paraId="3BF3C39F" w14:textId="1D060CB4" w:rsidR="004A4E75" w:rsidRPr="00C468D6" w:rsidRDefault="004A4E75" w:rsidP="004A4E75">
      <w:pPr>
        <w:pStyle w:val="Heading2"/>
        <w:rPr>
          <w:rFonts w:asciiTheme="minorHAnsi" w:hAnsiTheme="minorHAnsi" w:cstheme="minorHAnsi"/>
          <w:b/>
          <w:lang w:val="es-ES"/>
        </w:rPr>
      </w:pPr>
      <w:r w:rsidRPr="00C468D6">
        <w:rPr>
          <w:rFonts w:asciiTheme="minorHAnsi" w:hAnsiTheme="minorHAnsi" w:cstheme="minorHAnsi"/>
          <w:b/>
          <w:lang w:val="es-ES"/>
        </w:rPr>
        <w:lastRenderedPageBreak/>
        <w:t>TABE</w:t>
      </w:r>
      <w:r w:rsidR="00945131" w:rsidRPr="00C468D6">
        <w:rPr>
          <w:rFonts w:asciiTheme="minorHAnsi" w:hAnsiTheme="minorHAnsi" w:cstheme="minorHAnsi"/>
          <w:b/>
          <w:lang w:val="es-ES"/>
        </w:rPr>
        <w:t>LA E P</w:t>
      </w:r>
      <w:r w:rsidR="00460408" w:rsidRPr="00C468D6">
        <w:rPr>
          <w:rFonts w:asciiTheme="minorHAnsi" w:hAnsiTheme="minorHAnsi" w:cstheme="minorHAnsi"/>
          <w:b/>
          <w:lang w:val="es-ES"/>
        </w:rPr>
        <w:t>Ë</w:t>
      </w:r>
      <w:r w:rsidR="00945131" w:rsidRPr="00C468D6">
        <w:rPr>
          <w:rFonts w:asciiTheme="minorHAnsi" w:hAnsiTheme="minorHAnsi" w:cstheme="minorHAnsi"/>
          <w:b/>
          <w:lang w:val="es-ES"/>
        </w:rPr>
        <w:t>RMBA</w:t>
      </w:r>
      <w:r w:rsidR="00460408" w:rsidRPr="00C468D6">
        <w:rPr>
          <w:rFonts w:asciiTheme="minorHAnsi" w:hAnsiTheme="minorHAnsi" w:cstheme="minorHAnsi"/>
          <w:b/>
          <w:lang w:val="es-ES"/>
        </w:rPr>
        <w:t>J</w:t>
      </w:r>
      <w:r w:rsidR="00945131" w:rsidRPr="00C468D6">
        <w:rPr>
          <w:rFonts w:asciiTheme="minorHAnsi" w:hAnsiTheme="minorHAnsi" w:cstheme="minorHAnsi"/>
          <w:b/>
          <w:lang w:val="es-ES"/>
        </w:rPr>
        <w:t>TJES</w:t>
      </w:r>
      <w:r w:rsidRPr="00C468D6">
        <w:rPr>
          <w:rFonts w:asciiTheme="minorHAnsi" w:hAnsiTheme="minorHAnsi" w:cstheme="minorHAnsi"/>
          <w:b/>
          <w:lang w:val="es-ES"/>
        </w:rPr>
        <w:t xml:space="preserve"> </w:t>
      </w:r>
    </w:p>
    <w:p w14:paraId="32BDCC30" w14:textId="77777777" w:rsidR="00BF7DCE" w:rsidRPr="00C468D6" w:rsidRDefault="00BF7DCE" w:rsidP="00BF7DCE">
      <w:pPr>
        <w:rPr>
          <w:lang w:val="es-ES"/>
        </w:rPr>
      </w:pPr>
    </w:p>
    <w:p w14:paraId="2411CD91" w14:textId="19B8BF63" w:rsidR="00945131" w:rsidRPr="00C468D6" w:rsidRDefault="004A4E75" w:rsidP="00945131">
      <w:pPr>
        <w:rPr>
          <w:rFonts w:cstheme="minorHAnsi"/>
          <w:b/>
          <w:lang w:val="es-ES"/>
        </w:rPr>
      </w:pPr>
      <w:r w:rsidRPr="00C468D6">
        <w:rPr>
          <w:rFonts w:cstheme="minorHAnsi"/>
          <w:b/>
          <w:lang w:val="es-ES"/>
        </w:rPr>
        <w:t>I.</w:t>
      </w:r>
      <w:r w:rsidRPr="00C468D6">
        <w:rPr>
          <w:rFonts w:cstheme="minorHAnsi"/>
          <w:b/>
          <w:lang w:val="es-ES"/>
        </w:rPr>
        <w:tab/>
      </w:r>
      <w:r w:rsidR="00945131" w:rsidRPr="00C468D6">
        <w:rPr>
          <w:rFonts w:cstheme="minorHAnsi"/>
          <w:b/>
          <w:lang w:val="es-ES"/>
        </w:rPr>
        <w:t>HYRJE</w:t>
      </w:r>
    </w:p>
    <w:p w14:paraId="70D8CA18" w14:textId="1E026EBE" w:rsidR="004A4E75" w:rsidRPr="00C468D6" w:rsidRDefault="004A4E75" w:rsidP="004A4E75">
      <w:pPr>
        <w:rPr>
          <w:rFonts w:cstheme="minorHAnsi"/>
          <w:lang w:val="es-ES"/>
        </w:rPr>
      </w:pPr>
      <w:r w:rsidRPr="00C468D6">
        <w:rPr>
          <w:rFonts w:cstheme="minorHAnsi"/>
          <w:lang w:val="es-ES"/>
        </w:rPr>
        <w:t xml:space="preserve">1.1. </w:t>
      </w:r>
      <w:r w:rsidRPr="00C468D6">
        <w:rPr>
          <w:rFonts w:cstheme="minorHAnsi"/>
          <w:lang w:val="es-ES"/>
        </w:rPr>
        <w:tab/>
      </w:r>
      <w:r w:rsidR="00945131" w:rsidRPr="00C468D6">
        <w:rPr>
          <w:rFonts w:cstheme="minorHAnsi"/>
          <w:lang w:val="es-ES"/>
        </w:rPr>
        <w:t xml:space="preserve">Prapavija </w:t>
      </w:r>
      <w:r w:rsidRPr="00C468D6">
        <w:rPr>
          <w:rFonts w:cstheme="minorHAnsi"/>
          <w:lang w:val="es-ES"/>
        </w:rPr>
        <w:t xml:space="preserve"> </w:t>
      </w:r>
    </w:p>
    <w:p w14:paraId="47CDFEAB" w14:textId="3356D0A9" w:rsidR="004A4E75" w:rsidRPr="00C468D6" w:rsidRDefault="004A4E75" w:rsidP="004A4E75">
      <w:pPr>
        <w:rPr>
          <w:rFonts w:cstheme="minorHAnsi"/>
          <w:lang w:val="es-ES"/>
        </w:rPr>
      </w:pPr>
      <w:r w:rsidRPr="00C468D6">
        <w:rPr>
          <w:rFonts w:cstheme="minorHAnsi"/>
          <w:lang w:val="es-ES"/>
        </w:rPr>
        <w:t xml:space="preserve">1.2. </w:t>
      </w:r>
      <w:r w:rsidRPr="00C468D6">
        <w:rPr>
          <w:rFonts w:cstheme="minorHAnsi"/>
          <w:lang w:val="es-ES"/>
        </w:rPr>
        <w:tab/>
      </w:r>
      <w:r w:rsidR="00945131" w:rsidRPr="00C468D6">
        <w:rPr>
          <w:rFonts w:cstheme="minorHAnsi"/>
          <w:lang w:val="es-ES"/>
        </w:rPr>
        <w:t>Baza ligjore</w:t>
      </w:r>
      <w:r w:rsidRPr="00C468D6">
        <w:rPr>
          <w:rFonts w:cstheme="minorHAnsi"/>
          <w:lang w:val="es-ES"/>
        </w:rPr>
        <w:t xml:space="preserve"> </w:t>
      </w:r>
    </w:p>
    <w:p w14:paraId="44AFBB04" w14:textId="78853F27" w:rsidR="004A4E75" w:rsidRPr="00C468D6" w:rsidRDefault="004A4E75" w:rsidP="004A4E75">
      <w:pPr>
        <w:rPr>
          <w:rFonts w:cstheme="minorHAnsi"/>
          <w:lang w:val="es-ES"/>
        </w:rPr>
      </w:pPr>
      <w:r w:rsidRPr="00C468D6">
        <w:rPr>
          <w:rFonts w:cstheme="minorHAnsi"/>
          <w:lang w:val="es-ES"/>
        </w:rPr>
        <w:t xml:space="preserve">1.3. </w:t>
      </w:r>
      <w:r w:rsidRPr="00C468D6">
        <w:rPr>
          <w:rFonts w:cstheme="minorHAnsi"/>
          <w:lang w:val="es-ES"/>
        </w:rPr>
        <w:tab/>
      </w:r>
      <w:r w:rsidR="00945131" w:rsidRPr="00C468D6">
        <w:rPr>
          <w:rFonts w:cstheme="minorHAnsi"/>
          <w:lang w:val="es-ES"/>
        </w:rPr>
        <w:t>Q</w:t>
      </w:r>
      <w:r w:rsidR="00460408" w:rsidRPr="00C468D6">
        <w:rPr>
          <w:rFonts w:cstheme="minorHAnsi"/>
          <w:lang w:val="es-ES"/>
        </w:rPr>
        <w:t>ë</w:t>
      </w:r>
      <w:r w:rsidR="00945131" w:rsidRPr="00C468D6">
        <w:rPr>
          <w:rFonts w:cstheme="minorHAnsi"/>
          <w:lang w:val="es-ES"/>
        </w:rPr>
        <w:t xml:space="preserve">llimi </w:t>
      </w:r>
      <w:r w:rsidR="0053073D">
        <w:rPr>
          <w:rFonts w:cstheme="minorHAnsi"/>
          <w:lang w:val="es-ES"/>
        </w:rPr>
        <w:t>i</w:t>
      </w:r>
      <w:r w:rsidR="00945131" w:rsidRPr="00C468D6">
        <w:rPr>
          <w:rFonts w:cstheme="minorHAnsi"/>
          <w:lang w:val="es-ES"/>
        </w:rPr>
        <w:t xml:space="preserve"> raportit t</w:t>
      </w:r>
      <w:r w:rsidR="00460408" w:rsidRPr="00C468D6">
        <w:rPr>
          <w:rFonts w:cstheme="minorHAnsi"/>
          <w:lang w:val="es-ES"/>
        </w:rPr>
        <w:t>ë</w:t>
      </w:r>
      <w:r w:rsidR="00945131" w:rsidRPr="00C468D6">
        <w:rPr>
          <w:rFonts w:cstheme="minorHAnsi"/>
          <w:lang w:val="es-ES"/>
        </w:rPr>
        <w:t xml:space="preserve"> Vler</w:t>
      </w:r>
      <w:r w:rsidR="00460408" w:rsidRPr="00C468D6">
        <w:rPr>
          <w:rFonts w:cstheme="minorHAnsi"/>
          <w:lang w:val="es-ES"/>
        </w:rPr>
        <w:t>ë</w:t>
      </w:r>
      <w:r w:rsidR="00945131" w:rsidRPr="00C468D6">
        <w:rPr>
          <w:rFonts w:cstheme="minorHAnsi"/>
          <w:lang w:val="es-ES"/>
        </w:rPr>
        <w:t xml:space="preserve">simit Strategjik Mjedisor (VSM) </w:t>
      </w:r>
    </w:p>
    <w:p w14:paraId="24A65A94" w14:textId="6C259BE7" w:rsidR="004A4E75" w:rsidRPr="00C468D6" w:rsidRDefault="004A4E75" w:rsidP="004A4E75">
      <w:pPr>
        <w:rPr>
          <w:rFonts w:cstheme="minorHAnsi"/>
          <w:lang w:val="es-ES"/>
        </w:rPr>
      </w:pPr>
      <w:r w:rsidRPr="00C468D6">
        <w:rPr>
          <w:rFonts w:cstheme="minorHAnsi"/>
          <w:lang w:val="es-ES"/>
        </w:rPr>
        <w:t xml:space="preserve">1.4. </w:t>
      </w:r>
      <w:r w:rsidRPr="00C468D6">
        <w:rPr>
          <w:rFonts w:cstheme="minorHAnsi"/>
          <w:lang w:val="es-ES"/>
        </w:rPr>
        <w:tab/>
        <w:t>Metodolog</w:t>
      </w:r>
      <w:r w:rsidR="00945131" w:rsidRPr="00C468D6">
        <w:rPr>
          <w:rFonts w:cstheme="minorHAnsi"/>
          <w:lang w:val="es-ES"/>
        </w:rPr>
        <w:t>jia p</w:t>
      </w:r>
      <w:r w:rsidR="00460408" w:rsidRPr="00C468D6">
        <w:rPr>
          <w:rFonts w:cstheme="minorHAnsi"/>
          <w:lang w:val="es-ES"/>
        </w:rPr>
        <w:t>ë</w:t>
      </w:r>
      <w:r w:rsidR="00945131" w:rsidRPr="00C468D6">
        <w:rPr>
          <w:rFonts w:cstheme="minorHAnsi"/>
          <w:lang w:val="es-ES"/>
        </w:rPr>
        <w:t>r hartimin e raportit t</w:t>
      </w:r>
      <w:r w:rsidR="00460408" w:rsidRPr="00C468D6">
        <w:rPr>
          <w:rFonts w:cstheme="minorHAnsi"/>
          <w:lang w:val="es-ES"/>
        </w:rPr>
        <w:t>ë</w:t>
      </w:r>
      <w:r w:rsidR="00945131" w:rsidRPr="00C468D6">
        <w:rPr>
          <w:rFonts w:cstheme="minorHAnsi"/>
          <w:lang w:val="es-ES"/>
        </w:rPr>
        <w:t xml:space="preserve"> VSM-s</w:t>
      </w:r>
      <w:r w:rsidR="00460408" w:rsidRPr="00C468D6">
        <w:rPr>
          <w:rFonts w:cstheme="minorHAnsi"/>
          <w:lang w:val="es-ES"/>
        </w:rPr>
        <w:t>ë</w:t>
      </w:r>
      <w:r w:rsidRPr="00C468D6">
        <w:rPr>
          <w:rFonts w:cstheme="minorHAnsi"/>
          <w:lang w:val="es-ES"/>
        </w:rPr>
        <w:t xml:space="preserve"> </w:t>
      </w:r>
    </w:p>
    <w:p w14:paraId="1CED963E" w14:textId="6975BCE6" w:rsidR="004A4E75" w:rsidRPr="00C468D6" w:rsidRDefault="004A4E75" w:rsidP="004A4E75">
      <w:pPr>
        <w:rPr>
          <w:rFonts w:cstheme="minorHAnsi"/>
          <w:lang w:val="es-ES"/>
        </w:rPr>
      </w:pPr>
      <w:r w:rsidRPr="00C468D6">
        <w:rPr>
          <w:rFonts w:cstheme="minorHAnsi"/>
          <w:lang w:val="es-ES"/>
        </w:rPr>
        <w:t xml:space="preserve">1.5. </w:t>
      </w:r>
      <w:r w:rsidRPr="00C468D6">
        <w:rPr>
          <w:rFonts w:cstheme="minorHAnsi"/>
          <w:lang w:val="es-ES"/>
        </w:rPr>
        <w:tab/>
        <w:t>Stru</w:t>
      </w:r>
      <w:r w:rsidR="00945131" w:rsidRPr="00C468D6">
        <w:rPr>
          <w:rFonts w:cstheme="minorHAnsi"/>
          <w:lang w:val="es-ES"/>
        </w:rPr>
        <w:t>ktura e raportit t</w:t>
      </w:r>
      <w:r w:rsidR="00460408" w:rsidRPr="00C468D6">
        <w:rPr>
          <w:rFonts w:cstheme="minorHAnsi"/>
          <w:lang w:val="es-ES"/>
        </w:rPr>
        <w:t>ë</w:t>
      </w:r>
      <w:r w:rsidR="00945131" w:rsidRPr="00C468D6">
        <w:rPr>
          <w:rFonts w:cstheme="minorHAnsi"/>
          <w:lang w:val="es-ES"/>
        </w:rPr>
        <w:t xml:space="preserve"> VSM-s</w:t>
      </w:r>
      <w:r w:rsidR="00460408" w:rsidRPr="00C468D6">
        <w:rPr>
          <w:rFonts w:cstheme="minorHAnsi"/>
          <w:lang w:val="es-ES"/>
        </w:rPr>
        <w:t>ë</w:t>
      </w:r>
    </w:p>
    <w:p w14:paraId="3EB9F522" w14:textId="6FC3B9ED" w:rsidR="00945131" w:rsidRPr="00DE49E5" w:rsidRDefault="004A4E75" w:rsidP="004A4E75">
      <w:pPr>
        <w:rPr>
          <w:rFonts w:cstheme="minorHAnsi"/>
          <w:lang w:val="es-ES"/>
        </w:rPr>
      </w:pPr>
      <w:r w:rsidRPr="00DE49E5">
        <w:rPr>
          <w:rFonts w:cstheme="minorHAnsi"/>
          <w:b/>
          <w:lang w:val="es-ES"/>
        </w:rPr>
        <w:t>II.</w:t>
      </w:r>
      <w:r w:rsidRPr="00DE49E5">
        <w:rPr>
          <w:rFonts w:cstheme="minorHAnsi"/>
          <w:b/>
          <w:lang w:val="es-ES"/>
        </w:rPr>
        <w:tab/>
      </w:r>
      <w:r w:rsidR="00945131" w:rsidRPr="00DE49E5">
        <w:rPr>
          <w:rFonts w:cstheme="minorHAnsi"/>
          <w:b/>
          <w:lang w:val="es-ES"/>
        </w:rPr>
        <w:t xml:space="preserve">ASPEKTET </w:t>
      </w:r>
      <w:r w:rsidR="00230083" w:rsidRPr="00DE49E5">
        <w:rPr>
          <w:rFonts w:cstheme="minorHAnsi"/>
          <w:b/>
          <w:lang w:val="es-ES"/>
        </w:rPr>
        <w:t>P</w:t>
      </w:r>
      <w:r w:rsidR="00460408" w:rsidRPr="00DE49E5">
        <w:rPr>
          <w:rFonts w:cstheme="minorHAnsi"/>
          <w:b/>
          <w:lang w:val="es-ES"/>
        </w:rPr>
        <w:t>Ë</w:t>
      </w:r>
      <w:r w:rsidR="00230083" w:rsidRPr="00DE49E5">
        <w:rPr>
          <w:rFonts w:cstheme="minorHAnsi"/>
          <w:b/>
          <w:lang w:val="es-ES"/>
        </w:rPr>
        <w:t>RKAT</w:t>
      </w:r>
      <w:r w:rsidR="00460408" w:rsidRPr="00DE49E5">
        <w:rPr>
          <w:rFonts w:cstheme="minorHAnsi"/>
          <w:b/>
          <w:lang w:val="es-ES"/>
        </w:rPr>
        <w:t>Ë</w:t>
      </w:r>
      <w:r w:rsidR="00230083" w:rsidRPr="00DE49E5">
        <w:rPr>
          <w:rFonts w:cstheme="minorHAnsi"/>
          <w:b/>
          <w:lang w:val="es-ES"/>
        </w:rPr>
        <w:t xml:space="preserve">SE </w:t>
      </w:r>
      <w:r w:rsidR="00945131" w:rsidRPr="00DE49E5">
        <w:rPr>
          <w:rFonts w:cstheme="minorHAnsi"/>
          <w:b/>
          <w:lang w:val="es-ES"/>
        </w:rPr>
        <w:t>TË GJENDJES AKTUALE TË MJEDISIT DHE OBJEKTIVAT E VSM-SË</w:t>
      </w:r>
      <w:r w:rsidR="00945131" w:rsidRPr="00DE49E5">
        <w:rPr>
          <w:rFonts w:cstheme="minorHAnsi"/>
          <w:lang w:val="es-ES"/>
        </w:rPr>
        <w:t xml:space="preserve"> </w:t>
      </w:r>
    </w:p>
    <w:p w14:paraId="3E547A2E" w14:textId="2E62A7E7" w:rsidR="004A4E75" w:rsidRPr="00DE49E5" w:rsidRDefault="004A4E75" w:rsidP="004A4E75">
      <w:pPr>
        <w:rPr>
          <w:rFonts w:cstheme="minorHAnsi"/>
          <w:lang w:val="es-ES"/>
        </w:rPr>
      </w:pPr>
      <w:r w:rsidRPr="00DE49E5">
        <w:rPr>
          <w:rFonts w:cstheme="minorHAnsi"/>
          <w:lang w:val="es-ES"/>
        </w:rPr>
        <w:t>2.1.</w:t>
      </w:r>
      <w:r w:rsidRPr="00DE49E5">
        <w:rPr>
          <w:rFonts w:cstheme="minorHAnsi"/>
          <w:lang w:val="es-ES"/>
        </w:rPr>
        <w:tab/>
      </w:r>
      <w:r w:rsidR="00945131" w:rsidRPr="00DE49E5">
        <w:rPr>
          <w:rFonts w:cstheme="minorHAnsi"/>
          <w:lang w:val="es-ES"/>
        </w:rPr>
        <w:t>P</w:t>
      </w:r>
      <w:r w:rsidR="00460408" w:rsidRPr="00DE49E5">
        <w:rPr>
          <w:rFonts w:cstheme="minorHAnsi"/>
          <w:lang w:val="es-ES"/>
        </w:rPr>
        <w:t>ë</w:t>
      </w:r>
      <w:r w:rsidR="00945131" w:rsidRPr="00DE49E5">
        <w:rPr>
          <w:rFonts w:cstheme="minorHAnsi"/>
          <w:lang w:val="es-ES"/>
        </w:rPr>
        <w:t>rshkrimi i gjendjes ekzistuese n</w:t>
      </w:r>
      <w:r w:rsidR="00460408" w:rsidRPr="00DE49E5">
        <w:rPr>
          <w:rFonts w:cstheme="minorHAnsi"/>
          <w:lang w:val="es-ES"/>
        </w:rPr>
        <w:t>ë</w:t>
      </w:r>
      <w:r w:rsidR="00945131" w:rsidRPr="00DE49E5">
        <w:rPr>
          <w:rFonts w:cstheme="minorHAnsi"/>
          <w:lang w:val="es-ES"/>
        </w:rPr>
        <w:t xml:space="preserve"> mjedis</w:t>
      </w:r>
    </w:p>
    <w:p w14:paraId="49E013EC" w14:textId="0897B1B1" w:rsidR="004A4E75" w:rsidRPr="00DE49E5" w:rsidRDefault="004A4E75" w:rsidP="00945131">
      <w:pPr>
        <w:ind w:left="720" w:hanging="720"/>
        <w:rPr>
          <w:rFonts w:cstheme="minorHAnsi"/>
          <w:lang w:val="es-ES"/>
        </w:rPr>
      </w:pPr>
      <w:r w:rsidRPr="00DE49E5">
        <w:rPr>
          <w:rFonts w:cstheme="minorHAnsi"/>
          <w:lang w:val="es-ES"/>
        </w:rPr>
        <w:t xml:space="preserve">2.2. </w:t>
      </w:r>
      <w:r w:rsidRPr="00DE49E5">
        <w:rPr>
          <w:rFonts w:cstheme="minorHAnsi"/>
          <w:lang w:val="es-ES"/>
        </w:rPr>
        <w:tab/>
        <w:t>Anal</w:t>
      </w:r>
      <w:r w:rsidR="00945131" w:rsidRPr="00DE49E5">
        <w:rPr>
          <w:rFonts w:cstheme="minorHAnsi"/>
          <w:lang w:val="es-ES"/>
        </w:rPr>
        <w:t>iza e ç</w:t>
      </w:r>
      <w:r w:rsidR="00460408" w:rsidRPr="00DE49E5">
        <w:rPr>
          <w:rFonts w:cstheme="minorHAnsi"/>
          <w:lang w:val="es-ES"/>
        </w:rPr>
        <w:t>ë</w:t>
      </w:r>
      <w:r w:rsidR="00945131" w:rsidRPr="00DE49E5">
        <w:rPr>
          <w:rFonts w:cstheme="minorHAnsi"/>
          <w:lang w:val="es-ES"/>
        </w:rPr>
        <w:t>shtjeve mjedisore dhe mund</w:t>
      </w:r>
      <w:r w:rsidR="00460408" w:rsidRPr="00DE49E5">
        <w:rPr>
          <w:rFonts w:cstheme="minorHAnsi"/>
          <w:lang w:val="es-ES"/>
        </w:rPr>
        <w:t>ë</w:t>
      </w:r>
      <w:r w:rsidR="00945131" w:rsidRPr="00DE49E5">
        <w:rPr>
          <w:rFonts w:cstheme="minorHAnsi"/>
          <w:lang w:val="es-ES"/>
        </w:rPr>
        <w:t>sive, t</w:t>
      </w:r>
      <w:r w:rsidR="00460408" w:rsidRPr="00DE49E5">
        <w:rPr>
          <w:rFonts w:cstheme="minorHAnsi"/>
          <w:lang w:val="es-ES"/>
        </w:rPr>
        <w:t>ë</w:t>
      </w:r>
      <w:r w:rsidR="00945131" w:rsidRPr="00DE49E5">
        <w:rPr>
          <w:rFonts w:cstheme="minorHAnsi"/>
          <w:lang w:val="es-ES"/>
        </w:rPr>
        <w:t xml:space="preserve"> r</w:t>
      </w:r>
      <w:r w:rsidR="00460408" w:rsidRPr="00DE49E5">
        <w:rPr>
          <w:rFonts w:cstheme="minorHAnsi"/>
          <w:lang w:val="es-ES"/>
        </w:rPr>
        <w:t>ë</w:t>
      </w:r>
      <w:r w:rsidR="00945131" w:rsidRPr="00DE49E5">
        <w:rPr>
          <w:rFonts w:cstheme="minorHAnsi"/>
          <w:lang w:val="es-ES"/>
        </w:rPr>
        <w:t>nd</w:t>
      </w:r>
      <w:r w:rsidR="00460408" w:rsidRPr="00DE49E5">
        <w:rPr>
          <w:rFonts w:cstheme="minorHAnsi"/>
          <w:lang w:val="es-ES"/>
        </w:rPr>
        <w:t>ë</w:t>
      </w:r>
      <w:r w:rsidR="00945131" w:rsidRPr="00DE49E5">
        <w:rPr>
          <w:rFonts w:cstheme="minorHAnsi"/>
          <w:lang w:val="es-ES"/>
        </w:rPr>
        <w:t>sishme p</w:t>
      </w:r>
      <w:r w:rsidR="00460408" w:rsidRPr="00DE49E5">
        <w:rPr>
          <w:rFonts w:cstheme="minorHAnsi"/>
          <w:lang w:val="es-ES"/>
        </w:rPr>
        <w:t>ë</w:t>
      </w:r>
      <w:r w:rsidR="00945131" w:rsidRPr="00DE49E5">
        <w:rPr>
          <w:rFonts w:cstheme="minorHAnsi"/>
          <w:lang w:val="es-ES"/>
        </w:rPr>
        <w:t>r Planin nd</w:t>
      </w:r>
      <w:r w:rsidR="00460408" w:rsidRPr="00DE49E5">
        <w:rPr>
          <w:rFonts w:cstheme="minorHAnsi"/>
          <w:lang w:val="es-ES"/>
        </w:rPr>
        <w:t>ë</w:t>
      </w:r>
      <w:r w:rsidR="00945131" w:rsidRPr="00DE49E5">
        <w:rPr>
          <w:rFonts w:cstheme="minorHAnsi"/>
          <w:lang w:val="es-ES"/>
        </w:rPr>
        <w:t>rkomunal p</w:t>
      </w:r>
      <w:r w:rsidR="00460408" w:rsidRPr="00DE49E5">
        <w:rPr>
          <w:rFonts w:cstheme="minorHAnsi"/>
          <w:lang w:val="es-ES"/>
        </w:rPr>
        <w:t>ë</w:t>
      </w:r>
      <w:r w:rsidR="00945131" w:rsidRPr="00DE49E5">
        <w:rPr>
          <w:rFonts w:cstheme="minorHAnsi"/>
          <w:lang w:val="es-ES"/>
        </w:rPr>
        <w:t>r menaxhimin e integruar t</w:t>
      </w:r>
      <w:r w:rsidR="00460408" w:rsidRPr="00DE49E5">
        <w:rPr>
          <w:rFonts w:cstheme="minorHAnsi"/>
          <w:lang w:val="es-ES"/>
        </w:rPr>
        <w:t>ë</w:t>
      </w:r>
      <w:r w:rsidR="00945131" w:rsidRPr="00DE49E5">
        <w:rPr>
          <w:rFonts w:cstheme="minorHAnsi"/>
          <w:lang w:val="es-ES"/>
        </w:rPr>
        <w:t xml:space="preserve"> mbeturinave (</w:t>
      </w:r>
      <w:r w:rsidR="00D056F4" w:rsidRPr="00DE49E5">
        <w:rPr>
          <w:rFonts w:cstheme="minorHAnsi"/>
          <w:lang w:val="es-ES"/>
        </w:rPr>
        <w:t>PNMIM</w:t>
      </w:r>
      <w:r w:rsidR="00945131" w:rsidRPr="00DE49E5">
        <w:rPr>
          <w:rFonts w:cstheme="minorHAnsi"/>
          <w:lang w:val="es-ES"/>
        </w:rPr>
        <w:t>)</w:t>
      </w:r>
      <w:r w:rsidRPr="00DE49E5">
        <w:rPr>
          <w:rFonts w:cstheme="minorHAnsi"/>
          <w:lang w:val="es-ES"/>
        </w:rPr>
        <w:t>;</w:t>
      </w:r>
    </w:p>
    <w:p w14:paraId="34691D13" w14:textId="32B12562" w:rsidR="004A4E75" w:rsidRPr="00DE49E5" w:rsidRDefault="004A4E75" w:rsidP="004A4E75">
      <w:pPr>
        <w:rPr>
          <w:rFonts w:cstheme="minorHAnsi"/>
          <w:lang w:val="es-ES"/>
        </w:rPr>
      </w:pPr>
      <w:r w:rsidRPr="00DE49E5">
        <w:rPr>
          <w:rFonts w:cstheme="minorHAnsi"/>
          <w:lang w:val="es-ES"/>
        </w:rPr>
        <w:t xml:space="preserve">2.3. </w:t>
      </w:r>
      <w:r w:rsidRPr="00DE49E5">
        <w:rPr>
          <w:rFonts w:cstheme="minorHAnsi"/>
          <w:lang w:val="es-ES"/>
        </w:rPr>
        <w:tab/>
      </w:r>
      <w:r w:rsidR="00945131" w:rsidRPr="00DE49E5">
        <w:rPr>
          <w:rFonts w:cstheme="minorHAnsi"/>
          <w:lang w:val="es-ES"/>
        </w:rPr>
        <w:t>O</w:t>
      </w:r>
      <w:r w:rsidRPr="00DE49E5">
        <w:rPr>
          <w:rFonts w:cstheme="minorHAnsi"/>
          <w:lang w:val="es-ES"/>
        </w:rPr>
        <w:t>bje</w:t>
      </w:r>
      <w:r w:rsidR="00945131" w:rsidRPr="00DE49E5">
        <w:rPr>
          <w:rFonts w:cstheme="minorHAnsi"/>
          <w:lang w:val="es-ES"/>
        </w:rPr>
        <w:t>k</w:t>
      </w:r>
      <w:r w:rsidRPr="00DE49E5">
        <w:rPr>
          <w:rFonts w:cstheme="minorHAnsi"/>
          <w:lang w:val="es-ES"/>
        </w:rPr>
        <w:t>tiv</w:t>
      </w:r>
      <w:r w:rsidR="00945131" w:rsidRPr="00DE49E5">
        <w:rPr>
          <w:rFonts w:cstheme="minorHAnsi"/>
          <w:lang w:val="es-ES"/>
        </w:rPr>
        <w:t>at e VSM-s</w:t>
      </w:r>
      <w:r w:rsidR="00460408" w:rsidRPr="00DE49E5">
        <w:rPr>
          <w:rFonts w:cstheme="minorHAnsi"/>
          <w:lang w:val="es-ES"/>
        </w:rPr>
        <w:t>ë</w:t>
      </w:r>
      <w:r w:rsidRPr="00DE49E5">
        <w:rPr>
          <w:rFonts w:cstheme="minorHAnsi"/>
          <w:lang w:val="es-ES"/>
        </w:rPr>
        <w:t xml:space="preserve"> </w:t>
      </w:r>
    </w:p>
    <w:p w14:paraId="3F8D41A9" w14:textId="162317EB" w:rsidR="004A4E75" w:rsidRPr="00DE49E5" w:rsidRDefault="004A4E75" w:rsidP="004A4E75">
      <w:pPr>
        <w:ind w:left="720" w:hanging="720"/>
        <w:rPr>
          <w:rFonts w:cstheme="minorHAnsi"/>
          <w:b/>
          <w:lang w:val="es-ES"/>
        </w:rPr>
      </w:pPr>
      <w:r w:rsidRPr="00DE49E5">
        <w:rPr>
          <w:rFonts w:cstheme="minorHAnsi"/>
          <w:b/>
          <w:lang w:val="es-ES"/>
        </w:rPr>
        <w:t>III.</w:t>
      </w:r>
      <w:r w:rsidRPr="00DE49E5">
        <w:rPr>
          <w:rFonts w:cstheme="minorHAnsi"/>
          <w:b/>
          <w:lang w:val="es-ES"/>
        </w:rPr>
        <w:tab/>
      </w:r>
      <w:r w:rsidR="00945131" w:rsidRPr="00DE49E5">
        <w:rPr>
          <w:rFonts w:cstheme="minorHAnsi"/>
          <w:b/>
          <w:lang w:val="es-ES"/>
        </w:rPr>
        <w:t xml:space="preserve">PËRSHKRIMI I PËRMBAJTJES SË </w:t>
      </w:r>
      <w:r w:rsidR="00D056F4" w:rsidRPr="00DE49E5">
        <w:rPr>
          <w:rFonts w:cstheme="minorHAnsi"/>
          <w:b/>
          <w:lang w:val="es-ES"/>
        </w:rPr>
        <w:t>PNMIM</w:t>
      </w:r>
      <w:r w:rsidR="00945131" w:rsidRPr="00DE49E5">
        <w:rPr>
          <w:rFonts w:cstheme="minorHAnsi"/>
          <w:b/>
          <w:lang w:val="es-ES"/>
        </w:rPr>
        <w:t>-s</w:t>
      </w:r>
      <w:r w:rsidR="00460408" w:rsidRPr="00DE49E5">
        <w:rPr>
          <w:rFonts w:cstheme="minorHAnsi"/>
          <w:b/>
          <w:lang w:val="es-ES"/>
        </w:rPr>
        <w:t>ë</w:t>
      </w:r>
      <w:r w:rsidR="00C75D62" w:rsidRPr="00DE49E5">
        <w:rPr>
          <w:rFonts w:cstheme="minorHAnsi"/>
          <w:b/>
          <w:lang w:val="es-ES"/>
        </w:rPr>
        <w:t xml:space="preserve"> </w:t>
      </w:r>
      <w:r w:rsidR="00460408" w:rsidRPr="00DE49E5">
        <w:rPr>
          <w:rFonts w:cstheme="minorHAnsi"/>
          <w:b/>
          <w:lang w:val="es-ES"/>
        </w:rPr>
        <w:t>DHE OBJEKTIVAT E VSM-së</w:t>
      </w:r>
    </w:p>
    <w:p w14:paraId="291CCF7B" w14:textId="3B8A1B43" w:rsidR="004A4E75" w:rsidRPr="00DE49E5" w:rsidRDefault="004A4E75" w:rsidP="004A4E75">
      <w:pPr>
        <w:rPr>
          <w:rFonts w:cstheme="minorHAnsi"/>
          <w:lang w:val="es-ES"/>
        </w:rPr>
      </w:pPr>
      <w:r w:rsidRPr="00DE49E5">
        <w:rPr>
          <w:rFonts w:cstheme="minorHAnsi"/>
          <w:lang w:val="es-ES"/>
        </w:rPr>
        <w:t xml:space="preserve">3.1. </w:t>
      </w:r>
      <w:r w:rsidRPr="00DE49E5">
        <w:rPr>
          <w:rFonts w:cstheme="minorHAnsi"/>
          <w:lang w:val="es-ES"/>
        </w:rPr>
        <w:tab/>
      </w:r>
      <w:r w:rsidR="00945131" w:rsidRPr="00DE49E5">
        <w:rPr>
          <w:rFonts w:cstheme="minorHAnsi"/>
          <w:lang w:val="es-ES"/>
        </w:rPr>
        <w:t>P</w:t>
      </w:r>
      <w:r w:rsidR="00460408" w:rsidRPr="00DE49E5">
        <w:rPr>
          <w:rFonts w:cstheme="minorHAnsi"/>
          <w:lang w:val="es-ES"/>
        </w:rPr>
        <w:t>ë</w:t>
      </w:r>
      <w:r w:rsidR="00945131" w:rsidRPr="00DE49E5">
        <w:rPr>
          <w:rFonts w:cstheme="minorHAnsi"/>
          <w:lang w:val="es-ES"/>
        </w:rPr>
        <w:t xml:space="preserve">rshkrimi </w:t>
      </w:r>
      <w:r w:rsidR="0053073D" w:rsidRPr="00DE49E5">
        <w:rPr>
          <w:rFonts w:cstheme="minorHAnsi"/>
          <w:lang w:val="es-ES"/>
        </w:rPr>
        <w:t>i</w:t>
      </w:r>
      <w:r w:rsidR="00945131" w:rsidRPr="00DE49E5">
        <w:rPr>
          <w:rFonts w:cstheme="minorHAnsi"/>
          <w:lang w:val="es-ES"/>
        </w:rPr>
        <w:t xml:space="preserve"> p</w:t>
      </w:r>
      <w:r w:rsidR="00460408" w:rsidRPr="00DE49E5">
        <w:rPr>
          <w:rFonts w:cstheme="minorHAnsi"/>
          <w:lang w:val="es-ES"/>
        </w:rPr>
        <w:t>ë</w:t>
      </w:r>
      <w:r w:rsidR="00945131" w:rsidRPr="00DE49E5">
        <w:rPr>
          <w:rFonts w:cstheme="minorHAnsi"/>
          <w:lang w:val="es-ES"/>
        </w:rPr>
        <w:t>rmbajtjes s</w:t>
      </w:r>
      <w:r w:rsidR="00460408" w:rsidRPr="00DE49E5">
        <w:rPr>
          <w:rFonts w:cstheme="minorHAnsi"/>
          <w:lang w:val="es-ES"/>
        </w:rPr>
        <w:t>ë</w:t>
      </w:r>
      <w:r w:rsidR="00945131" w:rsidRPr="00DE49E5">
        <w:rPr>
          <w:rFonts w:cstheme="minorHAnsi"/>
          <w:lang w:val="es-ES"/>
        </w:rPr>
        <w:t xml:space="preserve"> </w:t>
      </w:r>
      <w:r w:rsidR="00D056F4" w:rsidRPr="00DE49E5">
        <w:rPr>
          <w:rFonts w:cstheme="minorHAnsi"/>
          <w:lang w:val="es-ES"/>
        </w:rPr>
        <w:t>PNMIM</w:t>
      </w:r>
      <w:r w:rsidR="00945131" w:rsidRPr="00DE49E5">
        <w:rPr>
          <w:rFonts w:cstheme="minorHAnsi"/>
          <w:lang w:val="es-ES"/>
        </w:rPr>
        <w:t>-s</w:t>
      </w:r>
      <w:r w:rsidR="00460408" w:rsidRPr="00DE49E5">
        <w:rPr>
          <w:rFonts w:cstheme="minorHAnsi"/>
          <w:lang w:val="es-ES"/>
        </w:rPr>
        <w:t>ë</w:t>
      </w:r>
    </w:p>
    <w:p w14:paraId="5150686A" w14:textId="249CD98A" w:rsidR="004A4E75" w:rsidRPr="00DE49E5" w:rsidRDefault="004A4E75" w:rsidP="004A4E75">
      <w:pPr>
        <w:rPr>
          <w:rFonts w:cstheme="minorHAnsi"/>
          <w:lang w:val="es-ES"/>
        </w:rPr>
      </w:pPr>
      <w:r w:rsidRPr="00DE49E5">
        <w:rPr>
          <w:rFonts w:cstheme="minorHAnsi"/>
          <w:lang w:val="es-ES"/>
        </w:rPr>
        <w:t xml:space="preserve">3.2. </w:t>
      </w:r>
      <w:r w:rsidRPr="00DE49E5">
        <w:rPr>
          <w:rFonts w:cstheme="minorHAnsi"/>
          <w:lang w:val="es-ES"/>
        </w:rPr>
        <w:tab/>
      </w:r>
      <w:r w:rsidR="00945131" w:rsidRPr="00DE49E5">
        <w:rPr>
          <w:rFonts w:cstheme="minorHAnsi"/>
          <w:lang w:val="es-ES"/>
        </w:rPr>
        <w:t>Objektivat kryesore t</w:t>
      </w:r>
      <w:r w:rsidR="00460408" w:rsidRPr="00DE49E5">
        <w:rPr>
          <w:rFonts w:cstheme="minorHAnsi"/>
          <w:lang w:val="es-ES"/>
        </w:rPr>
        <w:t>ë</w:t>
      </w:r>
      <w:r w:rsidR="00945131" w:rsidRPr="00DE49E5">
        <w:rPr>
          <w:rFonts w:cstheme="minorHAnsi"/>
          <w:lang w:val="es-ES"/>
        </w:rPr>
        <w:t xml:space="preserve"> </w:t>
      </w:r>
      <w:r w:rsidR="00D056F4" w:rsidRPr="00DE49E5">
        <w:rPr>
          <w:rFonts w:cstheme="minorHAnsi"/>
          <w:lang w:val="es-ES"/>
        </w:rPr>
        <w:t>PNMIM</w:t>
      </w:r>
      <w:r w:rsidR="00945131" w:rsidRPr="00DE49E5">
        <w:rPr>
          <w:rFonts w:cstheme="minorHAnsi"/>
          <w:lang w:val="es-ES"/>
        </w:rPr>
        <w:t>-s</w:t>
      </w:r>
      <w:r w:rsidR="00460408" w:rsidRPr="00DE49E5">
        <w:rPr>
          <w:rFonts w:cstheme="minorHAnsi"/>
          <w:lang w:val="es-ES"/>
        </w:rPr>
        <w:t>ë</w:t>
      </w:r>
    </w:p>
    <w:p w14:paraId="5977070C" w14:textId="62699244" w:rsidR="00C75D62" w:rsidRPr="00DE49E5" w:rsidRDefault="004A4E75" w:rsidP="00C75D62">
      <w:pPr>
        <w:ind w:left="720" w:hanging="720"/>
        <w:rPr>
          <w:rFonts w:cstheme="minorHAnsi"/>
          <w:b/>
          <w:lang w:val="es-ES"/>
        </w:rPr>
      </w:pPr>
      <w:r w:rsidRPr="00DE49E5">
        <w:rPr>
          <w:rFonts w:cstheme="minorHAnsi"/>
          <w:b/>
          <w:lang w:val="es-ES"/>
        </w:rPr>
        <w:t>IV.</w:t>
      </w:r>
      <w:r w:rsidRPr="00DE49E5">
        <w:rPr>
          <w:rFonts w:cstheme="minorHAnsi"/>
          <w:b/>
          <w:lang w:val="es-ES"/>
        </w:rPr>
        <w:tab/>
      </w:r>
      <w:r w:rsidR="00C75D62" w:rsidRPr="00DE49E5">
        <w:rPr>
          <w:rFonts w:cstheme="minorHAnsi"/>
          <w:b/>
          <w:lang w:val="es-ES"/>
        </w:rPr>
        <w:t xml:space="preserve">VLERËSIMI I EFEKTEVE TË MUNDSHME NË MJEDIS SI RRJEDHOJË E ZBATIMIT TË AKTIVITETEVE TË </w:t>
      </w:r>
      <w:r w:rsidR="00D056F4" w:rsidRPr="00DE49E5">
        <w:rPr>
          <w:rFonts w:cstheme="minorHAnsi"/>
          <w:b/>
          <w:lang w:val="es-ES"/>
        </w:rPr>
        <w:t>PNMIM</w:t>
      </w:r>
      <w:r w:rsidR="00C75D62" w:rsidRPr="00DE49E5">
        <w:rPr>
          <w:rFonts w:cstheme="minorHAnsi"/>
          <w:b/>
          <w:lang w:val="es-ES"/>
        </w:rPr>
        <w:t xml:space="preserve"> DHE MASA</w:t>
      </w:r>
      <w:r w:rsidR="00D528D3" w:rsidRPr="00DE49E5">
        <w:rPr>
          <w:rFonts w:cstheme="minorHAnsi"/>
          <w:b/>
          <w:lang w:val="es-ES"/>
        </w:rPr>
        <w:t>T</w:t>
      </w:r>
      <w:r w:rsidR="00C75D62" w:rsidRPr="00DE49E5">
        <w:rPr>
          <w:rFonts w:cstheme="minorHAnsi"/>
          <w:b/>
          <w:lang w:val="es-ES"/>
        </w:rPr>
        <w:t xml:space="preserve"> LEHTËSUESE </w:t>
      </w:r>
    </w:p>
    <w:p w14:paraId="465632B2" w14:textId="77777777" w:rsidR="00C75D62" w:rsidRPr="00DE49E5" w:rsidRDefault="00C75D62" w:rsidP="00C75D62">
      <w:pPr>
        <w:rPr>
          <w:rFonts w:cstheme="minorHAnsi"/>
          <w:bCs/>
          <w:lang w:val="es-ES"/>
        </w:rPr>
      </w:pPr>
      <w:r w:rsidRPr="00DE49E5">
        <w:rPr>
          <w:rFonts w:cstheme="minorHAnsi"/>
          <w:bCs/>
          <w:lang w:val="es-ES"/>
        </w:rPr>
        <w:t xml:space="preserve">4.1. </w:t>
      </w:r>
      <w:r w:rsidRPr="00DE49E5">
        <w:rPr>
          <w:rFonts w:cstheme="minorHAnsi"/>
          <w:bCs/>
          <w:lang w:val="es-ES"/>
        </w:rPr>
        <w:tab/>
        <w:t>Metodologjia e vlerësimit</w:t>
      </w:r>
    </w:p>
    <w:p w14:paraId="73E3C09C" w14:textId="041C8DFB" w:rsidR="00C75D62" w:rsidRPr="00DE49E5" w:rsidRDefault="00C75D62" w:rsidP="00C75D62">
      <w:pPr>
        <w:ind w:left="720" w:hanging="720"/>
        <w:rPr>
          <w:rFonts w:cstheme="minorHAnsi"/>
          <w:bCs/>
          <w:lang w:val="es-ES"/>
        </w:rPr>
      </w:pPr>
      <w:r w:rsidRPr="00DE49E5">
        <w:rPr>
          <w:rFonts w:cstheme="minorHAnsi"/>
          <w:bCs/>
          <w:lang w:val="es-ES"/>
        </w:rPr>
        <w:t xml:space="preserve">4.2. </w:t>
      </w:r>
      <w:r w:rsidRPr="00DE49E5">
        <w:rPr>
          <w:rFonts w:cstheme="minorHAnsi"/>
          <w:bCs/>
          <w:lang w:val="es-ES"/>
        </w:rPr>
        <w:tab/>
        <w:t>Vler</w:t>
      </w:r>
      <w:r w:rsidR="00460408" w:rsidRPr="00DE49E5">
        <w:rPr>
          <w:rFonts w:cstheme="minorHAnsi"/>
          <w:bCs/>
          <w:lang w:val="es-ES"/>
        </w:rPr>
        <w:t>ë</w:t>
      </w:r>
      <w:r w:rsidRPr="00DE49E5">
        <w:rPr>
          <w:rFonts w:cstheme="minorHAnsi"/>
          <w:bCs/>
          <w:lang w:val="es-ES"/>
        </w:rPr>
        <w:t>simi i p</w:t>
      </w:r>
      <w:r w:rsidR="00460408" w:rsidRPr="00DE49E5">
        <w:rPr>
          <w:rFonts w:cstheme="minorHAnsi"/>
          <w:bCs/>
          <w:lang w:val="es-ES"/>
        </w:rPr>
        <w:t>ë</w:t>
      </w:r>
      <w:r w:rsidRPr="00DE49E5">
        <w:rPr>
          <w:rFonts w:cstheme="minorHAnsi"/>
          <w:bCs/>
          <w:lang w:val="es-ES"/>
        </w:rPr>
        <w:t>rputhshm</w:t>
      </w:r>
      <w:r w:rsidR="00460408" w:rsidRPr="00DE49E5">
        <w:rPr>
          <w:rFonts w:cstheme="minorHAnsi"/>
          <w:bCs/>
          <w:lang w:val="es-ES"/>
        </w:rPr>
        <w:t>ë</w:t>
      </w:r>
      <w:r w:rsidRPr="00DE49E5">
        <w:rPr>
          <w:rFonts w:cstheme="minorHAnsi"/>
          <w:bCs/>
          <w:lang w:val="es-ES"/>
        </w:rPr>
        <w:t>ris</w:t>
      </w:r>
      <w:r w:rsidR="00460408" w:rsidRPr="00DE49E5">
        <w:rPr>
          <w:rFonts w:cstheme="minorHAnsi"/>
          <w:bCs/>
          <w:lang w:val="es-ES"/>
        </w:rPr>
        <w:t>ë</w:t>
      </w:r>
      <w:r w:rsidRPr="00DE49E5">
        <w:rPr>
          <w:rFonts w:cstheme="minorHAnsi"/>
          <w:bCs/>
          <w:lang w:val="es-ES"/>
        </w:rPr>
        <w:t xml:space="preserve"> s</w:t>
      </w:r>
      <w:r w:rsidR="00460408" w:rsidRPr="00DE49E5">
        <w:rPr>
          <w:rFonts w:cstheme="minorHAnsi"/>
          <w:bCs/>
          <w:lang w:val="es-ES"/>
        </w:rPr>
        <w:t>ë</w:t>
      </w:r>
      <w:r w:rsidRPr="00DE49E5">
        <w:rPr>
          <w:rFonts w:cstheme="minorHAnsi"/>
          <w:bCs/>
          <w:lang w:val="es-ES"/>
        </w:rPr>
        <w:t xml:space="preserve"> prioriteteve t</w:t>
      </w:r>
      <w:r w:rsidR="00460408" w:rsidRPr="00DE49E5">
        <w:rPr>
          <w:rFonts w:cstheme="minorHAnsi"/>
          <w:bCs/>
          <w:lang w:val="es-ES"/>
        </w:rPr>
        <w:t>ë</w:t>
      </w:r>
      <w:r w:rsidRPr="00DE49E5">
        <w:rPr>
          <w:rFonts w:cstheme="minorHAnsi"/>
          <w:bCs/>
          <w:lang w:val="es-ES"/>
        </w:rPr>
        <w:t xml:space="preserve"> </w:t>
      </w:r>
      <w:r w:rsidR="00D056F4" w:rsidRPr="00DE49E5">
        <w:rPr>
          <w:rFonts w:cstheme="minorHAnsi"/>
          <w:bCs/>
          <w:lang w:val="es-ES"/>
        </w:rPr>
        <w:t>PNMIM</w:t>
      </w:r>
      <w:r w:rsidRPr="00DE49E5">
        <w:rPr>
          <w:rFonts w:cstheme="minorHAnsi"/>
          <w:bCs/>
          <w:lang w:val="es-ES"/>
        </w:rPr>
        <w:t>-s</w:t>
      </w:r>
      <w:r w:rsidR="00460408" w:rsidRPr="00DE49E5">
        <w:rPr>
          <w:rFonts w:cstheme="minorHAnsi"/>
          <w:bCs/>
          <w:lang w:val="es-ES"/>
        </w:rPr>
        <w:t>ë</w:t>
      </w:r>
      <w:r w:rsidRPr="00DE49E5">
        <w:rPr>
          <w:rFonts w:cstheme="minorHAnsi"/>
          <w:bCs/>
          <w:lang w:val="es-ES"/>
        </w:rPr>
        <w:t xml:space="preserve"> dhe efekteve t</w:t>
      </w:r>
      <w:r w:rsidR="00460408" w:rsidRPr="00DE49E5">
        <w:rPr>
          <w:rFonts w:cstheme="minorHAnsi"/>
          <w:bCs/>
          <w:lang w:val="es-ES"/>
        </w:rPr>
        <w:t>ë</w:t>
      </w:r>
      <w:r w:rsidRPr="00DE49E5">
        <w:rPr>
          <w:rFonts w:cstheme="minorHAnsi"/>
          <w:bCs/>
          <w:lang w:val="es-ES"/>
        </w:rPr>
        <w:t xml:space="preserve"> tyre me objektivat e VSM-s</w:t>
      </w:r>
      <w:r w:rsidR="00460408" w:rsidRPr="00DE49E5">
        <w:rPr>
          <w:rFonts w:cstheme="minorHAnsi"/>
          <w:bCs/>
          <w:lang w:val="es-ES"/>
        </w:rPr>
        <w:t>ë</w:t>
      </w:r>
    </w:p>
    <w:p w14:paraId="03611ABC" w14:textId="73588684" w:rsidR="00C75D62" w:rsidRPr="00DE49E5" w:rsidRDefault="00C75D62" w:rsidP="00C75D62">
      <w:pPr>
        <w:rPr>
          <w:rFonts w:cstheme="minorHAnsi"/>
          <w:bCs/>
          <w:lang w:val="es-ES"/>
        </w:rPr>
      </w:pPr>
      <w:r w:rsidRPr="00DE49E5">
        <w:rPr>
          <w:rFonts w:cstheme="minorHAnsi"/>
          <w:bCs/>
          <w:lang w:val="es-ES"/>
        </w:rPr>
        <w:t xml:space="preserve">4.3. </w:t>
      </w:r>
      <w:r w:rsidRPr="00DE49E5">
        <w:rPr>
          <w:rFonts w:cstheme="minorHAnsi"/>
          <w:bCs/>
          <w:lang w:val="es-ES"/>
        </w:rPr>
        <w:tab/>
        <w:t xml:space="preserve">Gjetjet kryesore mbi efektet e pritshme nga zbatimi i </w:t>
      </w:r>
      <w:r w:rsidR="00D056F4" w:rsidRPr="00DE49E5">
        <w:rPr>
          <w:rFonts w:cstheme="minorHAnsi"/>
          <w:bCs/>
          <w:lang w:val="es-ES"/>
        </w:rPr>
        <w:t>PNMIM</w:t>
      </w:r>
      <w:r w:rsidRPr="00DE49E5">
        <w:rPr>
          <w:rFonts w:cstheme="minorHAnsi"/>
          <w:bCs/>
          <w:lang w:val="es-ES"/>
        </w:rPr>
        <w:t>-së</w:t>
      </w:r>
    </w:p>
    <w:p w14:paraId="3F4B4DBA" w14:textId="2C17B0AF" w:rsidR="00C75D62" w:rsidRPr="00C468D6" w:rsidRDefault="00C75D62" w:rsidP="00C75D62">
      <w:pPr>
        <w:rPr>
          <w:rFonts w:cstheme="minorHAnsi"/>
          <w:bCs/>
          <w:lang w:val="es-ES"/>
        </w:rPr>
      </w:pPr>
      <w:r w:rsidRPr="00C468D6">
        <w:rPr>
          <w:rFonts w:cstheme="minorHAnsi"/>
          <w:bCs/>
          <w:lang w:val="es-ES"/>
        </w:rPr>
        <w:t xml:space="preserve">4.4. </w:t>
      </w:r>
      <w:r w:rsidRPr="00C468D6">
        <w:rPr>
          <w:rFonts w:cstheme="minorHAnsi"/>
          <w:bCs/>
          <w:lang w:val="es-ES"/>
        </w:rPr>
        <w:tab/>
        <w:t xml:space="preserve">Masat e parapara lehtësuese </w:t>
      </w:r>
    </w:p>
    <w:p w14:paraId="46F1B196" w14:textId="23E200B8" w:rsidR="00C75D62" w:rsidRPr="00263DFC" w:rsidRDefault="00C75D62" w:rsidP="00C75D62">
      <w:pPr>
        <w:rPr>
          <w:rFonts w:cstheme="minorHAnsi"/>
          <w:b/>
          <w:lang w:val="de-DE"/>
        </w:rPr>
      </w:pPr>
      <w:r w:rsidRPr="00C468D6">
        <w:rPr>
          <w:rFonts w:cstheme="minorHAnsi"/>
          <w:b/>
          <w:lang w:val="es-ES"/>
        </w:rPr>
        <w:t xml:space="preserve">V. </w:t>
      </w:r>
      <w:r w:rsidRPr="00C468D6">
        <w:rPr>
          <w:rFonts w:cstheme="minorHAnsi"/>
          <w:b/>
          <w:lang w:val="es-ES"/>
        </w:rPr>
        <w:tab/>
      </w:r>
      <w:r w:rsidRPr="00263DFC">
        <w:rPr>
          <w:rFonts w:cstheme="minorHAnsi"/>
          <w:b/>
          <w:lang w:val="de-DE"/>
        </w:rPr>
        <w:t>KORNIZA E MONITORIMIT</w:t>
      </w:r>
    </w:p>
    <w:p w14:paraId="3D1387E0" w14:textId="30424FD6" w:rsidR="004A4E75" w:rsidRPr="00263DFC" w:rsidRDefault="00C75D62" w:rsidP="00C75D62">
      <w:pPr>
        <w:rPr>
          <w:rFonts w:cstheme="minorHAnsi"/>
          <w:b/>
          <w:lang w:val="de-DE"/>
        </w:rPr>
      </w:pPr>
      <w:r w:rsidRPr="00263DFC">
        <w:rPr>
          <w:rFonts w:cstheme="minorHAnsi"/>
          <w:b/>
          <w:lang w:val="de-DE"/>
        </w:rPr>
        <w:t xml:space="preserve">VI. </w:t>
      </w:r>
      <w:r w:rsidRPr="00263DFC">
        <w:rPr>
          <w:rFonts w:cstheme="minorHAnsi"/>
          <w:b/>
          <w:lang w:val="de-DE"/>
        </w:rPr>
        <w:tab/>
        <w:t>KONKLUZIONE DHE REKOMANDIME</w:t>
      </w:r>
      <w:r w:rsidR="004A4E75" w:rsidRPr="00263DFC">
        <w:rPr>
          <w:rFonts w:cstheme="minorHAnsi"/>
          <w:b/>
          <w:lang w:val="de-DE"/>
        </w:rPr>
        <w:t xml:space="preserve"> </w:t>
      </w:r>
    </w:p>
    <w:p w14:paraId="0A5D721A" w14:textId="471DF257" w:rsidR="00945131" w:rsidRPr="00263DFC" w:rsidRDefault="00945131" w:rsidP="00945131">
      <w:pPr>
        <w:rPr>
          <w:rFonts w:cstheme="minorHAnsi"/>
          <w:b/>
          <w:lang w:val="de-DE"/>
        </w:rPr>
      </w:pPr>
      <w:r w:rsidRPr="00263DFC">
        <w:rPr>
          <w:rFonts w:cstheme="minorHAnsi"/>
          <w:b/>
          <w:lang w:val="de-DE"/>
        </w:rPr>
        <w:t>ANEKSI 1. PËRMBLEDHJE JOTEKNIKE</w:t>
      </w:r>
    </w:p>
    <w:p w14:paraId="0AED08AB" w14:textId="77777777" w:rsidR="00D228E7" w:rsidRPr="00263DFC" w:rsidRDefault="00D228E7">
      <w:pPr>
        <w:rPr>
          <w:rFonts w:cstheme="minorHAnsi"/>
          <w:b/>
          <w:lang w:val="de-DE"/>
        </w:rPr>
      </w:pPr>
      <w:r w:rsidRPr="00263DFC">
        <w:rPr>
          <w:rFonts w:cstheme="minorHAnsi"/>
          <w:b/>
          <w:lang w:val="de-DE"/>
        </w:rPr>
        <w:br w:type="page"/>
      </w:r>
    </w:p>
    <w:p w14:paraId="0AED08AD" w14:textId="6B82FA34" w:rsidR="004C4327" w:rsidRPr="00263DFC" w:rsidRDefault="004C4327" w:rsidP="00A90625">
      <w:pPr>
        <w:pStyle w:val="Heading2"/>
        <w:spacing w:line="276" w:lineRule="auto"/>
        <w:rPr>
          <w:rFonts w:asciiTheme="minorHAnsi" w:hAnsiTheme="minorHAnsi" w:cstheme="minorHAnsi"/>
          <w:b/>
          <w:lang w:val="de-DE"/>
        </w:rPr>
      </w:pPr>
      <w:r w:rsidRPr="00263DFC">
        <w:rPr>
          <w:rFonts w:asciiTheme="minorHAnsi" w:hAnsiTheme="minorHAnsi" w:cstheme="minorHAnsi"/>
          <w:b/>
          <w:lang w:val="de-DE"/>
        </w:rPr>
        <w:lastRenderedPageBreak/>
        <w:t>LIST</w:t>
      </w:r>
      <w:r w:rsidR="00154BBD" w:rsidRPr="00263DFC">
        <w:rPr>
          <w:rFonts w:asciiTheme="minorHAnsi" w:hAnsiTheme="minorHAnsi" w:cstheme="minorHAnsi"/>
          <w:b/>
          <w:lang w:val="de-DE"/>
        </w:rPr>
        <w:t>A E SHKURTESAVE</w:t>
      </w:r>
      <w:r w:rsidR="009E6FAD" w:rsidRPr="00263DFC">
        <w:rPr>
          <w:rFonts w:asciiTheme="minorHAnsi" w:hAnsiTheme="minorHAnsi" w:cstheme="minorHAnsi"/>
          <w:b/>
          <w:lang w:val="de-DE"/>
        </w:rPr>
        <w:t xml:space="preserve"> </w:t>
      </w:r>
    </w:p>
    <w:p w14:paraId="2BF039E0" w14:textId="77777777" w:rsidR="00DC2CDB" w:rsidRPr="00263DFC" w:rsidRDefault="00DC2CDB" w:rsidP="00A90625">
      <w:pPr>
        <w:spacing w:after="0" w:line="276" w:lineRule="auto"/>
        <w:rPr>
          <w:lang w:val="de-DE"/>
        </w:rPr>
      </w:pPr>
      <w:r w:rsidRPr="00263DFC">
        <w:rPr>
          <w:lang w:val="de-DE"/>
        </w:rPr>
        <w:t xml:space="preserve">OR </w:t>
      </w:r>
      <w:r w:rsidRPr="00263DFC">
        <w:rPr>
          <w:lang w:val="de-DE"/>
        </w:rPr>
        <w:tab/>
      </w:r>
      <w:r w:rsidRPr="00263DFC">
        <w:rPr>
          <w:lang w:val="de-DE"/>
        </w:rPr>
        <w:tab/>
        <w:t xml:space="preserve">Oborret e Riciklimit </w:t>
      </w:r>
    </w:p>
    <w:p w14:paraId="39E92067" w14:textId="77777777" w:rsidR="00DC2CDB" w:rsidRPr="00263DFC" w:rsidRDefault="00DC2CDB" w:rsidP="00A90625">
      <w:pPr>
        <w:spacing w:after="0" w:line="276" w:lineRule="auto"/>
        <w:rPr>
          <w:lang w:val="de-DE"/>
        </w:rPr>
      </w:pPr>
      <w:r w:rsidRPr="00263DFC">
        <w:rPr>
          <w:lang w:val="de-DE"/>
        </w:rPr>
        <w:t>MND</w:t>
      </w:r>
      <w:r w:rsidRPr="00263DFC">
        <w:rPr>
          <w:lang w:val="de-DE"/>
        </w:rPr>
        <w:tab/>
      </w:r>
      <w:r w:rsidRPr="00263DFC">
        <w:rPr>
          <w:lang w:val="de-DE"/>
        </w:rPr>
        <w:tab/>
        <w:t xml:space="preserve">Mbeturinat nga ndërtimi dhe demolimi </w:t>
      </w:r>
    </w:p>
    <w:p w14:paraId="3F8CDF54" w14:textId="77777777" w:rsidR="00DC2CDB" w:rsidRPr="00263DFC" w:rsidRDefault="00DC2CDB" w:rsidP="00A90625">
      <w:pPr>
        <w:spacing w:after="0" w:line="276" w:lineRule="auto"/>
        <w:rPr>
          <w:rFonts w:eastAsia="Calibri"/>
          <w:lang w:val="de-DE"/>
        </w:rPr>
      </w:pPr>
      <w:r w:rsidRPr="00263DFC">
        <w:rPr>
          <w:rFonts w:eastAsia="Calibri"/>
          <w:lang w:val="de-DE"/>
        </w:rPr>
        <w:t>PH</w:t>
      </w:r>
      <w:r w:rsidRPr="00263DFC">
        <w:rPr>
          <w:rFonts w:eastAsia="Calibri"/>
          <w:lang w:val="de-DE"/>
        </w:rPr>
        <w:tab/>
      </w:r>
      <w:r w:rsidRPr="00263DFC">
        <w:rPr>
          <w:rFonts w:eastAsia="Calibri"/>
          <w:lang w:val="de-DE"/>
        </w:rPr>
        <w:tab/>
        <w:t>Pikat e hedhjes</w:t>
      </w:r>
    </w:p>
    <w:p w14:paraId="1A607BD3" w14:textId="77777777" w:rsidR="00DC2CDB" w:rsidRPr="00263DFC" w:rsidRDefault="00DC2CDB" w:rsidP="00A90625">
      <w:pPr>
        <w:spacing w:after="0" w:line="276" w:lineRule="auto"/>
        <w:rPr>
          <w:rFonts w:eastAsia="Calibri"/>
          <w:lang w:val="de-DE"/>
        </w:rPr>
      </w:pPr>
      <w:r w:rsidRPr="00263DFC">
        <w:rPr>
          <w:rFonts w:eastAsia="Calibri"/>
          <w:lang w:val="de-DE"/>
        </w:rPr>
        <w:t>VNM</w:t>
      </w:r>
      <w:r w:rsidRPr="00263DFC">
        <w:rPr>
          <w:rFonts w:eastAsia="Calibri"/>
          <w:lang w:val="de-DE"/>
        </w:rPr>
        <w:tab/>
      </w:r>
      <w:r w:rsidRPr="00263DFC">
        <w:rPr>
          <w:rFonts w:eastAsia="Calibri"/>
          <w:lang w:val="de-DE"/>
        </w:rPr>
        <w:tab/>
        <w:t>Vlerësimi i Ndikimt në Mjedis</w:t>
      </w:r>
    </w:p>
    <w:p w14:paraId="027B0D1F" w14:textId="77777777" w:rsidR="00DC2CDB" w:rsidRPr="00263DFC" w:rsidRDefault="00DC2CDB" w:rsidP="00A90625">
      <w:pPr>
        <w:spacing w:after="0" w:line="276" w:lineRule="auto"/>
        <w:rPr>
          <w:rFonts w:eastAsia="Calibri"/>
          <w:lang w:val="de-DE"/>
        </w:rPr>
      </w:pPr>
      <w:r w:rsidRPr="00263DFC">
        <w:rPr>
          <w:rFonts w:eastAsia="Calibri"/>
          <w:lang w:val="de-DE"/>
        </w:rPr>
        <w:t xml:space="preserve">AM </w:t>
      </w:r>
      <w:r w:rsidRPr="00263DFC">
        <w:rPr>
          <w:rFonts w:eastAsia="Calibri"/>
          <w:lang w:val="de-DE"/>
        </w:rPr>
        <w:tab/>
      </w:r>
      <w:r w:rsidRPr="00263DFC">
        <w:rPr>
          <w:rFonts w:eastAsia="Calibri"/>
          <w:lang w:val="de-DE"/>
        </w:rPr>
        <w:tab/>
        <w:t xml:space="preserve">Automjetet mbeturinë </w:t>
      </w:r>
    </w:p>
    <w:p w14:paraId="45B30BF8" w14:textId="77777777" w:rsidR="00DC2CDB" w:rsidRPr="00263DFC" w:rsidRDefault="00DC2CDB" w:rsidP="00A90625">
      <w:pPr>
        <w:spacing w:after="0" w:line="276" w:lineRule="auto"/>
        <w:rPr>
          <w:lang w:val="de-DE"/>
        </w:rPr>
      </w:pPr>
      <w:r w:rsidRPr="00263DFC">
        <w:rPr>
          <w:lang w:val="de-DE"/>
        </w:rPr>
        <w:t>EPR</w:t>
      </w:r>
      <w:r w:rsidRPr="00263DFC">
        <w:rPr>
          <w:lang w:val="de-DE"/>
        </w:rPr>
        <w:tab/>
      </w:r>
      <w:r w:rsidRPr="00263DFC">
        <w:rPr>
          <w:lang w:val="de-DE"/>
        </w:rPr>
        <w:tab/>
        <w:t>Përgjegjësia e Zgjeruar e Prodhuesit</w:t>
      </w:r>
    </w:p>
    <w:p w14:paraId="00DEFB4C" w14:textId="77777777" w:rsidR="00DC2CDB" w:rsidRPr="00C468D6" w:rsidRDefault="00DC2CDB" w:rsidP="00A90625">
      <w:pPr>
        <w:spacing w:after="0" w:line="276" w:lineRule="auto"/>
        <w:rPr>
          <w:lang w:val="es-ES"/>
        </w:rPr>
      </w:pPr>
      <w:r w:rsidRPr="00C468D6">
        <w:rPr>
          <w:lang w:val="es-ES"/>
        </w:rPr>
        <w:t>BE</w:t>
      </w:r>
      <w:r w:rsidRPr="00C468D6">
        <w:rPr>
          <w:lang w:val="es-ES"/>
        </w:rPr>
        <w:tab/>
      </w:r>
      <w:r w:rsidRPr="00C468D6">
        <w:rPr>
          <w:lang w:val="es-ES"/>
        </w:rPr>
        <w:tab/>
        <w:t>Bashkimi Evropian</w:t>
      </w:r>
    </w:p>
    <w:p w14:paraId="055B40B2" w14:textId="77777777" w:rsidR="00DC2CDB" w:rsidRPr="00C468D6" w:rsidRDefault="00DC2CDB" w:rsidP="00A90625">
      <w:pPr>
        <w:spacing w:after="0" w:line="276" w:lineRule="auto"/>
        <w:rPr>
          <w:lang w:val="es-ES"/>
        </w:rPr>
      </w:pPr>
      <w:r w:rsidRPr="00C468D6">
        <w:rPr>
          <w:lang w:val="es-ES"/>
        </w:rPr>
        <w:t>BPV</w:t>
      </w:r>
      <w:r w:rsidRPr="00C468D6">
        <w:rPr>
          <w:lang w:val="es-ES"/>
        </w:rPr>
        <w:tab/>
      </w:r>
      <w:r w:rsidRPr="00C468D6">
        <w:rPr>
          <w:lang w:val="es-ES"/>
        </w:rPr>
        <w:tab/>
        <w:t xml:space="preserve">Bruto Produkti Vendor </w:t>
      </w:r>
    </w:p>
    <w:p w14:paraId="18CD94FB" w14:textId="77777777" w:rsidR="00DC2CDB" w:rsidRPr="00C468D6" w:rsidRDefault="00DC2CDB" w:rsidP="00A90625">
      <w:pPr>
        <w:spacing w:after="0" w:line="276" w:lineRule="auto"/>
        <w:rPr>
          <w:lang w:val="es-ES"/>
        </w:rPr>
      </w:pPr>
      <w:r w:rsidRPr="00C468D6">
        <w:rPr>
          <w:lang w:val="es-ES"/>
        </w:rPr>
        <w:t>GS</w:t>
      </w:r>
      <w:r w:rsidRPr="00C468D6">
        <w:rPr>
          <w:lang w:val="es-ES"/>
        </w:rPr>
        <w:tab/>
      </w:r>
      <w:r w:rsidRPr="00C468D6">
        <w:rPr>
          <w:lang w:val="es-ES"/>
        </w:rPr>
        <w:tab/>
        <w:t>Gazrat Serrë</w:t>
      </w:r>
    </w:p>
    <w:p w14:paraId="21D91585" w14:textId="77777777" w:rsidR="00DC2CDB" w:rsidRPr="00C468D6" w:rsidRDefault="00DC2CDB" w:rsidP="00A90625">
      <w:pPr>
        <w:spacing w:after="0" w:line="276" w:lineRule="auto"/>
        <w:rPr>
          <w:lang w:val="es-ES"/>
        </w:rPr>
      </w:pPr>
      <w:r w:rsidRPr="00C468D6">
        <w:rPr>
          <w:lang w:val="es-ES"/>
        </w:rPr>
        <w:t>MRRSH</w:t>
      </w:r>
      <w:r w:rsidRPr="00C468D6">
        <w:rPr>
          <w:lang w:val="es-ES"/>
        </w:rPr>
        <w:tab/>
      </w:r>
      <w:r w:rsidRPr="00C468D6">
        <w:rPr>
          <w:lang w:val="es-ES"/>
        </w:rPr>
        <w:tab/>
        <w:t xml:space="preserve">Mbeturinat e rrezikshme shtëpiake                                       </w:t>
      </w:r>
    </w:p>
    <w:p w14:paraId="201B4998" w14:textId="37735B45" w:rsidR="00DC2CDB" w:rsidRPr="00C468D6" w:rsidRDefault="00DC2CDB" w:rsidP="00A90625">
      <w:pPr>
        <w:spacing w:after="0" w:line="276" w:lineRule="auto"/>
        <w:rPr>
          <w:rFonts w:eastAsia="Calibri"/>
          <w:lang w:val="es-ES"/>
        </w:rPr>
      </w:pPr>
      <w:r w:rsidRPr="00C468D6">
        <w:rPr>
          <w:rFonts w:eastAsia="Calibri"/>
          <w:lang w:val="es-ES"/>
        </w:rPr>
        <w:t>IBA</w:t>
      </w:r>
      <w:r w:rsidRPr="00C468D6">
        <w:rPr>
          <w:rFonts w:eastAsia="Calibri"/>
          <w:lang w:val="es-ES"/>
        </w:rPr>
        <w:tab/>
      </w:r>
      <w:r w:rsidRPr="00C468D6">
        <w:rPr>
          <w:rFonts w:eastAsia="Calibri"/>
          <w:lang w:val="es-ES"/>
        </w:rPr>
        <w:tab/>
        <w:t>Zonë e Rëndësishme për Shpendët</w:t>
      </w:r>
    </w:p>
    <w:p w14:paraId="51E313B3" w14:textId="77777777" w:rsidR="00DC2CDB" w:rsidRPr="00C468D6" w:rsidRDefault="00DC2CDB" w:rsidP="00A90625">
      <w:pPr>
        <w:spacing w:after="0" w:line="276" w:lineRule="auto"/>
        <w:rPr>
          <w:rFonts w:eastAsia="Calibri"/>
          <w:lang w:val="es-ES"/>
        </w:rPr>
      </w:pPr>
      <w:r w:rsidRPr="00C468D6">
        <w:rPr>
          <w:rFonts w:eastAsia="Calibri"/>
          <w:lang w:val="es-ES"/>
        </w:rPr>
        <w:t>IHMK</w:t>
      </w:r>
      <w:r w:rsidRPr="00C468D6">
        <w:rPr>
          <w:rFonts w:eastAsia="Calibri"/>
          <w:lang w:val="es-ES"/>
        </w:rPr>
        <w:tab/>
      </w:r>
      <w:r w:rsidRPr="00C468D6">
        <w:rPr>
          <w:rFonts w:eastAsia="Calibri"/>
          <w:lang w:val="es-ES"/>
        </w:rPr>
        <w:tab/>
        <w:t>Instituti Hydro-meteorologjik i Kosovës</w:t>
      </w:r>
    </w:p>
    <w:p w14:paraId="0F779ECF" w14:textId="77777777" w:rsidR="00DC2CDB" w:rsidRPr="00C468D6" w:rsidRDefault="00DC2CDB" w:rsidP="00A90625">
      <w:pPr>
        <w:spacing w:after="0" w:line="276" w:lineRule="auto"/>
        <w:rPr>
          <w:rFonts w:eastAsia="Calibri"/>
          <w:lang w:val="es-ES"/>
        </w:rPr>
      </w:pPr>
      <w:r w:rsidRPr="00C468D6">
        <w:rPr>
          <w:rFonts w:eastAsia="Calibri"/>
          <w:lang w:val="es-ES"/>
        </w:rPr>
        <w:t>MIM</w:t>
      </w:r>
      <w:r w:rsidRPr="00C468D6">
        <w:rPr>
          <w:rFonts w:eastAsia="Calibri"/>
          <w:lang w:val="es-ES"/>
        </w:rPr>
        <w:tab/>
      </w:r>
      <w:r w:rsidRPr="00C468D6">
        <w:rPr>
          <w:rFonts w:eastAsia="Calibri"/>
          <w:lang w:val="es-ES"/>
        </w:rPr>
        <w:tab/>
        <w:t xml:space="preserve">Menaxhimi I integruar i mbeturinave </w:t>
      </w:r>
    </w:p>
    <w:p w14:paraId="7B142A6F" w14:textId="77777777" w:rsidR="00DC2CDB" w:rsidRDefault="00DC2CDB" w:rsidP="00A90625">
      <w:pPr>
        <w:spacing w:after="0" w:line="276" w:lineRule="auto"/>
        <w:rPr>
          <w:rFonts w:eastAsia="Calibri"/>
        </w:rPr>
      </w:pPr>
      <w:r>
        <w:rPr>
          <w:rFonts w:eastAsia="Calibri"/>
        </w:rPr>
        <w:t>PMIM</w:t>
      </w:r>
      <w:r>
        <w:rPr>
          <w:rFonts w:eastAsia="Calibri"/>
        </w:rPr>
        <w:tab/>
      </w:r>
      <w:r>
        <w:rPr>
          <w:rFonts w:eastAsia="Calibri"/>
        </w:rPr>
        <w:tab/>
        <w:t>Plani I Menaxhimit të integruar të Mbeturinave</w:t>
      </w:r>
    </w:p>
    <w:p w14:paraId="4FACF037" w14:textId="344DA2DA" w:rsidR="00DC2CDB" w:rsidRDefault="00D056F4" w:rsidP="00A90625">
      <w:pPr>
        <w:spacing w:after="0" w:line="276" w:lineRule="auto"/>
        <w:rPr>
          <w:rFonts w:eastAsia="Calibri"/>
        </w:rPr>
      </w:pPr>
      <w:r>
        <w:rPr>
          <w:rFonts w:eastAsia="Calibri"/>
        </w:rPr>
        <w:t>PNMIM</w:t>
      </w:r>
      <w:r w:rsidR="00DC2CDB">
        <w:rPr>
          <w:rFonts w:eastAsia="Calibri"/>
        </w:rPr>
        <w:tab/>
      </w:r>
      <w:r w:rsidR="0053073D">
        <w:rPr>
          <w:rFonts w:eastAsia="Calibri"/>
        </w:rPr>
        <w:tab/>
      </w:r>
      <w:r w:rsidR="00DC2CDB" w:rsidRPr="00930B56">
        <w:rPr>
          <w:rFonts w:eastAsia="Calibri"/>
        </w:rPr>
        <w:t xml:space="preserve">Plani </w:t>
      </w:r>
      <w:r w:rsidR="00DC2CDB">
        <w:rPr>
          <w:rFonts w:eastAsia="Calibri"/>
        </w:rPr>
        <w:t>Ndër-Komunal i</w:t>
      </w:r>
      <w:r w:rsidR="00DC2CDB" w:rsidRPr="00930B56">
        <w:rPr>
          <w:rFonts w:eastAsia="Calibri"/>
        </w:rPr>
        <w:t xml:space="preserve"> Menaxhimit t</w:t>
      </w:r>
      <w:r w:rsidR="00DC2CDB">
        <w:rPr>
          <w:rFonts w:eastAsia="Calibri"/>
        </w:rPr>
        <w:t>ë</w:t>
      </w:r>
      <w:r w:rsidR="00DC2CDB" w:rsidRPr="00930B56">
        <w:rPr>
          <w:rFonts w:eastAsia="Calibri"/>
        </w:rPr>
        <w:t xml:space="preserve"> </w:t>
      </w:r>
      <w:r w:rsidR="0053073D">
        <w:rPr>
          <w:rFonts w:eastAsia="Calibri"/>
        </w:rPr>
        <w:t>I</w:t>
      </w:r>
      <w:r w:rsidR="00DC2CDB" w:rsidRPr="00930B56">
        <w:rPr>
          <w:rFonts w:eastAsia="Calibri"/>
        </w:rPr>
        <w:t>ntegruar t</w:t>
      </w:r>
      <w:r w:rsidR="00DC2CDB">
        <w:rPr>
          <w:rFonts w:eastAsia="Calibri"/>
        </w:rPr>
        <w:t>ë</w:t>
      </w:r>
      <w:r w:rsidR="00DC2CDB" w:rsidRPr="00930B56">
        <w:rPr>
          <w:rFonts w:eastAsia="Calibri"/>
        </w:rPr>
        <w:t xml:space="preserve"> Mbeturinave</w:t>
      </w:r>
      <w:r w:rsidR="00DC2CDB">
        <w:rPr>
          <w:rFonts w:eastAsia="Calibri"/>
        </w:rPr>
        <w:tab/>
        <w:t xml:space="preserve"> </w:t>
      </w:r>
    </w:p>
    <w:p w14:paraId="38884C9E" w14:textId="77777777" w:rsidR="00DC2CDB" w:rsidRDefault="00DC2CDB" w:rsidP="00A90625">
      <w:pPr>
        <w:spacing w:after="0" w:line="276" w:lineRule="auto"/>
        <w:rPr>
          <w:rFonts w:eastAsia="Calibri"/>
        </w:rPr>
      </w:pPr>
      <w:r>
        <w:rPr>
          <w:rFonts w:eastAsia="Calibri"/>
        </w:rPr>
        <w:t>ASK</w:t>
      </w:r>
      <w:r>
        <w:rPr>
          <w:rFonts w:eastAsia="Calibri"/>
        </w:rPr>
        <w:tab/>
      </w:r>
      <w:r>
        <w:rPr>
          <w:rFonts w:eastAsia="Calibri"/>
        </w:rPr>
        <w:tab/>
        <w:t>Agjencia e Statistikave të Kosovës</w:t>
      </w:r>
      <w:r>
        <w:rPr>
          <w:rFonts w:eastAsia="Calibri"/>
        </w:rPr>
        <w:tab/>
      </w:r>
      <w:r>
        <w:rPr>
          <w:rFonts w:eastAsia="Calibri"/>
        </w:rPr>
        <w:tab/>
      </w:r>
    </w:p>
    <w:p w14:paraId="5FF00CAF" w14:textId="77777777" w:rsidR="00DC2CDB" w:rsidRPr="00263DFC" w:rsidRDefault="00DC2CDB" w:rsidP="00A90625">
      <w:pPr>
        <w:spacing w:after="0" w:line="276" w:lineRule="auto"/>
        <w:rPr>
          <w:rFonts w:eastAsia="Calibri"/>
        </w:rPr>
      </w:pPr>
      <w:r w:rsidRPr="00263DFC">
        <w:rPr>
          <w:rFonts w:eastAsia="Calibri"/>
        </w:rPr>
        <w:t>SNK</w:t>
      </w:r>
      <w:r w:rsidRPr="00263DFC">
        <w:rPr>
          <w:rFonts w:eastAsia="Calibri"/>
        </w:rPr>
        <w:tab/>
      </w:r>
      <w:r w:rsidRPr="00263DFC">
        <w:rPr>
          <w:rFonts w:eastAsia="Calibri"/>
        </w:rPr>
        <w:tab/>
        <w:t xml:space="preserve">Strategjia per Ndryshime Klimatike 2019-2028 </w:t>
      </w:r>
    </w:p>
    <w:p w14:paraId="172373C3" w14:textId="77777777" w:rsidR="00DC2CDB" w:rsidRPr="00263DFC" w:rsidRDefault="00DC2CDB" w:rsidP="00A90625">
      <w:pPr>
        <w:spacing w:after="0" w:line="276" w:lineRule="auto"/>
        <w:rPr>
          <w:rFonts w:eastAsia="Calibri"/>
        </w:rPr>
      </w:pPr>
      <w:r w:rsidRPr="00263DFC">
        <w:rPr>
          <w:rFonts w:eastAsia="Calibri"/>
        </w:rPr>
        <w:t>KMDK</w:t>
      </w:r>
      <w:r w:rsidRPr="00263DFC">
        <w:rPr>
          <w:rFonts w:eastAsia="Calibri"/>
        </w:rPr>
        <w:tab/>
      </w:r>
      <w:r w:rsidRPr="00263DFC">
        <w:rPr>
          <w:rFonts w:eastAsia="Calibri"/>
        </w:rPr>
        <w:tab/>
        <w:t>Kompania për Menaxhimin e Deponive në Kosovë</w:t>
      </w:r>
    </w:p>
    <w:p w14:paraId="461CBFAE" w14:textId="77777777" w:rsidR="00DC2CDB" w:rsidRPr="00263DFC" w:rsidRDefault="00DC2CDB" w:rsidP="00A90625">
      <w:pPr>
        <w:spacing w:after="0" w:line="276" w:lineRule="auto"/>
        <w:rPr>
          <w:rFonts w:eastAsia="Calibri"/>
        </w:rPr>
      </w:pPr>
      <w:r w:rsidRPr="00263DFC">
        <w:rPr>
          <w:rFonts w:eastAsia="Calibri"/>
        </w:rPr>
        <w:t>SMIMK</w:t>
      </w:r>
      <w:r w:rsidRPr="00263DFC">
        <w:rPr>
          <w:rFonts w:eastAsia="Calibri"/>
        </w:rPr>
        <w:tab/>
      </w:r>
      <w:r w:rsidRPr="00263DFC">
        <w:rPr>
          <w:rFonts w:eastAsia="Calibri"/>
        </w:rPr>
        <w:tab/>
        <w:t xml:space="preserve">Strategjia për Menaxhimin e Integruar të Mbeturinave në Kosovë </w:t>
      </w:r>
    </w:p>
    <w:p w14:paraId="57F246C2" w14:textId="77777777" w:rsidR="00DC2CDB" w:rsidRPr="00263DFC" w:rsidRDefault="00DC2CDB" w:rsidP="00A90625">
      <w:pPr>
        <w:spacing w:after="0" w:line="276" w:lineRule="auto"/>
      </w:pPr>
      <w:r w:rsidRPr="00263DFC">
        <w:t>MBPZhR</w:t>
      </w:r>
      <w:r w:rsidRPr="00263DFC">
        <w:tab/>
        <w:t>Ministria e Bujqësisë, Pylltarisë dhe Zhvillimit Rural</w:t>
      </w:r>
    </w:p>
    <w:p w14:paraId="0491646F" w14:textId="77777777" w:rsidR="00DC2CDB" w:rsidRPr="00C468D6" w:rsidRDefault="00DC2CDB" w:rsidP="00A90625">
      <w:pPr>
        <w:spacing w:after="0" w:line="276" w:lineRule="auto"/>
        <w:rPr>
          <w:lang w:val="de-DE"/>
        </w:rPr>
      </w:pPr>
      <w:r w:rsidRPr="00C468D6">
        <w:rPr>
          <w:lang w:val="de-DE"/>
        </w:rPr>
        <w:t>MMPHI</w:t>
      </w:r>
      <w:r w:rsidRPr="00C468D6">
        <w:rPr>
          <w:lang w:val="de-DE"/>
        </w:rPr>
        <w:tab/>
      </w:r>
      <w:r w:rsidRPr="00C468D6">
        <w:rPr>
          <w:lang w:val="de-DE"/>
        </w:rPr>
        <w:tab/>
        <w:t xml:space="preserve">Ministria e Mjedisit, Planifikimit Hapësinor dhe Infrastrukturës </w:t>
      </w:r>
    </w:p>
    <w:p w14:paraId="58C6B5A3" w14:textId="77777777" w:rsidR="00DC2CDB" w:rsidRPr="00C468D6" w:rsidRDefault="00DC2CDB" w:rsidP="00A90625">
      <w:pPr>
        <w:spacing w:after="0" w:line="276" w:lineRule="auto"/>
        <w:rPr>
          <w:lang w:val="de-DE"/>
        </w:rPr>
      </w:pPr>
      <w:r w:rsidRPr="00C468D6">
        <w:rPr>
          <w:lang w:val="de-DE"/>
        </w:rPr>
        <w:t xml:space="preserve">TMB </w:t>
      </w:r>
      <w:r w:rsidRPr="00C468D6">
        <w:rPr>
          <w:lang w:val="de-DE"/>
        </w:rPr>
        <w:tab/>
      </w:r>
      <w:r w:rsidRPr="00C468D6">
        <w:rPr>
          <w:lang w:val="de-DE"/>
        </w:rPr>
        <w:tab/>
        <w:t>Trajtimi mekanik - biologjik</w:t>
      </w:r>
    </w:p>
    <w:p w14:paraId="5A331AB6" w14:textId="77777777" w:rsidR="00DC2CDB" w:rsidRPr="00C468D6" w:rsidRDefault="00DC2CDB" w:rsidP="00A90625">
      <w:pPr>
        <w:spacing w:after="0" w:line="276" w:lineRule="auto"/>
        <w:rPr>
          <w:lang w:val="de-DE"/>
        </w:rPr>
      </w:pPr>
      <w:r w:rsidRPr="00C468D6">
        <w:rPr>
          <w:lang w:val="de-DE"/>
        </w:rPr>
        <w:t>MSH</w:t>
      </w:r>
      <w:r w:rsidRPr="00C468D6">
        <w:rPr>
          <w:lang w:val="de-DE"/>
        </w:rPr>
        <w:tab/>
      </w:r>
      <w:r w:rsidRPr="00C468D6">
        <w:rPr>
          <w:lang w:val="de-DE"/>
        </w:rPr>
        <w:tab/>
        <w:t>Ministria e Shëndetësisë</w:t>
      </w:r>
    </w:p>
    <w:p w14:paraId="7594928D" w14:textId="77777777" w:rsidR="00DC2CDB" w:rsidRPr="00C468D6" w:rsidRDefault="00DC2CDB" w:rsidP="00A90625">
      <w:pPr>
        <w:spacing w:after="0" w:line="276" w:lineRule="auto"/>
        <w:rPr>
          <w:lang w:val="de-DE"/>
        </w:rPr>
      </w:pPr>
      <w:r w:rsidRPr="00C468D6">
        <w:rPr>
          <w:lang w:val="de-DE"/>
        </w:rPr>
        <w:t>ORM</w:t>
      </w:r>
      <w:r w:rsidRPr="00C468D6">
        <w:rPr>
          <w:lang w:val="de-DE"/>
        </w:rPr>
        <w:tab/>
      </w:r>
      <w:r w:rsidRPr="00C468D6">
        <w:rPr>
          <w:lang w:val="de-DE"/>
        </w:rPr>
        <w:tab/>
        <w:t xml:space="preserve">Objektet e Rikuperimit të Mbeturinave </w:t>
      </w:r>
    </w:p>
    <w:p w14:paraId="5FC734A4" w14:textId="77777777" w:rsidR="00DC2CDB" w:rsidRPr="00C468D6" w:rsidRDefault="00DC2CDB" w:rsidP="00A90625">
      <w:pPr>
        <w:spacing w:after="0" w:line="276" w:lineRule="auto"/>
        <w:rPr>
          <w:rFonts w:eastAsia="Calibri"/>
          <w:lang w:val="de-DE"/>
        </w:rPr>
      </w:pPr>
      <w:r w:rsidRPr="00C468D6">
        <w:rPr>
          <w:rFonts w:eastAsia="Calibri"/>
          <w:lang w:val="de-DE"/>
        </w:rPr>
        <w:t>PMMNK</w:t>
      </w:r>
      <w:r w:rsidRPr="00C468D6">
        <w:rPr>
          <w:rFonts w:eastAsia="Calibri"/>
          <w:lang w:val="de-DE"/>
        </w:rPr>
        <w:tab/>
        <w:t xml:space="preserve">Plani I Menaxhimit të Mbeturinave të Ngurta Komunale </w:t>
      </w:r>
    </w:p>
    <w:p w14:paraId="783B5682" w14:textId="77777777" w:rsidR="00DC2CDB" w:rsidRPr="00263DFC" w:rsidRDefault="00DC2CDB" w:rsidP="00A90625">
      <w:pPr>
        <w:spacing w:after="0" w:line="276" w:lineRule="auto"/>
        <w:rPr>
          <w:rFonts w:eastAsia="Calibri"/>
          <w:lang w:val="de-DE"/>
        </w:rPr>
      </w:pPr>
      <w:r w:rsidRPr="00263DFC">
        <w:rPr>
          <w:rFonts w:eastAsia="Calibri"/>
          <w:lang w:val="de-DE"/>
        </w:rPr>
        <w:t xml:space="preserve">PKMMND </w:t>
      </w:r>
      <w:r w:rsidRPr="00263DFC">
        <w:rPr>
          <w:rFonts w:eastAsia="Calibri"/>
          <w:lang w:val="de-DE"/>
        </w:rPr>
        <w:tab/>
        <w:t>Plani Kombëtar i Menaxhimit të Mbeturinave të Ndërtimit dhe Demolimit</w:t>
      </w:r>
    </w:p>
    <w:p w14:paraId="1772BEC0" w14:textId="77777777" w:rsidR="00DC2CDB" w:rsidRPr="00263DFC" w:rsidRDefault="00DC2CDB" w:rsidP="00A90625">
      <w:pPr>
        <w:spacing w:after="0" w:line="276" w:lineRule="auto"/>
        <w:rPr>
          <w:rFonts w:eastAsia="Calibri"/>
          <w:lang w:val="de-DE"/>
        </w:rPr>
      </w:pPr>
      <w:r w:rsidRPr="00263DFC">
        <w:rPr>
          <w:rFonts w:eastAsia="Calibri"/>
          <w:lang w:val="de-DE"/>
        </w:rPr>
        <w:t>OJQ</w:t>
      </w:r>
      <w:r w:rsidRPr="00263DFC">
        <w:rPr>
          <w:rFonts w:eastAsia="Calibri"/>
          <w:lang w:val="de-DE"/>
        </w:rPr>
        <w:tab/>
      </w:r>
      <w:r w:rsidRPr="00263DFC">
        <w:rPr>
          <w:rFonts w:eastAsia="Calibri"/>
          <w:lang w:val="de-DE"/>
        </w:rPr>
        <w:tab/>
        <w:t>Organizata Jo - Qeveritare</w:t>
      </w:r>
    </w:p>
    <w:p w14:paraId="280C999A" w14:textId="77777777" w:rsidR="00DC2CDB" w:rsidRPr="00263DFC" w:rsidRDefault="00DC2CDB" w:rsidP="00A90625">
      <w:pPr>
        <w:spacing w:after="0" w:line="276" w:lineRule="auto"/>
        <w:rPr>
          <w:lang w:val="de-DE"/>
        </w:rPr>
      </w:pPr>
      <w:r w:rsidRPr="00263DFC">
        <w:rPr>
          <w:lang w:val="de-DE"/>
        </w:rPr>
        <w:t>VPRrP</w:t>
      </w:r>
      <w:r w:rsidRPr="00263DFC">
        <w:rPr>
          <w:lang w:val="de-DE"/>
        </w:rPr>
        <w:tab/>
      </w:r>
      <w:r w:rsidRPr="00263DFC">
        <w:rPr>
          <w:lang w:val="de-DE"/>
        </w:rPr>
        <w:tab/>
        <w:t>Vlerësimi Paraprak i Rrezikut nga Përmbytjet</w:t>
      </w:r>
    </w:p>
    <w:p w14:paraId="066D7839" w14:textId="77777777" w:rsidR="00DC2CDB" w:rsidRPr="00C468D6" w:rsidRDefault="00DC2CDB" w:rsidP="00A90625">
      <w:pPr>
        <w:spacing w:after="0" w:line="276" w:lineRule="auto"/>
        <w:rPr>
          <w:lang w:val="es-ES"/>
        </w:rPr>
      </w:pPr>
      <w:r w:rsidRPr="00C468D6">
        <w:rPr>
          <w:lang w:val="es-ES"/>
        </w:rPr>
        <w:t>PNP</w:t>
      </w:r>
      <w:r w:rsidRPr="00C468D6">
        <w:rPr>
          <w:lang w:val="es-ES"/>
        </w:rPr>
        <w:tab/>
      </w:r>
      <w:r w:rsidRPr="00C468D6">
        <w:rPr>
          <w:lang w:val="es-ES"/>
        </w:rPr>
        <w:tab/>
        <w:t xml:space="preserve">Parimi ndotësi paguan </w:t>
      </w:r>
    </w:p>
    <w:p w14:paraId="30A9DCED" w14:textId="77777777" w:rsidR="00DC2CDB" w:rsidRPr="00C468D6" w:rsidRDefault="00DC2CDB" w:rsidP="00A90625">
      <w:pPr>
        <w:spacing w:after="0" w:line="276" w:lineRule="auto"/>
        <w:rPr>
          <w:rFonts w:eastAsia="Calibri" w:cs="Calibri"/>
          <w:lang w:val="es-ES"/>
        </w:rPr>
      </w:pPr>
      <w:r w:rsidRPr="00C468D6">
        <w:rPr>
          <w:rFonts w:eastAsia="Calibri" w:cs="Calibri"/>
          <w:lang w:val="es-ES"/>
        </w:rPr>
        <w:t>KRM</w:t>
      </w:r>
      <w:r w:rsidRPr="00C468D6">
        <w:rPr>
          <w:rFonts w:eastAsia="Calibri" w:cs="Calibri"/>
          <w:lang w:val="es-ES"/>
        </w:rPr>
        <w:tab/>
      </w:r>
      <w:r w:rsidRPr="00C468D6">
        <w:rPr>
          <w:rFonts w:eastAsia="Calibri" w:cs="Calibri"/>
          <w:lang w:val="es-ES"/>
        </w:rPr>
        <w:tab/>
        <w:t>Kompania Rajonale e Mbeturinave</w:t>
      </w:r>
    </w:p>
    <w:p w14:paraId="7F8D4F1A" w14:textId="77777777" w:rsidR="00DC2CDB" w:rsidRPr="00C468D6" w:rsidRDefault="00DC2CDB" w:rsidP="00A90625">
      <w:pPr>
        <w:spacing w:after="0" w:line="276" w:lineRule="auto"/>
        <w:rPr>
          <w:lang w:val="es-ES"/>
        </w:rPr>
      </w:pPr>
      <w:r w:rsidRPr="00C468D6">
        <w:rPr>
          <w:lang w:val="es-ES"/>
        </w:rPr>
        <w:t>VSM</w:t>
      </w:r>
      <w:r w:rsidRPr="00C468D6">
        <w:rPr>
          <w:lang w:val="es-ES"/>
        </w:rPr>
        <w:tab/>
      </w:r>
      <w:r w:rsidRPr="00C468D6">
        <w:rPr>
          <w:lang w:val="es-ES"/>
        </w:rPr>
        <w:tab/>
        <w:t>Vlerësimi strategjik mjedisor</w:t>
      </w:r>
    </w:p>
    <w:p w14:paraId="6B20A4EF" w14:textId="77777777" w:rsidR="00DC2CDB" w:rsidRPr="00C468D6" w:rsidRDefault="00DC2CDB" w:rsidP="00A90625">
      <w:pPr>
        <w:spacing w:after="0" w:line="276" w:lineRule="auto"/>
        <w:rPr>
          <w:lang w:val="es-ES"/>
        </w:rPr>
      </w:pPr>
      <w:r w:rsidRPr="00C468D6">
        <w:rPr>
          <w:lang w:val="es-ES"/>
        </w:rPr>
        <w:t>NVM</w:t>
      </w:r>
      <w:r w:rsidRPr="00C468D6">
        <w:rPr>
          <w:lang w:val="es-ES"/>
        </w:rPr>
        <w:tab/>
      </w:r>
      <w:r w:rsidRPr="00C468D6">
        <w:rPr>
          <w:lang w:val="es-ES"/>
        </w:rPr>
        <w:tab/>
        <w:t xml:space="preserve">Ndërmarrjet e Vogla dhe të Mesme </w:t>
      </w:r>
    </w:p>
    <w:p w14:paraId="5E6454D7" w14:textId="77777777" w:rsidR="00DC2CDB" w:rsidRDefault="00DC2CDB" w:rsidP="00A90625">
      <w:pPr>
        <w:spacing w:after="0" w:line="276" w:lineRule="auto"/>
      </w:pPr>
      <w:r>
        <w:t>ITUZ</w:t>
      </w:r>
      <w:r>
        <w:tab/>
      </w:r>
      <w:r>
        <w:tab/>
        <w:t>Impianti I trajtimit të ujërave të zeza</w:t>
      </w:r>
    </w:p>
    <w:p w14:paraId="4A17AB39" w14:textId="77777777" w:rsidR="00DC2CDB" w:rsidRDefault="00DC2CDB" w:rsidP="00A90625">
      <w:pPr>
        <w:spacing w:after="0" w:line="276" w:lineRule="auto"/>
      </w:pPr>
      <w:r>
        <w:t>ST</w:t>
      </w:r>
      <w:r>
        <w:tab/>
      </w:r>
      <w:r>
        <w:tab/>
        <w:t>Stacioni i Transferit</w:t>
      </w:r>
    </w:p>
    <w:p w14:paraId="091091DC" w14:textId="77777777" w:rsidR="00DC2CDB" w:rsidRDefault="00DC2CDB" w:rsidP="00A90625">
      <w:pPr>
        <w:spacing w:after="0" w:line="276" w:lineRule="auto"/>
      </w:pPr>
      <w:r>
        <w:t>SHMM</w:t>
      </w:r>
      <w:r>
        <w:tab/>
      </w:r>
      <w:r>
        <w:tab/>
        <w:t>Shërbimi I mbledhjes së mbeturinave</w:t>
      </w:r>
      <w:r w:rsidRPr="00DC3B97">
        <w:t xml:space="preserve"> </w:t>
      </w:r>
    </w:p>
    <w:p w14:paraId="5BB86AD4" w14:textId="77777777" w:rsidR="00DC2CDB" w:rsidRPr="00C468D6" w:rsidRDefault="00DC2CDB" w:rsidP="00A90625">
      <w:pPr>
        <w:spacing w:after="0" w:line="276" w:lineRule="auto"/>
        <w:rPr>
          <w:rFonts w:eastAsia="Calibri"/>
          <w:lang w:val="de-DE"/>
        </w:rPr>
      </w:pPr>
      <w:r w:rsidRPr="00C468D6">
        <w:rPr>
          <w:rFonts w:eastAsia="Calibri"/>
          <w:lang w:val="de-DE"/>
        </w:rPr>
        <w:t xml:space="preserve">MPEE </w:t>
      </w:r>
      <w:r w:rsidRPr="00C468D6">
        <w:rPr>
          <w:rFonts w:eastAsia="Calibri"/>
          <w:lang w:val="de-DE"/>
        </w:rPr>
        <w:tab/>
      </w:r>
      <w:r w:rsidRPr="00C468D6">
        <w:rPr>
          <w:rFonts w:eastAsia="Calibri"/>
          <w:lang w:val="de-DE"/>
        </w:rPr>
        <w:tab/>
        <w:t xml:space="preserve">Mbeturinat e pajisjeve elektrike dhe elektronike </w:t>
      </w:r>
    </w:p>
    <w:p w14:paraId="4CE732E9" w14:textId="77777777" w:rsidR="00DC2CDB" w:rsidRPr="00C468D6" w:rsidRDefault="00DC2CDB" w:rsidP="00A90625">
      <w:pPr>
        <w:spacing w:after="0" w:line="276" w:lineRule="auto"/>
        <w:rPr>
          <w:lang w:val="de-DE"/>
        </w:rPr>
      </w:pPr>
      <w:r w:rsidRPr="00C468D6">
        <w:rPr>
          <w:lang w:val="de-DE"/>
        </w:rPr>
        <w:t>OBSH</w:t>
      </w:r>
      <w:r w:rsidRPr="00C468D6">
        <w:rPr>
          <w:lang w:val="de-DE"/>
        </w:rPr>
        <w:tab/>
      </w:r>
      <w:r w:rsidRPr="00C468D6">
        <w:rPr>
          <w:lang w:val="de-DE"/>
        </w:rPr>
        <w:tab/>
        <w:t>Organizata Botërore e Shëndetësisë</w:t>
      </w:r>
    </w:p>
    <w:p w14:paraId="5C990410" w14:textId="77777777" w:rsidR="00DC2CDB" w:rsidRPr="00C468D6" w:rsidRDefault="00DC2CDB" w:rsidP="00A90625">
      <w:pPr>
        <w:spacing w:after="0" w:line="276" w:lineRule="auto"/>
        <w:rPr>
          <w:lang w:val="de-DE"/>
        </w:rPr>
      </w:pPr>
      <w:r w:rsidRPr="00C468D6">
        <w:rPr>
          <w:lang w:val="de-DE"/>
        </w:rPr>
        <w:t>ZMM</w:t>
      </w:r>
      <w:r w:rsidRPr="00C468D6">
        <w:rPr>
          <w:lang w:val="de-DE"/>
        </w:rPr>
        <w:tab/>
      </w:r>
      <w:r w:rsidRPr="00C468D6">
        <w:rPr>
          <w:lang w:val="de-DE"/>
        </w:rPr>
        <w:tab/>
        <w:t>Zona e Menaxhimit të Mbeturinave</w:t>
      </w:r>
    </w:p>
    <w:p w14:paraId="753DB778" w14:textId="77777777" w:rsidR="00DC2CDB" w:rsidRPr="00263DFC" w:rsidRDefault="00DC2CDB" w:rsidP="00A90625">
      <w:pPr>
        <w:spacing w:after="0" w:line="276" w:lineRule="auto"/>
        <w:rPr>
          <w:lang w:val="de-DE"/>
        </w:rPr>
      </w:pPr>
      <w:r w:rsidRPr="00263DFC">
        <w:rPr>
          <w:lang w:val="de-DE"/>
        </w:rPr>
        <w:t>MITUZ</w:t>
      </w:r>
      <w:r w:rsidRPr="00263DFC">
        <w:rPr>
          <w:lang w:val="de-DE"/>
        </w:rPr>
        <w:tab/>
      </w:r>
      <w:r w:rsidRPr="00263DFC">
        <w:rPr>
          <w:lang w:val="de-DE"/>
        </w:rPr>
        <w:tab/>
        <w:t>Mbeturinat nga Impianti i Trajtimit të Ujërave të Zeza</w:t>
      </w:r>
    </w:p>
    <w:p w14:paraId="5BB478BE" w14:textId="77777777" w:rsidR="00DC2CDB" w:rsidRPr="00263DFC" w:rsidRDefault="00DC2CDB" w:rsidP="00DC2CDB">
      <w:pPr>
        <w:rPr>
          <w:rFonts w:cstheme="minorHAnsi"/>
          <w:lang w:val="de-DE"/>
        </w:rPr>
      </w:pPr>
    </w:p>
    <w:p w14:paraId="60B5EB15" w14:textId="77777777" w:rsidR="00225F30" w:rsidRPr="00263DFC" w:rsidRDefault="00225F30" w:rsidP="00DC2CDB">
      <w:pPr>
        <w:rPr>
          <w:rFonts w:cstheme="minorHAnsi"/>
          <w:lang w:val="de-DE"/>
        </w:rPr>
      </w:pPr>
    </w:p>
    <w:p w14:paraId="642DDB78" w14:textId="77777777" w:rsidR="00225F30" w:rsidRPr="00263DFC" w:rsidRDefault="00225F30" w:rsidP="00DC2CDB">
      <w:pPr>
        <w:rPr>
          <w:rFonts w:cstheme="minorHAnsi"/>
          <w:lang w:val="de-DE"/>
        </w:rPr>
      </w:pPr>
    </w:p>
    <w:p w14:paraId="3588FE7F" w14:textId="77777777" w:rsidR="00DC2CDB" w:rsidRPr="00C468D6" w:rsidRDefault="00DC2CDB" w:rsidP="00DC2CDB">
      <w:pPr>
        <w:pStyle w:val="Heading2"/>
        <w:rPr>
          <w:rFonts w:asciiTheme="minorHAnsi" w:hAnsiTheme="minorHAnsi" w:cstheme="minorHAnsi"/>
          <w:b/>
          <w:lang w:val="es-ES"/>
        </w:rPr>
      </w:pPr>
      <w:r w:rsidRPr="00C468D6">
        <w:rPr>
          <w:rFonts w:asciiTheme="minorHAnsi" w:hAnsiTheme="minorHAnsi" w:cstheme="minorHAnsi"/>
          <w:b/>
          <w:lang w:val="es-ES"/>
        </w:rPr>
        <w:lastRenderedPageBreak/>
        <w:t>LISTA E TABELAVE</w:t>
      </w:r>
    </w:p>
    <w:p w14:paraId="63981012" w14:textId="77777777" w:rsidR="00DC2CDB" w:rsidRPr="00C468D6" w:rsidRDefault="00DC2CDB" w:rsidP="00DC2CDB">
      <w:pPr>
        <w:rPr>
          <w:lang w:val="es-ES"/>
        </w:rPr>
      </w:pPr>
      <w:r w:rsidRPr="00C468D6">
        <w:rPr>
          <w:lang w:val="es-ES"/>
        </w:rPr>
        <w:t>Tabela1. Gjenerimi I mbeturinave në rajonin e Pejës, 2023</w:t>
      </w:r>
    </w:p>
    <w:p w14:paraId="5BAD7CBF" w14:textId="77777777" w:rsidR="00DC2CDB" w:rsidRPr="00C468D6" w:rsidRDefault="00DC2CDB" w:rsidP="00DC2CDB">
      <w:pPr>
        <w:rPr>
          <w:lang w:val="es-ES"/>
        </w:rPr>
      </w:pPr>
      <w:r w:rsidRPr="00C468D6">
        <w:rPr>
          <w:lang w:val="es-ES"/>
        </w:rPr>
        <w:t>Tabela 2: Numri i ekonomive familjare dhe mbeturinave të gjeneruara</w:t>
      </w:r>
    </w:p>
    <w:p w14:paraId="29978F0B" w14:textId="77777777" w:rsidR="00DC2CDB" w:rsidRPr="00C468D6" w:rsidRDefault="00DC2CDB" w:rsidP="00DC2CDB">
      <w:pPr>
        <w:rPr>
          <w:lang w:val="es-ES"/>
        </w:rPr>
      </w:pPr>
      <w:r w:rsidRPr="00C468D6">
        <w:rPr>
          <w:lang w:val="es-ES"/>
        </w:rPr>
        <w:t>Tabela 3: Deponitë ilegale të mbeturinave</w:t>
      </w:r>
    </w:p>
    <w:p w14:paraId="365762CD" w14:textId="77777777" w:rsidR="00DC2CDB" w:rsidRPr="00C468D6" w:rsidRDefault="00DC2CDB" w:rsidP="00DC2CDB">
      <w:pPr>
        <w:rPr>
          <w:lang w:val="es-ES"/>
        </w:rPr>
      </w:pPr>
      <w:r w:rsidRPr="00C468D6">
        <w:rPr>
          <w:lang w:val="es-ES"/>
        </w:rPr>
        <w:t xml:space="preserve">Tabela 4: Lista e florës së rrezikuar në komunat e rajonit të ZMM-stë ZMM-së </w:t>
      </w:r>
    </w:p>
    <w:p w14:paraId="51762917" w14:textId="77777777" w:rsidR="00DC2CDB" w:rsidRPr="00C468D6" w:rsidRDefault="00DC2CDB" w:rsidP="00DC2CDB">
      <w:pPr>
        <w:rPr>
          <w:lang w:val="es-ES"/>
        </w:rPr>
      </w:pPr>
      <w:r w:rsidRPr="00C468D6">
        <w:rPr>
          <w:lang w:val="es-ES"/>
        </w:rPr>
        <w:t>Tabela 5: Lista zonave të mbrojtura të natyrës</w:t>
      </w:r>
    </w:p>
    <w:p w14:paraId="3D13304C" w14:textId="77777777" w:rsidR="00DC2CDB" w:rsidRPr="00C468D6" w:rsidRDefault="00DC2CDB" w:rsidP="00DC2CDB">
      <w:pPr>
        <w:rPr>
          <w:lang w:val="es-ES"/>
        </w:rPr>
      </w:pPr>
      <w:r w:rsidRPr="00C468D6">
        <w:rPr>
          <w:lang w:val="es-ES"/>
        </w:rPr>
        <w:t>Tabela 6: Lista e burimeve ujore si zona të mbrojtura të natyrës</w:t>
      </w:r>
    </w:p>
    <w:p w14:paraId="24309E64" w14:textId="77777777" w:rsidR="00DC2CDB" w:rsidRPr="00C468D6" w:rsidRDefault="00DC2CDB" w:rsidP="00DC2CDB">
      <w:pPr>
        <w:rPr>
          <w:lang w:val="es-ES"/>
        </w:rPr>
      </w:pPr>
      <w:r w:rsidRPr="00C468D6">
        <w:rPr>
          <w:lang w:val="es-ES"/>
        </w:rPr>
        <w:t xml:space="preserve">Tabela 7: Numri i trashëgimisë kulturore sipas kategorive nën mbrojtje </w:t>
      </w:r>
    </w:p>
    <w:p w14:paraId="78392071" w14:textId="77777777" w:rsidR="00DC2CDB" w:rsidRPr="00C468D6" w:rsidRDefault="00DC2CDB" w:rsidP="00DC2CDB">
      <w:pPr>
        <w:rPr>
          <w:lang w:val="es-ES"/>
        </w:rPr>
      </w:pPr>
      <w:r w:rsidRPr="00C468D6">
        <w:rPr>
          <w:lang w:val="es-ES"/>
        </w:rPr>
        <w:t xml:space="preserve">Tabela 8:   Informacioni mbi kamionët për mbledhjen e mbeturinave </w:t>
      </w:r>
    </w:p>
    <w:p w14:paraId="429E7F25" w14:textId="77777777" w:rsidR="00DC2CDB" w:rsidRPr="00C468D6" w:rsidRDefault="00DC2CDB" w:rsidP="00DC2CDB">
      <w:pPr>
        <w:rPr>
          <w:lang w:val="es-ES"/>
        </w:rPr>
      </w:pPr>
      <w:r w:rsidRPr="00C468D6">
        <w:rPr>
          <w:lang w:val="es-ES"/>
        </w:rPr>
        <w:t xml:space="preserve">Tabela 9: Çështjet kryesore mjedisore dhe mundësitë dhe ndikimet e tyre të mundshme </w:t>
      </w:r>
    </w:p>
    <w:p w14:paraId="55807E17" w14:textId="77777777" w:rsidR="00DC2CDB" w:rsidRPr="00C468D6" w:rsidRDefault="00DC2CDB" w:rsidP="00DC2CDB">
      <w:pPr>
        <w:rPr>
          <w:lang w:val="es-ES"/>
        </w:rPr>
      </w:pPr>
      <w:r w:rsidRPr="00C468D6">
        <w:rPr>
          <w:lang w:val="es-ES"/>
        </w:rPr>
        <w:t>Tabela 10: Ojektivat e VSM-së</w:t>
      </w:r>
    </w:p>
    <w:p w14:paraId="3D72156B" w14:textId="77777777" w:rsidR="00DC2CDB" w:rsidRPr="00C468D6" w:rsidRDefault="00DC2CDB" w:rsidP="00DC2CDB">
      <w:pPr>
        <w:rPr>
          <w:lang w:val="es-ES"/>
        </w:rPr>
      </w:pPr>
      <w:r w:rsidRPr="00C468D6">
        <w:rPr>
          <w:lang w:val="es-ES"/>
        </w:rPr>
        <w:t>Tabela 11: Përbërja e mbeturinave</w:t>
      </w:r>
    </w:p>
    <w:p w14:paraId="5CAC7446" w14:textId="77777777" w:rsidR="00DC2CDB" w:rsidRPr="00C468D6" w:rsidRDefault="00DC2CDB" w:rsidP="00DC2CDB">
      <w:pPr>
        <w:rPr>
          <w:lang w:val="es-ES"/>
        </w:rPr>
      </w:pPr>
      <w:r w:rsidRPr="00C468D6">
        <w:rPr>
          <w:lang w:val="es-ES"/>
        </w:rPr>
        <w:t>Tabela 12: Përmbledhje e sistemit të preferuar për sistemin e integruar të menaxhimit të mbeturinave të ngurta</w:t>
      </w:r>
    </w:p>
    <w:p w14:paraId="5EF5896E" w14:textId="77777777" w:rsidR="00DC2CDB" w:rsidRPr="00C468D6" w:rsidRDefault="00DC2CDB" w:rsidP="00DC2CDB">
      <w:pPr>
        <w:rPr>
          <w:lang w:val="es-ES"/>
        </w:rPr>
      </w:pPr>
      <w:r w:rsidRPr="00C468D6">
        <w:rPr>
          <w:lang w:val="es-ES"/>
        </w:rPr>
        <w:t xml:space="preserve">Tabela 13: Projektet kryesore që do të zbatohen në nivel të rajonit dhe në komuna individuale </w:t>
      </w:r>
    </w:p>
    <w:p w14:paraId="0CA61F4D" w14:textId="77777777" w:rsidR="00DC2CDB" w:rsidRPr="00C468D6" w:rsidRDefault="00DC2CDB" w:rsidP="00DC2CDB">
      <w:pPr>
        <w:rPr>
          <w:lang w:val="es-ES"/>
        </w:rPr>
      </w:pPr>
      <w:r w:rsidRPr="00C468D6">
        <w:rPr>
          <w:lang w:val="es-ES"/>
        </w:rPr>
        <w:t xml:space="preserve">Tabela 14: Skenarët për zhvillimin e sistemit të integruar të menaxhimit të mbeturinave </w:t>
      </w:r>
    </w:p>
    <w:p w14:paraId="5C0B7462" w14:textId="77777777" w:rsidR="00DC2CDB" w:rsidRPr="00C468D6" w:rsidRDefault="00DC2CDB" w:rsidP="00DC2CDB">
      <w:pPr>
        <w:rPr>
          <w:lang w:val="es-ES"/>
        </w:rPr>
      </w:pPr>
      <w:r w:rsidRPr="00C468D6">
        <w:rPr>
          <w:lang w:val="es-ES"/>
        </w:rPr>
        <w:t>Tabela 15: Kriteret e vlerësimit</w:t>
      </w:r>
    </w:p>
    <w:p w14:paraId="3E7CC245" w14:textId="4AC96CEF" w:rsidR="00DC2CDB" w:rsidRPr="00C468D6" w:rsidRDefault="00DC2CDB" w:rsidP="00DC2CDB">
      <w:pPr>
        <w:rPr>
          <w:lang w:val="es-ES"/>
        </w:rPr>
      </w:pPr>
      <w:r w:rsidRPr="00C468D6">
        <w:rPr>
          <w:lang w:val="es-ES"/>
        </w:rPr>
        <w:t xml:space="preserve">Tabela 16: Vlerësimi i objektivave të VSM-së kundrejt prioritetit të </w:t>
      </w:r>
      <w:r w:rsidR="00D056F4">
        <w:rPr>
          <w:lang w:val="es-ES"/>
        </w:rPr>
        <w:t>PNMIM</w:t>
      </w:r>
      <w:r w:rsidRPr="00C468D6">
        <w:rPr>
          <w:lang w:val="es-ES"/>
        </w:rPr>
        <w:t xml:space="preserve">-it për parandalimin e mbeturinave </w:t>
      </w:r>
    </w:p>
    <w:p w14:paraId="5335B5C5" w14:textId="3889DB8E" w:rsidR="00DC2CDB" w:rsidRPr="00C468D6" w:rsidRDefault="00DC2CDB" w:rsidP="00DC2CDB">
      <w:pPr>
        <w:rPr>
          <w:lang w:val="es-ES"/>
        </w:rPr>
      </w:pPr>
      <w:r w:rsidRPr="00C468D6">
        <w:rPr>
          <w:lang w:val="es-ES"/>
        </w:rPr>
        <w:t xml:space="preserve">Tabela 17: Vlerësimi i objektivave të VSM-së kundrejt prioritetit të </w:t>
      </w:r>
      <w:r w:rsidR="00D056F4">
        <w:rPr>
          <w:lang w:val="es-ES"/>
        </w:rPr>
        <w:t>PNMIM</w:t>
      </w:r>
      <w:r w:rsidRPr="00C468D6">
        <w:rPr>
          <w:lang w:val="es-ES"/>
        </w:rPr>
        <w:t xml:space="preserve">-it për deponimin e mbeturinave </w:t>
      </w:r>
    </w:p>
    <w:p w14:paraId="4E8B2533" w14:textId="1854EBC3" w:rsidR="00DC2CDB" w:rsidRPr="00C468D6" w:rsidRDefault="00DC2CDB" w:rsidP="00DC2CDB">
      <w:pPr>
        <w:rPr>
          <w:lang w:val="es-ES"/>
        </w:rPr>
      </w:pPr>
      <w:r w:rsidRPr="00C468D6">
        <w:rPr>
          <w:lang w:val="es-ES"/>
        </w:rPr>
        <w:t xml:space="preserve">Tabela 18: Vlerësimi i objektivave të VSM-së kundrejt prioritetit </w:t>
      </w:r>
      <w:bookmarkStart w:id="39" w:name="_Hlk198892286"/>
      <w:r w:rsidRPr="00C468D6">
        <w:rPr>
          <w:lang w:val="es-ES"/>
        </w:rPr>
        <w:t xml:space="preserve">të </w:t>
      </w:r>
      <w:r w:rsidR="00D056F4">
        <w:rPr>
          <w:lang w:val="es-ES"/>
        </w:rPr>
        <w:t>PNMIM</w:t>
      </w:r>
      <w:r w:rsidRPr="00C468D6">
        <w:rPr>
          <w:lang w:val="es-ES"/>
        </w:rPr>
        <w:t xml:space="preserve">-it </w:t>
      </w:r>
      <w:bookmarkEnd w:id="39"/>
      <w:r w:rsidRPr="00C468D6">
        <w:rPr>
          <w:lang w:val="es-ES"/>
        </w:rPr>
        <w:t xml:space="preserve">për transportin dhe transportin e mbeturinave </w:t>
      </w:r>
    </w:p>
    <w:p w14:paraId="4B1EFF2D" w14:textId="3F0CA0A3" w:rsidR="00DC2CDB" w:rsidRPr="00C468D6" w:rsidRDefault="00DC2CDB" w:rsidP="00DC2CDB">
      <w:pPr>
        <w:rPr>
          <w:lang w:val="es-ES"/>
        </w:rPr>
      </w:pPr>
      <w:r w:rsidRPr="00C468D6">
        <w:rPr>
          <w:lang w:val="es-ES"/>
        </w:rPr>
        <w:t xml:space="preserve">Tabela 19: </w:t>
      </w:r>
      <w:bookmarkStart w:id="40" w:name="_Hlk198892324"/>
      <w:r w:rsidRPr="00C468D6">
        <w:rPr>
          <w:lang w:val="es-ES"/>
        </w:rPr>
        <w:t xml:space="preserve">Vlerësimi i objektivave të VSM-së kundrejt prioritetit të </w:t>
      </w:r>
      <w:r w:rsidR="00D056F4">
        <w:rPr>
          <w:lang w:val="es-ES"/>
        </w:rPr>
        <w:t>PNMIM</w:t>
      </w:r>
      <w:r w:rsidRPr="00C468D6">
        <w:rPr>
          <w:lang w:val="es-ES"/>
        </w:rPr>
        <w:t xml:space="preserve">-it për </w:t>
      </w:r>
      <w:bookmarkEnd w:id="40"/>
      <w:r w:rsidRPr="00C468D6">
        <w:rPr>
          <w:lang w:val="es-ES"/>
        </w:rPr>
        <w:t xml:space="preserve">transportin dhe krijimin e sistemeve të riciklimit dhe rikuperimit të mbeturinave </w:t>
      </w:r>
    </w:p>
    <w:p w14:paraId="7F303F87" w14:textId="1B50CE15" w:rsidR="00DC2CDB" w:rsidRPr="00C468D6" w:rsidRDefault="00DC2CDB" w:rsidP="00DC2CDB">
      <w:pPr>
        <w:rPr>
          <w:lang w:val="es-ES"/>
        </w:rPr>
      </w:pPr>
      <w:r w:rsidRPr="00C468D6">
        <w:rPr>
          <w:lang w:val="es-ES"/>
        </w:rPr>
        <w:t xml:space="preserve">Tabela 20: Vlerësimi i objektivave të VSM-së kundrejt prioritetit të </w:t>
      </w:r>
      <w:r w:rsidR="00D056F4">
        <w:rPr>
          <w:lang w:val="es-ES"/>
        </w:rPr>
        <w:t>PNMIM</w:t>
      </w:r>
      <w:r w:rsidRPr="00C468D6">
        <w:rPr>
          <w:lang w:val="es-ES"/>
        </w:rPr>
        <w:t xml:space="preserve">-it për menaxhimin e mbeturinave bujqësore </w:t>
      </w:r>
    </w:p>
    <w:p w14:paraId="79022A9B" w14:textId="188779DA" w:rsidR="00DC2CDB" w:rsidRPr="00C468D6" w:rsidRDefault="00DC2CDB" w:rsidP="00DC2CDB">
      <w:pPr>
        <w:rPr>
          <w:lang w:val="es-ES"/>
        </w:rPr>
      </w:pPr>
      <w:r w:rsidRPr="00C468D6">
        <w:rPr>
          <w:lang w:val="es-ES"/>
        </w:rPr>
        <w:t xml:space="preserve">Tabela 21: Vlerësimi i objektivave të VSM-së kundrejt prioritetit të </w:t>
      </w:r>
      <w:r w:rsidR="00D056F4">
        <w:rPr>
          <w:lang w:val="es-ES"/>
        </w:rPr>
        <w:t>PNMIM</w:t>
      </w:r>
      <w:r w:rsidRPr="00C468D6">
        <w:rPr>
          <w:lang w:val="es-ES"/>
        </w:rPr>
        <w:t>-it për menaxhimin e fraksioneve tjera t</w:t>
      </w:r>
      <w:r w:rsidRPr="00C468D6">
        <w:rPr>
          <w:rFonts w:ascii="Segoe UI Symbol" w:hAnsi="Segoe UI Symbol"/>
          <w:lang w:val="es-ES" w:eastAsia="ja-JP"/>
        </w:rPr>
        <w:t xml:space="preserve">ë mbeturinave </w:t>
      </w:r>
    </w:p>
    <w:p w14:paraId="63297338" w14:textId="455F929D" w:rsidR="00DC2CDB" w:rsidRPr="00C468D6" w:rsidRDefault="00DC2CDB" w:rsidP="00DC2CDB">
      <w:pPr>
        <w:rPr>
          <w:lang w:val="es-ES"/>
        </w:rPr>
      </w:pPr>
      <w:r w:rsidRPr="00C468D6">
        <w:rPr>
          <w:lang w:val="es-ES"/>
        </w:rPr>
        <w:t xml:space="preserve">Tabela 22: Vlerësimi i objektivave të VSM-së kundrejt prioritetit </w:t>
      </w:r>
      <w:bookmarkStart w:id="41" w:name="_Hlk198892699"/>
      <w:r w:rsidRPr="00C468D6">
        <w:rPr>
          <w:lang w:val="es-ES"/>
        </w:rPr>
        <w:t xml:space="preserve">të </w:t>
      </w:r>
      <w:r w:rsidR="00D056F4">
        <w:rPr>
          <w:lang w:val="es-ES"/>
        </w:rPr>
        <w:t>PNMIM</w:t>
      </w:r>
      <w:r w:rsidRPr="00C468D6">
        <w:rPr>
          <w:lang w:val="es-ES"/>
        </w:rPr>
        <w:t xml:space="preserve">-it </w:t>
      </w:r>
      <w:bookmarkEnd w:id="41"/>
      <w:r w:rsidRPr="00C468D6">
        <w:rPr>
          <w:lang w:val="es-ES"/>
        </w:rPr>
        <w:t xml:space="preserve">për fuqizimin e strukturës institucionale </w:t>
      </w:r>
    </w:p>
    <w:p w14:paraId="48360F5F" w14:textId="77777777" w:rsidR="00DC2CDB" w:rsidRPr="00C468D6" w:rsidRDefault="00DC2CDB" w:rsidP="00DC2CDB">
      <w:pPr>
        <w:rPr>
          <w:lang w:val="es-ES"/>
        </w:rPr>
      </w:pPr>
      <w:r w:rsidRPr="00C468D6">
        <w:rPr>
          <w:lang w:val="es-ES"/>
        </w:rPr>
        <w:t>Tabela 23: Përmbledhje e Efekteve të Mundshme Negative dhe Masave Zbutëse</w:t>
      </w:r>
    </w:p>
    <w:p w14:paraId="5CF89C28" w14:textId="77777777" w:rsidR="00DC2CDB" w:rsidRPr="00C468D6" w:rsidRDefault="00DC2CDB" w:rsidP="00DC2CDB">
      <w:pPr>
        <w:rPr>
          <w:lang w:val="es-ES"/>
        </w:rPr>
      </w:pPr>
      <w:r w:rsidRPr="00C468D6">
        <w:rPr>
          <w:lang w:val="es-ES"/>
        </w:rPr>
        <w:t>Tabela 24: Plani i Monitorimit për zbatimin e masave zbutëse të identifikuara në VSM</w:t>
      </w:r>
    </w:p>
    <w:p w14:paraId="2D8FA919" w14:textId="77777777" w:rsidR="00DC2CDB" w:rsidRPr="00C468D6" w:rsidRDefault="00DC2CDB" w:rsidP="00DC2CDB">
      <w:pPr>
        <w:pStyle w:val="Heading2"/>
        <w:rPr>
          <w:rFonts w:asciiTheme="minorHAnsi" w:hAnsiTheme="minorHAnsi" w:cstheme="minorHAnsi"/>
          <w:b/>
          <w:sz w:val="10"/>
          <w:lang w:val="es-ES"/>
        </w:rPr>
      </w:pPr>
    </w:p>
    <w:p w14:paraId="7B56DD40" w14:textId="77777777" w:rsidR="00DC2CDB" w:rsidRPr="00C468D6" w:rsidRDefault="00DC2CDB" w:rsidP="00DC2CDB">
      <w:pPr>
        <w:pStyle w:val="Heading2"/>
        <w:spacing w:line="276" w:lineRule="auto"/>
        <w:rPr>
          <w:rFonts w:asciiTheme="minorHAnsi" w:hAnsiTheme="minorHAnsi" w:cstheme="minorHAnsi"/>
          <w:b/>
          <w:lang w:val="es-ES"/>
        </w:rPr>
      </w:pPr>
      <w:r w:rsidRPr="00C468D6">
        <w:rPr>
          <w:rFonts w:asciiTheme="minorHAnsi" w:hAnsiTheme="minorHAnsi" w:cstheme="minorHAnsi"/>
          <w:b/>
          <w:lang w:val="es-ES"/>
        </w:rPr>
        <w:t>LISTA E OF FIGURAVE</w:t>
      </w:r>
    </w:p>
    <w:p w14:paraId="4E72D0CB" w14:textId="77777777" w:rsidR="00DC2CDB" w:rsidRPr="00C468D6" w:rsidRDefault="00DC2CDB" w:rsidP="00DC2CDB">
      <w:pPr>
        <w:spacing w:line="276" w:lineRule="auto"/>
        <w:rPr>
          <w:lang w:val="es-ES"/>
        </w:rPr>
      </w:pPr>
      <w:r w:rsidRPr="00C468D6">
        <w:rPr>
          <w:lang w:val="es-ES"/>
        </w:rPr>
        <w:t>Figura 1: Harta e shfrytëzimit të tokës</w:t>
      </w:r>
    </w:p>
    <w:p w14:paraId="25C0CEFE" w14:textId="77777777" w:rsidR="00DC2CDB" w:rsidRPr="00C468D6" w:rsidRDefault="00DC2CDB" w:rsidP="00DC2CDB">
      <w:pPr>
        <w:rPr>
          <w:lang w:val="es-ES"/>
        </w:rPr>
      </w:pPr>
      <w:r w:rsidRPr="00C468D6">
        <w:rPr>
          <w:lang w:val="es-ES"/>
        </w:rPr>
        <w:t>Figura 2: Burimet e ujit të përdorura nga KRU “HidroDrini”</w:t>
      </w:r>
    </w:p>
    <w:p w14:paraId="70D1B88B" w14:textId="77777777" w:rsidR="00DC2CDB" w:rsidRPr="00C468D6" w:rsidRDefault="00DC2CDB" w:rsidP="00DC2CDB">
      <w:pPr>
        <w:rPr>
          <w:lang w:val="es-ES"/>
        </w:rPr>
      </w:pPr>
      <w:r w:rsidRPr="00C468D6">
        <w:rPr>
          <w:lang w:val="es-ES"/>
        </w:rPr>
        <w:t>Figura 3: Vendbanimet me sistem publik të furnizimit me ujë të menaxhuar nga KRU Hidro-Drini</w:t>
      </w:r>
    </w:p>
    <w:p w14:paraId="38A19745" w14:textId="77777777" w:rsidR="00DC2CDB" w:rsidRPr="00C468D6" w:rsidRDefault="00DC2CDB" w:rsidP="00DC2CDB">
      <w:pPr>
        <w:rPr>
          <w:lang w:val="es-ES"/>
        </w:rPr>
      </w:pPr>
      <w:r w:rsidRPr="00C468D6">
        <w:rPr>
          <w:lang w:val="es-ES"/>
        </w:rPr>
        <w:t>Figura 4: Vendbanimet me sistem publik të furnizimit me ujëra të zeza të menaxhuara nga KRU Hidro-Drini</w:t>
      </w:r>
    </w:p>
    <w:p w14:paraId="2A3505C3" w14:textId="77777777" w:rsidR="00DC2CDB" w:rsidRPr="00C468D6" w:rsidRDefault="00DC2CDB" w:rsidP="00DC2CDB">
      <w:pPr>
        <w:rPr>
          <w:lang w:val="es-ES"/>
        </w:rPr>
      </w:pPr>
      <w:r w:rsidRPr="00C468D6">
        <w:rPr>
          <w:lang w:val="es-ES"/>
        </w:rPr>
        <w:t>Figura 5: Komunikatë për shtyp “Disa fakte rreth mjedisit”</w:t>
      </w:r>
    </w:p>
    <w:p w14:paraId="4F2ADF8F" w14:textId="77777777" w:rsidR="00DC2CDB" w:rsidRPr="00C468D6" w:rsidRDefault="00DC2CDB" w:rsidP="00DC2CDB">
      <w:pPr>
        <w:rPr>
          <w:lang w:val="es-ES"/>
        </w:rPr>
      </w:pPr>
      <w:r w:rsidRPr="00C468D6">
        <w:rPr>
          <w:lang w:val="es-ES"/>
        </w:rPr>
        <w:t>Figura 6: Raporti i përmbytjeve në Kosovë: Zonat e ekspozuara ndaj rrezikut të mundshëm të përmbytjeve në Kosovë</w:t>
      </w:r>
    </w:p>
    <w:p w14:paraId="3ACF42FF" w14:textId="77777777" w:rsidR="00DC2CDB" w:rsidRPr="00C468D6" w:rsidRDefault="00DC2CDB" w:rsidP="00DC2CDB">
      <w:pPr>
        <w:rPr>
          <w:lang w:val="es-ES"/>
        </w:rPr>
      </w:pPr>
      <w:r w:rsidRPr="00C468D6">
        <w:rPr>
          <w:lang w:val="es-ES"/>
        </w:rPr>
        <w:t>Figura 7: Zona e djegur nga zjarret në peizazhe në Kosovë, 2008-2023</w:t>
      </w:r>
    </w:p>
    <w:p w14:paraId="3C4A0681" w14:textId="77777777" w:rsidR="00DC2CDB" w:rsidRPr="00C468D6" w:rsidRDefault="00DC2CDB" w:rsidP="00DC2CDB">
      <w:pPr>
        <w:rPr>
          <w:rFonts w:cstheme="minorHAnsi"/>
          <w:b/>
          <w:sz w:val="10"/>
          <w:lang w:val="es-ES"/>
        </w:rPr>
      </w:pPr>
      <w:r w:rsidRPr="00C468D6">
        <w:rPr>
          <w:lang w:val="es-ES"/>
        </w:rPr>
        <w:t>Figura 8: Veprimet e propozuara gjatë periudhës 2025-2035</w:t>
      </w:r>
    </w:p>
    <w:p w14:paraId="7EE862D8" w14:textId="77777777" w:rsidR="00DC2CDB" w:rsidRPr="00C468D6" w:rsidRDefault="00DC2CDB" w:rsidP="00DC2CDB">
      <w:pPr>
        <w:pStyle w:val="Heading2"/>
        <w:rPr>
          <w:rFonts w:asciiTheme="minorHAnsi" w:hAnsiTheme="minorHAnsi" w:cstheme="minorHAnsi"/>
          <w:b/>
          <w:lang w:val="es-ES"/>
        </w:rPr>
      </w:pPr>
      <w:r w:rsidRPr="00C468D6">
        <w:rPr>
          <w:rFonts w:asciiTheme="minorHAnsi" w:hAnsiTheme="minorHAnsi" w:cstheme="minorHAnsi"/>
          <w:b/>
          <w:lang w:val="es-ES"/>
        </w:rPr>
        <w:t>LISTA E KUTIVE</w:t>
      </w:r>
    </w:p>
    <w:p w14:paraId="3424EC75" w14:textId="77777777" w:rsidR="00DC2CDB" w:rsidRPr="00C468D6" w:rsidRDefault="00DC2CDB" w:rsidP="00DC2CDB">
      <w:pPr>
        <w:pStyle w:val="Heading2"/>
        <w:rPr>
          <w:rFonts w:asciiTheme="minorHAnsi" w:hAnsiTheme="minorHAnsi" w:cstheme="minorHAnsi"/>
          <w:b/>
          <w:sz w:val="10"/>
          <w:lang w:val="es-ES"/>
        </w:rPr>
      </w:pPr>
      <w:r w:rsidRPr="00C468D6">
        <w:rPr>
          <w:rFonts w:asciiTheme="minorHAnsi" w:eastAsia="MS Mincho" w:hAnsiTheme="minorHAnsi" w:cstheme="minorHAnsi"/>
          <w:color w:val="auto"/>
          <w:sz w:val="22"/>
          <w:szCs w:val="22"/>
          <w:lang w:val="es-ES"/>
        </w:rPr>
        <w:t>Kutia 1: Ligjet, strategjitë dhe dokumentet e tjera të rëndësishme për hartimin e raportit VSM-së</w:t>
      </w:r>
    </w:p>
    <w:p w14:paraId="0790253D" w14:textId="77777777" w:rsidR="00DC2CDB" w:rsidRPr="00C468D6" w:rsidRDefault="00DC2CDB" w:rsidP="00DC2CDB">
      <w:pPr>
        <w:pStyle w:val="Heading2"/>
        <w:rPr>
          <w:rFonts w:asciiTheme="minorHAnsi" w:hAnsiTheme="minorHAnsi" w:cstheme="minorHAnsi"/>
          <w:b/>
          <w:sz w:val="10"/>
          <w:lang w:val="es-ES"/>
        </w:rPr>
      </w:pPr>
    </w:p>
    <w:p w14:paraId="3FF15BBE" w14:textId="77777777" w:rsidR="00DC2CDB" w:rsidRPr="00C468D6" w:rsidRDefault="00DC2CDB" w:rsidP="00DC2CDB">
      <w:pPr>
        <w:pStyle w:val="Heading2"/>
        <w:rPr>
          <w:rFonts w:asciiTheme="minorHAnsi" w:hAnsiTheme="minorHAnsi" w:cstheme="minorHAnsi"/>
          <w:b/>
          <w:lang w:val="es-ES"/>
        </w:rPr>
      </w:pPr>
      <w:r w:rsidRPr="00C468D6">
        <w:rPr>
          <w:rFonts w:asciiTheme="minorHAnsi" w:hAnsiTheme="minorHAnsi" w:cstheme="minorHAnsi"/>
          <w:b/>
          <w:lang w:val="es-ES"/>
        </w:rPr>
        <w:t>LISTA E HARTAVE</w:t>
      </w:r>
    </w:p>
    <w:p w14:paraId="295965E9" w14:textId="77777777" w:rsidR="00DC2CDB" w:rsidRPr="00C468D6" w:rsidRDefault="00DC2CDB" w:rsidP="00DC2CDB">
      <w:pPr>
        <w:rPr>
          <w:rFonts w:cstheme="minorHAnsi"/>
          <w:lang w:val="es-ES"/>
        </w:rPr>
      </w:pPr>
      <w:r w:rsidRPr="00C468D6">
        <w:rPr>
          <w:rFonts w:cstheme="minorHAnsi"/>
          <w:lang w:val="es-ES"/>
        </w:rPr>
        <w:t>Harta 1: Hartë që ilustron deponinë ilegale të mbeturinave në ose në afërsi të trupave ujorë</w:t>
      </w:r>
    </w:p>
    <w:p w14:paraId="65A765F9" w14:textId="77777777" w:rsidR="00DC2CDB" w:rsidRPr="00C468D6" w:rsidRDefault="00DC2CDB" w:rsidP="00DC2CDB">
      <w:pPr>
        <w:rPr>
          <w:lang w:val="es-ES"/>
        </w:rPr>
      </w:pPr>
      <w:r w:rsidRPr="00C468D6">
        <w:rPr>
          <w:lang w:val="es-ES"/>
        </w:rPr>
        <w:t>Harta 2: Zonat e ekspozuara ndaj rrezikut të mundshëm nga përmbytjet në rajonin e Dukagjinit dhe deponitë ilegale të mbeturinave</w:t>
      </w:r>
    </w:p>
    <w:p w14:paraId="61FFE27D" w14:textId="77777777" w:rsidR="00DC2CDB" w:rsidRPr="00C468D6" w:rsidRDefault="00DC2CDB" w:rsidP="00DC2CDB">
      <w:pPr>
        <w:rPr>
          <w:lang w:val="es-ES"/>
        </w:rPr>
      </w:pPr>
      <w:r w:rsidRPr="00C468D6">
        <w:rPr>
          <w:lang w:val="es-ES"/>
        </w:rPr>
        <w:t>Harta 3: Hartë që ilustron deponitë e paligjshme të mbeturinave në afërsi të zonave të djegura nga zjarret në peizazh</w:t>
      </w:r>
    </w:p>
    <w:p w14:paraId="30A0B7DE" w14:textId="77777777" w:rsidR="00DC2CDB" w:rsidRPr="00C468D6" w:rsidRDefault="00DC2CDB" w:rsidP="00DC2CDB">
      <w:pPr>
        <w:rPr>
          <w:lang w:val="es-ES"/>
        </w:rPr>
      </w:pPr>
      <w:r w:rsidRPr="00C468D6">
        <w:rPr>
          <w:lang w:val="es-ES"/>
        </w:rPr>
        <w:t>Harta 4: Deponia rajonale dhe deponitë ilegale në varësi të madhësisë së tyre në rajonin e Dukagjinit</w:t>
      </w:r>
    </w:p>
    <w:p w14:paraId="20BA8D0D" w14:textId="52202CEA" w:rsidR="00DC2CDB" w:rsidRPr="00C468D6" w:rsidRDefault="00DC2CDB" w:rsidP="00DC2CDB">
      <w:pPr>
        <w:rPr>
          <w:lang w:val="es-ES"/>
        </w:rPr>
      </w:pPr>
      <w:r w:rsidRPr="00C468D6">
        <w:rPr>
          <w:lang w:val="es-ES"/>
        </w:rPr>
        <w:t xml:space="preserve">Harta 5: Paraqitja vizuale e zhvillimeve të planifikuara sipas </w:t>
      </w:r>
      <w:r w:rsidR="00D056F4">
        <w:rPr>
          <w:lang w:val="es-ES"/>
        </w:rPr>
        <w:t>PNMIM</w:t>
      </w:r>
      <w:r w:rsidRPr="00C468D6">
        <w:rPr>
          <w:lang w:val="es-ES"/>
        </w:rPr>
        <w:t>-it, duke nxjerrë në pah zonat potencialisht të ekspozuara ndaj përmbytjeve, zjarreve dhe burimeve kryesore natyrore.</w:t>
      </w:r>
    </w:p>
    <w:p w14:paraId="60D348B1" w14:textId="7B710BD8" w:rsidR="000926DB" w:rsidRPr="00C468D6" w:rsidRDefault="000926DB">
      <w:pPr>
        <w:rPr>
          <w:rFonts w:cstheme="minorHAnsi"/>
          <w:lang w:val="es-ES"/>
        </w:rPr>
      </w:pPr>
      <w:r w:rsidRPr="00C468D6">
        <w:rPr>
          <w:rFonts w:cstheme="minorHAnsi"/>
          <w:lang w:val="es-ES"/>
        </w:rPr>
        <w:br w:type="page"/>
      </w:r>
    </w:p>
    <w:p w14:paraId="0AED08B7" w14:textId="6A165005" w:rsidR="004C4327" w:rsidRPr="009E2AD2" w:rsidRDefault="00A264DA" w:rsidP="00C40AF6">
      <w:pPr>
        <w:pStyle w:val="Heading2"/>
        <w:ind w:left="360"/>
        <w:rPr>
          <w:rFonts w:asciiTheme="minorHAnsi" w:hAnsiTheme="minorHAnsi" w:cstheme="minorHAnsi"/>
          <w:b/>
        </w:rPr>
      </w:pPr>
      <w:r>
        <w:rPr>
          <w:rFonts w:asciiTheme="minorHAnsi" w:hAnsiTheme="minorHAnsi" w:cstheme="minorHAnsi"/>
          <w:b/>
        </w:rPr>
        <w:lastRenderedPageBreak/>
        <w:t>HYRJE</w:t>
      </w:r>
    </w:p>
    <w:p w14:paraId="0AED08B8" w14:textId="77777777" w:rsidR="0064460B" w:rsidRPr="009E2AD2" w:rsidRDefault="0064460B" w:rsidP="001626F8">
      <w:pPr>
        <w:pStyle w:val="Heading3"/>
        <w:rPr>
          <w:rFonts w:asciiTheme="minorHAnsi" w:hAnsiTheme="minorHAnsi" w:cstheme="minorHAnsi"/>
        </w:rPr>
      </w:pPr>
    </w:p>
    <w:p w14:paraId="4E541680" w14:textId="5576BE57" w:rsidR="00FA2F10" w:rsidRPr="009E2AD2" w:rsidRDefault="00A264DA" w:rsidP="00FA2F10">
      <w:pPr>
        <w:pStyle w:val="Heading3"/>
        <w:numPr>
          <w:ilvl w:val="1"/>
          <w:numId w:val="1"/>
        </w:numPr>
        <w:rPr>
          <w:rFonts w:asciiTheme="minorHAnsi" w:hAnsiTheme="minorHAnsi" w:cstheme="minorHAnsi"/>
        </w:rPr>
      </w:pPr>
      <w:r>
        <w:rPr>
          <w:rFonts w:asciiTheme="minorHAnsi" w:hAnsiTheme="minorHAnsi" w:cstheme="minorHAnsi"/>
        </w:rPr>
        <w:t>Prapavija</w:t>
      </w:r>
      <w:r w:rsidR="00FA2F10" w:rsidRPr="009E2AD2">
        <w:rPr>
          <w:rFonts w:asciiTheme="minorHAnsi" w:hAnsiTheme="minorHAnsi" w:cstheme="minorHAnsi"/>
        </w:rPr>
        <w:t xml:space="preserve"> </w:t>
      </w:r>
    </w:p>
    <w:p w14:paraId="069C4EA7" w14:textId="2A126D5B" w:rsidR="003B5175" w:rsidRDefault="003B5175" w:rsidP="003B5175">
      <w:pPr>
        <w:rPr>
          <w:rFonts w:cstheme="minorHAnsi"/>
          <w:iCs/>
          <w:lang w:val="en-US"/>
        </w:rPr>
      </w:pPr>
      <w:r w:rsidRPr="003B5175">
        <w:rPr>
          <w:rFonts w:cstheme="minorHAnsi"/>
          <w:iCs/>
          <w:lang w:val="en-US"/>
        </w:rPr>
        <w:t xml:space="preserve">Ky Vlerësim Strategjik i Mjedisit (VSM) është realizuar për Planin </w:t>
      </w:r>
      <w:r>
        <w:rPr>
          <w:rFonts w:cstheme="minorHAnsi"/>
          <w:iCs/>
          <w:lang w:val="en-US"/>
        </w:rPr>
        <w:t>n</w:t>
      </w:r>
      <w:r w:rsidRPr="003B5175">
        <w:rPr>
          <w:rFonts w:cstheme="minorHAnsi"/>
          <w:iCs/>
          <w:lang w:val="en-US"/>
        </w:rPr>
        <w:t xml:space="preserve">dërkomunal për </w:t>
      </w:r>
      <w:r>
        <w:rPr>
          <w:rFonts w:cstheme="minorHAnsi"/>
          <w:iCs/>
          <w:lang w:val="en-US"/>
        </w:rPr>
        <w:t>m</w:t>
      </w:r>
      <w:r w:rsidRPr="003B5175">
        <w:rPr>
          <w:rFonts w:cstheme="minorHAnsi"/>
          <w:iCs/>
          <w:lang w:val="en-US"/>
        </w:rPr>
        <w:t xml:space="preserve">enaxhimin e </w:t>
      </w:r>
      <w:r>
        <w:rPr>
          <w:rFonts w:cstheme="minorHAnsi"/>
          <w:iCs/>
          <w:lang w:val="en-US"/>
        </w:rPr>
        <w:t>integruar t</w:t>
      </w:r>
      <w:r w:rsidR="006D16A2">
        <w:rPr>
          <w:rFonts w:cstheme="minorHAnsi"/>
          <w:iCs/>
          <w:lang w:val="en-US"/>
        </w:rPr>
        <w:t>ë</w:t>
      </w:r>
      <w:r>
        <w:rPr>
          <w:rFonts w:cstheme="minorHAnsi"/>
          <w:iCs/>
          <w:lang w:val="en-US"/>
        </w:rPr>
        <w:t xml:space="preserve"> m</w:t>
      </w:r>
      <w:r w:rsidRPr="003B5175">
        <w:rPr>
          <w:rFonts w:cstheme="minorHAnsi"/>
          <w:iCs/>
          <w:lang w:val="en-US"/>
        </w:rPr>
        <w:t>beturinave (</w:t>
      </w:r>
      <w:r w:rsidR="00D056F4">
        <w:rPr>
          <w:rFonts w:cstheme="minorHAnsi"/>
          <w:iCs/>
          <w:lang w:val="en-US"/>
        </w:rPr>
        <w:t>PNMIM</w:t>
      </w:r>
      <w:r w:rsidRPr="003B5175">
        <w:rPr>
          <w:rFonts w:cstheme="minorHAnsi"/>
          <w:iCs/>
          <w:lang w:val="en-US"/>
        </w:rPr>
        <w:t xml:space="preserve">) për Rajonin e Dukagjinit në Kosovë, që përfshin komunat Pejë, Klinë, Istog, Deçan dhe Junik. </w:t>
      </w:r>
    </w:p>
    <w:p w14:paraId="3517568F" w14:textId="56C55A22" w:rsidR="003B5175" w:rsidRPr="003B5175" w:rsidRDefault="00D056F4" w:rsidP="003B5175">
      <w:pPr>
        <w:rPr>
          <w:rFonts w:cstheme="minorHAnsi"/>
          <w:iCs/>
          <w:lang w:val="en-US"/>
        </w:rPr>
      </w:pPr>
      <w:r>
        <w:rPr>
          <w:rFonts w:cstheme="minorHAnsi"/>
          <w:iCs/>
          <w:lang w:val="en-US"/>
        </w:rPr>
        <w:t>PNMIM</w:t>
      </w:r>
      <w:r w:rsidR="003B5175">
        <w:rPr>
          <w:rFonts w:cstheme="minorHAnsi"/>
          <w:iCs/>
          <w:lang w:val="en-US"/>
        </w:rPr>
        <w:t xml:space="preserve"> </w:t>
      </w:r>
      <w:r w:rsidR="003B5175" w:rsidRPr="003B5175">
        <w:rPr>
          <w:rFonts w:cstheme="minorHAnsi"/>
          <w:iCs/>
          <w:lang w:val="en-US"/>
        </w:rPr>
        <w:t>është një nismë kyçe që synon të adresojë sfidat ekzistuese në sektorin e menaxhimit të mbeturinave duke promovuar një kalim drejt një sistemi të integruar, modern dhe të qëndrueshëm nga pikëpamja mjedisore. Duke njohur nevojën për qeverisje të përgjegjshme mjedisore, VSM siguron që ndikimet e mundshme të Planit të vlerësohen me kujdes dhe që mbrojtja e mjedisit të integrohet në procesin e marrjes së vendimeve që nga fillimi.</w:t>
      </w:r>
    </w:p>
    <w:p w14:paraId="20D129DE" w14:textId="1F2BDD51" w:rsidR="003B5175" w:rsidRPr="003B5175" w:rsidRDefault="003B5175" w:rsidP="003B5175">
      <w:pPr>
        <w:rPr>
          <w:rFonts w:cstheme="minorHAnsi"/>
          <w:iCs/>
          <w:lang w:val="en-US"/>
        </w:rPr>
      </w:pPr>
      <w:r w:rsidRPr="003B5175">
        <w:rPr>
          <w:rFonts w:cstheme="minorHAnsi"/>
          <w:iCs/>
          <w:lang w:val="en-US"/>
        </w:rPr>
        <w:t xml:space="preserve">Qëllimi kryesor i VSM-së është të identifikojë, parashikojë dhe vlerësojë efektet e mundshme mjedisore të </w:t>
      </w:r>
      <w:r w:rsidR="00D056F4">
        <w:rPr>
          <w:rFonts w:cstheme="minorHAnsi"/>
          <w:iCs/>
          <w:lang w:val="en-US"/>
        </w:rPr>
        <w:t>PNMIM</w:t>
      </w:r>
      <w:r>
        <w:rPr>
          <w:rFonts w:cstheme="minorHAnsi"/>
          <w:iCs/>
          <w:lang w:val="en-US"/>
        </w:rPr>
        <w:t>-s</w:t>
      </w:r>
      <w:r w:rsidR="006D16A2">
        <w:rPr>
          <w:rFonts w:cstheme="minorHAnsi"/>
          <w:iCs/>
          <w:lang w:val="en-US"/>
        </w:rPr>
        <w:t>ë</w:t>
      </w:r>
      <w:r>
        <w:rPr>
          <w:rFonts w:cstheme="minorHAnsi"/>
          <w:iCs/>
          <w:lang w:val="en-US"/>
        </w:rPr>
        <w:t xml:space="preserve"> </w:t>
      </w:r>
      <w:r w:rsidRPr="003B5175">
        <w:rPr>
          <w:rFonts w:cstheme="minorHAnsi"/>
          <w:iCs/>
          <w:lang w:val="en-US"/>
        </w:rPr>
        <w:t xml:space="preserve">dhe të propozojë masa që mund të zbusin ndikimet negative duke përforcuar rezultatet pozitive. Nëpërmjet këtij procesi, VSM promovon integrimin e konsideratave mjedisore në </w:t>
      </w:r>
      <w:r w:rsidR="00D056F4">
        <w:rPr>
          <w:rFonts w:cstheme="minorHAnsi"/>
          <w:iCs/>
          <w:lang w:val="en-US"/>
        </w:rPr>
        <w:t>PNMIM</w:t>
      </w:r>
      <w:r w:rsidR="00887773">
        <w:rPr>
          <w:rFonts w:cstheme="minorHAnsi"/>
          <w:iCs/>
          <w:lang w:val="en-US"/>
        </w:rPr>
        <w:t>-n</w:t>
      </w:r>
      <w:r w:rsidR="006D16A2">
        <w:rPr>
          <w:rFonts w:cstheme="minorHAnsi"/>
          <w:iCs/>
          <w:lang w:val="en-US"/>
        </w:rPr>
        <w:t>ë</w:t>
      </w:r>
      <w:r w:rsidR="00887773">
        <w:rPr>
          <w:rFonts w:cstheme="minorHAnsi"/>
          <w:iCs/>
          <w:lang w:val="en-US"/>
        </w:rPr>
        <w:t xml:space="preserve"> </w:t>
      </w:r>
      <w:r w:rsidRPr="003B5175">
        <w:rPr>
          <w:rFonts w:cstheme="minorHAnsi"/>
          <w:iCs/>
          <w:lang w:val="en-US"/>
        </w:rPr>
        <w:t>dhe kontribuon në arritjen e objektivave më të gjera të Kosovës për zhvillim të qëndrueshëm, mbrojtje të mjedisit dhe përmirësim të shëndetit publik.</w:t>
      </w:r>
    </w:p>
    <w:p w14:paraId="0D99F5CA" w14:textId="4BA19A7B" w:rsidR="00FA2F10" w:rsidRPr="009E2AD2" w:rsidRDefault="00A264DA" w:rsidP="00FA2F10">
      <w:pPr>
        <w:pStyle w:val="Heading3"/>
        <w:numPr>
          <w:ilvl w:val="1"/>
          <w:numId w:val="1"/>
        </w:numPr>
        <w:rPr>
          <w:rFonts w:asciiTheme="minorHAnsi" w:hAnsiTheme="minorHAnsi" w:cstheme="minorHAnsi"/>
        </w:rPr>
      </w:pPr>
      <w:r>
        <w:rPr>
          <w:rFonts w:asciiTheme="minorHAnsi" w:hAnsiTheme="minorHAnsi" w:cstheme="minorHAnsi"/>
        </w:rPr>
        <w:t>Baza ligjore</w:t>
      </w:r>
    </w:p>
    <w:p w14:paraId="40152E69" w14:textId="77777777" w:rsidR="001B644C" w:rsidRPr="001B644C" w:rsidRDefault="001B644C" w:rsidP="001B644C">
      <w:pPr>
        <w:spacing w:after="0" w:line="276" w:lineRule="auto"/>
        <w:rPr>
          <w:rFonts w:eastAsia="Times New Roman" w:cstheme="minorHAnsi"/>
          <w:szCs w:val="24"/>
          <w:lang w:val="en-US"/>
        </w:rPr>
      </w:pPr>
      <w:r w:rsidRPr="001B644C">
        <w:rPr>
          <w:rFonts w:eastAsia="Times New Roman" w:cstheme="minorHAnsi"/>
          <w:bCs/>
          <w:szCs w:val="24"/>
          <w:lang w:val="en-US"/>
        </w:rPr>
        <w:t>Rendi kushtetues i Republikës së Kosovës (Neni 7) bazohet në parimet e mbrojtjes së mjedisit. Neni 52 përcakton përgjegjësitë e mëposhtme për Mjedisin:</w:t>
      </w:r>
    </w:p>
    <w:p w14:paraId="07A24984" w14:textId="77777777" w:rsidR="001B644C" w:rsidRPr="001B644C" w:rsidRDefault="001B644C" w:rsidP="00F31CCF">
      <w:pPr>
        <w:numPr>
          <w:ilvl w:val="0"/>
          <w:numId w:val="18"/>
        </w:numPr>
        <w:spacing w:after="0" w:line="276" w:lineRule="auto"/>
        <w:rPr>
          <w:rFonts w:eastAsia="Times New Roman" w:cstheme="minorHAnsi"/>
          <w:szCs w:val="24"/>
          <w:lang w:val="en-US"/>
        </w:rPr>
      </w:pPr>
      <w:r w:rsidRPr="001B644C">
        <w:rPr>
          <w:rFonts w:eastAsia="Times New Roman" w:cstheme="minorHAnsi"/>
          <w:bCs/>
          <w:szCs w:val="24"/>
          <w:lang w:val="en-US"/>
        </w:rPr>
        <w:t>Natyra dhe biodiversiteti, mjedisi dhe trashëgimia kombëtare janë përgjegjësi e secilit;</w:t>
      </w:r>
    </w:p>
    <w:p w14:paraId="77EAF87C" w14:textId="77777777" w:rsidR="001B644C" w:rsidRPr="001B644C" w:rsidRDefault="001B644C" w:rsidP="00F31CCF">
      <w:pPr>
        <w:numPr>
          <w:ilvl w:val="0"/>
          <w:numId w:val="18"/>
        </w:numPr>
        <w:spacing w:after="0" w:line="276" w:lineRule="auto"/>
        <w:rPr>
          <w:rFonts w:eastAsia="Times New Roman" w:cstheme="minorHAnsi"/>
          <w:szCs w:val="24"/>
          <w:lang w:val="en-US"/>
        </w:rPr>
      </w:pPr>
      <w:r w:rsidRPr="001B644C">
        <w:rPr>
          <w:rFonts w:eastAsia="Times New Roman" w:cstheme="minorHAnsi"/>
          <w:bCs/>
          <w:szCs w:val="24"/>
          <w:lang w:val="en-US"/>
        </w:rPr>
        <w:t>Autoritetet publike janë të përkushtuara të sigurojnë që çdo person të ketë mundësi të ndikojë në vendimet që prekin mjedisin e tij jetësor;</w:t>
      </w:r>
    </w:p>
    <w:p w14:paraId="0C4B9B58" w14:textId="77777777" w:rsidR="001B644C" w:rsidRPr="00C468D6" w:rsidRDefault="001B644C" w:rsidP="00F31CCF">
      <w:pPr>
        <w:numPr>
          <w:ilvl w:val="0"/>
          <w:numId w:val="18"/>
        </w:numPr>
        <w:spacing w:before="100" w:beforeAutospacing="1" w:after="100" w:afterAutospacing="1" w:line="276" w:lineRule="auto"/>
        <w:rPr>
          <w:rFonts w:eastAsia="Times New Roman" w:cstheme="minorHAnsi"/>
          <w:szCs w:val="24"/>
          <w:lang w:val="es-ES"/>
        </w:rPr>
      </w:pPr>
      <w:r w:rsidRPr="00C468D6">
        <w:rPr>
          <w:rFonts w:eastAsia="Times New Roman" w:cstheme="minorHAnsi"/>
          <w:bCs/>
          <w:szCs w:val="24"/>
          <w:lang w:val="es-ES"/>
        </w:rPr>
        <w:t>Ndikimi në mjedis merret parasysh nga autoritetet publike në procesin e vendimmarrjes.</w:t>
      </w:r>
    </w:p>
    <w:p w14:paraId="2DF6EB3B" w14:textId="5CB26EAF" w:rsidR="00F21F5A" w:rsidRPr="00C468D6" w:rsidRDefault="001B644C" w:rsidP="00F21F5A">
      <w:pPr>
        <w:rPr>
          <w:lang w:val="es-ES"/>
        </w:rPr>
      </w:pPr>
      <w:r w:rsidRPr="00C468D6">
        <w:rPr>
          <w:lang w:val="es-ES"/>
        </w:rPr>
        <w:t>Baza ligjore e VSM-së është Ligji për Vlerësimin Strategjik Mjedisor Nr. 03/L-230, i miratuar nga Kuvendi i Kosovës në vitin 2010. Ky ligj ka transpozuar parimet e direktivës së Bashkimit Evropian “Direktiva e Këshillit 2001/42/EC për vlerësimin e efekteve të disa planeve dhe programeve në mjedis”, e miratuar në vitin 2001, si dhe Ligjin Nr. 08/L-176 për plotësimin dhe ndryshimin e ligjeve që përmbajnë procedura të veçanta administrative dhe harmonizimin e tyre me Ligjin Nr. 05/L-031 për procedurën e përgjithshme administrative (2023)</w:t>
      </w:r>
    </w:p>
    <w:p w14:paraId="2161D727" w14:textId="61FA2DEF" w:rsidR="001B644C" w:rsidRPr="00C468D6" w:rsidRDefault="001B644C" w:rsidP="00C40AF6">
      <w:pPr>
        <w:rPr>
          <w:lang w:val="es-ES"/>
        </w:rPr>
      </w:pPr>
      <w:r w:rsidRPr="00C468D6">
        <w:rPr>
          <w:lang w:val="es-ES"/>
        </w:rPr>
        <w:t xml:space="preserve">Përmes VSM-së të planeve, Ligji synon të sigurojë një nivel të lartë të mbrojtjes së mjedisit dhe shëndetit të njeriut, duke integruar parimet e mbrojtjes së mjedisit në procedurën e përgatitjes, miratimit dhe zbatimit të planit. Ligje të tjera të rëndësishme për hartimin e raportit të VSM-së të </w:t>
      </w:r>
      <w:r w:rsidR="00D056F4">
        <w:rPr>
          <w:lang w:val="es-ES"/>
        </w:rPr>
        <w:t>PNMIM</w:t>
      </w:r>
      <w:r w:rsidRPr="00C468D6">
        <w:rPr>
          <w:lang w:val="es-ES"/>
        </w:rPr>
        <w:t xml:space="preserve">-së janë paraqitur në kutinë më poshtë, të strukturuara sipas fushave tematike siç </w:t>
      </w:r>
      <w:r w:rsidR="00EA17FC" w:rsidRPr="00C468D6">
        <w:rPr>
          <w:lang w:val="es-ES"/>
        </w:rPr>
        <w:t>janë përcaktuar në ligjin për VS</w:t>
      </w:r>
      <w:r w:rsidRPr="00C468D6">
        <w:rPr>
          <w:lang w:val="es-ES"/>
        </w:rPr>
        <w:t>M: biodiversiteti, popullsia dhe shëndeti i njeriut, toka, uji, ajri dhe klima, peizazhi dhe trashëgimia kulturore</w:t>
      </w:r>
      <w:r w:rsidR="00DC2CDB" w:rsidRPr="00C468D6">
        <w:rPr>
          <w:lang w:val="es-ES"/>
        </w:rPr>
        <w:t xml:space="preserve"> </w:t>
      </w:r>
      <w:r w:rsidRPr="00C468D6">
        <w:rPr>
          <w:lang w:val="es-ES"/>
        </w:rPr>
        <w:t>dhe pasuritë materiale</w:t>
      </w:r>
      <w:r w:rsidR="00DC2CDB" w:rsidRPr="00C468D6">
        <w:rPr>
          <w:lang w:val="es-ES"/>
        </w:rPr>
        <w:t>.</w:t>
      </w:r>
    </w:p>
    <w:p w14:paraId="4485E6DF" w14:textId="77777777" w:rsidR="00A264DA" w:rsidRPr="00C468D6" w:rsidRDefault="00A264DA" w:rsidP="00A264DA">
      <w:pPr>
        <w:autoSpaceDE w:val="0"/>
        <w:autoSpaceDN w:val="0"/>
        <w:adjustRightInd w:val="0"/>
        <w:spacing w:after="0" w:line="240" w:lineRule="auto"/>
        <w:jc w:val="both"/>
        <w:rPr>
          <w:i/>
          <w:lang w:val="es-ES"/>
        </w:rPr>
      </w:pPr>
      <w:r w:rsidRPr="00C468D6">
        <w:rPr>
          <w:i/>
          <w:lang w:val="es-ES"/>
        </w:rPr>
        <w:t>Kutia 1. Ligje, strategji dhe dokumente tjera të rëndësishme për hartimin e raportit të VSM</w:t>
      </w:r>
    </w:p>
    <w:tbl>
      <w:tblPr>
        <w:tblW w:w="925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97"/>
        <w:gridCol w:w="5473"/>
        <w:gridCol w:w="1789"/>
      </w:tblGrid>
      <w:tr w:rsidR="00CA5354" w:rsidRPr="009E2AD2" w14:paraId="6BB82C60" w14:textId="0185DBDE" w:rsidTr="00CA5354">
        <w:trPr>
          <w:trHeight w:val="208"/>
        </w:trPr>
        <w:tc>
          <w:tcPr>
            <w:tcW w:w="1997" w:type="dxa"/>
            <w:shd w:val="clear" w:color="auto" w:fill="C00000"/>
          </w:tcPr>
          <w:p w14:paraId="03184CF6" w14:textId="5C961049" w:rsidR="00CA5354" w:rsidRPr="009E2AD2" w:rsidRDefault="00210837" w:rsidP="00CA5354">
            <w:pPr>
              <w:pStyle w:val="TableParagraph"/>
              <w:spacing w:before="1" w:line="223" w:lineRule="exact"/>
              <w:ind w:left="105"/>
              <w:rPr>
                <w:rFonts w:asciiTheme="minorHAnsi" w:hAnsiTheme="minorHAnsi" w:cstheme="minorHAnsi"/>
                <w:b/>
                <w:bCs/>
                <w:sz w:val="18"/>
                <w:szCs w:val="18"/>
              </w:rPr>
            </w:pPr>
            <w:r>
              <w:rPr>
                <w:rFonts w:asciiTheme="minorHAnsi" w:hAnsiTheme="minorHAnsi" w:cstheme="minorHAnsi"/>
                <w:b/>
                <w:bCs/>
                <w:color w:val="FFFFFF"/>
                <w:sz w:val="18"/>
                <w:szCs w:val="18"/>
              </w:rPr>
              <w:t>Ligje</w:t>
            </w:r>
          </w:p>
        </w:tc>
        <w:tc>
          <w:tcPr>
            <w:tcW w:w="5473" w:type="dxa"/>
            <w:shd w:val="clear" w:color="auto" w:fill="C00000"/>
          </w:tcPr>
          <w:p w14:paraId="564D3A08" w14:textId="1F169F8D" w:rsidR="00CA5354" w:rsidRPr="009E2AD2" w:rsidRDefault="00210837" w:rsidP="00CA5354">
            <w:pPr>
              <w:pStyle w:val="TableParagraph"/>
              <w:spacing w:before="1" w:line="223" w:lineRule="exact"/>
              <w:ind w:left="105"/>
              <w:rPr>
                <w:rFonts w:asciiTheme="minorHAnsi" w:hAnsiTheme="minorHAnsi" w:cstheme="minorHAnsi"/>
                <w:b/>
                <w:bCs/>
                <w:sz w:val="18"/>
                <w:szCs w:val="18"/>
              </w:rPr>
            </w:pPr>
            <w:r>
              <w:rPr>
                <w:rFonts w:asciiTheme="minorHAnsi" w:hAnsiTheme="minorHAnsi" w:cstheme="minorHAnsi"/>
                <w:b/>
                <w:bCs/>
                <w:color w:val="FFFFFF"/>
                <w:sz w:val="18"/>
                <w:szCs w:val="18"/>
              </w:rPr>
              <w:t>P</w:t>
            </w:r>
            <w:r w:rsidR="006D16A2">
              <w:rPr>
                <w:rFonts w:asciiTheme="minorHAnsi" w:hAnsiTheme="minorHAnsi" w:cstheme="minorHAnsi"/>
                <w:b/>
                <w:bCs/>
                <w:color w:val="FFFFFF"/>
                <w:sz w:val="18"/>
                <w:szCs w:val="18"/>
              </w:rPr>
              <w:t>ë</w:t>
            </w:r>
            <w:r>
              <w:rPr>
                <w:rFonts w:asciiTheme="minorHAnsi" w:hAnsiTheme="minorHAnsi" w:cstheme="minorHAnsi"/>
                <w:b/>
                <w:bCs/>
                <w:color w:val="FFFFFF"/>
                <w:sz w:val="18"/>
                <w:szCs w:val="18"/>
              </w:rPr>
              <w:t>rshkrimi</w:t>
            </w:r>
          </w:p>
        </w:tc>
        <w:tc>
          <w:tcPr>
            <w:tcW w:w="1789" w:type="dxa"/>
            <w:shd w:val="clear" w:color="auto" w:fill="C00000"/>
          </w:tcPr>
          <w:p w14:paraId="07508268" w14:textId="39F85539" w:rsidR="00CA5354" w:rsidRPr="009E2AD2" w:rsidRDefault="00210837" w:rsidP="00CA5354">
            <w:pPr>
              <w:pStyle w:val="TableParagraph"/>
              <w:spacing w:before="1" w:line="223" w:lineRule="exact"/>
              <w:ind w:left="105"/>
              <w:rPr>
                <w:rFonts w:asciiTheme="minorHAnsi" w:hAnsiTheme="minorHAnsi" w:cstheme="minorHAnsi"/>
                <w:b/>
                <w:bCs/>
                <w:color w:val="FFFFFF"/>
                <w:sz w:val="18"/>
                <w:szCs w:val="18"/>
              </w:rPr>
            </w:pPr>
            <w:r>
              <w:rPr>
                <w:rFonts w:asciiTheme="minorHAnsi" w:hAnsiTheme="minorHAnsi" w:cstheme="minorHAnsi"/>
                <w:b/>
                <w:bCs/>
                <w:color w:val="FFFFFF"/>
                <w:sz w:val="18"/>
                <w:szCs w:val="18"/>
              </w:rPr>
              <w:t>Aspektet e VSM-s</w:t>
            </w:r>
            <w:r w:rsidR="006D16A2">
              <w:rPr>
                <w:rFonts w:asciiTheme="minorHAnsi" w:hAnsiTheme="minorHAnsi" w:cstheme="minorHAnsi"/>
                <w:b/>
                <w:bCs/>
                <w:color w:val="FFFFFF"/>
                <w:sz w:val="18"/>
                <w:szCs w:val="18"/>
              </w:rPr>
              <w:t>ë</w:t>
            </w:r>
          </w:p>
        </w:tc>
      </w:tr>
      <w:tr w:rsidR="00A264DA" w:rsidRPr="009E2AD2" w14:paraId="6F9CD91B" w14:textId="36A79072" w:rsidTr="00CA5354">
        <w:trPr>
          <w:trHeight w:val="800"/>
        </w:trPr>
        <w:tc>
          <w:tcPr>
            <w:tcW w:w="1997" w:type="dxa"/>
          </w:tcPr>
          <w:p w14:paraId="138B5185" w14:textId="19B8F0F8" w:rsidR="00A264DA" w:rsidRPr="00C468D6" w:rsidRDefault="00A264DA" w:rsidP="00A264DA">
            <w:pPr>
              <w:pStyle w:val="TableParagraph"/>
              <w:tabs>
                <w:tab w:val="left" w:pos="690"/>
                <w:tab w:val="left" w:pos="1239"/>
                <w:tab w:val="left" w:pos="2232"/>
              </w:tabs>
              <w:spacing w:before="1"/>
              <w:ind w:left="105" w:right="102"/>
              <w:rPr>
                <w:rFonts w:asciiTheme="minorHAnsi" w:hAnsiTheme="minorHAnsi" w:cstheme="minorHAnsi"/>
                <w:sz w:val="18"/>
                <w:szCs w:val="18"/>
                <w:lang w:val="es-ES"/>
              </w:rPr>
            </w:pPr>
            <w:r w:rsidRPr="00C468D6">
              <w:rPr>
                <w:rFonts w:asciiTheme="minorHAnsi" w:hAnsiTheme="minorHAnsi" w:cstheme="minorHAnsi"/>
                <w:sz w:val="18"/>
                <w:szCs w:val="18"/>
                <w:lang w:val="es-ES"/>
              </w:rPr>
              <w:t>Ligji Nr. 03/L-025 për Mbrojtjen e Mjedisit</w:t>
            </w:r>
          </w:p>
        </w:tc>
        <w:tc>
          <w:tcPr>
            <w:tcW w:w="5473" w:type="dxa"/>
          </w:tcPr>
          <w:p w14:paraId="62C30B7E" w14:textId="4FDEE8BF" w:rsidR="00A264DA" w:rsidRPr="00C468D6" w:rsidRDefault="00210837" w:rsidP="00210837">
            <w:pPr>
              <w:pStyle w:val="TableParagraph"/>
              <w:spacing w:before="1"/>
              <w:ind w:left="105" w:right="98"/>
              <w:jc w:val="both"/>
              <w:rPr>
                <w:rFonts w:asciiTheme="minorHAnsi" w:hAnsiTheme="minorHAnsi" w:cstheme="minorHAnsi"/>
                <w:sz w:val="18"/>
                <w:szCs w:val="18"/>
                <w:lang w:val="es-ES"/>
              </w:rPr>
            </w:pPr>
            <w:r w:rsidRPr="00C468D6">
              <w:rPr>
                <w:rFonts w:asciiTheme="minorHAnsi" w:hAnsiTheme="minorHAnsi" w:cstheme="minorHAnsi"/>
                <w:sz w:val="18"/>
                <w:szCs w:val="18"/>
                <w:lang w:val="es-ES"/>
              </w:rPr>
              <w:t>Ligji r</w:t>
            </w:r>
            <w:r w:rsidR="00A264DA" w:rsidRPr="00C468D6">
              <w:rPr>
                <w:rFonts w:asciiTheme="minorHAnsi" w:hAnsiTheme="minorHAnsi" w:cstheme="minorHAnsi"/>
                <w:sz w:val="18"/>
                <w:szCs w:val="18"/>
                <w:lang w:val="es-ES"/>
              </w:rPr>
              <w:t>regullon sistemin e integruar për mbrojtjen e mjedisit, zvogëlimin e rrezikut për ndotjen e mjedisit, jetën dhe shëndetin e njeriut sipas konceptit të zhvillimit të qëndrueshëm. Qëllimi i këtij ligji është të promovojë krijimin e mjedisit të shëndetshëm për popullin e Kosovës me sjelljen graduale të standardeve për mjedis të Bashkimit Evropian.</w:t>
            </w:r>
          </w:p>
        </w:tc>
        <w:tc>
          <w:tcPr>
            <w:tcW w:w="1789" w:type="dxa"/>
          </w:tcPr>
          <w:p w14:paraId="555D4163" w14:textId="66216A85" w:rsidR="00A264DA" w:rsidRPr="009E2AD2" w:rsidRDefault="00210837" w:rsidP="00A264DA">
            <w:pPr>
              <w:pStyle w:val="TableParagraph"/>
              <w:spacing w:before="1"/>
              <w:ind w:left="105" w:right="98"/>
              <w:jc w:val="both"/>
              <w:rPr>
                <w:rFonts w:asciiTheme="minorHAnsi" w:hAnsiTheme="minorHAnsi" w:cstheme="minorHAnsi"/>
                <w:sz w:val="18"/>
                <w:szCs w:val="18"/>
              </w:rPr>
            </w:pPr>
            <w:r>
              <w:rPr>
                <w:rFonts w:asciiTheme="minorHAnsi" w:hAnsiTheme="minorHAnsi" w:cstheme="minorHAnsi"/>
                <w:sz w:val="18"/>
                <w:szCs w:val="18"/>
              </w:rPr>
              <w:t>T</w:t>
            </w:r>
            <w:r w:rsidR="006D16A2">
              <w:rPr>
                <w:rFonts w:asciiTheme="minorHAnsi" w:hAnsiTheme="minorHAnsi" w:cstheme="minorHAnsi"/>
                <w:sz w:val="18"/>
                <w:szCs w:val="18"/>
              </w:rPr>
              <w:t>ë</w:t>
            </w:r>
            <w:r>
              <w:rPr>
                <w:rFonts w:asciiTheme="minorHAnsi" w:hAnsiTheme="minorHAnsi" w:cstheme="minorHAnsi"/>
                <w:sz w:val="18"/>
                <w:szCs w:val="18"/>
              </w:rPr>
              <w:t xml:space="preserve"> gjitha</w:t>
            </w:r>
          </w:p>
        </w:tc>
      </w:tr>
      <w:tr w:rsidR="00A264DA" w:rsidRPr="00EC0B82" w14:paraId="17652725" w14:textId="75A25E8F" w:rsidTr="00CA5354">
        <w:trPr>
          <w:trHeight w:val="800"/>
        </w:trPr>
        <w:tc>
          <w:tcPr>
            <w:tcW w:w="1997" w:type="dxa"/>
          </w:tcPr>
          <w:p w14:paraId="528C4754" w14:textId="7EEAE0CB" w:rsidR="00A264DA" w:rsidRPr="00C468D6" w:rsidRDefault="00A264DA" w:rsidP="00A264DA">
            <w:pPr>
              <w:pStyle w:val="TableParagraph"/>
              <w:tabs>
                <w:tab w:val="left" w:pos="690"/>
                <w:tab w:val="left" w:pos="1239"/>
                <w:tab w:val="left" w:pos="2232"/>
              </w:tabs>
              <w:spacing w:before="1"/>
              <w:ind w:left="105" w:right="102"/>
              <w:rPr>
                <w:rFonts w:asciiTheme="minorHAnsi" w:hAnsiTheme="minorHAnsi" w:cstheme="minorHAnsi"/>
                <w:sz w:val="18"/>
                <w:szCs w:val="18"/>
                <w:lang w:val="es-ES"/>
              </w:rPr>
            </w:pPr>
            <w:r w:rsidRPr="00C468D6">
              <w:rPr>
                <w:rFonts w:asciiTheme="minorHAnsi" w:hAnsiTheme="minorHAnsi" w:cstheme="minorHAnsi"/>
                <w:sz w:val="18"/>
                <w:szCs w:val="18"/>
                <w:lang w:val="es-ES"/>
              </w:rPr>
              <w:t>Ligji Nr. 03/L-043 për parandalimin e integruar të kontrollit të ndotjes</w:t>
            </w:r>
          </w:p>
        </w:tc>
        <w:tc>
          <w:tcPr>
            <w:tcW w:w="5473" w:type="dxa"/>
          </w:tcPr>
          <w:p w14:paraId="6A99552A" w14:textId="1963BDDF" w:rsidR="00A264DA" w:rsidRPr="00C468D6" w:rsidRDefault="00A264DA" w:rsidP="00A264DA">
            <w:pPr>
              <w:pStyle w:val="TableParagraph"/>
              <w:spacing w:before="1"/>
              <w:ind w:left="105" w:right="98"/>
              <w:jc w:val="both"/>
              <w:rPr>
                <w:rFonts w:asciiTheme="minorHAnsi" w:hAnsiTheme="minorHAnsi" w:cstheme="minorHAnsi"/>
                <w:sz w:val="18"/>
                <w:szCs w:val="18"/>
                <w:lang w:val="es-ES"/>
              </w:rPr>
            </w:pPr>
            <w:r w:rsidRPr="00C468D6">
              <w:rPr>
                <w:rFonts w:asciiTheme="minorHAnsi" w:hAnsiTheme="minorHAnsi" w:cstheme="minorHAnsi"/>
                <w:sz w:val="18"/>
                <w:szCs w:val="18"/>
                <w:lang w:val="es-ES"/>
              </w:rPr>
              <w:t>Qëllimi i këtij ligji është parandalimi i ndërhyrjes, kontrolli i ndotjes që rrjedh nga aktivitetet industriale, në veçanti duke parandaluar ose reduktuar mbeturinat dhe shkarkimet në ajër, ujë dhe tokë.</w:t>
            </w:r>
          </w:p>
        </w:tc>
        <w:tc>
          <w:tcPr>
            <w:tcW w:w="1789" w:type="dxa"/>
          </w:tcPr>
          <w:p w14:paraId="71128DDB" w14:textId="333192DD" w:rsidR="00A264DA" w:rsidRPr="00C468D6" w:rsidRDefault="00210837" w:rsidP="00210837">
            <w:pPr>
              <w:pStyle w:val="TableParagraph"/>
              <w:spacing w:before="1"/>
              <w:ind w:left="105" w:right="98"/>
              <w:jc w:val="both"/>
              <w:rPr>
                <w:rFonts w:asciiTheme="minorHAnsi" w:hAnsiTheme="minorHAnsi" w:cstheme="minorHAnsi"/>
                <w:sz w:val="18"/>
                <w:szCs w:val="18"/>
                <w:lang w:val="es-ES"/>
              </w:rPr>
            </w:pPr>
            <w:r w:rsidRPr="00C468D6">
              <w:rPr>
                <w:rFonts w:asciiTheme="minorHAnsi" w:hAnsiTheme="minorHAnsi" w:cstheme="minorHAnsi"/>
                <w:sz w:val="18"/>
                <w:szCs w:val="18"/>
                <w:lang w:val="es-ES"/>
              </w:rPr>
              <w:t>T</w:t>
            </w:r>
            <w:r w:rsidR="006D16A2" w:rsidRPr="00C468D6">
              <w:rPr>
                <w:rFonts w:asciiTheme="minorHAnsi" w:hAnsiTheme="minorHAnsi" w:cstheme="minorHAnsi"/>
                <w:sz w:val="18"/>
                <w:szCs w:val="18"/>
                <w:lang w:val="es-ES"/>
              </w:rPr>
              <w:t>ë</w:t>
            </w:r>
            <w:r w:rsidRPr="00C468D6">
              <w:rPr>
                <w:rFonts w:asciiTheme="minorHAnsi" w:hAnsiTheme="minorHAnsi" w:cstheme="minorHAnsi"/>
                <w:sz w:val="18"/>
                <w:szCs w:val="18"/>
                <w:lang w:val="es-ES"/>
              </w:rPr>
              <w:t xml:space="preserve"> gjitha</w:t>
            </w:r>
            <w:r w:rsidR="00A264DA" w:rsidRPr="00C468D6">
              <w:rPr>
                <w:rFonts w:asciiTheme="minorHAnsi" w:hAnsiTheme="minorHAnsi" w:cstheme="minorHAnsi"/>
                <w:sz w:val="18"/>
                <w:szCs w:val="18"/>
                <w:lang w:val="es-ES"/>
              </w:rPr>
              <w:t xml:space="preserve"> (</w:t>
            </w:r>
            <w:r w:rsidRPr="00C468D6">
              <w:rPr>
                <w:rFonts w:asciiTheme="minorHAnsi" w:hAnsiTheme="minorHAnsi" w:cstheme="minorHAnsi"/>
                <w:sz w:val="18"/>
                <w:szCs w:val="18"/>
                <w:lang w:val="es-ES"/>
              </w:rPr>
              <w:t>n</w:t>
            </w:r>
            <w:r w:rsidR="006D16A2" w:rsidRPr="00C468D6">
              <w:rPr>
                <w:rFonts w:asciiTheme="minorHAnsi" w:hAnsiTheme="minorHAnsi" w:cstheme="minorHAnsi"/>
                <w:sz w:val="18"/>
                <w:szCs w:val="18"/>
                <w:lang w:val="es-ES"/>
              </w:rPr>
              <w:t>ë</w:t>
            </w:r>
            <w:r w:rsidRPr="00C468D6">
              <w:rPr>
                <w:rFonts w:asciiTheme="minorHAnsi" w:hAnsiTheme="minorHAnsi" w:cstheme="minorHAnsi"/>
                <w:sz w:val="18"/>
                <w:szCs w:val="18"/>
                <w:lang w:val="es-ES"/>
              </w:rPr>
              <w:t xml:space="preserve"> veçanit </w:t>
            </w:r>
            <w:r w:rsidR="00A264DA" w:rsidRPr="00C468D6">
              <w:rPr>
                <w:rFonts w:asciiTheme="minorHAnsi" w:hAnsiTheme="minorHAnsi" w:cstheme="minorHAnsi"/>
                <w:sz w:val="18"/>
                <w:szCs w:val="18"/>
                <w:lang w:val="es-ES"/>
              </w:rPr>
              <w:t>a</w:t>
            </w:r>
            <w:r w:rsidRPr="00C468D6">
              <w:rPr>
                <w:rFonts w:asciiTheme="minorHAnsi" w:hAnsiTheme="minorHAnsi" w:cstheme="minorHAnsi"/>
                <w:sz w:val="18"/>
                <w:szCs w:val="18"/>
                <w:lang w:val="es-ES"/>
              </w:rPr>
              <w:t>j</w:t>
            </w:r>
            <w:r w:rsidR="00A264DA" w:rsidRPr="00C468D6">
              <w:rPr>
                <w:rFonts w:asciiTheme="minorHAnsi" w:hAnsiTheme="minorHAnsi" w:cstheme="minorHAnsi"/>
                <w:sz w:val="18"/>
                <w:szCs w:val="18"/>
                <w:lang w:val="es-ES"/>
              </w:rPr>
              <w:t>r</w:t>
            </w:r>
            <w:r w:rsidRPr="00C468D6">
              <w:rPr>
                <w:rFonts w:asciiTheme="minorHAnsi" w:hAnsiTheme="minorHAnsi" w:cstheme="minorHAnsi"/>
                <w:sz w:val="18"/>
                <w:szCs w:val="18"/>
                <w:lang w:val="es-ES"/>
              </w:rPr>
              <w:t>i</w:t>
            </w:r>
            <w:r w:rsidR="00A264DA" w:rsidRPr="00C468D6">
              <w:rPr>
                <w:rFonts w:asciiTheme="minorHAnsi" w:hAnsiTheme="minorHAnsi" w:cstheme="minorHAnsi"/>
                <w:sz w:val="18"/>
                <w:szCs w:val="18"/>
                <w:lang w:val="es-ES"/>
              </w:rPr>
              <w:t xml:space="preserve">, </w:t>
            </w:r>
            <w:r w:rsidR="00EA17FC" w:rsidRPr="00C468D6">
              <w:rPr>
                <w:rFonts w:asciiTheme="minorHAnsi" w:hAnsiTheme="minorHAnsi" w:cstheme="minorHAnsi"/>
                <w:sz w:val="18"/>
                <w:szCs w:val="18"/>
                <w:lang w:val="es-ES"/>
              </w:rPr>
              <w:t>uji, toka</w:t>
            </w:r>
            <w:r w:rsidR="00A264DA" w:rsidRPr="00C468D6">
              <w:rPr>
                <w:rFonts w:asciiTheme="minorHAnsi" w:hAnsiTheme="minorHAnsi" w:cstheme="minorHAnsi"/>
                <w:sz w:val="18"/>
                <w:szCs w:val="18"/>
                <w:lang w:val="es-ES"/>
              </w:rPr>
              <w:t>)</w:t>
            </w:r>
          </w:p>
        </w:tc>
      </w:tr>
      <w:tr w:rsidR="00A264DA" w:rsidRPr="009E2AD2" w14:paraId="5FC4EB23" w14:textId="6FD8F8C7" w:rsidTr="00CA5354">
        <w:trPr>
          <w:trHeight w:val="261"/>
        </w:trPr>
        <w:tc>
          <w:tcPr>
            <w:tcW w:w="1997" w:type="dxa"/>
          </w:tcPr>
          <w:p w14:paraId="6F41D612" w14:textId="69D9EB7F" w:rsidR="00A264DA" w:rsidRPr="00C468D6" w:rsidRDefault="00A264DA" w:rsidP="00A264DA">
            <w:pPr>
              <w:pStyle w:val="TableParagraph"/>
              <w:tabs>
                <w:tab w:val="left" w:pos="1882"/>
              </w:tabs>
              <w:ind w:left="105" w:right="100"/>
              <w:jc w:val="both"/>
              <w:rPr>
                <w:rFonts w:asciiTheme="minorHAnsi" w:hAnsiTheme="minorHAnsi" w:cstheme="minorHAnsi"/>
                <w:sz w:val="18"/>
                <w:szCs w:val="18"/>
                <w:lang w:val="es-ES"/>
              </w:rPr>
            </w:pPr>
            <w:r w:rsidRPr="00C468D6">
              <w:rPr>
                <w:rFonts w:asciiTheme="minorHAnsi" w:hAnsiTheme="minorHAnsi" w:cstheme="minorHAnsi"/>
                <w:sz w:val="18"/>
                <w:szCs w:val="18"/>
                <w:lang w:val="es-ES"/>
              </w:rPr>
              <w:lastRenderedPageBreak/>
              <w:t>Ligji Nr. 08/L-18103 për Vlerësimin e Ndikimit në Mjedis</w:t>
            </w:r>
          </w:p>
        </w:tc>
        <w:tc>
          <w:tcPr>
            <w:tcW w:w="5473" w:type="dxa"/>
          </w:tcPr>
          <w:p w14:paraId="4BBE54B8" w14:textId="09ADAFFB" w:rsidR="00A264DA" w:rsidRPr="00C468D6" w:rsidRDefault="00A264DA" w:rsidP="00A264DA">
            <w:pPr>
              <w:pStyle w:val="TableParagraph"/>
              <w:ind w:left="105" w:right="102"/>
              <w:jc w:val="both"/>
              <w:rPr>
                <w:rFonts w:asciiTheme="minorHAnsi" w:hAnsiTheme="minorHAnsi" w:cstheme="minorHAnsi"/>
                <w:sz w:val="18"/>
                <w:szCs w:val="18"/>
                <w:lang w:val="es-ES"/>
              </w:rPr>
            </w:pPr>
            <w:r w:rsidRPr="00C468D6">
              <w:rPr>
                <w:rFonts w:asciiTheme="minorHAnsi" w:hAnsiTheme="minorHAnsi" w:cstheme="minorHAnsi"/>
                <w:sz w:val="18"/>
                <w:szCs w:val="18"/>
                <w:lang w:val="es-ES"/>
              </w:rPr>
              <w:t xml:space="preserve">Qëllimi i tij është të sigurojë një nivel të lartë të mbrojtjes së mjedisit përmes parandalimit të dëmeve dhe efekteve negative në mjedis të projekteve publike apo private, përcaktoj rregullat dhe procedurat për identifikimin dhe vlerësimin e ndikimeve të projekteve në mjedis, për të siguruar parandalimin ose zvogëlimin e ndikimeve negative të projekteve të propozuara publike dhe private si dhe garantimin e një procesi gjithëpërfshirës dhe të hapur vendimmarrjeje përmes përcaktimit të rregullave dhe procedurave administrative, gjatë procesit të vendimmarrjes për pajisje me pëlqim mjedisor. Ky ligj është pjesërisht në përputhje me Direktivën 2014/52/EU e Parlamentit Europian dhe Këshillit e dt.16 prill 2014 e cila ndryshon Direktivën 2011/92/EU mbi vlerësimin e ndikimit në mjedis të projekteve të caktuara publike dhe private. </w:t>
            </w:r>
          </w:p>
        </w:tc>
        <w:tc>
          <w:tcPr>
            <w:tcW w:w="1789" w:type="dxa"/>
          </w:tcPr>
          <w:p w14:paraId="71CCCB9F" w14:textId="02A14176" w:rsidR="00A264DA" w:rsidRPr="009E2AD2" w:rsidRDefault="00210837" w:rsidP="00A264DA">
            <w:pPr>
              <w:pStyle w:val="TableParagraph"/>
              <w:ind w:left="105" w:right="102"/>
              <w:jc w:val="both"/>
              <w:rPr>
                <w:rFonts w:asciiTheme="minorHAnsi" w:hAnsiTheme="minorHAnsi" w:cstheme="minorHAnsi"/>
                <w:sz w:val="18"/>
                <w:szCs w:val="18"/>
              </w:rPr>
            </w:pPr>
            <w:r>
              <w:rPr>
                <w:rFonts w:asciiTheme="minorHAnsi" w:hAnsiTheme="minorHAnsi" w:cstheme="minorHAnsi"/>
                <w:sz w:val="18"/>
                <w:szCs w:val="18"/>
              </w:rPr>
              <w:t>T</w:t>
            </w:r>
            <w:r w:rsidR="006D16A2">
              <w:rPr>
                <w:rFonts w:asciiTheme="minorHAnsi" w:hAnsiTheme="minorHAnsi" w:cstheme="minorHAnsi"/>
                <w:sz w:val="18"/>
                <w:szCs w:val="18"/>
              </w:rPr>
              <w:t>ë</w:t>
            </w:r>
            <w:r>
              <w:rPr>
                <w:rFonts w:asciiTheme="minorHAnsi" w:hAnsiTheme="minorHAnsi" w:cstheme="minorHAnsi"/>
                <w:sz w:val="18"/>
                <w:szCs w:val="18"/>
              </w:rPr>
              <w:t xml:space="preserve"> gjitha</w:t>
            </w:r>
          </w:p>
        </w:tc>
      </w:tr>
      <w:tr w:rsidR="00A264DA" w:rsidRPr="009E2AD2" w14:paraId="74882DE7" w14:textId="58AC912A" w:rsidTr="00CA5354">
        <w:trPr>
          <w:trHeight w:val="530"/>
        </w:trPr>
        <w:tc>
          <w:tcPr>
            <w:tcW w:w="1997" w:type="dxa"/>
          </w:tcPr>
          <w:p w14:paraId="77D4F543" w14:textId="6462E0F8" w:rsidR="00A264DA" w:rsidRPr="009E2AD2" w:rsidRDefault="00A264DA" w:rsidP="00A264DA">
            <w:pPr>
              <w:pStyle w:val="TableParagraph"/>
              <w:spacing w:before="1"/>
              <w:ind w:left="105"/>
              <w:rPr>
                <w:rFonts w:asciiTheme="minorHAnsi" w:hAnsiTheme="minorHAnsi" w:cstheme="minorHAnsi"/>
                <w:sz w:val="18"/>
                <w:szCs w:val="18"/>
              </w:rPr>
            </w:pPr>
            <w:r w:rsidRPr="004C5099">
              <w:rPr>
                <w:rFonts w:asciiTheme="minorHAnsi" w:hAnsiTheme="minorHAnsi" w:cstheme="minorHAnsi"/>
                <w:sz w:val="18"/>
                <w:szCs w:val="18"/>
              </w:rPr>
              <w:t>Ligji Nr. 03/L-160 për mbrojtjen e ajrit nga ndotja</w:t>
            </w:r>
          </w:p>
        </w:tc>
        <w:tc>
          <w:tcPr>
            <w:tcW w:w="5473" w:type="dxa"/>
          </w:tcPr>
          <w:p w14:paraId="3FD1F3F1" w14:textId="5E6A2479" w:rsidR="00A264DA" w:rsidRPr="009E2AD2" w:rsidRDefault="00A264DA" w:rsidP="00A264DA">
            <w:pPr>
              <w:pStyle w:val="TableParagraph"/>
              <w:spacing w:before="1"/>
              <w:ind w:left="105" w:right="103"/>
              <w:jc w:val="both"/>
              <w:rPr>
                <w:rFonts w:asciiTheme="minorHAnsi" w:hAnsiTheme="minorHAnsi" w:cstheme="minorHAnsi"/>
                <w:sz w:val="18"/>
                <w:szCs w:val="18"/>
                <w:highlight w:val="yellow"/>
              </w:rPr>
            </w:pPr>
            <w:r w:rsidRPr="004C5099">
              <w:rPr>
                <w:rFonts w:asciiTheme="minorHAnsi" w:hAnsiTheme="minorHAnsi" w:cstheme="minorHAnsi"/>
                <w:sz w:val="18"/>
                <w:szCs w:val="18"/>
              </w:rPr>
              <w:t>Qëllimi i këtij ligji është të rregullojë dhe garantojë të drejtat e qytetarëve për të jetuar në një mjedis me ajër të shëndetshëm dhe të pastër, duke mbrojtur njëkohësisht shëndetin e njeriut, faunën, florën</w:t>
            </w:r>
            <w:r>
              <w:rPr>
                <w:rFonts w:asciiTheme="minorHAnsi" w:hAnsiTheme="minorHAnsi" w:cstheme="minorHAnsi"/>
                <w:sz w:val="18"/>
                <w:szCs w:val="18"/>
              </w:rPr>
              <w:t xml:space="preserve">, </w:t>
            </w:r>
            <w:r w:rsidRPr="004C5099">
              <w:rPr>
                <w:rFonts w:asciiTheme="minorHAnsi" w:hAnsiTheme="minorHAnsi" w:cstheme="minorHAnsi"/>
                <w:sz w:val="18"/>
                <w:szCs w:val="18"/>
              </w:rPr>
              <w:t>natyrën</w:t>
            </w:r>
            <w:r>
              <w:rPr>
                <w:rFonts w:asciiTheme="minorHAnsi" w:hAnsiTheme="minorHAnsi" w:cstheme="minorHAnsi"/>
                <w:sz w:val="18"/>
                <w:szCs w:val="18"/>
              </w:rPr>
              <w:t xml:space="preserve">, </w:t>
            </w:r>
            <w:r w:rsidRPr="004C5099">
              <w:rPr>
                <w:rFonts w:asciiTheme="minorHAnsi" w:hAnsiTheme="minorHAnsi" w:cstheme="minorHAnsi"/>
                <w:sz w:val="18"/>
                <w:szCs w:val="18"/>
              </w:rPr>
              <w:t>kulturën dhe vlerat e mjedisit</w:t>
            </w:r>
          </w:p>
        </w:tc>
        <w:tc>
          <w:tcPr>
            <w:tcW w:w="1789" w:type="dxa"/>
          </w:tcPr>
          <w:p w14:paraId="6F49E294" w14:textId="05AA0221" w:rsidR="00A264DA" w:rsidRPr="009E2AD2" w:rsidRDefault="00210837" w:rsidP="00A264DA">
            <w:pPr>
              <w:pStyle w:val="TableParagraph"/>
              <w:spacing w:before="1"/>
              <w:ind w:left="105" w:right="103"/>
              <w:jc w:val="both"/>
              <w:rPr>
                <w:rFonts w:asciiTheme="minorHAnsi" w:hAnsiTheme="minorHAnsi" w:cstheme="minorHAnsi"/>
                <w:sz w:val="18"/>
                <w:szCs w:val="18"/>
              </w:rPr>
            </w:pPr>
            <w:r>
              <w:rPr>
                <w:rFonts w:asciiTheme="minorHAnsi" w:hAnsiTheme="minorHAnsi" w:cstheme="minorHAnsi"/>
                <w:sz w:val="18"/>
                <w:szCs w:val="18"/>
              </w:rPr>
              <w:t>Ajri</w:t>
            </w:r>
          </w:p>
        </w:tc>
      </w:tr>
      <w:tr w:rsidR="00DC6B1D" w:rsidRPr="009E2AD2" w14:paraId="547166AF" w14:textId="00863E4E" w:rsidTr="00CA5354">
        <w:trPr>
          <w:trHeight w:val="1123"/>
        </w:trPr>
        <w:tc>
          <w:tcPr>
            <w:tcW w:w="1997" w:type="dxa"/>
          </w:tcPr>
          <w:p w14:paraId="2755F074" w14:textId="45D29AFC" w:rsidR="00DC6B1D" w:rsidRPr="009E2AD2" w:rsidRDefault="00DC6B1D" w:rsidP="00DC6B1D">
            <w:pPr>
              <w:pStyle w:val="TableParagraph"/>
              <w:spacing w:before="1"/>
              <w:ind w:left="105" w:right="98"/>
              <w:rPr>
                <w:rFonts w:asciiTheme="minorHAnsi" w:hAnsiTheme="minorHAnsi" w:cstheme="minorHAnsi"/>
                <w:sz w:val="18"/>
                <w:szCs w:val="18"/>
              </w:rPr>
            </w:pPr>
            <w:r w:rsidRPr="004C5099">
              <w:rPr>
                <w:rFonts w:asciiTheme="minorHAnsi" w:hAnsiTheme="minorHAnsi" w:cstheme="minorHAnsi"/>
                <w:sz w:val="18"/>
                <w:szCs w:val="18"/>
              </w:rPr>
              <w:t>Ligji Nr. 02/L-102 për Mbrojtjen nga Zhurma</w:t>
            </w:r>
          </w:p>
        </w:tc>
        <w:tc>
          <w:tcPr>
            <w:tcW w:w="5473" w:type="dxa"/>
          </w:tcPr>
          <w:p w14:paraId="26F65D98" w14:textId="3571C846" w:rsidR="00DC6B1D" w:rsidRPr="009E2AD2" w:rsidRDefault="00DC6B1D" w:rsidP="00DC6B1D">
            <w:pPr>
              <w:pStyle w:val="TableParagraph"/>
              <w:spacing w:line="223" w:lineRule="exact"/>
              <w:ind w:left="105"/>
              <w:jc w:val="both"/>
              <w:rPr>
                <w:rFonts w:asciiTheme="minorHAnsi" w:hAnsiTheme="minorHAnsi" w:cstheme="minorHAnsi"/>
                <w:sz w:val="18"/>
                <w:szCs w:val="18"/>
                <w:highlight w:val="yellow"/>
              </w:rPr>
            </w:pPr>
            <w:r w:rsidRPr="004C5099">
              <w:rPr>
                <w:rFonts w:asciiTheme="minorHAnsi" w:hAnsiTheme="minorHAnsi" w:cstheme="minorHAnsi"/>
                <w:sz w:val="18"/>
                <w:szCs w:val="18"/>
              </w:rPr>
              <w:t xml:space="preserve">Qëllimi i këtij ligji është të shmangë, parandalojë ose zvogëlojë në bazë të prioriteteve efektet e dëmshme, përfshirë edhe bezdisjen, për shkak të ekspozimit ndaj zhurmës. Ky ligj do të sigurojë bazën për zhvillimin e masave për reduktimin e zhurmës së emetuar nga burimet kryesore, veçanërisht nga </w:t>
            </w:r>
            <w:r>
              <w:rPr>
                <w:rFonts w:asciiTheme="minorHAnsi" w:hAnsiTheme="minorHAnsi" w:cstheme="minorHAnsi"/>
                <w:sz w:val="18"/>
                <w:szCs w:val="18"/>
              </w:rPr>
              <w:t xml:space="preserve">trafiku ajror, </w:t>
            </w:r>
            <w:r w:rsidRPr="004C5099">
              <w:rPr>
                <w:rFonts w:asciiTheme="minorHAnsi" w:hAnsiTheme="minorHAnsi" w:cstheme="minorHAnsi"/>
                <w:sz w:val="18"/>
                <w:szCs w:val="18"/>
              </w:rPr>
              <w:t>rrugor dhe hekurudhor, pajisjet e jashtme dhe industriale, makineritë e lëvizshme dhe për burime të tjera të ndotjes akustike dhe bezdisjes së mjedisit.</w:t>
            </w:r>
          </w:p>
        </w:tc>
        <w:tc>
          <w:tcPr>
            <w:tcW w:w="1789" w:type="dxa"/>
          </w:tcPr>
          <w:p w14:paraId="3910F799" w14:textId="0F8521A6" w:rsidR="00DC6B1D" w:rsidRPr="009E2AD2" w:rsidRDefault="00210837" w:rsidP="00DC6B1D">
            <w:pPr>
              <w:pStyle w:val="TableParagraph"/>
              <w:spacing w:line="223" w:lineRule="exact"/>
              <w:ind w:left="105"/>
              <w:jc w:val="both"/>
              <w:rPr>
                <w:rFonts w:asciiTheme="minorHAnsi" w:hAnsiTheme="minorHAnsi" w:cstheme="minorHAnsi"/>
                <w:sz w:val="18"/>
                <w:szCs w:val="18"/>
              </w:rPr>
            </w:pPr>
            <w:r>
              <w:rPr>
                <w:rFonts w:asciiTheme="minorHAnsi" w:hAnsiTheme="minorHAnsi" w:cstheme="minorHAnsi"/>
                <w:sz w:val="18"/>
                <w:szCs w:val="18"/>
              </w:rPr>
              <w:t>Zhurma</w:t>
            </w:r>
          </w:p>
        </w:tc>
      </w:tr>
      <w:tr w:rsidR="00DC6B1D" w:rsidRPr="009E2AD2" w14:paraId="2132ECC5" w14:textId="5AF78A70" w:rsidTr="00CA5354">
        <w:trPr>
          <w:trHeight w:val="1263"/>
        </w:trPr>
        <w:tc>
          <w:tcPr>
            <w:tcW w:w="1997" w:type="dxa"/>
          </w:tcPr>
          <w:p w14:paraId="1D7D38F1" w14:textId="58ED7735" w:rsidR="00DC6B1D" w:rsidRPr="009E2AD2" w:rsidRDefault="00DC6B1D" w:rsidP="00DC6B1D">
            <w:pPr>
              <w:pStyle w:val="TableParagraph"/>
              <w:spacing w:before="1"/>
              <w:ind w:left="105" w:right="98"/>
              <w:rPr>
                <w:rFonts w:asciiTheme="minorHAnsi" w:hAnsiTheme="minorHAnsi" w:cstheme="minorHAnsi"/>
                <w:sz w:val="18"/>
                <w:szCs w:val="18"/>
              </w:rPr>
            </w:pPr>
            <w:r w:rsidRPr="004C5099">
              <w:rPr>
                <w:rFonts w:asciiTheme="minorHAnsi" w:hAnsiTheme="minorHAnsi" w:cstheme="minorHAnsi"/>
                <w:sz w:val="18"/>
                <w:szCs w:val="18"/>
              </w:rPr>
              <w:t>Ligji Nr. 04/L-147 për Ujërat e Kosovës</w:t>
            </w:r>
          </w:p>
        </w:tc>
        <w:tc>
          <w:tcPr>
            <w:tcW w:w="5473" w:type="dxa"/>
          </w:tcPr>
          <w:p w14:paraId="67FE4892" w14:textId="76357F8F" w:rsidR="00DC6B1D" w:rsidRPr="009E2AD2" w:rsidRDefault="00DC6B1D" w:rsidP="00DC6B1D">
            <w:pPr>
              <w:pStyle w:val="TableParagraph"/>
              <w:spacing w:before="1"/>
              <w:ind w:left="105" w:right="99"/>
              <w:jc w:val="both"/>
              <w:rPr>
                <w:rFonts w:asciiTheme="minorHAnsi" w:hAnsiTheme="minorHAnsi" w:cstheme="minorHAnsi"/>
                <w:sz w:val="18"/>
                <w:szCs w:val="18"/>
                <w:highlight w:val="yellow"/>
              </w:rPr>
            </w:pPr>
            <w:r w:rsidRPr="004C5099">
              <w:rPr>
                <w:rFonts w:asciiTheme="minorHAnsi" w:hAnsiTheme="minorHAnsi" w:cstheme="minorHAnsi"/>
                <w:sz w:val="18"/>
                <w:szCs w:val="18"/>
              </w:rPr>
              <w:t>Ky ligj rregullon çështjet që kanë të bëjnë me: ujërat sipërfaqësore, liqenet, depozitat, rezervuarët, burimet natyrore, ujërat nëntokësore, tokat e lagështa, tokat afër brigjeve të lumenjve, çështjet që kanë të bëjnë me menaxhimin, përdorimin dhe shpërndarjen e tyre të ujit, mbrojtjen dhe ruajtjen e ujit, mbrojtjen nga veprimet e dëmshme të ujit, duke përfshirë zhytjen, përmbytjet, thatësirat, erozionin; objektet dhe infrastruktura ujore, financimi i ujit si dhe kushtet, metodat dhe aktivitetet me të cilat mund të shfrytëzohen apo lirohen ujërat.</w:t>
            </w:r>
          </w:p>
        </w:tc>
        <w:tc>
          <w:tcPr>
            <w:tcW w:w="1789" w:type="dxa"/>
          </w:tcPr>
          <w:p w14:paraId="6586D888" w14:textId="2CE17DDF" w:rsidR="00DC6B1D" w:rsidRPr="009E2AD2" w:rsidRDefault="00210837" w:rsidP="00DC6B1D">
            <w:pPr>
              <w:pStyle w:val="TableParagraph"/>
              <w:spacing w:before="1"/>
              <w:ind w:left="105" w:right="99"/>
              <w:jc w:val="both"/>
              <w:rPr>
                <w:rFonts w:asciiTheme="minorHAnsi" w:hAnsiTheme="minorHAnsi" w:cstheme="minorHAnsi"/>
                <w:sz w:val="18"/>
                <w:szCs w:val="18"/>
              </w:rPr>
            </w:pPr>
            <w:r>
              <w:rPr>
                <w:rFonts w:asciiTheme="minorHAnsi" w:hAnsiTheme="minorHAnsi" w:cstheme="minorHAnsi"/>
                <w:sz w:val="18"/>
                <w:szCs w:val="18"/>
              </w:rPr>
              <w:t>Uji</w:t>
            </w:r>
          </w:p>
        </w:tc>
      </w:tr>
      <w:tr w:rsidR="00DC6B1D" w:rsidRPr="009E2AD2" w14:paraId="200DFAAA" w14:textId="012DBE30" w:rsidTr="00CA5354">
        <w:trPr>
          <w:trHeight w:val="954"/>
        </w:trPr>
        <w:tc>
          <w:tcPr>
            <w:tcW w:w="1997" w:type="dxa"/>
          </w:tcPr>
          <w:p w14:paraId="62FBCC9A" w14:textId="4987331B" w:rsidR="00DC6B1D" w:rsidRPr="009E2AD2" w:rsidRDefault="00DC6B1D" w:rsidP="00DC6B1D">
            <w:pPr>
              <w:pStyle w:val="TableParagraph"/>
              <w:spacing w:before="1"/>
              <w:ind w:left="105" w:right="90"/>
              <w:rPr>
                <w:rFonts w:asciiTheme="minorHAnsi" w:hAnsiTheme="minorHAnsi" w:cstheme="minorHAnsi"/>
                <w:sz w:val="18"/>
                <w:szCs w:val="18"/>
                <w:highlight w:val="yellow"/>
              </w:rPr>
            </w:pPr>
            <w:r w:rsidRPr="004C5099">
              <w:rPr>
                <w:rFonts w:asciiTheme="minorHAnsi" w:hAnsiTheme="minorHAnsi" w:cstheme="minorHAnsi"/>
                <w:sz w:val="18"/>
                <w:szCs w:val="18"/>
              </w:rPr>
              <w:t>Ligji Nr.04/L-060 për Mbeturina</w:t>
            </w:r>
          </w:p>
        </w:tc>
        <w:tc>
          <w:tcPr>
            <w:tcW w:w="5473" w:type="dxa"/>
          </w:tcPr>
          <w:p w14:paraId="70E51971" w14:textId="0A293896" w:rsidR="00DC6B1D" w:rsidRPr="009E2AD2" w:rsidRDefault="00DC6B1D" w:rsidP="00DC6B1D">
            <w:pPr>
              <w:pStyle w:val="TableParagraph"/>
              <w:spacing w:before="1"/>
              <w:ind w:left="105" w:right="100"/>
              <w:jc w:val="both"/>
              <w:rPr>
                <w:rFonts w:asciiTheme="minorHAnsi" w:hAnsiTheme="minorHAnsi" w:cstheme="minorHAnsi"/>
                <w:w w:val="95"/>
                <w:sz w:val="18"/>
                <w:szCs w:val="18"/>
                <w:highlight w:val="yellow"/>
              </w:rPr>
            </w:pPr>
            <w:r w:rsidRPr="00AB674A">
              <w:rPr>
                <w:rFonts w:asciiTheme="minorHAnsi" w:hAnsiTheme="minorHAnsi" w:cstheme="minorHAnsi"/>
                <w:sz w:val="18"/>
                <w:szCs w:val="18"/>
              </w:rPr>
              <w:t>Ky ligj ka për qëllim:</w:t>
            </w:r>
            <w:r>
              <w:rPr>
                <w:rFonts w:asciiTheme="minorHAnsi" w:hAnsiTheme="minorHAnsi" w:cstheme="minorHAnsi"/>
                <w:sz w:val="18"/>
                <w:szCs w:val="18"/>
              </w:rPr>
              <w:t xml:space="preserve"> </w:t>
            </w:r>
            <w:r w:rsidRPr="00AB674A">
              <w:rPr>
                <w:rFonts w:asciiTheme="minorHAnsi" w:hAnsiTheme="minorHAnsi" w:cstheme="minorHAnsi"/>
                <w:sz w:val="18"/>
                <w:szCs w:val="18"/>
              </w:rPr>
              <w:t>evitimin dhe reduktimin sa më të madh të mundshëm të gjenerimit të mbeturinave;</w:t>
            </w:r>
            <w:r>
              <w:rPr>
                <w:rFonts w:asciiTheme="minorHAnsi" w:hAnsiTheme="minorHAnsi" w:cstheme="minorHAnsi"/>
                <w:sz w:val="18"/>
                <w:szCs w:val="18"/>
              </w:rPr>
              <w:t xml:space="preserve"> </w:t>
            </w:r>
            <w:r w:rsidRPr="00AB674A">
              <w:rPr>
                <w:rFonts w:asciiTheme="minorHAnsi" w:hAnsiTheme="minorHAnsi" w:cstheme="minorHAnsi"/>
                <w:sz w:val="18"/>
                <w:szCs w:val="18"/>
              </w:rPr>
              <w:t>ripërdorimi</w:t>
            </w:r>
            <w:r>
              <w:rPr>
                <w:rFonts w:asciiTheme="minorHAnsi" w:hAnsiTheme="minorHAnsi" w:cstheme="minorHAnsi"/>
                <w:sz w:val="18"/>
                <w:szCs w:val="18"/>
              </w:rPr>
              <w:t xml:space="preserve">n e </w:t>
            </w:r>
            <w:r w:rsidRPr="00AB674A">
              <w:rPr>
                <w:rFonts w:asciiTheme="minorHAnsi" w:hAnsiTheme="minorHAnsi" w:cstheme="minorHAnsi"/>
                <w:sz w:val="18"/>
                <w:szCs w:val="18"/>
              </w:rPr>
              <w:t>komponentëve të përdorshëm nga mbeturinat; zhvillimi</w:t>
            </w:r>
            <w:r>
              <w:rPr>
                <w:rFonts w:asciiTheme="minorHAnsi" w:hAnsiTheme="minorHAnsi" w:cstheme="minorHAnsi"/>
                <w:sz w:val="18"/>
                <w:szCs w:val="18"/>
              </w:rPr>
              <w:t xml:space="preserve">n e </w:t>
            </w:r>
            <w:r w:rsidRPr="00AB674A">
              <w:rPr>
                <w:rFonts w:asciiTheme="minorHAnsi" w:hAnsiTheme="minorHAnsi" w:cstheme="minorHAnsi"/>
                <w:sz w:val="18"/>
                <w:szCs w:val="18"/>
              </w:rPr>
              <w:t>qëndrueshëm përmes mbrojtjes dhe ruajtjes së resurseve natyrore;</w:t>
            </w:r>
            <w:r>
              <w:rPr>
                <w:rFonts w:asciiTheme="minorHAnsi" w:hAnsiTheme="minorHAnsi" w:cstheme="minorHAnsi"/>
                <w:sz w:val="18"/>
                <w:szCs w:val="18"/>
              </w:rPr>
              <w:t xml:space="preserve"> </w:t>
            </w:r>
            <w:r w:rsidRPr="00AB674A">
              <w:rPr>
                <w:rFonts w:asciiTheme="minorHAnsi" w:hAnsiTheme="minorHAnsi" w:cstheme="minorHAnsi"/>
                <w:sz w:val="18"/>
                <w:szCs w:val="18"/>
              </w:rPr>
              <w:t>parandalimi</w:t>
            </w:r>
            <w:r>
              <w:rPr>
                <w:rFonts w:asciiTheme="minorHAnsi" w:hAnsiTheme="minorHAnsi" w:cstheme="minorHAnsi"/>
                <w:sz w:val="18"/>
                <w:szCs w:val="18"/>
              </w:rPr>
              <w:t xml:space="preserve">n e </w:t>
            </w:r>
            <w:r w:rsidRPr="00AB674A">
              <w:rPr>
                <w:rFonts w:asciiTheme="minorHAnsi" w:hAnsiTheme="minorHAnsi" w:cstheme="minorHAnsi"/>
                <w:sz w:val="18"/>
                <w:szCs w:val="18"/>
              </w:rPr>
              <w:t>ndikimeve negative të mbeturinave në mjedis dhe shëndetin e njeriut;</w:t>
            </w:r>
            <w:r>
              <w:rPr>
                <w:rFonts w:asciiTheme="minorHAnsi" w:hAnsiTheme="minorHAnsi" w:cstheme="minorHAnsi"/>
                <w:sz w:val="18"/>
                <w:szCs w:val="18"/>
              </w:rPr>
              <w:t xml:space="preserve"> </w:t>
            </w:r>
            <w:r w:rsidRPr="00AB674A">
              <w:rPr>
                <w:rFonts w:asciiTheme="minorHAnsi" w:hAnsiTheme="minorHAnsi" w:cstheme="minorHAnsi"/>
                <w:sz w:val="18"/>
                <w:szCs w:val="18"/>
              </w:rPr>
              <w:t>deponimi</w:t>
            </w:r>
            <w:r>
              <w:rPr>
                <w:rFonts w:asciiTheme="minorHAnsi" w:hAnsiTheme="minorHAnsi" w:cstheme="minorHAnsi"/>
                <w:sz w:val="18"/>
                <w:szCs w:val="18"/>
              </w:rPr>
              <w:t>n</w:t>
            </w:r>
            <w:r w:rsidRPr="00AB674A">
              <w:rPr>
                <w:rFonts w:asciiTheme="minorHAnsi" w:hAnsiTheme="minorHAnsi" w:cstheme="minorHAnsi"/>
                <w:sz w:val="18"/>
                <w:szCs w:val="18"/>
              </w:rPr>
              <w:t xml:space="preserve"> përfundimtar </w:t>
            </w:r>
            <w:r>
              <w:rPr>
                <w:rFonts w:asciiTheme="minorHAnsi" w:hAnsiTheme="minorHAnsi" w:cstheme="minorHAnsi"/>
                <w:sz w:val="18"/>
                <w:szCs w:val="18"/>
              </w:rPr>
              <w:t>të</w:t>
            </w:r>
            <w:r w:rsidRPr="00AB674A">
              <w:rPr>
                <w:rFonts w:asciiTheme="minorHAnsi" w:hAnsiTheme="minorHAnsi" w:cstheme="minorHAnsi"/>
                <w:sz w:val="18"/>
                <w:szCs w:val="18"/>
              </w:rPr>
              <w:t xml:space="preserve"> mbeturinave në mënyrë të pranueshme mjedisore.</w:t>
            </w:r>
          </w:p>
        </w:tc>
        <w:tc>
          <w:tcPr>
            <w:tcW w:w="1789" w:type="dxa"/>
          </w:tcPr>
          <w:p w14:paraId="52E5F6AD" w14:textId="7A533412" w:rsidR="00DC6B1D" w:rsidRPr="009E2AD2" w:rsidRDefault="00210837" w:rsidP="00DC6B1D">
            <w:pPr>
              <w:pStyle w:val="TableParagraph"/>
              <w:spacing w:before="1"/>
              <w:ind w:left="105" w:right="100"/>
              <w:jc w:val="both"/>
              <w:rPr>
                <w:rFonts w:asciiTheme="minorHAnsi" w:hAnsiTheme="minorHAnsi" w:cstheme="minorHAnsi"/>
                <w:sz w:val="18"/>
                <w:szCs w:val="18"/>
              </w:rPr>
            </w:pPr>
            <w:r>
              <w:rPr>
                <w:rFonts w:asciiTheme="minorHAnsi" w:hAnsiTheme="minorHAnsi" w:cstheme="minorHAnsi"/>
                <w:sz w:val="18"/>
                <w:szCs w:val="18"/>
              </w:rPr>
              <w:t>Mbeturinat</w:t>
            </w:r>
          </w:p>
        </w:tc>
      </w:tr>
      <w:tr w:rsidR="00DF00EE" w:rsidRPr="00EC0B82" w14:paraId="7E8229BA" w14:textId="77777777" w:rsidTr="0061506D">
        <w:trPr>
          <w:trHeight w:val="692"/>
        </w:trPr>
        <w:tc>
          <w:tcPr>
            <w:tcW w:w="1997" w:type="dxa"/>
          </w:tcPr>
          <w:p w14:paraId="7DDAD690" w14:textId="2E19B0CE" w:rsidR="00DF00EE" w:rsidRPr="00210837" w:rsidRDefault="00A93D3A" w:rsidP="00CA5354">
            <w:pPr>
              <w:pStyle w:val="TableParagraph"/>
              <w:spacing w:before="1"/>
              <w:ind w:left="105" w:right="90"/>
              <w:rPr>
                <w:rFonts w:asciiTheme="minorHAnsi" w:hAnsiTheme="minorHAnsi" w:cstheme="minorHAnsi"/>
                <w:sz w:val="18"/>
                <w:szCs w:val="18"/>
                <w:highlight w:val="yellow"/>
                <w:lang w:val="de-DE"/>
              </w:rPr>
            </w:pPr>
            <w:r w:rsidRPr="00210837">
              <w:rPr>
                <w:rFonts w:asciiTheme="minorHAnsi" w:hAnsiTheme="minorHAnsi" w:cstheme="minorHAnsi"/>
                <w:sz w:val="18"/>
                <w:szCs w:val="18"/>
                <w:lang w:val="de-DE"/>
              </w:rPr>
              <w:t>Ligji Nr. 03/L-043 për Parandalimin dhe Kontrollin e Integruar të Ndotjes</w:t>
            </w:r>
          </w:p>
        </w:tc>
        <w:tc>
          <w:tcPr>
            <w:tcW w:w="5473" w:type="dxa"/>
          </w:tcPr>
          <w:p w14:paraId="4F66410E" w14:textId="244E1377" w:rsidR="00DF00EE" w:rsidRPr="00263DFC" w:rsidRDefault="00A93D3A" w:rsidP="00CA5354">
            <w:pPr>
              <w:pStyle w:val="TableParagraph"/>
              <w:spacing w:before="1"/>
              <w:ind w:left="105" w:right="100"/>
              <w:jc w:val="both"/>
              <w:rPr>
                <w:rFonts w:asciiTheme="minorHAnsi" w:hAnsiTheme="minorHAnsi" w:cstheme="minorHAnsi"/>
                <w:sz w:val="18"/>
                <w:szCs w:val="18"/>
                <w:highlight w:val="yellow"/>
                <w:lang w:val="de-DE"/>
              </w:rPr>
            </w:pPr>
            <w:r w:rsidRPr="00263DFC">
              <w:rPr>
                <w:rFonts w:asciiTheme="minorHAnsi" w:hAnsiTheme="minorHAnsi" w:cstheme="minorHAnsi"/>
                <w:sz w:val="18"/>
                <w:szCs w:val="18"/>
                <w:lang w:val="de-DE"/>
              </w:rPr>
              <w:t>Ky është instrumenti kryesor për parandalimin e ndotjes së ujërave nga shkarkimet industriale. Zbatimi i këtij ligji do të mundësojë parandalimin e shkarkimeve të pa trajtuara të ujërave industriale në lumenj.</w:t>
            </w:r>
          </w:p>
        </w:tc>
        <w:tc>
          <w:tcPr>
            <w:tcW w:w="1789" w:type="dxa"/>
          </w:tcPr>
          <w:p w14:paraId="20DAA1E9" w14:textId="0095914D" w:rsidR="00DF00EE" w:rsidRPr="00263DFC" w:rsidRDefault="00EA17FC" w:rsidP="00210837">
            <w:pPr>
              <w:pStyle w:val="TableParagraph"/>
              <w:spacing w:before="1"/>
              <w:ind w:left="105" w:right="100"/>
              <w:jc w:val="both"/>
              <w:rPr>
                <w:rFonts w:asciiTheme="minorHAnsi" w:hAnsiTheme="minorHAnsi" w:cstheme="minorHAnsi"/>
                <w:sz w:val="18"/>
                <w:szCs w:val="18"/>
                <w:lang w:val="de-DE"/>
              </w:rPr>
            </w:pPr>
            <w:r w:rsidRPr="00263DFC">
              <w:rPr>
                <w:rFonts w:asciiTheme="minorHAnsi" w:hAnsiTheme="minorHAnsi" w:cstheme="minorHAnsi"/>
                <w:sz w:val="18"/>
                <w:szCs w:val="18"/>
                <w:lang w:val="de-DE"/>
              </w:rPr>
              <w:t>Uji, toka</w:t>
            </w:r>
            <w:r w:rsidR="00210837" w:rsidRPr="00263DFC">
              <w:rPr>
                <w:rFonts w:asciiTheme="minorHAnsi" w:hAnsiTheme="minorHAnsi" w:cstheme="minorHAnsi"/>
                <w:sz w:val="18"/>
                <w:szCs w:val="18"/>
                <w:lang w:val="de-DE"/>
              </w:rPr>
              <w:t xml:space="preserve"> dhe shfryt</w:t>
            </w:r>
            <w:r w:rsidR="006D16A2" w:rsidRPr="00263DFC">
              <w:rPr>
                <w:rFonts w:asciiTheme="minorHAnsi" w:hAnsiTheme="minorHAnsi" w:cstheme="minorHAnsi"/>
                <w:sz w:val="18"/>
                <w:szCs w:val="18"/>
                <w:lang w:val="de-DE"/>
              </w:rPr>
              <w:t>ë</w:t>
            </w:r>
            <w:r w:rsidR="00210837" w:rsidRPr="00263DFC">
              <w:rPr>
                <w:rFonts w:asciiTheme="minorHAnsi" w:hAnsiTheme="minorHAnsi" w:cstheme="minorHAnsi"/>
                <w:sz w:val="18"/>
                <w:szCs w:val="18"/>
                <w:lang w:val="de-DE"/>
              </w:rPr>
              <w:t>zimi I tok</w:t>
            </w:r>
            <w:r w:rsidR="006D16A2" w:rsidRPr="00263DFC">
              <w:rPr>
                <w:rFonts w:asciiTheme="minorHAnsi" w:hAnsiTheme="minorHAnsi" w:cstheme="minorHAnsi"/>
                <w:sz w:val="18"/>
                <w:szCs w:val="18"/>
                <w:lang w:val="de-DE"/>
              </w:rPr>
              <w:t>ë</w:t>
            </w:r>
            <w:r w:rsidR="00210837" w:rsidRPr="00263DFC">
              <w:rPr>
                <w:rFonts w:asciiTheme="minorHAnsi" w:hAnsiTheme="minorHAnsi" w:cstheme="minorHAnsi"/>
                <w:sz w:val="18"/>
                <w:szCs w:val="18"/>
                <w:lang w:val="de-DE"/>
              </w:rPr>
              <w:t>s</w:t>
            </w:r>
          </w:p>
        </w:tc>
      </w:tr>
      <w:tr w:rsidR="00DC6B1D" w:rsidRPr="00EC0B82" w14:paraId="60A8102D" w14:textId="5B353060" w:rsidTr="00CA5354">
        <w:trPr>
          <w:trHeight w:val="1401"/>
        </w:trPr>
        <w:tc>
          <w:tcPr>
            <w:tcW w:w="1997" w:type="dxa"/>
          </w:tcPr>
          <w:p w14:paraId="6BB9B3B0" w14:textId="77777777" w:rsidR="00DC6B1D" w:rsidRPr="00263DFC" w:rsidRDefault="00DC6B1D" w:rsidP="00DC6B1D">
            <w:pPr>
              <w:pStyle w:val="TableParagraph"/>
              <w:tabs>
                <w:tab w:val="left" w:pos="724"/>
                <w:tab w:val="left" w:pos="1306"/>
                <w:tab w:val="left" w:pos="2232"/>
              </w:tabs>
              <w:spacing w:before="1"/>
              <w:ind w:left="105" w:right="102"/>
              <w:rPr>
                <w:rFonts w:asciiTheme="minorHAnsi" w:hAnsiTheme="minorHAnsi" w:cstheme="minorHAnsi"/>
                <w:sz w:val="18"/>
                <w:szCs w:val="18"/>
                <w:lang w:val="de-DE"/>
              </w:rPr>
            </w:pPr>
            <w:r w:rsidRPr="00263DFC">
              <w:rPr>
                <w:rFonts w:asciiTheme="minorHAnsi" w:hAnsiTheme="minorHAnsi" w:cstheme="minorHAnsi"/>
                <w:sz w:val="18"/>
                <w:szCs w:val="18"/>
                <w:lang w:val="de-DE"/>
              </w:rPr>
              <w:t>Ligji Nr. 02/L-26 për tokën bujqësore</w:t>
            </w:r>
          </w:p>
          <w:p w14:paraId="4E2F6976" w14:textId="77777777" w:rsidR="00DC6B1D" w:rsidRPr="00263DFC" w:rsidRDefault="00DC6B1D" w:rsidP="00DC6B1D">
            <w:pPr>
              <w:pStyle w:val="TableParagraph"/>
              <w:tabs>
                <w:tab w:val="left" w:pos="724"/>
                <w:tab w:val="left" w:pos="1306"/>
                <w:tab w:val="left" w:pos="2232"/>
              </w:tabs>
              <w:spacing w:before="1"/>
              <w:ind w:left="105" w:right="102"/>
              <w:rPr>
                <w:rFonts w:asciiTheme="minorHAnsi" w:hAnsiTheme="minorHAnsi" w:cstheme="minorHAnsi"/>
                <w:sz w:val="18"/>
                <w:szCs w:val="18"/>
                <w:lang w:val="de-DE"/>
              </w:rPr>
            </w:pPr>
          </w:p>
          <w:p w14:paraId="0BEDBDE5" w14:textId="77777777" w:rsidR="00DC6B1D" w:rsidRPr="00263DFC" w:rsidRDefault="00DC6B1D" w:rsidP="00DC6B1D">
            <w:pPr>
              <w:pStyle w:val="TableParagraph"/>
              <w:tabs>
                <w:tab w:val="left" w:pos="724"/>
                <w:tab w:val="left" w:pos="1306"/>
                <w:tab w:val="left" w:pos="2232"/>
              </w:tabs>
              <w:spacing w:before="1"/>
              <w:ind w:left="105" w:right="102"/>
              <w:rPr>
                <w:rFonts w:asciiTheme="minorHAnsi" w:hAnsiTheme="minorHAnsi" w:cstheme="minorHAnsi"/>
                <w:sz w:val="18"/>
                <w:szCs w:val="18"/>
                <w:lang w:val="de-DE"/>
              </w:rPr>
            </w:pPr>
          </w:p>
          <w:p w14:paraId="62FC8FBC" w14:textId="3A9AAE7E" w:rsidR="00DC6B1D" w:rsidRPr="00263DFC" w:rsidRDefault="00DC6B1D" w:rsidP="00DC6B1D">
            <w:pPr>
              <w:pStyle w:val="TableParagraph"/>
              <w:tabs>
                <w:tab w:val="left" w:pos="724"/>
                <w:tab w:val="left" w:pos="1306"/>
                <w:tab w:val="left" w:pos="2232"/>
              </w:tabs>
              <w:spacing w:before="1"/>
              <w:ind w:left="105" w:right="102"/>
              <w:rPr>
                <w:rFonts w:asciiTheme="minorHAnsi" w:hAnsiTheme="minorHAnsi" w:cstheme="minorHAnsi"/>
                <w:sz w:val="18"/>
                <w:szCs w:val="18"/>
                <w:lang w:val="de-DE"/>
              </w:rPr>
            </w:pPr>
            <w:r w:rsidRPr="00263DFC">
              <w:rPr>
                <w:rFonts w:asciiTheme="minorHAnsi" w:hAnsiTheme="minorHAnsi" w:cstheme="minorHAnsi"/>
                <w:sz w:val="18"/>
                <w:szCs w:val="18"/>
                <w:lang w:val="de-DE"/>
              </w:rPr>
              <w:t>Udhëzimi Administrativ nr. 41/2006 për ndryshimin e përdorimit të tokës bujqësore</w:t>
            </w:r>
          </w:p>
        </w:tc>
        <w:tc>
          <w:tcPr>
            <w:tcW w:w="5473" w:type="dxa"/>
          </w:tcPr>
          <w:p w14:paraId="3219B3EF" w14:textId="77777777" w:rsidR="00DC6B1D" w:rsidRPr="00263DFC" w:rsidRDefault="00DC6B1D" w:rsidP="00DC6B1D">
            <w:pPr>
              <w:pStyle w:val="TableParagraph"/>
              <w:spacing w:before="1"/>
              <w:ind w:left="105" w:right="99"/>
              <w:jc w:val="both"/>
              <w:rPr>
                <w:rFonts w:asciiTheme="minorHAnsi" w:hAnsiTheme="minorHAnsi" w:cstheme="minorHAnsi"/>
                <w:sz w:val="18"/>
                <w:szCs w:val="18"/>
                <w:lang w:val="de-DE"/>
              </w:rPr>
            </w:pPr>
            <w:r w:rsidRPr="00263DFC">
              <w:rPr>
                <w:rFonts w:asciiTheme="minorHAnsi" w:hAnsiTheme="minorHAnsi" w:cstheme="minorHAnsi"/>
                <w:sz w:val="18"/>
                <w:szCs w:val="18"/>
                <w:lang w:val="de-DE"/>
              </w:rPr>
              <w:t>Ligji përcakton përdorimin, mbrojtjen, rregullimin dhe dhënien me qira të tokës bujqësore me qëllim të ruajtjes dhe mbrojtjes së përhershme të potencialit bujqësor, bazuar në parimet për një zhvillim të qëndrueshëm.</w:t>
            </w:r>
          </w:p>
          <w:p w14:paraId="1F18AA2C" w14:textId="77777777" w:rsidR="00DC6B1D" w:rsidRPr="00263DFC" w:rsidRDefault="00DC6B1D" w:rsidP="00DC6B1D">
            <w:pPr>
              <w:pStyle w:val="TableParagraph"/>
              <w:spacing w:before="1"/>
              <w:ind w:left="105" w:right="99"/>
              <w:jc w:val="both"/>
              <w:rPr>
                <w:rFonts w:asciiTheme="minorHAnsi" w:hAnsiTheme="minorHAnsi" w:cstheme="minorHAnsi"/>
                <w:sz w:val="18"/>
                <w:szCs w:val="18"/>
                <w:lang w:val="de-DE"/>
              </w:rPr>
            </w:pPr>
            <w:r w:rsidRPr="00263DFC">
              <w:rPr>
                <w:rFonts w:asciiTheme="minorHAnsi" w:hAnsiTheme="minorHAnsi" w:cstheme="minorHAnsi"/>
                <w:sz w:val="18"/>
                <w:szCs w:val="18"/>
                <w:lang w:val="de-DE"/>
              </w:rPr>
              <w:t>Udhëzimi administrativ synon të vendosë procedurën administrative dhe kriteret e vendimmarrjes për ndryshimin e përhershëm ose të përkohshëm të shfytëzimit të tokës bujqësore. Procedura kërkon një bashkëpunim të ngushtë të personave përkatës</w:t>
            </w:r>
          </w:p>
          <w:p w14:paraId="4B24DFBC" w14:textId="1045255E" w:rsidR="00DC6B1D" w:rsidRPr="00B55CF8" w:rsidRDefault="00DC6B1D" w:rsidP="00DC6B1D">
            <w:pPr>
              <w:pStyle w:val="TableParagraph"/>
              <w:spacing w:before="1"/>
              <w:ind w:left="105" w:right="99"/>
              <w:jc w:val="both"/>
              <w:rPr>
                <w:rFonts w:asciiTheme="minorHAnsi" w:hAnsiTheme="minorHAnsi" w:cstheme="minorHAnsi"/>
                <w:w w:val="95"/>
                <w:sz w:val="18"/>
                <w:szCs w:val="18"/>
                <w:lang w:val="de-DE"/>
              </w:rPr>
            </w:pPr>
            <w:r w:rsidRPr="00B55CF8">
              <w:rPr>
                <w:rFonts w:asciiTheme="minorHAnsi" w:hAnsiTheme="minorHAnsi" w:cstheme="minorHAnsi"/>
                <w:sz w:val="18"/>
                <w:szCs w:val="18"/>
                <w:lang w:val="de-DE"/>
              </w:rPr>
              <w:t>autoritetet kompetente për planifikim hapësinor dhe bujqësi.</w:t>
            </w:r>
          </w:p>
        </w:tc>
        <w:tc>
          <w:tcPr>
            <w:tcW w:w="1789" w:type="dxa"/>
          </w:tcPr>
          <w:p w14:paraId="228DBCE7" w14:textId="601DD149" w:rsidR="00DC6B1D" w:rsidRPr="00263DFC" w:rsidRDefault="00210837" w:rsidP="00210837">
            <w:pPr>
              <w:pStyle w:val="TableParagraph"/>
              <w:spacing w:before="1"/>
              <w:ind w:left="105" w:right="99"/>
              <w:jc w:val="both"/>
              <w:rPr>
                <w:rFonts w:asciiTheme="minorHAnsi" w:hAnsiTheme="minorHAnsi" w:cstheme="minorHAnsi"/>
                <w:sz w:val="18"/>
                <w:szCs w:val="18"/>
                <w:lang w:val="de-DE"/>
              </w:rPr>
            </w:pPr>
            <w:r w:rsidRPr="00263DFC">
              <w:rPr>
                <w:rFonts w:asciiTheme="minorHAnsi" w:hAnsiTheme="minorHAnsi" w:cstheme="minorHAnsi"/>
                <w:sz w:val="18"/>
                <w:szCs w:val="18"/>
                <w:lang w:val="de-DE"/>
              </w:rPr>
              <w:t>Shfryt</w:t>
            </w:r>
            <w:r w:rsidR="006D16A2" w:rsidRPr="00263DFC">
              <w:rPr>
                <w:rFonts w:asciiTheme="minorHAnsi" w:hAnsiTheme="minorHAnsi" w:cstheme="minorHAnsi"/>
                <w:sz w:val="18"/>
                <w:szCs w:val="18"/>
                <w:lang w:val="de-DE"/>
              </w:rPr>
              <w:t>ë</w:t>
            </w:r>
            <w:r w:rsidRPr="00263DFC">
              <w:rPr>
                <w:rFonts w:asciiTheme="minorHAnsi" w:hAnsiTheme="minorHAnsi" w:cstheme="minorHAnsi"/>
                <w:sz w:val="18"/>
                <w:szCs w:val="18"/>
                <w:lang w:val="de-DE"/>
              </w:rPr>
              <w:t>zimi i tok</w:t>
            </w:r>
            <w:r w:rsidR="006D16A2" w:rsidRPr="00263DFC">
              <w:rPr>
                <w:rFonts w:asciiTheme="minorHAnsi" w:hAnsiTheme="minorHAnsi" w:cstheme="minorHAnsi"/>
                <w:sz w:val="18"/>
                <w:szCs w:val="18"/>
                <w:lang w:val="de-DE"/>
              </w:rPr>
              <w:t>ë</w:t>
            </w:r>
            <w:r w:rsidRPr="00263DFC">
              <w:rPr>
                <w:rFonts w:asciiTheme="minorHAnsi" w:hAnsiTheme="minorHAnsi" w:cstheme="minorHAnsi"/>
                <w:sz w:val="18"/>
                <w:szCs w:val="18"/>
                <w:lang w:val="de-DE"/>
              </w:rPr>
              <w:t>s dhe cil</w:t>
            </w:r>
            <w:r w:rsidR="006D16A2" w:rsidRPr="00263DFC">
              <w:rPr>
                <w:rFonts w:asciiTheme="minorHAnsi" w:hAnsiTheme="minorHAnsi" w:cstheme="minorHAnsi"/>
                <w:sz w:val="18"/>
                <w:szCs w:val="18"/>
                <w:lang w:val="de-DE"/>
              </w:rPr>
              <w:t>ë</w:t>
            </w:r>
            <w:r w:rsidRPr="00263DFC">
              <w:rPr>
                <w:rFonts w:asciiTheme="minorHAnsi" w:hAnsiTheme="minorHAnsi" w:cstheme="minorHAnsi"/>
                <w:sz w:val="18"/>
                <w:szCs w:val="18"/>
                <w:lang w:val="de-DE"/>
              </w:rPr>
              <w:t>sia e tok</w:t>
            </w:r>
            <w:r w:rsidR="006D16A2" w:rsidRPr="00263DFC">
              <w:rPr>
                <w:rFonts w:asciiTheme="minorHAnsi" w:hAnsiTheme="minorHAnsi" w:cstheme="minorHAnsi"/>
                <w:sz w:val="18"/>
                <w:szCs w:val="18"/>
                <w:lang w:val="de-DE"/>
              </w:rPr>
              <w:t>ë</w:t>
            </w:r>
            <w:r w:rsidRPr="00263DFC">
              <w:rPr>
                <w:rFonts w:asciiTheme="minorHAnsi" w:hAnsiTheme="minorHAnsi" w:cstheme="minorHAnsi"/>
                <w:sz w:val="18"/>
                <w:szCs w:val="18"/>
                <w:lang w:val="de-DE"/>
              </w:rPr>
              <w:t>s</w:t>
            </w:r>
          </w:p>
        </w:tc>
      </w:tr>
      <w:tr w:rsidR="00C242A0" w:rsidRPr="00EC0B82" w14:paraId="62773458" w14:textId="32949E38" w:rsidTr="00CA5354">
        <w:trPr>
          <w:trHeight w:val="399"/>
        </w:trPr>
        <w:tc>
          <w:tcPr>
            <w:tcW w:w="1997" w:type="dxa"/>
          </w:tcPr>
          <w:p w14:paraId="2A81893B" w14:textId="47A51F2B" w:rsidR="00C242A0" w:rsidRPr="00263DFC" w:rsidRDefault="00C242A0" w:rsidP="00C242A0">
            <w:pPr>
              <w:pStyle w:val="TableParagraph"/>
              <w:spacing w:before="1"/>
              <w:ind w:left="105" w:right="90"/>
              <w:rPr>
                <w:rFonts w:asciiTheme="minorHAnsi" w:hAnsiTheme="minorHAnsi" w:cstheme="minorHAnsi"/>
                <w:sz w:val="18"/>
                <w:szCs w:val="18"/>
                <w:lang w:val="de-DE"/>
              </w:rPr>
            </w:pPr>
            <w:r w:rsidRPr="00263DFC">
              <w:rPr>
                <w:rFonts w:asciiTheme="minorHAnsi" w:hAnsiTheme="minorHAnsi" w:cstheme="minorHAnsi"/>
                <w:sz w:val="18"/>
                <w:szCs w:val="18"/>
                <w:lang w:val="de-DE"/>
              </w:rPr>
              <w:t>Ligji Nr. 04/L-197 për Kimikatet</w:t>
            </w:r>
          </w:p>
        </w:tc>
        <w:tc>
          <w:tcPr>
            <w:tcW w:w="5473" w:type="dxa"/>
          </w:tcPr>
          <w:p w14:paraId="467A7214" w14:textId="178EB942" w:rsidR="00C242A0" w:rsidRPr="00263DFC" w:rsidRDefault="00C242A0" w:rsidP="00C242A0">
            <w:pPr>
              <w:pStyle w:val="TableParagraph"/>
              <w:spacing w:before="1"/>
              <w:ind w:left="105" w:right="101"/>
              <w:jc w:val="both"/>
              <w:rPr>
                <w:rFonts w:asciiTheme="minorHAnsi" w:hAnsiTheme="minorHAnsi" w:cstheme="minorHAnsi"/>
                <w:w w:val="95"/>
                <w:sz w:val="18"/>
                <w:szCs w:val="18"/>
                <w:lang w:val="de-DE"/>
              </w:rPr>
            </w:pPr>
            <w:r w:rsidRPr="00263DFC">
              <w:rPr>
                <w:rFonts w:asciiTheme="minorHAnsi" w:hAnsiTheme="minorHAnsi" w:cstheme="minorHAnsi"/>
                <w:sz w:val="18"/>
                <w:szCs w:val="18"/>
                <w:lang w:val="de-DE"/>
              </w:rPr>
              <w:t>Qëllimi i këtij ligji është menaxhimi i qëndrueshëm i kimikateve të rrezikshme, mbrojtja dhe zvogëlimi i rrezikut të mundshëm nga kimikatet që mund të ndikojnë në pasoja të dëmshme për shëndetin e njeriut dhe mjedisin.</w:t>
            </w:r>
          </w:p>
        </w:tc>
        <w:tc>
          <w:tcPr>
            <w:tcW w:w="1789" w:type="dxa"/>
          </w:tcPr>
          <w:p w14:paraId="0A869BF2" w14:textId="650C4F1C" w:rsidR="00C242A0" w:rsidRPr="00263DFC" w:rsidRDefault="00210837" w:rsidP="00210837">
            <w:pPr>
              <w:pStyle w:val="TableParagraph"/>
              <w:spacing w:before="1"/>
              <w:ind w:left="105" w:right="101"/>
              <w:jc w:val="both"/>
              <w:rPr>
                <w:rFonts w:asciiTheme="minorHAnsi" w:hAnsiTheme="minorHAnsi" w:cstheme="minorHAnsi"/>
                <w:sz w:val="18"/>
                <w:szCs w:val="18"/>
                <w:lang w:val="de-DE"/>
              </w:rPr>
            </w:pPr>
            <w:r w:rsidRPr="00263DFC">
              <w:rPr>
                <w:rFonts w:asciiTheme="minorHAnsi" w:hAnsiTheme="minorHAnsi" w:cstheme="minorHAnsi"/>
                <w:sz w:val="18"/>
                <w:szCs w:val="18"/>
                <w:lang w:val="de-DE"/>
              </w:rPr>
              <w:t>Sh</w:t>
            </w:r>
            <w:r w:rsidR="006D16A2" w:rsidRPr="00263DFC">
              <w:rPr>
                <w:rFonts w:asciiTheme="minorHAnsi" w:hAnsiTheme="minorHAnsi" w:cstheme="minorHAnsi"/>
                <w:sz w:val="18"/>
                <w:szCs w:val="18"/>
                <w:lang w:val="de-DE"/>
              </w:rPr>
              <w:t>ë</w:t>
            </w:r>
            <w:r w:rsidRPr="00263DFC">
              <w:rPr>
                <w:rFonts w:asciiTheme="minorHAnsi" w:hAnsiTheme="minorHAnsi" w:cstheme="minorHAnsi"/>
                <w:sz w:val="18"/>
                <w:szCs w:val="18"/>
                <w:lang w:val="de-DE"/>
              </w:rPr>
              <w:t>ndeti public</w:t>
            </w:r>
            <w:r w:rsidR="00EA17FC" w:rsidRPr="00263DFC">
              <w:rPr>
                <w:rFonts w:asciiTheme="minorHAnsi" w:hAnsiTheme="minorHAnsi" w:cstheme="minorHAnsi"/>
                <w:sz w:val="18"/>
                <w:szCs w:val="18"/>
                <w:lang w:val="de-DE"/>
              </w:rPr>
              <w:t>, toka</w:t>
            </w:r>
            <w:r w:rsidRPr="00263DFC">
              <w:rPr>
                <w:rFonts w:asciiTheme="minorHAnsi" w:hAnsiTheme="minorHAnsi" w:cstheme="minorHAnsi"/>
                <w:sz w:val="18"/>
                <w:szCs w:val="18"/>
                <w:lang w:val="de-DE"/>
              </w:rPr>
              <w:t>, uji, ajri</w:t>
            </w:r>
          </w:p>
        </w:tc>
      </w:tr>
      <w:tr w:rsidR="00CA5354" w:rsidRPr="00EC0B82" w14:paraId="7875EB2E" w14:textId="69193EF8" w:rsidTr="00CA5354">
        <w:trPr>
          <w:trHeight w:val="206"/>
        </w:trPr>
        <w:tc>
          <w:tcPr>
            <w:tcW w:w="1997" w:type="dxa"/>
          </w:tcPr>
          <w:p w14:paraId="121FEDF6" w14:textId="760A54AB" w:rsidR="00CA5354" w:rsidRPr="00263DFC" w:rsidRDefault="00C242A0" w:rsidP="00CA5354">
            <w:pPr>
              <w:pStyle w:val="TableParagraph"/>
              <w:spacing w:before="1"/>
              <w:ind w:left="105" w:right="90"/>
              <w:rPr>
                <w:rFonts w:asciiTheme="minorHAnsi" w:hAnsiTheme="minorHAnsi" w:cstheme="minorHAnsi"/>
                <w:sz w:val="18"/>
                <w:szCs w:val="18"/>
                <w:lang w:val="de-DE"/>
              </w:rPr>
            </w:pPr>
            <w:r w:rsidRPr="00263DFC">
              <w:rPr>
                <w:rFonts w:asciiTheme="minorHAnsi" w:hAnsiTheme="minorHAnsi" w:cstheme="minorHAnsi"/>
                <w:sz w:val="18"/>
                <w:szCs w:val="18"/>
                <w:lang w:val="de-DE"/>
              </w:rPr>
              <w:t>Ligji Nr. 03/L–233 për Mbrojtjen e Natyrës</w:t>
            </w:r>
          </w:p>
        </w:tc>
        <w:tc>
          <w:tcPr>
            <w:tcW w:w="5473" w:type="dxa"/>
          </w:tcPr>
          <w:p w14:paraId="6DF8AF9C" w14:textId="080DCF63" w:rsidR="00CA5354" w:rsidRPr="00263DFC" w:rsidRDefault="00C242A0" w:rsidP="00DE1C88">
            <w:pPr>
              <w:pStyle w:val="TableParagraph"/>
              <w:spacing w:before="1"/>
              <w:ind w:left="105" w:right="98"/>
              <w:jc w:val="both"/>
              <w:rPr>
                <w:rFonts w:asciiTheme="minorHAnsi" w:hAnsiTheme="minorHAnsi" w:cstheme="minorHAnsi"/>
                <w:sz w:val="18"/>
                <w:szCs w:val="18"/>
                <w:lang w:val="de-DE"/>
              </w:rPr>
            </w:pPr>
            <w:r w:rsidRPr="00263DFC">
              <w:rPr>
                <w:rFonts w:asciiTheme="minorHAnsi" w:hAnsiTheme="minorHAnsi" w:cstheme="minorHAnsi"/>
                <w:sz w:val="18"/>
                <w:szCs w:val="18"/>
                <w:lang w:val="de-DE"/>
              </w:rPr>
              <w:t>Ky ligj rregullon mbrojtjen dhe përdorimin e qëndrueshëm të natyrës dhe burimeve natyrore, restaurimin e zonave të dëmtuara dhe parandalimin e dëmeve mjedisore. Ai përcakton zonat e mbrojtura, sistemet e monitorimit dhe mbron speciet dhe habitatet e rralla e të rrezikuara. Gjithashtu siguron pjesëmarrjen e publikut, qasjen në natyrë dhe përputhshmërinë me standardet e Bashkimit Evropian për ruajtjen e natyrës.</w:t>
            </w:r>
          </w:p>
        </w:tc>
        <w:tc>
          <w:tcPr>
            <w:tcW w:w="1789" w:type="dxa"/>
          </w:tcPr>
          <w:p w14:paraId="0891A8CF" w14:textId="57179B58" w:rsidR="00CA5354" w:rsidRPr="00C468D6" w:rsidRDefault="00CA5354" w:rsidP="00210837">
            <w:pPr>
              <w:pStyle w:val="TableParagraph"/>
              <w:spacing w:before="1"/>
              <w:ind w:left="105" w:right="98"/>
              <w:jc w:val="both"/>
              <w:rPr>
                <w:rFonts w:asciiTheme="minorHAnsi" w:hAnsiTheme="minorHAnsi" w:cstheme="minorHAnsi"/>
                <w:sz w:val="18"/>
                <w:szCs w:val="18"/>
                <w:lang w:val="de-DE"/>
              </w:rPr>
            </w:pPr>
            <w:r w:rsidRPr="00C468D6">
              <w:rPr>
                <w:rFonts w:asciiTheme="minorHAnsi" w:hAnsiTheme="minorHAnsi" w:cstheme="minorHAnsi"/>
                <w:sz w:val="18"/>
                <w:szCs w:val="18"/>
                <w:lang w:val="de-DE"/>
              </w:rPr>
              <w:t>Biodiversit</w:t>
            </w:r>
            <w:r w:rsidR="00210837" w:rsidRPr="00C468D6">
              <w:rPr>
                <w:rFonts w:asciiTheme="minorHAnsi" w:hAnsiTheme="minorHAnsi" w:cstheme="minorHAnsi"/>
                <w:sz w:val="18"/>
                <w:szCs w:val="18"/>
                <w:lang w:val="de-DE"/>
              </w:rPr>
              <w:t>eti, zonat natyrore t</w:t>
            </w:r>
            <w:r w:rsidR="006D16A2" w:rsidRPr="00C468D6">
              <w:rPr>
                <w:rFonts w:asciiTheme="minorHAnsi" w:hAnsiTheme="minorHAnsi" w:cstheme="minorHAnsi"/>
                <w:sz w:val="18"/>
                <w:szCs w:val="18"/>
                <w:lang w:val="de-DE"/>
              </w:rPr>
              <w:t>ë</w:t>
            </w:r>
            <w:r w:rsidR="00210837" w:rsidRPr="00C468D6">
              <w:rPr>
                <w:rFonts w:asciiTheme="minorHAnsi" w:hAnsiTheme="minorHAnsi" w:cstheme="minorHAnsi"/>
                <w:sz w:val="18"/>
                <w:szCs w:val="18"/>
                <w:lang w:val="de-DE"/>
              </w:rPr>
              <w:t xml:space="preserve"> mbrojtura, peizazhi</w:t>
            </w:r>
          </w:p>
        </w:tc>
      </w:tr>
      <w:tr w:rsidR="00C242A0" w:rsidRPr="009E2AD2" w14:paraId="5F7E11CD" w14:textId="5705B236" w:rsidTr="00CA5354">
        <w:trPr>
          <w:trHeight w:val="209"/>
        </w:trPr>
        <w:tc>
          <w:tcPr>
            <w:tcW w:w="1997" w:type="dxa"/>
          </w:tcPr>
          <w:p w14:paraId="50E28A62" w14:textId="77777777" w:rsidR="00C242A0" w:rsidRPr="00263DFC" w:rsidRDefault="00C242A0" w:rsidP="00C242A0">
            <w:pPr>
              <w:pStyle w:val="TableParagraph"/>
              <w:spacing w:before="1"/>
              <w:ind w:left="105" w:right="90"/>
              <w:rPr>
                <w:rFonts w:asciiTheme="minorHAnsi" w:hAnsiTheme="minorHAnsi" w:cstheme="minorHAnsi"/>
                <w:sz w:val="18"/>
                <w:szCs w:val="18"/>
                <w:lang w:val="de-DE"/>
              </w:rPr>
            </w:pPr>
            <w:r w:rsidRPr="00263DFC">
              <w:rPr>
                <w:rFonts w:asciiTheme="minorHAnsi" w:hAnsiTheme="minorHAnsi" w:cstheme="minorHAnsi"/>
                <w:sz w:val="18"/>
                <w:szCs w:val="18"/>
                <w:lang w:val="de-DE"/>
              </w:rPr>
              <w:t>Ligji Nr. 04/L-120 për mbrojtjen e bimëve</w:t>
            </w:r>
          </w:p>
          <w:p w14:paraId="1DE3A85F" w14:textId="77777777" w:rsidR="00C242A0" w:rsidRPr="00263DFC" w:rsidRDefault="00C242A0" w:rsidP="00C242A0">
            <w:pPr>
              <w:pStyle w:val="TableParagraph"/>
              <w:spacing w:before="1"/>
              <w:ind w:left="105" w:right="90"/>
              <w:rPr>
                <w:rFonts w:asciiTheme="minorHAnsi" w:hAnsiTheme="minorHAnsi" w:cstheme="minorHAnsi"/>
                <w:sz w:val="18"/>
                <w:szCs w:val="18"/>
                <w:lang w:val="de-DE"/>
              </w:rPr>
            </w:pPr>
          </w:p>
          <w:p w14:paraId="4856F137" w14:textId="500B3ED2" w:rsidR="00C242A0" w:rsidRPr="00263DFC" w:rsidRDefault="00C242A0" w:rsidP="00C242A0">
            <w:pPr>
              <w:pStyle w:val="TableParagraph"/>
              <w:spacing w:before="1"/>
              <w:ind w:left="105" w:right="90"/>
              <w:rPr>
                <w:rFonts w:asciiTheme="minorHAnsi" w:hAnsiTheme="minorHAnsi" w:cstheme="minorHAnsi"/>
                <w:sz w:val="18"/>
                <w:szCs w:val="18"/>
                <w:lang w:val="de-DE"/>
              </w:rPr>
            </w:pPr>
          </w:p>
        </w:tc>
        <w:tc>
          <w:tcPr>
            <w:tcW w:w="5473" w:type="dxa"/>
          </w:tcPr>
          <w:p w14:paraId="4A70ABDD" w14:textId="5C7A047E" w:rsidR="00C242A0" w:rsidRPr="00263DFC" w:rsidRDefault="00C242A0" w:rsidP="00C242A0">
            <w:pPr>
              <w:pStyle w:val="TableParagraph"/>
              <w:spacing w:before="1"/>
              <w:ind w:left="105" w:right="98"/>
              <w:jc w:val="both"/>
              <w:rPr>
                <w:rFonts w:asciiTheme="minorHAnsi" w:hAnsiTheme="minorHAnsi" w:cstheme="minorHAnsi"/>
                <w:w w:val="95"/>
                <w:sz w:val="18"/>
                <w:szCs w:val="18"/>
                <w:highlight w:val="yellow"/>
                <w:lang w:val="de-DE"/>
              </w:rPr>
            </w:pPr>
            <w:r w:rsidRPr="00263DFC">
              <w:rPr>
                <w:rFonts w:asciiTheme="minorHAnsi" w:hAnsiTheme="minorHAnsi" w:cstheme="minorHAnsi"/>
                <w:sz w:val="18"/>
                <w:szCs w:val="18"/>
                <w:lang w:val="de-DE"/>
              </w:rPr>
              <w:lastRenderedPageBreak/>
              <w:t xml:space="preserve">Ky ligj parashikon kushtet për: a) mbrojtjen e bimëve dhe produkteve bimore nga organizmat e dëmshëm; b) parandalimin e hyrjes dhe </w:t>
            </w:r>
            <w:r w:rsidRPr="00263DFC">
              <w:rPr>
                <w:rFonts w:asciiTheme="minorHAnsi" w:hAnsiTheme="minorHAnsi" w:cstheme="minorHAnsi"/>
                <w:sz w:val="18"/>
                <w:szCs w:val="18"/>
                <w:lang w:val="de-DE"/>
              </w:rPr>
              <w:lastRenderedPageBreak/>
              <w:t>përhapjes së organizmave të dëmshëm dhe çrrënjosjen e tyre; c) identifikimin e organizmave të dëmshëm; d) prodhimin dhe transferimin optimal të bimëve dhe produkteve bimore; f) zbatimin e mbikëqyrjes së përhershme të organizmave të dëmshëm, të vlerësimit dhe menaxhimit të rrezikut të tyre, të masave për mbrojtjen e bimëve dhe kryerjen e detyrave dhe raporteve të tjera; g) orientimin dhe monitorimin e zhvillimit të aktiviteteve që kanë të bëjnë me mbrojtjen e bimëve; h) mbledhjen, mirëmbajtjen dhe shkëmbimin e të dhënave dhe informacionit;</w:t>
            </w:r>
          </w:p>
        </w:tc>
        <w:tc>
          <w:tcPr>
            <w:tcW w:w="1789" w:type="dxa"/>
          </w:tcPr>
          <w:p w14:paraId="1092B77C" w14:textId="107A8648" w:rsidR="00C242A0" w:rsidRPr="009E2AD2" w:rsidRDefault="00210837" w:rsidP="00C242A0">
            <w:pPr>
              <w:pStyle w:val="TableParagraph"/>
              <w:spacing w:before="1"/>
              <w:ind w:left="105" w:right="98"/>
              <w:jc w:val="both"/>
              <w:rPr>
                <w:rFonts w:asciiTheme="minorHAnsi" w:hAnsiTheme="minorHAnsi" w:cstheme="minorHAnsi"/>
                <w:sz w:val="18"/>
                <w:szCs w:val="18"/>
              </w:rPr>
            </w:pPr>
            <w:r w:rsidRPr="009E2AD2">
              <w:rPr>
                <w:rFonts w:asciiTheme="minorHAnsi" w:hAnsiTheme="minorHAnsi" w:cstheme="minorHAnsi"/>
                <w:sz w:val="18"/>
                <w:szCs w:val="18"/>
              </w:rPr>
              <w:lastRenderedPageBreak/>
              <w:t>Biodiversit</w:t>
            </w:r>
            <w:r>
              <w:rPr>
                <w:rFonts w:asciiTheme="minorHAnsi" w:hAnsiTheme="minorHAnsi" w:cstheme="minorHAnsi"/>
                <w:sz w:val="18"/>
                <w:szCs w:val="18"/>
              </w:rPr>
              <w:t>eti</w:t>
            </w:r>
          </w:p>
        </w:tc>
      </w:tr>
      <w:tr w:rsidR="00CA5354" w:rsidRPr="009E2AD2" w14:paraId="57A5ADF7" w14:textId="6795B8CE" w:rsidTr="00CA5354">
        <w:trPr>
          <w:trHeight w:val="723"/>
        </w:trPr>
        <w:tc>
          <w:tcPr>
            <w:tcW w:w="1997" w:type="dxa"/>
          </w:tcPr>
          <w:p w14:paraId="24E8C792" w14:textId="33746126" w:rsidR="00CA5354" w:rsidRPr="009E2AD2" w:rsidRDefault="00F31D97" w:rsidP="00CA5354">
            <w:pPr>
              <w:pStyle w:val="TableParagraph"/>
              <w:spacing w:before="1"/>
              <w:ind w:left="105" w:right="90"/>
              <w:rPr>
                <w:rFonts w:asciiTheme="minorHAnsi" w:hAnsiTheme="minorHAnsi" w:cstheme="minorHAnsi"/>
                <w:sz w:val="18"/>
                <w:szCs w:val="18"/>
              </w:rPr>
            </w:pPr>
            <w:r w:rsidRPr="004C5099">
              <w:rPr>
                <w:rFonts w:asciiTheme="minorHAnsi" w:hAnsiTheme="minorHAnsi" w:cstheme="minorHAnsi"/>
                <w:sz w:val="18"/>
                <w:szCs w:val="18"/>
              </w:rPr>
              <w:t>Ligji nr. 02/L-88 për Trashëgiminë Kulturore</w:t>
            </w:r>
          </w:p>
        </w:tc>
        <w:tc>
          <w:tcPr>
            <w:tcW w:w="5473" w:type="dxa"/>
          </w:tcPr>
          <w:p w14:paraId="6B9BEB7B" w14:textId="76A40A15" w:rsidR="00CA5354" w:rsidRPr="009E2AD2" w:rsidRDefault="00C242A0" w:rsidP="00A17BC1">
            <w:pPr>
              <w:pStyle w:val="TableParagraph"/>
              <w:spacing w:before="2"/>
              <w:ind w:left="105" w:right="100"/>
              <w:jc w:val="both"/>
              <w:rPr>
                <w:rFonts w:asciiTheme="minorHAnsi" w:hAnsiTheme="minorHAnsi" w:cstheme="minorHAnsi"/>
                <w:sz w:val="18"/>
                <w:szCs w:val="18"/>
              </w:rPr>
            </w:pPr>
            <w:r w:rsidRPr="00C242A0">
              <w:rPr>
                <w:rFonts w:asciiTheme="minorHAnsi" w:hAnsiTheme="minorHAnsi" w:cstheme="minorHAnsi"/>
                <w:sz w:val="18"/>
                <w:szCs w:val="18"/>
              </w:rPr>
              <w:t>Ky ligj ka për qëllim mbrojtjen dhe ruajtjen e trashëgimisë kulturore, duke siguruar që ajo të jetë e qasshme dhe e vlerësuar nga gjeneratat aktuale, ndërsa njëkohësisht të mbrohet për brezat e ardhshëm.</w:t>
            </w:r>
          </w:p>
        </w:tc>
        <w:tc>
          <w:tcPr>
            <w:tcW w:w="1789" w:type="dxa"/>
          </w:tcPr>
          <w:p w14:paraId="75DFAFD8" w14:textId="48D16220" w:rsidR="00CA5354" w:rsidRPr="009E2AD2" w:rsidRDefault="00210837" w:rsidP="00CA5354">
            <w:pPr>
              <w:pStyle w:val="TableParagraph"/>
              <w:spacing w:before="2"/>
              <w:ind w:left="105" w:right="100"/>
              <w:jc w:val="both"/>
              <w:rPr>
                <w:rFonts w:asciiTheme="minorHAnsi" w:hAnsiTheme="minorHAnsi" w:cstheme="minorHAnsi"/>
                <w:sz w:val="18"/>
                <w:szCs w:val="18"/>
              </w:rPr>
            </w:pPr>
            <w:r>
              <w:rPr>
                <w:rFonts w:asciiTheme="minorHAnsi" w:hAnsiTheme="minorHAnsi" w:cstheme="minorHAnsi"/>
                <w:sz w:val="18"/>
                <w:szCs w:val="18"/>
              </w:rPr>
              <w:t>Trash</w:t>
            </w:r>
            <w:r w:rsidR="006D16A2">
              <w:rPr>
                <w:rFonts w:asciiTheme="minorHAnsi" w:hAnsiTheme="minorHAnsi" w:cstheme="minorHAnsi"/>
                <w:sz w:val="18"/>
                <w:szCs w:val="18"/>
              </w:rPr>
              <w:t>ë</w:t>
            </w:r>
            <w:r>
              <w:rPr>
                <w:rFonts w:asciiTheme="minorHAnsi" w:hAnsiTheme="minorHAnsi" w:cstheme="minorHAnsi"/>
                <w:sz w:val="18"/>
                <w:szCs w:val="18"/>
              </w:rPr>
              <w:t>gimia kulturore</w:t>
            </w:r>
          </w:p>
        </w:tc>
      </w:tr>
      <w:tr w:rsidR="00F31D97" w:rsidRPr="009E2AD2" w14:paraId="14921CF1" w14:textId="2169D8B9" w:rsidTr="0061506D">
        <w:trPr>
          <w:trHeight w:val="863"/>
        </w:trPr>
        <w:tc>
          <w:tcPr>
            <w:tcW w:w="1997" w:type="dxa"/>
          </w:tcPr>
          <w:p w14:paraId="3FABB850" w14:textId="77777777" w:rsidR="00F31D97" w:rsidRPr="00C468D6" w:rsidRDefault="00F31D97" w:rsidP="00F31D97">
            <w:pPr>
              <w:pStyle w:val="TableParagraph"/>
              <w:spacing w:before="1"/>
              <w:ind w:left="105" w:right="90"/>
              <w:rPr>
                <w:rFonts w:asciiTheme="minorHAnsi" w:hAnsiTheme="minorHAnsi" w:cstheme="minorHAnsi"/>
                <w:sz w:val="18"/>
                <w:szCs w:val="18"/>
                <w:lang w:val="es-ES"/>
              </w:rPr>
            </w:pPr>
            <w:r w:rsidRPr="00C468D6">
              <w:rPr>
                <w:rFonts w:asciiTheme="minorHAnsi" w:hAnsiTheme="minorHAnsi" w:cstheme="minorHAnsi"/>
                <w:sz w:val="18"/>
                <w:szCs w:val="18"/>
                <w:lang w:val="es-ES"/>
              </w:rPr>
              <w:t>Ligji nr. 03/L-039 për Zonat e veçanta mbrojtëse</w:t>
            </w:r>
          </w:p>
          <w:p w14:paraId="39CA9EB8" w14:textId="77777777" w:rsidR="00F31D97" w:rsidRPr="00C468D6" w:rsidRDefault="00F31D97" w:rsidP="00F31D97">
            <w:pPr>
              <w:pStyle w:val="TableParagraph"/>
              <w:spacing w:before="1"/>
              <w:ind w:left="105" w:right="90"/>
              <w:rPr>
                <w:rFonts w:asciiTheme="minorHAnsi" w:hAnsiTheme="minorHAnsi" w:cstheme="minorHAnsi"/>
                <w:sz w:val="18"/>
                <w:szCs w:val="18"/>
                <w:lang w:val="es-ES"/>
              </w:rPr>
            </w:pPr>
          </w:p>
          <w:p w14:paraId="2D37C187" w14:textId="77777777" w:rsidR="00F31D97" w:rsidRPr="00C468D6" w:rsidRDefault="00F31D97" w:rsidP="00F31D97">
            <w:pPr>
              <w:pStyle w:val="TableParagraph"/>
              <w:spacing w:before="1"/>
              <w:ind w:left="105" w:right="90"/>
              <w:rPr>
                <w:rFonts w:asciiTheme="minorHAnsi" w:hAnsiTheme="minorHAnsi" w:cstheme="minorHAnsi"/>
                <w:sz w:val="18"/>
                <w:szCs w:val="18"/>
                <w:lang w:val="es-ES"/>
              </w:rPr>
            </w:pPr>
          </w:p>
          <w:p w14:paraId="560DA708" w14:textId="6DBD15CC" w:rsidR="00F31D97" w:rsidRPr="00C468D6" w:rsidRDefault="00F31D97" w:rsidP="00F31D97">
            <w:pPr>
              <w:pStyle w:val="TableParagraph"/>
              <w:spacing w:before="1"/>
              <w:ind w:left="105" w:right="90"/>
              <w:rPr>
                <w:rFonts w:asciiTheme="minorHAnsi" w:hAnsiTheme="minorHAnsi" w:cstheme="minorHAnsi"/>
                <w:sz w:val="18"/>
                <w:szCs w:val="18"/>
                <w:lang w:val="es-ES"/>
              </w:rPr>
            </w:pPr>
            <w:r w:rsidRPr="00C468D6">
              <w:rPr>
                <w:rFonts w:asciiTheme="minorHAnsi" w:hAnsiTheme="minorHAnsi" w:cstheme="minorHAnsi"/>
                <w:sz w:val="18"/>
                <w:szCs w:val="18"/>
                <w:lang w:val="es-ES"/>
              </w:rPr>
              <w:t>Shtojca - Hartat për zonat e veçanta t</w:t>
            </w:r>
            <w:r w:rsidR="006D16A2" w:rsidRPr="00C468D6">
              <w:rPr>
                <w:rFonts w:asciiTheme="minorHAnsi" w:hAnsiTheme="minorHAnsi" w:cstheme="minorHAnsi"/>
                <w:sz w:val="18"/>
                <w:szCs w:val="18"/>
                <w:lang w:val="es-ES"/>
              </w:rPr>
              <w:t>ë</w:t>
            </w:r>
            <w:r w:rsidRPr="00C468D6">
              <w:rPr>
                <w:rFonts w:asciiTheme="minorHAnsi" w:hAnsiTheme="minorHAnsi" w:cstheme="minorHAnsi"/>
                <w:sz w:val="18"/>
                <w:szCs w:val="18"/>
                <w:lang w:val="es-ES"/>
              </w:rPr>
              <w:t xml:space="preserve"> mbrojtura</w:t>
            </w:r>
          </w:p>
        </w:tc>
        <w:tc>
          <w:tcPr>
            <w:tcW w:w="5473" w:type="dxa"/>
          </w:tcPr>
          <w:p w14:paraId="3BD65296" w14:textId="77777777" w:rsidR="00F31D97" w:rsidRPr="00C468D6" w:rsidRDefault="00F31D97" w:rsidP="00F31D97">
            <w:pPr>
              <w:pStyle w:val="TableParagraph"/>
              <w:spacing w:before="1"/>
              <w:ind w:left="105" w:right="99"/>
              <w:rPr>
                <w:rFonts w:asciiTheme="minorHAnsi" w:hAnsiTheme="minorHAnsi" w:cstheme="minorHAnsi"/>
                <w:sz w:val="18"/>
                <w:szCs w:val="18"/>
                <w:lang w:val="es-ES"/>
              </w:rPr>
            </w:pPr>
            <w:r w:rsidRPr="00C468D6">
              <w:rPr>
                <w:rFonts w:asciiTheme="minorHAnsi" w:hAnsiTheme="minorHAnsi" w:cstheme="minorHAnsi"/>
                <w:sz w:val="18"/>
                <w:szCs w:val="18"/>
                <w:lang w:val="es-ES"/>
              </w:rPr>
              <w:t xml:space="preserve">Ky ligj siguron mbrojtjen e manastireve, kishave ortodokse serbe, objekteve të tjera fetare, si vende me rëndësi të veçantë historike dhe kulturore për komunitetin serb dhe komunitetet tjera në Republikën e Kosovës, përmes krijimit të Zonave të Veçanta të Mbrojtura. </w:t>
            </w:r>
          </w:p>
          <w:p w14:paraId="451A1485" w14:textId="282B1112" w:rsidR="00F31D97" w:rsidRPr="00C468D6" w:rsidRDefault="00F31D97" w:rsidP="00F31D97">
            <w:pPr>
              <w:pStyle w:val="TableParagraph"/>
              <w:spacing w:before="1"/>
              <w:ind w:left="105" w:right="99"/>
              <w:rPr>
                <w:rFonts w:asciiTheme="minorHAnsi" w:hAnsiTheme="minorHAnsi" w:cstheme="minorHAnsi"/>
                <w:sz w:val="18"/>
                <w:szCs w:val="18"/>
                <w:lang w:val="es-ES"/>
              </w:rPr>
            </w:pPr>
            <w:r w:rsidRPr="00C468D6">
              <w:rPr>
                <w:rFonts w:asciiTheme="minorHAnsi" w:hAnsiTheme="minorHAnsi" w:cstheme="minorHAnsi"/>
                <w:sz w:val="18"/>
                <w:szCs w:val="18"/>
                <w:lang w:val="es-ES"/>
              </w:rPr>
              <w:t>“Zonë e posaçme e mbrojtur” është një zonë e përcaktuar nga një hartë, ose nga një zonë e përcaktuar që rrethon një monument, ndërtesë, grup ndërtesash, ansambël, fshat ose qendër qyteti historik që mbrohet nga çdo zhvillim ose aktivitet që mund të dëmtojë historinë e tij, kontekstin kulturor, arkitekturor ose arkeologjik, mjedisin natyror ose mjedisi vizual estetik.</w:t>
            </w:r>
          </w:p>
        </w:tc>
        <w:tc>
          <w:tcPr>
            <w:tcW w:w="1789" w:type="dxa"/>
          </w:tcPr>
          <w:p w14:paraId="74ABF05E" w14:textId="5DD19E58" w:rsidR="00F31D97" w:rsidRPr="009E2AD2" w:rsidRDefault="00210837" w:rsidP="00F31D97">
            <w:pPr>
              <w:pStyle w:val="TableParagraph"/>
              <w:spacing w:before="1"/>
              <w:ind w:left="105" w:right="99"/>
              <w:rPr>
                <w:rFonts w:asciiTheme="minorHAnsi" w:hAnsiTheme="minorHAnsi" w:cstheme="minorHAnsi"/>
                <w:sz w:val="18"/>
                <w:szCs w:val="18"/>
              </w:rPr>
            </w:pPr>
            <w:r>
              <w:rPr>
                <w:rFonts w:asciiTheme="minorHAnsi" w:hAnsiTheme="minorHAnsi" w:cstheme="minorHAnsi"/>
                <w:sz w:val="18"/>
                <w:szCs w:val="18"/>
              </w:rPr>
              <w:t>Trash</w:t>
            </w:r>
            <w:r w:rsidR="006D16A2">
              <w:rPr>
                <w:rFonts w:asciiTheme="minorHAnsi" w:hAnsiTheme="minorHAnsi" w:cstheme="minorHAnsi"/>
                <w:sz w:val="18"/>
                <w:szCs w:val="18"/>
              </w:rPr>
              <w:t>ë</w:t>
            </w:r>
            <w:r>
              <w:rPr>
                <w:rFonts w:asciiTheme="minorHAnsi" w:hAnsiTheme="minorHAnsi" w:cstheme="minorHAnsi"/>
                <w:sz w:val="18"/>
                <w:szCs w:val="18"/>
              </w:rPr>
              <w:t>gimia kulturore</w:t>
            </w:r>
          </w:p>
        </w:tc>
      </w:tr>
      <w:tr w:rsidR="00F31D97" w:rsidRPr="009E2AD2" w14:paraId="1E44E5CE" w14:textId="03314B13" w:rsidTr="00396187">
        <w:trPr>
          <w:trHeight w:val="161"/>
        </w:trPr>
        <w:tc>
          <w:tcPr>
            <w:tcW w:w="1997" w:type="dxa"/>
            <w:tcBorders>
              <w:top w:val="single" w:sz="4" w:space="0" w:color="000000"/>
              <w:left w:val="single" w:sz="4" w:space="0" w:color="000000"/>
              <w:bottom w:val="single" w:sz="4" w:space="0" w:color="000000"/>
              <w:right w:val="single" w:sz="4" w:space="0" w:color="000000"/>
            </w:tcBorders>
          </w:tcPr>
          <w:p w14:paraId="446D0F3C" w14:textId="619BF7C1" w:rsidR="00F31D97" w:rsidRPr="009E2AD2" w:rsidRDefault="00F31D97" w:rsidP="00F31D97">
            <w:pPr>
              <w:pStyle w:val="TableParagraph"/>
              <w:spacing w:before="1"/>
              <w:ind w:left="105" w:right="90"/>
              <w:rPr>
                <w:rFonts w:asciiTheme="minorHAnsi" w:hAnsiTheme="minorHAnsi" w:cstheme="minorHAnsi"/>
                <w:sz w:val="18"/>
                <w:szCs w:val="18"/>
              </w:rPr>
            </w:pPr>
            <w:r w:rsidRPr="004C5099">
              <w:rPr>
                <w:rFonts w:asciiTheme="minorHAnsi" w:hAnsiTheme="minorHAnsi" w:cstheme="minorHAnsi"/>
                <w:sz w:val="18"/>
                <w:szCs w:val="18"/>
              </w:rPr>
              <w:t>Ligji nr. 2003/L-11 për rrugët i ndryshuar me Ligjin nr. 03 /L-120 dhe Ligji nr.06/L-068</w:t>
            </w:r>
          </w:p>
        </w:tc>
        <w:tc>
          <w:tcPr>
            <w:tcW w:w="5473" w:type="dxa"/>
            <w:tcBorders>
              <w:top w:val="single" w:sz="4" w:space="0" w:color="000000"/>
              <w:left w:val="single" w:sz="4" w:space="0" w:color="000000"/>
              <w:bottom w:val="single" w:sz="4" w:space="0" w:color="000000"/>
              <w:right w:val="single" w:sz="4" w:space="0" w:color="000000"/>
            </w:tcBorders>
          </w:tcPr>
          <w:p w14:paraId="26EE47CA" w14:textId="4270F404" w:rsidR="00F31D97" w:rsidRPr="009E2AD2" w:rsidRDefault="00F31D97" w:rsidP="00F31D97">
            <w:pPr>
              <w:pStyle w:val="TableParagraph"/>
              <w:spacing w:before="1"/>
              <w:ind w:left="105" w:right="99"/>
              <w:rPr>
                <w:rFonts w:asciiTheme="minorHAnsi" w:hAnsiTheme="minorHAnsi" w:cstheme="minorHAnsi"/>
                <w:sz w:val="18"/>
                <w:szCs w:val="18"/>
                <w:highlight w:val="yellow"/>
              </w:rPr>
            </w:pPr>
            <w:r w:rsidRPr="004C5099">
              <w:rPr>
                <w:rFonts w:asciiTheme="minorHAnsi" w:hAnsiTheme="minorHAnsi" w:cstheme="minorHAnsi"/>
                <w:sz w:val="18"/>
                <w:szCs w:val="18"/>
              </w:rPr>
              <w:t>Ky ligj rregullon statusin juridik të rrugëve publike; ndërtimi</w:t>
            </w:r>
            <w:r>
              <w:rPr>
                <w:rFonts w:asciiTheme="minorHAnsi" w:hAnsiTheme="minorHAnsi" w:cstheme="minorHAnsi"/>
                <w:sz w:val="18"/>
                <w:szCs w:val="18"/>
              </w:rPr>
              <w:t>n</w:t>
            </w:r>
            <w:r w:rsidRPr="004C5099">
              <w:rPr>
                <w:rFonts w:asciiTheme="minorHAnsi" w:hAnsiTheme="minorHAnsi" w:cstheme="minorHAnsi"/>
                <w:sz w:val="18"/>
                <w:szCs w:val="18"/>
              </w:rPr>
              <w:t xml:space="preserve"> dhe mirëmbajtj</w:t>
            </w:r>
            <w:r>
              <w:rPr>
                <w:rFonts w:asciiTheme="minorHAnsi" w:hAnsiTheme="minorHAnsi" w:cstheme="minorHAnsi"/>
                <w:sz w:val="18"/>
                <w:szCs w:val="18"/>
              </w:rPr>
              <w:t>en</w:t>
            </w:r>
            <w:r w:rsidRPr="004C5099">
              <w:rPr>
                <w:rFonts w:asciiTheme="minorHAnsi" w:hAnsiTheme="minorHAnsi" w:cstheme="minorHAnsi"/>
                <w:sz w:val="18"/>
                <w:szCs w:val="18"/>
              </w:rPr>
              <w:t xml:space="preserve"> e rrugëve publike; </w:t>
            </w:r>
            <w:r>
              <w:rPr>
                <w:rFonts w:asciiTheme="minorHAnsi" w:hAnsiTheme="minorHAnsi" w:cstheme="minorHAnsi"/>
                <w:sz w:val="18"/>
                <w:szCs w:val="18"/>
              </w:rPr>
              <w:t xml:space="preserve">ofron </w:t>
            </w:r>
            <w:r w:rsidRPr="004C5099">
              <w:rPr>
                <w:rFonts w:asciiTheme="minorHAnsi" w:hAnsiTheme="minorHAnsi" w:cstheme="minorHAnsi"/>
                <w:sz w:val="18"/>
                <w:szCs w:val="18"/>
              </w:rPr>
              <w:t>masat për mbrojtjen e rrugëve dhe qarkullimit; financimi dhe mbikëqyrja e rrugëve publike.</w:t>
            </w:r>
          </w:p>
        </w:tc>
        <w:tc>
          <w:tcPr>
            <w:tcW w:w="1789" w:type="dxa"/>
            <w:tcBorders>
              <w:top w:val="single" w:sz="4" w:space="0" w:color="000000"/>
              <w:left w:val="single" w:sz="4" w:space="0" w:color="000000"/>
              <w:bottom w:val="single" w:sz="4" w:space="0" w:color="000000"/>
              <w:right w:val="single" w:sz="4" w:space="0" w:color="000000"/>
            </w:tcBorders>
          </w:tcPr>
          <w:p w14:paraId="1519D45F" w14:textId="10FE1D14" w:rsidR="00F31D97" w:rsidRPr="009E2AD2" w:rsidRDefault="00210837" w:rsidP="00210837">
            <w:pPr>
              <w:pStyle w:val="TableParagraph"/>
              <w:spacing w:before="1"/>
              <w:ind w:left="105" w:right="99"/>
              <w:rPr>
                <w:rFonts w:asciiTheme="minorHAnsi" w:hAnsiTheme="minorHAnsi" w:cstheme="minorHAnsi"/>
                <w:sz w:val="18"/>
                <w:szCs w:val="18"/>
              </w:rPr>
            </w:pPr>
            <w:r>
              <w:rPr>
                <w:rFonts w:asciiTheme="minorHAnsi" w:hAnsiTheme="minorHAnsi" w:cstheme="minorHAnsi"/>
                <w:sz w:val="18"/>
                <w:szCs w:val="18"/>
              </w:rPr>
              <w:t>Zhurma dhe dridhjet, peizazhi, biodiversiteti</w:t>
            </w:r>
          </w:p>
        </w:tc>
      </w:tr>
      <w:tr w:rsidR="00CA5354" w:rsidRPr="009E2AD2" w14:paraId="4AF75897" w14:textId="22BD0D20" w:rsidTr="0061506D">
        <w:trPr>
          <w:trHeight w:val="242"/>
        </w:trPr>
        <w:tc>
          <w:tcPr>
            <w:tcW w:w="1997" w:type="dxa"/>
            <w:tcBorders>
              <w:top w:val="single" w:sz="4" w:space="0" w:color="000000"/>
              <w:left w:val="single" w:sz="4" w:space="0" w:color="000000"/>
              <w:bottom w:val="single" w:sz="4" w:space="0" w:color="000000"/>
              <w:right w:val="single" w:sz="4" w:space="0" w:color="000000"/>
            </w:tcBorders>
          </w:tcPr>
          <w:p w14:paraId="4562D38A" w14:textId="24090F23" w:rsidR="00CA5354" w:rsidRPr="009E2AD2" w:rsidRDefault="00F31D97" w:rsidP="00CA5354">
            <w:pPr>
              <w:pStyle w:val="TableParagraph"/>
              <w:spacing w:before="1"/>
              <w:ind w:left="105" w:right="90"/>
              <w:rPr>
                <w:rFonts w:asciiTheme="minorHAnsi" w:hAnsiTheme="minorHAnsi" w:cstheme="minorHAnsi"/>
                <w:sz w:val="18"/>
                <w:szCs w:val="18"/>
              </w:rPr>
            </w:pPr>
            <w:r w:rsidRPr="004C5099">
              <w:rPr>
                <w:rFonts w:asciiTheme="minorHAnsi" w:hAnsiTheme="minorHAnsi" w:cstheme="minorHAnsi"/>
                <w:sz w:val="18"/>
                <w:szCs w:val="18"/>
              </w:rPr>
              <w:t>Ligji nr. 04/L-174 për Planifikimin Hapësinor</w:t>
            </w:r>
          </w:p>
        </w:tc>
        <w:tc>
          <w:tcPr>
            <w:tcW w:w="5473" w:type="dxa"/>
            <w:tcBorders>
              <w:top w:val="single" w:sz="4" w:space="0" w:color="000000"/>
              <w:left w:val="single" w:sz="4" w:space="0" w:color="000000"/>
              <w:bottom w:val="single" w:sz="4" w:space="0" w:color="000000"/>
              <w:right w:val="single" w:sz="4" w:space="0" w:color="000000"/>
            </w:tcBorders>
          </w:tcPr>
          <w:p w14:paraId="7B5A1C29" w14:textId="78F23C39" w:rsidR="00CA5354" w:rsidRPr="009E2AD2" w:rsidRDefault="00F31D97" w:rsidP="00CA5354">
            <w:pPr>
              <w:pStyle w:val="TableParagraph"/>
              <w:spacing w:before="1"/>
              <w:ind w:left="105" w:right="99"/>
              <w:rPr>
                <w:rFonts w:asciiTheme="minorHAnsi" w:hAnsiTheme="minorHAnsi" w:cstheme="minorHAnsi"/>
                <w:sz w:val="18"/>
                <w:szCs w:val="18"/>
                <w:highlight w:val="yellow"/>
              </w:rPr>
            </w:pPr>
            <w:r w:rsidRPr="00F31D97">
              <w:rPr>
                <w:rFonts w:asciiTheme="minorHAnsi" w:hAnsiTheme="minorHAnsi" w:cstheme="minorHAnsi"/>
                <w:sz w:val="18"/>
                <w:szCs w:val="18"/>
              </w:rPr>
              <w:t>Ky ligj ka për qëllim të sigurojë një zhvillim të qëndrueshëm dhe të balancuar të planifikimit hapësinor në gjithë territorin e Kosovës si një vlerë kombëtare e përbashkët, përmes qeverisjes së mirë, përdorimit racional të hapësirës, mbrojtjes së mjedisit dhe trashëgimisë kulturore.</w:t>
            </w:r>
            <w:r w:rsidR="00294367" w:rsidRPr="009E2AD2">
              <w:rPr>
                <w:rFonts w:asciiTheme="minorHAnsi" w:hAnsiTheme="minorHAnsi" w:cstheme="minorHAnsi"/>
                <w:sz w:val="18"/>
                <w:szCs w:val="18"/>
              </w:rPr>
              <w:t>.</w:t>
            </w:r>
          </w:p>
        </w:tc>
        <w:tc>
          <w:tcPr>
            <w:tcW w:w="1789" w:type="dxa"/>
            <w:tcBorders>
              <w:top w:val="single" w:sz="4" w:space="0" w:color="000000"/>
              <w:left w:val="single" w:sz="4" w:space="0" w:color="000000"/>
              <w:bottom w:val="single" w:sz="4" w:space="0" w:color="000000"/>
              <w:right w:val="single" w:sz="4" w:space="0" w:color="000000"/>
            </w:tcBorders>
          </w:tcPr>
          <w:p w14:paraId="49AD509A" w14:textId="75E3114E" w:rsidR="00CA5354" w:rsidRPr="009E2AD2" w:rsidRDefault="00210837" w:rsidP="00210837">
            <w:pPr>
              <w:pStyle w:val="TableParagraph"/>
              <w:spacing w:before="1"/>
              <w:ind w:left="105" w:right="99"/>
              <w:rPr>
                <w:rFonts w:asciiTheme="minorHAnsi" w:hAnsiTheme="minorHAnsi" w:cstheme="minorHAnsi"/>
                <w:sz w:val="18"/>
                <w:szCs w:val="18"/>
              </w:rPr>
            </w:pPr>
            <w:r>
              <w:rPr>
                <w:rFonts w:asciiTheme="minorHAnsi" w:hAnsiTheme="minorHAnsi" w:cstheme="minorHAnsi"/>
                <w:sz w:val="18"/>
                <w:szCs w:val="18"/>
              </w:rPr>
              <w:t>T</w:t>
            </w:r>
            <w:r w:rsidR="006D16A2">
              <w:rPr>
                <w:rFonts w:asciiTheme="minorHAnsi" w:hAnsiTheme="minorHAnsi" w:cstheme="minorHAnsi"/>
                <w:sz w:val="18"/>
                <w:szCs w:val="18"/>
              </w:rPr>
              <w:t>ë</w:t>
            </w:r>
            <w:r>
              <w:rPr>
                <w:rFonts w:asciiTheme="minorHAnsi" w:hAnsiTheme="minorHAnsi" w:cstheme="minorHAnsi"/>
                <w:sz w:val="18"/>
                <w:szCs w:val="18"/>
              </w:rPr>
              <w:t xml:space="preserve"> gjitha e n</w:t>
            </w:r>
            <w:r w:rsidR="006D16A2">
              <w:rPr>
                <w:rFonts w:asciiTheme="minorHAnsi" w:hAnsiTheme="minorHAnsi" w:cstheme="minorHAnsi"/>
                <w:sz w:val="18"/>
                <w:szCs w:val="18"/>
              </w:rPr>
              <w:t>ë</w:t>
            </w:r>
            <w:r>
              <w:rPr>
                <w:rFonts w:asciiTheme="minorHAnsi" w:hAnsiTheme="minorHAnsi" w:cstheme="minorHAnsi"/>
                <w:sz w:val="18"/>
                <w:szCs w:val="18"/>
              </w:rPr>
              <w:t xml:space="preserve"> veçanti shfryt</w:t>
            </w:r>
            <w:r w:rsidR="006D16A2">
              <w:rPr>
                <w:rFonts w:asciiTheme="minorHAnsi" w:hAnsiTheme="minorHAnsi" w:cstheme="minorHAnsi"/>
                <w:sz w:val="18"/>
                <w:szCs w:val="18"/>
              </w:rPr>
              <w:t>ë</w:t>
            </w:r>
            <w:r>
              <w:rPr>
                <w:rFonts w:asciiTheme="minorHAnsi" w:hAnsiTheme="minorHAnsi" w:cstheme="minorHAnsi"/>
                <w:sz w:val="18"/>
                <w:szCs w:val="18"/>
              </w:rPr>
              <w:t>zimi I tok</w:t>
            </w:r>
            <w:r w:rsidR="006D16A2">
              <w:rPr>
                <w:rFonts w:asciiTheme="minorHAnsi" w:hAnsiTheme="minorHAnsi" w:cstheme="minorHAnsi"/>
                <w:sz w:val="18"/>
                <w:szCs w:val="18"/>
              </w:rPr>
              <w:t>ë</w:t>
            </w:r>
            <w:r>
              <w:rPr>
                <w:rFonts w:asciiTheme="minorHAnsi" w:hAnsiTheme="minorHAnsi" w:cstheme="minorHAnsi"/>
                <w:sz w:val="18"/>
                <w:szCs w:val="18"/>
              </w:rPr>
              <w:t>s</w:t>
            </w:r>
          </w:p>
        </w:tc>
      </w:tr>
      <w:tr w:rsidR="00A93D3A" w:rsidRPr="009E2AD2" w14:paraId="400E1742" w14:textId="18FA04D5" w:rsidTr="002F062E">
        <w:trPr>
          <w:trHeight w:val="152"/>
        </w:trPr>
        <w:tc>
          <w:tcPr>
            <w:tcW w:w="1997" w:type="dxa"/>
            <w:tcBorders>
              <w:top w:val="single" w:sz="4" w:space="0" w:color="000000"/>
              <w:left w:val="single" w:sz="4" w:space="0" w:color="000000"/>
              <w:bottom w:val="single" w:sz="4" w:space="0" w:color="000000"/>
              <w:right w:val="single" w:sz="4" w:space="0" w:color="000000"/>
            </w:tcBorders>
          </w:tcPr>
          <w:p w14:paraId="0E0E70E6" w14:textId="07140225" w:rsidR="00A93D3A" w:rsidRPr="009E2AD2" w:rsidRDefault="00A93D3A" w:rsidP="00A93D3A">
            <w:pPr>
              <w:pStyle w:val="TableParagraph"/>
              <w:spacing w:before="1"/>
              <w:ind w:left="105" w:right="90"/>
              <w:rPr>
                <w:rFonts w:asciiTheme="minorHAnsi" w:hAnsiTheme="minorHAnsi" w:cstheme="minorHAnsi"/>
                <w:sz w:val="18"/>
                <w:szCs w:val="18"/>
              </w:rPr>
            </w:pPr>
            <w:r w:rsidRPr="004C5099">
              <w:rPr>
                <w:rFonts w:asciiTheme="minorHAnsi" w:hAnsiTheme="minorHAnsi" w:cstheme="minorHAnsi"/>
                <w:sz w:val="18"/>
                <w:szCs w:val="18"/>
              </w:rPr>
              <w:t>Ligji nr. 04/L-110</w:t>
            </w:r>
            <w:r w:rsidRPr="004C5099">
              <w:rPr>
                <w:rFonts w:asciiTheme="minorHAnsi" w:hAnsiTheme="minorHAnsi" w:cstheme="minorHAnsi"/>
                <w:sz w:val="18"/>
                <w:szCs w:val="18"/>
              </w:rPr>
              <w:tab/>
              <w:t>p</w:t>
            </w:r>
            <w:r>
              <w:rPr>
                <w:rFonts w:asciiTheme="minorHAnsi" w:hAnsiTheme="minorHAnsi" w:cstheme="minorHAnsi"/>
                <w:sz w:val="18"/>
                <w:szCs w:val="18"/>
              </w:rPr>
              <w:t>ë</w:t>
            </w:r>
            <w:r w:rsidRPr="004C5099">
              <w:rPr>
                <w:rFonts w:asciiTheme="minorHAnsi" w:hAnsiTheme="minorHAnsi" w:cstheme="minorHAnsi"/>
                <w:sz w:val="18"/>
                <w:szCs w:val="18"/>
              </w:rPr>
              <w:t>r nd</w:t>
            </w:r>
            <w:r>
              <w:rPr>
                <w:rFonts w:asciiTheme="minorHAnsi" w:hAnsiTheme="minorHAnsi" w:cstheme="minorHAnsi"/>
                <w:sz w:val="18"/>
                <w:szCs w:val="18"/>
              </w:rPr>
              <w:t>ë</w:t>
            </w:r>
            <w:r w:rsidRPr="004C5099">
              <w:rPr>
                <w:rFonts w:asciiTheme="minorHAnsi" w:hAnsiTheme="minorHAnsi" w:cstheme="minorHAnsi"/>
                <w:sz w:val="18"/>
                <w:szCs w:val="18"/>
              </w:rPr>
              <w:t xml:space="preserve">rtimin </w:t>
            </w:r>
          </w:p>
        </w:tc>
        <w:tc>
          <w:tcPr>
            <w:tcW w:w="5473" w:type="dxa"/>
            <w:tcBorders>
              <w:top w:val="single" w:sz="4" w:space="0" w:color="000000"/>
              <w:left w:val="single" w:sz="4" w:space="0" w:color="000000"/>
              <w:bottom w:val="single" w:sz="4" w:space="0" w:color="000000"/>
              <w:right w:val="single" w:sz="4" w:space="0" w:color="000000"/>
            </w:tcBorders>
          </w:tcPr>
          <w:p w14:paraId="5B0DEB70" w14:textId="783CC0A7" w:rsidR="00A93D3A" w:rsidRPr="009E2AD2" w:rsidRDefault="00A93D3A" w:rsidP="00A93D3A">
            <w:pPr>
              <w:pStyle w:val="TableParagraph"/>
              <w:spacing w:before="1"/>
              <w:ind w:left="105" w:right="99"/>
              <w:rPr>
                <w:rFonts w:asciiTheme="minorHAnsi" w:hAnsiTheme="minorHAnsi" w:cstheme="minorHAnsi"/>
                <w:sz w:val="18"/>
                <w:szCs w:val="18"/>
                <w:highlight w:val="yellow"/>
              </w:rPr>
            </w:pPr>
            <w:r w:rsidRPr="004C5099">
              <w:rPr>
                <w:rFonts w:asciiTheme="minorHAnsi" w:hAnsiTheme="minorHAnsi" w:cstheme="minorHAnsi"/>
                <w:sz w:val="18"/>
                <w:szCs w:val="18"/>
              </w:rPr>
              <w:t xml:space="preserve">Ky ligj përcakton dispozitat që rregullojnë dhënien e lejes së ndërtimit, respektimin e kërkesave për leje ndërtimi dhe lëshimin e certifikatës së </w:t>
            </w:r>
            <w:r>
              <w:rPr>
                <w:rFonts w:asciiTheme="minorHAnsi" w:hAnsiTheme="minorHAnsi" w:cstheme="minorHAnsi"/>
                <w:sz w:val="18"/>
                <w:szCs w:val="18"/>
              </w:rPr>
              <w:t>përdorimit</w:t>
            </w:r>
            <w:r w:rsidRPr="004C5099">
              <w:rPr>
                <w:rFonts w:asciiTheme="minorHAnsi" w:hAnsiTheme="minorHAnsi" w:cstheme="minorHAnsi"/>
                <w:sz w:val="18"/>
                <w:szCs w:val="18"/>
              </w:rPr>
              <w:t xml:space="preserve">. </w:t>
            </w:r>
            <w:r w:rsidRPr="00B12966">
              <w:rPr>
                <w:rFonts w:asciiTheme="minorHAnsi" w:hAnsiTheme="minorHAnsi" w:cstheme="minorHAnsi"/>
                <w:sz w:val="18"/>
                <w:szCs w:val="18"/>
              </w:rPr>
              <w:t>Ky ligj rregullon ndërtimin e të gjitha objekteve ndërtimore në Kosovë, projektimin, ndërtimin, rindërtimin,</w:t>
            </w:r>
            <w:r>
              <w:rPr>
                <w:rFonts w:asciiTheme="minorHAnsi" w:hAnsiTheme="minorHAnsi" w:cstheme="minorHAnsi"/>
                <w:sz w:val="18"/>
                <w:szCs w:val="18"/>
              </w:rPr>
              <w:t xml:space="preserve"> </w:t>
            </w:r>
            <w:r w:rsidRPr="00B12966">
              <w:rPr>
                <w:rFonts w:asciiTheme="minorHAnsi" w:hAnsiTheme="minorHAnsi" w:cstheme="minorHAnsi"/>
                <w:sz w:val="18"/>
                <w:szCs w:val="18"/>
              </w:rPr>
              <w:t>rrënimin, nëse nuk është paraparë ndryshe me ligj të veçantë.</w:t>
            </w:r>
          </w:p>
        </w:tc>
        <w:tc>
          <w:tcPr>
            <w:tcW w:w="1789" w:type="dxa"/>
            <w:tcBorders>
              <w:top w:val="single" w:sz="4" w:space="0" w:color="000000"/>
              <w:left w:val="single" w:sz="4" w:space="0" w:color="000000"/>
              <w:bottom w:val="single" w:sz="4" w:space="0" w:color="000000"/>
              <w:right w:val="single" w:sz="4" w:space="0" w:color="000000"/>
            </w:tcBorders>
          </w:tcPr>
          <w:p w14:paraId="4A980D89" w14:textId="7F7EE3E8" w:rsidR="00A93D3A" w:rsidRPr="009E2AD2" w:rsidRDefault="00210837" w:rsidP="00A93D3A">
            <w:pPr>
              <w:pStyle w:val="TableParagraph"/>
              <w:spacing w:before="1"/>
              <w:ind w:left="105" w:right="99"/>
              <w:rPr>
                <w:rFonts w:asciiTheme="minorHAnsi" w:hAnsiTheme="minorHAnsi" w:cstheme="minorHAnsi"/>
                <w:sz w:val="18"/>
                <w:szCs w:val="18"/>
              </w:rPr>
            </w:pPr>
            <w:r>
              <w:rPr>
                <w:rFonts w:asciiTheme="minorHAnsi" w:hAnsiTheme="minorHAnsi" w:cstheme="minorHAnsi"/>
                <w:sz w:val="18"/>
                <w:szCs w:val="18"/>
              </w:rPr>
              <w:t>T</w:t>
            </w:r>
            <w:r w:rsidR="006D16A2">
              <w:rPr>
                <w:rFonts w:asciiTheme="minorHAnsi" w:hAnsiTheme="minorHAnsi" w:cstheme="minorHAnsi"/>
                <w:sz w:val="18"/>
                <w:szCs w:val="18"/>
              </w:rPr>
              <w:t>ë</w:t>
            </w:r>
            <w:r>
              <w:rPr>
                <w:rFonts w:asciiTheme="minorHAnsi" w:hAnsiTheme="minorHAnsi" w:cstheme="minorHAnsi"/>
                <w:sz w:val="18"/>
                <w:szCs w:val="18"/>
              </w:rPr>
              <w:t xml:space="preserve"> gjitha</w:t>
            </w:r>
          </w:p>
        </w:tc>
      </w:tr>
      <w:tr w:rsidR="00CA5354" w:rsidRPr="009E2AD2" w14:paraId="32C7A3A3" w14:textId="464C166A" w:rsidTr="00CA5354">
        <w:trPr>
          <w:trHeight w:val="430"/>
        </w:trPr>
        <w:tc>
          <w:tcPr>
            <w:tcW w:w="1997" w:type="dxa"/>
            <w:tcBorders>
              <w:top w:val="single" w:sz="4" w:space="0" w:color="000000"/>
              <w:left w:val="single" w:sz="4" w:space="0" w:color="000000"/>
              <w:bottom w:val="single" w:sz="4" w:space="0" w:color="000000"/>
              <w:right w:val="single" w:sz="4" w:space="0" w:color="000000"/>
            </w:tcBorders>
          </w:tcPr>
          <w:p w14:paraId="4DE8869E" w14:textId="6AE5047A" w:rsidR="00CA5354" w:rsidRPr="00A93D3A" w:rsidRDefault="00A93D3A" w:rsidP="000F19ED">
            <w:pPr>
              <w:pStyle w:val="TableParagraph"/>
              <w:spacing w:before="1"/>
              <w:ind w:left="105" w:right="90"/>
              <w:rPr>
                <w:rFonts w:asciiTheme="minorHAnsi" w:hAnsiTheme="minorHAnsi" w:cstheme="minorHAnsi"/>
                <w:sz w:val="18"/>
                <w:szCs w:val="18"/>
              </w:rPr>
            </w:pPr>
            <w:r w:rsidRPr="00A93D3A">
              <w:rPr>
                <w:rFonts w:asciiTheme="minorHAnsi" w:hAnsiTheme="minorHAnsi" w:cstheme="minorHAnsi"/>
                <w:sz w:val="18"/>
                <w:szCs w:val="18"/>
              </w:rPr>
              <w:t>Ligji Nr. 04/L-027 për Mbrojtjen nga Fatkeqësitë Natyrore dhe Fatkeqësitë e Tjera</w:t>
            </w:r>
          </w:p>
        </w:tc>
        <w:tc>
          <w:tcPr>
            <w:tcW w:w="5473" w:type="dxa"/>
            <w:tcBorders>
              <w:top w:val="single" w:sz="4" w:space="0" w:color="000000"/>
              <w:left w:val="single" w:sz="4" w:space="0" w:color="000000"/>
              <w:bottom w:val="single" w:sz="4" w:space="0" w:color="000000"/>
              <w:right w:val="single" w:sz="4" w:space="0" w:color="000000"/>
            </w:tcBorders>
          </w:tcPr>
          <w:p w14:paraId="6C812DD1" w14:textId="44B0E3D7" w:rsidR="00CA5354" w:rsidRPr="00A93D3A" w:rsidRDefault="00A93D3A" w:rsidP="000F19ED">
            <w:pPr>
              <w:pStyle w:val="TableParagraph"/>
              <w:spacing w:before="1"/>
              <w:ind w:left="105" w:right="99"/>
              <w:rPr>
                <w:rFonts w:asciiTheme="minorHAnsi" w:hAnsiTheme="minorHAnsi" w:cstheme="minorHAnsi"/>
                <w:sz w:val="18"/>
                <w:szCs w:val="18"/>
              </w:rPr>
            </w:pPr>
            <w:r w:rsidRPr="00A93D3A">
              <w:rPr>
                <w:rFonts w:asciiTheme="minorHAnsi" w:hAnsiTheme="minorHAnsi" w:cstheme="minorHAnsi"/>
                <w:sz w:val="18"/>
                <w:szCs w:val="18"/>
              </w:rPr>
              <w:t>Ky ligj ka për qëllim mbrojtjen e njerëzve, pronës dhe mjedisit përmes menaxhimit dhe zvogëlimit të ndikimit të fatkeqësive natyrore dhe atyre tjera. Ai përcakton përgjegjësinë shtetërore për një sistem të unifikuar të mbrojtjes nga fatkeqësitë.</w:t>
            </w:r>
          </w:p>
        </w:tc>
        <w:tc>
          <w:tcPr>
            <w:tcW w:w="1789" w:type="dxa"/>
            <w:tcBorders>
              <w:top w:val="single" w:sz="4" w:space="0" w:color="000000"/>
              <w:left w:val="single" w:sz="4" w:space="0" w:color="000000"/>
              <w:bottom w:val="single" w:sz="4" w:space="0" w:color="000000"/>
              <w:right w:val="single" w:sz="4" w:space="0" w:color="000000"/>
            </w:tcBorders>
          </w:tcPr>
          <w:p w14:paraId="7004AB95" w14:textId="38B76B23" w:rsidR="00CA5354" w:rsidRPr="009E2AD2" w:rsidRDefault="00210837" w:rsidP="000F19ED">
            <w:pPr>
              <w:pStyle w:val="TableParagraph"/>
              <w:spacing w:before="1"/>
              <w:ind w:left="105" w:right="99"/>
              <w:rPr>
                <w:rFonts w:asciiTheme="minorHAnsi" w:hAnsiTheme="minorHAnsi" w:cstheme="minorHAnsi"/>
                <w:sz w:val="18"/>
                <w:szCs w:val="18"/>
              </w:rPr>
            </w:pPr>
            <w:r>
              <w:rPr>
                <w:rFonts w:asciiTheme="minorHAnsi" w:hAnsiTheme="minorHAnsi" w:cstheme="minorHAnsi"/>
                <w:sz w:val="18"/>
                <w:szCs w:val="18"/>
              </w:rPr>
              <w:t>T</w:t>
            </w:r>
            <w:r w:rsidR="006D16A2">
              <w:rPr>
                <w:rFonts w:asciiTheme="minorHAnsi" w:hAnsiTheme="minorHAnsi" w:cstheme="minorHAnsi"/>
                <w:sz w:val="18"/>
                <w:szCs w:val="18"/>
              </w:rPr>
              <w:t>ë</w:t>
            </w:r>
            <w:r>
              <w:rPr>
                <w:rFonts w:asciiTheme="minorHAnsi" w:hAnsiTheme="minorHAnsi" w:cstheme="minorHAnsi"/>
                <w:sz w:val="18"/>
                <w:szCs w:val="18"/>
              </w:rPr>
              <w:t xml:space="preserve"> gjitha</w:t>
            </w:r>
          </w:p>
        </w:tc>
      </w:tr>
      <w:tr w:rsidR="00CA5354" w:rsidRPr="009E2AD2" w14:paraId="0E6F70DD" w14:textId="7E37737A" w:rsidTr="00CA5354">
        <w:trPr>
          <w:trHeight w:val="430"/>
        </w:trPr>
        <w:tc>
          <w:tcPr>
            <w:tcW w:w="1997" w:type="dxa"/>
            <w:tcBorders>
              <w:top w:val="single" w:sz="4" w:space="0" w:color="000000"/>
              <w:left w:val="single" w:sz="4" w:space="0" w:color="000000"/>
              <w:bottom w:val="single" w:sz="4" w:space="0" w:color="000000"/>
              <w:right w:val="single" w:sz="4" w:space="0" w:color="000000"/>
            </w:tcBorders>
          </w:tcPr>
          <w:p w14:paraId="2FDD6FAB" w14:textId="5E2ACD51" w:rsidR="00CA5354" w:rsidRPr="009E2AD2" w:rsidRDefault="00A93D3A" w:rsidP="000F19ED">
            <w:pPr>
              <w:pStyle w:val="TableParagraph"/>
              <w:spacing w:before="1"/>
              <w:ind w:left="105" w:right="90"/>
              <w:rPr>
                <w:rFonts w:asciiTheme="minorHAnsi" w:hAnsiTheme="minorHAnsi" w:cstheme="minorHAnsi"/>
                <w:sz w:val="18"/>
                <w:szCs w:val="18"/>
              </w:rPr>
            </w:pPr>
            <w:r w:rsidRPr="00A93D3A">
              <w:rPr>
                <w:rFonts w:asciiTheme="minorHAnsi" w:hAnsiTheme="minorHAnsi" w:cstheme="minorHAnsi"/>
                <w:sz w:val="18"/>
                <w:szCs w:val="18"/>
              </w:rPr>
              <w:t>Ligji Nr. 02/L-78 për Shëndetin Publik</w:t>
            </w:r>
          </w:p>
        </w:tc>
        <w:tc>
          <w:tcPr>
            <w:tcW w:w="5473" w:type="dxa"/>
            <w:tcBorders>
              <w:top w:val="single" w:sz="4" w:space="0" w:color="000000"/>
              <w:left w:val="single" w:sz="4" w:space="0" w:color="000000"/>
              <w:bottom w:val="single" w:sz="4" w:space="0" w:color="000000"/>
              <w:right w:val="single" w:sz="4" w:space="0" w:color="000000"/>
            </w:tcBorders>
          </w:tcPr>
          <w:p w14:paraId="5D11C996" w14:textId="29F1BC33" w:rsidR="00CA5354" w:rsidRPr="009E2AD2" w:rsidRDefault="00A93D3A" w:rsidP="000F19ED">
            <w:pPr>
              <w:pStyle w:val="TableParagraph"/>
              <w:spacing w:before="1"/>
              <w:ind w:left="105" w:right="103"/>
              <w:jc w:val="both"/>
              <w:rPr>
                <w:rFonts w:asciiTheme="minorHAnsi" w:hAnsiTheme="minorHAnsi" w:cstheme="minorHAnsi"/>
                <w:sz w:val="18"/>
                <w:szCs w:val="18"/>
                <w:highlight w:val="yellow"/>
              </w:rPr>
            </w:pPr>
            <w:r w:rsidRPr="00A93D3A">
              <w:rPr>
                <w:rFonts w:asciiTheme="minorHAnsi" w:hAnsiTheme="minorHAnsi" w:cstheme="minorHAnsi"/>
                <w:spacing w:val="-1"/>
                <w:sz w:val="18"/>
                <w:szCs w:val="18"/>
              </w:rPr>
              <w:t>Ky ligj trajton mbrojtjen e përgjithshme të shëndetit publik, siç janë zgjidhja e problemeve shëndetësore në komunitet, parandalimi i sëmundjeve, edukimi rehabilitues shëndetësor dhe çështjet sociale.</w:t>
            </w:r>
          </w:p>
        </w:tc>
        <w:tc>
          <w:tcPr>
            <w:tcW w:w="1789" w:type="dxa"/>
            <w:tcBorders>
              <w:top w:val="single" w:sz="4" w:space="0" w:color="000000"/>
              <w:left w:val="single" w:sz="4" w:space="0" w:color="000000"/>
              <w:bottom w:val="single" w:sz="4" w:space="0" w:color="000000"/>
              <w:right w:val="single" w:sz="4" w:space="0" w:color="000000"/>
            </w:tcBorders>
          </w:tcPr>
          <w:p w14:paraId="3056155E" w14:textId="640819A2" w:rsidR="00CA5354" w:rsidRPr="009E2AD2" w:rsidRDefault="00CA5354" w:rsidP="00210837">
            <w:pPr>
              <w:pStyle w:val="TableParagraph"/>
              <w:spacing w:before="1"/>
              <w:ind w:left="105" w:right="103"/>
              <w:jc w:val="both"/>
              <w:rPr>
                <w:rFonts w:asciiTheme="minorHAnsi" w:hAnsiTheme="minorHAnsi" w:cstheme="minorHAnsi"/>
                <w:spacing w:val="-1"/>
                <w:sz w:val="18"/>
                <w:szCs w:val="18"/>
              </w:rPr>
            </w:pPr>
            <w:r w:rsidRPr="009E2AD2">
              <w:rPr>
                <w:rFonts w:asciiTheme="minorHAnsi" w:hAnsiTheme="minorHAnsi" w:cstheme="minorHAnsi"/>
                <w:spacing w:val="-1"/>
                <w:sz w:val="18"/>
                <w:szCs w:val="18"/>
              </w:rPr>
              <w:t>Popul</w:t>
            </w:r>
            <w:r w:rsidR="00210837">
              <w:rPr>
                <w:rFonts w:asciiTheme="minorHAnsi" w:hAnsiTheme="minorHAnsi" w:cstheme="minorHAnsi"/>
                <w:spacing w:val="-1"/>
                <w:sz w:val="18"/>
                <w:szCs w:val="18"/>
              </w:rPr>
              <w:t>lsia dhe sh</w:t>
            </w:r>
            <w:r w:rsidR="006D16A2">
              <w:rPr>
                <w:rFonts w:asciiTheme="minorHAnsi" w:hAnsiTheme="minorHAnsi" w:cstheme="minorHAnsi"/>
                <w:spacing w:val="-1"/>
                <w:sz w:val="18"/>
                <w:szCs w:val="18"/>
              </w:rPr>
              <w:t>ë</w:t>
            </w:r>
            <w:r w:rsidR="00210837">
              <w:rPr>
                <w:rFonts w:asciiTheme="minorHAnsi" w:hAnsiTheme="minorHAnsi" w:cstheme="minorHAnsi"/>
                <w:spacing w:val="-1"/>
                <w:sz w:val="18"/>
                <w:szCs w:val="18"/>
              </w:rPr>
              <w:t>ndeti publik</w:t>
            </w:r>
          </w:p>
        </w:tc>
      </w:tr>
      <w:tr w:rsidR="00CA5354" w:rsidRPr="00EC0B82" w14:paraId="0C1F4D82" w14:textId="717E8F56" w:rsidTr="00CA5354">
        <w:trPr>
          <w:trHeight w:val="430"/>
        </w:trPr>
        <w:tc>
          <w:tcPr>
            <w:tcW w:w="1997" w:type="dxa"/>
            <w:tcBorders>
              <w:top w:val="single" w:sz="4" w:space="0" w:color="000000"/>
              <w:left w:val="single" w:sz="4" w:space="0" w:color="000000"/>
              <w:bottom w:val="single" w:sz="4" w:space="0" w:color="000000"/>
              <w:right w:val="single" w:sz="4" w:space="0" w:color="000000"/>
            </w:tcBorders>
          </w:tcPr>
          <w:p w14:paraId="08FBB218" w14:textId="6E9F4991" w:rsidR="00CA5354" w:rsidRPr="009E2AD2" w:rsidRDefault="00A93D3A" w:rsidP="00F0638B">
            <w:pPr>
              <w:pStyle w:val="TableParagraph"/>
              <w:spacing w:before="1"/>
              <w:ind w:left="105" w:right="90"/>
              <w:rPr>
                <w:rFonts w:asciiTheme="minorHAnsi" w:hAnsiTheme="minorHAnsi" w:cstheme="minorHAnsi"/>
                <w:sz w:val="18"/>
                <w:szCs w:val="18"/>
              </w:rPr>
            </w:pPr>
            <w:r w:rsidRPr="004C5099">
              <w:rPr>
                <w:rFonts w:asciiTheme="minorHAnsi" w:hAnsiTheme="minorHAnsi" w:cstheme="minorHAnsi"/>
                <w:sz w:val="18"/>
                <w:szCs w:val="18"/>
              </w:rPr>
              <w:t>Ligji për Sigurinë dhe Shëndetin në Punë Nr. 04/L-161</w:t>
            </w:r>
          </w:p>
        </w:tc>
        <w:tc>
          <w:tcPr>
            <w:tcW w:w="5473" w:type="dxa"/>
            <w:tcBorders>
              <w:top w:val="single" w:sz="4" w:space="0" w:color="000000"/>
              <w:left w:val="single" w:sz="4" w:space="0" w:color="000000"/>
              <w:bottom w:val="single" w:sz="4" w:space="0" w:color="000000"/>
              <w:right w:val="single" w:sz="4" w:space="0" w:color="000000"/>
            </w:tcBorders>
          </w:tcPr>
          <w:p w14:paraId="3AEC08ED" w14:textId="1093540D" w:rsidR="00CA5354" w:rsidRPr="009E2AD2" w:rsidRDefault="00A93D3A" w:rsidP="00F0638B">
            <w:pPr>
              <w:pStyle w:val="TableParagraph"/>
              <w:spacing w:before="1"/>
              <w:ind w:left="105" w:right="99"/>
              <w:rPr>
                <w:rFonts w:asciiTheme="minorHAnsi" w:hAnsiTheme="minorHAnsi" w:cstheme="minorHAnsi"/>
                <w:sz w:val="18"/>
                <w:szCs w:val="18"/>
              </w:rPr>
            </w:pPr>
            <w:r w:rsidRPr="00A93D3A">
              <w:rPr>
                <w:rFonts w:asciiTheme="minorHAnsi" w:hAnsiTheme="minorHAnsi" w:cstheme="minorHAnsi"/>
                <w:sz w:val="18"/>
                <w:szCs w:val="18"/>
              </w:rPr>
              <w:t>Ky ligj ka për qëllim të sigurojë kushte të sigurta dhe të shëndetshme pune duke parandaluar lëndimet në vendin e punës dhe duke promovuar sigurinë në punë.</w:t>
            </w:r>
          </w:p>
        </w:tc>
        <w:tc>
          <w:tcPr>
            <w:tcW w:w="1789" w:type="dxa"/>
            <w:tcBorders>
              <w:top w:val="single" w:sz="4" w:space="0" w:color="000000"/>
              <w:left w:val="single" w:sz="4" w:space="0" w:color="000000"/>
              <w:bottom w:val="single" w:sz="4" w:space="0" w:color="000000"/>
              <w:right w:val="single" w:sz="4" w:space="0" w:color="000000"/>
            </w:tcBorders>
          </w:tcPr>
          <w:p w14:paraId="1F4DCE6E" w14:textId="59565A2F" w:rsidR="00CA5354" w:rsidRPr="00C468D6" w:rsidRDefault="00210837" w:rsidP="002F7F2F">
            <w:pPr>
              <w:pStyle w:val="TableParagraph"/>
              <w:spacing w:before="1"/>
              <w:ind w:left="105" w:right="99"/>
              <w:rPr>
                <w:rFonts w:asciiTheme="minorHAnsi" w:hAnsiTheme="minorHAnsi" w:cstheme="minorHAnsi"/>
                <w:sz w:val="18"/>
                <w:szCs w:val="18"/>
                <w:lang w:val="es-ES"/>
              </w:rPr>
            </w:pPr>
            <w:r w:rsidRPr="00C468D6">
              <w:rPr>
                <w:rFonts w:asciiTheme="minorHAnsi" w:hAnsiTheme="minorHAnsi" w:cstheme="minorHAnsi"/>
                <w:spacing w:val="-1"/>
                <w:sz w:val="18"/>
                <w:szCs w:val="18"/>
                <w:lang w:val="es-ES"/>
              </w:rPr>
              <w:t>Sh</w:t>
            </w:r>
            <w:r w:rsidR="006D16A2" w:rsidRPr="00C468D6">
              <w:rPr>
                <w:rFonts w:asciiTheme="minorHAnsi" w:hAnsiTheme="minorHAnsi" w:cstheme="minorHAnsi"/>
                <w:spacing w:val="-1"/>
                <w:sz w:val="18"/>
                <w:szCs w:val="18"/>
                <w:lang w:val="es-ES"/>
              </w:rPr>
              <w:t>ë</w:t>
            </w:r>
            <w:r w:rsidRPr="00C468D6">
              <w:rPr>
                <w:rFonts w:asciiTheme="minorHAnsi" w:hAnsiTheme="minorHAnsi" w:cstheme="minorHAnsi"/>
                <w:spacing w:val="-1"/>
                <w:sz w:val="18"/>
                <w:szCs w:val="18"/>
                <w:lang w:val="es-ES"/>
              </w:rPr>
              <w:t xml:space="preserve">ndeti publik </w:t>
            </w:r>
            <w:r w:rsidR="002F7F2F" w:rsidRPr="00C468D6">
              <w:rPr>
                <w:rFonts w:asciiTheme="minorHAnsi" w:hAnsiTheme="minorHAnsi" w:cstheme="minorHAnsi"/>
                <w:spacing w:val="-1"/>
                <w:sz w:val="18"/>
                <w:szCs w:val="18"/>
                <w:lang w:val="es-ES"/>
              </w:rPr>
              <w:t>–</w:t>
            </w:r>
            <w:r w:rsidR="00294367" w:rsidRPr="00C468D6">
              <w:rPr>
                <w:rFonts w:asciiTheme="minorHAnsi" w:hAnsiTheme="minorHAnsi" w:cstheme="minorHAnsi"/>
                <w:spacing w:val="-1"/>
                <w:sz w:val="18"/>
                <w:szCs w:val="18"/>
                <w:lang w:val="es-ES"/>
              </w:rPr>
              <w:t xml:space="preserve"> </w:t>
            </w:r>
            <w:r w:rsidR="002F7F2F" w:rsidRPr="00C468D6">
              <w:rPr>
                <w:rFonts w:asciiTheme="minorHAnsi" w:hAnsiTheme="minorHAnsi" w:cstheme="minorHAnsi"/>
                <w:spacing w:val="-1"/>
                <w:sz w:val="18"/>
                <w:szCs w:val="18"/>
                <w:lang w:val="es-ES"/>
              </w:rPr>
              <w:t>siguria n</w:t>
            </w:r>
            <w:r w:rsidR="006D16A2" w:rsidRPr="00C468D6">
              <w:rPr>
                <w:rFonts w:asciiTheme="minorHAnsi" w:hAnsiTheme="minorHAnsi" w:cstheme="minorHAnsi"/>
                <w:spacing w:val="-1"/>
                <w:sz w:val="18"/>
                <w:szCs w:val="18"/>
                <w:lang w:val="es-ES"/>
              </w:rPr>
              <w:t>ë</w:t>
            </w:r>
            <w:r w:rsidR="002F7F2F" w:rsidRPr="00C468D6">
              <w:rPr>
                <w:rFonts w:asciiTheme="minorHAnsi" w:hAnsiTheme="minorHAnsi" w:cstheme="minorHAnsi"/>
                <w:spacing w:val="-1"/>
                <w:sz w:val="18"/>
                <w:szCs w:val="18"/>
                <w:lang w:val="es-ES"/>
              </w:rPr>
              <w:t xml:space="preserve"> pun</w:t>
            </w:r>
            <w:r w:rsidR="006D16A2" w:rsidRPr="00C468D6">
              <w:rPr>
                <w:rFonts w:asciiTheme="minorHAnsi" w:hAnsiTheme="minorHAnsi" w:cstheme="minorHAnsi"/>
                <w:spacing w:val="-1"/>
                <w:sz w:val="18"/>
                <w:szCs w:val="18"/>
                <w:lang w:val="es-ES"/>
              </w:rPr>
              <w:t>ë</w:t>
            </w:r>
          </w:p>
        </w:tc>
      </w:tr>
      <w:tr w:rsidR="00F1259B" w:rsidRPr="00EC0B82" w14:paraId="10651EF3" w14:textId="77777777" w:rsidTr="00CA5354">
        <w:trPr>
          <w:trHeight w:val="430"/>
        </w:trPr>
        <w:tc>
          <w:tcPr>
            <w:tcW w:w="1997" w:type="dxa"/>
            <w:tcBorders>
              <w:top w:val="single" w:sz="4" w:space="0" w:color="000000"/>
              <w:left w:val="single" w:sz="4" w:space="0" w:color="000000"/>
              <w:bottom w:val="single" w:sz="4" w:space="0" w:color="000000"/>
              <w:right w:val="single" w:sz="4" w:space="0" w:color="000000"/>
            </w:tcBorders>
          </w:tcPr>
          <w:p w14:paraId="18C2FF28" w14:textId="38292EF1" w:rsidR="00F1259B" w:rsidRPr="00C468D6" w:rsidRDefault="00A93D3A" w:rsidP="00F0638B">
            <w:pPr>
              <w:pStyle w:val="TableParagraph"/>
              <w:spacing w:before="1"/>
              <w:ind w:left="105" w:right="90"/>
              <w:rPr>
                <w:rFonts w:asciiTheme="minorHAnsi" w:hAnsiTheme="minorHAnsi" w:cstheme="minorHAnsi"/>
                <w:sz w:val="18"/>
                <w:szCs w:val="18"/>
                <w:lang w:val="es-ES"/>
              </w:rPr>
            </w:pPr>
            <w:r w:rsidRPr="00C468D6">
              <w:rPr>
                <w:rFonts w:asciiTheme="minorHAnsi" w:hAnsiTheme="minorHAnsi" w:cstheme="minorHAnsi"/>
                <w:sz w:val="18"/>
                <w:szCs w:val="18"/>
                <w:lang w:val="es-ES"/>
              </w:rPr>
              <w:t>Ligji Nr. 04/L-183 për Transportin Rrugor të Mallrave të Rrezikshme</w:t>
            </w:r>
          </w:p>
        </w:tc>
        <w:tc>
          <w:tcPr>
            <w:tcW w:w="5473" w:type="dxa"/>
            <w:tcBorders>
              <w:top w:val="single" w:sz="4" w:space="0" w:color="000000"/>
              <w:left w:val="single" w:sz="4" w:space="0" w:color="000000"/>
              <w:bottom w:val="single" w:sz="4" w:space="0" w:color="000000"/>
              <w:right w:val="single" w:sz="4" w:space="0" w:color="000000"/>
            </w:tcBorders>
          </w:tcPr>
          <w:p w14:paraId="0BC37382" w14:textId="5FCF521D" w:rsidR="00F1259B" w:rsidRPr="00C468D6" w:rsidRDefault="00A93D3A" w:rsidP="00F0638B">
            <w:pPr>
              <w:pStyle w:val="TableParagraph"/>
              <w:spacing w:before="1"/>
              <w:ind w:left="105" w:right="99"/>
              <w:rPr>
                <w:rFonts w:asciiTheme="minorHAnsi" w:hAnsiTheme="minorHAnsi" w:cstheme="minorHAnsi"/>
                <w:sz w:val="18"/>
                <w:szCs w:val="18"/>
                <w:lang w:val="es-ES"/>
              </w:rPr>
            </w:pPr>
            <w:r w:rsidRPr="00C468D6">
              <w:rPr>
                <w:rFonts w:asciiTheme="minorHAnsi" w:hAnsiTheme="minorHAnsi" w:cstheme="minorHAnsi"/>
                <w:sz w:val="18"/>
                <w:szCs w:val="18"/>
                <w:lang w:val="es-ES"/>
              </w:rPr>
              <w:t>Ky ligj ka për qëllim përmirësimin e sigurisë së transportit të mallrave të rrezikshme me rrugë ose hekurudhë, duke mbrojtur njerëzit, pronën dhe mjedisin përmes parandalimit të ndotjes dhe mbështetjes së bizneseve që merren me këtë lloj transporti.</w:t>
            </w:r>
          </w:p>
        </w:tc>
        <w:tc>
          <w:tcPr>
            <w:tcW w:w="1789" w:type="dxa"/>
            <w:tcBorders>
              <w:top w:val="single" w:sz="4" w:space="0" w:color="000000"/>
              <w:left w:val="single" w:sz="4" w:space="0" w:color="000000"/>
              <w:bottom w:val="single" w:sz="4" w:space="0" w:color="000000"/>
              <w:right w:val="single" w:sz="4" w:space="0" w:color="000000"/>
            </w:tcBorders>
          </w:tcPr>
          <w:p w14:paraId="6432EAC3" w14:textId="2B8C4A89" w:rsidR="00F1259B" w:rsidRPr="00C468D6" w:rsidRDefault="002F7F2F" w:rsidP="00F0638B">
            <w:pPr>
              <w:pStyle w:val="TableParagraph"/>
              <w:spacing w:before="1"/>
              <w:ind w:left="105" w:right="99"/>
              <w:rPr>
                <w:rFonts w:asciiTheme="minorHAnsi" w:hAnsiTheme="minorHAnsi" w:cstheme="minorHAnsi"/>
                <w:spacing w:val="-1"/>
                <w:sz w:val="18"/>
                <w:szCs w:val="18"/>
                <w:lang w:val="es-ES"/>
              </w:rPr>
            </w:pPr>
            <w:r w:rsidRPr="00C468D6">
              <w:rPr>
                <w:rFonts w:asciiTheme="minorHAnsi" w:hAnsiTheme="minorHAnsi" w:cstheme="minorHAnsi"/>
                <w:spacing w:val="-1"/>
                <w:sz w:val="18"/>
                <w:szCs w:val="18"/>
                <w:lang w:val="es-ES"/>
              </w:rPr>
              <w:t>Sh</w:t>
            </w:r>
            <w:r w:rsidR="006D16A2" w:rsidRPr="00C468D6">
              <w:rPr>
                <w:rFonts w:asciiTheme="minorHAnsi" w:hAnsiTheme="minorHAnsi" w:cstheme="minorHAnsi"/>
                <w:spacing w:val="-1"/>
                <w:sz w:val="18"/>
                <w:szCs w:val="18"/>
                <w:lang w:val="es-ES"/>
              </w:rPr>
              <w:t>ë</w:t>
            </w:r>
            <w:r w:rsidRPr="00C468D6">
              <w:rPr>
                <w:rFonts w:asciiTheme="minorHAnsi" w:hAnsiTheme="minorHAnsi" w:cstheme="minorHAnsi"/>
                <w:spacing w:val="-1"/>
                <w:sz w:val="18"/>
                <w:szCs w:val="18"/>
                <w:lang w:val="es-ES"/>
              </w:rPr>
              <w:t>ndeti publik – siguria n</w:t>
            </w:r>
            <w:r w:rsidR="006D16A2" w:rsidRPr="00C468D6">
              <w:rPr>
                <w:rFonts w:asciiTheme="minorHAnsi" w:hAnsiTheme="minorHAnsi" w:cstheme="minorHAnsi"/>
                <w:spacing w:val="-1"/>
                <w:sz w:val="18"/>
                <w:szCs w:val="18"/>
                <w:lang w:val="es-ES"/>
              </w:rPr>
              <w:t>ë</w:t>
            </w:r>
            <w:r w:rsidRPr="00C468D6">
              <w:rPr>
                <w:rFonts w:asciiTheme="minorHAnsi" w:hAnsiTheme="minorHAnsi" w:cstheme="minorHAnsi"/>
                <w:spacing w:val="-1"/>
                <w:sz w:val="18"/>
                <w:szCs w:val="18"/>
                <w:lang w:val="es-ES"/>
              </w:rPr>
              <w:t xml:space="preserve"> pun</w:t>
            </w:r>
            <w:r w:rsidR="006D16A2" w:rsidRPr="00C468D6">
              <w:rPr>
                <w:rFonts w:asciiTheme="minorHAnsi" w:hAnsiTheme="minorHAnsi" w:cstheme="minorHAnsi"/>
                <w:spacing w:val="-1"/>
                <w:sz w:val="18"/>
                <w:szCs w:val="18"/>
                <w:lang w:val="es-ES"/>
              </w:rPr>
              <w:t>ë</w:t>
            </w:r>
          </w:p>
        </w:tc>
      </w:tr>
      <w:tr w:rsidR="00DE1C88" w:rsidRPr="00EC0B82" w14:paraId="78C53453" w14:textId="77777777" w:rsidTr="00CA5354">
        <w:trPr>
          <w:trHeight w:val="430"/>
        </w:trPr>
        <w:tc>
          <w:tcPr>
            <w:tcW w:w="1997" w:type="dxa"/>
            <w:tcBorders>
              <w:top w:val="single" w:sz="4" w:space="0" w:color="000000"/>
              <w:left w:val="single" w:sz="4" w:space="0" w:color="000000"/>
              <w:bottom w:val="single" w:sz="4" w:space="0" w:color="000000"/>
              <w:right w:val="single" w:sz="4" w:space="0" w:color="000000"/>
            </w:tcBorders>
          </w:tcPr>
          <w:p w14:paraId="5C6F649C" w14:textId="348353B3" w:rsidR="00DE1C88" w:rsidRPr="00C468D6" w:rsidRDefault="00A93D3A" w:rsidP="00F0638B">
            <w:pPr>
              <w:pStyle w:val="TableParagraph"/>
              <w:spacing w:before="1"/>
              <w:ind w:left="105" w:right="90"/>
              <w:rPr>
                <w:rFonts w:asciiTheme="minorHAnsi" w:hAnsiTheme="minorHAnsi" w:cstheme="minorHAnsi"/>
                <w:sz w:val="18"/>
                <w:szCs w:val="18"/>
                <w:lang w:val="es-ES"/>
              </w:rPr>
            </w:pPr>
            <w:r w:rsidRPr="00C468D6">
              <w:rPr>
                <w:rFonts w:asciiTheme="minorHAnsi" w:hAnsiTheme="minorHAnsi" w:cstheme="minorHAnsi"/>
                <w:sz w:val="18"/>
                <w:szCs w:val="18"/>
                <w:lang w:val="es-ES"/>
              </w:rPr>
              <w:t>Ligji Nr. 04/L-086 për Parkun Kombëtar “Bjeshkët e Nemuna”</w:t>
            </w:r>
          </w:p>
        </w:tc>
        <w:tc>
          <w:tcPr>
            <w:tcW w:w="5473" w:type="dxa"/>
            <w:tcBorders>
              <w:top w:val="single" w:sz="4" w:space="0" w:color="000000"/>
              <w:left w:val="single" w:sz="4" w:space="0" w:color="000000"/>
              <w:bottom w:val="single" w:sz="4" w:space="0" w:color="000000"/>
              <w:right w:val="single" w:sz="4" w:space="0" w:color="000000"/>
            </w:tcBorders>
          </w:tcPr>
          <w:p w14:paraId="387399C0" w14:textId="44959C98" w:rsidR="000926DB" w:rsidRPr="00C468D6" w:rsidRDefault="00A93D3A" w:rsidP="00F0638B">
            <w:pPr>
              <w:pStyle w:val="TableParagraph"/>
              <w:spacing w:before="1"/>
              <w:ind w:left="105" w:right="99"/>
              <w:rPr>
                <w:rFonts w:asciiTheme="minorHAnsi" w:hAnsiTheme="minorHAnsi" w:cstheme="minorHAnsi"/>
                <w:sz w:val="18"/>
                <w:szCs w:val="18"/>
                <w:lang w:val="es-ES"/>
              </w:rPr>
            </w:pPr>
            <w:r w:rsidRPr="00C468D6">
              <w:rPr>
                <w:rFonts w:asciiTheme="minorHAnsi" w:hAnsiTheme="minorHAnsi" w:cstheme="minorHAnsi"/>
                <w:sz w:val="18"/>
                <w:szCs w:val="18"/>
                <w:lang w:val="es-ES"/>
              </w:rPr>
              <w:t>Përmes këtij ligji, zona e Bjeshkëve të Nemuna, e njohur për ekosistemet e saj të pasura natyrore, speciet endemike dhe peizazhet e ndryshme, është shpallur Park Kombëtar "Bjeshkët e Nemuna" për shkak të rëndësisë së saj ekologjike, shkencore, kulturore dhe ekonomike.</w:t>
            </w:r>
          </w:p>
        </w:tc>
        <w:tc>
          <w:tcPr>
            <w:tcW w:w="1789" w:type="dxa"/>
            <w:tcBorders>
              <w:top w:val="single" w:sz="4" w:space="0" w:color="000000"/>
              <w:left w:val="single" w:sz="4" w:space="0" w:color="000000"/>
              <w:bottom w:val="single" w:sz="4" w:space="0" w:color="000000"/>
              <w:right w:val="single" w:sz="4" w:space="0" w:color="000000"/>
            </w:tcBorders>
          </w:tcPr>
          <w:p w14:paraId="45DE35DD" w14:textId="630B3982" w:rsidR="00DE1C88" w:rsidRPr="00C468D6" w:rsidRDefault="002F7F2F" w:rsidP="00F0638B">
            <w:pPr>
              <w:pStyle w:val="TableParagraph"/>
              <w:spacing w:before="1"/>
              <w:ind w:left="105" w:right="99"/>
              <w:rPr>
                <w:rFonts w:asciiTheme="minorHAnsi" w:hAnsiTheme="minorHAnsi" w:cstheme="minorHAnsi"/>
                <w:spacing w:val="-1"/>
                <w:sz w:val="18"/>
                <w:szCs w:val="18"/>
                <w:lang w:val="es-ES"/>
              </w:rPr>
            </w:pPr>
            <w:r w:rsidRPr="00C468D6">
              <w:rPr>
                <w:rFonts w:asciiTheme="minorHAnsi" w:hAnsiTheme="minorHAnsi" w:cstheme="minorHAnsi"/>
                <w:sz w:val="18"/>
                <w:szCs w:val="18"/>
                <w:lang w:val="es-ES"/>
              </w:rPr>
              <w:t>Biodiversiteti, zonat natyrore t</w:t>
            </w:r>
            <w:r w:rsidR="006D16A2" w:rsidRPr="00C468D6">
              <w:rPr>
                <w:rFonts w:asciiTheme="minorHAnsi" w:hAnsiTheme="minorHAnsi" w:cstheme="minorHAnsi"/>
                <w:sz w:val="18"/>
                <w:szCs w:val="18"/>
                <w:lang w:val="es-ES"/>
              </w:rPr>
              <w:t>ë</w:t>
            </w:r>
            <w:r w:rsidRPr="00C468D6">
              <w:rPr>
                <w:rFonts w:asciiTheme="minorHAnsi" w:hAnsiTheme="minorHAnsi" w:cstheme="minorHAnsi"/>
                <w:sz w:val="18"/>
                <w:szCs w:val="18"/>
                <w:lang w:val="es-ES"/>
              </w:rPr>
              <w:t xml:space="preserve"> mbrojtura, peizazhi</w:t>
            </w:r>
          </w:p>
        </w:tc>
      </w:tr>
    </w:tbl>
    <w:p w14:paraId="38445BD5" w14:textId="77777777" w:rsidR="00DB7818" w:rsidRPr="00263DFC" w:rsidRDefault="00DB7818" w:rsidP="00A13DF0">
      <w:pPr>
        <w:spacing w:before="59"/>
        <w:ind w:left="140"/>
        <w:jc w:val="both"/>
        <w:rPr>
          <w:rFonts w:cstheme="minorHAnsi"/>
          <w:b/>
          <w:bCs/>
          <w:sz w:val="20"/>
          <w:lang w:val="es-ES"/>
        </w:rPr>
      </w:pPr>
    </w:p>
    <w:p w14:paraId="792FCAD4" w14:textId="2060AFC8" w:rsidR="00A13DF0" w:rsidRPr="009E2AD2" w:rsidRDefault="002F7F2F" w:rsidP="00A13DF0">
      <w:pPr>
        <w:spacing w:before="59"/>
        <w:ind w:left="140"/>
        <w:jc w:val="both"/>
        <w:rPr>
          <w:rFonts w:cstheme="minorHAnsi"/>
          <w:b/>
          <w:bCs/>
          <w:sz w:val="20"/>
        </w:rPr>
      </w:pPr>
      <w:r>
        <w:rPr>
          <w:rFonts w:cstheme="minorHAnsi"/>
          <w:b/>
          <w:bCs/>
          <w:sz w:val="20"/>
        </w:rPr>
        <w:t>Strategjit</w:t>
      </w:r>
      <w:r w:rsidR="006D16A2">
        <w:rPr>
          <w:rFonts w:cstheme="minorHAnsi"/>
          <w:b/>
          <w:bCs/>
          <w:sz w:val="20"/>
        </w:rPr>
        <w:t>ë</w:t>
      </w:r>
      <w:r>
        <w:rPr>
          <w:rFonts w:cstheme="minorHAnsi"/>
          <w:b/>
          <w:bCs/>
          <w:sz w:val="20"/>
        </w:rPr>
        <w:t xml:space="preserve"> dhe politikat komb</w:t>
      </w:r>
      <w:r w:rsidR="006D16A2">
        <w:rPr>
          <w:rFonts w:cstheme="minorHAnsi"/>
          <w:b/>
          <w:bCs/>
          <w:sz w:val="20"/>
        </w:rPr>
        <w:t>ë</w:t>
      </w:r>
      <w:r>
        <w:rPr>
          <w:rFonts w:cstheme="minorHAnsi"/>
          <w:b/>
          <w:bCs/>
          <w:sz w:val="20"/>
        </w:rPr>
        <w:t>tare</w:t>
      </w:r>
    </w:p>
    <w:tbl>
      <w:tblPr>
        <w:tblW w:w="925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97"/>
        <w:gridCol w:w="5473"/>
        <w:gridCol w:w="1789"/>
      </w:tblGrid>
      <w:tr w:rsidR="002F7F2F" w:rsidRPr="009E2AD2" w14:paraId="562C0A52" w14:textId="77777777" w:rsidTr="00F0638B">
        <w:trPr>
          <w:trHeight w:val="208"/>
        </w:trPr>
        <w:tc>
          <w:tcPr>
            <w:tcW w:w="1997" w:type="dxa"/>
            <w:shd w:val="clear" w:color="auto" w:fill="C00000"/>
          </w:tcPr>
          <w:p w14:paraId="651F20E5" w14:textId="79636F78" w:rsidR="002F7F2F" w:rsidRPr="009E2AD2" w:rsidRDefault="002F7F2F" w:rsidP="002F7F2F">
            <w:pPr>
              <w:pStyle w:val="TableParagraph"/>
              <w:spacing w:before="1" w:line="223" w:lineRule="exact"/>
              <w:ind w:left="105"/>
              <w:rPr>
                <w:rFonts w:asciiTheme="minorHAnsi" w:hAnsiTheme="minorHAnsi" w:cstheme="minorHAnsi"/>
                <w:b/>
                <w:bCs/>
                <w:sz w:val="18"/>
                <w:szCs w:val="18"/>
              </w:rPr>
            </w:pPr>
            <w:r w:rsidRPr="009E2AD2">
              <w:rPr>
                <w:rFonts w:asciiTheme="minorHAnsi" w:hAnsiTheme="minorHAnsi" w:cstheme="minorHAnsi"/>
                <w:b/>
                <w:bCs/>
                <w:color w:val="FFFFFF"/>
                <w:sz w:val="18"/>
                <w:szCs w:val="18"/>
              </w:rPr>
              <w:t>Strateg</w:t>
            </w:r>
            <w:r>
              <w:rPr>
                <w:rFonts w:asciiTheme="minorHAnsi" w:hAnsiTheme="minorHAnsi" w:cstheme="minorHAnsi"/>
                <w:b/>
                <w:bCs/>
                <w:color w:val="FFFFFF"/>
                <w:sz w:val="18"/>
                <w:szCs w:val="18"/>
              </w:rPr>
              <w:t>jia</w:t>
            </w:r>
          </w:p>
        </w:tc>
        <w:tc>
          <w:tcPr>
            <w:tcW w:w="5473" w:type="dxa"/>
            <w:shd w:val="clear" w:color="auto" w:fill="C00000"/>
          </w:tcPr>
          <w:p w14:paraId="763DDB5D" w14:textId="7FCF6DD0" w:rsidR="002F7F2F" w:rsidRPr="009E2AD2" w:rsidRDefault="002F7F2F" w:rsidP="00F0638B">
            <w:pPr>
              <w:pStyle w:val="TableParagraph"/>
              <w:spacing w:before="1" w:line="223" w:lineRule="exact"/>
              <w:ind w:left="105"/>
              <w:rPr>
                <w:rFonts w:asciiTheme="minorHAnsi" w:hAnsiTheme="minorHAnsi" w:cstheme="minorHAnsi"/>
                <w:b/>
                <w:bCs/>
                <w:sz w:val="18"/>
                <w:szCs w:val="18"/>
              </w:rPr>
            </w:pPr>
            <w:r>
              <w:rPr>
                <w:rFonts w:asciiTheme="minorHAnsi" w:hAnsiTheme="minorHAnsi" w:cstheme="minorHAnsi"/>
                <w:b/>
                <w:bCs/>
                <w:color w:val="FFFFFF"/>
                <w:sz w:val="18"/>
                <w:szCs w:val="18"/>
              </w:rPr>
              <w:t>P</w:t>
            </w:r>
            <w:r w:rsidR="006D16A2">
              <w:rPr>
                <w:rFonts w:asciiTheme="minorHAnsi" w:hAnsiTheme="minorHAnsi" w:cstheme="minorHAnsi"/>
                <w:b/>
                <w:bCs/>
                <w:color w:val="FFFFFF"/>
                <w:sz w:val="18"/>
                <w:szCs w:val="18"/>
              </w:rPr>
              <w:t>ë</w:t>
            </w:r>
            <w:r>
              <w:rPr>
                <w:rFonts w:asciiTheme="minorHAnsi" w:hAnsiTheme="minorHAnsi" w:cstheme="minorHAnsi"/>
                <w:b/>
                <w:bCs/>
                <w:color w:val="FFFFFF"/>
                <w:sz w:val="18"/>
                <w:szCs w:val="18"/>
              </w:rPr>
              <w:t>rshkrimi</w:t>
            </w:r>
          </w:p>
        </w:tc>
        <w:tc>
          <w:tcPr>
            <w:tcW w:w="1789" w:type="dxa"/>
            <w:shd w:val="clear" w:color="auto" w:fill="C00000"/>
          </w:tcPr>
          <w:p w14:paraId="3E156763" w14:textId="56892092" w:rsidR="002F7F2F" w:rsidRPr="009E2AD2" w:rsidRDefault="002F7F2F" w:rsidP="00F0638B">
            <w:pPr>
              <w:pStyle w:val="TableParagraph"/>
              <w:spacing w:before="1" w:line="223" w:lineRule="exact"/>
              <w:ind w:left="105"/>
              <w:rPr>
                <w:rFonts w:asciiTheme="minorHAnsi" w:hAnsiTheme="minorHAnsi" w:cstheme="minorHAnsi"/>
                <w:b/>
                <w:bCs/>
                <w:color w:val="FFFFFF"/>
                <w:sz w:val="18"/>
                <w:szCs w:val="18"/>
              </w:rPr>
            </w:pPr>
            <w:r>
              <w:rPr>
                <w:rFonts w:asciiTheme="minorHAnsi" w:hAnsiTheme="minorHAnsi" w:cstheme="minorHAnsi"/>
                <w:b/>
                <w:bCs/>
                <w:color w:val="FFFFFF"/>
                <w:sz w:val="18"/>
                <w:szCs w:val="18"/>
              </w:rPr>
              <w:t>Aspektet e VSM-s</w:t>
            </w:r>
            <w:r w:rsidR="006D16A2">
              <w:rPr>
                <w:rFonts w:asciiTheme="minorHAnsi" w:hAnsiTheme="minorHAnsi" w:cstheme="minorHAnsi"/>
                <w:b/>
                <w:bCs/>
                <w:color w:val="FFFFFF"/>
                <w:sz w:val="18"/>
                <w:szCs w:val="18"/>
              </w:rPr>
              <w:t>ë</w:t>
            </w:r>
          </w:p>
        </w:tc>
      </w:tr>
      <w:tr w:rsidR="002A1555" w:rsidRPr="009E2AD2" w14:paraId="17A8DD92" w14:textId="77777777" w:rsidTr="00F0638B">
        <w:trPr>
          <w:trHeight w:val="800"/>
        </w:trPr>
        <w:tc>
          <w:tcPr>
            <w:tcW w:w="1997" w:type="dxa"/>
          </w:tcPr>
          <w:p w14:paraId="7294BEF5" w14:textId="36E68575" w:rsidR="002A1555" w:rsidRPr="00C468D6" w:rsidRDefault="00F77649" w:rsidP="00F0638B">
            <w:pPr>
              <w:pStyle w:val="TableParagraph"/>
              <w:tabs>
                <w:tab w:val="left" w:pos="690"/>
                <w:tab w:val="left" w:pos="1239"/>
                <w:tab w:val="left" w:pos="2232"/>
              </w:tabs>
              <w:spacing w:before="1"/>
              <w:ind w:left="105" w:right="102"/>
              <w:rPr>
                <w:rFonts w:asciiTheme="minorHAnsi" w:hAnsiTheme="minorHAnsi" w:cstheme="minorHAnsi"/>
                <w:sz w:val="18"/>
                <w:szCs w:val="18"/>
                <w:lang w:val="es-ES"/>
              </w:rPr>
            </w:pPr>
            <w:r w:rsidRPr="00C468D6">
              <w:rPr>
                <w:rFonts w:asciiTheme="minorHAnsi" w:hAnsiTheme="minorHAnsi" w:cstheme="minorHAnsi"/>
                <w:sz w:val="18"/>
                <w:szCs w:val="18"/>
                <w:lang w:val="es-ES"/>
              </w:rPr>
              <w:t>Strategjia për mbrojtjen e mjedisit 2013 – 2022</w:t>
            </w:r>
          </w:p>
        </w:tc>
        <w:tc>
          <w:tcPr>
            <w:tcW w:w="5473" w:type="dxa"/>
          </w:tcPr>
          <w:p w14:paraId="4F6EAEAB" w14:textId="7F493858" w:rsidR="002A1555" w:rsidRPr="00C468D6" w:rsidRDefault="00F77649" w:rsidP="00F0638B">
            <w:pPr>
              <w:pStyle w:val="TableParagraph"/>
              <w:spacing w:before="1"/>
              <w:ind w:left="105" w:right="98"/>
              <w:jc w:val="both"/>
              <w:rPr>
                <w:rFonts w:asciiTheme="minorHAnsi" w:hAnsiTheme="minorHAnsi" w:cstheme="minorHAnsi"/>
                <w:sz w:val="18"/>
                <w:szCs w:val="18"/>
                <w:lang w:val="es-ES"/>
              </w:rPr>
            </w:pPr>
            <w:r w:rsidRPr="00C468D6">
              <w:rPr>
                <w:rFonts w:asciiTheme="minorHAnsi" w:hAnsiTheme="minorHAnsi" w:cstheme="minorHAnsi"/>
                <w:sz w:val="18"/>
                <w:szCs w:val="18"/>
                <w:lang w:val="es-ES"/>
              </w:rPr>
              <w:t xml:space="preserve">Dokument i cili përcakton objektivat dhe prioritetet që duhet të zbatohen nëpërmjet Planit të Kosovës për Veprim në Mjedis (PKVM) 2013 - 2017.Kjo strategji rekomandon integrimin e menaxhimit të mjedisit dhe të mbrojtjes në të gjithë sektorët e Kosovë Është rishikim i </w:t>
            </w:r>
            <w:r w:rsidRPr="00C468D6">
              <w:rPr>
                <w:rFonts w:asciiTheme="minorHAnsi" w:hAnsiTheme="minorHAnsi" w:cstheme="minorHAnsi"/>
                <w:sz w:val="18"/>
                <w:szCs w:val="18"/>
                <w:lang w:val="es-ES"/>
              </w:rPr>
              <w:lastRenderedPageBreak/>
              <w:t>Strategjisë së Kosovës për Mjedisin dhe zhvillimin e Qëndrueshem (2005-2015).</w:t>
            </w:r>
          </w:p>
        </w:tc>
        <w:tc>
          <w:tcPr>
            <w:tcW w:w="1789" w:type="dxa"/>
          </w:tcPr>
          <w:p w14:paraId="642FC517" w14:textId="2E084C06" w:rsidR="002A1555" w:rsidRPr="009E2AD2" w:rsidRDefault="002F7F2F" w:rsidP="00F0638B">
            <w:pPr>
              <w:pStyle w:val="TableParagraph"/>
              <w:spacing w:before="1"/>
              <w:ind w:left="105" w:right="98"/>
              <w:jc w:val="both"/>
              <w:rPr>
                <w:rFonts w:asciiTheme="minorHAnsi" w:hAnsiTheme="minorHAnsi" w:cstheme="minorHAnsi"/>
                <w:sz w:val="18"/>
                <w:szCs w:val="18"/>
              </w:rPr>
            </w:pPr>
            <w:r>
              <w:rPr>
                <w:rFonts w:asciiTheme="minorHAnsi" w:hAnsiTheme="minorHAnsi" w:cstheme="minorHAnsi"/>
                <w:sz w:val="18"/>
                <w:szCs w:val="18"/>
              </w:rPr>
              <w:lastRenderedPageBreak/>
              <w:t>T</w:t>
            </w:r>
            <w:r w:rsidR="006D16A2">
              <w:rPr>
                <w:rFonts w:asciiTheme="minorHAnsi" w:hAnsiTheme="minorHAnsi" w:cstheme="minorHAnsi"/>
                <w:sz w:val="18"/>
                <w:szCs w:val="18"/>
              </w:rPr>
              <w:t>ë</w:t>
            </w:r>
            <w:r>
              <w:rPr>
                <w:rFonts w:asciiTheme="minorHAnsi" w:hAnsiTheme="minorHAnsi" w:cstheme="minorHAnsi"/>
                <w:sz w:val="18"/>
                <w:szCs w:val="18"/>
              </w:rPr>
              <w:t xml:space="preserve"> gjitha</w:t>
            </w:r>
          </w:p>
        </w:tc>
      </w:tr>
      <w:tr w:rsidR="002A1555" w:rsidRPr="009E2AD2" w14:paraId="7294375C" w14:textId="77777777" w:rsidTr="00F0638B">
        <w:trPr>
          <w:trHeight w:val="800"/>
        </w:trPr>
        <w:tc>
          <w:tcPr>
            <w:tcW w:w="1997" w:type="dxa"/>
          </w:tcPr>
          <w:p w14:paraId="4448F830" w14:textId="246E6495" w:rsidR="002A1555" w:rsidRPr="009E2AD2" w:rsidRDefault="00F77649" w:rsidP="00F0638B">
            <w:pPr>
              <w:pStyle w:val="TableParagraph"/>
              <w:tabs>
                <w:tab w:val="left" w:pos="690"/>
                <w:tab w:val="left" w:pos="1239"/>
                <w:tab w:val="left" w:pos="2232"/>
              </w:tabs>
              <w:spacing w:before="1"/>
              <w:ind w:left="105" w:right="102"/>
              <w:rPr>
                <w:rFonts w:asciiTheme="minorHAnsi" w:hAnsiTheme="minorHAnsi" w:cstheme="minorHAnsi"/>
                <w:sz w:val="18"/>
                <w:szCs w:val="18"/>
                <w:highlight w:val="yellow"/>
              </w:rPr>
            </w:pPr>
            <w:r w:rsidRPr="00F77649">
              <w:rPr>
                <w:rFonts w:asciiTheme="minorHAnsi" w:hAnsiTheme="minorHAnsi" w:cstheme="minorHAnsi"/>
                <w:sz w:val="18"/>
                <w:szCs w:val="18"/>
              </w:rPr>
              <w:t>Strategjia e Kosovës për menaxhim të mbeturinave 2013-2022</w:t>
            </w:r>
          </w:p>
        </w:tc>
        <w:tc>
          <w:tcPr>
            <w:tcW w:w="5473" w:type="dxa"/>
          </w:tcPr>
          <w:p w14:paraId="3E663496" w14:textId="2D36C8D0" w:rsidR="002A1555" w:rsidRPr="009E2AD2" w:rsidRDefault="00F77649" w:rsidP="002A1555">
            <w:pPr>
              <w:spacing w:before="59"/>
              <w:ind w:left="140" w:right="217"/>
              <w:jc w:val="both"/>
              <w:rPr>
                <w:rFonts w:cstheme="minorHAnsi"/>
                <w:sz w:val="18"/>
                <w:szCs w:val="18"/>
                <w:highlight w:val="yellow"/>
              </w:rPr>
            </w:pPr>
            <w:r w:rsidRPr="00F77649">
              <w:rPr>
                <w:rFonts w:cstheme="minorHAnsi"/>
                <w:sz w:val="18"/>
                <w:szCs w:val="18"/>
              </w:rPr>
              <w:t>Ka rol kyç për të arritur një menaxhim të qëndrueshëm të mbeturinave. Përmes strategjisë synohet të vendosen politikat që ofrojnë një kornizë të planifikimit e cila për menaxhimin e mbeturinave do të përcaktojë caqet sipas Planit të veprimit për menaxhimin e mbeturinave dhe planeve lokale që janë instrumentet më të rëndësishme për zbatimin e politikave dhe arritjen objektivave për menaxhimin e mbeturinave, si komponentë e zhvillimit ekonomik.</w:t>
            </w:r>
          </w:p>
        </w:tc>
        <w:tc>
          <w:tcPr>
            <w:tcW w:w="1789" w:type="dxa"/>
          </w:tcPr>
          <w:p w14:paraId="71FC2E96" w14:textId="4BD27D6F" w:rsidR="002A1555" w:rsidRPr="009E2AD2" w:rsidRDefault="002F7F2F" w:rsidP="00F0638B">
            <w:pPr>
              <w:pStyle w:val="TableParagraph"/>
              <w:spacing w:before="1"/>
              <w:ind w:left="105" w:right="98"/>
              <w:jc w:val="both"/>
              <w:rPr>
                <w:rFonts w:asciiTheme="minorHAnsi" w:hAnsiTheme="minorHAnsi" w:cstheme="minorHAnsi"/>
                <w:sz w:val="18"/>
                <w:szCs w:val="18"/>
                <w:highlight w:val="yellow"/>
              </w:rPr>
            </w:pPr>
            <w:r w:rsidRPr="002F7F2F">
              <w:rPr>
                <w:rFonts w:asciiTheme="minorHAnsi" w:hAnsiTheme="minorHAnsi" w:cstheme="minorHAnsi"/>
                <w:sz w:val="18"/>
                <w:szCs w:val="18"/>
              </w:rPr>
              <w:t>Mbeturinat</w:t>
            </w:r>
          </w:p>
        </w:tc>
      </w:tr>
      <w:tr w:rsidR="00532E4C" w:rsidRPr="009E2AD2" w14:paraId="199B7365" w14:textId="77777777" w:rsidTr="00F77649">
        <w:trPr>
          <w:trHeight w:val="503"/>
        </w:trPr>
        <w:tc>
          <w:tcPr>
            <w:tcW w:w="1997" w:type="dxa"/>
          </w:tcPr>
          <w:p w14:paraId="772DB984" w14:textId="1ADE4B0A" w:rsidR="00532E4C" w:rsidRPr="009E2AD2" w:rsidRDefault="00F77649" w:rsidP="00F0638B">
            <w:pPr>
              <w:pStyle w:val="TableParagraph"/>
              <w:tabs>
                <w:tab w:val="left" w:pos="690"/>
                <w:tab w:val="left" w:pos="1239"/>
                <w:tab w:val="left" w:pos="2232"/>
              </w:tabs>
              <w:spacing w:before="1"/>
              <w:ind w:left="105" w:right="102"/>
              <w:rPr>
                <w:rFonts w:asciiTheme="minorHAnsi" w:hAnsiTheme="minorHAnsi" w:cstheme="minorHAnsi"/>
                <w:sz w:val="18"/>
                <w:szCs w:val="18"/>
              </w:rPr>
            </w:pPr>
            <w:r w:rsidRPr="00F77649">
              <w:rPr>
                <w:rFonts w:asciiTheme="minorHAnsi" w:hAnsiTheme="minorHAnsi" w:cstheme="minorHAnsi"/>
                <w:sz w:val="18"/>
                <w:szCs w:val="18"/>
              </w:rPr>
              <w:t>Strategjia për Menaxhimin e Integruar të Mbeturinave në Kosovë (2024-2035) dhe Plani i Veprimit (2024-2026)</w:t>
            </w:r>
          </w:p>
        </w:tc>
        <w:tc>
          <w:tcPr>
            <w:tcW w:w="5473" w:type="dxa"/>
          </w:tcPr>
          <w:p w14:paraId="3032EB2D" w14:textId="2D6A710B" w:rsidR="00532E4C" w:rsidRPr="009E2AD2" w:rsidRDefault="00F77649" w:rsidP="002A1555">
            <w:pPr>
              <w:spacing w:before="59"/>
              <w:ind w:left="140" w:right="217"/>
              <w:jc w:val="both"/>
              <w:rPr>
                <w:rFonts w:cstheme="minorHAnsi"/>
                <w:sz w:val="18"/>
                <w:szCs w:val="18"/>
                <w:highlight w:val="yellow"/>
              </w:rPr>
            </w:pPr>
            <w:r w:rsidRPr="00F77649">
              <w:rPr>
                <w:rFonts w:cstheme="minorHAnsi"/>
                <w:sz w:val="18"/>
                <w:szCs w:val="18"/>
              </w:rPr>
              <w:t xml:space="preserve">Kjo strategji përcakton qasjen e </w:t>
            </w:r>
            <w:r>
              <w:rPr>
                <w:rFonts w:cstheme="minorHAnsi"/>
                <w:sz w:val="18"/>
                <w:szCs w:val="18"/>
              </w:rPr>
              <w:t>Q</w:t>
            </w:r>
            <w:r w:rsidRPr="00F77649">
              <w:rPr>
                <w:rFonts w:cstheme="minorHAnsi"/>
                <w:sz w:val="18"/>
                <w:szCs w:val="18"/>
              </w:rPr>
              <w:t xml:space="preserve">everisë për </w:t>
            </w:r>
            <w:r>
              <w:rPr>
                <w:rFonts w:cstheme="minorHAnsi"/>
                <w:sz w:val="18"/>
                <w:szCs w:val="18"/>
              </w:rPr>
              <w:t>m</w:t>
            </w:r>
            <w:r w:rsidRPr="00F77649">
              <w:rPr>
                <w:rFonts w:cstheme="minorHAnsi"/>
                <w:sz w:val="18"/>
                <w:szCs w:val="18"/>
              </w:rPr>
              <w:t xml:space="preserve">enaxhimin e </w:t>
            </w:r>
            <w:r>
              <w:rPr>
                <w:rFonts w:cstheme="minorHAnsi"/>
                <w:sz w:val="18"/>
                <w:szCs w:val="18"/>
              </w:rPr>
              <w:t>i</w:t>
            </w:r>
            <w:r w:rsidRPr="00F77649">
              <w:rPr>
                <w:rFonts w:cstheme="minorHAnsi"/>
                <w:sz w:val="18"/>
                <w:szCs w:val="18"/>
              </w:rPr>
              <w:t xml:space="preserve">ntegruar të </w:t>
            </w:r>
            <w:r>
              <w:rPr>
                <w:rFonts w:cstheme="minorHAnsi"/>
                <w:sz w:val="18"/>
                <w:szCs w:val="18"/>
              </w:rPr>
              <w:t>m</w:t>
            </w:r>
            <w:r w:rsidRPr="00F77649">
              <w:rPr>
                <w:rFonts w:cstheme="minorHAnsi"/>
                <w:sz w:val="18"/>
                <w:szCs w:val="18"/>
              </w:rPr>
              <w:t xml:space="preserve">beturinave të </w:t>
            </w:r>
            <w:r>
              <w:rPr>
                <w:rFonts w:cstheme="minorHAnsi"/>
                <w:sz w:val="18"/>
                <w:szCs w:val="18"/>
              </w:rPr>
              <w:t>n</w:t>
            </w:r>
            <w:r w:rsidRPr="00F77649">
              <w:rPr>
                <w:rFonts w:cstheme="minorHAnsi"/>
                <w:sz w:val="18"/>
                <w:szCs w:val="18"/>
              </w:rPr>
              <w:t>gurta në Kosovë, duke avancuar prioritetet kombëtare. Ajo definon objektivat strategjike, qëllimet dhe treguesit për menaxhimin e mbeturinave dhe riciklimin. Strategjia shtrihet nga viti 2024 deri në vitin 2035, me një Plan Veprimi të detajuar për periudhën 2024-2026.</w:t>
            </w:r>
          </w:p>
        </w:tc>
        <w:tc>
          <w:tcPr>
            <w:tcW w:w="1789" w:type="dxa"/>
          </w:tcPr>
          <w:p w14:paraId="2C74D851" w14:textId="7BDEDDB4" w:rsidR="00532E4C" w:rsidRPr="009E2AD2" w:rsidRDefault="002F7F2F" w:rsidP="00F0638B">
            <w:pPr>
              <w:pStyle w:val="TableParagraph"/>
              <w:spacing w:before="1"/>
              <w:ind w:left="105" w:right="98"/>
              <w:jc w:val="both"/>
              <w:rPr>
                <w:rFonts w:asciiTheme="minorHAnsi" w:hAnsiTheme="minorHAnsi" w:cstheme="minorHAnsi"/>
                <w:sz w:val="18"/>
                <w:szCs w:val="18"/>
              </w:rPr>
            </w:pPr>
            <w:r w:rsidRPr="002F7F2F">
              <w:rPr>
                <w:rFonts w:asciiTheme="minorHAnsi" w:hAnsiTheme="minorHAnsi" w:cstheme="minorHAnsi"/>
                <w:sz w:val="18"/>
                <w:szCs w:val="18"/>
              </w:rPr>
              <w:t>Mbeturinat</w:t>
            </w:r>
          </w:p>
        </w:tc>
      </w:tr>
      <w:tr w:rsidR="002A1555" w:rsidRPr="009E2AD2" w14:paraId="2658F7C0" w14:textId="77777777" w:rsidTr="00F77649">
        <w:trPr>
          <w:trHeight w:val="1025"/>
        </w:trPr>
        <w:tc>
          <w:tcPr>
            <w:tcW w:w="1997" w:type="dxa"/>
          </w:tcPr>
          <w:p w14:paraId="3B1CC2D4" w14:textId="73AE566C" w:rsidR="002A1555" w:rsidRPr="009E2AD2" w:rsidRDefault="00F77649" w:rsidP="00F0638B">
            <w:pPr>
              <w:pStyle w:val="TableParagraph"/>
              <w:tabs>
                <w:tab w:val="left" w:pos="1882"/>
              </w:tabs>
              <w:ind w:left="105" w:right="100"/>
              <w:jc w:val="both"/>
              <w:rPr>
                <w:rFonts w:asciiTheme="minorHAnsi" w:hAnsiTheme="minorHAnsi" w:cstheme="minorHAnsi"/>
                <w:sz w:val="18"/>
                <w:szCs w:val="18"/>
              </w:rPr>
            </w:pPr>
            <w:r w:rsidRPr="00F77649">
              <w:rPr>
                <w:rFonts w:asciiTheme="minorHAnsi" w:hAnsiTheme="minorHAnsi" w:cstheme="minorHAnsi"/>
                <w:sz w:val="18"/>
                <w:szCs w:val="18"/>
              </w:rPr>
              <w:t>Strategjia dhe Plani i veprimit për cilësinë e ajrit 2013- 2022</w:t>
            </w:r>
          </w:p>
        </w:tc>
        <w:tc>
          <w:tcPr>
            <w:tcW w:w="5473" w:type="dxa"/>
          </w:tcPr>
          <w:p w14:paraId="596B02F9" w14:textId="023651DE" w:rsidR="002A1555" w:rsidRPr="009E2AD2" w:rsidRDefault="00F77649" w:rsidP="002A1555">
            <w:pPr>
              <w:spacing w:before="60"/>
              <w:ind w:left="140" w:right="220"/>
              <w:jc w:val="both"/>
              <w:rPr>
                <w:rFonts w:cstheme="minorHAnsi"/>
                <w:sz w:val="18"/>
                <w:szCs w:val="18"/>
              </w:rPr>
            </w:pPr>
            <w:r>
              <w:rPr>
                <w:rFonts w:cstheme="minorHAnsi"/>
                <w:sz w:val="18"/>
                <w:szCs w:val="18"/>
              </w:rPr>
              <w:t>Strategjia c</w:t>
            </w:r>
            <w:r w:rsidRPr="00F77649">
              <w:rPr>
                <w:rFonts w:cstheme="minorHAnsi"/>
                <w:sz w:val="18"/>
                <w:szCs w:val="18"/>
              </w:rPr>
              <w:t>akton objektivat për cilësinë e ajrit dhe politikat alternative për përmirësimin e mëtejmë të cilësisë së ajrit, për të siguruar përfitime të rëndësishme për cilësinë e jetës dhe ndihmesë në mbrojtjen e mjedisit dhe zhvillim të qëndrueshëm.</w:t>
            </w:r>
          </w:p>
        </w:tc>
        <w:tc>
          <w:tcPr>
            <w:tcW w:w="1789" w:type="dxa"/>
          </w:tcPr>
          <w:p w14:paraId="795E00FE" w14:textId="32A08747" w:rsidR="002A1555" w:rsidRPr="009E2AD2" w:rsidRDefault="002F7F2F" w:rsidP="00F0638B">
            <w:pPr>
              <w:pStyle w:val="TableParagraph"/>
              <w:ind w:left="105" w:right="102"/>
              <w:jc w:val="both"/>
              <w:rPr>
                <w:rFonts w:asciiTheme="minorHAnsi" w:hAnsiTheme="minorHAnsi" w:cstheme="minorHAnsi"/>
                <w:sz w:val="18"/>
                <w:szCs w:val="18"/>
              </w:rPr>
            </w:pPr>
            <w:r>
              <w:rPr>
                <w:rFonts w:asciiTheme="minorHAnsi" w:hAnsiTheme="minorHAnsi" w:cstheme="minorHAnsi"/>
                <w:sz w:val="18"/>
                <w:szCs w:val="18"/>
              </w:rPr>
              <w:t>Ajri</w:t>
            </w:r>
          </w:p>
        </w:tc>
      </w:tr>
      <w:tr w:rsidR="002A1555" w:rsidRPr="009E2AD2" w14:paraId="78E288BB" w14:textId="77777777" w:rsidTr="007611EB">
        <w:trPr>
          <w:trHeight w:val="1313"/>
        </w:trPr>
        <w:tc>
          <w:tcPr>
            <w:tcW w:w="1997" w:type="dxa"/>
          </w:tcPr>
          <w:p w14:paraId="3E2554BF" w14:textId="4640AFF6" w:rsidR="002A1555" w:rsidRPr="009E2AD2" w:rsidRDefault="00186FEB" w:rsidP="00F0638B">
            <w:pPr>
              <w:pStyle w:val="TableParagraph"/>
              <w:spacing w:before="1"/>
              <w:ind w:left="105"/>
              <w:rPr>
                <w:rFonts w:asciiTheme="minorHAnsi" w:hAnsiTheme="minorHAnsi" w:cstheme="minorHAnsi"/>
                <w:sz w:val="18"/>
                <w:szCs w:val="18"/>
              </w:rPr>
            </w:pPr>
            <w:r w:rsidRPr="00186FEB">
              <w:rPr>
                <w:rFonts w:asciiTheme="minorHAnsi" w:hAnsiTheme="minorHAnsi" w:cstheme="minorHAnsi"/>
                <w:sz w:val="18"/>
                <w:szCs w:val="18"/>
              </w:rPr>
              <w:t>Strategjia Shtetërore e Ujërave të Kosovës 2017-2033 dhe Strategjia e Rishikuar e Ujërave 2023–2027</w:t>
            </w:r>
          </w:p>
        </w:tc>
        <w:tc>
          <w:tcPr>
            <w:tcW w:w="5473" w:type="dxa"/>
          </w:tcPr>
          <w:p w14:paraId="3930EE9E" w14:textId="53AC232A" w:rsidR="002A1555" w:rsidRPr="009E2AD2" w:rsidRDefault="004374B3" w:rsidP="002A1555">
            <w:pPr>
              <w:spacing w:before="59"/>
              <w:ind w:left="140" w:right="218"/>
              <w:jc w:val="both"/>
              <w:rPr>
                <w:rFonts w:cstheme="minorHAnsi"/>
                <w:sz w:val="18"/>
                <w:szCs w:val="18"/>
              </w:rPr>
            </w:pPr>
            <w:r w:rsidRPr="004374B3">
              <w:rPr>
                <w:rFonts w:cstheme="minorHAnsi"/>
                <w:sz w:val="18"/>
                <w:szCs w:val="18"/>
              </w:rPr>
              <w:t>Strategjia ka për qëllim të sigurojë zhvillimin dhe përdorimin e qëndrueshëm të burimeve ujore në Kosovë për shëndetin publik, mbrojtjen e mjedisit dhe rritjen socio-ekonomike. Ajo përcakton udhëzime për shpërndarjen optimale të ujit, masa mbrojtëse kundër ndotjes dhe shfrytëzimit të tepruar, si dhe definohen strukturat institucionale për menaxhimin e burimeve ujore.</w:t>
            </w:r>
          </w:p>
        </w:tc>
        <w:tc>
          <w:tcPr>
            <w:tcW w:w="1789" w:type="dxa"/>
          </w:tcPr>
          <w:p w14:paraId="253EE4F6" w14:textId="57E724DA" w:rsidR="002A1555" w:rsidRPr="009E2AD2" w:rsidRDefault="002F7F2F" w:rsidP="00F0638B">
            <w:pPr>
              <w:pStyle w:val="TableParagraph"/>
              <w:spacing w:before="1"/>
              <w:ind w:left="105" w:right="103"/>
              <w:jc w:val="both"/>
              <w:rPr>
                <w:rFonts w:asciiTheme="minorHAnsi" w:hAnsiTheme="minorHAnsi" w:cstheme="minorHAnsi"/>
                <w:sz w:val="18"/>
                <w:szCs w:val="18"/>
              </w:rPr>
            </w:pPr>
            <w:r>
              <w:rPr>
                <w:rFonts w:asciiTheme="minorHAnsi" w:hAnsiTheme="minorHAnsi" w:cstheme="minorHAnsi"/>
                <w:sz w:val="18"/>
                <w:szCs w:val="18"/>
              </w:rPr>
              <w:t>Uji</w:t>
            </w:r>
          </w:p>
        </w:tc>
      </w:tr>
      <w:tr w:rsidR="002A1555" w:rsidRPr="009E2AD2" w14:paraId="03F4EEAF" w14:textId="77777777" w:rsidTr="00F0638B">
        <w:trPr>
          <w:trHeight w:val="1123"/>
        </w:trPr>
        <w:tc>
          <w:tcPr>
            <w:tcW w:w="1997" w:type="dxa"/>
          </w:tcPr>
          <w:p w14:paraId="25A46632" w14:textId="6EF2E037" w:rsidR="002A1555" w:rsidRPr="009E2AD2" w:rsidRDefault="004374B3" w:rsidP="00F0638B">
            <w:pPr>
              <w:pStyle w:val="TableParagraph"/>
              <w:spacing w:before="1"/>
              <w:ind w:left="105" w:right="98"/>
              <w:rPr>
                <w:rFonts w:asciiTheme="minorHAnsi" w:hAnsiTheme="minorHAnsi" w:cstheme="minorHAnsi"/>
                <w:sz w:val="18"/>
                <w:szCs w:val="18"/>
              </w:rPr>
            </w:pPr>
            <w:r w:rsidRPr="004374B3">
              <w:rPr>
                <w:rFonts w:asciiTheme="minorHAnsi" w:hAnsiTheme="minorHAnsi" w:cstheme="minorHAnsi"/>
                <w:sz w:val="18"/>
                <w:szCs w:val="18"/>
              </w:rPr>
              <w:t>Strategjia për Ndryshimet Klimatike 2019- 2028 dhe Plani i Veprimit për Ndryshime Klimatike 2019- 2021</w:t>
            </w:r>
          </w:p>
        </w:tc>
        <w:tc>
          <w:tcPr>
            <w:tcW w:w="5473" w:type="dxa"/>
          </w:tcPr>
          <w:p w14:paraId="2EF1542C" w14:textId="329EDC8B" w:rsidR="002A1555" w:rsidRPr="009E2AD2" w:rsidRDefault="004374B3" w:rsidP="00F0638B">
            <w:pPr>
              <w:pStyle w:val="TableParagraph"/>
              <w:spacing w:line="223" w:lineRule="exact"/>
              <w:ind w:left="105"/>
              <w:jc w:val="both"/>
              <w:rPr>
                <w:rFonts w:asciiTheme="minorHAnsi" w:hAnsiTheme="minorHAnsi" w:cstheme="minorHAnsi"/>
                <w:sz w:val="18"/>
                <w:szCs w:val="18"/>
              </w:rPr>
            </w:pPr>
            <w:r>
              <w:rPr>
                <w:rFonts w:asciiTheme="minorHAnsi" w:eastAsia="MS Mincho" w:hAnsiTheme="minorHAnsi" w:cstheme="minorHAnsi"/>
                <w:sz w:val="18"/>
                <w:szCs w:val="18"/>
              </w:rPr>
              <w:t>Strategjia p</w:t>
            </w:r>
            <w:r w:rsidRPr="004374B3">
              <w:rPr>
                <w:rFonts w:asciiTheme="minorHAnsi" w:eastAsia="MS Mincho" w:hAnsiTheme="minorHAnsi" w:cstheme="minorHAnsi"/>
                <w:sz w:val="18"/>
                <w:szCs w:val="18"/>
              </w:rPr>
              <w:t>ërcakton politikat për zvogëlimin e emisioneve të gazrave serrë dhe për përshtatje me ndryshimet klimatike. Po ashtu, ajo paraqet një mundësi që të gjenden dhe përcaktohen masat për zvogëlimin e emisioneve të gazrave serrë dhe përshtatjes me ndryshimet klimatike, të cilat do të nxisin zhvillimin e qëndrueshëm</w:t>
            </w:r>
            <w:r w:rsidR="00BF35BA" w:rsidRPr="009E2AD2">
              <w:rPr>
                <w:rFonts w:asciiTheme="minorHAnsi" w:eastAsia="MS Mincho" w:hAnsiTheme="minorHAnsi" w:cstheme="minorHAnsi"/>
                <w:sz w:val="18"/>
                <w:szCs w:val="18"/>
              </w:rPr>
              <w:t>.</w:t>
            </w:r>
          </w:p>
        </w:tc>
        <w:tc>
          <w:tcPr>
            <w:tcW w:w="1789" w:type="dxa"/>
          </w:tcPr>
          <w:p w14:paraId="7B36E4D0" w14:textId="6D9A121F" w:rsidR="002A1555" w:rsidRPr="009E2AD2" w:rsidRDefault="002F7F2F" w:rsidP="002F7F2F">
            <w:pPr>
              <w:pStyle w:val="TableParagraph"/>
              <w:spacing w:line="223" w:lineRule="exact"/>
              <w:ind w:left="105"/>
              <w:jc w:val="both"/>
              <w:rPr>
                <w:rFonts w:asciiTheme="minorHAnsi" w:hAnsiTheme="minorHAnsi" w:cstheme="minorHAnsi"/>
                <w:sz w:val="18"/>
                <w:szCs w:val="18"/>
              </w:rPr>
            </w:pPr>
            <w:r>
              <w:rPr>
                <w:rFonts w:asciiTheme="minorHAnsi" w:hAnsiTheme="minorHAnsi" w:cstheme="minorHAnsi"/>
                <w:sz w:val="18"/>
                <w:szCs w:val="18"/>
              </w:rPr>
              <w:t>Faktor</w:t>
            </w:r>
            <w:r w:rsidR="006D16A2">
              <w:rPr>
                <w:rFonts w:asciiTheme="minorHAnsi" w:hAnsiTheme="minorHAnsi" w:cstheme="minorHAnsi"/>
                <w:sz w:val="18"/>
                <w:szCs w:val="18"/>
              </w:rPr>
              <w:t>ë</w:t>
            </w:r>
            <w:r>
              <w:rPr>
                <w:rFonts w:asciiTheme="minorHAnsi" w:hAnsiTheme="minorHAnsi" w:cstheme="minorHAnsi"/>
                <w:sz w:val="18"/>
                <w:szCs w:val="18"/>
              </w:rPr>
              <w:t>t dhe ndryshimet klimatike</w:t>
            </w:r>
          </w:p>
        </w:tc>
      </w:tr>
      <w:tr w:rsidR="002A1555" w:rsidRPr="009E2AD2" w14:paraId="44CD79C9" w14:textId="77777777" w:rsidTr="000926DB">
        <w:trPr>
          <w:trHeight w:val="1475"/>
        </w:trPr>
        <w:tc>
          <w:tcPr>
            <w:tcW w:w="1997" w:type="dxa"/>
          </w:tcPr>
          <w:p w14:paraId="6675716F" w14:textId="1F2F05A7" w:rsidR="002A1555" w:rsidRPr="00263DFC" w:rsidRDefault="004374B3" w:rsidP="00F0638B">
            <w:pPr>
              <w:pStyle w:val="TableParagraph"/>
              <w:spacing w:before="1"/>
              <w:ind w:left="105" w:right="98"/>
              <w:rPr>
                <w:rFonts w:asciiTheme="minorHAnsi" w:hAnsiTheme="minorHAnsi" w:cstheme="minorHAnsi"/>
                <w:sz w:val="18"/>
                <w:szCs w:val="18"/>
                <w:highlight w:val="yellow"/>
              </w:rPr>
            </w:pPr>
            <w:r w:rsidRPr="00263DFC">
              <w:rPr>
                <w:rFonts w:asciiTheme="minorHAnsi" w:hAnsiTheme="minorHAnsi" w:cstheme="minorHAnsi"/>
                <w:sz w:val="18"/>
                <w:szCs w:val="18"/>
              </w:rPr>
              <w:t>Strategjisë Kombëtare për Trashëgiminë Kulturore 2017-2027</w:t>
            </w:r>
          </w:p>
        </w:tc>
        <w:tc>
          <w:tcPr>
            <w:tcW w:w="5473" w:type="dxa"/>
          </w:tcPr>
          <w:p w14:paraId="428DA290" w14:textId="41B5E281" w:rsidR="002A1555" w:rsidRPr="00263DFC" w:rsidRDefault="004374B3" w:rsidP="00C2688F">
            <w:pPr>
              <w:spacing w:before="59"/>
              <w:ind w:left="140" w:right="219"/>
              <w:jc w:val="both"/>
              <w:rPr>
                <w:rFonts w:cstheme="minorHAnsi"/>
                <w:sz w:val="18"/>
                <w:szCs w:val="18"/>
                <w:highlight w:val="yellow"/>
              </w:rPr>
            </w:pPr>
            <w:r w:rsidRPr="00263DFC">
              <w:rPr>
                <w:rFonts w:cstheme="minorHAnsi"/>
                <w:sz w:val="18"/>
                <w:szCs w:val="18"/>
              </w:rPr>
              <w:t>Synon vendosjen e kornizave afatgjata për vizionin dhe ofrimin e zgjidhjeve të bazuara në parimin e qëndrueshmërisë, avancimin e sistemit dhe të mekanizmave për mbrojtjen dhe ruajtjen e trashëgimisë kulturore të Kosovës në përputhje me kornizën ligjore, parimet dhe standardet ndërkombëtare, si dhe mbi bazën e zhvillimit të qëndrueshëm ekonomik, shoqëror dhe kulturor.</w:t>
            </w:r>
          </w:p>
        </w:tc>
        <w:tc>
          <w:tcPr>
            <w:tcW w:w="1789" w:type="dxa"/>
          </w:tcPr>
          <w:p w14:paraId="4EA25616" w14:textId="489B6D52" w:rsidR="002A1555" w:rsidRPr="004374B3" w:rsidRDefault="002F7F2F" w:rsidP="00F0638B">
            <w:pPr>
              <w:pStyle w:val="TableParagraph"/>
              <w:spacing w:before="1"/>
              <w:ind w:left="105" w:right="99"/>
              <w:jc w:val="both"/>
              <w:rPr>
                <w:rFonts w:asciiTheme="minorHAnsi" w:hAnsiTheme="minorHAnsi" w:cstheme="minorHAnsi"/>
                <w:sz w:val="18"/>
                <w:szCs w:val="18"/>
                <w:highlight w:val="yellow"/>
              </w:rPr>
            </w:pPr>
            <w:r w:rsidRPr="002F7F2F">
              <w:rPr>
                <w:rFonts w:asciiTheme="minorHAnsi" w:hAnsiTheme="minorHAnsi" w:cstheme="minorHAnsi"/>
                <w:sz w:val="18"/>
                <w:szCs w:val="18"/>
              </w:rPr>
              <w:t>Trash</w:t>
            </w:r>
            <w:r w:rsidR="006D16A2">
              <w:rPr>
                <w:rFonts w:asciiTheme="minorHAnsi" w:hAnsiTheme="minorHAnsi" w:cstheme="minorHAnsi"/>
                <w:sz w:val="18"/>
                <w:szCs w:val="18"/>
              </w:rPr>
              <w:t>ë</w:t>
            </w:r>
            <w:r w:rsidRPr="002F7F2F">
              <w:rPr>
                <w:rFonts w:asciiTheme="minorHAnsi" w:hAnsiTheme="minorHAnsi" w:cstheme="minorHAnsi"/>
                <w:sz w:val="18"/>
                <w:szCs w:val="18"/>
              </w:rPr>
              <w:t>gimia kulturore</w:t>
            </w:r>
          </w:p>
        </w:tc>
      </w:tr>
      <w:tr w:rsidR="002A1555" w:rsidRPr="009E2AD2" w14:paraId="626401B5" w14:textId="77777777" w:rsidTr="007611EB">
        <w:trPr>
          <w:trHeight w:val="242"/>
        </w:trPr>
        <w:tc>
          <w:tcPr>
            <w:tcW w:w="1997" w:type="dxa"/>
          </w:tcPr>
          <w:p w14:paraId="19C5EE29" w14:textId="060454CD" w:rsidR="002A1555" w:rsidRPr="009E2AD2" w:rsidRDefault="004374B3" w:rsidP="00F0638B">
            <w:pPr>
              <w:pStyle w:val="TableParagraph"/>
              <w:spacing w:before="1"/>
              <w:ind w:left="105" w:right="90"/>
              <w:rPr>
                <w:rFonts w:asciiTheme="minorHAnsi" w:hAnsiTheme="minorHAnsi" w:cstheme="minorHAnsi"/>
                <w:sz w:val="18"/>
                <w:szCs w:val="18"/>
              </w:rPr>
            </w:pPr>
            <w:r w:rsidRPr="004374B3">
              <w:rPr>
                <w:rFonts w:asciiTheme="minorHAnsi" w:hAnsiTheme="minorHAnsi" w:cstheme="minorHAnsi"/>
                <w:sz w:val="18"/>
                <w:szCs w:val="18"/>
              </w:rPr>
              <w:t>Strategjia dhe Plani i Veprimit për Biodiverzitetin 2011 – 2020</w:t>
            </w:r>
          </w:p>
        </w:tc>
        <w:tc>
          <w:tcPr>
            <w:tcW w:w="5473" w:type="dxa"/>
          </w:tcPr>
          <w:p w14:paraId="594E6213" w14:textId="713819D6" w:rsidR="002A1555" w:rsidRPr="009E2AD2" w:rsidRDefault="004374B3" w:rsidP="00C2688F">
            <w:pPr>
              <w:spacing w:before="59"/>
              <w:ind w:left="140" w:right="216"/>
              <w:jc w:val="both"/>
              <w:rPr>
                <w:rFonts w:cstheme="minorHAnsi"/>
                <w:sz w:val="18"/>
                <w:szCs w:val="18"/>
              </w:rPr>
            </w:pPr>
            <w:r w:rsidRPr="004374B3">
              <w:rPr>
                <w:rFonts w:cstheme="minorHAnsi"/>
                <w:sz w:val="18"/>
                <w:szCs w:val="18"/>
              </w:rPr>
              <w:t>Është dokument bazë për mbrojtjen e natyrës, i cili përcakton synimet afatgjata të ruajtjes së biodiverzitetit dhe laramanisë peizazhore, vlerave të mbrojtura të natyrës, si dhe mënyrën e zbatimit në harmoni me zhvillimin e gjithmbarshëm ekonomik, shoqëror dhe kulturor.</w:t>
            </w:r>
          </w:p>
        </w:tc>
        <w:tc>
          <w:tcPr>
            <w:tcW w:w="1789" w:type="dxa"/>
          </w:tcPr>
          <w:p w14:paraId="2F15622C" w14:textId="7E26B406" w:rsidR="002A1555" w:rsidRPr="009E2AD2" w:rsidRDefault="002F7F2F" w:rsidP="00F0638B">
            <w:pPr>
              <w:pStyle w:val="TableParagraph"/>
              <w:spacing w:before="1"/>
              <w:ind w:left="105" w:right="100"/>
              <w:jc w:val="both"/>
              <w:rPr>
                <w:rFonts w:asciiTheme="minorHAnsi" w:hAnsiTheme="minorHAnsi" w:cstheme="minorHAnsi"/>
                <w:sz w:val="18"/>
                <w:szCs w:val="18"/>
              </w:rPr>
            </w:pPr>
            <w:r>
              <w:rPr>
                <w:rFonts w:asciiTheme="minorHAnsi" w:hAnsiTheme="minorHAnsi" w:cstheme="minorHAnsi"/>
                <w:sz w:val="18"/>
                <w:szCs w:val="18"/>
              </w:rPr>
              <w:t>Biodiversiteti</w:t>
            </w:r>
          </w:p>
        </w:tc>
      </w:tr>
      <w:tr w:rsidR="00C2688F" w:rsidRPr="009E2AD2" w14:paraId="0F22D7BF" w14:textId="77777777" w:rsidTr="007611EB">
        <w:trPr>
          <w:trHeight w:val="458"/>
        </w:trPr>
        <w:tc>
          <w:tcPr>
            <w:tcW w:w="1997" w:type="dxa"/>
          </w:tcPr>
          <w:p w14:paraId="2C268D91" w14:textId="66C32672" w:rsidR="00C2688F" w:rsidRPr="009E2AD2" w:rsidRDefault="004374B3" w:rsidP="00F0638B">
            <w:pPr>
              <w:pStyle w:val="TableParagraph"/>
              <w:spacing w:before="1"/>
              <w:ind w:left="105" w:right="90"/>
              <w:rPr>
                <w:rFonts w:asciiTheme="minorHAnsi" w:hAnsiTheme="minorHAnsi" w:cstheme="minorHAnsi"/>
                <w:sz w:val="18"/>
                <w:szCs w:val="18"/>
              </w:rPr>
            </w:pPr>
            <w:r w:rsidRPr="004374B3">
              <w:rPr>
                <w:rFonts w:asciiTheme="minorHAnsi" w:hAnsiTheme="minorHAnsi" w:cstheme="minorHAnsi"/>
                <w:sz w:val="18"/>
                <w:szCs w:val="18"/>
              </w:rPr>
              <w:t>Libri i kuq i faunës 2019</w:t>
            </w:r>
          </w:p>
        </w:tc>
        <w:tc>
          <w:tcPr>
            <w:tcW w:w="5473" w:type="dxa"/>
          </w:tcPr>
          <w:p w14:paraId="5E11BFA7" w14:textId="446B1399" w:rsidR="00C2688F" w:rsidRPr="009E2AD2" w:rsidRDefault="004374B3" w:rsidP="00C2688F">
            <w:pPr>
              <w:spacing w:before="59"/>
              <w:ind w:right="217"/>
              <w:jc w:val="both"/>
              <w:rPr>
                <w:rFonts w:cstheme="minorHAnsi"/>
                <w:sz w:val="18"/>
                <w:szCs w:val="18"/>
              </w:rPr>
            </w:pPr>
            <w:r w:rsidRPr="004374B3">
              <w:rPr>
                <w:rFonts w:cstheme="minorHAnsi"/>
                <w:sz w:val="18"/>
                <w:szCs w:val="18"/>
              </w:rPr>
              <w:t>Identifikon dhe përcakton masat për mbrojtjen e llojeve të egra të mbrojtura</w:t>
            </w:r>
            <w:r w:rsidR="007611EB" w:rsidRPr="009E2AD2">
              <w:rPr>
                <w:rFonts w:cstheme="minorHAnsi"/>
                <w:sz w:val="18"/>
                <w:szCs w:val="18"/>
              </w:rPr>
              <w:t>.</w:t>
            </w:r>
          </w:p>
        </w:tc>
        <w:tc>
          <w:tcPr>
            <w:tcW w:w="1789" w:type="dxa"/>
          </w:tcPr>
          <w:p w14:paraId="69F24A8C" w14:textId="3FAD7F7F" w:rsidR="00C2688F" w:rsidRPr="009E2AD2" w:rsidRDefault="002F7F2F" w:rsidP="00F0638B">
            <w:pPr>
              <w:pStyle w:val="TableParagraph"/>
              <w:spacing w:before="1"/>
              <w:ind w:left="105" w:right="100"/>
              <w:jc w:val="both"/>
              <w:rPr>
                <w:rFonts w:asciiTheme="minorHAnsi" w:hAnsiTheme="minorHAnsi" w:cstheme="minorHAnsi"/>
                <w:sz w:val="18"/>
                <w:szCs w:val="18"/>
              </w:rPr>
            </w:pPr>
            <w:r>
              <w:rPr>
                <w:rFonts w:asciiTheme="minorHAnsi" w:hAnsiTheme="minorHAnsi" w:cstheme="minorHAnsi"/>
                <w:sz w:val="18"/>
                <w:szCs w:val="18"/>
              </w:rPr>
              <w:t>Biodiversiteti</w:t>
            </w:r>
          </w:p>
        </w:tc>
      </w:tr>
      <w:tr w:rsidR="00C2688F" w:rsidRPr="009E2AD2" w14:paraId="01294DC5" w14:textId="77777777" w:rsidTr="007611EB">
        <w:trPr>
          <w:trHeight w:val="377"/>
        </w:trPr>
        <w:tc>
          <w:tcPr>
            <w:tcW w:w="1997" w:type="dxa"/>
          </w:tcPr>
          <w:p w14:paraId="5B58C9D6" w14:textId="19703E05" w:rsidR="00C2688F" w:rsidRPr="009E2AD2" w:rsidRDefault="00485F2A" w:rsidP="00F0638B">
            <w:pPr>
              <w:pStyle w:val="TableParagraph"/>
              <w:spacing w:before="1"/>
              <w:ind w:left="105" w:right="90"/>
              <w:rPr>
                <w:rFonts w:asciiTheme="minorHAnsi" w:hAnsiTheme="minorHAnsi" w:cstheme="minorHAnsi"/>
                <w:iCs/>
                <w:sz w:val="18"/>
                <w:szCs w:val="18"/>
              </w:rPr>
            </w:pPr>
            <w:r w:rsidRPr="00485F2A">
              <w:rPr>
                <w:rFonts w:asciiTheme="minorHAnsi" w:hAnsiTheme="minorHAnsi" w:cstheme="minorHAnsi"/>
                <w:iCs/>
                <w:sz w:val="18"/>
                <w:szCs w:val="18"/>
              </w:rPr>
              <w:t>Libri i Kuq i Florsë Vaskulare të Republikës së Kosovës 2013</w:t>
            </w:r>
          </w:p>
        </w:tc>
        <w:tc>
          <w:tcPr>
            <w:tcW w:w="5473" w:type="dxa"/>
          </w:tcPr>
          <w:p w14:paraId="7843F42D" w14:textId="063E6C12" w:rsidR="00C2688F" w:rsidRPr="009E2AD2" w:rsidRDefault="00485F2A" w:rsidP="00244D75">
            <w:pPr>
              <w:spacing w:before="59"/>
              <w:ind w:right="217"/>
              <w:jc w:val="both"/>
              <w:rPr>
                <w:rFonts w:cstheme="minorHAnsi"/>
                <w:sz w:val="18"/>
                <w:szCs w:val="18"/>
              </w:rPr>
            </w:pPr>
            <w:r>
              <w:rPr>
                <w:rFonts w:cstheme="minorHAnsi"/>
                <w:sz w:val="18"/>
                <w:szCs w:val="18"/>
              </w:rPr>
              <w:t>F</w:t>
            </w:r>
            <w:r w:rsidRPr="00485F2A">
              <w:rPr>
                <w:rFonts w:cstheme="minorHAnsi"/>
                <w:sz w:val="18"/>
                <w:szCs w:val="18"/>
              </w:rPr>
              <w:t>okusohet në vëmendjen ndaj kërcënimeve që i bëhen biodiversitetit, identifikon ato specie që kanë nevojë për masa mbrojtëse dhe krijon një bazë informacioni për monitorimin e mëtejshëm.</w:t>
            </w:r>
          </w:p>
        </w:tc>
        <w:tc>
          <w:tcPr>
            <w:tcW w:w="1789" w:type="dxa"/>
          </w:tcPr>
          <w:p w14:paraId="61FB4F97" w14:textId="077F2420" w:rsidR="00C2688F" w:rsidRPr="009E2AD2" w:rsidRDefault="002F7F2F" w:rsidP="00F0638B">
            <w:pPr>
              <w:pStyle w:val="TableParagraph"/>
              <w:spacing w:before="1"/>
              <w:ind w:left="105" w:right="100"/>
              <w:jc w:val="both"/>
              <w:rPr>
                <w:rFonts w:asciiTheme="minorHAnsi" w:hAnsiTheme="minorHAnsi" w:cstheme="minorHAnsi"/>
                <w:sz w:val="18"/>
                <w:szCs w:val="18"/>
              </w:rPr>
            </w:pPr>
            <w:r>
              <w:rPr>
                <w:rFonts w:asciiTheme="minorHAnsi" w:hAnsiTheme="minorHAnsi" w:cstheme="minorHAnsi"/>
                <w:sz w:val="18"/>
                <w:szCs w:val="18"/>
              </w:rPr>
              <w:t>Biodiversiteti</w:t>
            </w:r>
          </w:p>
        </w:tc>
      </w:tr>
      <w:tr w:rsidR="00C2688F" w:rsidRPr="009E2AD2" w14:paraId="33040ABE" w14:textId="77777777" w:rsidTr="007611EB">
        <w:trPr>
          <w:trHeight w:val="413"/>
        </w:trPr>
        <w:tc>
          <w:tcPr>
            <w:tcW w:w="1997" w:type="dxa"/>
          </w:tcPr>
          <w:p w14:paraId="7D964B86" w14:textId="021FAECF" w:rsidR="00C2688F" w:rsidRPr="009E2AD2" w:rsidRDefault="00485F2A" w:rsidP="00F0638B">
            <w:pPr>
              <w:pStyle w:val="TableParagraph"/>
              <w:spacing w:before="1"/>
              <w:ind w:left="105" w:right="90"/>
              <w:rPr>
                <w:rFonts w:asciiTheme="minorHAnsi" w:hAnsiTheme="minorHAnsi" w:cstheme="minorHAnsi"/>
                <w:iCs/>
                <w:sz w:val="18"/>
                <w:szCs w:val="18"/>
              </w:rPr>
            </w:pPr>
            <w:r w:rsidRPr="00485F2A">
              <w:rPr>
                <w:rFonts w:asciiTheme="minorHAnsi" w:hAnsiTheme="minorHAnsi" w:cstheme="minorHAnsi"/>
                <w:iCs/>
                <w:sz w:val="18"/>
                <w:szCs w:val="18"/>
              </w:rPr>
              <w:t>Plani Hapësinor i Parkut Kombëtar "Bjeshkët e Nemuna"</w:t>
            </w:r>
          </w:p>
        </w:tc>
        <w:tc>
          <w:tcPr>
            <w:tcW w:w="5473" w:type="dxa"/>
          </w:tcPr>
          <w:p w14:paraId="09DC547D" w14:textId="036CEA8A" w:rsidR="00C2688F" w:rsidRPr="009E2AD2" w:rsidRDefault="00485F2A" w:rsidP="00C2688F">
            <w:pPr>
              <w:spacing w:before="59"/>
              <w:ind w:right="217"/>
              <w:jc w:val="both"/>
              <w:rPr>
                <w:rFonts w:cstheme="minorHAnsi"/>
                <w:sz w:val="18"/>
                <w:szCs w:val="18"/>
              </w:rPr>
            </w:pPr>
            <w:r w:rsidRPr="00485F2A">
              <w:rPr>
                <w:rFonts w:cstheme="minorHAnsi"/>
                <w:sz w:val="18"/>
                <w:szCs w:val="18"/>
              </w:rPr>
              <w:t>Plani përcakton orientimet bazë për mbrojtjen dhe përdorimin racional të Parkut.</w:t>
            </w:r>
          </w:p>
        </w:tc>
        <w:tc>
          <w:tcPr>
            <w:tcW w:w="1789" w:type="dxa"/>
          </w:tcPr>
          <w:p w14:paraId="64A1ECBD" w14:textId="4508467E" w:rsidR="00C2688F" w:rsidRPr="009E2AD2" w:rsidRDefault="002F7F2F" w:rsidP="00F77C1C">
            <w:pPr>
              <w:pStyle w:val="TableParagraph"/>
              <w:spacing w:before="1"/>
              <w:ind w:left="105" w:right="100"/>
              <w:jc w:val="both"/>
              <w:rPr>
                <w:rFonts w:asciiTheme="minorHAnsi" w:hAnsiTheme="minorHAnsi" w:cstheme="minorHAnsi"/>
                <w:sz w:val="18"/>
                <w:szCs w:val="18"/>
              </w:rPr>
            </w:pPr>
            <w:r w:rsidRPr="009E2AD2">
              <w:rPr>
                <w:rFonts w:asciiTheme="minorHAnsi" w:hAnsiTheme="minorHAnsi" w:cstheme="minorHAnsi"/>
                <w:sz w:val="18"/>
                <w:szCs w:val="18"/>
              </w:rPr>
              <w:t>Biodiversit</w:t>
            </w:r>
            <w:r>
              <w:rPr>
                <w:rFonts w:asciiTheme="minorHAnsi" w:hAnsiTheme="minorHAnsi" w:cstheme="minorHAnsi"/>
                <w:sz w:val="18"/>
                <w:szCs w:val="18"/>
              </w:rPr>
              <w:t>eti dhe zonat natyrore t</w:t>
            </w:r>
            <w:r w:rsidR="006D16A2">
              <w:rPr>
                <w:rFonts w:asciiTheme="minorHAnsi" w:hAnsiTheme="minorHAnsi" w:cstheme="minorHAnsi"/>
                <w:sz w:val="18"/>
                <w:szCs w:val="18"/>
              </w:rPr>
              <w:t>ë</w:t>
            </w:r>
            <w:r>
              <w:rPr>
                <w:rFonts w:asciiTheme="minorHAnsi" w:hAnsiTheme="minorHAnsi" w:cstheme="minorHAnsi"/>
                <w:sz w:val="18"/>
                <w:szCs w:val="18"/>
              </w:rPr>
              <w:t xml:space="preserve"> mbrojtura</w:t>
            </w:r>
          </w:p>
        </w:tc>
      </w:tr>
      <w:tr w:rsidR="00BF35BA" w:rsidRPr="009E2AD2" w14:paraId="3C787D3F" w14:textId="77777777" w:rsidTr="00F0638B">
        <w:trPr>
          <w:trHeight w:val="954"/>
        </w:trPr>
        <w:tc>
          <w:tcPr>
            <w:tcW w:w="1997" w:type="dxa"/>
          </w:tcPr>
          <w:p w14:paraId="293E04B7" w14:textId="35BEDC6B" w:rsidR="00BF35BA" w:rsidRPr="009E2AD2" w:rsidRDefault="00485F2A" w:rsidP="00F0638B">
            <w:pPr>
              <w:pStyle w:val="TableParagraph"/>
              <w:spacing w:before="1"/>
              <w:ind w:left="105" w:right="90"/>
              <w:rPr>
                <w:rFonts w:asciiTheme="minorHAnsi" w:hAnsiTheme="minorHAnsi" w:cstheme="minorHAnsi"/>
                <w:iCs/>
                <w:sz w:val="18"/>
                <w:szCs w:val="18"/>
              </w:rPr>
            </w:pPr>
            <w:r w:rsidRPr="00485F2A">
              <w:rPr>
                <w:rFonts w:asciiTheme="minorHAnsi" w:hAnsiTheme="minorHAnsi" w:cstheme="minorHAnsi"/>
                <w:iCs/>
                <w:sz w:val="18"/>
                <w:szCs w:val="18"/>
              </w:rPr>
              <w:lastRenderedPageBreak/>
              <w:t>Strategjia për Bujqësinë dhe Zhvillimin Rural 2022–2030</w:t>
            </w:r>
          </w:p>
        </w:tc>
        <w:tc>
          <w:tcPr>
            <w:tcW w:w="5473" w:type="dxa"/>
          </w:tcPr>
          <w:p w14:paraId="4B47A723" w14:textId="768C390E" w:rsidR="00BF35BA" w:rsidRPr="009E2AD2" w:rsidRDefault="00485F2A" w:rsidP="00C2688F">
            <w:pPr>
              <w:spacing w:before="59"/>
              <w:ind w:right="217"/>
              <w:jc w:val="both"/>
              <w:rPr>
                <w:rFonts w:cstheme="minorHAnsi"/>
                <w:sz w:val="18"/>
                <w:szCs w:val="18"/>
              </w:rPr>
            </w:pPr>
            <w:r w:rsidRPr="00485F2A">
              <w:rPr>
                <w:rFonts w:cstheme="minorHAnsi"/>
                <w:sz w:val="18"/>
                <w:szCs w:val="18"/>
              </w:rPr>
              <w:t>Strategjia për Zhvillim Rural dhe Bujqësor 2022–2028 është në përputhje me Politikën e Përbashkët Bujqësore të BE-së dhe mbështet Programin e Qeverisë 2021–2025. Ajo fokusohet në rritjen e konkurrueshmërisë së sektorit agro-ushqimor, menaxhimin e qëndrueshëm të burimeve, zhvillimin e bizneseve rurale, sigurinë ushqimore dhe zbatimin e reformave.</w:t>
            </w:r>
          </w:p>
        </w:tc>
        <w:tc>
          <w:tcPr>
            <w:tcW w:w="1789" w:type="dxa"/>
          </w:tcPr>
          <w:p w14:paraId="16E3CE92" w14:textId="4411A5EF" w:rsidR="00BF35BA" w:rsidRPr="009E2AD2" w:rsidRDefault="002F7F2F" w:rsidP="002F7F2F">
            <w:pPr>
              <w:pStyle w:val="TableParagraph"/>
              <w:spacing w:before="1"/>
              <w:ind w:left="105" w:right="100"/>
              <w:jc w:val="both"/>
              <w:rPr>
                <w:rFonts w:asciiTheme="minorHAnsi" w:hAnsiTheme="minorHAnsi" w:cstheme="minorHAnsi"/>
                <w:sz w:val="18"/>
                <w:szCs w:val="18"/>
              </w:rPr>
            </w:pPr>
            <w:r>
              <w:rPr>
                <w:rFonts w:asciiTheme="minorHAnsi" w:hAnsiTheme="minorHAnsi" w:cstheme="minorHAnsi"/>
                <w:sz w:val="18"/>
                <w:szCs w:val="18"/>
              </w:rPr>
              <w:t>Shfryt</w:t>
            </w:r>
            <w:r w:rsidR="006D16A2">
              <w:rPr>
                <w:rFonts w:asciiTheme="minorHAnsi" w:hAnsiTheme="minorHAnsi" w:cstheme="minorHAnsi"/>
                <w:sz w:val="18"/>
                <w:szCs w:val="18"/>
              </w:rPr>
              <w:t>ë</w:t>
            </w:r>
            <w:r>
              <w:rPr>
                <w:rFonts w:asciiTheme="minorHAnsi" w:hAnsiTheme="minorHAnsi" w:cstheme="minorHAnsi"/>
                <w:sz w:val="18"/>
                <w:szCs w:val="18"/>
              </w:rPr>
              <w:t>zimi i tok</w:t>
            </w:r>
            <w:r w:rsidR="006D16A2">
              <w:rPr>
                <w:rFonts w:asciiTheme="minorHAnsi" w:hAnsiTheme="minorHAnsi" w:cstheme="minorHAnsi"/>
                <w:sz w:val="18"/>
                <w:szCs w:val="18"/>
              </w:rPr>
              <w:t>ë</w:t>
            </w:r>
            <w:r>
              <w:rPr>
                <w:rFonts w:asciiTheme="minorHAnsi" w:hAnsiTheme="minorHAnsi" w:cstheme="minorHAnsi"/>
                <w:sz w:val="18"/>
                <w:szCs w:val="18"/>
              </w:rPr>
              <w:t>s</w:t>
            </w:r>
          </w:p>
        </w:tc>
      </w:tr>
      <w:tr w:rsidR="00BF35BA" w:rsidRPr="009E2AD2" w14:paraId="1FC754FD" w14:textId="77777777" w:rsidTr="00F0638B">
        <w:trPr>
          <w:trHeight w:val="954"/>
        </w:trPr>
        <w:tc>
          <w:tcPr>
            <w:tcW w:w="1997" w:type="dxa"/>
          </w:tcPr>
          <w:p w14:paraId="337011FA" w14:textId="4458D984" w:rsidR="00BF35BA" w:rsidRPr="009E2AD2" w:rsidRDefault="008737CE" w:rsidP="00F0638B">
            <w:pPr>
              <w:pStyle w:val="TableParagraph"/>
              <w:spacing w:before="1"/>
              <w:ind w:left="105" w:right="90"/>
              <w:rPr>
                <w:rFonts w:asciiTheme="minorHAnsi" w:hAnsiTheme="minorHAnsi" w:cstheme="minorHAnsi"/>
                <w:iCs/>
                <w:sz w:val="18"/>
                <w:szCs w:val="18"/>
              </w:rPr>
            </w:pPr>
            <w:r w:rsidRPr="008737CE">
              <w:rPr>
                <w:rFonts w:asciiTheme="minorHAnsi" w:hAnsiTheme="minorHAnsi" w:cstheme="minorHAnsi"/>
                <w:iCs/>
                <w:sz w:val="18"/>
                <w:szCs w:val="18"/>
              </w:rPr>
              <w:t>Strategjia për Zhvillimin e Pylltarisë dhe Plani i Veprimit 2021–2030</w:t>
            </w:r>
          </w:p>
        </w:tc>
        <w:tc>
          <w:tcPr>
            <w:tcW w:w="5473" w:type="dxa"/>
          </w:tcPr>
          <w:p w14:paraId="6D6E684E" w14:textId="213DD71B" w:rsidR="00BF35BA" w:rsidRPr="009E2AD2" w:rsidRDefault="008737CE" w:rsidP="00F2174C">
            <w:pPr>
              <w:spacing w:before="59"/>
              <w:ind w:right="217"/>
              <w:jc w:val="both"/>
              <w:rPr>
                <w:rFonts w:cstheme="minorHAnsi"/>
                <w:sz w:val="18"/>
                <w:szCs w:val="18"/>
              </w:rPr>
            </w:pPr>
            <w:r w:rsidRPr="008737CE">
              <w:rPr>
                <w:rFonts w:cstheme="minorHAnsi"/>
                <w:sz w:val="18"/>
                <w:szCs w:val="18"/>
              </w:rPr>
              <w:t>Strategjia për Zhvillimin e Pylltarisë, në përputhje me qasjen evropiane, ka për qëllim mbrojtjen dhe menaxhimin e qëndrueshëm të pyjeve të Kosovës. Qëllimi kryesor është ruajtja dhe zgjerimi i burimeve pyjore duke balancuar rolet e tyre ekonomike, ekologjike dhe shoqërore.</w:t>
            </w:r>
          </w:p>
        </w:tc>
        <w:tc>
          <w:tcPr>
            <w:tcW w:w="1789" w:type="dxa"/>
          </w:tcPr>
          <w:p w14:paraId="3FA45E6D" w14:textId="1A90122A" w:rsidR="00BF35BA" w:rsidRPr="009E2AD2" w:rsidRDefault="002F7F2F" w:rsidP="00F0638B">
            <w:pPr>
              <w:pStyle w:val="TableParagraph"/>
              <w:spacing w:before="1"/>
              <w:ind w:left="105" w:right="100"/>
              <w:jc w:val="both"/>
              <w:rPr>
                <w:rFonts w:asciiTheme="minorHAnsi" w:hAnsiTheme="minorHAnsi" w:cstheme="minorHAnsi"/>
                <w:sz w:val="18"/>
                <w:szCs w:val="18"/>
              </w:rPr>
            </w:pPr>
            <w:r>
              <w:rPr>
                <w:rFonts w:asciiTheme="minorHAnsi" w:hAnsiTheme="minorHAnsi" w:cstheme="minorHAnsi"/>
                <w:sz w:val="18"/>
                <w:szCs w:val="18"/>
              </w:rPr>
              <w:t>Shfryt</w:t>
            </w:r>
            <w:r w:rsidR="006D16A2">
              <w:rPr>
                <w:rFonts w:asciiTheme="minorHAnsi" w:hAnsiTheme="minorHAnsi" w:cstheme="minorHAnsi"/>
                <w:sz w:val="18"/>
                <w:szCs w:val="18"/>
              </w:rPr>
              <w:t>ë</w:t>
            </w:r>
            <w:r>
              <w:rPr>
                <w:rFonts w:asciiTheme="minorHAnsi" w:hAnsiTheme="minorHAnsi" w:cstheme="minorHAnsi"/>
                <w:sz w:val="18"/>
                <w:szCs w:val="18"/>
              </w:rPr>
              <w:t>zimi i tok</w:t>
            </w:r>
            <w:r w:rsidR="006D16A2">
              <w:rPr>
                <w:rFonts w:asciiTheme="minorHAnsi" w:hAnsiTheme="minorHAnsi" w:cstheme="minorHAnsi"/>
                <w:sz w:val="18"/>
                <w:szCs w:val="18"/>
              </w:rPr>
              <w:t>ë</w:t>
            </w:r>
            <w:r>
              <w:rPr>
                <w:rFonts w:asciiTheme="minorHAnsi" w:hAnsiTheme="minorHAnsi" w:cstheme="minorHAnsi"/>
                <w:sz w:val="18"/>
                <w:szCs w:val="18"/>
              </w:rPr>
              <w:t xml:space="preserve">s </w:t>
            </w:r>
          </w:p>
        </w:tc>
      </w:tr>
      <w:tr w:rsidR="00A93D3A" w:rsidRPr="009E2AD2" w14:paraId="1049757F" w14:textId="77777777" w:rsidTr="00BF7DCE">
        <w:trPr>
          <w:trHeight w:val="503"/>
        </w:trPr>
        <w:tc>
          <w:tcPr>
            <w:tcW w:w="1997" w:type="dxa"/>
          </w:tcPr>
          <w:p w14:paraId="2C5A2CD8" w14:textId="5A4F84D3" w:rsidR="00A93D3A" w:rsidRPr="00210837" w:rsidRDefault="000A1866" w:rsidP="00A93D3A">
            <w:pPr>
              <w:pStyle w:val="TableParagraph"/>
              <w:spacing w:before="1"/>
              <w:ind w:left="105" w:right="90"/>
              <w:rPr>
                <w:rFonts w:asciiTheme="minorHAnsi" w:hAnsiTheme="minorHAnsi" w:cstheme="minorHAnsi"/>
                <w:iCs/>
                <w:sz w:val="18"/>
                <w:szCs w:val="18"/>
                <w:lang w:val="de-DE"/>
              </w:rPr>
            </w:pPr>
            <w:r w:rsidRPr="00210837">
              <w:rPr>
                <w:rFonts w:asciiTheme="minorHAnsi" w:hAnsiTheme="minorHAnsi" w:cstheme="minorHAnsi"/>
                <w:sz w:val="18"/>
                <w:szCs w:val="18"/>
                <w:lang w:val="de-DE"/>
              </w:rPr>
              <w:t>Strategjia e Turizmit të Kosovës 2024–2030</w:t>
            </w:r>
          </w:p>
        </w:tc>
        <w:tc>
          <w:tcPr>
            <w:tcW w:w="5473" w:type="dxa"/>
          </w:tcPr>
          <w:p w14:paraId="1A771511" w14:textId="5614B9BD" w:rsidR="00A93D3A" w:rsidRPr="00210837" w:rsidRDefault="000A1866" w:rsidP="00A93D3A">
            <w:pPr>
              <w:spacing w:before="59"/>
              <w:ind w:right="217"/>
              <w:jc w:val="both"/>
              <w:rPr>
                <w:rFonts w:cstheme="minorHAnsi"/>
                <w:sz w:val="18"/>
                <w:szCs w:val="18"/>
                <w:lang w:val="de-DE"/>
              </w:rPr>
            </w:pPr>
            <w:r w:rsidRPr="00210837">
              <w:rPr>
                <w:rFonts w:cstheme="minorHAnsi"/>
                <w:sz w:val="18"/>
                <w:szCs w:val="18"/>
                <w:lang w:val="de-DE"/>
              </w:rPr>
              <w:t>Ka për qëllim zhvillimin e turizmit në një bazë konkurruese, rritjen e zhvillimit ekonomik dhe krijimin e mundësive për punësim.</w:t>
            </w:r>
          </w:p>
        </w:tc>
        <w:tc>
          <w:tcPr>
            <w:tcW w:w="1789" w:type="dxa"/>
          </w:tcPr>
          <w:p w14:paraId="656FE24C" w14:textId="68BE2AE2" w:rsidR="00A93D3A" w:rsidRPr="009E2AD2" w:rsidRDefault="002F7F2F" w:rsidP="00A93D3A">
            <w:pPr>
              <w:pStyle w:val="TableParagraph"/>
              <w:spacing w:before="1"/>
              <w:ind w:left="105" w:right="100"/>
              <w:jc w:val="both"/>
              <w:rPr>
                <w:rFonts w:asciiTheme="minorHAnsi" w:hAnsiTheme="minorHAnsi" w:cstheme="minorHAnsi"/>
                <w:sz w:val="18"/>
                <w:szCs w:val="18"/>
              </w:rPr>
            </w:pPr>
            <w:r>
              <w:rPr>
                <w:rFonts w:asciiTheme="minorHAnsi" w:hAnsiTheme="minorHAnsi" w:cstheme="minorHAnsi"/>
                <w:sz w:val="18"/>
                <w:szCs w:val="18"/>
              </w:rPr>
              <w:t>Mir</w:t>
            </w:r>
            <w:r w:rsidR="006D16A2">
              <w:rPr>
                <w:rFonts w:asciiTheme="minorHAnsi" w:hAnsiTheme="minorHAnsi" w:cstheme="minorHAnsi"/>
                <w:sz w:val="18"/>
                <w:szCs w:val="18"/>
              </w:rPr>
              <w:t>ë</w:t>
            </w:r>
            <w:r>
              <w:rPr>
                <w:rFonts w:asciiTheme="minorHAnsi" w:hAnsiTheme="minorHAnsi" w:cstheme="minorHAnsi"/>
                <w:sz w:val="18"/>
                <w:szCs w:val="18"/>
              </w:rPr>
              <w:t>qenia sociale</w:t>
            </w:r>
          </w:p>
        </w:tc>
      </w:tr>
    </w:tbl>
    <w:p w14:paraId="6FBA9CD2" w14:textId="77777777" w:rsidR="002A1555" w:rsidRPr="009E2AD2" w:rsidRDefault="002A1555" w:rsidP="00A13DF0">
      <w:pPr>
        <w:ind w:left="140" w:right="217"/>
        <w:jc w:val="both"/>
        <w:rPr>
          <w:rFonts w:cstheme="minorHAnsi"/>
          <w:i/>
          <w:sz w:val="20"/>
          <w:highlight w:val="yellow"/>
        </w:rPr>
      </w:pPr>
    </w:p>
    <w:p w14:paraId="2D03ADB7" w14:textId="630BDF91" w:rsidR="00D174F4" w:rsidRPr="009E2AD2" w:rsidRDefault="002F7F2F" w:rsidP="00D174F4">
      <w:pPr>
        <w:spacing w:before="59"/>
        <w:ind w:left="140"/>
        <w:jc w:val="both"/>
        <w:rPr>
          <w:rFonts w:cstheme="minorHAnsi"/>
          <w:b/>
          <w:bCs/>
          <w:sz w:val="20"/>
        </w:rPr>
      </w:pPr>
      <w:r>
        <w:rPr>
          <w:rFonts w:cstheme="minorHAnsi"/>
          <w:b/>
          <w:bCs/>
          <w:sz w:val="20"/>
        </w:rPr>
        <w:t>Planet dhe strategjit</w:t>
      </w:r>
      <w:r w:rsidR="006D16A2">
        <w:rPr>
          <w:rFonts w:cstheme="minorHAnsi"/>
          <w:b/>
          <w:bCs/>
          <w:sz w:val="20"/>
        </w:rPr>
        <w:t>ë</w:t>
      </w:r>
      <w:r>
        <w:rPr>
          <w:rFonts w:cstheme="minorHAnsi"/>
          <w:b/>
          <w:bCs/>
          <w:sz w:val="20"/>
        </w:rPr>
        <w:t xml:space="preserve"> lokale</w:t>
      </w:r>
      <w:r w:rsidR="00D174F4" w:rsidRPr="009E2AD2">
        <w:rPr>
          <w:rFonts w:cstheme="minorHAnsi"/>
          <w:b/>
          <w:bCs/>
          <w:sz w:val="20"/>
        </w:rPr>
        <w:t xml:space="preserve">  </w:t>
      </w:r>
    </w:p>
    <w:tbl>
      <w:tblPr>
        <w:tblW w:w="925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97"/>
        <w:gridCol w:w="5473"/>
        <w:gridCol w:w="1789"/>
      </w:tblGrid>
      <w:tr w:rsidR="002F7F2F" w:rsidRPr="009E2AD2" w14:paraId="6E0436F3" w14:textId="77777777" w:rsidTr="00F0638B">
        <w:trPr>
          <w:trHeight w:val="208"/>
        </w:trPr>
        <w:tc>
          <w:tcPr>
            <w:tcW w:w="1997" w:type="dxa"/>
            <w:shd w:val="clear" w:color="auto" w:fill="C00000"/>
          </w:tcPr>
          <w:p w14:paraId="6F2CC1CB" w14:textId="38A52A77" w:rsidR="002F7F2F" w:rsidRPr="009E2AD2" w:rsidRDefault="002F7F2F" w:rsidP="00F0638B">
            <w:pPr>
              <w:pStyle w:val="TableParagraph"/>
              <w:spacing w:before="1" w:line="223" w:lineRule="exact"/>
              <w:ind w:left="105"/>
              <w:rPr>
                <w:rFonts w:asciiTheme="minorHAnsi" w:hAnsiTheme="minorHAnsi" w:cstheme="minorHAnsi"/>
                <w:b/>
                <w:bCs/>
                <w:sz w:val="18"/>
                <w:szCs w:val="18"/>
              </w:rPr>
            </w:pPr>
            <w:r>
              <w:rPr>
                <w:rFonts w:asciiTheme="minorHAnsi" w:hAnsiTheme="minorHAnsi" w:cstheme="minorHAnsi"/>
                <w:b/>
                <w:bCs/>
                <w:color w:val="FFFFFF"/>
                <w:sz w:val="18"/>
                <w:szCs w:val="18"/>
              </w:rPr>
              <w:t>Strategjia/plani</w:t>
            </w:r>
          </w:p>
        </w:tc>
        <w:tc>
          <w:tcPr>
            <w:tcW w:w="5473" w:type="dxa"/>
            <w:shd w:val="clear" w:color="auto" w:fill="C00000"/>
          </w:tcPr>
          <w:p w14:paraId="23137EFC" w14:textId="024FAC9C" w:rsidR="002F7F2F" w:rsidRPr="009E2AD2" w:rsidRDefault="002F7F2F" w:rsidP="00F0638B">
            <w:pPr>
              <w:pStyle w:val="TableParagraph"/>
              <w:spacing w:before="1" w:line="223" w:lineRule="exact"/>
              <w:ind w:left="105"/>
              <w:rPr>
                <w:rFonts w:asciiTheme="minorHAnsi" w:hAnsiTheme="minorHAnsi" w:cstheme="minorHAnsi"/>
                <w:b/>
                <w:bCs/>
                <w:sz w:val="18"/>
                <w:szCs w:val="18"/>
              </w:rPr>
            </w:pPr>
            <w:r>
              <w:rPr>
                <w:rFonts w:asciiTheme="minorHAnsi" w:hAnsiTheme="minorHAnsi" w:cstheme="minorHAnsi"/>
                <w:b/>
                <w:bCs/>
                <w:color w:val="FFFFFF"/>
                <w:sz w:val="18"/>
                <w:szCs w:val="18"/>
              </w:rPr>
              <w:t>P</w:t>
            </w:r>
            <w:r w:rsidR="006D16A2">
              <w:rPr>
                <w:rFonts w:asciiTheme="minorHAnsi" w:hAnsiTheme="minorHAnsi" w:cstheme="minorHAnsi"/>
                <w:b/>
                <w:bCs/>
                <w:color w:val="FFFFFF"/>
                <w:sz w:val="18"/>
                <w:szCs w:val="18"/>
              </w:rPr>
              <w:t>ë</w:t>
            </w:r>
            <w:r>
              <w:rPr>
                <w:rFonts w:asciiTheme="minorHAnsi" w:hAnsiTheme="minorHAnsi" w:cstheme="minorHAnsi"/>
                <w:b/>
                <w:bCs/>
                <w:color w:val="FFFFFF"/>
                <w:sz w:val="18"/>
                <w:szCs w:val="18"/>
              </w:rPr>
              <w:t>rshkrimi</w:t>
            </w:r>
          </w:p>
        </w:tc>
        <w:tc>
          <w:tcPr>
            <w:tcW w:w="1789" w:type="dxa"/>
            <w:shd w:val="clear" w:color="auto" w:fill="C00000"/>
          </w:tcPr>
          <w:p w14:paraId="3DFB554D" w14:textId="4A92BDC0" w:rsidR="002F7F2F" w:rsidRPr="009E2AD2" w:rsidRDefault="002F7F2F" w:rsidP="00F0638B">
            <w:pPr>
              <w:pStyle w:val="TableParagraph"/>
              <w:spacing w:before="1" w:line="223" w:lineRule="exact"/>
              <w:ind w:left="105"/>
              <w:rPr>
                <w:rFonts w:asciiTheme="minorHAnsi" w:hAnsiTheme="minorHAnsi" w:cstheme="minorHAnsi"/>
                <w:b/>
                <w:bCs/>
                <w:color w:val="FFFFFF"/>
                <w:sz w:val="18"/>
                <w:szCs w:val="18"/>
              </w:rPr>
            </w:pPr>
            <w:r>
              <w:rPr>
                <w:rFonts w:asciiTheme="minorHAnsi" w:hAnsiTheme="minorHAnsi" w:cstheme="minorHAnsi"/>
                <w:b/>
                <w:bCs/>
                <w:color w:val="FFFFFF"/>
                <w:sz w:val="18"/>
                <w:szCs w:val="18"/>
              </w:rPr>
              <w:t>Aspektet e VSM-s</w:t>
            </w:r>
            <w:r w:rsidR="006D16A2">
              <w:rPr>
                <w:rFonts w:asciiTheme="minorHAnsi" w:hAnsiTheme="minorHAnsi" w:cstheme="minorHAnsi"/>
                <w:b/>
                <w:bCs/>
                <w:color w:val="FFFFFF"/>
                <w:sz w:val="18"/>
                <w:szCs w:val="18"/>
              </w:rPr>
              <w:t>ë</w:t>
            </w:r>
          </w:p>
        </w:tc>
      </w:tr>
      <w:tr w:rsidR="001232C8" w:rsidRPr="009E2AD2" w14:paraId="4F8AF323" w14:textId="77777777" w:rsidTr="002F062E">
        <w:trPr>
          <w:trHeight w:val="467"/>
        </w:trPr>
        <w:tc>
          <w:tcPr>
            <w:tcW w:w="1997" w:type="dxa"/>
          </w:tcPr>
          <w:p w14:paraId="32BCE929" w14:textId="7ED48416" w:rsidR="001232C8" w:rsidRPr="002F062E" w:rsidRDefault="001232C8" w:rsidP="001232C8">
            <w:pPr>
              <w:pStyle w:val="TableParagraph"/>
              <w:tabs>
                <w:tab w:val="left" w:pos="690"/>
                <w:tab w:val="left" w:pos="1239"/>
                <w:tab w:val="left" w:pos="2232"/>
              </w:tabs>
              <w:spacing w:before="1"/>
              <w:ind w:left="105" w:right="102"/>
              <w:rPr>
                <w:rFonts w:asciiTheme="minorHAnsi" w:hAnsiTheme="minorHAnsi" w:cstheme="minorHAnsi"/>
                <w:sz w:val="18"/>
                <w:szCs w:val="18"/>
              </w:rPr>
            </w:pPr>
            <w:r>
              <w:rPr>
                <w:rFonts w:asciiTheme="minorHAnsi" w:hAnsiTheme="minorHAnsi" w:cstheme="minorHAnsi"/>
                <w:sz w:val="18"/>
                <w:szCs w:val="18"/>
              </w:rPr>
              <w:t>Plani zhvillimor komunal</w:t>
            </w:r>
            <w:r>
              <w:t xml:space="preserve"> </w:t>
            </w:r>
          </w:p>
        </w:tc>
        <w:tc>
          <w:tcPr>
            <w:tcW w:w="5473" w:type="dxa"/>
          </w:tcPr>
          <w:p w14:paraId="14499E7E" w14:textId="0FB7D6B5" w:rsidR="001232C8" w:rsidRPr="002F062E" w:rsidRDefault="001232C8" w:rsidP="002F062E">
            <w:pPr>
              <w:pStyle w:val="TableParagraph"/>
              <w:spacing w:before="1"/>
              <w:ind w:left="105" w:right="98"/>
              <w:jc w:val="both"/>
              <w:rPr>
                <w:rFonts w:asciiTheme="minorHAnsi" w:hAnsiTheme="minorHAnsi" w:cstheme="minorHAnsi"/>
                <w:sz w:val="18"/>
                <w:szCs w:val="18"/>
              </w:rPr>
            </w:pPr>
            <w:r w:rsidRPr="001232C8">
              <w:rPr>
                <w:rFonts w:asciiTheme="minorHAnsi" w:hAnsiTheme="minorHAnsi" w:cstheme="minorHAnsi"/>
                <w:sz w:val="18"/>
                <w:szCs w:val="18"/>
              </w:rPr>
              <w:t>Është një plan strategjik shumësektorial që përcakton objektiva afatgjata për zhvillimin ekonomik, social dhe hapësinor të komun</w:t>
            </w:r>
            <w:r w:rsidR="006D16A2">
              <w:rPr>
                <w:rFonts w:asciiTheme="minorHAnsi" w:hAnsiTheme="minorHAnsi" w:cstheme="minorHAnsi"/>
                <w:sz w:val="18"/>
                <w:szCs w:val="18"/>
              </w:rPr>
              <w:t>ë</w:t>
            </w:r>
            <w:r w:rsidRPr="001232C8">
              <w:rPr>
                <w:rFonts w:asciiTheme="minorHAnsi" w:hAnsiTheme="minorHAnsi" w:cstheme="minorHAnsi"/>
                <w:sz w:val="18"/>
                <w:szCs w:val="18"/>
              </w:rPr>
              <w:t>s</w:t>
            </w:r>
          </w:p>
        </w:tc>
        <w:tc>
          <w:tcPr>
            <w:tcW w:w="1789" w:type="dxa"/>
          </w:tcPr>
          <w:p w14:paraId="6751FE05" w14:textId="1D8D4697" w:rsidR="001232C8" w:rsidRPr="002F062E" w:rsidRDefault="001232C8" w:rsidP="00F0638B">
            <w:pPr>
              <w:pStyle w:val="TableParagraph"/>
              <w:spacing w:before="1"/>
              <w:ind w:left="105" w:right="98"/>
              <w:jc w:val="both"/>
              <w:rPr>
                <w:rFonts w:asciiTheme="minorHAnsi" w:hAnsiTheme="minorHAnsi" w:cstheme="minorHAnsi"/>
                <w:sz w:val="18"/>
                <w:szCs w:val="18"/>
              </w:rPr>
            </w:pPr>
            <w:r w:rsidRPr="00C6604B">
              <w:rPr>
                <w:rFonts w:asciiTheme="minorHAnsi" w:hAnsiTheme="minorHAnsi" w:cstheme="minorHAnsi"/>
                <w:sz w:val="18"/>
                <w:szCs w:val="18"/>
              </w:rPr>
              <w:t>T</w:t>
            </w:r>
            <w:r w:rsidR="006D16A2">
              <w:rPr>
                <w:rFonts w:asciiTheme="minorHAnsi" w:hAnsiTheme="minorHAnsi" w:cstheme="minorHAnsi"/>
                <w:sz w:val="18"/>
                <w:szCs w:val="18"/>
              </w:rPr>
              <w:t>ë</w:t>
            </w:r>
            <w:r w:rsidRPr="00C6604B">
              <w:rPr>
                <w:rFonts w:asciiTheme="minorHAnsi" w:hAnsiTheme="minorHAnsi" w:cstheme="minorHAnsi"/>
                <w:sz w:val="18"/>
                <w:szCs w:val="18"/>
              </w:rPr>
              <w:t xml:space="preserve"> gjitha</w:t>
            </w:r>
          </w:p>
        </w:tc>
      </w:tr>
      <w:tr w:rsidR="001232C8" w:rsidRPr="009E2AD2" w14:paraId="4B90E91A" w14:textId="77777777" w:rsidTr="004E11A8">
        <w:trPr>
          <w:trHeight w:val="1205"/>
        </w:trPr>
        <w:tc>
          <w:tcPr>
            <w:tcW w:w="1997" w:type="dxa"/>
          </w:tcPr>
          <w:p w14:paraId="6B5EA928" w14:textId="7FF00492" w:rsidR="001232C8" w:rsidRPr="002F062E" w:rsidRDefault="001232C8" w:rsidP="002F062E">
            <w:pPr>
              <w:pStyle w:val="TableParagraph"/>
              <w:tabs>
                <w:tab w:val="left" w:pos="690"/>
                <w:tab w:val="left" w:pos="1239"/>
                <w:tab w:val="left" w:pos="2232"/>
              </w:tabs>
              <w:spacing w:before="1"/>
              <w:ind w:left="105" w:right="102"/>
              <w:rPr>
                <w:rFonts w:asciiTheme="minorHAnsi" w:hAnsiTheme="minorHAnsi" w:cstheme="minorHAnsi"/>
                <w:sz w:val="18"/>
                <w:szCs w:val="18"/>
              </w:rPr>
            </w:pPr>
            <w:r>
              <w:rPr>
                <w:rFonts w:asciiTheme="minorHAnsi" w:hAnsiTheme="minorHAnsi" w:cstheme="minorHAnsi"/>
                <w:sz w:val="18"/>
                <w:szCs w:val="18"/>
              </w:rPr>
              <w:t>Harta Zonale Komunale</w:t>
            </w:r>
          </w:p>
        </w:tc>
        <w:tc>
          <w:tcPr>
            <w:tcW w:w="5473" w:type="dxa"/>
          </w:tcPr>
          <w:p w14:paraId="298C6289" w14:textId="52371979" w:rsidR="001232C8" w:rsidRPr="002F062E" w:rsidRDefault="006D16A2" w:rsidP="002F062E">
            <w:pPr>
              <w:rPr>
                <w:rFonts w:eastAsia="Microsoft Sans Serif" w:cstheme="minorHAnsi"/>
                <w:sz w:val="18"/>
                <w:szCs w:val="18"/>
              </w:rPr>
            </w:pPr>
            <w:r>
              <w:rPr>
                <w:rFonts w:eastAsia="Microsoft Sans Serif" w:cstheme="minorHAnsi"/>
                <w:sz w:val="18"/>
                <w:szCs w:val="18"/>
              </w:rPr>
              <w:t>Ë</w:t>
            </w:r>
            <w:r w:rsidR="001232C8">
              <w:rPr>
                <w:rFonts w:eastAsia="Microsoft Sans Serif" w:cstheme="minorHAnsi"/>
                <w:sz w:val="18"/>
                <w:szCs w:val="18"/>
              </w:rPr>
              <w:t>sht</w:t>
            </w:r>
            <w:r>
              <w:rPr>
                <w:rFonts w:eastAsia="Microsoft Sans Serif" w:cstheme="minorHAnsi"/>
                <w:sz w:val="18"/>
                <w:szCs w:val="18"/>
              </w:rPr>
              <w:t>ë</w:t>
            </w:r>
            <w:r w:rsidR="001232C8">
              <w:rPr>
                <w:rFonts w:eastAsia="Microsoft Sans Serif" w:cstheme="minorHAnsi"/>
                <w:sz w:val="18"/>
                <w:szCs w:val="18"/>
              </w:rPr>
              <w:t xml:space="preserve"> d</w:t>
            </w:r>
            <w:r w:rsidR="001232C8" w:rsidRPr="001232C8">
              <w:rPr>
                <w:rFonts w:eastAsia="Microsoft Sans Serif" w:cstheme="minorHAnsi"/>
                <w:sz w:val="18"/>
                <w:szCs w:val="18"/>
              </w:rPr>
              <w:t>okument që, përmes grafikëve, fotografive, hartave dhe tekstit, përcakton në mënyrë të detajuar llojin, destinacionin, përdorimin e planifikuar të hapësirës dhe masat e veprimit, të bazuara në kohëzgjatje dhe projeksione të realizueshme të investimeve publike dhe private në</w:t>
            </w:r>
            <w:r w:rsidR="001232C8">
              <w:rPr>
                <w:rFonts w:eastAsia="Microsoft Sans Serif" w:cstheme="minorHAnsi"/>
                <w:sz w:val="18"/>
                <w:szCs w:val="18"/>
              </w:rPr>
              <w:t xml:space="preserve"> të gjithë territorin e komunave</w:t>
            </w:r>
          </w:p>
        </w:tc>
        <w:tc>
          <w:tcPr>
            <w:tcW w:w="1789" w:type="dxa"/>
          </w:tcPr>
          <w:p w14:paraId="09ACF71E" w14:textId="71B3A4C7" w:rsidR="001232C8" w:rsidRPr="009E2AD2" w:rsidRDefault="001232C8" w:rsidP="002F062E">
            <w:pPr>
              <w:pStyle w:val="TableParagraph"/>
              <w:spacing w:before="1"/>
              <w:ind w:left="105" w:right="98"/>
              <w:jc w:val="both"/>
              <w:rPr>
                <w:rFonts w:asciiTheme="minorHAnsi" w:hAnsiTheme="minorHAnsi" w:cstheme="minorHAnsi"/>
                <w:sz w:val="18"/>
                <w:szCs w:val="18"/>
              </w:rPr>
            </w:pPr>
            <w:r w:rsidRPr="00C6604B">
              <w:rPr>
                <w:rFonts w:asciiTheme="minorHAnsi" w:hAnsiTheme="minorHAnsi" w:cstheme="minorHAnsi"/>
                <w:sz w:val="18"/>
                <w:szCs w:val="18"/>
              </w:rPr>
              <w:t>T</w:t>
            </w:r>
            <w:r w:rsidR="006D16A2">
              <w:rPr>
                <w:rFonts w:asciiTheme="minorHAnsi" w:hAnsiTheme="minorHAnsi" w:cstheme="minorHAnsi"/>
                <w:sz w:val="18"/>
                <w:szCs w:val="18"/>
              </w:rPr>
              <w:t>ë</w:t>
            </w:r>
            <w:r w:rsidRPr="00C6604B">
              <w:rPr>
                <w:rFonts w:asciiTheme="minorHAnsi" w:hAnsiTheme="minorHAnsi" w:cstheme="minorHAnsi"/>
                <w:sz w:val="18"/>
                <w:szCs w:val="18"/>
              </w:rPr>
              <w:t xml:space="preserve"> gjitha</w:t>
            </w:r>
          </w:p>
        </w:tc>
      </w:tr>
      <w:tr w:rsidR="00D174F4" w:rsidRPr="009E2AD2" w14:paraId="3AD21D2C" w14:textId="77777777" w:rsidTr="002F062E">
        <w:trPr>
          <w:trHeight w:val="323"/>
        </w:trPr>
        <w:tc>
          <w:tcPr>
            <w:tcW w:w="1997" w:type="dxa"/>
          </w:tcPr>
          <w:p w14:paraId="0724E9AA" w14:textId="1442472F" w:rsidR="00D174F4" w:rsidRPr="001232C8" w:rsidRDefault="001232C8" w:rsidP="001232C8">
            <w:pPr>
              <w:pStyle w:val="TableParagraph"/>
              <w:tabs>
                <w:tab w:val="left" w:pos="690"/>
                <w:tab w:val="left" w:pos="1239"/>
                <w:tab w:val="left" w:pos="2232"/>
              </w:tabs>
              <w:spacing w:before="1"/>
              <w:ind w:left="105" w:right="102"/>
              <w:rPr>
                <w:rFonts w:asciiTheme="minorHAnsi" w:hAnsiTheme="minorHAnsi" w:cstheme="minorHAnsi"/>
                <w:sz w:val="18"/>
                <w:szCs w:val="18"/>
                <w:lang w:val="de-DE"/>
              </w:rPr>
            </w:pPr>
            <w:r w:rsidRPr="001232C8">
              <w:rPr>
                <w:rFonts w:asciiTheme="minorHAnsi" w:hAnsiTheme="minorHAnsi" w:cstheme="minorHAnsi"/>
                <w:sz w:val="18"/>
                <w:szCs w:val="18"/>
                <w:lang w:val="de-DE"/>
              </w:rPr>
              <w:t>Planet komunale p</w:t>
            </w:r>
            <w:r w:rsidR="006D16A2">
              <w:rPr>
                <w:rFonts w:asciiTheme="minorHAnsi" w:hAnsiTheme="minorHAnsi" w:cstheme="minorHAnsi"/>
                <w:sz w:val="18"/>
                <w:szCs w:val="18"/>
                <w:lang w:val="de-DE"/>
              </w:rPr>
              <w:t>ë</w:t>
            </w:r>
            <w:r w:rsidRPr="001232C8">
              <w:rPr>
                <w:rFonts w:asciiTheme="minorHAnsi" w:hAnsiTheme="minorHAnsi" w:cstheme="minorHAnsi"/>
                <w:sz w:val="18"/>
                <w:szCs w:val="18"/>
                <w:lang w:val="de-DE"/>
              </w:rPr>
              <w:t>r menaxhimin e mbeturinave</w:t>
            </w:r>
          </w:p>
        </w:tc>
        <w:tc>
          <w:tcPr>
            <w:tcW w:w="5473" w:type="dxa"/>
          </w:tcPr>
          <w:p w14:paraId="2E24D588" w14:textId="696E5A27" w:rsidR="00D174F4" w:rsidRPr="002F062E" w:rsidRDefault="001232C8" w:rsidP="00F0638B">
            <w:pPr>
              <w:pStyle w:val="TableParagraph"/>
              <w:spacing w:before="1"/>
              <w:ind w:left="105" w:right="98"/>
              <w:jc w:val="both"/>
              <w:rPr>
                <w:rFonts w:asciiTheme="minorHAnsi" w:hAnsiTheme="minorHAnsi" w:cstheme="minorHAnsi"/>
                <w:sz w:val="18"/>
                <w:szCs w:val="18"/>
              </w:rPr>
            </w:pPr>
            <w:r>
              <w:rPr>
                <w:rFonts w:asciiTheme="minorHAnsi" w:hAnsiTheme="minorHAnsi" w:cstheme="minorHAnsi"/>
                <w:sz w:val="18"/>
                <w:szCs w:val="18"/>
              </w:rPr>
              <w:t>Veçse jan</w:t>
            </w:r>
            <w:r w:rsidR="006D16A2">
              <w:rPr>
                <w:rFonts w:asciiTheme="minorHAnsi" w:hAnsiTheme="minorHAnsi" w:cstheme="minorHAnsi"/>
                <w:sz w:val="18"/>
                <w:szCs w:val="18"/>
              </w:rPr>
              <w:t>ë</w:t>
            </w:r>
            <w:r>
              <w:rPr>
                <w:rFonts w:asciiTheme="minorHAnsi" w:hAnsiTheme="minorHAnsi" w:cstheme="minorHAnsi"/>
                <w:sz w:val="18"/>
                <w:szCs w:val="18"/>
              </w:rPr>
              <w:t xml:space="preserve"> analizuar me </w:t>
            </w:r>
            <w:r w:rsidR="00D056F4">
              <w:rPr>
                <w:rFonts w:asciiTheme="minorHAnsi" w:hAnsiTheme="minorHAnsi" w:cstheme="minorHAnsi"/>
                <w:sz w:val="18"/>
                <w:szCs w:val="18"/>
              </w:rPr>
              <w:t>PNMIM</w:t>
            </w:r>
          </w:p>
        </w:tc>
        <w:tc>
          <w:tcPr>
            <w:tcW w:w="1789" w:type="dxa"/>
          </w:tcPr>
          <w:p w14:paraId="562093C7" w14:textId="106E188C" w:rsidR="00D174F4" w:rsidRPr="002F062E" w:rsidRDefault="001232C8" w:rsidP="00F0638B">
            <w:pPr>
              <w:pStyle w:val="TableParagraph"/>
              <w:spacing w:before="1"/>
              <w:ind w:left="105" w:right="98"/>
              <w:jc w:val="both"/>
              <w:rPr>
                <w:rFonts w:asciiTheme="minorHAnsi" w:hAnsiTheme="minorHAnsi" w:cstheme="minorHAnsi"/>
                <w:sz w:val="18"/>
                <w:szCs w:val="18"/>
              </w:rPr>
            </w:pPr>
            <w:r>
              <w:rPr>
                <w:rFonts w:asciiTheme="minorHAnsi" w:hAnsiTheme="minorHAnsi" w:cstheme="minorHAnsi"/>
                <w:sz w:val="18"/>
                <w:szCs w:val="18"/>
              </w:rPr>
              <w:t>Mbeturinat</w:t>
            </w:r>
          </w:p>
        </w:tc>
      </w:tr>
      <w:tr w:rsidR="002F062E" w:rsidRPr="009E2AD2" w14:paraId="2A992D7D" w14:textId="77777777" w:rsidTr="00BF7DCE">
        <w:trPr>
          <w:trHeight w:val="440"/>
        </w:trPr>
        <w:tc>
          <w:tcPr>
            <w:tcW w:w="1997" w:type="dxa"/>
          </w:tcPr>
          <w:p w14:paraId="3CC56658" w14:textId="00860F97" w:rsidR="002F062E" w:rsidRPr="00C468D6" w:rsidRDefault="00EA17FC" w:rsidP="00EA17FC">
            <w:pPr>
              <w:pStyle w:val="TableParagraph"/>
              <w:tabs>
                <w:tab w:val="left" w:pos="690"/>
                <w:tab w:val="left" w:pos="1239"/>
                <w:tab w:val="left" w:pos="2232"/>
              </w:tabs>
              <w:spacing w:before="1"/>
              <w:ind w:left="105" w:right="102"/>
              <w:rPr>
                <w:rFonts w:asciiTheme="minorHAnsi" w:hAnsiTheme="minorHAnsi" w:cstheme="minorHAnsi"/>
                <w:sz w:val="18"/>
                <w:szCs w:val="18"/>
                <w:lang w:val="fr-FR"/>
              </w:rPr>
            </w:pPr>
            <w:r w:rsidRPr="00C468D6">
              <w:rPr>
                <w:rFonts w:asciiTheme="minorHAnsi" w:hAnsiTheme="minorHAnsi" w:cstheme="minorHAnsi"/>
                <w:sz w:val="18"/>
                <w:szCs w:val="18"/>
                <w:lang w:val="fr-FR"/>
              </w:rPr>
              <w:t>Planet locale t</w:t>
            </w:r>
            <w:r w:rsidR="006D16A2" w:rsidRPr="00C468D6">
              <w:rPr>
                <w:rFonts w:asciiTheme="minorHAnsi" w:hAnsiTheme="minorHAnsi" w:cstheme="minorHAnsi"/>
                <w:sz w:val="18"/>
                <w:szCs w:val="18"/>
                <w:lang w:val="fr-FR"/>
              </w:rPr>
              <w:t>ë</w:t>
            </w:r>
            <w:r w:rsidRPr="00C468D6">
              <w:rPr>
                <w:rFonts w:asciiTheme="minorHAnsi" w:hAnsiTheme="minorHAnsi" w:cstheme="minorHAnsi"/>
                <w:sz w:val="18"/>
                <w:szCs w:val="18"/>
                <w:lang w:val="fr-FR"/>
              </w:rPr>
              <w:t xml:space="preserve"> veprimit n</w:t>
            </w:r>
            <w:r w:rsidR="006D16A2" w:rsidRPr="00C468D6">
              <w:rPr>
                <w:rFonts w:asciiTheme="minorHAnsi" w:hAnsiTheme="minorHAnsi" w:cstheme="minorHAnsi"/>
                <w:sz w:val="18"/>
                <w:szCs w:val="18"/>
                <w:lang w:val="fr-FR"/>
              </w:rPr>
              <w:t>ë</w:t>
            </w:r>
            <w:r w:rsidRPr="00C468D6">
              <w:rPr>
                <w:rFonts w:asciiTheme="minorHAnsi" w:hAnsiTheme="minorHAnsi" w:cstheme="minorHAnsi"/>
                <w:sz w:val="18"/>
                <w:szCs w:val="18"/>
                <w:lang w:val="fr-FR"/>
              </w:rPr>
              <w:t xml:space="preserve"> mjedis</w:t>
            </w:r>
          </w:p>
        </w:tc>
        <w:tc>
          <w:tcPr>
            <w:tcW w:w="5473" w:type="dxa"/>
          </w:tcPr>
          <w:p w14:paraId="7BF4151B" w14:textId="7C87A0ED" w:rsidR="002F062E" w:rsidRPr="00C468D6" w:rsidRDefault="00EA17FC" w:rsidP="002F062E">
            <w:pPr>
              <w:pStyle w:val="TableParagraph"/>
              <w:spacing w:before="1"/>
              <w:ind w:left="105" w:right="98"/>
              <w:jc w:val="both"/>
              <w:rPr>
                <w:rFonts w:asciiTheme="minorHAnsi" w:hAnsiTheme="minorHAnsi" w:cstheme="minorHAnsi"/>
                <w:sz w:val="18"/>
                <w:szCs w:val="18"/>
                <w:lang w:val="fr-FR"/>
              </w:rPr>
            </w:pPr>
            <w:r w:rsidRPr="00C468D6">
              <w:rPr>
                <w:rFonts w:asciiTheme="minorHAnsi" w:hAnsiTheme="minorHAnsi" w:cstheme="minorHAnsi"/>
                <w:sz w:val="18"/>
                <w:szCs w:val="18"/>
                <w:lang w:val="fr-FR"/>
              </w:rPr>
              <w:t>Rekomandon integrimin e menaxhimit dhe mbrojtjes së mjedisit në të gjitha sektorët komunalë</w:t>
            </w:r>
          </w:p>
        </w:tc>
        <w:tc>
          <w:tcPr>
            <w:tcW w:w="1789" w:type="dxa"/>
          </w:tcPr>
          <w:p w14:paraId="5DDAB686" w14:textId="4AA76370" w:rsidR="002F062E" w:rsidRPr="002F062E" w:rsidRDefault="00EA17FC" w:rsidP="002F062E">
            <w:pPr>
              <w:pStyle w:val="TableParagraph"/>
              <w:spacing w:before="1"/>
              <w:ind w:left="105" w:right="98"/>
              <w:jc w:val="both"/>
              <w:rPr>
                <w:rFonts w:asciiTheme="minorHAnsi" w:hAnsiTheme="minorHAnsi" w:cstheme="minorHAnsi"/>
                <w:sz w:val="18"/>
                <w:szCs w:val="18"/>
              </w:rPr>
            </w:pPr>
            <w:r>
              <w:rPr>
                <w:rFonts w:asciiTheme="minorHAnsi" w:hAnsiTheme="minorHAnsi" w:cstheme="minorHAnsi"/>
                <w:sz w:val="18"/>
                <w:szCs w:val="18"/>
              </w:rPr>
              <w:t>T</w:t>
            </w:r>
            <w:r w:rsidR="006D16A2">
              <w:rPr>
                <w:rFonts w:asciiTheme="minorHAnsi" w:hAnsiTheme="minorHAnsi" w:cstheme="minorHAnsi"/>
                <w:sz w:val="18"/>
                <w:szCs w:val="18"/>
              </w:rPr>
              <w:t>ë</w:t>
            </w:r>
            <w:r>
              <w:rPr>
                <w:rFonts w:asciiTheme="minorHAnsi" w:hAnsiTheme="minorHAnsi" w:cstheme="minorHAnsi"/>
                <w:sz w:val="18"/>
                <w:szCs w:val="18"/>
              </w:rPr>
              <w:t xml:space="preserve"> gjitha</w:t>
            </w:r>
          </w:p>
        </w:tc>
      </w:tr>
    </w:tbl>
    <w:p w14:paraId="0E66F543" w14:textId="77777777" w:rsidR="00D174F4" w:rsidRDefault="00D174F4" w:rsidP="00A90E12">
      <w:pPr>
        <w:pStyle w:val="ListParagraph"/>
        <w:ind w:left="1080"/>
        <w:rPr>
          <w:rFonts w:eastAsiaTheme="majorEastAsia" w:cstheme="minorHAnsi"/>
          <w:color w:val="1F4D78" w:themeColor="accent1" w:themeShade="7F"/>
          <w:sz w:val="24"/>
          <w:szCs w:val="24"/>
        </w:rPr>
      </w:pPr>
    </w:p>
    <w:p w14:paraId="056F4668" w14:textId="77777777" w:rsidR="002F062E" w:rsidRPr="009E2AD2" w:rsidRDefault="002F062E" w:rsidP="00A90E12">
      <w:pPr>
        <w:pStyle w:val="ListParagraph"/>
        <w:ind w:left="1080"/>
        <w:rPr>
          <w:rFonts w:eastAsiaTheme="majorEastAsia" w:cstheme="minorHAnsi"/>
          <w:color w:val="1F4D78" w:themeColor="accent1" w:themeShade="7F"/>
          <w:sz w:val="24"/>
          <w:szCs w:val="24"/>
        </w:rPr>
      </w:pPr>
    </w:p>
    <w:p w14:paraId="4E00BC64" w14:textId="73CCF6C1" w:rsidR="00FA2F10" w:rsidRPr="009E2AD2" w:rsidRDefault="00EA17FC" w:rsidP="00FA2F10">
      <w:pPr>
        <w:pStyle w:val="ListParagraph"/>
        <w:numPr>
          <w:ilvl w:val="1"/>
          <w:numId w:val="1"/>
        </w:numPr>
        <w:rPr>
          <w:rFonts w:eastAsiaTheme="majorEastAsia" w:cstheme="minorHAnsi"/>
          <w:color w:val="1F4D78" w:themeColor="accent1" w:themeShade="7F"/>
          <w:sz w:val="24"/>
          <w:szCs w:val="24"/>
        </w:rPr>
      </w:pPr>
      <w:r>
        <w:rPr>
          <w:rFonts w:eastAsiaTheme="majorEastAsia" w:cstheme="minorHAnsi"/>
          <w:color w:val="1F4D78" w:themeColor="accent1" w:themeShade="7F"/>
          <w:sz w:val="24"/>
          <w:szCs w:val="24"/>
        </w:rPr>
        <w:t>Q</w:t>
      </w:r>
      <w:r w:rsidR="006D16A2">
        <w:rPr>
          <w:rFonts w:eastAsiaTheme="majorEastAsia" w:cstheme="minorHAnsi"/>
          <w:color w:val="1F4D78" w:themeColor="accent1" w:themeShade="7F"/>
          <w:sz w:val="24"/>
          <w:szCs w:val="24"/>
        </w:rPr>
        <w:t>ë</w:t>
      </w:r>
      <w:r>
        <w:rPr>
          <w:rFonts w:eastAsiaTheme="majorEastAsia" w:cstheme="minorHAnsi"/>
          <w:color w:val="1F4D78" w:themeColor="accent1" w:themeShade="7F"/>
          <w:sz w:val="24"/>
          <w:szCs w:val="24"/>
        </w:rPr>
        <w:t xml:space="preserve">llimi </w:t>
      </w:r>
      <w:r w:rsidR="00DC2CDB">
        <w:rPr>
          <w:rFonts w:eastAsiaTheme="majorEastAsia" w:cstheme="minorHAnsi"/>
          <w:color w:val="1F4D78" w:themeColor="accent1" w:themeShade="7F"/>
          <w:sz w:val="24"/>
          <w:szCs w:val="24"/>
        </w:rPr>
        <w:t>i</w:t>
      </w:r>
      <w:r>
        <w:rPr>
          <w:rFonts w:eastAsiaTheme="majorEastAsia" w:cstheme="minorHAnsi"/>
          <w:color w:val="1F4D78" w:themeColor="accent1" w:themeShade="7F"/>
          <w:sz w:val="24"/>
          <w:szCs w:val="24"/>
        </w:rPr>
        <w:t xml:space="preserve"> raportit t</w:t>
      </w:r>
      <w:r w:rsidR="006D16A2">
        <w:rPr>
          <w:rFonts w:eastAsiaTheme="majorEastAsia" w:cstheme="minorHAnsi"/>
          <w:color w:val="1F4D78" w:themeColor="accent1" w:themeShade="7F"/>
          <w:sz w:val="24"/>
          <w:szCs w:val="24"/>
        </w:rPr>
        <w:t>ë</w:t>
      </w:r>
      <w:r>
        <w:rPr>
          <w:rFonts w:eastAsiaTheme="majorEastAsia" w:cstheme="minorHAnsi"/>
          <w:color w:val="1F4D78" w:themeColor="accent1" w:themeShade="7F"/>
          <w:sz w:val="24"/>
          <w:szCs w:val="24"/>
        </w:rPr>
        <w:t xml:space="preserve"> VSM-s</w:t>
      </w:r>
      <w:r w:rsidR="006D16A2">
        <w:rPr>
          <w:rFonts w:eastAsiaTheme="majorEastAsia" w:cstheme="minorHAnsi"/>
          <w:color w:val="1F4D78" w:themeColor="accent1" w:themeShade="7F"/>
          <w:sz w:val="24"/>
          <w:szCs w:val="24"/>
        </w:rPr>
        <w:t>ë</w:t>
      </w:r>
    </w:p>
    <w:p w14:paraId="4855DDDC" w14:textId="1E012AE6" w:rsidR="00037BC2" w:rsidRPr="009E2AD2" w:rsidRDefault="00037BC2" w:rsidP="00D27504">
      <w:pPr>
        <w:spacing w:after="0"/>
        <w:jc w:val="both"/>
        <w:rPr>
          <w:rFonts w:cstheme="minorHAnsi"/>
          <w:iCs/>
        </w:rPr>
      </w:pPr>
      <w:r>
        <w:rPr>
          <w:rFonts w:cstheme="minorHAnsi"/>
          <w:iCs/>
        </w:rPr>
        <w:t>Qëllimi i VSM</w:t>
      </w:r>
      <w:r w:rsidRPr="00037BC2">
        <w:rPr>
          <w:rFonts w:cstheme="minorHAnsi"/>
          <w:iCs/>
        </w:rPr>
        <w:t xml:space="preserve">-së është të sigurojë një nivel të lartë të mbrojtjes së mjedisit dhe të kontribuojë në promovimin e qëndrueshmërisë, duke propozuar masa për të eliminuar ose zvogëluar efektet në mjedis që mund të shkaktohen nga zbatimi i veprimeve të </w:t>
      </w:r>
      <w:r w:rsidR="00D056F4">
        <w:rPr>
          <w:rFonts w:cstheme="minorHAnsi"/>
          <w:iCs/>
        </w:rPr>
        <w:t>PNMIM</w:t>
      </w:r>
      <w:r w:rsidRPr="00037BC2">
        <w:rPr>
          <w:rFonts w:cstheme="minorHAnsi"/>
          <w:iCs/>
        </w:rPr>
        <w:t>-së</w:t>
      </w:r>
    </w:p>
    <w:p w14:paraId="1E256188" w14:textId="77777777" w:rsidR="004E0344" w:rsidRPr="009E2AD2" w:rsidRDefault="004E0344" w:rsidP="00D27504">
      <w:pPr>
        <w:spacing w:after="0"/>
        <w:jc w:val="both"/>
        <w:rPr>
          <w:rFonts w:cstheme="minorHAnsi"/>
          <w:iCs/>
        </w:rPr>
      </w:pPr>
    </w:p>
    <w:p w14:paraId="0AED0902" w14:textId="40D9EB66" w:rsidR="00D27504" w:rsidRPr="00037BC2" w:rsidRDefault="00037BC2" w:rsidP="00D27504">
      <w:pPr>
        <w:spacing w:after="0"/>
        <w:jc w:val="both"/>
        <w:rPr>
          <w:rFonts w:cstheme="minorHAnsi"/>
          <w:i/>
          <w:color w:val="FF0000"/>
          <w:lang w:val="en-US"/>
        </w:rPr>
      </w:pPr>
      <w:r w:rsidRPr="00037BC2">
        <w:rPr>
          <w:rFonts w:cstheme="minorHAnsi"/>
          <w:iCs/>
        </w:rPr>
        <w:t xml:space="preserve">Raporti i VSM-së duhet të lexohet në bashkë me </w:t>
      </w:r>
      <w:r w:rsidR="00D056F4">
        <w:rPr>
          <w:rFonts w:cstheme="minorHAnsi"/>
          <w:iCs/>
        </w:rPr>
        <w:t>PNMIM</w:t>
      </w:r>
      <w:r w:rsidRPr="00037BC2">
        <w:rPr>
          <w:rFonts w:cstheme="minorHAnsi"/>
          <w:iCs/>
        </w:rPr>
        <w:t>-në.</w:t>
      </w:r>
    </w:p>
    <w:p w14:paraId="11BF269E" w14:textId="77777777" w:rsidR="00FB19BC" w:rsidRPr="009E2AD2" w:rsidRDefault="00FB19BC" w:rsidP="00D27504">
      <w:pPr>
        <w:spacing w:after="0"/>
        <w:jc w:val="both"/>
        <w:rPr>
          <w:rFonts w:cstheme="minorHAnsi"/>
        </w:rPr>
      </w:pPr>
    </w:p>
    <w:p w14:paraId="2C4B74D8" w14:textId="19A7EC95" w:rsidR="00FA2F10" w:rsidRPr="00DE49E5" w:rsidRDefault="0061485E" w:rsidP="00FA2F10">
      <w:pPr>
        <w:pStyle w:val="ListParagraph"/>
        <w:numPr>
          <w:ilvl w:val="1"/>
          <w:numId w:val="1"/>
        </w:numPr>
        <w:rPr>
          <w:rFonts w:eastAsiaTheme="majorEastAsia" w:cstheme="minorHAnsi"/>
          <w:color w:val="1F4D78" w:themeColor="accent1" w:themeShade="7F"/>
          <w:sz w:val="24"/>
          <w:szCs w:val="24"/>
          <w:lang w:val="de-DE"/>
        </w:rPr>
      </w:pPr>
      <w:r w:rsidRPr="00DE49E5">
        <w:rPr>
          <w:rFonts w:eastAsiaTheme="majorEastAsia" w:cstheme="minorHAnsi"/>
          <w:color w:val="1F4D78" w:themeColor="accent1" w:themeShade="7F"/>
          <w:sz w:val="24"/>
          <w:szCs w:val="24"/>
          <w:lang w:val="de-DE"/>
        </w:rPr>
        <w:t>Metodologjia për hartimin e raportit t</w:t>
      </w:r>
      <w:r w:rsidR="006D16A2" w:rsidRPr="00DE49E5">
        <w:rPr>
          <w:rFonts w:eastAsiaTheme="majorEastAsia" w:cstheme="minorHAnsi"/>
          <w:color w:val="1F4D78" w:themeColor="accent1" w:themeShade="7F"/>
          <w:sz w:val="24"/>
          <w:szCs w:val="24"/>
          <w:lang w:val="de-DE"/>
        </w:rPr>
        <w:t>ë</w:t>
      </w:r>
      <w:r w:rsidRPr="00DE49E5">
        <w:rPr>
          <w:rFonts w:eastAsiaTheme="majorEastAsia" w:cstheme="minorHAnsi"/>
          <w:color w:val="1F4D78" w:themeColor="accent1" w:themeShade="7F"/>
          <w:sz w:val="24"/>
          <w:szCs w:val="24"/>
          <w:lang w:val="de-DE"/>
        </w:rPr>
        <w:t xml:space="preserve"> VSM-s</w:t>
      </w:r>
      <w:r w:rsidR="006D16A2" w:rsidRPr="00DE49E5">
        <w:rPr>
          <w:rFonts w:eastAsiaTheme="majorEastAsia" w:cstheme="minorHAnsi"/>
          <w:color w:val="1F4D78" w:themeColor="accent1" w:themeShade="7F"/>
          <w:sz w:val="24"/>
          <w:szCs w:val="24"/>
          <w:lang w:val="de-DE"/>
        </w:rPr>
        <w:t>ë</w:t>
      </w:r>
    </w:p>
    <w:p w14:paraId="67DAC23F" w14:textId="4D0E6456" w:rsidR="00C768D0" w:rsidRPr="00DE49E5" w:rsidRDefault="00037BC2" w:rsidP="00785178">
      <w:pPr>
        <w:pStyle w:val="ListParagraph"/>
        <w:widowControl w:val="0"/>
        <w:tabs>
          <w:tab w:val="left" w:pos="288"/>
        </w:tabs>
        <w:autoSpaceDE w:val="0"/>
        <w:autoSpaceDN w:val="0"/>
        <w:spacing w:after="0" w:line="276" w:lineRule="auto"/>
        <w:ind w:left="0" w:right="216"/>
        <w:contextualSpacing w:val="0"/>
        <w:jc w:val="both"/>
        <w:rPr>
          <w:rFonts w:cstheme="minorHAnsi"/>
          <w:lang w:val="de-DE"/>
        </w:rPr>
      </w:pPr>
      <w:r w:rsidRPr="00DE49E5">
        <w:rPr>
          <w:rFonts w:cstheme="minorHAnsi"/>
          <w:lang w:val="de-DE"/>
        </w:rPr>
        <w:t>Metodologjia e pun</w:t>
      </w:r>
      <w:r w:rsidR="006D16A2" w:rsidRPr="00DE49E5">
        <w:rPr>
          <w:rFonts w:cstheme="minorHAnsi"/>
          <w:lang w:val="de-DE"/>
        </w:rPr>
        <w:t>ë</w:t>
      </w:r>
      <w:r w:rsidRPr="00DE49E5">
        <w:rPr>
          <w:rFonts w:cstheme="minorHAnsi"/>
          <w:lang w:val="de-DE"/>
        </w:rPr>
        <w:t>s n</w:t>
      </w:r>
      <w:r w:rsidR="006D16A2" w:rsidRPr="00DE49E5">
        <w:rPr>
          <w:rFonts w:cstheme="minorHAnsi"/>
          <w:lang w:val="de-DE"/>
        </w:rPr>
        <w:t>ë</w:t>
      </w:r>
      <w:r w:rsidRPr="00DE49E5">
        <w:rPr>
          <w:rFonts w:cstheme="minorHAnsi"/>
          <w:lang w:val="de-DE"/>
        </w:rPr>
        <w:t xml:space="preserve"> hartimin e raportit t</w:t>
      </w:r>
      <w:r w:rsidR="006D16A2" w:rsidRPr="00DE49E5">
        <w:rPr>
          <w:rFonts w:cstheme="minorHAnsi"/>
          <w:lang w:val="de-DE"/>
        </w:rPr>
        <w:t>ë</w:t>
      </w:r>
      <w:r w:rsidRPr="00DE49E5">
        <w:rPr>
          <w:rFonts w:cstheme="minorHAnsi"/>
          <w:lang w:val="de-DE"/>
        </w:rPr>
        <w:t xml:space="preserve"> VSM-s</w:t>
      </w:r>
      <w:r w:rsidR="006D16A2" w:rsidRPr="00DE49E5">
        <w:rPr>
          <w:rFonts w:cstheme="minorHAnsi"/>
          <w:lang w:val="de-DE"/>
        </w:rPr>
        <w:t>ë</w:t>
      </w:r>
      <w:r w:rsidRPr="00DE49E5">
        <w:rPr>
          <w:rFonts w:cstheme="minorHAnsi"/>
          <w:lang w:val="de-DE"/>
        </w:rPr>
        <w:t xml:space="preserve"> dhe procedurat mund t</w:t>
      </w:r>
      <w:r w:rsidR="006D16A2" w:rsidRPr="00DE49E5">
        <w:rPr>
          <w:rFonts w:cstheme="minorHAnsi"/>
          <w:lang w:val="de-DE"/>
        </w:rPr>
        <w:t>ë</w:t>
      </w:r>
      <w:r w:rsidRPr="00DE49E5">
        <w:rPr>
          <w:rFonts w:cstheme="minorHAnsi"/>
          <w:lang w:val="de-DE"/>
        </w:rPr>
        <w:t xml:space="preserve"> p</w:t>
      </w:r>
      <w:r w:rsidR="006D16A2" w:rsidRPr="00DE49E5">
        <w:rPr>
          <w:rFonts w:cstheme="minorHAnsi"/>
          <w:lang w:val="de-DE"/>
        </w:rPr>
        <w:t>ë</w:t>
      </w:r>
      <w:r w:rsidRPr="00DE49E5">
        <w:rPr>
          <w:rFonts w:cstheme="minorHAnsi"/>
          <w:lang w:val="de-DE"/>
        </w:rPr>
        <w:t>rmblidhen si n</w:t>
      </w:r>
      <w:r w:rsidR="006D16A2" w:rsidRPr="00DE49E5">
        <w:rPr>
          <w:rFonts w:cstheme="minorHAnsi"/>
          <w:lang w:val="de-DE"/>
        </w:rPr>
        <w:t>ë</w:t>
      </w:r>
      <w:r w:rsidRPr="00DE49E5">
        <w:rPr>
          <w:rFonts w:cstheme="minorHAnsi"/>
          <w:lang w:val="de-DE"/>
        </w:rPr>
        <w:t xml:space="preserve"> vijim: </w:t>
      </w:r>
      <w:r w:rsidR="00C768D0" w:rsidRPr="00DE49E5">
        <w:rPr>
          <w:rFonts w:cstheme="minorHAnsi"/>
          <w:lang w:val="de-DE"/>
        </w:rPr>
        <w:t xml:space="preserve"> </w:t>
      </w:r>
    </w:p>
    <w:p w14:paraId="585534CA" w14:textId="45D22B6E" w:rsidR="00037BC2" w:rsidRPr="00DE49E5" w:rsidRDefault="00037BC2" w:rsidP="00F31CCF">
      <w:pPr>
        <w:pStyle w:val="ListParagraph"/>
        <w:numPr>
          <w:ilvl w:val="0"/>
          <w:numId w:val="19"/>
        </w:numPr>
        <w:spacing w:after="0"/>
        <w:rPr>
          <w:rFonts w:cstheme="minorHAnsi"/>
          <w:lang w:val="de-DE"/>
        </w:rPr>
      </w:pPr>
      <w:r w:rsidRPr="00DE49E5">
        <w:rPr>
          <w:rFonts w:cstheme="minorHAnsi"/>
          <w:lang w:val="de-DE"/>
        </w:rPr>
        <w:t>Përgatitja e raportit VSM-së n</w:t>
      </w:r>
      <w:r w:rsidR="006D16A2" w:rsidRPr="00DE49E5">
        <w:rPr>
          <w:rFonts w:cstheme="minorHAnsi"/>
          <w:lang w:val="de-DE"/>
        </w:rPr>
        <w:t>ë</w:t>
      </w:r>
      <w:r w:rsidRPr="00DE49E5">
        <w:rPr>
          <w:rFonts w:cstheme="minorHAnsi"/>
          <w:lang w:val="de-DE"/>
        </w:rPr>
        <w:t xml:space="preserve"> t</w:t>
      </w:r>
      <w:r w:rsidR="006D16A2" w:rsidRPr="00DE49E5">
        <w:rPr>
          <w:rFonts w:cstheme="minorHAnsi"/>
          <w:lang w:val="de-DE"/>
        </w:rPr>
        <w:t>ë</w:t>
      </w:r>
      <w:r w:rsidRPr="00DE49E5">
        <w:rPr>
          <w:rFonts w:cstheme="minorHAnsi"/>
          <w:lang w:val="de-DE"/>
        </w:rPr>
        <w:t xml:space="preserve"> cilin jan</w:t>
      </w:r>
      <w:r w:rsidR="006D16A2" w:rsidRPr="00DE49E5">
        <w:rPr>
          <w:rFonts w:cstheme="minorHAnsi"/>
          <w:lang w:val="de-DE"/>
        </w:rPr>
        <w:t>ë</w:t>
      </w:r>
      <w:r w:rsidRPr="00DE49E5">
        <w:rPr>
          <w:rFonts w:cstheme="minorHAnsi"/>
          <w:lang w:val="de-DE"/>
        </w:rPr>
        <w:t xml:space="preserve"> identifikuar ç</w:t>
      </w:r>
      <w:r w:rsidR="006D16A2" w:rsidRPr="00DE49E5">
        <w:rPr>
          <w:rFonts w:cstheme="minorHAnsi"/>
          <w:lang w:val="de-DE"/>
        </w:rPr>
        <w:t>ë</w:t>
      </w:r>
      <w:r w:rsidRPr="00DE49E5">
        <w:rPr>
          <w:rFonts w:cstheme="minorHAnsi"/>
          <w:lang w:val="de-DE"/>
        </w:rPr>
        <w:t>shtjet kryesore t</w:t>
      </w:r>
      <w:r w:rsidR="006D16A2" w:rsidRPr="00DE49E5">
        <w:rPr>
          <w:rFonts w:cstheme="minorHAnsi"/>
          <w:lang w:val="de-DE"/>
        </w:rPr>
        <w:t>ë</w:t>
      </w:r>
      <w:r w:rsidRPr="00DE49E5">
        <w:rPr>
          <w:rFonts w:cstheme="minorHAnsi"/>
          <w:lang w:val="de-DE"/>
        </w:rPr>
        <w:t xml:space="preserve"> cilat mund t</w:t>
      </w:r>
      <w:r w:rsidR="006D16A2" w:rsidRPr="00DE49E5">
        <w:rPr>
          <w:rFonts w:cstheme="minorHAnsi"/>
          <w:lang w:val="de-DE"/>
        </w:rPr>
        <w:t>ë</w:t>
      </w:r>
      <w:r w:rsidRPr="00DE49E5">
        <w:rPr>
          <w:rFonts w:cstheme="minorHAnsi"/>
          <w:lang w:val="de-DE"/>
        </w:rPr>
        <w:t xml:space="preserve"> ken</w:t>
      </w:r>
      <w:r w:rsidR="006D16A2" w:rsidRPr="00DE49E5">
        <w:rPr>
          <w:rFonts w:cstheme="minorHAnsi"/>
          <w:lang w:val="de-DE"/>
        </w:rPr>
        <w:t>ë</w:t>
      </w:r>
      <w:r w:rsidRPr="00DE49E5">
        <w:rPr>
          <w:rFonts w:cstheme="minorHAnsi"/>
          <w:lang w:val="de-DE"/>
        </w:rPr>
        <w:t xml:space="preserve"> ndikim potencial nga propozimet e dh</w:t>
      </w:r>
      <w:r w:rsidR="006D16A2" w:rsidRPr="00DE49E5">
        <w:rPr>
          <w:rFonts w:cstheme="minorHAnsi"/>
          <w:lang w:val="de-DE"/>
        </w:rPr>
        <w:t>ë</w:t>
      </w:r>
      <w:r w:rsidRPr="00DE49E5">
        <w:rPr>
          <w:rFonts w:cstheme="minorHAnsi"/>
          <w:lang w:val="de-DE"/>
        </w:rPr>
        <w:t xml:space="preserve">na me </w:t>
      </w:r>
      <w:r w:rsidR="00D056F4" w:rsidRPr="00DE49E5">
        <w:rPr>
          <w:rFonts w:cstheme="minorHAnsi"/>
          <w:lang w:val="de-DE"/>
        </w:rPr>
        <w:t>PNMIM</w:t>
      </w:r>
      <w:r w:rsidRPr="00DE49E5">
        <w:rPr>
          <w:rFonts w:cstheme="minorHAnsi"/>
          <w:lang w:val="de-DE"/>
        </w:rPr>
        <w:t>, p</w:t>
      </w:r>
      <w:r w:rsidR="006D16A2" w:rsidRPr="00DE49E5">
        <w:rPr>
          <w:rFonts w:cstheme="minorHAnsi"/>
          <w:lang w:val="de-DE"/>
        </w:rPr>
        <w:t>ë</w:t>
      </w:r>
      <w:r w:rsidRPr="00DE49E5">
        <w:rPr>
          <w:rFonts w:cstheme="minorHAnsi"/>
          <w:lang w:val="de-DE"/>
        </w:rPr>
        <w:t>r t</w:t>
      </w:r>
      <w:r w:rsidR="006D16A2" w:rsidRPr="00DE49E5">
        <w:rPr>
          <w:rFonts w:cstheme="minorHAnsi"/>
          <w:lang w:val="de-DE"/>
        </w:rPr>
        <w:t>ë</w:t>
      </w:r>
      <w:r w:rsidRPr="00DE49E5">
        <w:rPr>
          <w:rFonts w:cstheme="minorHAnsi"/>
          <w:lang w:val="de-DE"/>
        </w:rPr>
        <w:t xml:space="preserve"> cilat jan</w:t>
      </w:r>
      <w:r w:rsidR="006D16A2" w:rsidRPr="00DE49E5">
        <w:rPr>
          <w:rFonts w:cstheme="minorHAnsi"/>
          <w:lang w:val="de-DE"/>
        </w:rPr>
        <w:t>ë</w:t>
      </w:r>
      <w:r w:rsidRPr="00DE49E5">
        <w:rPr>
          <w:rFonts w:cstheme="minorHAnsi"/>
          <w:lang w:val="de-DE"/>
        </w:rPr>
        <w:t xml:space="preserve"> propozuar masat p</w:t>
      </w:r>
      <w:r w:rsidR="006D16A2" w:rsidRPr="00DE49E5">
        <w:rPr>
          <w:rFonts w:cstheme="minorHAnsi"/>
          <w:lang w:val="de-DE"/>
        </w:rPr>
        <w:t>ë</w:t>
      </w:r>
      <w:r w:rsidRPr="00DE49E5">
        <w:rPr>
          <w:rFonts w:cstheme="minorHAnsi"/>
          <w:lang w:val="de-DE"/>
        </w:rPr>
        <w:t>r eliminimin/zvog</w:t>
      </w:r>
      <w:r w:rsidR="006D16A2" w:rsidRPr="00DE49E5">
        <w:rPr>
          <w:rFonts w:cstheme="minorHAnsi"/>
          <w:lang w:val="de-DE"/>
        </w:rPr>
        <w:t>ë</w:t>
      </w:r>
      <w:r w:rsidRPr="00DE49E5">
        <w:rPr>
          <w:rFonts w:cstheme="minorHAnsi"/>
          <w:lang w:val="de-DE"/>
        </w:rPr>
        <w:t>limin e k</w:t>
      </w:r>
      <w:r w:rsidR="006D16A2" w:rsidRPr="00DE49E5">
        <w:rPr>
          <w:rFonts w:cstheme="minorHAnsi"/>
          <w:lang w:val="de-DE"/>
        </w:rPr>
        <w:t>ë</w:t>
      </w:r>
      <w:r w:rsidRPr="00DE49E5">
        <w:rPr>
          <w:rFonts w:cstheme="minorHAnsi"/>
          <w:lang w:val="de-DE"/>
        </w:rPr>
        <w:t>tyre efekteve n</w:t>
      </w:r>
      <w:r w:rsidR="006D16A2" w:rsidRPr="00DE49E5">
        <w:rPr>
          <w:rFonts w:cstheme="minorHAnsi"/>
          <w:lang w:val="de-DE"/>
        </w:rPr>
        <w:t>ë</w:t>
      </w:r>
      <w:r w:rsidRPr="00DE49E5">
        <w:rPr>
          <w:rFonts w:cstheme="minorHAnsi"/>
          <w:lang w:val="de-DE"/>
        </w:rPr>
        <w:t xml:space="preserve"> mjedis</w:t>
      </w:r>
    </w:p>
    <w:p w14:paraId="0D5886C2" w14:textId="77777777" w:rsidR="00037BC2" w:rsidRPr="00263DFC" w:rsidRDefault="00037BC2" w:rsidP="00F31CCF">
      <w:pPr>
        <w:pStyle w:val="ListParagraph"/>
        <w:numPr>
          <w:ilvl w:val="0"/>
          <w:numId w:val="19"/>
        </w:numPr>
        <w:spacing w:after="0"/>
        <w:rPr>
          <w:rFonts w:cstheme="minorHAnsi"/>
          <w:lang w:val="de-DE"/>
        </w:rPr>
      </w:pPr>
      <w:r w:rsidRPr="00263DFC">
        <w:rPr>
          <w:rFonts w:cstheme="minorHAnsi"/>
          <w:lang w:val="de-DE"/>
        </w:rPr>
        <w:t>Takime me institucionet dhe intervista me palët përkatëse për të siguruar të dhëna mbi çështje specifike mjedisore;</w:t>
      </w:r>
    </w:p>
    <w:p w14:paraId="0BFD29EF" w14:textId="77777777" w:rsidR="00037BC2" w:rsidRDefault="00037BC2" w:rsidP="00F31CCF">
      <w:pPr>
        <w:pStyle w:val="ListParagraph"/>
        <w:numPr>
          <w:ilvl w:val="0"/>
          <w:numId w:val="19"/>
        </w:numPr>
        <w:spacing w:after="0"/>
        <w:rPr>
          <w:rFonts w:cstheme="minorHAnsi"/>
          <w:lang w:val="en-US"/>
        </w:rPr>
      </w:pPr>
      <w:r w:rsidRPr="00037BC2">
        <w:rPr>
          <w:rFonts w:cstheme="minorHAnsi"/>
          <w:lang w:val="en-US"/>
        </w:rPr>
        <w:t>Deb</w:t>
      </w:r>
      <w:r>
        <w:rPr>
          <w:rFonts w:cstheme="minorHAnsi"/>
          <w:lang w:val="en-US"/>
        </w:rPr>
        <w:t>ati publik mbi raportin VSM-së;</w:t>
      </w:r>
    </w:p>
    <w:p w14:paraId="6D7D2877" w14:textId="604B441C" w:rsidR="00037BC2" w:rsidRPr="00C468D6" w:rsidRDefault="00037BC2" w:rsidP="00F31CCF">
      <w:pPr>
        <w:pStyle w:val="ListParagraph"/>
        <w:numPr>
          <w:ilvl w:val="0"/>
          <w:numId w:val="19"/>
        </w:numPr>
        <w:spacing w:after="0"/>
        <w:rPr>
          <w:rFonts w:cstheme="minorHAnsi"/>
          <w:lang w:val="es-ES"/>
        </w:rPr>
      </w:pPr>
      <w:r w:rsidRPr="00C468D6">
        <w:rPr>
          <w:rFonts w:cstheme="minorHAnsi"/>
          <w:lang w:val="es-ES"/>
        </w:rPr>
        <w:t xml:space="preserve">Trajtimi i komenteve para se të miratohet </w:t>
      </w:r>
      <w:r w:rsidR="00D056F4">
        <w:rPr>
          <w:rFonts w:cstheme="minorHAnsi"/>
          <w:lang w:val="es-ES"/>
        </w:rPr>
        <w:t>PNMIM</w:t>
      </w:r>
      <w:r w:rsidRPr="00C468D6">
        <w:rPr>
          <w:rFonts w:cstheme="minorHAnsi"/>
          <w:lang w:val="es-ES"/>
        </w:rPr>
        <w:t>-ja;</w:t>
      </w:r>
    </w:p>
    <w:p w14:paraId="553A81B8" w14:textId="758654F7" w:rsidR="00037BC2" w:rsidRPr="00037BC2" w:rsidRDefault="00037BC2" w:rsidP="00F31CCF">
      <w:pPr>
        <w:pStyle w:val="ListParagraph"/>
        <w:numPr>
          <w:ilvl w:val="0"/>
          <w:numId w:val="19"/>
        </w:numPr>
        <w:spacing w:after="0"/>
        <w:rPr>
          <w:rFonts w:cstheme="minorHAnsi"/>
          <w:lang w:val="en-US"/>
        </w:rPr>
      </w:pPr>
      <w:r w:rsidRPr="00037BC2">
        <w:rPr>
          <w:rFonts w:cstheme="minorHAnsi"/>
          <w:lang w:val="en-US"/>
        </w:rPr>
        <w:t>Pëlqimi nga MMPHI-ja</w:t>
      </w:r>
    </w:p>
    <w:p w14:paraId="21E8AAAD" w14:textId="0310DE34" w:rsidR="00037BC2" w:rsidRDefault="00037BC2" w:rsidP="00F31CCF">
      <w:pPr>
        <w:pStyle w:val="ListParagraph"/>
        <w:numPr>
          <w:ilvl w:val="0"/>
          <w:numId w:val="19"/>
        </w:numPr>
        <w:spacing w:after="0"/>
        <w:rPr>
          <w:rFonts w:cstheme="minorHAnsi"/>
          <w:lang w:val="en-US"/>
        </w:rPr>
      </w:pPr>
      <w:r w:rsidRPr="00037BC2">
        <w:rPr>
          <w:rFonts w:cstheme="minorHAnsi"/>
          <w:lang w:val="en-US"/>
        </w:rPr>
        <w:t>Aprovimi nga Kuvendet komunal</w:t>
      </w:r>
      <w:r>
        <w:rPr>
          <w:rFonts w:cstheme="minorHAnsi"/>
          <w:lang w:val="en-US"/>
        </w:rPr>
        <w:t>.</w:t>
      </w:r>
    </w:p>
    <w:p w14:paraId="3D766BC3" w14:textId="77777777" w:rsidR="00037BC2" w:rsidRPr="00037BC2" w:rsidRDefault="00037BC2" w:rsidP="00037BC2">
      <w:pPr>
        <w:pStyle w:val="ListParagraph"/>
        <w:spacing w:after="0"/>
        <w:rPr>
          <w:rFonts w:cstheme="minorHAnsi"/>
          <w:lang w:val="en-US"/>
        </w:rPr>
      </w:pPr>
    </w:p>
    <w:p w14:paraId="5B52EE29" w14:textId="52C6158E" w:rsidR="00FA2F10" w:rsidRPr="00037BC2" w:rsidRDefault="00037BC2" w:rsidP="00FA2F10">
      <w:pPr>
        <w:pStyle w:val="ListParagraph"/>
        <w:numPr>
          <w:ilvl w:val="1"/>
          <w:numId w:val="1"/>
        </w:numPr>
        <w:rPr>
          <w:rFonts w:eastAsiaTheme="majorEastAsia" w:cstheme="minorHAnsi"/>
          <w:color w:val="1F4D78" w:themeColor="accent1" w:themeShade="7F"/>
          <w:sz w:val="24"/>
          <w:szCs w:val="24"/>
          <w:lang w:val="de-DE"/>
        </w:rPr>
      </w:pPr>
      <w:r w:rsidRPr="00037BC2">
        <w:rPr>
          <w:rFonts w:eastAsiaTheme="majorEastAsia" w:cstheme="minorHAnsi"/>
          <w:color w:val="1F4D78" w:themeColor="accent1" w:themeShade="7F"/>
          <w:sz w:val="24"/>
          <w:szCs w:val="24"/>
          <w:lang w:val="de-DE"/>
        </w:rPr>
        <w:t>Struktura e raportit t</w:t>
      </w:r>
      <w:r w:rsidR="006D16A2">
        <w:rPr>
          <w:rFonts w:eastAsiaTheme="majorEastAsia" w:cstheme="minorHAnsi"/>
          <w:color w:val="1F4D78" w:themeColor="accent1" w:themeShade="7F"/>
          <w:sz w:val="24"/>
          <w:szCs w:val="24"/>
          <w:lang w:val="de-DE"/>
        </w:rPr>
        <w:t>ë</w:t>
      </w:r>
      <w:r w:rsidRPr="00037BC2">
        <w:rPr>
          <w:rFonts w:eastAsiaTheme="majorEastAsia" w:cstheme="minorHAnsi"/>
          <w:color w:val="1F4D78" w:themeColor="accent1" w:themeShade="7F"/>
          <w:sz w:val="24"/>
          <w:szCs w:val="24"/>
          <w:lang w:val="de-DE"/>
        </w:rPr>
        <w:t xml:space="preserve"> VS</w:t>
      </w:r>
      <w:r>
        <w:rPr>
          <w:rFonts w:eastAsiaTheme="majorEastAsia" w:cstheme="minorHAnsi"/>
          <w:color w:val="1F4D78" w:themeColor="accent1" w:themeShade="7F"/>
          <w:sz w:val="24"/>
          <w:szCs w:val="24"/>
          <w:lang w:val="de-DE"/>
        </w:rPr>
        <w:t>M</w:t>
      </w:r>
      <w:r w:rsidRPr="00037BC2">
        <w:rPr>
          <w:rFonts w:eastAsiaTheme="majorEastAsia" w:cstheme="minorHAnsi"/>
          <w:color w:val="1F4D78" w:themeColor="accent1" w:themeShade="7F"/>
          <w:sz w:val="24"/>
          <w:szCs w:val="24"/>
          <w:lang w:val="de-DE"/>
        </w:rPr>
        <w:t>-s</w:t>
      </w:r>
      <w:r w:rsidR="006D16A2">
        <w:rPr>
          <w:rFonts w:eastAsiaTheme="majorEastAsia" w:cstheme="minorHAnsi"/>
          <w:color w:val="1F4D78" w:themeColor="accent1" w:themeShade="7F"/>
          <w:sz w:val="24"/>
          <w:szCs w:val="24"/>
          <w:lang w:val="de-DE"/>
        </w:rPr>
        <w:t>ë</w:t>
      </w:r>
    </w:p>
    <w:p w14:paraId="3996FE9E" w14:textId="07E44733" w:rsidR="00F042AE" w:rsidRPr="00037BC2" w:rsidRDefault="00037BC2" w:rsidP="002F3F7F">
      <w:pPr>
        <w:spacing w:after="0" w:line="276" w:lineRule="auto"/>
        <w:jc w:val="both"/>
        <w:rPr>
          <w:rFonts w:eastAsia="Times New Roman" w:cstheme="minorHAnsi"/>
          <w:lang w:val="de-DE" w:eastAsia="en-GB"/>
        </w:rPr>
      </w:pPr>
      <w:r w:rsidRPr="00037BC2">
        <w:rPr>
          <w:rFonts w:eastAsia="Times New Roman" w:cstheme="minorHAnsi"/>
          <w:lang w:val="de-DE" w:eastAsia="en-GB"/>
        </w:rPr>
        <w:t>Struktura e raportit përcjell strukturën që e përcakton Ligji për VSM-në</w:t>
      </w:r>
      <w:r w:rsidR="00F042AE" w:rsidRPr="00037BC2">
        <w:rPr>
          <w:rFonts w:eastAsia="Times New Roman" w:cstheme="minorHAnsi"/>
          <w:lang w:val="de-DE" w:eastAsia="en-GB"/>
        </w:rPr>
        <w:t xml:space="preserve">, </w:t>
      </w:r>
      <w:r>
        <w:rPr>
          <w:rFonts w:eastAsia="Times New Roman" w:cstheme="minorHAnsi"/>
          <w:lang w:val="de-DE" w:eastAsia="en-GB"/>
        </w:rPr>
        <w:t>e cila p</w:t>
      </w:r>
      <w:r w:rsidR="006D16A2">
        <w:rPr>
          <w:rFonts w:eastAsia="Times New Roman" w:cstheme="minorHAnsi"/>
          <w:lang w:val="de-DE" w:eastAsia="en-GB"/>
        </w:rPr>
        <w:t>ë</w:t>
      </w:r>
      <w:r>
        <w:rPr>
          <w:rFonts w:eastAsia="Times New Roman" w:cstheme="minorHAnsi"/>
          <w:lang w:val="de-DE" w:eastAsia="en-GB"/>
        </w:rPr>
        <w:t>rfshin k</w:t>
      </w:r>
      <w:r w:rsidR="006D16A2">
        <w:rPr>
          <w:rFonts w:eastAsia="Times New Roman" w:cstheme="minorHAnsi"/>
          <w:lang w:val="de-DE" w:eastAsia="en-GB"/>
        </w:rPr>
        <w:t>ë</w:t>
      </w:r>
      <w:r>
        <w:rPr>
          <w:rFonts w:eastAsia="Times New Roman" w:cstheme="minorHAnsi"/>
          <w:lang w:val="de-DE" w:eastAsia="en-GB"/>
        </w:rPr>
        <w:t>ta kapituj</w:t>
      </w:r>
      <w:r w:rsidR="00F042AE" w:rsidRPr="00037BC2">
        <w:rPr>
          <w:rFonts w:eastAsia="Times New Roman" w:cstheme="minorHAnsi"/>
          <w:lang w:val="de-DE" w:eastAsia="en-GB"/>
        </w:rPr>
        <w:t>:</w:t>
      </w:r>
    </w:p>
    <w:p w14:paraId="058C10AB" w14:textId="02678054" w:rsidR="008B030E" w:rsidRPr="008B030E" w:rsidRDefault="008B030E" w:rsidP="00F31CCF">
      <w:pPr>
        <w:pStyle w:val="ListParagraph"/>
        <w:numPr>
          <w:ilvl w:val="0"/>
          <w:numId w:val="2"/>
        </w:numPr>
        <w:spacing w:line="276" w:lineRule="auto"/>
        <w:jc w:val="both"/>
        <w:rPr>
          <w:rFonts w:eastAsia="Times New Roman" w:cstheme="minorHAnsi"/>
          <w:lang w:val="de-DE" w:eastAsia="en-GB"/>
        </w:rPr>
      </w:pPr>
      <w:r w:rsidRPr="008B030E">
        <w:rPr>
          <w:rFonts w:eastAsia="Times New Roman" w:cstheme="minorHAnsi"/>
          <w:lang w:val="de-DE" w:eastAsia="en-GB"/>
        </w:rPr>
        <w:t xml:space="preserve">Kapitulli hyrës ofron sfondin dhe informacionin e përgjithshëm mbi qëllimin e hartimit të raportit të VSM-së për </w:t>
      </w:r>
      <w:r w:rsidR="00D056F4">
        <w:rPr>
          <w:rFonts w:eastAsia="Times New Roman" w:cstheme="minorHAnsi"/>
          <w:lang w:val="de-DE" w:eastAsia="en-GB"/>
        </w:rPr>
        <w:t>PNMIM</w:t>
      </w:r>
      <w:r w:rsidRPr="008B030E">
        <w:rPr>
          <w:rFonts w:eastAsia="Times New Roman" w:cstheme="minorHAnsi"/>
          <w:lang w:val="de-DE" w:eastAsia="en-GB"/>
        </w:rPr>
        <w:t xml:space="preserve">-in. Ky kapitull shpjegon metodologjinë e përdorur dhe jep informacion mbi legjislacionin që rregullon këtë fushë, si dhe dokumentet e tjera të konsultuara gjatë hartimit të këtij raporti për të kuptuar më mirë ndikimet e </w:t>
      </w:r>
      <w:r w:rsidR="00D056F4">
        <w:rPr>
          <w:rFonts w:eastAsia="Times New Roman" w:cstheme="minorHAnsi"/>
          <w:lang w:val="de-DE" w:eastAsia="en-GB"/>
        </w:rPr>
        <w:t>PNMIM</w:t>
      </w:r>
      <w:r w:rsidRPr="008B030E">
        <w:rPr>
          <w:rFonts w:eastAsia="Times New Roman" w:cstheme="minorHAnsi"/>
          <w:lang w:val="de-DE" w:eastAsia="en-GB"/>
        </w:rPr>
        <w:t>-it në mjedis.</w:t>
      </w:r>
    </w:p>
    <w:p w14:paraId="6A04E779" w14:textId="77777777" w:rsidR="008B030E" w:rsidRPr="008B030E" w:rsidRDefault="008B030E" w:rsidP="00F31CCF">
      <w:pPr>
        <w:pStyle w:val="ListParagraph"/>
        <w:numPr>
          <w:ilvl w:val="0"/>
          <w:numId w:val="2"/>
        </w:numPr>
        <w:spacing w:line="276" w:lineRule="auto"/>
        <w:jc w:val="both"/>
        <w:rPr>
          <w:rFonts w:eastAsia="Times New Roman" w:cstheme="minorHAnsi"/>
          <w:lang w:val="de-DE" w:eastAsia="en-GB"/>
        </w:rPr>
      </w:pPr>
      <w:r w:rsidRPr="008B030E">
        <w:rPr>
          <w:rFonts w:eastAsia="Times New Roman" w:cstheme="minorHAnsi"/>
          <w:lang w:val="de-DE" w:eastAsia="en-GB"/>
        </w:rPr>
        <w:t>Kapitulli II paraqet studimin e çështjeve mjedisore dhe socio-ekonomike. Vlerësimi i kësaj analize rezulton në identifikimin e problemeve ekzistuese mjedisore dhe në përcaktimin e objektivave për mbrojtjen e mjedisit që lidhen me planin.</w:t>
      </w:r>
    </w:p>
    <w:p w14:paraId="10F09078" w14:textId="7F275C06" w:rsidR="008B030E" w:rsidRPr="008B030E" w:rsidRDefault="008B030E" w:rsidP="00F31CCF">
      <w:pPr>
        <w:pStyle w:val="ListParagraph"/>
        <w:numPr>
          <w:ilvl w:val="0"/>
          <w:numId w:val="2"/>
        </w:numPr>
        <w:spacing w:line="276" w:lineRule="auto"/>
        <w:jc w:val="both"/>
        <w:rPr>
          <w:rFonts w:eastAsia="Times New Roman" w:cstheme="minorHAnsi"/>
          <w:lang w:val="de-DE" w:eastAsia="en-GB"/>
        </w:rPr>
      </w:pPr>
      <w:r w:rsidRPr="008B030E">
        <w:rPr>
          <w:rFonts w:eastAsia="Times New Roman" w:cstheme="minorHAnsi"/>
          <w:lang w:val="de-DE" w:eastAsia="en-GB"/>
        </w:rPr>
        <w:t xml:space="preserve">Kapitulli III ofron përshkrimin e përmbajtjes së </w:t>
      </w:r>
      <w:r w:rsidR="00D056F4">
        <w:rPr>
          <w:rFonts w:eastAsia="Times New Roman" w:cstheme="minorHAnsi"/>
          <w:lang w:val="de-DE" w:eastAsia="en-GB"/>
        </w:rPr>
        <w:t>PNMIM</w:t>
      </w:r>
      <w:r w:rsidRPr="008B030E">
        <w:rPr>
          <w:rFonts w:eastAsia="Times New Roman" w:cstheme="minorHAnsi"/>
          <w:lang w:val="de-DE" w:eastAsia="en-GB"/>
        </w:rPr>
        <w:t>-it për të cilin është hartuar raporti i VSM-së.</w:t>
      </w:r>
    </w:p>
    <w:p w14:paraId="64A7EC1B" w14:textId="6C897B8A" w:rsidR="008B030E" w:rsidRPr="00C468D6" w:rsidRDefault="008B030E" w:rsidP="00DE49E5">
      <w:pPr>
        <w:pStyle w:val="ListParagraph"/>
        <w:numPr>
          <w:ilvl w:val="0"/>
          <w:numId w:val="2"/>
        </w:numPr>
        <w:spacing w:line="276" w:lineRule="auto"/>
        <w:jc w:val="both"/>
        <w:rPr>
          <w:rFonts w:eastAsia="Times New Roman" w:cstheme="minorHAnsi"/>
          <w:lang w:val="de-DE" w:eastAsia="en-GB"/>
        </w:rPr>
      </w:pPr>
      <w:r w:rsidRPr="00DC2CDB">
        <w:rPr>
          <w:rFonts w:eastAsia="Times New Roman" w:cstheme="minorHAnsi"/>
          <w:lang w:val="de-DE" w:eastAsia="en-GB"/>
        </w:rPr>
        <w:t>Kapitu</w:t>
      </w:r>
      <w:r w:rsidR="00DC2CDB">
        <w:rPr>
          <w:rFonts w:eastAsia="Times New Roman" w:cstheme="minorHAnsi"/>
          <w:lang w:val="de-DE" w:eastAsia="en-GB"/>
        </w:rPr>
        <w:t>lli</w:t>
      </w:r>
      <w:r w:rsidR="00DC2CDB" w:rsidRPr="00DC2CDB">
        <w:rPr>
          <w:rFonts w:eastAsia="Times New Roman" w:cstheme="minorHAnsi"/>
          <w:lang w:val="de-DE" w:eastAsia="en-GB"/>
        </w:rPr>
        <w:t xml:space="preserve"> </w:t>
      </w:r>
      <w:r w:rsidRPr="00DC2CDB">
        <w:rPr>
          <w:rFonts w:eastAsia="Times New Roman" w:cstheme="minorHAnsi"/>
          <w:lang w:val="de-DE" w:eastAsia="en-GB"/>
        </w:rPr>
        <w:t xml:space="preserve">IV analizon dhe vlerëson përputhshmërinë e objektivave kryesore të </w:t>
      </w:r>
      <w:r w:rsidR="00D056F4">
        <w:rPr>
          <w:rFonts w:eastAsia="Times New Roman" w:cstheme="minorHAnsi"/>
          <w:lang w:val="de-DE" w:eastAsia="en-GB"/>
        </w:rPr>
        <w:t>PNMIM</w:t>
      </w:r>
      <w:r w:rsidRPr="00DC2CDB">
        <w:rPr>
          <w:rFonts w:eastAsia="Times New Roman" w:cstheme="minorHAnsi"/>
          <w:lang w:val="de-DE" w:eastAsia="en-GB"/>
        </w:rPr>
        <w:t>-it me</w:t>
      </w:r>
      <w:r w:rsidR="00DC2CDB" w:rsidRPr="00DC2CDB">
        <w:rPr>
          <w:rFonts w:eastAsia="Times New Roman" w:cstheme="minorHAnsi"/>
          <w:lang w:val="de-DE" w:eastAsia="en-GB"/>
        </w:rPr>
        <w:t xml:space="preserve"> </w:t>
      </w:r>
      <w:r w:rsidRPr="00C468D6">
        <w:rPr>
          <w:rFonts w:eastAsia="Times New Roman" w:cstheme="minorHAnsi"/>
          <w:lang w:val="de-DE" w:eastAsia="en-GB"/>
        </w:rPr>
        <w:t xml:space="preserve">objektivat e VSM-së </w:t>
      </w:r>
      <w:r w:rsidR="00DC2CDB" w:rsidRPr="00C468D6">
        <w:rPr>
          <w:rFonts w:eastAsia="Times New Roman" w:cstheme="minorHAnsi"/>
          <w:lang w:val="de-DE" w:eastAsia="en-GB"/>
        </w:rPr>
        <w:t>si dhe n</w:t>
      </w:r>
      <w:r w:rsidRPr="00C468D6">
        <w:rPr>
          <w:rFonts w:eastAsia="Times New Roman" w:cstheme="minorHAnsi"/>
          <w:lang w:val="de-DE" w:eastAsia="en-GB"/>
        </w:rPr>
        <w:t xml:space="preserve">dikimeve të mundshme më të rëndësishme të </w:t>
      </w:r>
      <w:r w:rsidR="00D056F4">
        <w:rPr>
          <w:rFonts w:eastAsia="Times New Roman" w:cstheme="minorHAnsi"/>
          <w:lang w:val="de-DE" w:eastAsia="en-GB"/>
        </w:rPr>
        <w:t>PNMIM</w:t>
      </w:r>
      <w:r w:rsidRPr="00C468D6">
        <w:rPr>
          <w:rFonts w:eastAsia="Times New Roman" w:cstheme="minorHAnsi"/>
          <w:lang w:val="de-DE" w:eastAsia="en-GB"/>
        </w:rPr>
        <w:t>-it në mjedis. Propozohen masa për të shmangur, zvogëluar dhe, për aq sa është e mundur, eliminuar ndikimet e rëndësishme negative në mjedis gjatë zbatimit të planit.</w:t>
      </w:r>
    </w:p>
    <w:p w14:paraId="0325BD3B" w14:textId="758E312C" w:rsidR="008B030E" w:rsidRPr="00C8705E" w:rsidRDefault="008B030E" w:rsidP="00F31CCF">
      <w:pPr>
        <w:pStyle w:val="ListParagraph"/>
        <w:numPr>
          <w:ilvl w:val="0"/>
          <w:numId w:val="2"/>
        </w:numPr>
        <w:spacing w:line="276" w:lineRule="auto"/>
        <w:jc w:val="both"/>
        <w:rPr>
          <w:rFonts w:eastAsia="Times New Roman" w:cstheme="minorHAnsi"/>
          <w:lang w:val="de-DE" w:eastAsia="en-GB"/>
        </w:rPr>
      </w:pPr>
      <w:r w:rsidRPr="00C8705E">
        <w:rPr>
          <w:rFonts w:eastAsia="Times New Roman" w:cstheme="minorHAnsi"/>
          <w:lang w:val="de-DE" w:eastAsia="en-GB"/>
        </w:rPr>
        <w:t>Kapitulli V paraqet kornizën e monitorimit për zbatimin e masave të propozuara.</w:t>
      </w:r>
    </w:p>
    <w:p w14:paraId="440AD1FB" w14:textId="73381A92" w:rsidR="008B030E" w:rsidRPr="00C8705E" w:rsidRDefault="008B030E" w:rsidP="00F31CCF">
      <w:pPr>
        <w:pStyle w:val="ListParagraph"/>
        <w:numPr>
          <w:ilvl w:val="0"/>
          <w:numId w:val="2"/>
        </w:numPr>
        <w:spacing w:line="276" w:lineRule="auto"/>
        <w:jc w:val="both"/>
        <w:rPr>
          <w:rFonts w:eastAsia="Times New Roman" w:cstheme="minorHAnsi"/>
          <w:lang w:val="de-DE" w:eastAsia="en-GB"/>
        </w:rPr>
      </w:pPr>
      <w:r w:rsidRPr="00C8705E">
        <w:rPr>
          <w:rFonts w:eastAsia="Times New Roman" w:cstheme="minorHAnsi"/>
          <w:lang w:val="de-DE" w:eastAsia="en-GB"/>
        </w:rPr>
        <w:t xml:space="preserve">Kapitulli VI përmban konkluzionin me rekomandimet e nevojshme për marrjen në konsideratë të raportit të VSM-së gjatë zbatimit të </w:t>
      </w:r>
      <w:r w:rsidR="00D056F4">
        <w:rPr>
          <w:rFonts w:eastAsia="Times New Roman" w:cstheme="minorHAnsi"/>
          <w:lang w:val="de-DE" w:eastAsia="en-GB"/>
        </w:rPr>
        <w:t>PNMIM</w:t>
      </w:r>
      <w:r w:rsidRPr="00C8705E">
        <w:rPr>
          <w:rFonts w:eastAsia="Times New Roman" w:cstheme="minorHAnsi"/>
          <w:lang w:val="de-DE" w:eastAsia="en-GB"/>
        </w:rPr>
        <w:t>-it.</w:t>
      </w:r>
    </w:p>
    <w:p w14:paraId="506DA5F8" w14:textId="7EB670A7" w:rsidR="008B030E" w:rsidRPr="00C8705E" w:rsidRDefault="008B030E" w:rsidP="00F31CCF">
      <w:pPr>
        <w:pStyle w:val="ListParagraph"/>
        <w:numPr>
          <w:ilvl w:val="0"/>
          <w:numId w:val="2"/>
        </w:numPr>
        <w:spacing w:line="276" w:lineRule="auto"/>
        <w:jc w:val="both"/>
        <w:rPr>
          <w:rFonts w:eastAsia="Times New Roman" w:cstheme="minorHAnsi"/>
          <w:lang w:val="de-DE" w:eastAsia="en-GB"/>
        </w:rPr>
      </w:pPr>
      <w:r w:rsidRPr="00C8705E">
        <w:rPr>
          <w:rFonts w:eastAsia="Times New Roman" w:cstheme="minorHAnsi"/>
          <w:lang w:val="de-DE" w:eastAsia="en-GB"/>
        </w:rPr>
        <w:t>Shtojca 1 përmban një përmbledhje jo-teknike të destinuar për përdorim publik.</w:t>
      </w:r>
    </w:p>
    <w:p w14:paraId="593BB218" w14:textId="77777777" w:rsidR="002F3F7F" w:rsidRPr="00C8705E" w:rsidRDefault="002F3F7F" w:rsidP="00890B85">
      <w:pPr>
        <w:spacing w:after="0"/>
        <w:rPr>
          <w:rFonts w:cstheme="minorHAnsi"/>
          <w:i/>
          <w:lang w:val="de-DE"/>
        </w:rPr>
      </w:pPr>
    </w:p>
    <w:p w14:paraId="0AED094B" w14:textId="5FF23CEA" w:rsidR="004C4327" w:rsidRPr="00C8705E" w:rsidRDefault="003C7876" w:rsidP="003C7876">
      <w:pPr>
        <w:pStyle w:val="Heading2"/>
        <w:ind w:left="360"/>
        <w:rPr>
          <w:rFonts w:asciiTheme="minorHAnsi" w:hAnsiTheme="minorHAnsi" w:cstheme="minorHAnsi"/>
          <w:b/>
          <w:lang w:val="de-DE"/>
        </w:rPr>
      </w:pPr>
      <w:r w:rsidRPr="00C8705E">
        <w:rPr>
          <w:rFonts w:asciiTheme="minorHAnsi" w:hAnsiTheme="minorHAnsi" w:cstheme="minorHAnsi"/>
          <w:b/>
          <w:lang w:val="de-DE"/>
        </w:rPr>
        <w:t xml:space="preserve">II. </w:t>
      </w:r>
      <w:r w:rsidR="00037BC2" w:rsidRPr="00C8705E">
        <w:rPr>
          <w:rFonts w:asciiTheme="minorHAnsi" w:hAnsiTheme="minorHAnsi" w:cstheme="minorHAnsi"/>
          <w:b/>
          <w:lang w:val="de-DE"/>
        </w:rPr>
        <w:t>ANALIZA E ASPEKTEVE MJEDISORE</w:t>
      </w:r>
      <w:r w:rsidR="00FA2F10" w:rsidRPr="00C8705E">
        <w:rPr>
          <w:rFonts w:asciiTheme="minorHAnsi" w:hAnsiTheme="minorHAnsi" w:cstheme="minorHAnsi"/>
          <w:b/>
          <w:lang w:val="de-DE"/>
        </w:rPr>
        <w:t xml:space="preserve"> </w:t>
      </w:r>
    </w:p>
    <w:p w14:paraId="53B030B7" w14:textId="4DBC57DB" w:rsidR="00FA2F10" w:rsidRPr="00C8705E" w:rsidRDefault="003C7876" w:rsidP="007B7EA6">
      <w:pPr>
        <w:pStyle w:val="Heading3"/>
        <w:ind w:left="1080" w:hanging="360"/>
        <w:rPr>
          <w:rFonts w:asciiTheme="minorHAnsi" w:hAnsiTheme="minorHAnsi" w:cstheme="minorHAnsi"/>
          <w:lang w:val="de-DE"/>
        </w:rPr>
      </w:pPr>
      <w:r w:rsidRPr="00C8705E">
        <w:rPr>
          <w:rFonts w:asciiTheme="minorHAnsi" w:hAnsiTheme="minorHAnsi" w:cstheme="minorHAnsi"/>
          <w:lang w:val="de-DE"/>
        </w:rPr>
        <w:t>2</w:t>
      </w:r>
      <w:r w:rsidR="00890B85" w:rsidRPr="00C8705E">
        <w:rPr>
          <w:rFonts w:asciiTheme="minorHAnsi" w:hAnsiTheme="minorHAnsi" w:cstheme="minorHAnsi"/>
          <w:lang w:val="de-DE"/>
        </w:rPr>
        <w:t xml:space="preserve">.1. </w:t>
      </w:r>
      <w:r w:rsidR="006D4041" w:rsidRPr="00C8705E">
        <w:rPr>
          <w:rFonts w:asciiTheme="minorHAnsi" w:hAnsiTheme="minorHAnsi" w:cstheme="minorHAnsi"/>
          <w:lang w:val="de-DE"/>
        </w:rPr>
        <w:t>P</w:t>
      </w:r>
      <w:r w:rsidR="006D16A2">
        <w:rPr>
          <w:rFonts w:asciiTheme="minorHAnsi" w:hAnsiTheme="minorHAnsi" w:cstheme="minorHAnsi"/>
          <w:lang w:val="de-DE"/>
        </w:rPr>
        <w:t>ë</w:t>
      </w:r>
      <w:r w:rsidR="006D4041" w:rsidRPr="00C8705E">
        <w:rPr>
          <w:rFonts w:asciiTheme="minorHAnsi" w:hAnsiTheme="minorHAnsi" w:cstheme="minorHAnsi"/>
          <w:lang w:val="de-DE"/>
        </w:rPr>
        <w:t>rshkrimi i gjendjes ekzistuese n</w:t>
      </w:r>
      <w:r w:rsidR="006D16A2">
        <w:rPr>
          <w:rFonts w:asciiTheme="minorHAnsi" w:hAnsiTheme="minorHAnsi" w:cstheme="minorHAnsi"/>
          <w:lang w:val="de-DE"/>
        </w:rPr>
        <w:t>ë</w:t>
      </w:r>
      <w:r w:rsidR="006D4041" w:rsidRPr="00C8705E">
        <w:rPr>
          <w:rFonts w:asciiTheme="minorHAnsi" w:hAnsiTheme="minorHAnsi" w:cstheme="minorHAnsi"/>
          <w:lang w:val="de-DE"/>
        </w:rPr>
        <w:t xml:space="preserve"> mjedis</w:t>
      </w:r>
      <w:r w:rsidR="00FA2F10" w:rsidRPr="00C8705E">
        <w:rPr>
          <w:rFonts w:asciiTheme="minorHAnsi" w:hAnsiTheme="minorHAnsi" w:cstheme="minorHAnsi"/>
          <w:lang w:val="de-DE"/>
        </w:rPr>
        <w:t xml:space="preserve"> </w:t>
      </w:r>
    </w:p>
    <w:p w14:paraId="60CFB144" w14:textId="77777777" w:rsidR="004E11A8" w:rsidRPr="00C468D6" w:rsidRDefault="004E11A8" w:rsidP="004E11A8">
      <w:pPr>
        <w:rPr>
          <w:rFonts w:cstheme="minorHAnsi"/>
          <w:lang w:val="de-DE"/>
        </w:rPr>
      </w:pPr>
      <w:r w:rsidRPr="004E11A8">
        <w:rPr>
          <w:rFonts w:cstheme="minorHAnsi"/>
          <w:lang w:val="de-DE"/>
        </w:rPr>
        <w:t xml:space="preserve">Ligji për Vlerësimin Strategjik Mjedisor (VSM) kërkon që Raporti i VSM-së të përfshijë një përshkrim të gjendjes aktuale të mjedisit dhe zhvillimit të mundshëm të tij në rast të moszbatimit të planit apo programit, si dhe një përmbledhje të çështjeve ekzistuese mjedisore. </w:t>
      </w:r>
      <w:r w:rsidRPr="00C468D6">
        <w:rPr>
          <w:rFonts w:cstheme="minorHAnsi"/>
          <w:lang w:val="de-DE"/>
        </w:rPr>
        <w:t>Nënkapitulli i parë jep një përmbledhje të karakteristikave kyçe gjeografike, sociale dhe ekonomike të rajonit të Dukagjinit, duke ofruar një kontekst më të qartë. Nënkapitulli i dytë përmbush kërkesën ligjore për të përshkruar aspektet mjedisore të përcaktuara në Ligjin për VSM. Studimi i gjendjes fillestare të mjedisit bazohet në analizën e burimeve të informacionit të referuara në Hyrjen e raportit.</w:t>
      </w:r>
    </w:p>
    <w:p w14:paraId="73BF5865" w14:textId="10A731A4" w:rsidR="00160023" w:rsidRPr="00C468D6" w:rsidRDefault="003C7876" w:rsidP="007B7EA6">
      <w:pPr>
        <w:widowControl w:val="0"/>
        <w:tabs>
          <w:tab w:val="left" w:pos="1200"/>
        </w:tabs>
        <w:autoSpaceDE w:val="0"/>
        <w:autoSpaceDN w:val="0"/>
        <w:spacing w:after="0" w:line="240" w:lineRule="auto"/>
        <w:ind w:left="1080" w:hanging="360"/>
        <w:rPr>
          <w:rFonts w:cstheme="minorHAnsi"/>
          <w:i/>
          <w:lang w:val="de-DE"/>
        </w:rPr>
      </w:pPr>
      <w:r w:rsidRPr="00C468D6">
        <w:rPr>
          <w:rFonts w:cstheme="minorHAnsi"/>
          <w:color w:val="1F4D78"/>
          <w:spacing w:val="-16"/>
          <w:lang w:val="de-DE"/>
        </w:rPr>
        <w:t xml:space="preserve">2.1.1. </w:t>
      </w:r>
      <w:r w:rsidR="00E55439" w:rsidRPr="00C468D6">
        <w:rPr>
          <w:rFonts w:cstheme="minorHAnsi"/>
          <w:color w:val="1F4D78"/>
          <w:spacing w:val="-16"/>
          <w:lang w:val="de-DE"/>
        </w:rPr>
        <w:t>Karakteritikat gjeografike dhe socio-ekonomike t</w:t>
      </w:r>
      <w:r w:rsidR="006D16A2" w:rsidRPr="00C468D6">
        <w:rPr>
          <w:rFonts w:cstheme="minorHAnsi"/>
          <w:color w:val="1F4D78"/>
          <w:spacing w:val="-16"/>
          <w:lang w:val="de-DE"/>
        </w:rPr>
        <w:t>ë</w:t>
      </w:r>
      <w:r w:rsidR="00E55439" w:rsidRPr="00C468D6">
        <w:rPr>
          <w:rFonts w:cstheme="minorHAnsi"/>
          <w:color w:val="1F4D78"/>
          <w:spacing w:val="-16"/>
          <w:lang w:val="de-DE"/>
        </w:rPr>
        <w:t xml:space="preserve"> rajonit t</w:t>
      </w:r>
      <w:r w:rsidR="006D16A2" w:rsidRPr="00C468D6">
        <w:rPr>
          <w:rFonts w:cstheme="minorHAnsi"/>
          <w:color w:val="1F4D78"/>
          <w:spacing w:val="-16"/>
          <w:lang w:val="de-DE"/>
        </w:rPr>
        <w:t>ë</w:t>
      </w:r>
      <w:r w:rsidR="00E55439" w:rsidRPr="00C468D6">
        <w:rPr>
          <w:rFonts w:cstheme="minorHAnsi"/>
          <w:color w:val="1F4D78"/>
          <w:spacing w:val="-16"/>
          <w:lang w:val="de-DE"/>
        </w:rPr>
        <w:t xml:space="preserve"> Dukagjinit</w:t>
      </w:r>
    </w:p>
    <w:p w14:paraId="3AA765FF" w14:textId="77777777" w:rsidR="00160023" w:rsidRPr="00C468D6" w:rsidRDefault="00160023" w:rsidP="00160023">
      <w:pPr>
        <w:pStyle w:val="ListParagraph"/>
        <w:widowControl w:val="0"/>
        <w:tabs>
          <w:tab w:val="left" w:pos="1200"/>
        </w:tabs>
        <w:autoSpaceDE w:val="0"/>
        <w:autoSpaceDN w:val="0"/>
        <w:spacing w:after="0" w:line="240" w:lineRule="auto"/>
        <w:ind w:left="0"/>
        <w:contextualSpacing w:val="0"/>
        <w:rPr>
          <w:rFonts w:cstheme="minorHAnsi"/>
          <w:i/>
          <w:color w:val="2E74B5"/>
          <w:lang w:val="de-DE"/>
        </w:rPr>
      </w:pPr>
    </w:p>
    <w:p w14:paraId="6A1B47F7" w14:textId="62BE501B" w:rsidR="0003455B" w:rsidRPr="00C468D6" w:rsidRDefault="00E55439" w:rsidP="005D26AE">
      <w:pPr>
        <w:spacing w:line="240" w:lineRule="auto"/>
        <w:rPr>
          <w:rFonts w:cstheme="minorHAnsi"/>
          <w:iCs/>
          <w:lang w:val="de-DE"/>
        </w:rPr>
      </w:pPr>
      <w:bookmarkStart w:id="42" w:name="_Hlk195513544"/>
      <w:r w:rsidRPr="00C468D6">
        <w:rPr>
          <w:rFonts w:cstheme="minorHAnsi"/>
          <w:i/>
          <w:lang w:val="de-DE"/>
        </w:rPr>
        <w:t>Karakteristikat fizike dhe gjeografike</w:t>
      </w:r>
      <w:r w:rsidR="0003455B" w:rsidRPr="00C468D6">
        <w:rPr>
          <w:rFonts w:cstheme="minorHAnsi"/>
          <w:iCs/>
          <w:lang w:val="de-DE"/>
        </w:rPr>
        <w:t xml:space="preserve"> </w:t>
      </w:r>
    </w:p>
    <w:bookmarkEnd w:id="42"/>
    <w:p w14:paraId="69B5FCCD" w14:textId="3B579435" w:rsidR="004E11A8" w:rsidRPr="00C468D6" w:rsidRDefault="004E11A8" w:rsidP="004E11A8">
      <w:pPr>
        <w:spacing w:after="0"/>
        <w:rPr>
          <w:rFonts w:cstheme="minorHAnsi"/>
          <w:lang w:val="de-DE"/>
        </w:rPr>
      </w:pPr>
      <w:r w:rsidRPr="00C468D6">
        <w:rPr>
          <w:rFonts w:cstheme="minorHAnsi"/>
          <w:lang w:val="de-DE"/>
        </w:rPr>
        <w:t>Rajoni i Dukagjinit, i vendosur në pjesën veriperëndimore të Kosovës, shtrihet në një sipërfaqe prej 1,808.67 km² dhe përfshin pesë komuna: Pejë, Deçan, Istog, Klinë dhe Junik. Ai kufizohet me Malin e Zi dhe Shqipërinë, dhe përshkruhet nga një terren që përfshin lugina pjellore, male të thepisura dhe formacione gjeologjike të rëndësishme, si Gryka e Rugovës. Rajoni ka rëndësi të madhe ekologjike dhe ekonomike dhe njihet për gjeologjinë dhe shfrytëzimin e larmishëm të tokës. Formacionet shkëmbore dominojnë zonat malore në veri dhe perëndim, ndërsa luginat pjellore përgjatë lumenjve Lumbardhi i Pejës dhe Drini i Bardhë mbështesin bujqësinë.</w:t>
      </w:r>
    </w:p>
    <w:p w14:paraId="05B03A7D" w14:textId="77777777" w:rsidR="004E11A8" w:rsidRPr="00C468D6" w:rsidRDefault="004E11A8" w:rsidP="004E11A8">
      <w:pPr>
        <w:spacing w:after="0"/>
        <w:rPr>
          <w:rFonts w:cstheme="minorHAnsi"/>
          <w:lang w:val="de-DE"/>
        </w:rPr>
      </w:pPr>
      <w:r w:rsidRPr="00C468D6">
        <w:rPr>
          <w:rFonts w:cstheme="minorHAnsi"/>
          <w:lang w:val="de-DE"/>
        </w:rPr>
        <w:lastRenderedPageBreak/>
        <w:t>Rajoni është i pasur me burime ujore, përfshirë lumenj të shumtë, kroje dhe liqene artificiale, të cilat janë thelbësore për ujitje dhe furnizim me ujë të pijshëm</w:t>
      </w:r>
      <w:r>
        <w:rPr>
          <w:rStyle w:val="FootnoteReference"/>
          <w:rFonts w:cstheme="minorHAnsi"/>
          <w:lang w:val="en-US"/>
        </w:rPr>
        <w:footnoteReference w:id="1"/>
      </w:r>
      <w:r w:rsidRPr="00C468D6">
        <w:rPr>
          <w:rFonts w:cstheme="minorHAnsi"/>
          <w:lang w:val="de-DE"/>
        </w:rPr>
        <w:t>.</w:t>
      </w:r>
    </w:p>
    <w:p w14:paraId="54C0841B" w14:textId="1D56A5D4" w:rsidR="004E11A8" w:rsidRPr="00C468D6" w:rsidRDefault="004E11A8" w:rsidP="004E11A8">
      <w:pPr>
        <w:spacing w:after="0"/>
        <w:rPr>
          <w:rFonts w:cstheme="minorHAnsi"/>
          <w:lang w:val="de-DE"/>
        </w:rPr>
      </w:pPr>
      <w:r w:rsidRPr="00C468D6">
        <w:rPr>
          <w:rFonts w:cstheme="minorHAnsi"/>
          <w:lang w:val="de-DE"/>
        </w:rPr>
        <w:t>Rajoni ka një klimë të mesme-kontinentale, e zbutur nga ndikimi mesdhetar i Adriatikut përmes luginës së lumit Drini i Bardhë, me vera të ngrohta, ku temperatura mesatare në muajin gusht është 19.7°C, dhe dimra të ftohtë, me një mesatare prej -1.9°C në janar.</w:t>
      </w:r>
    </w:p>
    <w:p w14:paraId="7898F093" w14:textId="30B34FA7" w:rsidR="004E11A8" w:rsidRPr="00C468D6" w:rsidRDefault="004E11A8" w:rsidP="004E11A8">
      <w:pPr>
        <w:spacing w:after="0"/>
        <w:rPr>
          <w:rFonts w:cstheme="minorHAnsi"/>
          <w:lang w:val="de-DE"/>
        </w:rPr>
      </w:pPr>
      <w:r w:rsidRPr="00C468D6">
        <w:rPr>
          <w:rFonts w:cstheme="minorHAnsi"/>
          <w:lang w:val="de-DE"/>
        </w:rPr>
        <w:t>Sasia mesatare vjetore e reshjeve në këtë rajon është rreth 700 mm</w:t>
      </w:r>
      <w:r>
        <w:rPr>
          <w:rStyle w:val="FootnoteReference"/>
          <w:rFonts w:cstheme="minorHAnsi"/>
        </w:rPr>
        <w:footnoteReference w:id="2"/>
      </w:r>
      <w:r w:rsidRPr="00C468D6">
        <w:rPr>
          <w:rFonts w:cstheme="minorHAnsi"/>
          <w:lang w:val="de-DE"/>
        </w:rPr>
        <w:t>, ndërsa sasia më e madhe vjetore e reshjeve regjistrohet në Bjeshkët e Nemuna, me rreth 1,750 mm</w:t>
      </w:r>
      <w:r>
        <w:rPr>
          <w:rStyle w:val="FootnoteReference"/>
          <w:rFonts w:cstheme="minorHAnsi"/>
        </w:rPr>
        <w:footnoteReference w:id="3"/>
      </w:r>
      <w:r w:rsidRPr="00C468D6">
        <w:rPr>
          <w:rFonts w:cstheme="minorHAnsi"/>
          <w:lang w:val="de-DE"/>
        </w:rPr>
        <w:t>.</w:t>
      </w:r>
    </w:p>
    <w:p w14:paraId="00274E9B" w14:textId="77777777" w:rsidR="00E406A8" w:rsidRPr="00C468D6" w:rsidRDefault="00E406A8" w:rsidP="004E11A8">
      <w:pPr>
        <w:spacing w:after="0"/>
        <w:rPr>
          <w:rFonts w:cstheme="minorHAnsi"/>
          <w:lang w:val="de-DE"/>
        </w:rPr>
      </w:pPr>
    </w:p>
    <w:p w14:paraId="1E521F68" w14:textId="77777777" w:rsidR="004E11A8" w:rsidRPr="00C468D6" w:rsidRDefault="004E11A8" w:rsidP="00E406A8">
      <w:pPr>
        <w:shd w:val="clear" w:color="auto" w:fill="D9D9D9" w:themeFill="background1" w:themeFillShade="D9"/>
        <w:spacing w:after="0"/>
        <w:rPr>
          <w:rFonts w:cstheme="minorHAnsi"/>
          <w:i/>
          <w:lang w:val="de-DE"/>
        </w:rPr>
      </w:pPr>
      <w:r w:rsidRPr="00C468D6">
        <w:rPr>
          <w:rFonts w:cstheme="minorHAnsi"/>
          <w:i/>
          <w:lang w:val="de-DE"/>
        </w:rPr>
        <w:t>Rajoni i Dukagjinit është i rëndësishëm si ekologjikisht ashtu edhe ekonomikisht. Peizazhi i tij është tepër i larmishëm, duke u shtrirë nga malet e thepisura deri te luginat pjellore. Falë burimeve të bollshme ujore, rajoni luan një rol kyç në mbështetjen e bujqësisë dhe sigurimin e ujit të pijshëm në të gjithë Kosovën. Klima e butë dhe tiparet unike gjeologjike i shtojnë gjithashtu bukurisë së tij natyrore dhe potencialit zhvillimor.</w:t>
      </w:r>
    </w:p>
    <w:p w14:paraId="6A03875E" w14:textId="77777777" w:rsidR="004E11A8" w:rsidRPr="00C468D6" w:rsidRDefault="004E11A8" w:rsidP="00B2428C">
      <w:pPr>
        <w:spacing w:after="0"/>
        <w:rPr>
          <w:rFonts w:cstheme="minorHAnsi"/>
          <w:i/>
          <w:iCs/>
          <w:lang w:val="de-DE"/>
        </w:rPr>
      </w:pPr>
      <w:bookmarkStart w:id="44" w:name="_Hlk195513518"/>
    </w:p>
    <w:p w14:paraId="0E126625" w14:textId="13C9956A" w:rsidR="00160023" w:rsidRPr="00C468D6" w:rsidRDefault="00B006CB" w:rsidP="00B2428C">
      <w:pPr>
        <w:spacing w:after="0"/>
        <w:rPr>
          <w:rFonts w:cstheme="minorHAnsi"/>
          <w:i/>
          <w:iCs/>
          <w:lang w:val="de-DE"/>
        </w:rPr>
      </w:pPr>
      <w:r w:rsidRPr="00C468D6">
        <w:rPr>
          <w:rFonts w:cstheme="minorHAnsi"/>
          <w:i/>
          <w:iCs/>
          <w:lang w:val="de-DE"/>
        </w:rPr>
        <w:t>E</w:t>
      </w:r>
      <w:r w:rsidR="008B030E" w:rsidRPr="00C468D6">
        <w:rPr>
          <w:rFonts w:cstheme="minorHAnsi"/>
          <w:i/>
          <w:iCs/>
          <w:lang w:val="de-DE"/>
        </w:rPr>
        <w:t>k</w:t>
      </w:r>
      <w:r w:rsidRPr="00C468D6">
        <w:rPr>
          <w:rFonts w:cstheme="minorHAnsi"/>
          <w:i/>
          <w:iCs/>
          <w:lang w:val="de-DE"/>
        </w:rPr>
        <w:t>onom</w:t>
      </w:r>
      <w:r w:rsidR="008B030E" w:rsidRPr="00C468D6">
        <w:rPr>
          <w:rFonts w:cstheme="minorHAnsi"/>
          <w:i/>
          <w:iCs/>
          <w:lang w:val="de-DE"/>
        </w:rPr>
        <w:t>ia dhe mir</w:t>
      </w:r>
      <w:r w:rsidR="006D16A2" w:rsidRPr="00C468D6">
        <w:rPr>
          <w:rFonts w:cstheme="minorHAnsi"/>
          <w:i/>
          <w:iCs/>
          <w:lang w:val="de-DE"/>
        </w:rPr>
        <w:t>ë</w:t>
      </w:r>
      <w:r w:rsidR="008B030E" w:rsidRPr="00C468D6">
        <w:rPr>
          <w:rFonts w:cstheme="minorHAnsi"/>
          <w:i/>
          <w:iCs/>
          <w:lang w:val="de-DE"/>
        </w:rPr>
        <w:t>qenisa sociale</w:t>
      </w:r>
    </w:p>
    <w:bookmarkEnd w:id="44"/>
    <w:p w14:paraId="52255FFE" w14:textId="77777777" w:rsidR="005747F8" w:rsidRPr="00C468D6" w:rsidRDefault="005747F8" w:rsidP="005747F8">
      <w:pPr>
        <w:spacing w:after="0" w:line="276" w:lineRule="auto"/>
        <w:rPr>
          <w:rFonts w:cstheme="minorHAnsi"/>
          <w:iCs/>
          <w:lang w:val="de-DE"/>
        </w:rPr>
      </w:pPr>
      <w:r w:rsidRPr="00C468D6">
        <w:rPr>
          <w:rFonts w:cstheme="minorHAnsi"/>
          <w:iCs/>
          <w:lang w:val="de-DE"/>
        </w:rPr>
        <w:t>Anketa e Fuqisë Punëtore</w:t>
      </w:r>
      <w:r>
        <w:rPr>
          <w:rStyle w:val="FootnoteReference"/>
          <w:rFonts w:cstheme="minorHAnsi"/>
          <w:iCs/>
        </w:rPr>
        <w:footnoteReference w:id="4"/>
      </w:r>
      <w:r w:rsidRPr="00C468D6">
        <w:rPr>
          <w:rFonts w:cstheme="minorHAnsi"/>
          <w:iCs/>
          <w:lang w:val="de-DE"/>
        </w:rPr>
        <w:t xml:space="preserve"> ofron të dhëna për punësimin në nivelin e Kosovës, por mungojnë të dhënat për papunësinë në nivel lokal dhe rajonal. Shkalla e punësimit në Kosovë në vitin 2023 ishte 36.30%, duke shënuar një rritje prej 2.5% krahasuar me vitin e kaluar.</w:t>
      </w:r>
    </w:p>
    <w:p w14:paraId="7EE07C18" w14:textId="77777777" w:rsidR="005747F8" w:rsidRPr="00C468D6" w:rsidRDefault="005747F8" w:rsidP="005747F8">
      <w:pPr>
        <w:spacing w:after="0" w:line="276" w:lineRule="auto"/>
        <w:rPr>
          <w:rFonts w:cstheme="minorHAnsi"/>
          <w:iCs/>
          <w:lang w:val="de-DE"/>
        </w:rPr>
      </w:pPr>
      <w:r w:rsidRPr="00C468D6">
        <w:rPr>
          <w:rFonts w:cstheme="minorHAnsi"/>
          <w:iCs/>
          <w:lang w:val="de-DE"/>
        </w:rPr>
        <w:t>Punësimi në këtë rajon është kryesisht i përqendruar në sektorët e mëposhtëm:</w:t>
      </w:r>
    </w:p>
    <w:p w14:paraId="0505A959" w14:textId="6941677B" w:rsidR="005747F8" w:rsidRPr="000A09A3" w:rsidRDefault="005747F8" w:rsidP="005747F8">
      <w:pPr>
        <w:pStyle w:val="ListParagraph"/>
        <w:numPr>
          <w:ilvl w:val="0"/>
          <w:numId w:val="41"/>
        </w:numPr>
        <w:spacing w:after="0" w:line="276" w:lineRule="auto"/>
        <w:rPr>
          <w:rFonts w:cstheme="minorHAnsi"/>
          <w:iCs/>
        </w:rPr>
      </w:pPr>
      <w:r w:rsidRPr="00C468D6">
        <w:rPr>
          <w:rFonts w:cstheme="minorHAnsi"/>
          <w:iCs/>
          <w:lang w:val="de-DE"/>
        </w:rPr>
        <w:t xml:space="preserve">Bujqësia: Sipas </w:t>
      </w:r>
      <w:r w:rsidR="00D056F4">
        <w:rPr>
          <w:rFonts w:cstheme="minorHAnsi"/>
          <w:iCs/>
          <w:lang w:val="de-DE"/>
        </w:rPr>
        <w:t>PNMIM</w:t>
      </w:r>
      <w:r w:rsidRPr="00C468D6">
        <w:rPr>
          <w:rFonts w:cstheme="minorHAnsi"/>
          <w:iCs/>
          <w:lang w:val="de-DE"/>
        </w:rPr>
        <w:t xml:space="preserve">, mbi 50% e familjeve janë të angazhuara në aktivitete bujqësore dhe blegtori. Në përgjithësi, rreth 8–10% e popullsisë sigurojnë të ardhura ose jetesën nga sektori i pylltarisë dhe përpunimit të drurit. </w:t>
      </w:r>
      <w:r w:rsidRPr="000A09A3">
        <w:rPr>
          <w:rFonts w:cstheme="minorHAnsi"/>
          <w:iCs/>
        </w:rPr>
        <w:t xml:space="preserve">Kontributi i sektorit të pylltarisë në </w:t>
      </w:r>
      <w:r>
        <w:rPr>
          <w:rFonts w:cstheme="minorHAnsi"/>
          <w:iCs/>
        </w:rPr>
        <w:t>BPV</w:t>
      </w:r>
      <w:r w:rsidRPr="000A09A3">
        <w:rPr>
          <w:rFonts w:cstheme="minorHAnsi"/>
          <w:iCs/>
        </w:rPr>
        <w:t xml:space="preserve"> është afërsisht 1.8–2.6%.</w:t>
      </w:r>
    </w:p>
    <w:p w14:paraId="453E5BED" w14:textId="77777777" w:rsidR="005747F8" w:rsidRPr="000A09A3" w:rsidRDefault="005747F8" w:rsidP="005747F8">
      <w:pPr>
        <w:pStyle w:val="ListParagraph"/>
        <w:numPr>
          <w:ilvl w:val="0"/>
          <w:numId w:val="41"/>
        </w:numPr>
        <w:spacing w:after="0" w:line="276" w:lineRule="auto"/>
        <w:rPr>
          <w:rFonts w:cstheme="minorHAnsi"/>
          <w:iCs/>
        </w:rPr>
      </w:pPr>
      <w:r w:rsidRPr="000A09A3">
        <w:rPr>
          <w:rFonts w:cstheme="minorHAnsi"/>
          <w:iCs/>
        </w:rPr>
        <w:t>Shërbimet: Përfshijnë tregtinë me pakicë, mikpritjen (veçanërisht shërbimet e lidhura me turizmin) dhe administratën publike.</w:t>
      </w:r>
    </w:p>
    <w:p w14:paraId="5CE03AFF" w14:textId="77777777" w:rsidR="00E406A8" w:rsidRDefault="005747F8" w:rsidP="005747F8">
      <w:pPr>
        <w:pStyle w:val="ListParagraph"/>
        <w:numPr>
          <w:ilvl w:val="0"/>
          <w:numId w:val="41"/>
        </w:numPr>
        <w:spacing w:after="0" w:line="276" w:lineRule="auto"/>
        <w:rPr>
          <w:rFonts w:cstheme="minorHAnsi"/>
          <w:iCs/>
        </w:rPr>
      </w:pPr>
      <w:r w:rsidRPr="000A09A3">
        <w:rPr>
          <w:rFonts w:cstheme="minorHAnsi"/>
          <w:iCs/>
        </w:rPr>
        <w:t>Industria: Ndërmarrje të vogla dhe të mesme (NVM) të përfshira në prod</w:t>
      </w:r>
      <w:r w:rsidR="00E406A8">
        <w:rPr>
          <w:rFonts w:cstheme="minorHAnsi"/>
          <w:iCs/>
        </w:rPr>
        <w:t>himtari, veçanërisht në tekstil</w:t>
      </w:r>
      <w:r w:rsidRPr="000A09A3">
        <w:rPr>
          <w:rFonts w:cstheme="minorHAnsi"/>
          <w:iCs/>
        </w:rPr>
        <w:t>, mobilje dhe përpunimin e ushqimeve.</w:t>
      </w:r>
    </w:p>
    <w:p w14:paraId="75C923F3" w14:textId="21443ECD" w:rsidR="005747F8" w:rsidRPr="00E406A8" w:rsidRDefault="005747F8" w:rsidP="005747F8">
      <w:pPr>
        <w:pStyle w:val="ListParagraph"/>
        <w:numPr>
          <w:ilvl w:val="0"/>
          <w:numId w:val="41"/>
        </w:numPr>
        <w:spacing w:after="0" w:line="276" w:lineRule="auto"/>
        <w:rPr>
          <w:rFonts w:cstheme="minorHAnsi"/>
          <w:iCs/>
        </w:rPr>
      </w:pPr>
      <w:r w:rsidRPr="00E406A8">
        <w:rPr>
          <w:rFonts w:cstheme="minorHAnsi"/>
          <w:iCs/>
        </w:rPr>
        <w:t>Sektori Publik: Punësimi në arsim, kujdes shëndetësor dhe shërbimet e qeverisjes lokale.</w:t>
      </w:r>
    </w:p>
    <w:p w14:paraId="40752A8C" w14:textId="77777777" w:rsidR="005747F8" w:rsidRPr="008B030E" w:rsidRDefault="005747F8" w:rsidP="005747F8">
      <w:pPr>
        <w:spacing w:after="0" w:line="276" w:lineRule="auto"/>
        <w:rPr>
          <w:rFonts w:cstheme="minorHAnsi"/>
          <w:iCs/>
          <w:highlight w:val="yellow"/>
        </w:rPr>
      </w:pPr>
      <w:r w:rsidRPr="000A09A3">
        <w:rPr>
          <w:rFonts w:cstheme="minorHAnsi"/>
          <w:iCs/>
        </w:rPr>
        <w:t>Norma e papunësisë në Kosovë, përfshirë rajonin e Dukagjinit, është relativisht e lartë, veçanërisht në mesin e të rinjve dhe grave. Çështje strukturore si mospërputhja e aftësive, mungesa e mundësive për punësim jashtë qendrave urbane dhe varësia ekonomike nga remitencat kontribuojnë në këto sfida.</w:t>
      </w:r>
    </w:p>
    <w:p w14:paraId="69EE0DB4" w14:textId="77777777" w:rsidR="005747F8" w:rsidRPr="000A09A3" w:rsidRDefault="005747F8" w:rsidP="005747F8">
      <w:pPr>
        <w:spacing w:after="0"/>
        <w:rPr>
          <w:rFonts w:cstheme="minorHAnsi"/>
        </w:rPr>
      </w:pPr>
      <w:r w:rsidRPr="000A09A3">
        <w:rPr>
          <w:rFonts w:cstheme="minorHAnsi"/>
        </w:rPr>
        <w:t>Rajoni është i njohur për pyjet, tokën bujqësore pjellore, rezervat e ujërave termale, thëngjillin në Klinë, trashëgiminë e pasur kulturore dhe një traditë të f</w:t>
      </w:r>
      <w:r>
        <w:rPr>
          <w:rFonts w:cstheme="minorHAnsi"/>
        </w:rPr>
        <w:t>uqishme</w:t>
      </w:r>
      <w:r w:rsidRPr="000A09A3">
        <w:rPr>
          <w:rFonts w:cstheme="minorHAnsi"/>
        </w:rPr>
        <w:t xml:space="preserve"> në bujqësi, tregti dhe turizëm. Lidhja ndërkufitare e Pejës me Malin e Zi e pozicionon atë si një nxitës kyç të zhvillimit ekonomik dhe zgjerimit të tregut.</w:t>
      </w:r>
      <w:r>
        <w:rPr>
          <w:rFonts w:cstheme="minorHAnsi"/>
        </w:rPr>
        <w:t xml:space="preserve"> </w:t>
      </w:r>
      <w:r w:rsidRPr="000A09A3">
        <w:rPr>
          <w:rFonts w:cstheme="minorHAnsi"/>
        </w:rPr>
        <w:t>Peizazhet e larmishme të rajonit mbështesin bujqësinë, përfshirë kultivimin e kulturave si gruri dhe misri, si dhe blegtorinë, bletarinë dhe pylltarinë. Ekziston një traditë në prodhimin dhe përpunimin e ushqimit. Rrafshi i Dukagjinit është një zonë shumë e përshtatshme për prodhimin hortikulturor, ku shumica e komunitetit bujqësor është e angazhuar në kultivimin e kulturave me vlerë të lartë dhe merr pjesë në sistemet e ujitjes.</w:t>
      </w:r>
    </w:p>
    <w:p w14:paraId="0611E38B" w14:textId="33D5221D" w:rsidR="005747F8" w:rsidRPr="00263DFC" w:rsidRDefault="005747F8" w:rsidP="00E406A8">
      <w:pPr>
        <w:spacing w:after="0" w:line="276" w:lineRule="auto"/>
        <w:rPr>
          <w:rFonts w:cstheme="minorHAnsi"/>
        </w:rPr>
      </w:pPr>
      <w:r w:rsidRPr="00AF7D68">
        <w:rPr>
          <w:rFonts w:cstheme="minorHAnsi"/>
        </w:rPr>
        <w:t xml:space="preserve">Rajoni posedon burime minerare, përfshirë plumbin, zinkun dhe argjendin, megjithëse aktivitetet minerare në të kaluarën </w:t>
      </w:r>
      <w:r w:rsidRPr="000A09A3">
        <w:rPr>
          <w:rFonts w:cstheme="minorHAnsi"/>
        </w:rPr>
        <w:t>kanë pasur ndikim negativ në mjedis</w:t>
      </w:r>
      <w:r>
        <w:rPr>
          <w:rStyle w:val="FootnoteReference"/>
          <w:rFonts w:cstheme="minorHAnsi"/>
        </w:rPr>
        <w:footnoteReference w:id="5"/>
      </w:r>
      <w:r w:rsidRPr="000A09A3">
        <w:rPr>
          <w:rFonts w:cstheme="minorHAnsi"/>
        </w:rPr>
        <w:t xml:space="preserve">. </w:t>
      </w:r>
      <w:r w:rsidRPr="00AF7D68">
        <w:rPr>
          <w:rFonts w:cstheme="minorHAnsi"/>
        </w:rPr>
        <w:t xml:space="preserve">Nëntëmbëdhjetë vendbanime në </w:t>
      </w:r>
      <w:r w:rsidRPr="00AF7D68">
        <w:rPr>
          <w:rFonts w:cstheme="minorHAnsi"/>
        </w:rPr>
        <w:lastRenderedPageBreak/>
        <w:t xml:space="preserve">komunat e Istogut dhe Klinës, që mbulojnë një sipërfaqe prej 5.83 km², ndodhen mbi një depozitë thëngjilli në pellgun e Dukagjinit. </w:t>
      </w:r>
      <w:r w:rsidRPr="00263DFC">
        <w:rPr>
          <w:rFonts w:cstheme="minorHAnsi"/>
        </w:rPr>
        <w:t>Megjithatë, në rajon nuk ka miniera aktive – zhvillohen vetëm aktivitete gurore.</w:t>
      </w:r>
      <w:r w:rsidR="00E406A8" w:rsidRPr="00263DFC">
        <w:rPr>
          <w:rFonts w:cstheme="minorHAnsi"/>
        </w:rPr>
        <w:t xml:space="preserve"> </w:t>
      </w:r>
      <w:r w:rsidRPr="00263DFC">
        <w:rPr>
          <w:rFonts w:cstheme="minorHAnsi"/>
        </w:rPr>
        <w:t>Rajoni ka potencial të madh për krijimin e vendeve të punës nëpërmjet zhvillimit të turizmit, me sektorë kyç si turizmi malor me sporte dhe rekreacion, speleologjia në Pejë, Deçan dhe Klinë, turizmi shëndetësor dhe relaksues i bazuar në ujërat termo-minerale në Pejë dhe Istog, si dhe aktivitete të ndryshme sportive. Gjithashtu, ofron mundësi për agroturizëm në zona me peizazhe të pasura dhe jetë rurale, si dhe për turizëm kulturor dhe trashëgimi</w:t>
      </w:r>
      <w:r>
        <w:rPr>
          <w:rStyle w:val="FootnoteReference"/>
          <w:rFonts w:cstheme="minorHAnsi"/>
        </w:rPr>
        <w:footnoteReference w:id="6"/>
      </w:r>
      <w:r w:rsidRPr="00263DFC">
        <w:rPr>
          <w:rFonts w:cstheme="minorHAnsi"/>
        </w:rPr>
        <w:t>. Sipas të dhënave të Agjencisë së Statistikave të Kosovës (ASK), numri i vizitorëve vendorë dhe të huaj është rritur në mënyrë të qëndrueshme nga viti 2019 deri në vitin 2021.</w:t>
      </w:r>
    </w:p>
    <w:p w14:paraId="128A79B8" w14:textId="77777777" w:rsidR="00E406A8" w:rsidRPr="00263DFC" w:rsidRDefault="00E406A8" w:rsidP="005747F8">
      <w:pPr>
        <w:spacing w:after="0"/>
        <w:rPr>
          <w:rFonts w:cstheme="minorHAnsi"/>
          <w:iCs/>
          <w:sz w:val="10"/>
          <w:szCs w:val="10"/>
        </w:rPr>
      </w:pPr>
    </w:p>
    <w:p w14:paraId="7752ECD6" w14:textId="36671DF0" w:rsidR="005747F8" w:rsidRPr="002F2114" w:rsidRDefault="005747F8" w:rsidP="005747F8">
      <w:pPr>
        <w:spacing w:after="0"/>
        <w:rPr>
          <w:rFonts w:cstheme="minorHAnsi"/>
          <w:iCs/>
        </w:rPr>
      </w:pPr>
      <w:r w:rsidRPr="00263DFC">
        <w:rPr>
          <w:rFonts w:cstheme="minorHAnsi"/>
          <w:iCs/>
        </w:rPr>
        <w:t xml:space="preserve">Sa i përket menaxhimit të mbeturinave, sektorë si administrata publike, bizneset, prodhimi dhe turizmi gjenerojnë mbeturina tregtare, industriale dhe shtëpiake. Sektori i prodhimit dhe tregtisë krijon mbeturina industriale dhe ambalazhesh. Industritë gjenerojnë lloje të ndryshme mbeturinash, të cilat kryesisht kategorizohen në dy grupe kryesore: mbeturina industriale jo të rrezikshme dhe të rrezikshme. </w:t>
      </w:r>
      <w:r w:rsidRPr="002F2114">
        <w:rPr>
          <w:rFonts w:cstheme="minorHAnsi"/>
          <w:iCs/>
        </w:rPr>
        <w:t xml:space="preserve">Turizmi kontribuon në rritjen e mbeturinave organike dhe atyre të lidhura me shërbimet. </w:t>
      </w:r>
      <w:r w:rsidR="00E406A8">
        <w:rPr>
          <w:rFonts w:cstheme="minorHAnsi"/>
          <w:iCs/>
        </w:rPr>
        <w:t xml:space="preserve"> </w:t>
      </w:r>
      <w:r w:rsidRPr="002F2114">
        <w:rPr>
          <w:rFonts w:cstheme="minorHAnsi"/>
          <w:iCs/>
        </w:rPr>
        <w:t>Aktivitetet bujqësore prodhojnë mbeturina organike dhe mbet</w:t>
      </w:r>
      <w:r w:rsidR="00490D6E">
        <w:rPr>
          <w:rFonts w:cstheme="minorHAnsi"/>
          <w:iCs/>
        </w:rPr>
        <w:t>urinave</w:t>
      </w:r>
      <w:r w:rsidRPr="002F2114">
        <w:rPr>
          <w:rFonts w:cstheme="minorHAnsi"/>
          <w:iCs/>
        </w:rPr>
        <w:t xml:space="preserve"> shtazore. </w:t>
      </w:r>
      <w:r w:rsidR="00E406A8">
        <w:rPr>
          <w:rFonts w:cstheme="minorHAnsi"/>
          <w:iCs/>
        </w:rPr>
        <w:t xml:space="preserve"> </w:t>
      </w:r>
      <w:r w:rsidRPr="002F2114">
        <w:rPr>
          <w:rFonts w:cstheme="minorHAnsi"/>
          <w:iCs/>
        </w:rPr>
        <w:t>Mbet</w:t>
      </w:r>
      <w:r>
        <w:rPr>
          <w:rFonts w:cstheme="minorHAnsi"/>
          <w:iCs/>
        </w:rPr>
        <w:t>urinat</w:t>
      </w:r>
      <w:r w:rsidRPr="002F2114">
        <w:rPr>
          <w:rFonts w:cstheme="minorHAnsi"/>
          <w:iCs/>
        </w:rPr>
        <w:t xml:space="preserve"> shtazore paraqesin një shqetësim në rritje në Klinë dhe Istog. Në Istog, aktualisht ato po deponohen në deponinë komunale të Tupeqit pa trajtim të duhur, duke paraqitur rrezik potencial për mjedisin dhe shëndetin publik.</w:t>
      </w:r>
    </w:p>
    <w:p w14:paraId="4354C76D" w14:textId="77777777" w:rsidR="005747F8" w:rsidRDefault="005747F8" w:rsidP="005747F8">
      <w:pPr>
        <w:spacing w:after="0"/>
        <w:rPr>
          <w:rFonts w:cstheme="minorHAnsi"/>
          <w:iCs/>
          <w:highlight w:val="yellow"/>
        </w:rPr>
      </w:pPr>
      <w:r>
        <w:rPr>
          <w:rFonts w:cstheme="minorHAnsi"/>
          <w:iCs/>
        </w:rPr>
        <w:t>Të dhënat për m</w:t>
      </w:r>
      <w:r w:rsidRPr="002F2114">
        <w:rPr>
          <w:rFonts w:cstheme="minorHAnsi"/>
          <w:iCs/>
        </w:rPr>
        <w:t>beturinat e gjeneruara në vitin 2023 nga aktivitete të ndryshme ekonomike (kur janë të disponueshme) në secilën komunë paraqiten në tabelën në vijim:</w:t>
      </w:r>
    </w:p>
    <w:p w14:paraId="0DC81E5A" w14:textId="4B7A0E31" w:rsidR="00785DD8" w:rsidRPr="009E2AD2" w:rsidRDefault="00785DD8" w:rsidP="006F645D">
      <w:pPr>
        <w:spacing w:after="0"/>
        <w:rPr>
          <w:rFonts w:cstheme="minorHAnsi"/>
          <w:iCs/>
        </w:rPr>
      </w:pPr>
    </w:p>
    <w:tbl>
      <w:tblPr>
        <w:tblW w:w="4863" w:type="pct"/>
        <w:tblLayout w:type="fixed"/>
        <w:tblLook w:val="04A0" w:firstRow="1" w:lastRow="0" w:firstColumn="1" w:lastColumn="0" w:noHBand="0" w:noVBand="1"/>
      </w:tblPr>
      <w:tblGrid>
        <w:gridCol w:w="2411"/>
        <w:gridCol w:w="1450"/>
        <w:gridCol w:w="1628"/>
        <w:gridCol w:w="3291"/>
      </w:tblGrid>
      <w:tr w:rsidR="00E406A8" w:rsidRPr="00B55CF8" w14:paraId="75C73ED3" w14:textId="77777777" w:rsidTr="00E406A8">
        <w:trPr>
          <w:trHeight w:val="226"/>
          <w:tblHeader/>
        </w:trPr>
        <w:tc>
          <w:tcPr>
            <w:tcW w:w="5000" w:type="pct"/>
            <w:gridSpan w:val="4"/>
            <w:shd w:val="clear" w:color="auto" w:fill="auto"/>
            <w:noWrap/>
            <w:vAlign w:val="bottom"/>
          </w:tcPr>
          <w:p w14:paraId="2FCA0FA7" w14:textId="31FA01C3" w:rsidR="00E406A8" w:rsidRPr="00DE49E5" w:rsidRDefault="00E406A8" w:rsidP="001905EE">
            <w:pPr>
              <w:spacing w:after="0"/>
              <w:rPr>
                <w:rFonts w:cstheme="minorHAnsi"/>
                <w:i/>
                <w:iCs/>
                <w:lang w:val="de-DE"/>
              </w:rPr>
            </w:pPr>
            <w:bookmarkStart w:id="46" w:name="_Hlk195513508"/>
            <w:r w:rsidRPr="00DE49E5">
              <w:rPr>
                <w:rFonts w:cstheme="minorHAnsi"/>
                <w:i/>
                <w:iCs/>
                <w:lang w:val="de-DE"/>
              </w:rPr>
              <w:t>Tabela 1. Gjenerimi</w:t>
            </w:r>
            <w:r w:rsidR="001905EE" w:rsidRPr="00DE49E5">
              <w:rPr>
                <w:rFonts w:cstheme="minorHAnsi"/>
                <w:i/>
                <w:iCs/>
                <w:lang w:val="de-DE"/>
              </w:rPr>
              <w:t xml:space="preserve"> </w:t>
            </w:r>
            <w:r w:rsidR="00DC2CDB" w:rsidRPr="00DE49E5">
              <w:rPr>
                <w:rFonts w:cstheme="minorHAnsi"/>
                <w:i/>
                <w:iCs/>
                <w:lang w:val="de-DE"/>
              </w:rPr>
              <w:t>i</w:t>
            </w:r>
            <w:r w:rsidRPr="00DE49E5">
              <w:rPr>
                <w:rFonts w:cstheme="minorHAnsi"/>
                <w:i/>
                <w:iCs/>
                <w:lang w:val="de-DE"/>
              </w:rPr>
              <w:t xml:space="preserve"> mbeturinave sipas sektor</w:t>
            </w:r>
            <w:r w:rsidR="006D16A2" w:rsidRPr="00DE49E5">
              <w:rPr>
                <w:rFonts w:cstheme="minorHAnsi"/>
                <w:i/>
                <w:iCs/>
                <w:lang w:val="de-DE"/>
              </w:rPr>
              <w:t>ë</w:t>
            </w:r>
            <w:r w:rsidRPr="00DE49E5">
              <w:rPr>
                <w:rFonts w:cstheme="minorHAnsi"/>
                <w:i/>
                <w:iCs/>
                <w:lang w:val="de-DE"/>
              </w:rPr>
              <w:t>ve n</w:t>
            </w:r>
            <w:r w:rsidR="006D16A2" w:rsidRPr="00DE49E5">
              <w:rPr>
                <w:rFonts w:cstheme="minorHAnsi"/>
                <w:i/>
                <w:iCs/>
                <w:lang w:val="de-DE"/>
              </w:rPr>
              <w:t>ë</w:t>
            </w:r>
            <w:r w:rsidRPr="00DE49E5">
              <w:rPr>
                <w:rFonts w:cstheme="minorHAnsi"/>
                <w:i/>
                <w:iCs/>
                <w:lang w:val="de-DE"/>
              </w:rPr>
              <w:t xml:space="preserve"> rajonin e Pejës, 2023</w:t>
            </w:r>
          </w:p>
        </w:tc>
      </w:tr>
      <w:tr w:rsidR="008B030E" w:rsidRPr="009E2AD2" w14:paraId="19A7846A" w14:textId="77777777" w:rsidTr="00AA40FF">
        <w:trPr>
          <w:trHeight w:val="226"/>
          <w:tblHeader/>
        </w:trPr>
        <w:tc>
          <w:tcPr>
            <w:tcW w:w="1373" w:type="pct"/>
            <w:vMerge w:val="restart"/>
            <w:tcBorders>
              <w:top w:val="single" w:sz="4" w:space="0" w:color="auto"/>
              <w:left w:val="single" w:sz="4" w:space="0" w:color="auto"/>
              <w:right w:val="single" w:sz="4" w:space="0" w:color="auto"/>
            </w:tcBorders>
            <w:shd w:val="clear" w:color="auto" w:fill="C00000"/>
            <w:noWrap/>
            <w:vAlign w:val="bottom"/>
            <w:hideMark/>
          </w:tcPr>
          <w:p w14:paraId="77C21797" w14:textId="77777777" w:rsidR="008B030E" w:rsidRPr="009E2AD2" w:rsidRDefault="008B030E" w:rsidP="00AA40FF">
            <w:pPr>
              <w:spacing w:after="0"/>
              <w:rPr>
                <w:rFonts w:cstheme="minorHAnsi"/>
                <w:b/>
                <w:bCs/>
                <w:color w:val="FFFFFF" w:themeColor="background1"/>
                <w:sz w:val="20"/>
                <w:szCs w:val="20"/>
              </w:rPr>
            </w:pPr>
            <w:r>
              <w:rPr>
                <w:rFonts w:cstheme="minorHAnsi"/>
                <w:b/>
                <w:bCs/>
                <w:color w:val="FFFFFF" w:themeColor="background1"/>
                <w:sz w:val="20"/>
                <w:szCs w:val="20"/>
              </w:rPr>
              <w:t>Burimi</w:t>
            </w:r>
          </w:p>
        </w:tc>
        <w:tc>
          <w:tcPr>
            <w:tcW w:w="1753" w:type="pct"/>
            <w:gridSpan w:val="2"/>
            <w:tcBorders>
              <w:top w:val="single" w:sz="4" w:space="0" w:color="auto"/>
              <w:left w:val="nil"/>
              <w:bottom w:val="single" w:sz="4" w:space="0" w:color="auto"/>
              <w:right w:val="single" w:sz="4" w:space="0" w:color="auto"/>
            </w:tcBorders>
            <w:shd w:val="clear" w:color="auto" w:fill="C00000"/>
            <w:noWrap/>
            <w:vAlign w:val="bottom"/>
            <w:hideMark/>
          </w:tcPr>
          <w:p w14:paraId="6C0FEE45" w14:textId="77777777" w:rsidR="008B030E" w:rsidRPr="009E2AD2" w:rsidRDefault="008B030E" w:rsidP="00AA40FF">
            <w:pPr>
              <w:spacing w:after="0"/>
              <w:jc w:val="center"/>
              <w:rPr>
                <w:rFonts w:cstheme="minorHAnsi"/>
                <w:b/>
                <w:bCs/>
                <w:color w:val="FFFFFF" w:themeColor="background1"/>
                <w:sz w:val="20"/>
                <w:szCs w:val="20"/>
              </w:rPr>
            </w:pPr>
            <w:r w:rsidRPr="009E2AD2">
              <w:rPr>
                <w:rFonts w:cstheme="minorHAnsi"/>
                <w:b/>
                <w:bCs/>
                <w:color w:val="FFFFFF" w:themeColor="background1"/>
                <w:sz w:val="20"/>
                <w:szCs w:val="20"/>
              </w:rPr>
              <w:t>Total</w:t>
            </w:r>
          </w:p>
        </w:tc>
        <w:tc>
          <w:tcPr>
            <w:tcW w:w="1874" w:type="pct"/>
            <w:vMerge w:val="restart"/>
            <w:tcBorders>
              <w:left w:val="single" w:sz="4" w:space="0" w:color="auto"/>
            </w:tcBorders>
            <w:shd w:val="clear" w:color="auto" w:fill="auto"/>
          </w:tcPr>
          <w:p w14:paraId="3A34B4FE" w14:textId="77777777" w:rsidR="008B030E" w:rsidRDefault="008B030E" w:rsidP="00AA40FF">
            <w:pPr>
              <w:spacing w:after="0"/>
              <w:rPr>
                <w:rFonts w:cstheme="minorHAnsi"/>
                <w:i/>
                <w:sz w:val="20"/>
                <w:szCs w:val="20"/>
              </w:rPr>
            </w:pPr>
          </w:p>
          <w:p w14:paraId="13104BB8" w14:textId="77777777" w:rsidR="008B030E" w:rsidRDefault="008B030E" w:rsidP="00AA40FF">
            <w:pPr>
              <w:spacing w:after="0"/>
              <w:rPr>
                <w:rFonts w:cstheme="minorHAnsi"/>
                <w:i/>
                <w:sz w:val="20"/>
                <w:szCs w:val="20"/>
              </w:rPr>
            </w:pPr>
          </w:p>
          <w:p w14:paraId="73358458" w14:textId="77777777" w:rsidR="008B030E" w:rsidRDefault="008B030E" w:rsidP="00AA40FF">
            <w:pPr>
              <w:spacing w:after="0"/>
              <w:rPr>
                <w:rFonts w:cstheme="minorHAnsi"/>
                <w:i/>
                <w:sz w:val="20"/>
                <w:szCs w:val="20"/>
              </w:rPr>
            </w:pPr>
          </w:p>
          <w:p w14:paraId="67230E24" w14:textId="77777777" w:rsidR="008B030E" w:rsidRDefault="008B030E" w:rsidP="00AA40FF">
            <w:pPr>
              <w:spacing w:after="0"/>
              <w:rPr>
                <w:rFonts w:cstheme="minorHAnsi"/>
                <w:i/>
                <w:sz w:val="20"/>
                <w:szCs w:val="20"/>
              </w:rPr>
            </w:pPr>
          </w:p>
          <w:p w14:paraId="46E263C1" w14:textId="77777777" w:rsidR="008B030E" w:rsidRDefault="008B030E" w:rsidP="00AA40FF">
            <w:pPr>
              <w:spacing w:after="0"/>
              <w:rPr>
                <w:rFonts w:cstheme="minorHAnsi"/>
                <w:i/>
                <w:sz w:val="20"/>
                <w:szCs w:val="20"/>
              </w:rPr>
            </w:pPr>
          </w:p>
          <w:p w14:paraId="53059EBC" w14:textId="77777777" w:rsidR="008B030E" w:rsidRPr="00E032FF" w:rsidRDefault="008B030E" w:rsidP="00AA40FF">
            <w:pPr>
              <w:spacing w:after="0"/>
              <w:rPr>
                <w:rFonts w:cstheme="minorHAnsi"/>
                <w:i/>
                <w:sz w:val="20"/>
                <w:szCs w:val="20"/>
              </w:rPr>
            </w:pPr>
            <w:r>
              <w:rPr>
                <w:rFonts w:cstheme="minorHAnsi"/>
                <w:i/>
                <w:sz w:val="20"/>
                <w:szCs w:val="20"/>
              </w:rPr>
              <w:t>Burimi</w:t>
            </w:r>
            <w:r w:rsidRPr="009E2AD2">
              <w:rPr>
                <w:rFonts w:cstheme="minorHAnsi"/>
                <w:i/>
                <w:sz w:val="20"/>
                <w:szCs w:val="20"/>
              </w:rPr>
              <w:t xml:space="preserve">: </w:t>
            </w:r>
            <w:r>
              <w:rPr>
                <w:rFonts w:cstheme="minorHAnsi"/>
                <w:i/>
                <w:sz w:val="20"/>
                <w:szCs w:val="20"/>
              </w:rPr>
              <w:t>MNKMIM</w:t>
            </w:r>
            <w:r w:rsidRPr="009E2AD2">
              <w:rPr>
                <w:rFonts w:cstheme="minorHAnsi"/>
                <w:i/>
                <w:sz w:val="20"/>
                <w:szCs w:val="20"/>
              </w:rPr>
              <w:t>, 2025</w:t>
            </w:r>
          </w:p>
        </w:tc>
      </w:tr>
      <w:tr w:rsidR="008B030E" w:rsidRPr="009E2AD2" w14:paraId="14FB7319" w14:textId="77777777" w:rsidTr="00E406A8">
        <w:trPr>
          <w:trHeight w:val="252"/>
        </w:trPr>
        <w:tc>
          <w:tcPr>
            <w:tcW w:w="1373" w:type="pct"/>
            <w:vMerge/>
            <w:tcBorders>
              <w:left w:val="single" w:sz="4" w:space="0" w:color="auto"/>
              <w:bottom w:val="single" w:sz="4" w:space="0" w:color="auto"/>
              <w:right w:val="single" w:sz="4" w:space="0" w:color="auto"/>
            </w:tcBorders>
            <w:shd w:val="clear" w:color="auto" w:fill="auto"/>
            <w:noWrap/>
            <w:vAlign w:val="bottom"/>
          </w:tcPr>
          <w:p w14:paraId="4A8FA27C" w14:textId="77777777" w:rsidR="008B030E" w:rsidRPr="009E2AD2" w:rsidRDefault="008B030E" w:rsidP="00AA40FF">
            <w:pPr>
              <w:spacing w:after="0"/>
              <w:rPr>
                <w:rFonts w:cstheme="minorHAnsi"/>
                <w:sz w:val="20"/>
                <w:szCs w:val="20"/>
              </w:rPr>
            </w:pPr>
          </w:p>
        </w:tc>
        <w:tc>
          <w:tcPr>
            <w:tcW w:w="826" w:type="pct"/>
            <w:tcBorders>
              <w:top w:val="nil"/>
              <w:left w:val="nil"/>
              <w:bottom w:val="single" w:sz="4" w:space="0" w:color="auto"/>
              <w:right w:val="single" w:sz="4" w:space="0" w:color="auto"/>
            </w:tcBorders>
            <w:shd w:val="clear" w:color="auto" w:fill="C00000"/>
            <w:noWrap/>
            <w:vAlign w:val="bottom"/>
          </w:tcPr>
          <w:p w14:paraId="03594FEF" w14:textId="77777777" w:rsidR="008B030E" w:rsidRPr="009E2AD2" w:rsidRDefault="008B030E" w:rsidP="00AA40FF">
            <w:pPr>
              <w:spacing w:after="0"/>
              <w:jc w:val="center"/>
              <w:rPr>
                <w:rFonts w:cstheme="minorHAnsi"/>
                <w:sz w:val="20"/>
                <w:szCs w:val="20"/>
              </w:rPr>
            </w:pPr>
            <w:r w:rsidRPr="009E2AD2">
              <w:rPr>
                <w:rFonts w:cstheme="minorHAnsi"/>
                <w:sz w:val="20"/>
                <w:szCs w:val="20"/>
              </w:rPr>
              <w:t>kg</w:t>
            </w:r>
          </w:p>
        </w:tc>
        <w:tc>
          <w:tcPr>
            <w:tcW w:w="927" w:type="pct"/>
            <w:tcBorders>
              <w:top w:val="nil"/>
              <w:left w:val="nil"/>
              <w:bottom w:val="single" w:sz="4" w:space="0" w:color="auto"/>
              <w:right w:val="single" w:sz="4" w:space="0" w:color="auto"/>
            </w:tcBorders>
            <w:shd w:val="clear" w:color="auto" w:fill="C00000"/>
            <w:noWrap/>
            <w:vAlign w:val="bottom"/>
          </w:tcPr>
          <w:p w14:paraId="145C31FC" w14:textId="77777777" w:rsidR="008B030E" w:rsidRPr="009E2AD2" w:rsidRDefault="008B030E" w:rsidP="00AA40FF">
            <w:pPr>
              <w:spacing w:after="0"/>
              <w:jc w:val="right"/>
              <w:rPr>
                <w:rFonts w:cstheme="minorHAnsi"/>
                <w:sz w:val="20"/>
                <w:szCs w:val="20"/>
              </w:rPr>
            </w:pPr>
            <w:r w:rsidRPr="009E2AD2">
              <w:rPr>
                <w:rFonts w:cstheme="minorHAnsi"/>
                <w:sz w:val="20"/>
                <w:szCs w:val="20"/>
              </w:rPr>
              <w:t>%</w:t>
            </w:r>
          </w:p>
        </w:tc>
        <w:tc>
          <w:tcPr>
            <w:tcW w:w="1874" w:type="pct"/>
            <w:vMerge/>
            <w:tcBorders>
              <w:left w:val="single" w:sz="4" w:space="0" w:color="auto"/>
            </w:tcBorders>
            <w:shd w:val="clear" w:color="auto" w:fill="auto"/>
          </w:tcPr>
          <w:p w14:paraId="2FF63FD4" w14:textId="77777777" w:rsidR="008B030E" w:rsidRPr="009E2AD2" w:rsidRDefault="008B030E" w:rsidP="00AA40FF">
            <w:pPr>
              <w:spacing w:after="0"/>
              <w:jc w:val="right"/>
              <w:rPr>
                <w:rFonts w:cstheme="minorHAnsi"/>
                <w:sz w:val="20"/>
                <w:szCs w:val="20"/>
              </w:rPr>
            </w:pPr>
          </w:p>
        </w:tc>
      </w:tr>
      <w:tr w:rsidR="008B030E" w:rsidRPr="009E2AD2" w14:paraId="24B88455" w14:textId="77777777" w:rsidTr="00E406A8">
        <w:trPr>
          <w:trHeight w:val="252"/>
        </w:trPr>
        <w:tc>
          <w:tcPr>
            <w:tcW w:w="1373" w:type="pct"/>
            <w:tcBorders>
              <w:top w:val="nil"/>
              <w:left w:val="single" w:sz="4" w:space="0" w:color="auto"/>
              <w:bottom w:val="single" w:sz="4" w:space="0" w:color="auto"/>
              <w:right w:val="single" w:sz="4" w:space="0" w:color="auto"/>
            </w:tcBorders>
            <w:shd w:val="clear" w:color="auto" w:fill="auto"/>
            <w:noWrap/>
            <w:vAlign w:val="bottom"/>
            <w:hideMark/>
          </w:tcPr>
          <w:p w14:paraId="0D7B39B6" w14:textId="77777777" w:rsidR="008B030E" w:rsidRPr="009E2AD2" w:rsidRDefault="008B030E" w:rsidP="00AA40FF">
            <w:pPr>
              <w:spacing w:after="0"/>
              <w:rPr>
                <w:rFonts w:cstheme="minorHAnsi"/>
                <w:sz w:val="20"/>
                <w:szCs w:val="20"/>
              </w:rPr>
            </w:pPr>
            <w:r w:rsidRPr="009E2AD2">
              <w:rPr>
                <w:rFonts w:cstheme="minorHAnsi"/>
                <w:sz w:val="20"/>
                <w:szCs w:val="20"/>
              </w:rPr>
              <w:t>Tr</w:t>
            </w:r>
            <w:r>
              <w:rPr>
                <w:rFonts w:cstheme="minorHAnsi"/>
                <w:sz w:val="20"/>
                <w:szCs w:val="20"/>
              </w:rPr>
              <w:t>egtia/bizneset</w:t>
            </w:r>
          </w:p>
        </w:tc>
        <w:tc>
          <w:tcPr>
            <w:tcW w:w="826" w:type="pct"/>
            <w:tcBorders>
              <w:top w:val="nil"/>
              <w:left w:val="nil"/>
              <w:bottom w:val="single" w:sz="4" w:space="0" w:color="auto"/>
              <w:right w:val="single" w:sz="4" w:space="0" w:color="auto"/>
            </w:tcBorders>
            <w:shd w:val="clear" w:color="auto" w:fill="auto"/>
            <w:noWrap/>
            <w:vAlign w:val="bottom"/>
            <w:hideMark/>
          </w:tcPr>
          <w:p w14:paraId="4B61B45D" w14:textId="77777777" w:rsidR="008B030E" w:rsidRPr="009E2AD2" w:rsidRDefault="008B030E" w:rsidP="00AA40FF">
            <w:pPr>
              <w:spacing w:after="0"/>
              <w:jc w:val="center"/>
              <w:rPr>
                <w:rFonts w:cstheme="minorHAnsi"/>
                <w:sz w:val="20"/>
                <w:szCs w:val="20"/>
              </w:rPr>
            </w:pPr>
            <w:r w:rsidRPr="009E2AD2">
              <w:rPr>
                <w:rFonts w:cstheme="minorHAnsi"/>
                <w:sz w:val="20"/>
                <w:szCs w:val="20"/>
              </w:rPr>
              <w:t>7,284</w:t>
            </w:r>
          </w:p>
        </w:tc>
        <w:tc>
          <w:tcPr>
            <w:tcW w:w="927" w:type="pct"/>
            <w:tcBorders>
              <w:top w:val="nil"/>
              <w:left w:val="nil"/>
              <w:bottom w:val="single" w:sz="4" w:space="0" w:color="auto"/>
              <w:right w:val="single" w:sz="4" w:space="0" w:color="auto"/>
            </w:tcBorders>
            <w:shd w:val="clear" w:color="auto" w:fill="auto"/>
            <w:noWrap/>
            <w:vAlign w:val="bottom"/>
            <w:hideMark/>
          </w:tcPr>
          <w:p w14:paraId="7E5124EE" w14:textId="77777777" w:rsidR="008B030E" w:rsidRPr="009E2AD2" w:rsidRDefault="008B030E" w:rsidP="00AA40FF">
            <w:pPr>
              <w:spacing w:after="0"/>
              <w:jc w:val="right"/>
              <w:rPr>
                <w:rFonts w:cstheme="minorHAnsi"/>
                <w:sz w:val="20"/>
                <w:szCs w:val="20"/>
              </w:rPr>
            </w:pPr>
            <w:r w:rsidRPr="009E2AD2">
              <w:rPr>
                <w:rFonts w:cstheme="minorHAnsi"/>
                <w:sz w:val="20"/>
                <w:szCs w:val="20"/>
              </w:rPr>
              <w:t>72.82%</w:t>
            </w:r>
          </w:p>
        </w:tc>
        <w:tc>
          <w:tcPr>
            <w:tcW w:w="1874" w:type="pct"/>
            <w:vMerge/>
            <w:tcBorders>
              <w:left w:val="single" w:sz="4" w:space="0" w:color="auto"/>
            </w:tcBorders>
            <w:shd w:val="clear" w:color="auto" w:fill="auto"/>
          </w:tcPr>
          <w:p w14:paraId="0A02B3CD" w14:textId="77777777" w:rsidR="008B030E" w:rsidRPr="009E2AD2" w:rsidRDefault="008B030E" w:rsidP="00AA40FF">
            <w:pPr>
              <w:spacing w:after="0"/>
              <w:jc w:val="right"/>
              <w:rPr>
                <w:rFonts w:cstheme="minorHAnsi"/>
                <w:sz w:val="20"/>
                <w:szCs w:val="20"/>
              </w:rPr>
            </w:pPr>
          </w:p>
        </w:tc>
      </w:tr>
      <w:tr w:rsidR="008B030E" w:rsidRPr="009E2AD2" w14:paraId="415F7644" w14:textId="77777777" w:rsidTr="00E406A8">
        <w:trPr>
          <w:trHeight w:val="252"/>
        </w:trPr>
        <w:tc>
          <w:tcPr>
            <w:tcW w:w="1373" w:type="pct"/>
            <w:tcBorders>
              <w:top w:val="nil"/>
              <w:left w:val="single" w:sz="4" w:space="0" w:color="auto"/>
              <w:bottom w:val="single" w:sz="4" w:space="0" w:color="auto"/>
              <w:right w:val="single" w:sz="4" w:space="0" w:color="auto"/>
            </w:tcBorders>
            <w:shd w:val="clear" w:color="auto" w:fill="auto"/>
            <w:noWrap/>
            <w:vAlign w:val="bottom"/>
            <w:hideMark/>
          </w:tcPr>
          <w:p w14:paraId="55B987F2" w14:textId="77777777" w:rsidR="008B030E" w:rsidRPr="009E2AD2" w:rsidRDefault="008B030E" w:rsidP="00AA40FF">
            <w:pPr>
              <w:spacing w:after="0"/>
              <w:rPr>
                <w:rFonts w:cstheme="minorHAnsi"/>
                <w:sz w:val="20"/>
                <w:szCs w:val="20"/>
              </w:rPr>
            </w:pPr>
            <w:r w:rsidRPr="009E2AD2">
              <w:rPr>
                <w:rFonts w:cstheme="minorHAnsi"/>
                <w:sz w:val="20"/>
                <w:szCs w:val="20"/>
              </w:rPr>
              <w:t>Institu</w:t>
            </w:r>
            <w:r>
              <w:rPr>
                <w:rFonts w:cstheme="minorHAnsi"/>
                <w:sz w:val="20"/>
                <w:szCs w:val="20"/>
              </w:rPr>
              <w:t>cionet</w:t>
            </w:r>
          </w:p>
        </w:tc>
        <w:tc>
          <w:tcPr>
            <w:tcW w:w="826" w:type="pct"/>
            <w:tcBorders>
              <w:top w:val="nil"/>
              <w:left w:val="nil"/>
              <w:bottom w:val="single" w:sz="4" w:space="0" w:color="auto"/>
              <w:right w:val="single" w:sz="4" w:space="0" w:color="auto"/>
            </w:tcBorders>
            <w:shd w:val="clear" w:color="auto" w:fill="auto"/>
            <w:noWrap/>
            <w:vAlign w:val="bottom"/>
            <w:hideMark/>
          </w:tcPr>
          <w:p w14:paraId="49A12B4D" w14:textId="77777777" w:rsidR="008B030E" w:rsidRPr="009E2AD2" w:rsidRDefault="008B030E" w:rsidP="00AA40FF">
            <w:pPr>
              <w:spacing w:after="0"/>
              <w:jc w:val="center"/>
              <w:rPr>
                <w:rFonts w:cstheme="minorHAnsi"/>
                <w:sz w:val="20"/>
                <w:szCs w:val="20"/>
              </w:rPr>
            </w:pPr>
            <w:r w:rsidRPr="009E2AD2">
              <w:rPr>
                <w:rFonts w:cstheme="minorHAnsi"/>
                <w:sz w:val="20"/>
                <w:szCs w:val="20"/>
              </w:rPr>
              <w:t>2,362</w:t>
            </w:r>
          </w:p>
        </w:tc>
        <w:tc>
          <w:tcPr>
            <w:tcW w:w="927" w:type="pct"/>
            <w:tcBorders>
              <w:top w:val="nil"/>
              <w:left w:val="nil"/>
              <w:bottom w:val="single" w:sz="4" w:space="0" w:color="auto"/>
              <w:right w:val="single" w:sz="4" w:space="0" w:color="auto"/>
            </w:tcBorders>
            <w:shd w:val="clear" w:color="auto" w:fill="auto"/>
            <w:noWrap/>
            <w:vAlign w:val="bottom"/>
            <w:hideMark/>
          </w:tcPr>
          <w:p w14:paraId="47070163" w14:textId="77777777" w:rsidR="008B030E" w:rsidRPr="009E2AD2" w:rsidRDefault="008B030E" w:rsidP="00AA40FF">
            <w:pPr>
              <w:spacing w:after="0"/>
              <w:jc w:val="right"/>
              <w:rPr>
                <w:rFonts w:cstheme="minorHAnsi"/>
                <w:sz w:val="20"/>
                <w:szCs w:val="20"/>
              </w:rPr>
            </w:pPr>
            <w:r w:rsidRPr="009E2AD2">
              <w:rPr>
                <w:rFonts w:cstheme="minorHAnsi"/>
                <w:sz w:val="20"/>
                <w:szCs w:val="20"/>
              </w:rPr>
              <w:t>23.62%</w:t>
            </w:r>
          </w:p>
        </w:tc>
        <w:tc>
          <w:tcPr>
            <w:tcW w:w="1874" w:type="pct"/>
            <w:vMerge/>
            <w:tcBorders>
              <w:left w:val="single" w:sz="4" w:space="0" w:color="auto"/>
            </w:tcBorders>
            <w:shd w:val="clear" w:color="auto" w:fill="auto"/>
          </w:tcPr>
          <w:p w14:paraId="72CD19B0" w14:textId="77777777" w:rsidR="008B030E" w:rsidRPr="009E2AD2" w:rsidRDefault="008B030E" w:rsidP="00AA40FF">
            <w:pPr>
              <w:spacing w:after="0"/>
              <w:jc w:val="right"/>
              <w:rPr>
                <w:rFonts w:cstheme="minorHAnsi"/>
                <w:sz w:val="20"/>
                <w:szCs w:val="20"/>
              </w:rPr>
            </w:pPr>
          </w:p>
        </w:tc>
      </w:tr>
      <w:tr w:rsidR="008B030E" w:rsidRPr="009E2AD2" w14:paraId="0A7971AC" w14:textId="77777777" w:rsidTr="00E406A8">
        <w:trPr>
          <w:trHeight w:val="252"/>
        </w:trPr>
        <w:tc>
          <w:tcPr>
            <w:tcW w:w="1373" w:type="pct"/>
            <w:tcBorders>
              <w:top w:val="nil"/>
              <w:left w:val="single" w:sz="4" w:space="0" w:color="auto"/>
              <w:bottom w:val="single" w:sz="4" w:space="0" w:color="auto"/>
              <w:right w:val="single" w:sz="4" w:space="0" w:color="auto"/>
            </w:tcBorders>
            <w:shd w:val="clear" w:color="auto" w:fill="auto"/>
            <w:noWrap/>
            <w:vAlign w:val="bottom"/>
            <w:hideMark/>
          </w:tcPr>
          <w:p w14:paraId="0648D5F7" w14:textId="77777777" w:rsidR="008B030E" w:rsidRPr="009E2AD2" w:rsidRDefault="008B030E" w:rsidP="00AA40FF">
            <w:pPr>
              <w:spacing w:after="0"/>
              <w:rPr>
                <w:rFonts w:cstheme="minorHAnsi"/>
                <w:sz w:val="20"/>
                <w:szCs w:val="20"/>
              </w:rPr>
            </w:pPr>
            <w:r w:rsidRPr="009E2AD2">
              <w:rPr>
                <w:rFonts w:cstheme="minorHAnsi"/>
                <w:sz w:val="20"/>
                <w:szCs w:val="20"/>
              </w:rPr>
              <w:t>Industri</w:t>
            </w:r>
            <w:r>
              <w:rPr>
                <w:rFonts w:cstheme="minorHAnsi"/>
                <w:sz w:val="20"/>
                <w:szCs w:val="20"/>
              </w:rPr>
              <w:t>a</w:t>
            </w:r>
          </w:p>
        </w:tc>
        <w:tc>
          <w:tcPr>
            <w:tcW w:w="826" w:type="pct"/>
            <w:tcBorders>
              <w:top w:val="nil"/>
              <w:left w:val="nil"/>
              <w:bottom w:val="single" w:sz="4" w:space="0" w:color="auto"/>
              <w:right w:val="single" w:sz="4" w:space="0" w:color="auto"/>
            </w:tcBorders>
            <w:shd w:val="clear" w:color="auto" w:fill="auto"/>
            <w:noWrap/>
            <w:vAlign w:val="bottom"/>
            <w:hideMark/>
          </w:tcPr>
          <w:p w14:paraId="33450E3E" w14:textId="77777777" w:rsidR="008B030E" w:rsidRPr="009E2AD2" w:rsidRDefault="008B030E" w:rsidP="00AA40FF">
            <w:pPr>
              <w:spacing w:after="0"/>
              <w:jc w:val="center"/>
              <w:rPr>
                <w:rFonts w:cstheme="minorHAnsi"/>
                <w:sz w:val="20"/>
                <w:szCs w:val="20"/>
              </w:rPr>
            </w:pPr>
            <w:r w:rsidRPr="009E2AD2">
              <w:rPr>
                <w:rFonts w:cstheme="minorHAnsi"/>
                <w:sz w:val="20"/>
                <w:szCs w:val="20"/>
              </w:rPr>
              <w:t>356</w:t>
            </w:r>
          </w:p>
        </w:tc>
        <w:tc>
          <w:tcPr>
            <w:tcW w:w="927" w:type="pct"/>
            <w:tcBorders>
              <w:top w:val="nil"/>
              <w:left w:val="nil"/>
              <w:bottom w:val="single" w:sz="4" w:space="0" w:color="auto"/>
              <w:right w:val="single" w:sz="4" w:space="0" w:color="auto"/>
            </w:tcBorders>
            <w:shd w:val="clear" w:color="auto" w:fill="auto"/>
            <w:noWrap/>
            <w:vAlign w:val="bottom"/>
            <w:hideMark/>
          </w:tcPr>
          <w:p w14:paraId="7B402C1F" w14:textId="77777777" w:rsidR="008B030E" w:rsidRPr="009E2AD2" w:rsidRDefault="008B030E" w:rsidP="00AA40FF">
            <w:pPr>
              <w:spacing w:after="0"/>
              <w:jc w:val="right"/>
              <w:rPr>
                <w:rFonts w:cstheme="minorHAnsi"/>
                <w:sz w:val="20"/>
                <w:szCs w:val="20"/>
              </w:rPr>
            </w:pPr>
            <w:r w:rsidRPr="009E2AD2">
              <w:rPr>
                <w:rFonts w:cstheme="minorHAnsi"/>
                <w:sz w:val="20"/>
                <w:szCs w:val="20"/>
              </w:rPr>
              <w:t>3.56%</w:t>
            </w:r>
          </w:p>
        </w:tc>
        <w:tc>
          <w:tcPr>
            <w:tcW w:w="1874" w:type="pct"/>
            <w:vMerge/>
            <w:tcBorders>
              <w:left w:val="single" w:sz="4" w:space="0" w:color="auto"/>
            </w:tcBorders>
            <w:shd w:val="clear" w:color="auto" w:fill="auto"/>
          </w:tcPr>
          <w:p w14:paraId="67E9AC07" w14:textId="77777777" w:rsidR="008B030E" w:rsidRPr="009E2AD2" w:rsidRDefault="008B030E" w:rsidP="00AA40FF">
            <w:pPr>
              <w:spacing w:after="0"/>
              <w:jc w:val="right"/>
              <w:rPr>
                <w:rFonts w:cstheme="minorHAnsi"/>
                <w:sz w:val="20"/>
                <w:szCs w:val="20"/>
              </w:rPr>
            </w:pPr>
          </w:p>
        </w:tc>
      </w:tr>
      <w:tr w:rsidR="008B030E" w:rsidRPr="00E032FF" w14:paraId="679B1C93" w14:textId="77777777" w:rsidTr="00E406A8">
        <w:trPr>
          <w:trHeight w:val="125"/>
        </w:trPr>
        <w:tc>
          <w:tcPr>
            <w:tcW w:w="137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5CB39B" w14:textId="77777777" w:rsidR="008B030E" w:rsidRPr="009E2AD2" w:rsidRDefault="008B030E" w:rsidP="00AA40FF">
            <w:pPr>
              <w:spacing w:after="0"/>
              <w:rPr>
                <w:rFonts w:cstheme="minorHAnsi"/>
                <w:b/>
                <w:bCs/>
                <w:sz w:val="20"/>
                <w:szCs w:val="20"/>
              </w:rPr>
            </w:pPr>
            <w:r w:rsidRPr="009E2AD2">
              <w:rPr>
                <w:rFonts w:cstheme="minorHAnsi"/>
                <w:b/>
                <w:bCs/>
                <w:sz w:val="20"/>
                <w:szCs w:val="20"/>
              </w:rPr>
              <w:t>Total</w:t>
            </w:r>
          </w:p>
        </w:tc>
        <w:tc>
          <w:tcPr>
            <w:tcW w:w="826" w:type="pct"/>
            <w:tcBorders>
              <w:top w:val="single" w:sz="4" w:space="0" w:color="auto"/>
              <w:left w:val="nil"/>
              <w:bottom w:val="single" w:sz="4" w:space="0" w:color="auto"/>
              <w:right w:val="single" w:sz="4" w:space="0" w:color="auto"/>
            </w:tcBorders>
            <w:shd w:val="clear" w:color="auto" w:fill="auto"/>
            <w:noWrap/>
            <w:vAlign w:val="bottom"/>
            <w:hideMark/>
          </w:tcPr>
          <w:p w14:paraId="656300FF" w14:textId="77777777" w:rsidR="008B030E" w:rsidRPr="009E2AD2" w:rsidRDefault="008B030E" w:rsidP="00AA40FF">
            <w:pPr>
              <w:spacing w:after="0"/>
              <w:jc w:val="right"/>
              <w:rPr>
                <w:rFonts w:cstheme="minorHAnsi"/>
                <w:b/>
                <w:bCs/>
                <w:sz w:val="20"/>
                <w:szCs w:val="20"/>
              </w:rPr>
            </w:pPr>
            <w:r w:rsidRPr="009E2AD2">
              <w:rPr>
                <w:rFonts w:cstheme="minorHAnsi"/>
                <w:b/>
                <w:bCs/>
                <w:sz w:val="20"/>
                <w:szCs w:val="20"/>
              </w:rPr>
              <w:t>10002</w:t>
            </w:r>
          </w:p>
        </w:tc>
        <w:tc>
          <w:tcPr>
            <w:tcW w:w="927" w:type="pct"/>
            <w:tcBorders>
              <w:top w:val="single" w:sz="4" w:space="0" w:color="auto"/>
              <w:left w:val="nil"/>
              <w:bottom w:val="single" w:sz="4" w:space="0" w:color="auto"/>
              <w:right w:val="single" w:sz="4" w:space="0" w:color="auto"/>
            </w:tcBorders>
            <w:shd w:val="clear" w:color="auto" w:fill="auto"/>
            <w:noWrap/>
            <w:vAlign w:val="bottom"/>
            <w:hideMark/>
          </w:tcPr>
          <w:p w14:paraId="222A1F9D" w14:textId="77777777" w:rsidR="008B030E" w:rsidRPr="009E2AD2" w:rsidRDefault="008B030E" w:rsidP="00AA40FF">
            <w:pPr>
              <w:spacing w:after="0"/>
              <w:jc w:val="right"/>
              <w:rPr>
                <w:rFonts w:cstheme="minorHAnsi"/>
                <w:b/>
                <w:bCs/>
                <w:sz w:val="20"/>
                <w:szCs w:val="20"/>
              </w:rPr>
            </w:pPr>
            <w:r w:rsidRPr="009E2AD2">
              <w:rPr>
                <w:rFonts w:cstheme="minorHAnsi"/>
                <w:b/>
                <w:bCs/>
                <w:sz w:val="20"/>
                <w:szCs w:val="20"/>
              </w:rPr>
              <w:t>100%</w:t>
            </w:r>
          </w:p>
        </w:tc>
        <w:tc>
          <w:tcPr>
            <w:tcW w:w="1874" w:type="pct"/>
            <w:vMerge/>
            <w:tcBorders>
              <w:left w:val="single" w:sz="4" w:space="0" w:color="auto"/>
            </w:tcBorders>
            <w:shd w:val="clear" w:color="auto" w:fill="auto"/>
          </w:tcPr>
          <w:p w14:paraId="450B8FDE" w14:textId="77777777" w:rsidR="008B030E" w:rsidRPr="00E032FF" w:rsidRDefault="008B030E" w:rsidP="00AA40FF">
            <w:pPr>
              <w:spacing w:after="0"/>
              <w:jc w:val="right"/>
              <w:rPr>
                <w:rFonts w:cstheme="minorHAnsi"/>
                <w:b/>
                <w:bCs/>
                <w:sz w:val="20"/>
                <w:szCs w:val="20"/>
              </w:rPr>
            </w:pPr>
          </w:p>
        </w:tc>
      </w:tr>
    </w:tbl>
    <w:p w14:paraId="15437E61" w14:textId="77777777" w:rsidR="006F00CF" w:rsidRDefault="006F00CF" w:rsidP="006F00CF">
      <w:pPr>
        <w:spacing w:after="0"/>
        <w:rPr>
          <w:rFonts w:cstheme="minorHAnsi"/>
          <w:i/>
        </w:rPr>
      </w:pPr>
    </w:p>
    <w:p w14:paraId="2ADA5364" w14:textId="6192E629" w:rsidR="008B030E" w:rsidRPr="009E2AD2" w:rsidRDefault="008B030E" w:rsidP="006F645D">
      <w:pPr>
        <w:shd w:val="clear" w:color="auto" w:fill="E7E6E6" w:themeFill="background2"/>
        <w:spacing w:after="0"/>
        <w:rPr>
          <w:rFonts w:cstheme="minorHAnsi"/>
          <w:i/>
        </w:rPr>
      </w:pPr>
      <w:r w:rsidRPr="008B030E">
        <w:rPr>
          <w:rFonts w:cstheme="minorHAnsi"/>
          <w:i/>
        </w:rPr>
        <w:t>Ekonomia e larmishme e rajonit, e nxitur nga bujqësia, agro-industria dhe turizmi, prodhon lloje të ndryshme mbeturinash, duke krijuar si sfida ashtu edhe mundësi në menaxhimin e tyre. Menaxhimi i duhur i mbeturinave është thelbësor jo vetëm për mbrojtjen e burimeve natyrore, por edhe për mbështetjen e rritjes ekonomike dhe promovimin e zhvillimit të qëndrueshëm.</w:t>
      </w:r>
    </w:p>
    <w:p w14:paraId="70C76180" w14:textId="77777777" w:rsidR="00FC568B" w:rsidRPr="009E2AD2" w:rsidRDefault="00FC568B" w:rsidP="006F15D7">
      <w:pPr>
        <w:pStyle w:val="BodyText"/>
        <w:spacing w:before="79"/>
        <w:rPr>
          <w:rFonts w:asciiTheme="minorHAnsi" w:hAnsiTheme="minorHAnsi" w:cstheme="minorHAnsi"/>
          <w:iCs/>
          <w:color w:val="2E74B5"/>
          <w:lang w:val="en-GB"/>
        </w:rPr>
      </w:pPr>
      <w:bookmarkStart w:id="47" w:name="_Hlk195513500"/>
      <w:bookmarkEnd w:id="46"/>
    </w:p>
    <w:p w14:paraId="10879044" w14:textId="76370F4B" w:rsidR="006F15D7" w:rsidRPr="009E2AD2" w:rsidRDefault="008B030E" w:rsidP="006F15D7">
      <w:pPr>
        <w:pStyle w:val="BodyText"/>
        <w:spacing w:before="79"/>
        <w:rPr>
          <w:rFonts w:asciiTheme="minorHAnsi" w:hAnsiTheme="minorHAnsi" w:cstheme="minorHAnsi"/>
          <w:iCs/>
          <w:color w:val="2E74B5"/>
          <w:lang w:val="en-GB"/>
        </w:rPr>
      </w:pPr>
      <w:r w:rsidRPr="008B030E">
        <w:rPr>
          <w:rFonts w:asciiTheme="minorHAnsi" w:hAnsiTheme="minorHAnsi" w:cstheme="minorHAnsi"/>
          <w:iCs/>
          <w:color w:val="2E74B5"/>
          <w:lang w:val="en-GB"/>
        </w:rPr>
        <w:t>Popullsia dhe sh</w:t>
      </w:r>
      <w:r w:rsidR="006D16A2">
        <w:rPr>
          <w:rFonts w:asciiTheme="minorHAnsi" w:hAnsiTheme="minorHAnsi" w:cstheme="minorHAnsi"/>
          <w:iCs/>
          <w:color w:val="2E74B5"/>
          <w:lang w:val="en-GB"/>
        </w:rPr>
        <w:t>ë</w:t>
      </w:r>
      <w:r w:rsidRPr="008B030E">
        <w:rPr>
          <w:rFonts w:asciiTheme="minorHAnsi" w:hAnsiTheme="minorHAnsi" w:cstheme="minorHAnsi"/>
          <w:iCs/>
          <w:color w:val="2E74B5"/>
          <w:lang w:val="en-GB"/>
        </w:rPr>
        <w:t>ndeti</w:t>
      </w:r>
      <w:r>
        <w:rPr>
          <w:rFonts w:asciiTheme="minorHAnsi" w:hAnsiTheme="minorHAnsi" w:cstheme="minorHAnsi"/>
          <w:iCs/>
          <w:color w:val="2E74B5"/>
          <w:lang w:val="en-GB"/>
        </w:rPr>
        <w:t xml:space="preserve"> publik</w:t>
      </w:r>
    </w:p>
    <w:bookmarkEnd w:id="47"/>
    <w:p w14:paraId="2ED7606D" w14:textId="77777777" w:rsidR="002D5D1F" w:rsidRPr="002D5D1F" w:rsidRDefault="002D5D1F" w:rsidP="006F15D7">
      <w:pPr>
        <w:spacing w:line="240" w:lineRule="auto"/>
        <w:rPr>
          <w:rFonts w:cstheme="minorHAnsi"/>
          <w:i/>
          <w:sz w:val="10"/>
        </w:rPr>
      </w:pPr>
    </w:p>
    <w:p w14:paraId="093FFCFC" w14:textId="4D63DCAB" w:rsidR="00E406A8" w:rsidRDefault="006F15D7" w:rsidP="00DC2CDB">
      <w:pPr>
        <w:spacing w:line="240" w:lineRule="auto"/>
        <w:rPr>
          <w:rFonts w:cstheme="minorHAnsi"/>
        </w:rPr>
      </w:pPr>
      <w:r w:rsidRPr="009E2AD2">
        <w:rPr>
          <w:rFonts w:cstheme="minorHAnsi"/>
          <w:i/>
        </w:rPr>
        <w:t>Demogra</w:t>
      </w:r>
      <w:r w:rsidR="008B030E">
        <w:rPr>
          <w:rFonts w:cstheme="minorHAnsi"/>
          <w:i/>
        </w:rPr>
        <w:t>fia</w:t>
      </w:r>
      <w:r w:rsidR="00DC2CDB">
        <w:rPr>
          <w:rFonts w:cstheme="minorHAnsi"/>
          <w:i/>
        </w:rPr>
        <w:t xml:space="preserve">: </w:t>
      </w:r>
      <w:r w:rsidR="00E406A8" w:rsidRPr="008E6A42">
        <w:rPr>
          <w:rFonts w:cstheme="minorHAnsi"/>
        </w:rPr>
        <w:t>Sipas Regjistrimit të Popullsisë 2024, në këtë rajon jetojnë 177,974 banorë, që përbëjnë 11.2% të popullsisë së përgjithshme të Koso</w:t>
      </w:r>
      <w:r w:rsidR="002D5D1F">
        <w:rPr>
          <w:rFonts w:cstheme="minorHAnsi"/>
        </w:rPr>
        <w:t xml:space="preserve">vës. Rajoni po përballet me migrim </w:t>
      </w:r>
      <w:r w:rsidR="00E406A8" w:rsidRPr="008E6A42">
        <w:rPr>
          <w:rFonts w:cstheme="minorHAnsi"/>
        </w:rPr>
        <w:t>të vazhduesh</w:t>
      </w:r>
      <w:r w:rsidR="002D5D1F">
        <w:rPr>
          <w:rFonts w:cstheme="minorHAnsi"/>
        </w:rPr>
        <w:t>ëm</w:t>
      </w:r>
      <w:r w:rsidR="00E406A8" w:rsidRPr="008E6A42">
        <w:rPr>
          <w:rFonts w:cstheme="minorHAnsi"/>
        </w:rPr>
        <w:t>të popullsisë nga zonat rurale në ato urbane, kryesisht drejt kryeqytetit, me të rinjtë që janë më të prekurit nga ky fenomen.</w:t>
      </w:r>
      <w:r w:rsidR="00E406A8">
        <w:rPr>
          <w:rFonts w:cstheme="minorHAnsi"/>
        </w:rPr>
        <w:t xml:space="preserve"> </w:t>
      </w:r>
      <w:r w:rsidR="00E406A8" w:rsidRPr="008E6A42">
        <w:rPr>
          <w:rFonts w:cstheme="minorHAnsi"/>
        </w:rPr>
        <w:t>Gjithashtu, ka një trend të dukshëm të emigrimit drejt vendeve të Evropës Perëndimore.</w:t>
      </w:r>
    </w:p>
    <w:p w14:paraId="76D90F02" w14:textId="77777777" w:rsidR="00E406A8" w:rsidRDefault="00E406A8" w:rsidP="00E406A8">
      <w:pPr>
        <w:spacing w:line="240" w:lineRule="auto"/>
        <w:rPr>
          <w:rFonts w:cstheme="minorHAnsi"/>
        </w:rPr>
      </w:pPr>
      <w:r w:rsidRPr="00E656E6">
        <w:rPr>
          <w:rFonts w:cstheme="minorHAnsi"/>
        </w:rPr>
        <w:t xml:space="preserve">Mesatarja e anëtarëve për një </w:t>
      </w:r>
      <w:r>
        <w:rPr>
          <w:rFonts w:cstheme="minorHAnsi"/>
        </w:rPr>
        <w:t xml:space="preserve">ekonomi </w:t>
      </w:r>
      <w:r w:rsidRPr="00E656E6">
        <w:rPr>
          <w:rFonts w:cstheme="minorHAnsi"/>
        </w:rPr>
        <w:t>famil</w:t>
      </w:r>
      <w:r>
        <w:rPr>
          <w:rFonts w:cstheme="minorHAnsi"/>
        </w:rPr>
        <w:t>jare</w:t>
      </w:r>
      <w:r w:rsidRPr="00E656E6">
        <w:rPr>
          <w:rFonts w:cstheme="minorHAnsi"/>
        </w:rPr>
        <w:t xml:space="preserve"> është 4.4 banorë. Dendësia e popullsisë ndryshon sipas komunave: në Pejë, ajo varion nga 100 deri në 150 banorë për km², ndërsa në komunat tjera është nën 100 banorë për km². Sipas Regjistrimit të Popullsisë 2024, shkalla e urbanizimit është e ndryshme: mbi 50% e popullsisë së Pejës jeton në zona urbane, ndërsa në Istog dhe Klinë kjo </w:t>
      </w:r>
      <w:r w:rsidRPr="00E656E6">
        <w:rPr>
          <w:rFonts w:cstheme="minorHAnsi"/>
        </w:rPr>
        <w:lastRenderedPageBreak/>
        <w:t>përqindje varion nga 20.1% deri në 38%. Në Deçan dhe Junik, shkalla e urbanizimit është më e ulët se 20%.</w:t>
      </w:r>
    </w:p>
    <w:p w14:paraId="0021BA2A" w14:textId="77777777" w:rsidR="00E406A8" w:rsidRDefault="00E406A8" w:rsidP="00E406A8">
      <w:pPr>
        <w:spacing w:line="240" w:lineRule="auto"/>
        <w:rPr>
          <w:rFonts w:cstheme="minorHAnsi"/>
        </w:rPr>
      </w:pPr>
      <w:r w:rsidRPr="00224EBF">
        <w:rPr>
          <w:rFonts w:cstheme="minorHAnsi"/>
        </w:rPr>
        <w:t>Popullsia urbane është kryesisht e angazhuar në shërbime, tregti dhe industri, duke kontribuar në mbeturinat komunale, përfshirë ato shtëpiake, tregtare dhe industriale. Popullsia rurale merret kryesisht me bujqësi dhe industri të vogla, duke gjeneruar mbeturina komunale dhe bujqësore. Mbeturinat që gjenerohen në rajon ndryshojnë sipas komunave, duke varuar nga 133 kg/person/vit në Junik deri në 374 kg në Pejë, me një mesatare rajonale prej 279 kg/vit ose 0.76 kg/dite. Kjo reflekton ndryshimet në konsum lokal dhe praktikat e menaxhimit të mbeturinave</w:t>
      </w:r>
      <w:r>
        <w:rPr>
          <w:rStyle w:val="FootnoteReference"/>
          <w:rFonts w:cstheme="minorHAnsi"/>
        </w:rPr>
        <w:footnoteReference w:id="7"/>
      </w:r>
      <w:r w:rsidRPr="00224EBF">
        <w:rPr>
          <w:rFonts w:cstheme="minorHAnsi"/>
        </w:rPr>
        <w:t>.</w:t>
      </w:r>
    </w:p>
    <w:p w14:paraId="7AD2EFA1" w14:textId="179B0360" w:rsidR="00E406A8" w:rsidRPr="002D5D1F" w:rsidRDefault="00E406A8" w:rsidP="002D5D1F">
      <w:pPr>
        <w:spacing w:after="0" w:line="240" w:lineRule="auto"/>
        <w:rPr>
          <w:rFonts w:cstheme="minorHAnsi"/>
          <w:highlight w:val="yellow"/>
        </w:rPr>
      </w:pPr>
      <w:r w:rsidRPr="00224EBF">
        <w:rPr>
          <w:rFonts w:cstheme="minorHAnsi"/>
        </w:rPr>
        <w:t>Edhe pse popullsia e rajonit pritet të mbetet relativisht e qëndrueshme, sasia e mbeturinave pritet të rritet me rreth 7% deri në fund të periudhës së planifikimit, duke arritur afërsisht 65,000 tonë në vitin 2035. Kjo rritje lidhet me pritjet për rritjen e B</w:t>
      </w:r>
      <w:r>
        <w:rPr>
          <w:rFonts w:cstheme="minorHAnsi"/>
        </w:rPr>
        <w:t>PV-së</w:t>
      </w:r>
      <w:r w:rsidRPr="00224EBF">
        <w:rPr>
          <w:rFonts w:cstheme="minorHAnsi"/>
        </w:rPr>
        <w:t xml:space="preserve"> gjatë kësaj periudhe</w:t>
      </w:r>
      <w:r>
        <w:rPr>
          <w:rStyle w:val="FootnoteReference"/>
          <w:rFonts w:cstheme="minorHAnsi"/>
        </w:rPr>
        <w:footnoteReference w:id="8"/>
      </w:r>
      <w:r w:rsidRPr="00224EBF">
        <w:rPr>
          <w:rFonts w:cstheme="minorHAnsi"/>
        </w:rPr>
        <w:t>.</w:t>
      </w:r>
    </w:p>
    <w:tbl>
      <w:tblPr>
        <w:tblStyle w:val="TableGrid"/>
        <w:tblpPr w:leftFromText="180" w:rightFromText="180" w:vertAnchor="text" w:horzAnchor="margin" w:tblpX="198" w:tblpY="418"/>
        <w:tblW w:w="0" w:type="auto"/>
        <w:tblLook w:val="04A0" w:firstRow="1" w:lastRow="0" w:firstColumn="1" w:lastColumn="0" w:noHBand="0" w:noVBand="1"/>
      </w:tblPr>
      <w:tblGrid>
        <w:gridCol w:w="1253"/>
        <w:gridCol w:w="1158"/>
        <w:gridCol w:w="1253"/>
        <w:gridCol w:w="1267"/>
        <w:gridCol w:w="211"/>
        <w:gridCol w:w="782"/>
        <w:gridCol w:w="450"/>
        <w:gridCol w:w="325"/>
        <w:gridCol w:w="775"/>
        <w:gridCol w:w="775"/>
        <w:gridCol w:w="778"/>
      </w:tblGrid>
      <w:tr w:rsidR="00DC2CDB" w:rsidRPr="00EC0B82" w14:paraId="7A08ECCD" w14:textId="77777777" w:rsidTr="005A2FE9">
        <w:trPr>
          <w:gridAfter w:val="4"/>
          <w:wAfter w:w="2651" w:type="dxa"/>
          <w:trHeight w:val="233"/>
          <w:tblHeader/>
        </w:trPr>
        <w:tc>
          <w:tcPr>
            <w:tcW w:w="6434" w:type="dxa"/>
            <w:gridSpan w:val="7"/>
            <w:tcBorders>
              <w:top w:val="nil"/>
              <w:left w:val="nil"/>
              <w:bottom w:val="single" w:sz="4" w:space="0" w:color="auto"/>
              <w:right w:val="nil"/>
            </w:tcBorders>
          </w:tcPr>
          <w:p w14:paraId="2A3623D2" w14:textId="43FA86BA" w:rsidR="00DC2CDB" w:rsidRPr="00F02FA5" w:rsidRDefault="00DC2CDB" w:rsidP="002D5D1F">
            <w:pPr>
              <w:rPr>
                <w:rFonts w:eastAsia="Calibri" w:cstheme="minorHAnsi"/>
                <w:i/>
                <w:iCs/>
                <w:lang w:val="de-DE"/>
              </w:rPr>
            </w:pPr>
            <w:r w:rsidRPr="00F02FA5">
              <w:rPr>
                <w:rFonts w:eastAsia="Calibri" w:cstheme="minorHAnsi"/>
                <w:i/>
                <w:iCs/>
                <w:lang w:val="de-DE"/>
              </w:rPr>
              <w:t xml:space="preserve">Tabela </w:t>
            </w:r>
            <w:r>
              <w:rPr>
                <w:rFonts w:eastAsia="Calibri" w:cstheme="minorHAnsi"/>
                <w:i/>
                <w:iCs/>
                <w:lang w:val="de-DE"/>
              </w:rPr>
              <w:t>2</w:t>
            </w:r>
            <w:r w:rsidRPr="00F02FA5">
              <w:rPr>
                <w:rFonts w:eastAsia="Calibri" w:cstheme="minorHAnsi"/>
                <w:i/>
                <w:iCs/>
                <w:lang w:val="de-DE"/>
              </w:rPr>
              <w:t>: Numri ekonomive familjare dhe mbeturinat e gjeneruara</w:t>
            </w:r>
          </w:p>
        </w:tc>
      </w:tr>
      <w:tr w:rsidR="008B030E" w:rsidRPr="009E2AD2" w14:paraId="1830B5BD" w14:textId="77777777" w:rsidTr="005A2FE9">
        <w:trPr>
          <w:trHeight w:val="233"/>
          <w:tblHeader/>
        </w:trPr>
        <w:tc>
          <w:tcPr>
            <w:tcW w:w="1253" w:type="dxa"/>
            <w:vMerge w:val="restart"/>
            <w:tcBorders>
              <w:top w:val="nil"/>
            </w:tcBorders>
            <w:shd w:val="clear" w:color="auto" w:fill="C00000"/>
            <w:noWrap/>
            <w:hideMark/>
          </w:tcPr>
          <w:p w14:paraId="4371798C" w14:textId="77777777" w:rsidR="008B030E" w:rsidRPr="009E2AD2" w:rsidRDefault="008B030E" w:rsidP="002D5D1F">
            <w:pPr>
              <w:rPr>
                <w:rFonts w:eastAsia="Calibri" w:cstheme="minorHAnsi"/>
                <w:b/>
                <w:bCs/>
                <w:color w:val="FFFFFF" w:themeColor="background1"/>
                <w:sz w:val="20"/>
                <w:szCs w:val="20"/>
              </w:rPr>
            </w:pPr>
            <w:r>
              <w:rPr>
                <w:rFonts w:eastAsia="Calibri" w:cstheme="minorHAnsi"/>
                <w:b/>
                <w:bCs/>
                <w:color w:val="FFFFFF" w:themeColor="background1"/>
                <w:sz w:val="20"/>
                <w:szCs w:val="20"/>
              </w:rPr>
              <w:t>Komuna</w:t>
            </w:r>
          </w:p>
        </w:tc>
        <w:tc>
          <w:tcPr>
            <w:tcW w:w="1158" w:type="dxa"/>
            <w:vMerge w:val="restart"/>
            <w:tcBorders>
              <w:top w:val="nil"/>
            </w:tcBorders>
            <w:shd w:val="clear" w:color="auto" w:fill="C00000"/>
            <w:noWrap/>
            <w:hideMark/>
          </w:tcPr>
          <w:p w14:paraId="7350BA1C" w14:textId="77777777" w:rsidR="008B030E" w:rsidRPr="009E2AD2" w:rsidRDefault="008B030E" w:rsidP="002D5D1F">
            <w:pPr>
              <w:jc w:val="center"/>
              <w:rPr>
                <w:rFonts w:eastAsia="Calibri" w:cstheme="minorHAnsi"/>
                <w:b/>
                <w:bCs/>
                <w:color w:val="FFFFFF" w:themeColor="background1"/>
                <w:sz w:val="20"/>
                <w:szCs w:val="20"/>
              </w:rPr>
            </w:pPr>
            <w:r w:rsidRPr="009E2AD2">
              <w:rPr>
                <w:rFonts w:eastAsia="Calibri" w:cstheme="minorHAnsi"/>
                <w:b/>
                <w:bCs/>
                <w:color w:val="FFFFFF" w:themeColor="background1"/>
                <w:sz w:val="20"/>
                <w:szCs w:val="20"/>
              </w:rPr>
              <w:t>Nu</w:t>
            </w:r>
            <w:r>
              <w:rPr>
                <w:rFonts w:eastAsia="Calibri" w:cstheme="minorHAnsi"/>
                <w:b/>
                <w:bCs/>
                <w:color w:val="FFFFFF" w:themeColor="background1"/>
                <w:sz w:val="20"/>
                <w:szCs w:val="20"/>
              </w:rPr>
              <w:t>mri I banorëve</w:t>
            </w:r>
          </w:p>
        </w:tc>
        <w:tc>
          <w:tcPr>
            <w:tcW w:w="1284" w:type="dxa"/>
            <w:vMerge w:val="restart"/>
            <w:tcBorders>
              <w:top w:val="nil"/>
            </w:tcBorders>
            <w:shd w:val="clear" w:color="auto" w:fill="C00000"/>
          </w:tcPr>
          <w:p w14:paraId="7B00C498" w14:textId="77777777" w:rsidR="008B030E" w:rsidRPr="009E2AD2" w:rsidRDefault="008B030E" w:rsidP="002D5D1F">
            <w:pPr>
              <w:jc w:val="center"/>
              <w:rPr>
                <w:rFonts w:eastAsia="Calibri" w:cstheme="minorHAnsi"/>
                <w:b/>
                <w:bCs/>
                <w:color w:val="FFFFFF" w:themeColor="background1"/>
                <w:sz w:val="20"/>
                <w:szCs w:val="20"/>
              </w:rPr>
            </w:pPr>
            <w:r w:rsidRPr="00AC2B37">
              <w:rPr>
                <w:rFonts w:eastAsia="Calibri" w:cstheme="minorHAnsi"/>
                <w:b/>
                <w:bCs/>
                <w:color w:val="FFFFFF" w:themeColor="background1"/>
                <w:sz w:val="20"/>
                <w:szCs w:val="20"/>
              </w:rPr>
              <w:t xml:space="preserve">Numri eknomive familjare </w:t>
            </w:r>
            <w:r w:rsidRPr="009E2AD2">
              <w:rPr>
                <w:rFonts w:eastAsia="Calibri" w:cstheme="minorHAnsi"/>
                <w:b/>
                <w:bCs/>
                <w:color w:val="FFFFFF" w:themeColor="background1"/>
                <w:sz w:val="20"/>
                <w:szCs w:val="20"/>
              </w:rPr>
              <w:t>*</w:t>
            </w:r>
          </w:p>
        </w:tc>
        <w:tc>
          <w:tcPr>
            <w:tcW w:w="1264" w:type="dxa"/>
            <w:vMerge w:val="restart"/>
            <w:tcBorders>
              <w:top w:val="nil"/>
            </w:tcBorders>
            <w:shd w:val="clear" w:color="auto" w:fill="C00000"/>
          </w:tcPr>
          <w:p w14:paraId="6783084E" w14:textId="77777777" w:rsidR="008B030E" w:rsidRPr="009E2AD2" w:rsidRDefault="008B030E" w:rsidP="002D5D1F">
            <w:pPr>
              <w:jc w:val="center"/>
              <w:rPr>
                <w:rFonts w:eastAsia="Calibri" w:cstheme="minorHAnsi"/>
                <w:b/>
                <w:bCs/>
                <w:color w:val="FFFFFF" w:themeColor="background1"/>
                <w:sz w:val="20"/>
                <w:szCs w:val="20"/>
              </w:rPr>
            </w:pPr>
            <w:r>
              <w:rPr>
                <w:rFonts w:eastAsia="Calibri" w:cstheme="minorHAnsi"/>
                <w:b/>
                <w:bCs/>
                <w:color w:val="FFFFFF" w:themeColor="background1"/>
                <w:sz w:val="20"/>
                <w:szCs w:val="20"/>
              </w:rPr>
              <w:t>Shkalla e urbanizimit</w:t>
            </w:r>
            <w:r w:rsidRPr="009E2AD2">
              <w:rPr>
                <w:rFonts w:eastAsia="Calibri" w:cstheme="minorHAnsi"/>
                <w:b/>
                <w:bCs/>
                <w:color w:val="FFFFFF" w:themeColor="background1"/>
                <w:sz w:val="20"/>
                <w:szCs w:val="20"/>
              </w:rPr>
              <w:t>*</w:t>
            </w:r>
            <w:r w:rsidRPr="009E2AD2">
              <w:rPr>
                <w:rFonts w:eastAsia="Calibri" w:cstheme="minorHAnsi"/>
                <w:b/>
                <w:bCs/>
                <w:color w:val="FFFFFF" w:themeColor="background1"/>
                <w:sz w:val="20"/>
                <w:szCs w:val="20"/>
              </w:rPr>
              <w:br/>
              <w:t xml:space="preserve"> %</w:t>
            </w:r>
          </w:p>
        </w:tc>
        <w:tc>
          <w:tcPr>
            <w:tcW w:w="4126" w:type="dxa"/>
            <w:gridSpan w:val="7"/>
            <w:tcBorders>
              <w:top w:val="nil"/>
            </w:tcBorders>
            <w:shd w:val="clear" w:color="auto" w:fill="C00000"/>
          </w:tcPr>
          <w:p w14:paraId="28E299BD" w14:textId="77777777" w:rsidR="008B030E" w:rsidRPr="009E2AD2" w:rsidRDefault="008B030E" w:rsidP="002D5D1F">
            <w:pPr>
              <w:jc w:val="center"/>
              <w:rPr>
                <w:rFonts w:eastAsia="Calibri" w:cstheme="minorHAnsi"/>
                <w:b/>
                <w:bCs/>
                <w:color w:val="FFFFFF" w:themeColor="background1"/>
                <w:sz w:val="20"/>
                <w:szCs w:val="20"/>
              </w:rPr>
            </w:pPr>
            <w:r>
              <w:rPr>
                <w:rFonts w:eastAsia="Calibri" w:cstheme="minorHAnsi"/>
                <w:b/>
                <w:bCs/>
                <w:color w:val="FFFFFF" w:themeColor="background1"/>
                <w:sz w:val="20"/>
                <w:szCs w:val="20"/>
              </w:rPr>
              <w:t>Parashikimi I sasisë së mbeturinave /ek.familjare/t</w:t>
            </w:r>
            <w:r w:rsidRPr="009E2AD2">
              <w:rPr>
                <w:rFonts w:eastAsia="Calibri" w:cstheme="minorHAnsi"/>
                <w:b/>
                <w:bCs/>
                <w:i/>
                <w:iCs/>
                <w:color w:val="FFFFFF" w:themeColor="background1"/>
                <w:sz w:val="20"/>
                <w:szCs w:val="20"/>
              </w:rPr>
              <w:t>**</w:t>
            </w:r>
          </w:p>
        </w:tc>
      </w:tr>
      <w:tr w:rsidR="008B030E" w:rsidRPr="009E2AD2" w14:paraId="19097FFB" w14:textId="77777777" w:rsidTr="005A2FE9">
        <w:trPr>
          <w:trHeight w:val="68"/>
        </w:trPr>
        <w:tc>
          <w:tcPr>
            <w:tcW w:w="1253" w:type="dxa"/>
            <w:vMerge/>
            <w:shd w:val="clear" w:color="auto" w:fill="C00000"/>
            <w:noWrap/>
          </w:tcPr>
          <w:p w14:paraId="1FB8D17A" w14:textId="77777777" w:rsidR="008B030E" w:rsidRPr="009E2AD2" w:rsidRDefault="008B030E" w:rsidP="00AA40FF">
            <w:pPr>
              <w:rPr>
                <w:rFonts w:eastAsia="Calibri" w:cstheme="minorHAnsi"/>
                <w:sz w:val="20"/>
                <w:szCs w:val="20"/>
              </w:rPr>
            </w:pPr>
          </w:p>
        </w:tc>
        <w:tc>
          <w:tcPr>
            <w:tcW w:w="1158" w:type="dxa"/>
            <w:vMerge/>
            <w:shd w:val="clear" w:color="auto" w:fill="C00000"/>
            <w:noWrap/>
          </w:tcPr>
          <w:p w14:paraId="1049098B" w14:textId="77777777" w:rsidR="008B030E" w:rsidRPr="009E2AD2" w:rsidRDefault="008B030E" w:rsidP="00AA40FF">
            <w:pPr>
              <w:jc w:val="center"/>
              <w:rPr>
                <w:rFonts w:eastAsia="Calibri" w:cstheme="minorHAnsi"/>
                <w:sz w:val="20"/>
                <w:szCs w:val="20"/>
              </w:rPr>
            </w:pPr>
          </w:p>
        </w:tc>
        <w:tc>
          <w:tcPr>
            <w:tcW w:w="1284" w:type="dxa"/>
            <w:vMerge/>
            <w:shd w:val="clear" w:color="auto" w:fill="C00000"/>
          </w:tcPr>
          <w:p w14:paraId="5CFFD344" w14:textId="77777777" w:rsidR="008B030E" w:rsidRPr="009E2AD2" w:rsidRDefault="008B030E" w:rsidP="00AA40FF">
            <w:pPr>
              <w:jc w:val="center"/>
              <w:rPr>
                <w:rFonts w:eastAsia="Calibri" w:cstheme="minorHAnsi"/>
                <w:b/>
                <w:bCs/>
                <w:sz w:val="20"/>
                <w:szCs w:val="20"/>
              </w:rPr>
            </w:pPr>
          </w:p>
        </w:tc>
        <w:tc>
          <w:tcPr>
            <w:tcW w:w="1264" w:type="dxa"/>
            <w:vMerge/>
            <w:shd w:val="clear" w:color="auto" w:fill="C00000"/>
          </w:tcPr>
          <w:p w14:paraId="5D58B344" w14:textId="77777777" w:rsidR="008B030E" w:rsidRPr="009E2AD2" w:rsidRDefault="008B030E" w:rsidP="00AA40FF">
            <w:pPr>
              <w:jc w:val="center"/>
              <w:rPr>
                <w:rFonts w:eastAsia="Calibri" w:cstheme="minorHAnsi"/>
                <w:b/>
                <w:bCs/>
                <w:sz w:val="20"/>
                <w:szCs w:val="20"/>
              </w:rPr>
            </w:pPr>
          </w:p>
        </w:tc>
        <w:tc>
          <w:tcPr>
            <w:tcW w:w="1023" w:type="dxa"/>
            <w:gridSpan w:val="2"/>
            <w:shd w:val="clear" w:color="auto" w:fill="C00000"/>
          </w:tcPr>
          <w:p w14:paraId="2EE21032" w14:textId="77777777" w:rsidR="008B030E" w:rsidRPr="009E2AD2" w:rsidRDefault="008B030E" w:rsidP="00AA40FF">
            <w:pPr>
              <w:jc w:val="center"/>
              <w:rPr>
                <w:rFonts w:eastAsia="Calibri" w:cstheme="minorHAnsi"/>
                <w:b/>
                <w:bCs/>
                <w:sz w:val="20"/>
                <w:szCs w:val="20"/>
              </w:rPr>
            </w:pPr>
            <w:r>
              <w:rPr>
                <w:rFonts w:eastAsia="Calibri" w:cstheme="minorHAnsi"/>
                <w:b/>
                <w:bCs/>
                <w:sz w:val="20"/>
                <w:szCs w:val="20"/>
              </w:rPr>
              <w:t>Viti bazë</w:t>
            </w:r>
          </w:p>
        </w:tc>
        <w:tc>
          <w:tcPr>
            <w:tcW w:w="3102" w:type="dxa"/>
            <w:gridSpan w:val="5"/>
            <w:shd w:val="clear" w:color="auto" w:fill="C00000"/>
            <w:vAlign w:val="bottom"/>
          </w:tcPr>
          <w:p w14:paraId="3194157F" w14:textId="77777777" w:rsidR="008B030E" w:rsidRPr="009E2AD2" w:rsidRDefault="008B030E" w:rsidP="00AA40FF">
            <w:pPr>
              <w:jc w:val="center"/>
              <w:rPr>
                <w:rFonts w:cstheme="minorHAnsi"/>
                <w:b/>
                <w:bCs/>
                <w:color w:val="FFFFFF" w:themeColor="background1"/>
                <w:sz w:val="20"/>
                <w:szCs w:val="20"/>
              </w:rPr>
            </w:pPr>
            <w:r>
              <w:rPr>
                <w:rFonts w:cstheme="minorHAnsi"/>
                <w:b/>
                <w:bCs/>
                <w:color w:val="FFFFFF" w:themeColor="background1"/>
                <w:sz w:val="20"/>
                <w:szCs w:val="20"/>
              </w:rPr>
              <w:t>Parashikimi</w:t>
            </w:r>
          </w:p>
        </w:tc>
      </w:tr>
      <w:tr w:rsidR="008B030E" w:rsidRPr="009E2AD2" w14:paraId="03476922" w14:textId="77777777" w:rsidTr="005A2FE9">
        <w:trPr>
          <w:trHeight w:val="68"/>
        </w:trPr>
        <w:tc>
          <w:tcPr>
            <w:tcW w:w="1253" w:type="dxa"/>
            <w:vMerge/>
            <w:shd w:val="clear" w:color="auto" w:fill="C00000"/>
            <w:noWrap/>
          </w:tcPr>
          <w:p w14:paraId="1C7F87AB" w14:textId="77777777" w:rsidR="008B030E" w:rsidRPr="009E2AD2" w:rsidRDefault="008B030E" w:rsidP="00AA40FF">
            <w:pPr>
              <w:rPr>
                <w:rFonts w:eastAsia="Calibri" w:cstheme="minorHAnsi"/>
                <w:sz w:val="20"/>
                <w:szCs w:val="20"/>
              </w:rPr>
            </w:pPr>
          </w:p>
        </w:tc>
        <w:tc>
          <w:tcPr>
            <w:tcW w:w="1158" w:type="dxa"/>
            <w:vMerge/>
            <w:shd w:val="clear" w:color="auto" w:fill="C00000"/>
            <w:noWrap/>
          </w:tcPr>
          <w:p w14:paraId="63846989" w14:textId="77777777" w:rsidR="008B030E" w:rsidRPr="009E2AD2" w:rsidRDefault="008B030E" w:rsidP="00AA40FF">
            <w:pPr>
              <w:jc w:val="center"/>
              <w:rPr>
                <w:rFonts w:eastAsia="Calibri" w:cstheme="minorHAnsi"/>
                <w:sz w:val="20"/>
                <w:szCs w:val="20"/>
              </w:rPr>
            </w:pPr>
          </w:p>
        </w:tc>
        <w:tc>
          <w:tcPr>
            <w:tcW w:w="1284" w:type="dxa"/>
            <w:vMerge/>
            <w:shd w:val="clear" w:color="auto" w:fill="C00000"/>
          </w:tcPr>
          <w:p w14:paraId="69D1925F" w14:textId="77777777" w:rsidR="008B030E" w:rsidRPr="009E2AD2" w:rsidRDefault="008B030E" w:rsidP="00AA40FF">
            <w:pPr>
              <w:jc w:val="center"/>
              <w:rPr>
                <w:rFonts w:eastAsia="Calibri" w:cstheme="minorHAnsi"/>
                <w:b/>
                <w:bCs/>
                <w:sz w:val="20"/>
                <w:szCs w:val="20"/>
              </w:rPr>
            </w:pPr>
          </w:p>
        </w:tc>
        <w:tc>
          <w:tcPr>
            <w:tcW w:w="1264" w:type="dxa"/>
            <w:vMerge/>
            <w:shd w:val="clear" w:color="auto" w:fill="C00000"/>
          </w:tcPr>
          <w:p w14:paraId="27E92C0B" w14:textId="77777777" w:rsidR="008B030E" w:rsidRPr="009E2AD2" w:rsidRDefault="008B030E" w:rsidP="00AA40FF">
            <w:pPr>
              <w:jc w:val="center"/>
              <w:rPr>
                <w:rFonts w:eastAsia="Calibri" w:cstheme="minorHAnsi"/>
                <w:b/>
                <w:bCs/>
                <w:sz w:val="20"/>
                <w:szCs w:val="20"/>
              </w:rPr>
            </w:pPr>
          </w:p>
        </w:tc>
        <w:tc>
          <w:tcPr>
            <w:tcW w:w="1023" w:type="dxa"/>
            <w:gridSpan w:val="2"/>
            <w:shd w:val="clear" w:color="auto" w:fill="C00000"/>
          </w:tcPr>
          <w:p w14:paraId="374B5A31" w14:textId="77777777" w:rsidR="008B030E" w:rsidRPr="009E2AD2" w:rsidRDefault="008B030E" w:rsidP="00AA40FF">
            <w:pPr>
              <w:jc w:val="center"/>
              <w:rPr>
                <w:rFonts w:eastAsia="Calibri" w:cstheme="minorHAnsi"/>
                <w:b/>
                <w:bCs/>
                <w:sz w:val="20"/>
                <w:szCs w:val="20"/>
              </w:rPr>
            </w:pPr>
            <w:r w:rsidRPr="009E2AD2">
              <w:rPr>
                <w:rFonts w:eastAsia="Calibri" w:cstheme="minorHAnsi"/>
                <w:b/>
                <w:bCs/>
                <w:sz w:val="20"/>
                <w:szCs w:val="20"/>
              </w:rPr>
              <w:t>2023</w:t>
            </w:r>
          </w:p>
        </w:tc>
        <w:tc>
          <w:tcPr>
            <w:tcW w:w="775" w:type="dxa"/>
            <w:gridSpan w:val="2"/>
            <w:shd w:val="clear" w:color="auto" w:fill="C00000"/>
            <w:vAlign w:val="bottom"/>
          </w:tcPr>
          <w:p w14:paraId="60CFEC7B" w14:textId="77777777" w:rsidR="008B030E" w:rsidRPr="009E2AD2" w:rsidRDefault="008B030E" w:rsidP="00AA40FF">
            <w:pPr>
              <w:jc w:val="center"/>
              <w:rPr>
                <w:rFonts w:eastAsia="Calibri" w:cstheme="minorHAnsi"/>
                <w:sz w:val="20"/>
                <w:szCs w:val="20"/>
              </w:rPr>
            </w:pPr>
            <w:r w:rsidRPr="009E2AD2">
              <w:rPr>
                <w:rFonts w:cstheme="minorHAnsi"/>
                <w:b/>
                <w:bCs/>
                <w:color w:val="FFFFFF" w:themeColor="background1"/>
                <w:sz w:val="20"/>
                <w:szCs w:val="20"/>
              </w:rPr>
              <w:t>2024</w:t>
            </w:r>
          </w:p>
        </w:tc>
        <w:tc>
          <w:tcPr>
            <w:tcW w:w="775" w:type="dxa"/>
            <w:shd w:val="clear" w:color="auto" w:fill="C00000"/>
            <w:vAlign w:val="bottom"/>
          </w:tcPr>
          <w:p w14:paraId="23B00CFE" w14:textId="77777777" w:rsidR="008B030E" w:rsidRPr="009E2AD2" w:rsidRDefault="008B030E" w:rsidP="00AA40FF">
            <w:pPr>
              <w:jc w:val="center"/>
              <w:rPr>
                <w:rFonts w:eastAsia="Calibri" w:cstheme="minorHAnsi"/>
                <w:sz w:val="20"/>
                <w:szCs w:val="20"/>
              </w:rPr>
            </w:pPr>
            <w:r w:rsidRPr="009E2AD2">
              <w:rPr>
                <w:rFonts w:cstheme="minorHAnsi"/>
                <w:b/>
                <w:bCs/>
                <w:color w:val="FFFFFF" w:themeColor="background1"/>
                <w:sz w:val="20"/>
                <w:szCs w:val="20"/>
              </w:rPr>
              <w:t>2030</w:t>
            </w:r>
          </w:p>
        </w:tc>
        <w:tc>
          <w:tcPr>
            <w:tcW w:w="775" w:type="dxa"/>
            <w:shd w:val="clear" w:color="auto" w:fill="C00000"/>
            <w:vAlign w:val="bottom"/>
          </w:tcPr>
          <w:p w14:paraId="33EF2BBD" w14:textId="77777777" w:rsidR="008B030E" w:rsidRPr="009E2AD2" w:rsidRDefault="008B030E" w:rsidP="00AA40FF">
            <w:pPr>
              <w:jc w:val="center"/>
              <w:rPr>
                <w:rFonts w:eastAsia="Calibri" w:cstheme="minorHAnsi"/>
                <w:sz w:val="20"/>
                <w:szCs w:val="20"/>
              </w:rPr>
            </w:pPr>
            <w:r w:rsidRPr="009E2AD2">
              <w:rPr>
                <w:rFonts w:cstheme="minorHAnsi"/>
                <w:b/>
                <w:bCs/>
                <w:color w:val="FFFFFF" w:themeColor="background1"/>
                <w:sz w:val="20"/>
                <w:szCs w:val="20"/>
              </w:rPr>
              <w:t>2035</w:t>
            </w:r>
          </w:p>
        </w:tc>
        <w:tc>
          <w:tcPr>
            <w:tcW w:w="775" w:type="dxa"/>
            <w:shd w:val="clear" w:color="auto" w:fill="C00000"/>
            <w:vAlign w:val="bottom"/>
          </w:tcPr>
          <w:p w14:paraId="796DC5BA" w14:textId="77777777" w:rsidR="008B030E" w:rsidRPr="009E2AD2" w:rsidRDefault="008B030E" w:rsidP="00AA40FF">
            <w:pPr>
              <w:jc w:val="center"/>
              <w:rPr>
                <w:rFonts w:eastAsia="Calibri" w:cstheme="minorHAnsi"/>
                <w:sz w:val="20"/>
                <w:szCs w:val="20"/>
              </w:rPr>
            </w:pPr>
            <w:r w:rsidRPr="009E2AD2">
              <w:rPr>
                <w:rFonts w:cstheme="minorHAnsi"/>
                <w:b/>
                <w:bCs/>
                <w:color w:val="FFFFFF" w:themeColor="background1"/>
                <w:sz w:val="20"/>
                <w:szCs w:val="20"/>
              </w:rPr>
              <w:t>2040</w:t>
            </w:r>
          </w:p>
        </w:tc>
      </w:tr>
      <w:tr w:rsidR="008B030E" w:rsidRPr="009E2AD2" w14:paraId="0DBF334B" w14:textId="77777777" w:rsidTr="005A2FE9">
        <w:trPr>
          <w:trHeight w:val="233"/>
        </w:trPr>
        <w:tc>
          <w:tcPr>
            <w:tcW w:w="1253" w:type="dxa"/>
            <w:noWrap/>
            <w:hideMark/>
          </w:tcPr>
          <w:p w14:paraId="6598FADE" w14:textId="77777777" w:rsidR="008B030E" w:rsidRPr="009E2AD2" w:rsidRDefault="008B030E" w:rsidP="00AA40FF">
            <w:pPr>
              <w:rPr>
                <w:rFonts w:eastAsia="Calibri" w:cstheme="minorHAnsi"/>
                <w:sz w:val="20"/>
                <w:szCs w:val="20"/>
              </w:rPr>
            </w:pPr>
            <w:r w:rsidRPr="009E2AD2">
              <w:rPr>
                <w:rFonts w:eastAsia="Calibri" w:cstheme="minorHAnsi"/>
                <w:sz w:val="20"/>
                <w:szCs w:val="20"/>
              </w:rPr>
              <w:t>Deçan</w:t>
            </w:r>
          </w:p>
        </w:tc>
        <w:tc>
          <w:tcPr>
            <w:tcW w:w="1158" w:type="dxa"/>
            <w:noWrap/>
          </w:tcPr>
          <w:p w14:paraId="38DCF55C" w14:textId="77777777" w:rsidR="008B030E" w:rsidRPr="009E2AD2" w:rsidRDefault="008B030E" w:rsidP="00AA40FF">
            <w:pPr>
              <w:jc w:val="right"/>
              <w:rPr>
                <w:rFonts w:eastAsia="Calibri" w:cstheme="minorHAnsi"/>
                <w:sz w:val="20"/>
                <w:szCs w:val="20"/>
              </w:rPr>
            </w:pPr>
            <w:r w:rsidRPr="009E2AD2">
              <w:rPr>
                <w:rFonts w:eastAsia="Calibri" w:cstheme="minorHAnsi"/>
                <w:sz w:val="20"/>
                <w:szCs w:val="20"/>
              </w:rPr>
              <w:t>27 775</w:t>
            </w:r>
          </w:p>
        </w:tc>
        <w:tc>
          <w:tcPr>
            <w:tcW w:w="1284" w:type="dxa"/>
          </w:tcPr>
          <w:p w14:paraId="0FBDABAF" w14:textId="77777777" w:rsidR="008B030E" w:rsidRPr="009E2AD2" w:rsidRDefault="008B030E" w:rsidP="00AA40FF">
            <w:pPr>
              <w:jc w:val="right"/>
              <w:rPr>
                <w:rFonts w:cstheme="minorHAnsi"/>
                <w:color w:val="000000"/>
                <w:sz w:val="20"/>
                <w:szCs w:val="20"/>
              </w:rPr>
            </w:pPr>
            <w:r w:rsidRPr="009E2AD2">
              <w:rPr>
                <w:rFonts w:eastAsia="Calibri" w:cstheme="minorHAnsi"/>
                <w:sz w:val="20"/>
                <w:szCs w:val="20"/>
              </w:rPr>
              <w:t>5,909</w:t>
            </w:r>
          </w:p>
        </w:tc>
        <w:tc>
          <w:tcPr>
            <w:tcW w:w="1506" w:type="dxa"/>
            <w:gridSpan w:val="2"/>
          </w:tcPr>
          <w:p w14:paraId="7A700335" w14:textId="77777777" w:rsidR="008B030E" w:rsidRPr="009E2AD2" w:rsidRDefault="008B030E" w:rsidP="00AA40FF">
            <w:pPr>
              <w:jc w:val="center"/>
              <w:rPr>
                <w:rFonts w:cstheme="minorHAnsi"/>
                <w:color w:val="000000"/>
                <w:sz w:val="20"/>
                <w:szCs w:val="20"/>
              </w:rPr>
            </w:pPr>
            <w:r w:rsidRPr="009E2AD2">
              <w:rPr>
                <w:rFonts w:cstheme="minorHAnsi"/>
                <w:color w:val="000000"/>
                <w:sz w:val="20"/>
                <w:szCs w:val="20"/>
              </w:rPr>
              <w:t>&lt;20%</w:t>
            </w:r>
          </w:p>
        </w:tc>
        <w:tc>
          <w:tcPr>
            <w:tcW w:w="781" w:type="dxa"/>
            <w:vAlign w:val="bottom"/>
          </w:tcPr>
          <w:p w14:paraId="3637EFA8" w14:textId="77777777" w:rsidR="008B030E" w:rsidRPr="009E2AD2" w:rsidRDefault="008B030E" w:rsidP="00AA40FF">
            <w:pPr>
              <w:jc w:val="right"/>
              <w:rPr>
                <w:rFonts w:eastAsia="Calibri" w:cstheme="minorHAnsi"/>
                <w:sz w:val="20"/>
                <w:szCs w:val="20"/>
              </w:rPr>
            </w:pPr>
            <w:r w:rsidRPr="009E2AD2">
              <w:rPr>
                <w:rFonts w:cstheme="minorHAnsi"/>
                <w:color w:val="000000"/>
                <w:sz w:val="20"/>
                <w:szCs w:val="20"/>
              </w:rPr>
              <w:t>7,115</w:t>
            </w:r>
          </w:p>
        </w:tc>
        <w:tc>
          <w:tcPr>
            <w:tcW w:w="775" w:type="dxa"/>
            <w:gridSpan w:val="2"/>
          </w:tcPr>
          <w:p w14:paraId="1AF1CCFC" w14:textId="77777777" w:rsidR="008B030E" w:rsidRPr="009E2AD2" w:rsidRDefault="008B030E" w:rsidP="00AA40FF">
            <w:pPr>
              <w:jc w:val="right"/>
              <w:rPr>
                <w:rFonts w:eastAsia="Calibri" w:cstheme="minorHAnsi"/>
                <w:sz w:val="20"/>
                <w:szCs w:val="20"/>
              </w:rPr>
            </w:pPr>
            <w:r w:rsidRPr="009E2AD2">
              <w:rPr>
                <w:rFonts w:cstheme="minorHAnsi"/>
                <w:color w:val="000000"/>
                <w:sz w:val="20"/>
                <w:szCs w:val="20"/>
              </w:rPr>
              <w:t>7,169</w:t>
            </w:r>
          </w:p>
        </w:tc>
        <w:tc>
          <w:tcPr>
            <w:tcW w:w="775" w:type="dxa"/>
          </w:tcPr>
          <w:p w14:paraId="4951A7ED" w14:textId="77777777" w:rsidR="008B030E" w:rsidRPr="009E2AD2" w:rsidRDefault="008B030E" w:rsidP="00AA40FF">
            <w:pPr>
              <w:jc w:val="right"/>
              <w:rPr>
                <w:rFonts w:eastAsia="Calibri" w:cstheme="minorHAnsi"/>
                <w:sz w:val="20"/>
                <w:szCs w:val="20"/>
              </w:rPr>
            </w:pPr>
            <w:r w:rsidRPr="009E2AD2">
              <w:rPr>
                <w:rFonts w:cstheme="minorHAnsi"/>
                <w:color w:val="000000"/>
                <w:sz w:val="20"/>
                <w:szCs w:val="20"/>
              </w:rPr>
              <w:t>7,170</w:t>
            </w:r>
          </w:p>
        </w:tc>
        <w:tc>
          <w:tcPr>
            <w:tcW w:w="775" w:type="dxa"/>
          </w:tcPr>
          <w:p w14:paraId="5CA41AC5" w14:textId="77777777" w:rsidR="008B030E" w:rsidRPr="009E2AD2" w:rsidRDefault="008B030E" w:rsidP="00AA40FF">
            <w:pPr>
              <w:jc w:val="right"/>
              <w:rPr>
                <w:rFonts w:eastAsia="Calibri" w:cstheme="minorHAnsi"/>
                <w:sz w:val="20"/>
                <w:szCs w:val="20"/>
              </w:rPr>
            </w:pPr>
            <w:r w:rsidRPr="009E2AD2">
              <w:rPr>
                <w:rFonts w:cstheme="minorHAnsi"/>
                <w:sz w:val="20"/>
                <w:szCs w:val="20"/>
              </w:rPr>
              <w:t>7,091</w:t>
            </w:r>
          </w:p>
        </w:tc>
        <w:tc>
          <w:tcPr>
            <w:tcW w:w="775" w:type="dxa"/>
          </w:tcPr>
          <w:p w14:paraId="1EA3D215" w14:textId="77777777" w:rsidR="008B030E" w:rsidRPr="009E2AD2" w:rsidRDefault="008B030E" w:rsidP="00AA40FF">
            <w:pPr>
              <w:jc w:val="right"/>
              <w:rPr>
                <w:rFonts w:eastAsia="Calibri" w:cstheme="minorHAnsi"/>
                <w:sz w:val="20"/>
                <w:szCs w:val="20"/>
              </w:rPr>
            </w:pPr>
            <w:r w:rsidRPr="009E2AD2">
              <w:rPr>
                <w:rFonts w:cstheme="minorHAnsi"/>
                <w:sz w:val="20"/>
                <w:szCs w:val="20"/>
              </w:rPr>
              <w:t>6,959</w:t>
            </w:r>
          </w:p>
        </w:tc>
      </w:tr>
      <w:tr w:rsidR="008B030E" w:rsidRPr="009E2AD2" w14:paraId="1370E8A1" w14:textId="77777777" w:rsidTr="005A2FE9">
        <w:trPr>
          <w:trHeight w:val="233"/>
        </w:trPr>
        <w:tc>
          <w:tcPr>
            <w:tcW w:w="1253" w:type="dxa"/>
            <w:noWrap/>
            <w:hideMark/>
          </w:tcPr>
          <w:p w14:paraId="7B1F788B" w14:textId="77777777" w:rsidR="008B030E" w:rsidRPr="009E2AD2" w:rsidRDefault="008B030E" w:rsidP="00AA40FF">
            <w:pPr>
              <w:rPr>
                <w:rFonts w:eastAsia="Calibri" w:cstheme="minorHAnsi"/>
                <w:sz w:val="20"/>
                <w:szCs w:val="20"/>
              </w:rPr>
            </w:pPr>
            <w:r w:rsidRPr="009E2AD2">
              <w:rPr>
                <w:rFonts w:eastAsia="Calibri" w:cstheme="minorHAnsi"/>
                <w:sz w:val="20"/>
                <w:szCs w:val="20"/>
              </w:rPr>
              <w:t>Istog</w:t>
            </w:r>
          </w:p>
        </w:tc>
        <w:tc>
          <w:tcPr>
            <w:tcW w:w="1158" w:type="dxa"/>
            <w:noWrap/>
          </w:tcPr>
          <w:p w14:paraId="01606476" w14:textId="77777777" w:rsidR="008B030E" w:rsidRPr="009E2AD2" w:rsidRDefault="008B030E" w:rsidP="00AA40FF">
            <w:pPr>
              <w:jc w:val="right"/>
              <w:rPr>
                <w:rFonts w:eastAsia="Calibri" w:cstheme="minorHAnsi"/>
                <w:sz w:val="20"/>
                <w:szCs w:val="20"/>
              </w:rPr>
            </w:pPr>
            <w:r w:rsidRPr="009E2AD2">
              <w:rPr>
                <w:rFonts w:eastAsia="Calibri" w:cstheme="minorHAnsi"/>
                <w:sz w:val="20"/>
                <w:szCs w:val="20"/>
              </w:rPr>
              <w:t>33 008</w:t>
            </w:r>
          </w:p>
        </w:tc>
        <w:tc>
          <w:tcPr>
            <w:tcW w:w="1284" w:type="dxa"/>
          </w:tcPr>
          <w:p w14:paraId="69FAAEFF" w14:textId="77777777" w:rsidR="008B030E" w:rsidRPr="009E2AD2" w:rsidRDefault="008B030E" w:rsidP="00AA40FF">
            <w:pPr>
              <w:jc w:val="right"/>
              <w:rPr>
                <w:rFonts w:cstheme="minorHAnsi"/>
                <w:color w:val="000000"/>
                <w:sz w:val="20"/>
                <w:szCs w:val="20"/>
              </w:rPr>
            </w:pPr>
            <w:r w:rsidRPr="009E2AD2">
              <w:rPr>
                <w:rFonts w:eastAsia="Calibri" w:cstheme="minorHAnsi"/>
                <w:sz w:val="20"/>
                <w:szCs w:val="20"/>
              </w:rPr>
              <w:t>7,591</w:t>
            </w:r>
          </w:p>
        </w:tc>
        <w:tc>
          <w:tcPr>
            <w:tcW w:w="1506" w:type="dxa"/>
            <w:gridSpan w:val="2"/>
          </w:tcPr>
          <w:p w14:paraId="51186C51" w14:textId="77777777" w:rsidR="008B030E" w:rsidRPr="009E2AD2" w:rsidRDefault="008B030E" w:rsidP="00AA40FF">
            <w:pPr>
              <w:jc w:val="center"/>
              <w:rPr>
                <w:rFonts w:cstheme="minorHAnsi"/>
                <w:color w:val="000000"/>
                <w:sz w:val="20"/>
                <w:szCs w:val="20"/>
              </w:rPr>
            </w:pPr>
            <w:r w:rsidRPr="009E2AD2">
              <w:rPr>
                <w:rFonts w:cstheme="minorHAnsi"/>
                <w:color w:val="000000"/>
                <w:sz w:val="20"/>
                <w:szCs w:val="20"/>
              </w:rPr>
              <w:t>&gt;20-38.3</w:t>
            </w:r>
          </w:p>
        </w:tc>
        <w:tc>
          <w:tcPr>
            <w:tcW w:w="781" w:type="dxa"/>
          </w:tcPr>
          <w:p w14:paraId="31003226" w14:textId="77777777" w:rsidR="008B030E" w:rsidRPr="009E2AD2" w:rsidRDefault="008B030E" w:rsidP="00AA40FF">
            <w:pPr>
              <w:jc w:val="right"/>
              <w:rPr>
                <w:rFonts w:eastAsia="Calibri" w:cstheme="minorHAnsi"/>
                <w:sz w:val="20"/>
                <w:szCs w:val="20"/>
              </w:rPr>
            </w:pPr>
            <w:r w:rsidRPr="009E2AD2">
              <w:rPr>
                <w:rFonts w:cstheme="minorHAnsi"/>
                <w:color w:val="000000"/>
                <w:sz w:val="20"/>
                <w:szCs w:val="20"/>
              </w:rPr>
              <w:t>11,569</w:t>
            </w:r>
          </w:p>
        </w:tc>
        <w:tc>
          <w:tcPr>
            <w:tcW w:w="775" w:type="dxa"/>
            <w:gridSpan w:val="2"/>
          </w:tcPr>
          <w:p w14:paraId="6F90A3A9" w14:textId="77777777" w:rsidR="008B030E" w:rsidRPr="009E2AD2" w:rsidRDefault="008B030E" w:rsidP="00AA40FF">
            <w:pPr>
              <w:jc w:val="right"/>
              <w:rPr>
                <w:rFonts w:eastAsia="Calibri" w:cstheme="minorHAnsi"/>
                <w:sz w:val="20"/>
                <w:szCs w:val="20"/>
              </w:rPr>
            </w:pPr>
            <w:r w:rsidRPr="009E2AD2">
              <w:rPr>
                <w:rFonts w:cstheme="minorHAnsi"/>
                <w:color w:val="000000"/>
                <w:sz w:val="20"/>
                <w:szCs w:val="20"/>
              </w:rPr>
              <w:t>11,656</w:t>
            </w:r>
          </w:p>
        </w:tc>
        <w:tc>
          <w:tcPr>
            <w:tcW w:w="775" w:type="dxa"/>
          </w:tcPr>
          <w:p w14:paraId="1AE36BA7" w14:textId="77777777" w:rsidR="008B030E" w:rsidRPr="009E2AD2" w:rsidRDefault="008B030E" w:rsidP="00AA40FF">
            <w:pPr>
              <w:jc w:val="right"/>
              <w:rPr>
                <w:rFonts w:eastAsia="Calibri" w:cstheme="minorHAnsi"/>
                <w:sz w:val="20"/>
                <w:szCs w:val="20"/>
              </w:rPr>
            </w:pPr>
            <w:r w:rsidRPr="009E2AD2">
              <w:rPr>
                <w:rFonts w:cstheme="minorHAnsi"/>
                <w:color w:val="000000"/>
                <w:sz w:val="20"/>
                <w:szCs w:val="20"/>
              </w:rPr>
              <w:t>11,658</w:t>
            </w:r>
          </w:p>
        </w:tc>
        <w:tc>
          <w:tcPr>
            <w:tcW w:w="775" w:type="dxa"/>
            <w:vAlign w:val="bottom"/>
          </w:tcPr>
          <w:p w14:paraId="21A5B6D1" w14:textId="77777777" w:rsidR="008B030E" w:rsidRPr="009E2AD2" w:rsidRDefault="008B030E" w:rsidP="00AA40FF">
            <w:pPr>
              <w:jc w:val="right"/>
              <w:rPr>
                <w:rFonts w:eastAsia="Calibri" w:cstheme="minorHAnsi"/>
                <w:sz w:val="20"/>
                <w:szCs w:val="20"/>
              </w:rPr>
            </w:pPr>
            <w:r w:rsidRPr="009E2AD2">
              <w:rPr>
                <w:rFonts w:cstheme="minorHAnsi"/>
                <w:color w:val="000000"/>
                <w:sz w:val="20"/>
                <w:szCs w:val="20"/>
              </w:rPr>
              <w:t>11,530</w:t>
            </w:r>
          </w:p>
        </w:tc>
        <w:tc>
          <w:tcPr>
            <w:tcW w:w="775" w:type="dxa"/>
            <w:vAlign w:val="bottom"/>
          </w:tcPr>
          <w:p w14:paraId="6D633EE6" w14:textId="77777777" w:rsidR="008B030E" w:rsidRPr="009E2AD2" w:rsidRDefault="008B030E" w:rsidP="00AA40FF">
            <w:pPr>
              <w:jc w:val="right"/>
              <w:rPr>
                <w:rFonts w:eastAsia="Calibri" w:cstheme="minorHAnsi"/>
                <w:sz w:val="20"/>
                <w:szCs w:val="20"/>
              </w:rPr>
            </w:pPr>
            <w:r w:rsidRPr="009E2AD2">
              <w:rPr>
                <w:rFonts w:cstheme="minorHAnsi"/>
                <w:color w:val="000000"/>
                <w:sz w:val="20"/>
                <w:szCs w:val="20"/>
              </w:rPr>
              <w:t>11,316</w:t>
            </w:r>
          </w:p>
        </w:tc>
      </w:tr>
      <w:tr w:rsidR="008B030E" w:rsidRPr="009E2AD2" w14:paraId="6DB059AA" w14:textId="77777777" w:rsidTr="005A2FE9">
        <w:trPr>
          <w:trHeight w:val="233"/>
        </w:trPr>
        <w:tc>
          <w:tcPr>
            <w:tcW w:w="1253" w:type="dxa"/>
            <w:noWrap/>
            <w:hideMark/>
          </w:tcPr>
          <w:p w14:paraId="6D9931B1" w14:textId="77777777" w:rsidR="008B030E" w:rsidRPr="009E2AD2" w:rsidRDefault="008B030E" w:rsidP="00AA40FF">
            <w:pPr>
              <w:rPr>
                <w:rFonts w:eastAsia="Calibri" w:cstheme="minorHAnsi"/>
                <w:sz w:val="20"/>
                <w:szCs w:val="20"/>
              </w:rPr>
            </w:pPr>
            <w:r w:rsidRPr="009E2AD2">
              <w:rPr>
                <w:rFonts w:eastAsia="Calibri" w:cstheme="minorHAnsi"/>
                <w:sz w:val="20"/>
                <w:szCs w:val="20"/>
              </w:rPr>
              <w:t>Junik</w:t>
            </w:r>
          </w:p>
        </w:tc>
        <w:tc>
          <w:tcPr>
            <w:tcW w:w="1158" w:type="dxa"/>
            <w:noWrap/>
          </w:tcPr>
          <w:p w14:paraId="29143EE6" w14:textId="77777777" w:rsidR="008B030E" w:rsidRPr="009E2AD2" w:rsidRDefault="008B030E" w:rsidP="00AA40FF">
            <w:pPr>
              <w:jc w:val="right"/>
              <w:rPr>
                <w:rFonts w:eastAsia="Calibri" w:cstheme="minorHAnsi"/>
                <w:sz w:val="20"/>
                <w:szCs w:val="20"/>
              </w:rPr>
            </w:pPr>
            <w:r w:rsidRPr="009E2AD2">
              <w:rPr>
                <w:rFonts w:eastAsia="Calibri" w:cstheme="minorHAnsi"/>
                <w:sz w:val="20"/>
                <w:szCs w:val="20"/>
              </w:rPr>
              <w:t>3 943</w:t>
            </w:r>
          </w:p>
        </w:tc>
        <w:tc>
          <w:tcPr>
            <w:tcW w:w="1284" w:type="dxa"/>
          </w:tcPr>
          <w:p w14:paraId="08BDD11A" w14:textId="77777777" w:rsidR="008B030E" w:rsidRPr="009E2AD2" w:rsidRDefault="008B030E" w:rsidP="00AA40FF">
            <w:pPr>
              <w:jc w:val="right"/>
              <w:rPr>
                <w:rFonts w:cstheme="minorHAnsi"/>
                <w:color w:val="000000"/>
                <w:sz w:val="20"/>
                <w:szCs w:val="20"/>
              </w:rPr>
            </w:pPr>
            <w:r w:rsidRPr="009E2AD2">
              <w:rPr>
                <w:rFonts w:eastAsia="Calibri" w:cstheme="minorHAnsi"/>
                <w:sz w:val="20"/>
                <w:szCs w:val="20"/>
              </w:rPr>
              <w:t>895</w:t>
            </w:r>
          </w:p>
        </w:tc>
        <w:tc>
          <w:tcPr>
            <w:tcW w:w="1506" w:type="dxa"/>
            <w:gridSpan w:val="2"/>
          </w:tcPr>
          <w:p w14:paraId="750B9A39" w14:textId="77777777" w:rsidR="008B030E" w:rsidRPr="009E2AD2" w:rsidRDefault="008B030E" w:rsidP="00AA40FF">
            <w:pPr>
              <w:jc w:val="center"/>
              <w:rPr>
                <w:rFonts w:cstheme="minorHAnsi"/>
                <w:color w:val="000000"/>
                <w:sz w:val="20"/>
                <w:szCs w:val="20"/>
              </w:rPr>
            </w:pPr>
            <w:r w:rsidRPr="00AC2B37">
              <w:rPr>
                <w:rFonts w:cstheme="minorHAnsi"/>
                <w:color w:val="000000"/>
                <w:sz w:val="20"/>
                <w:szCs w:val="20"/>
              </w:rPr>
              <w:t>&lt;20%</w:t>
            </w:r>
          </w:p>
        </w:tc>
        <w:tc>
          <w:tcPr>
            <w:tcW w:w="781" w:type="dxa"/>
            <w:vAlign w:val="bottom"/>
          </w:tcPr>
          <w:p w14:paraId="59287D5C" w14:textId="77777777" w:rsidR="008B030E" w:rsidRPr="009E2AD2" w:rsidRDefault="008B030E" w:rsidP="00AA40FF">
            <w:pPr>
              <w:jc w:val="right"/>
              <w:rPr>
                <w:rFonts w:eastAsia="Calibri" w:cstheme="minorHAnsi"/>
                <w:sz w:val="20"/>
                <w:szCs w:val="20"/>
              </w:rPr>
            </w:pPr>
            <w:r w:rsidRPr="009E2AD2">
              <w:rPr>
                <w:rFonts w:cstheme="minorHAnsi"/>
                <w:color w:val="000000"/>
                <w:sz w:val="20"/>
                <w:szCs w:val="20"/>
              </w:rPr>
              <w:t>860</w:t>
            </w:r>
          </w:p>
        </w:tc>
        <w:tc>
          <w:tcPr>
            <w:tcW w:w="775" w:type="dxa"/>
            <w:gridSpan w:val="2"/>
          </w:tcPr>
          <w:p w14:paraId="015E079F" w14:textId="77777777" w:rsidR="008B030E" w:rsidRPr="009E2AD2" w:rsidRDefault="008B030E" w:rsidP="00AA40FF">
            <w:pPr>
              <w:jc w:val="right"/>
              <w:rPr>
                <w:rFonts w:eastAsia="Calibri" w:cstheme="minorHAnsi"/>
                <w:sz w:val="20"/>
                <w:szCs w:val="20"/>
              </w:rPr>
            </w:pPr>
            <w:r w:rsidRPr="009E2AD2">
              <w:rPr>
                <w:rFonts w:cstheme="minorHAnsi"/>
                <w:color w:val="000000"/>
                <w:sz w:val="20"/>
                <w:szCs w:val="20"/>
              </w:rPr>
              <w:t>866</w:t>
            </w:r>
          </w:p>
        </w:tc>
        <w:tc>
          <w:tcPr>
            <w:tcW w:w="775" w:type="dxa"/>
            <w:vAlign w:val="bottom"/>
          </w:tcPr>
          <w:p w14:paraId="0F570008" w14:textId="77777777" w:rsidR="008B030E" w:rsidRPr="009E2AD2" w:rsidRDefault="008B030E" w:rsidP="00AA40FF">
            <w:pPr>
              <w:jc w:val="right"/>
              <w:rPr>
                <w:rFonts w:eastAsia="Calibri" w:cstheme="minorHAnsi"/>
                <w:sz w:val="20"/>
                <w:szCs w:val="20"/>
              </w:rPr>
            </w:pPr>
            <w:r w:rsidRPr="009E2AD2">
              <w:rPr>
                <w:rFonts w:cstheme="minorHAnsi"/>
                <w:color w:val="000000"/>
                <w:sz w:val="20"/>
                <w:szCs w:val="20"/>
              </w:rPr>
              <w:t>867</w:t>
            </w:r>
          </w:p>
        </w:tc>
        <w:tc>
          <w:tcPr>
            <w:tcW w:w="775" w:type="dxa"/>
            <w:vAlign w:val="bottom"/>
          </w:tcPr>
          <w:p w14:paraId="17A8FF43" w14:textId="77777777" w:rsidR="008B030E" w:rsidRPr="009E2AD2" w:rsidRDefault="008B030E" w:rsidP="00AA40FF">
            <w:pPr>
              <w:jc w:val="right"/>
              <w:rPr>
                <w:rFonts w:eastAsia="Calibri" w:cstheme="minorHAnsi"/>
                <w:sz w:val="20"/>
                <w:szCs w:val="20"/>
              </w:rPr>
            </w:pPr>
            <w:r w:rsidRPr="009E2AD2">
              <w:rPr>
                <w:rFonts w:cstheme="minorHAnsi"/>
                <w:color w:val="000000"/>
                <w:sz w:val="20"/>
                <w:szCs w:val="20"/>
              </w:rPr>
              <w:t>857</w:t>
            </w:r>
          </w:p>
        </w:tc>
        <w:tc>
          <w:tcPr>
            <w:tcW w:w="775" w:type="dxa"/>
            <w:vAlign w:val="bottom"/>
          </w:tcPr>
          <w:p w14:paraId="49556FD7" w14:textId="77777777" w:rsidR="008B030E" w:rsidRPr="009E2AD2" w:rsidRDefault="008B030E" w:rsidP="00AA40FF">
            <w:pPr>
              <w:jc w:val="right"/>
              <w:rPr>
                <w:rFonts w:eastAsia="Calibri" w:cstheme="minorHAnsi"/>
                <w:sz w:val="20"/>
                <w:szCs w:val="20"/>
              </w:rPr>
            </w:pPr>
            <w:r w:rsidRPr="009E2AD2">
              <w:rPr>
                <w:rFonts w:cstheme="minorHAnsi"/>
                <w:color w:val="000000"/>
                <w:sz w:val="20"/>
                <w:szCs w:val="20"/>
              </w:rPr>
              <w:t>841</w:t>
            </w:r>
          </w:p>
        </w:tc>
      </w:tr>
      <w:tr w:rsidR="008B030E" w:rsidRPr="009E2AD2" w14:paraId="31C85673" w14:textId="77777777" w:rsidTr="005A2FE9">
        <w:trPr>
          <w:trHeight w:val="233"/>
        </w:trPr>
        <w:tc>
          <w:tcPr>
            <w:tcW w:w="1253" w:type="dxa"/>
            <w:noWrap/>
            <w:hideMark/>
          </w:tcPr>
          <w:p w14:paraId="216CCD17" w14:textId="77777777" w:rsidR="008B030E" w:rsidRPr="009E2AD2" w:rsidRDefault="008B030E" w:rsidP="00AA40FF">
            <w:pPr>
              <w:rPr>
                <w:rFonts w:eastAsia="Calibri" w:cstheme="minorHAnsi"/>
                <w:sz w:val="20"/>
                <w:szCs w:val="20"/>
              </w:rPr>
            </w:pPr>
            <w:r w:rsidRPr="009E2AD2">
              <w:rPr>
                <w:rFonts w:eastAsia="Calibri" w:cstheme="minorHAnsi"/>
                <w:sz w:val="20"/>
                <w:szCs w:val="20"/>
              </w:rPr>
              <w:t>Klinë</w:t>
            </w:r>
          </w:p>
        </w:tc>
        <w:tc>
          <w:tcPr>
            <w:tcW w:w="1158" w:type="dxa"/>
            <w:noWrap/>
          </w:tcPr>
          <w:p w14:paraId="6604A86C" w14:textId="77777777" w:rsidR="008B030E" w:rsidRPr="009E2AD2" w:rsidRDefault="008B030E" w:rsidP="00AA40FF">
            <w:pPr>
              <w:jc w:val="right"/>
              <w:rPr>
                <w:rFonts w:eastAsia="Calibri" w:cstheme="minorHAnsi"/>
                <w:sz w:val="20"/>
                <w:szCs w:val="20"/>
              </w:rPr>
            </w:pPr>
            <w:r w:rsidRPr="009E2AD2">
              <w:rPr>
                <w:rFonts w:eastAsia="Calibri" w:cstheme="minorHAnsi"/>
                <w:sz w:val="20"/>
                <w:szCs w:val="20"/>
              </w:rPr>
              <w:t>30 503</w:t>
            </w:r>
          </w:p>
        </w:tc>
        <w:tc>
          <w:tcPr>
            <w:tcW w:w="1284" w:type="dxa"/>
          </w:tcPr>
          <w:p w14:paraId="5BBE127F" w14:textId="77777777" w:rsidR="008B030E" w:rsidRPr="009E2AD2" w:rsidRDefault="008B030E" w:rsidP="00AA40FF">
            <w:pPr>
              <w:jc w:val="right"/>
              <w:rPr>
                <w:rFonts w:cstheme="minorHAnsi"/>
                <w:color w:val="000000"/>
                <w:sz w:val="20"/>
                <w:szCs w:val="20"/>
              </w:rPr>
            </w:pPr>
            <w:r w:rsidRPr="009E2AD2">
              <w:rPr>
                <w:rFonts w:eastAsia="Calibri" w:cstheme="minorHAnsi"/>
                <w:sz w:val="20"/>
                <w:szCs w:val="20"/>
              </w:rPr>
              <w:t>6,753</w:t>
            </w:r>
          </w:p>
        </w:tc>
        <w:tc>
          <w:tcPr>
            <w:tcW w:w="1506" w:type="dxa"/>
            <w:gridSpan w:val="2"/>
          </w:tcPr>
          <w:p w14:paraId="25D8751E" w14:textId="77777777" w:rsidR="008B030E" w:rsidRPr="009E2AD2" w:rsidRDefault="008B030E" w:rsidP="00AA40FF">
            <w:pPr>
              <w:jc w:val="center"/>
              <w:rPr>
                <w:rFonts w:cstheme="minorHAnsi"/>
                <w:color w:val="000000"/>
                <w:sz w:val="20"/>
                <w:szCs w:val="20"/>
              </w:rPr>
            </w:pPr>
            <w:r w:rsidRPr="009E2AD2">
              <w:rPr>
                <w:rFonts w:cstheme="minorHAnsi"/>
                <w:color w:val="000000"/>
                <w:sz w:val="20"/>
                <w:szCs w:val="20"/>
              </w:rPr>
              <w:t xml:space="preserve">&gt;20-38.3 </w:t>
            </w:r>
          </w:p>
        </w:tc>
        <w:tc>
          <w:tcPr>
            <w:tcW w:w="781" w:type="dxa"/>
          </w:tcPr>
          <w:p w14:paraId="7C11D7B6" w14:textId="77777777" w:rsidR="008B030E" w:rsidRPr="009E2AD2" w:rsidRDefault="008B030E" w:rsidP="00AA40FF">
            <w:pPr>
              <w:jc w:val="right"/>
              <w:rPr>
                <w:rFonts w:eastAsia="Calibri" w:cstheme="minorHAnsi"/>
                <w:sz w:val="20"/>
                <w:szCs w:val="20"/>
              </w:rPr>
            </w:pPr>
            <w:r w:rsidRPr="009E2AD2">
              <w:rPr>
                <w:rFonts w:cstheme="minorHAnsi"/>
                <w:color w:val="000000"/>
                <w:sz w:val="20"/>
                <w:szCs w:val="20"/>
              </w:rPr>
              <w:t>7,738</w:t>
            </w:r>
          </w:p>
        </w:tc>
        <w:tc>
          <w:tcPr>
            <w:tcW w:w="775" w:type="dxa"/>
            <w:gridSpan w:val="2"/>
          </w:tcPr>
          <w:p w14:paraId="538D5CD3" w14:textId="77777777" w:rsidR="008B030E" w:rsidRPr="009E2AD2" w:rsidRDefault="008B030E" w:rsidP="00AA40FF">
            <w:pPr>
              <w:jc w:val="right"/>
              <w:rPr>
                <w:rFonts w:eastAsia="Calibri" w:cstheme="minorHAnsi"/>
                <w:sz w:val="20"/>
                <w:szCs w:val="20"/>
              </w:rPr>
            </w:pPr>
            <w:r w:rsidRPr="009E2AD2">
              <w:rPr>
                <w:rFonts w:cstheme="minorHAnsi"/>
                <w:color w:val="000000"/>
                <w:sz w:val="20"/>
                <w:szCs w:val="20"/>
              </w:rPr>
              <w:t>7,796</w:t>
            </w:r>
          </w:p>
        </w:tc>
        <w:tc>
          <w:tcPr>
            <w:tcW w:w="775" w:type="dxa"/>
          </w:tcPr>
          <w:p w14:paraId="712EE04B" w14:textId="77777777" w:rsidR="008B030E" w:rsidRPr="009E2AD2" w:rsidRDefault="008B030E" w:rsidP="00AA40FF">
            <w:pPr>
              <w:jc w:val="right"/>
              <w:rPr>
                <w:rFonts w:eastAsia="Calibri" w:cstheme="minorHAnsi"/>
                <w:sz w:val="20"/>
                <w:szCs w:val="20"/>
              </w:rPr>
            </w:pPr>
            <w:r w:rsidRPr="009E2AD2">
              <w:rPr>
                <w:rFonts w:cstheme="minorHAnsi"/>
                <w:color w:val="000000"/>
                <w:sz w:val="20"/>
                <w:szCs w:val="20"/>
              </w:rPr>
              <w:t>7,798</w:t>
            </w:r>
          </w:p>
        </w:tc>
        <w:tc>
          <w:tcPr>
            <w:tcW w:w="775" w:type="dxa"/>
            <w:vAlign w:val="bottom"/>
          </w:tcPr>
          <w:p w14:paraId="2E5F8EB0" w14:textId="77777777" w:rsidR="008B030E" w:rsidRPr="009E2AD2" w:rsidRDefault="008B030E" w:rsidP="00AA40FF">
            <w:pPr>
              <w:jc w:val="right"/>
              <w:rPr>
                <w:rFonts w:eastAsia="Calibri" w:cstheme="minorHAnsi"/>
                <w:sz w:val="20"/>
                <w:szCs w:val="20"/>
              </w:rPr>
            </w:pPr>
            <w:r w:rsidRPr="009E2AD2">
              <w:rPr>
                <w:rFonts w:cstheme="minorHAnsi"/>
                <w:color w:val="000000"/>
                <w:sz w:val="20"/>
                <w:szCs w:val="20"/>
              </w:rPr>
              <w:t>7,712</w:t>
            </w:r>
          </w:p>
        </w:tc>
        <w:tc>
          <w:tcPr>
            <w:tcW w:w="775" w:type="dxa"/>
            <w:vAlign w:val="bottom"/>
          </w:tcPr>
          <w:p w14:paraId="22F1D014" w14:textId="77777777" w:rsidR="008B030E" w:rsidRPr="009E2AD2" w:rsidRDefault="008B030E" w:rsidP="00AA40FF">
            <w:pPr>
              <w:jc w:val="right"/>
              <w:rPr>
                <w:rFonts w:eastAsia="Calibri" w:cstheme="minorHAnsi"/>
                <w:sz w:val="20"/>
                <w:szCs w:val="20"/>
              </w:rPr>
            </w:pPr>
            <w:r w:rsidRPr="009E2AD2">
              <w:rPr>
                <w:rFonts w:cstheme="minorHAnsi"/>
                <w:color w:val="000000"/>
                <w:sz w:val="20"/>
                <w:szCs w:val="20"/>
              </w:rPr>
              <w:t>7,569</w:t>
            </w:r>
          </w:p>
        </w:tc>
      </w:tr>
      <w:tr w:rsidR="008B030E" w:rsidRPr="009E2AD2" w14:paraId="7FC6BECD" w14:textId="77777777" w:rsidTr="005A2FE9">
        <w:trPr>
          <w:trHeight w:val="233"/>
        </w:trPr>
        <w:tc>
          <w:tcPr>
            <w:tcW w:w="1253" w:type="dxa"/>
            <w:tcBorders>
              <w:bottom w:val="single" w:sz="4" w:space="0" w:color="auto"/>
            </w:tcBorders>
            <w:noWrap/>
            <w:hideMark/>
          </w:tcPr>
          <w:p w14:paraId="6DA942AE" w14:textId="77777777" w:rsidR="008B030E" w:rsidRPr="009E2AD2" w:rsidRDefault="008B030E" w:rsidP="00AA40FF">
            <w:pPr>
              <w:rPr>
                <w:rFonts w:eastAsia="Calibri" w:cstheme="minorHAnsi"/>
                <w:sz w:val="20"/>
                <w:szCs w:val="20"/>
              </w:rPr>
            </w:pPr>
            <w:r w:rsidRPr="009E2AD2">
              <w:rPr>
                <w:rFonts w:eastAsia="Calibri" w:cstheme="minorHAnsi"/>
                <w:sz w:val="20"/>
                <w:szCs w:val="20"/>
              </w:rPr>
              <w:t>Pejë</w:t>
            </w:r>
          </w:p>
        </w:tc>
        <w:tc>
          <w:tcPr>
            <w:tcW w:w="1158" w:type="dxa"/>
            <w:tcBorders>
              <w:bottom w:val="single" w:sz="4" w:space="0" w:color="auto"/>
            </w:tcBorders>
            <w:noWrap/>
          </w:tcPr>
          <w:p w14:paraId="1170034D" w14:textId="77777777" w:rsidR="008B030E" w:rsidRPr="009E2AD2" w:rsidRDefault="008B030E" w:rsidP="00AA40FF">
            <w:pPr>
              <w:jc w:val="right"/>
              <w:rPr>
                <w:rFonts w:eastAsia="Calibri" w:cstheme="minorHAnsi"/>
                <w:sz w:val="20"/>
                <w:szCs w:val="20"/>
              </w:rPr>
            </w:pPr>
            <w:r w:rsidRPr="009E2AD2">
              <w:rPr>
                <w:rFonts w:eastAsia="Calibri" w:cstheme="minorHAnsi"/>
                <w:sz w:val="20"/>
                <w:szCs w:val="20"/>
              </w:rPr>
              <w:t>82 745</w:t>
            </w:r>
          </w:p>
        </w:tc>
        <w:tc>
          <w:tcPr>
            <w:tcW w:w="1284" w:type="dxa"/>
            <w:tcBorders>
              <w:bottom w:val="single" w:sz="4" w:space="0" w:color="auto"/>
            </w:tcBorders>
          </w:tcPr>
          <w:p w14:paraId="113B5EA4" w14:textId="77777777" w:rsidR="008B030E" w:rsidRPr="009E2AD2" w:rsidRDefault="008B030E" w:rsidP="00AA40FF">
            <w:pPr>
              <w:jc w:val="right"/>
              <w:rPr>
                <w:rFonts w:cstheme="minorHAnsi"/>
                <w:color w:val="000000"/>
                <w:sz w:val="20"/>
                <w:szCs w:val="20"/>
              </w:rPr>
            </w:pPr>
            <w:r w:rsidRPr="009E2AD2">
              <w:rPr>
                <w:rFonts w:eastAsia="Calibri" w:cstheme="minorHAnsi"/>
                <w:sz w:val="20"/>
                <w:szCs w:val="20"/>
              </w:rPr>
              <w:t>19,639</w:t>
            </w:r>
          </w:p>
        </w:tc>
        <w:tc>
          <w:tcPr>
            <w:tcW w:w="1506" w:type="dxa"/>
            <w:gridSpan w:val="2"/>
            <w:tcBorders>
              <w:bottom w:val="single" w:sz="4" w:space="0" w:color="auto"/>
            </w:tcBorders>
          </w:tcPr>
          <w:p w14:paraId="2DAA7FDD" w14:textId="77777777" w:rsidR="008B030E" w:rsidRPr="009E2AD2" w:rsidRDefault="008B030E" w:rsidP="00AA40FF">
            <w:pPr>
              <w:jc w:val="center"/>
              <w:rPr>
                <w:rFonts w:cstheme="minorHAnsi"/>
                <w:color w:val="000000"/>
                <w:sz w:val="20"/>
                <w:szCs w:val="20"/>
              </w:rPr>
            </w:pPr>
            <w:r w:rsidRPr="009E2AD2">
              <w:rPr>
                <w:rFonts w:cstheme="minorHAnsi"/>
                <w:color w:val="000000"/>
                <w:sz w:val="20"/>
                <w:szCs w:val="20"/>
              </w:rPr>
              <w:t>&gt;50</w:t>
            </w:r>
          </w:p>
        </w:tc>
        <w:tc>
          <w:tcPr>
            <w:tcW w:w="781" w:type="dxa"/>
            <w:tcBorders>
              <w:bottom w:val="single" w:sz="4" w:space="0" w:color="auto"/>
            </w:tcBorders>
          </w:tcPr>
          <w:p w14:paraId="00F8034D" w14:textId="77777777" w:rsidR="008B030E" w:rsidRPr="009E2AD2" w:rsidRDefault="008B030E" w:rsidP="00AA40FF">
            <w:pPr>
              <w:jc w:val="right"/>
              <w:rPr>
                <w:rFonts w:eastAsia="Calibri" w:cstheme="minorHAnsi"/>
                <w:sz w:val="20"/>
                <w:szCs w:val="20"/>
              </w:rPr>
            </w:pPr>
            <w:r w:rsidRPr="009E2AD2">
              <w:rPr>
                <w:rFonts w:cstheme="minorHAnsi"/>
                <w:color w:val="000000"/>
                <w:sz w:val="20"/>
                <w:szCs w:val="20"/>
              </w:rPr>
              <w:t>37,300</w:t>
            </w:r>
          </w:p>
        </w:tc>
        <w:tc>
          <w:tcPr>
            <w:tcW w:w="775" w:type="dxa"/>
            <w:gridSpan w:val="2"/>
            <w:tcBorders>
              <w:bottom w:val="single" w:sz="4" w:space="0" w:color="auto"/>
            </w:tcBorders>
          </w:tcPr>
          <w:p w14:paraId="45A3556C" w14:textId="77777777" w:rsidR="008B030E" w:rsidRPr="009E2AD2" w:rsidRDefault="008B030E" w:rsidP="00AA40FF">
            <w:pPr>
              <w:jc w:val="right"/>
              <w:rPr>
                <w:rFonts w:eastAsia="Calibri" w:cstheme="minorHAnsi"/>
                <w:sz w:val="20"/>
                <w:szCs w:val="20"/>
              </w:rPr>
            </w:pPr>
            <w:r w:rsidRPr="009E2AD2">
              <w:rPr>
                <w:rFonts w:cstheme="minorHAnsi"/>
                <w:color w:val="000000"/>
                <w:sz w:val="20"/>
                <w:szCs w:val="20"/>
              </w:rPr>
              <w:t>37,581</w:t>
            </w:r>
          </w:p>
        </w:tc>
        <w:tc>
          <w:tcPr>
            <w:tcW w:w="775" w:type="dxa"/>
            <w:tcBorders>
              <w:bottom w:val="single" w:sz="4" w:space="0" w:color="auto"/>
            </w:tcBorders>
          </w:tcPr>
          <w:p w14:paraId="2610EFC5" w14:textId="77777777" w:rsidR="008B030E" w:rsidRPr="009E2AD2" w:rsidRDefault="008B030E" w:rsidP="00AA40FF">
            <w:pPr>
              <w:jc w:val="right"/>
              <w:rPr>
                <w:rFonts w:eastAsia="Calibri" w:cstheme="minorHAnsi"/>
                <w:sz w:val="20"/>
                <w:szCs w:val="20"/>
              </w:rPr>
            </w:pPr>
            <w:r w:rsidRPr="009E2AD2">
              <w:rPr>
                <w:rFonts w:cstheme="minorHAnsi"/>
                <w:color w:val="000000"/>
                <w:sz w:val="20"/>
                <w:szCs w:val="20"/>
              </w:rPr>
              <w:t>37,588</w:t>
            </w:r>
          </w:p>
        </w:tc>
        <w:tc>
          <w:tcPr>
            <w:tcW w:w="775" w:type="dxa"/>
            <w:tcBorders>
              <w:bottom w:val="single" w:sz="4" w:space="0" w:color="auto"/>
            </w:tcBorders>
            <w:vAlign w:val="bottom"/>
          </w:tcPr>
          <w:p w14:paraId="72CB2E35" w14:textId="77777777" w:rsidR="008B030E" w:rsidRPr="009E2AD2" w:rsidRDefault="008B030E" w:rsidP="00AA40FF">
            <w:pPr>
              <w:jc w:val="right"/>
              <w:rPr>
                <w:rFonts w:eastAsia="Calibri" w:cstheme="minorHAnsi"/>
                <w:sz w:val="20"/>
                <w:szCs w:val="20"/>
              </w:rPr>
            </w:pPr>
            <w:r w:rsidRPr="009E2AD2">
              <w:rPr>
                <w:rFonts w:cstheme="minorHAnsi"/>
                <w:color w:val="000000"/>
                <w:sz w:val="20"/>
                <w:szCs w:val="20"/>
              </w:rPr>
              <w:t>37,174</w:t>
            </w:r>
          </w:p>
        </w:tc>
        <w:tc>
          <w:tcPr>
            <w:tcW w:w="775" w:type="dxa"/>
            <w:tcBorders>
              <w:bottom w:val="single" w:sz="4" w:space="0" w:color="auto"/>
            </w:tcBorders>
            <w:vAlign w:val="bottom"/>
          </w:tcPr>
          <w:p w14:paraId="77B898B1" w14:textId="77777777" w:rsidR="008B030E" w:rsidRPr="009E2AD2" w:rsidRDefault="008B030E" w:rsidP="00AA40FF">
            <w:pPr>
              <w:jc w:val="right"/>
              <w:rPr>
                <w:rFonts w:eastAsia="Calibri" w:cstheme="minorHAnsi"/>
                <w:sz w:val="20"/>
                <w:szCs w:val="20"/>
              </w:rPr>
            </w:pPr>
            <w:r w:rsidRPr="009E2AD2">
              <w:rPr>
                <w:rFonts w:cstheme="minorHAnsi"/>
                <w:color w:val="000000"/>
                <w:sz w:val="20"/>
                <w:szCs w:val="20"/>
              </w:rPr>
              <w:t>36,484</w:t>
            </w:r>
          </w:p>
        </w:tc>
      </w:tr>
      <w:tr w:rsidR="008B030E" w:rsidRPr="009E2AD2" w14:paraId="189A0E20" w14:textId="77777777" w:rsidTr="005A2FE9">
        <w:trPr>
          <w:trHeight w:val="302"/>
        </w:trPr>
        <w:tc>
          <w:tcPr>
            <w:tcW w:w="1253" w:type="dxa"/>
            <w:tcBorders>
              <w:bottom w:val="single" w:sz="4" w:space="0" w:color="auto"/>
            </w:tcBorders>
            <w:noWrap/>
            <w:hideMark/>
          </w:tcPr>
          <w:p w14:paraId="0692AC19" w14:textId="77777777" w:rsidR="008B030E" w:rsidRPr="009E2AD2" w:rsidRDefault="008B030E" w:rsidP="00AA40FF">
            <w:pPr>
              <w:rPr>
                <w:rFonts w:eastAsia="Calibri" w:cstheme="minorHAnsi"/>
                <w:b/>
                <w:bCs/>
                <w:sz w:val="20"/>
                <w:szCs w:val="20"/>
              </w:rPr>
            </w:pPr>
            <w:r w:rsidRPr="009E2AD2">
              <w:rPr>
                <w:rFonts w:eastAsia="Calibri" w:cstheme="minorHAnsi"/>
                <w:b/>
                <w:bCs/>
                <w:sz w:val="20"/>
                <w:szCs w:val="20"/>
              </w:rPr>
              <w:t>Total</w:t>
            </w:r>
          </w:p>
        </w:tc>
        <w:tc>
          <w:tcPr>
            <w:tcW w:w="1158" w:type="dxa"/>
            <w:tcBorders>
              <w:bottom w:val="single" w:sz="4" w:space="0" w:color="auto"/>
            </w:tcBorders>
            <w:noWrap/>
          </w:tcPr>
          <w:p w14:paraId="43E0E4AB" w14:textId="77777777" w:rsidR="008B030E" w:rsidRPr="009E2AD2" w:rsidRDefault="008B030E" w:rsidP="00AA40FF">
            <w:pPr>
              <w:jc w:val="right"/>
              <w:rPr>
                <w:rFonts w:eastAsia="Calibri" w:cstheme="minorHAnsi"/>
                <w:b/>
                <w:bCs/>
                <w:sz w:val="20"/>
                <w:szCs w:val="20"/>
              </w:rPr>
            </w:pPr>
            <w:r w:rsidRPr="009E2AD2">
              <w:rPr>
                <w:rFonts w:eastAsia="Calibri" w:cstheme="minorHAnsi"/>
                <w:b/>
                <w:bCs/>
                <w:sz w:val="20"/>
                <w:szCs w:val="20"/>
              </w:rPr>
              <w:t>177,974</w:t>
            </w:r>
          </w:p>
        </w:tc>
        <w:tc>
          <w:tcPr>
            <w:tcW w:w="1284" w:type="dxa"/>
            <w:tcBorders>
              <w:bottom w:val="single" w:sz="4" w:space="0" w:color="auto"/>
            </w:tcBorders>
          </w:tcPr>
          <w:p w14:paraId="25B146B2" w14:textId="77777777" w:rsidR="008B030E" w:rsidRPr="009E2AD2" w:rsidRDefault="008B030E" w:rsidP="00AA40FF">
            <w:pPr>
              <w:jc w:val="right"/>
              <w:rPr>
                <w:rFonts w:cstheme="minorHAnsi"/>
                <w:b/>
                <w:bCs/>
                <w:color w:val="000000"/>
                <w:sz w:val="20"/>
                <w:szCs w:val="20"/>
              </w:rPr>
            </w:pPr>
            <w:r w:rsidRPr="009E2AD2">
              <w:rPr>
                <w:rFonts w:eastAsia="Calibri" w:cstheme="minorHAnsi"/>
                <w:b/>
                <w:bCs/>
                <w:sz w:val="20"/>
                <w:szCs w:val="20"/>
              </w:rPr>
              <w:t>40,787</w:t>
            </w:r>
          </w:p>
        </w:tc>
        <w:tc>
          <w:tcPr>
            <w:tcW w:w="1506" w:type="dxa"/>
            <w:gridSpan w:val="2"/>
            <w:tcBorders>
              <w:bottom w:val="single" w:sz="4" w:space="0" w:color="auto"/>
            </w:tcBorders>
          </w:tcPr>
          <w:p w14:paraId="1CF1D496" w14:textId="77777777" w:rsidR="008B030E" w:rsidRPr="009E2AD2" w:rsidRDefault="008B030E" w:rsidP="00AA40FF">
            <w:pPr>
              <w:jc w:val="center"/>
              <w:rPr>
                <w:rFonts w:cstheme="minorHAnsi"/>
                <w:b/>
                <w:bCs/>
                <w:color w:val="000000"/>
                <w:sz w:val="20"/>
                <w:szCs w:val="20"/>
              </w:rPr>
            </w:pPr>
          </w:p>
        </w:tc>
        <w:tc>
          <w:tcPr>
            <w:tcW w:w="781" w:type="dxa"/>
            <w:tcBorders>
              <w:bottom w:val="single" w:sz="4" w:space="0" w:color="auto"/>
            </w:tcBorders>
          </w:tcPr>
          <w:p w14:paraId="047541A2" w14:textId="77777777" w:rsidR="008B030E" w:rsidRPr="009E2AD2" w:rsidRDefault="008B030E" w:rsidP="00AA40FF">
            <w:pPr>
              <w:jc w:val="right"/>
              <w:rPr>
                <w:rFonts w:eastAsia="Calibri" w:cstheme="minorHAnsi"/>
                <w:b/>
                <w:bCs/>
                <w:sz w:val="20"/>
                <w:szCs w:val="20"/>
              </w:rPr>
            </w:pPr>
            <w:r w:rsidRPr="009E2AD2">
              <w:rPr>
                <w:rFonts w:cstheme="minorHAnsi"/>
                <w:b/>
                <w:bCs/>
                <w:color w:val="000000"/>
                <w:sz w:val="20"/>
                <w:szCs w:val="20"/>
              </w:rPr>
              <w:t>6,455</w:t>
            </w:r>
          </w:p>
        </w:tc>
        <w:tc>
          <w:tcPr>
            <w:tcW w:w="775" w:type="dxa"/>
            <w:gridSpan w:val="2"/>
            <w:tcBorders>
              <w:bottom w:val="single" w:sz="4" w:space="0" w:color="auto"/>
            </w:tcBorders>
            <w:vAlign w:val="bottom"/>
          </w:tcPr>
          <w:p w14:paraId="21638DBD" w14:textId="77777777" w:rsidR="008B030E" w:rsidRPr="009E2AD2" w:rsidRDefault="008B030E" w:rsidP="00AA40FF">
            <w:pPr>
              <w:jc w:val="right"/>
              <w:rPr>
                <w:rFonts w:eastAsia="Calibri" w:cstheme="minorHAnsi"/>
                <w:b/>
                <w:bCs/>
                <w:sz w:val="20"/>
                <w:szCs w:val="20"/>
              </w:rPr>
            </w:pPr>
            <w:r w:rsidRPr="009E2AD2">
              <w:rPr>
                <w:rFonts w:cstheme="minorHAnsi"/>
                <w:b/>
                <w:bCs/>
                <w:color w:val="000000"/>
                <w:sz w:val="20"/>
                <w:szCs w:val="20"/>
              </w:rPr>
              <w:t>65,068</w:t>
            </w:r>
          </w:p>
        </w:tc>
        <w:tc>
          <w:tcPr>
            <w:tcW w:w="775" w:type="dxa"/>
            <w:tcBorders>
              <w:bottom w:val="single" w:sz="4" w:space="0" w:color="auto"/>
            </w:tcBorders>
            <w:vAlign w:val="bottom"/>
          </w:tcPr>
          <w:p w14:paraId="034153BF" w14:textId="77777777" w:rsidR="008B030E" w:rsidRPr="009E2AD2" w:rsidRDefault="008B030E" w:rsidP="00AA40FF">
            <w:pPr>
              <w:jc w:val="right"/>
              <w:rPr>
                <w:rFonts w:eastAsia="Calibri" w:cstheme="minorHAnsi"/>
                <w:b/>
                <w:bCs/>
                <w:sz w:val="20"/>
                <w:szCs w:val="20"/>
              </w:rPr>
            </w:pPr>
            <w:r w:rsidRPr="009E2AD2">
              <w:rPr>
                <w:rFonts w:cstheme="minorHAnsi"/>
                <w:b/>
                <w:bCs/>
                <w:color w:val="000000"/>
                <w:sz w:val="20"/>
                <w:szCs w:val="20"/>
              </w:rPr>
              <w:t>65,080</w:t>
            </w:r>
          </w:p>
        </w:tc>
        <w:tc>
          <w:tcPr>
            <w:tcW w:w="775" w:type="dxa"/>
            <w:tcBorders>
              <w:bottom w:val="single" w:sz="4" w:space="0" w:color="auto"/>
            </w:tcBorders>
            <w:vAlign w:val="bottom"/>
          </w:tcPr>
          <w:p w14:paraId="7C366FD2" w14:textId="77777777" w:rsidR="008B030E" w:rsidRPr="009E2AD2" w:rsidRDefault="008B030E" w:rsidP="00AA40FF">
            <w:pPr>
              <w:jc w:val="right"/>
              <w:rPr>
                <w:rFonts w:eastAsia="Calibri" w:cstheme="minorHAnsi"/>
                <w:b/>
                <w:bCs/>
                <w:sz w:val="20"/>
                <w:szCs w:val="20"/>
              </w:rPr>
            </w:pPr>
            <w:r w:rsidRPr="00AC2B37">
              <w:rPr>
                <w:rFonts w:cstheme="minorHAnsi"/>
                <w:b/>
                <w:bCs/>
                <w:color w:val="000000"/>
                <w:sz w:val="20"/>
                <w:szCs w:val="20"/>
              </w:rPr>
              <w:t>64,364</w:t>
            </w:r>
          </w:p>
        </w:tc>
        <w:tc>
          <w:tcPr>
            <w:tcW w:w="775" w:type="dxa"/>
            <w:tcBorders>
              <w:bottom w:val="single" w:sz="4" w:space="0" w:color="auto"/>
            </w:tcBorders>
            <w:vAlign w:val="bottom"/>
          </w:tcPr>
          <w:p w14:paraId="4F6CB64A" w14:textId="77777777" w:rsidR="008B030E" w:rsidRPr="009E2AD2" w:rsidRDefault="008B030E" w:rsidP="00AA40FF">
            <w:pPr>
              <w:jc w:val="right"/>
              <w:rPr>
                <w:rFonts w:eastAsia="Calibri" w:cstheme="minorHAnsi"/>
                <w:b/>
                <w:bCs/>
                <w:sz w:val="20"/>
                <w:szCs w:val="20"/>
              </w:rPr>
            </w:pPr>
            <w:r w:rsidRPr="009E2AD2">
              <w:rPr>
                <w:rFonts w:cstheme="minorHAnsi"/>
                <w:b/>
                <w:bCs/>
                <w:color w:val="000000"/>
                <w:sz w:val="20"/>
                <w:szCs w:val="20"/>
              </w:rPr>
              <w:t>63,170</w:t>
            </w:r>
          </w:p>
        </w:tc>
      </w:tr>
      <w:tr w:rsidR="008B030E" w:rsidRPr="009E2AD2" w14:paraId="0A7C6202" w14:textId="77777777" w:rsidTr="005A2FE9">
        <w:trPr>
          <w:gridAfter w:val="7"/>
          <w:wAfter w:w="4124" w:type="dxa"/>
          <w:trHeight w:val="233"/>
        </w:trPr>
        <w:tc>
          <w:tcPr>
            <w:tcW w:w="4961" w:type="dxa"/>
            <w:gridSpan w:val="4"/>
            <w:tcBorders>
              <w:top w:val="nil"/>
              <w:left w:val="nil"/>
              <w:bottom w:val="nil"/>
              <w:right w:val="nil"/>
            </w:tcBorders>
          </w:tcPr>
          <w:p w14:paraId="691CA1E9" w14:textId="61FFFCED" w:rsidR="008B030E" w:rsidRPr="009E2AD2" w:rsidRDefault="008B030E" w:rsidP="00AA40FF">
            <w:pPr>
              <w:rPr>
                <w:rFonts w:eastAsia="Calibri" w:cstheme="minorHAnsi"/>
                <w:i/>
                <w:iCs/>
                <w:sz w:val="20"/>
                <w:szCs w:val="20"/>
              </w:rPr>
            </w:pPr>
            <w:r>
              <w:rPr>
                <w:rFonts w:eastAsia="Calibri" w:cstheme="minorHAnsi"/>
                <w:i/>
                <w:iCs/>
                <w:sz w:val="20"/>
                <w:szCs w:val="20"/>
              </w:rPr>
              <w:t>Burimi</w:t>
            </w:r>
            <w:r w:rsidRPr="009E2AD2">
              <w:rPr>
                <w:rFonts w:eastAsia="Calibri" w:cstheme="minorHAnsi"/>
                <w:i/>
                <w:iCs/>
                <w:sz w:val="20"/>
                <w:szCs w:val="20"/>
              </w:rPr>
              <w:t xml:space="preserve"> *</w:t>
            </w:r>
            <w:r w:rsidR="002D5D1F">
              <w:rPr>
                <w:rFonts w:eastAsia="Calibri" w:cstheme="minorHAnsi"/>
                <w:i/>
                <w:iCs/>
                <w:sz w:val="20"/>
                <w:szCs w:val="20"/>
              </w:rPr>
              <w:t>Regjistrimi i</w:t>
            </w:r>
            <w:r>
              <w:rPr>
                <w:rFonts w:eastAsia="Calibri" w:cstheme="minorHAnsi"/>
                <w:i/>
                <w:iCs/>
                <w:sz w:val="20"/>
                <w:szCs w:val="20"/>
              </w:rPr>
              <w:t xml:space="preserve"> popullsisë</w:t>
            </w:r>
            <w:r w:rsidRPr="009E2AD2">
              <w:rPr>
                <w:rFonts w:eastAsia="Calibri" w:cstheme="minorHAnsi"/>
                <w:i/>
                <w:iCs/>
                <w:sz w:val="20"/>
                <w:szCs w:val="20"/>
              </w:rPr>
              <w:t xml:space="preserve"> 2024 </w:t>
            </w:r>
            <w:r>
              <w:rPr>
                <w:rFonts w:eastAsia="Calibri" w:cstheme="minorHAnsi"/>
                <w:i/>
                <w:iCs/>
                <w:sz w:val="20"/>
                <w:szCs w:val="20"/>
              </w:rPr>
              <w:t>dhe</w:t>
            </w:r>
            <w:r w:rsidRPr="009E2AD2">
              <w:rPr>
                <w:rFonts w:eastAsia="Calibri" w:cstheme="minorHAnsi"/>
                <w:i/>
                <w:iCs/>
                <w:sz w:val="20"/>
                <w:szCs w:val="20"/>
              </w:rPr>
              <w:t xml:space="preserve"> **</w:t>
            </w:r>
            <w:r w:rsidR="00D056F4">
              <w:rPr>
                <w:rFonts w:eastAsia="Calibri" w:cstheme="minorHAnsi"/>
                <w:i/>
                <w:iCs/>
                <w:sz w:val="20"/>
                <w:szCs w:val="20"/>
              </w:rPr>
              <w:t>PNMIM</w:t>
            </w:r>
            <w:r w:rsidRPr="009E2AD2">
              <w:rPr>
                <w:rFonts w:eastAsia="Calibri" w:cstheme="minorHAnsi"/>
                <w:i/>
                <w:iCs/>
                <w:sz w:val="20"/>
                <w:szCs w:val="20"/>
              </w:rPr>
              <w:t xml:space="preserve"> 2025</w:t>
            </w:r>
          </w:p>
        </w:tc>
      </w:tr>
    </w:tbl>
    <w:p w14:paraId="463F7A64" w14:textId="77777777" w:rsidR="006F15D7" w:rsidRPr="009E2AD2" w:rsidRDefault="006F15D7" w:rsidP="006F15D7">
      <w:pPr>
        <w:rPr>
          <w:rFonts w:cstheme="minorHAnsi"/>
        </w:rPr>
      </w:pPr>
    </w:p>
    <w:p w14:paraId="5FBCA5CA" w14:textId="5677C8CE" w:rsidR="00545BDF" w:rsidRPr="009E2AD2" w:rsidRDefault="008B030E" w:rsidP="00FD758E">
      <w:pPr>
        <w:shd w:val="clear" w:color="auto" w:fill="E7E6E6" w:themeFill="background2"/>
        <w:rPr>
          <w:rFonts w:cstheme="minorHAnsi"/>
          <w:i/>
          <w:iCs/>
        </w:rPr>
      </w:pPr>
      <w:bookmarkStart w:id="51" w:name="_Hlk195513492"/>
      <w:r w:rsidRPr="008B030E">
        <w:rPr>
          <w:rFonts w:cstheme="minorHAnsi"/>
          <w:i/>
          <w:iCs/>
        </w:rPr>
        <w:t xml:space="preserve">Duke qenë </w:t>
      </w:r>
      <w:r>
        <w:rPr>
          <w:rFonts w:cstheme="minorHAnsi"/>
          <w:i/>
          <w:iCs/>
        </w:rPr>
        <w:t>se p</w:t>
      </w:r>
      <w:r w:rsidR="006D16A2">
        <w:rPr>
          <w:rFonts w:cstheme="minorHAnsi"/>
          <w:i/>
          <w:iCs/>
        </w:rPr>
        <w:t>ë</w:t>
      </w:r>
      <w:r>
        <w:rPr>
          <w:rFonts w:cstheme="minorHAnsi"/>
          <w:i/>
          <w:iCs/>
        </w:rPr>
        <w:t>rb</w:t>
      </w:r>
      <w:r w:rsidR="006D16A2">
        <w:rPr>
          <w:rFonts w:cstheme="minorHAnsi"/>
          <w:i/>
          <w:iCs/>
        </w:rPr>
        <w:t>ë</w:t>
      </w:r>
      <w:r>
        <w:rPr>
          <w:rFonts w:cstheme="minorHAnsi"/>
          <w:i/>
          <w:iCs/>
        </w:rPr>
        <w:t xml:space="preserve">n </w:t>
      </w:r>
      <w:r w:rsidRPr="008B030E">
        <w:rPr>
          <w:rFonts w:cstheme="minorHAnsi"/>
          <w:i/>
          <w:iCs/>
        </w:rPr>
        <w:t>11.2% të popullsisë së Kosovës, rajoni i Dukagjinit po përjeton urbanizim dhe emigrim të vazhdueshëm, veçanërisht në mesin e të rinjve. Këto ndryshime demografike theksojnë rëndësinë e zhvillimit të strategjive për menaxhimin e mbeturinave që janë të përshtatshme si për rritjen urbane, ashtu edhe për nevojat unike të zonave rurale.</w:t>
      </w:r>
    </w:p>
    <w:bookmarkEnd w:id="51"/>
    <w:p w14:paraId="3AF29F5A" w14:textId="03966CCE" w:rsidR="006F15D7" w:rsidRPr="009E2AD2" w:rsidRDefault="008B030E" w:rsidP="006F15D7">
      <w:pPr>
        <w:pStyle w:val="BodyText"/>
        <w:rPr>
          <w:rFonts w:asciiTheme="minorHAnsi" w:hAnsiTheme="minorHAnsi" w:cstheme="minorHAnsi"/>
          <w:i/>
          <w:iCs/>
          <w:lang w:val="en-GB"/>
        </w:rPr>
      </w:pPr>
      <w:r>
        <w:rPr>
          <w:rFonts w:asciiTheme="minorHAnsi" w:hAnsiTheme="minorHAnsi" w:cstheme="minorHAnsi"/>
          <w:i/>
          <w:iCs/>
          <w:lang w:val="en-GB"/>
        </w:rPr>
        <w:t>Sh</w:t>
      </w:r>
      <w:r w:rsidR="006D16A2">
        <w:rPr>
          <w:rFonts w:asciiTheme="minorHAnsi" w:hAnsiTheme="minorHAnsi" w:cstheme="minorHAnsi"/>
          <w:i/>
          <w:iCs/>
          <w:lang w:val="en-GB"/>
        </w:rPr>
        <w:t>ë</w:t>
      </w:r>
      <w:r>
        <w:rPr>
          <w:rFonts w:asciiTheme="minorHAnsi" w:hAnsiTheme="minorHAnsi" w:cstheme="minorHAnsi"/>
          <w:i/>
          <w:iCs/>
          <w:lang w:val="en-GB"/>
        </w:rPr>
        <w:t>ndeti publik</w:t>
      </w:r>
    </w:p>
    <w:p w14:paraId="075F8B63" w14:textId="2C865C2F" w:rsidR="00FA2970" w:rsidRPr="00224EBF" w:rsidRDefault="00FA2970" w:rsidP="00FA2970">
      <w:pPr>
        <w:pStyle w:val="BodyText"/>
        <w:rPr>
          <w:rFonts w:asciiTheme="minorHAnsi" w:hAnsiTheme="minorHAnsi" w:cstheme="minorHAnsi"/>
          <w:lang w:val="en-GB"/>
        </w:rPr>
      </w:pPr>
      <w:r w:rsidRPr="00224EBF">
        <w:rPr>
          <w:rFonts w:asciiTheme="minorHAnsi" w:hAnsiTheme="minorHAnsi" w:cstheme="minorHAnsi"/>
          <w:lang w:val="en-GB"/>
        </w:rPr>
        <w:t>Sistemi shëndetësor i Kosovës është i strukturuar në tre nivele: parësor (mjekësia familjare), dytësor (kujdesi i specializuar) dhe tretësor. Të gjitha komunat e Z</w:t>
      </w:r>
      <w:r>
        <w:rPr>
          <w:rFonts w:asciiTheme="minorHAnsi" w:hAnsiTheme="minorHAnsi" w:cstheme="minorHAnsi"/>
          <w:lang w:val="en-GB"/>
        </w:rPr>
        <w:t>MM-së të z</w:t>
      </w:r>
      <w:r w:rsidRPr="00224EBF">
        <w:rPr>
          <w:rFonts w:asciiTheme="minorHAnsi" w:hAnsiTheme="minorHAnsi" w:cstheme="minorHAnsi"/>
          <w:lang w:val="en-GB"/>
        </w:rPr>
        <w:t>onës së Dukagjin</w:t>
      </w:r>
      <w:r>
        <w:rPr>
          <w:rFonts w:asciiTheme="minorHAnsi" w:hAnsiTheme="minorHAnsi" w:cstheme="minorHAnsi"/>
          <w:lang w:val="en-GB"/>
        </w:rPr>
        <w:t>it</w:t>
      </w:r>
      <w:r w:rsidRPr="00224EBF">
        <w:rPr>
          <w:rFonts w:asciiTheme="minorHAnsi" w:hAnsiTheme="minorHAnsi" w:cstheme="minorHAnsi"/>
          <w:lang w:val="en-GB"/>
        </w:rPr>
        <w:t xml:space="preserve"> ofrojnë kujdes shëndetësor parësor, ndërsa Peja ofron gjithashtu edhe shërbime të kujdesit dytësor.</w:t>
      </w:r>
    </w:p>
    <w:p w14:paraId="7773176C" w14:textId="77777777" w:rsidR="00FA2970" w:rsidRDefault="00FA2970" w:rsidP="00FA2970">
      <w:pPr>
        <w:pStyle w:val="BodyText"/>
        <w:rPr>
          <w:rFonts w:asciiTheme="minorHAnsi" w:hAnsiTheme="minorHAnsi" w:cstheme="minorHAnsi"/>
          <w:highlight w:val="yellow"/>
          <w:lang w:val="en-GB"/>
        </w:rPr>
      </w:pPr>
      <w:r w:rsidRPr="00224EBF">
        <w:rPr>
          <w:rFonts w:asciiTheme="minorHAnsi" w:hAnsiTheme="minorHAnsi" w:cstheme="minorHAnsi"/>
          <w:lang w:val="en-GB"/>
        </w:rPr>
        <w:t>Qasja në shërbime shëndetësore është e pabarabartë dhe rezultatet shëndetësore në Kosovë janë përgjithësisht të dobëta krahasuar me Rajonin Evropian të OBSH-së. Në vitin 2019, jetëgjatësia në lindje për gratë në Kosovë ishte 74.8 vjet, ndërsa për burrat 70.3 vjet. Këto shifra janë ndjeshëm më të ulëta sesa mesataret e Rajonit Evropian të OBSH-së, të cilat në vitin 2019 ishin 81.29 vjet për gratë dhe 75.09 vjet për burrat</w:t>
      </w:r>
      <w:r>
        <w:rPr>
          <w:rStyle w:val="FootnoteReference"/>
          <w:rFonts w:asciiTheme="minorHAnsi" w:hAnsiTheme="minorHAnsi" w:cstheme="minorHAnsi"/>
          <w:lang w:val="en-GB"/>
        </w:rPr>
        <w:footnoteReference w:id="9"/>
      </w:r>
      <w:r w:rsidRPr="00224EBF">
        <w:rPr>
          <w:rFonts w:asciiTheme="minorHAnsi" w:hAnsiTheme="minorHAnsi" w:cstheme="minorHAnsi"/>
          <w:lang w:val="en-GB"/>
        </w:rPr>
        <w:t>.</w:t>
      </w:r>
    </w:p>
    <w:p w14:paraId="15568EDC" w14:textId="65FF32C2" w:rsidR="00FA2970" w:rsidRPr="008B030E" w:rsidRDefault="00FA2970" w:rsidP="00FA2970">
      <w:pPr>
        <w:pStyle w:val="BodyText"/>
        <w:rPr>
          <w:rFonts w:asciiTheme="minorHAnsi" w:hAnsiTheme="minorHAnsi" w:cstheme="minorHAnsi"/>
          <w:highlight w:val="yellow"/>
          <w:lang w:val="en-GB"/>
        </w:rPr>
      </w:pPr>
      <w:r w:rsidRPr="00121BEE">
        <w:rPr>
          <w:rFonts w:asciiTheme="minorHAnsi" w:hAnsiTheme="minorHAnsi" w:cstheme="minorHAnsi"/>
          <w:lang w:val="en-GB"/>
        </w:rPr>
        <w:t>Vlerësimi i rrezikut</w:t>
      </w:r>
      <w:r>
        <w:rPr>
          <w:rStyle w:val="FootnoteReference"/>
          <w:rFonts w:asciiTheme="minorHAnsi" w:hAnsiTheme="minorHAnsi" w:cstheme="minorHAnsi"/>
          <w:lang w:val="en-GB"/>
        </w:rPr>
        <w:footnoteReference w:id="10"/>
      </w:r>
      <w:r w:rsidRPr="00121BEE">
        <w:rPr>
          <w:rFonts w:asciiTheme="minorHAnsi" w:hAnsiTheme="minorHAnsi" w:cstheme="minorHAnsi"/>
          <w:lang w:val="en-GB"/>
        </w:rPr>
        <w:t xml:space="preserve"> i kryer në vitin 2023 identifikoi disa kërcënime madhore për shëndetin publik, përfshirë përmbytjet, zjarret në natyrë, ndotjen e ajrit dhe kërcënimet biologjike. Në lidhje me menaxhimin e mbeturinave, Diarreja Akute Ujore dhe Gastroenteriti u theksuan si rreziqe me </w:t>
      </w:r>
      <w:r>
        <w:rPr>
          <w:rFonts w:asciiTheme="minorHAnsi" w:hAnsiTheme="minorHAnsi" w:cstheme="minorHAnsi"/>
          <w:lang w:val="en-GB"/>
        </w:rPr>
        <w:t>konsiderat</w:t>
      </w:r>
      <w:r w:rsidR="006D16A2">
        <w:rPr>
          <w:rFonts w:asciiTheme="minorHAnsi" w:hAnsiTheme="minorHAnsi" w:cstheme="minorHAnsi"/>
          <w:lang w:val="en-GB"/>
        </w:rPr>
        <w:t>ë</w:t>
      </w:r>
      <w:r>
        <w:rPr>
          <w:rFonts w:asciiTheme="minorHAnsi" w:hAnsiTheme="minorHAnsi" w:cstheme="minorHAnsi"/>
          <w:lang w:val="en-GB"/>
        </w:rPr>
        <w:t xml:space="preserve"> </w:t>
      </w:r>
      <w:r w:rsidRPr="00121BEE">
        <w:rPr>
          <w:rFonts w:asciiTheme="minorHAnsi" w:hAnsiTheme="minorHAnsi" w:cstheme="minorHAnsi"/>
          <w:lang w:val="en-GB"/>
        </w:rPr>
        <w:t>të lartë, për shkak të potencialit të lartë të përhapjes, frekuencës së shfaqjes dhe kapaciteteve të kufizuara për reagim. Këto rreziqe prekin si zonat urbane ashtu edhe ato rurale në të gjitha rajonet.</w:t>
      </w:r>
    </w:p>
    <w:p w14:paraId="7AAD3896" w14:textId="77777777" w:rsidR="00FA2970" w:rsidRPr="00121BEE" w:rsidRDefault="00FA2970" w:rsidP="00FA2970">
      <w:pPr>
        <w:pStyle w:val="BodyText"/>
        <w:rPr>
          <w:rFonts w:asciiTheme="minorHAnsi" w:hAnsiTheme="minorHAnsi" w:cstheme="minorHAnsi"/>
          <w:lang w:val="en-GB"/>
        </w:rPr>
      </w:pPr>
      <w:r>
        <w:rPr>
          <w:rFonts w:asciiTheme="minorHAnsi" w:hAnsiTheme="minorHAnsi" w:cstheme="minorHAnsi"/>
          <w:lang w:val="en-GB"/>
        </w:rPr>
        <w:t>Z</w:t>
      </w:r>
      <w:r w:rsidRPr="00121BEE">
        <w:rPr>
          <w:rFonts w:asciiTheme="minorHAnsi" w:hAnsiTheme="minorHAnsi" w:cstheme="minorHAnsi"/>
          <w:lang w:val="en-GB"/>
        </w:rPr>
        <w:t xml:space="preserve">onat urbane në Rajonin e Dukagjinit përgjithësisht kanë qasje të mirë në shërbimet e mbledhjes së mbeturinave, me katër nga pesë komunat që arrijnë një mbulim prej 100%, ndërsa komuna e Klinës ka një mbulim prej 98% dhe plane për arritjen e mbulimit të plotë. Megjithatë, asnjë nga komunat </w:t>
      </w:r>
      <w:r w:rsidRPr="00121BEE">
        <w:rPr>
          <w:rFonts w:asciiTheme="minorHAnsi" w:hAnsiTheme="minorHAnsi" w:cstheme="minorHAnsi"/>
          <w:lang w:val="en-GB"/>
        </w:rPr>
        <w:lastRenderedPageBreak/>
        <w:t>nuk ka zbatuar sisteme për ndarjen e mbeturinave të rrezikshme shtëpiake. Si pasojë, mbeturinat mjekësore dhe ato të rrezikshme shpesh përzihen me mbeturinat shtëpiake, duke rritur rrezikun për ndotje të tokës dhe ujit.</w:t>
      </w:r>
    </w:p>
    <w:p w14:paraId="6260D311" w14:textId="77777777" w:rsidR="00FA2970" w:rsidRDefault="00FA2970" w:rsidP="00FA2970">
      <w:pPr>
        <w:pStyle w:val="BodyText"/>
        <w:rPr>
          <w:rFonts w:asciiTheme="minorHAnsi" w:hAnsiTheme="minorHAnsi" w:cstheme="minorHAnsi"/>
          <w:highlight w:val="yellow"/>
          <w:lang w:val="en-GB"/>
        </w:rPr>
      </w:pPr>
      <w:r w:rsidRPr="00121BEE">
        <w:rPr>
          <w:rFonts w:asciiTheme="minorHAnsi" w:hAnsiTheme="minorHAnsi" w:cstheme="minorHAnsi"/>
          <w:lang w:val="en-GB"/>
        </w:rPr>
        <w:t>Trajtimi jo i duhur i mbet</w:t>
      </w:r>
      <w:r>
        <w:rPr>
          <w:rFonts w:asciiTheme="minorHAnsi" w:hAnsiTheme="minorHAnsi" w:cstheme="minorHAnsi"/>
          <w:lang w:val="en-GB"/>
        </w:rPr>
        <w:t>urinave</w:t>
      </w:r>
      <w:r w:rsidRPr="00121BEE">
        <w:rPr>
          <w:rFonts w:asciiTheme="minorHAnsi" w:hAnsiTheme="minorHAnsi" w:cstheme="minorHAnsi"/>
          <w:lang w:val="en-GB"/>
        </w:rPr>
        <w:t xml:space="preserve"> shtazore e përkeqëson më tej situatën, duke kontribuar në ndotje, aroma të pakëndshme, përhapje sëmundjesh dhe rritje të dëmtuesve. Kjo gjendje përkeqësohet nga ekzistenca e rreth 70 deponive ilegale, të cilat përbëjnë rreziqe serioze për shëndetin publik për shkak të mbeturinave të përziera dhe të patrajtuara, përfshirë materiale të rrezikshme. Këto deponi kontribuojnë në ndotjen e ajrit, tokës dhe ujërave, tërheqin dëmtues që bartin sëmundje dhe lehtësojnë përhapjen e sëmundjeve infektive te popullatat përreth.</w:t>
      </w:r>
    </w:p>
    <w:p w14:paraId="63957615" w14:textId="77777777" w:rsidR="00FA2970" w:rsidRPr="00973BAB" w:rsidRDefault="00FA2970" w:rsidP="00FA2970">
      <w:pPr>
        <w:pStyle w:val="BodyText"/>
        <w:rPr>
          <w:rFonts w:asciiTheme="minorHAnsi" w:hAnsiTheme="minorHAnsi" w:cstheme="minorHAnsi"/>
          <w:lang w:val="en-GB"/>
        </w:rPr>
      </w:pPr>
      <w:r w:rsidRPr="00973BAB">
        <w:rPr>
          <w:rFonts w:asciiTheme="minorHAnsi" w:hAnsiTheme="minorHAnsi" w:cstheme="minorHAnsi"/>
          <w:lang w:val="en-GB"/>
        </w:rPr>
        <w:t>Të gjitha komunat e rajonit deponojnë mbeturinat komunale në deponinë e Pejës, e cila ka tejkaluar kapacitetin e saj prej kohësh. Planet për mbylljen e saj dhe ndërtimin e një deponie të re janë në proces përgatitjeje dhe rishikimi prej disa vitesh.</w:t>
      </w:r>
    </w:p>
    <w:p w14:paraId="25B3B82C" w14:textId="5A0A9060" w:rsidR="00FA2970" w:rsidRPr="009E2AD2" w:rsidRDefault="00FA2970" w:rsidP="00FA2970">
      <w:pPr>
        <w:pStyle w:val="BodyText"/>
        <w:rPr>
          <w:rFonts w:asciiTheme="minorHAnsi" w:hAnsiTheme="minorHAnsi" w:cstheme="minorHAnsi"/>
          <w:lang w:val="en-GB"/>
        </w:rPr>
      </w:pPr>
      <w:r w:rsidRPr="00973BAB">
        <w:rPr>
          <w:rFonts w:asciiTheme="minorHAnsi" w:hAnsiTheme="minorHAnsi" w:cstheme="minorHAnsi"/>
          <w:lang w:val="en-GB"/>
        </w:rPr>
        <w:t>Emetimet e pakontrolluara të metanit dhe gazeve toksike nga kjo deponi mund të shkaktojnë probleme me frymëmarrjen, dhimbje koke dhe çrregullime të tjera shëndetësore. Lëngu i ndotur që rrjedh nga mbeturinat (</w:t>
      </w:r>
      <w:r>
        <w:rPr>
          <w:rFonts w:asciiTheme="minorHAnsi" w:hAnsiTheme="minorHAnsi" w:cstheme="minorHAnsi"/>
          <w:lang w:val="en-GB"/>
        </w:rPr>
        <w:t>lëngu kullues)</w:t>
      </w:r>
      <w:r w:rsidRPr="00973BAB">
        <w:rPr>
          <w:rFonts w:asciiTheme="minorHAnsi" w:hAnsiTheme="minorHAnsi" w:cstheme="minorHAnsi"/>
          <w:lang w:val="en-GB"/>
        </w:rPr>
        <w:t xml:space="preserve"> mund të depërtojë në ujërat nëntokësore ose në burimet ujore përreth, duke përhapur bakter</w:t>
      </w:r>
      <w:r>
        <w:rPr>
          <w:rFonts w:asciiTheme="minorHAnsi" w:hAnsiTheme="minorHAnsi" w:cstheme="minorHAnsi"/>
          <w:lang w:val="en-GB"/>
        </w:rPr>
        <w:t>i</w:t>
      </w:r>
      <w:r w:rsidRPr="00973BAB">
        <w:rPr>
          <w:rFonts w:asciiTheme="minorHAnsi" w:hAnsiTheme="minorHAnsi" w:cstheme="minorHAnsi"/>
          <w:lang w:val="en-GB"/>
        </w:rPr>
        <w:t>e, metale të rënda dhe kimikate të dëmshme. Akumulimi i gazit ose djegiet spontane mund të çojnë në zjarre, duke liruar tym toksik dhe duke rrezikuar komunitetet përreth.</w:t>
      </w:r>
      <w:r w:rsidR="00DC2CDB">
        <w:rPr>
          <w:rFonts w:asciiTheme="minorHAnsi" w:hAnsiTheme="minorHAnsi" w:cstheme="minorHAnsi"/>
          <w:lang w:val="en-GB"/>
        </w:rPr>
        <w:t xml:space="preserve"> </w:t>
      </w:r>
      <w:r w:rsidRPr="00973BAB">
        <w:rPr>
          <w:rFonts w:asciiTheme="minorHAnsi" w:hAnsiTheme="minorHAnsi" w:cstheme="minorHAnsi"/>
          <w:lang w:val="en-GB"/>
        </w:rPr>
        <w:t>Për më tepër, jetesa pranë këtyre zonave shkakton stres të vazhdueshëm, ankth dhe ulje të cilësisë së jetës për banorët lokalë.</w:t>
      </w:r>
    </w:p>
    <w:p w14:paraId="54EA81C9" w14:textId="77777777" w:rsidR="00002945" w:rsidRPr="00DC2CDB" w:rsidRDefault="00002945" w:rsidP="000D5071">
      <w:pPr>
        <w:pStyle w:val="BodyText"/>
        <w:rPr>
          <w:rFonts w:asciiTheme="minorHAnsi" w:hAnsiTheme="minorHAnsi" w:cstheme="minorHAnsi"/>
          <w:sz w:val="10"/>
          <w:szCs w:val="10"/>
          <w:lang w:val="en-GB"/>
        </w:rPr>
      </w:pPr>
    </w:p>
    <w:tbl>
      <w:tblPr>
        <w:tblStyle w:val="TableGrid"/>
        <w:tblW w:w="0" w:type="auto"/>
        <w:jc w:val="center"/>
        <w:tblLook w:val="04A0" w:firstRow="1" w:lastRow="0" w:firstColumn="1" w:lastColumn="0" w:noHBand="0" w:noVBand="1"/>
      </w:tblPr>
      <w:tblGrid>
        <w:gridCol w:w="1975"/>
        <w:gridCol w:w="1545"/>
        <w:gridCol w:w="1545"/>
        <w:gridCol w:w="1546"/>
        <w:gridCol w:w="1546"/>
      </w:tblGrid>
      <w:tr w:rsidR="008B030E" w:rsidRPr="00BF7DCE" w14:paraId="66684AC7" w14:textId="77777777" w:rsidTr="00AA40FF">
        <w:trPr>
          <w:trHeight w:val="20"/>
          <w:tblHeader/>
          <w:jc w:val="center"/>
        </w:trPr>
        <w:tc>
          <w:tcPr>
            <w:tcW w:w="6611" w:type="dxa"/>
            <w:gridSpan w:val="4"/>
            <w:tcBorders>
              <w:top w:val="nil"/>
              <w:left w:val="nil"/>
              <w:bottom w:val="nil"/>
              <w:right w:val="nil"/>
            </w:tcBorders>
            <w:shd w:val="clear" w:color="auto" w:fill="auto"/>
          </w:tcPr>
          <w:p w14:paraId="16F716FE" w14:textId="7A0FD5E0" w:rsidR="008B030E" w:rsidRPr="00F02FA5" w:rsidRDefault="00FA2970" w:rsidP="00FA2970">
            <w:pPr>
              <w:rPr>
                <w:rFonts w:eastAsia="Calibri" w:cstheme="minorHAnsi"/>
                <w:i/>
                <w:iCs/>
                <w:lang w:val="de-DE"/>
              </w:rPr>
            </w:pPr>
            <w:bookmarkStart w:id="52" w:name="_Hlk198051427"/>
            <w:r>
              <w:rPr>
                <w:rFonts w:eastAsia="Calibri" w:cstheme="minorHAnsi"/>
                <w:i/>
                <w:iCs/>
                <w:lang w:val="de-DE"/>
              </w:rPr>
              <w:t>Tab</w:t>
            </w:r>
            <w:r w:rsidR="008B030E" w:rsidRPr="00F02FA5">
              <w:rPr>
                <w:rFonts w:eastAsia="Calibri" w:cstheme="minorHAnsi"/>
                <w:i/>
                <w:iCs/>
                <w:lang w:val="de-DE"/>
              </w:rPr>
              <w:t>e</w:t>
            </w:r>
            <w:r>
              <w:rPr>
                <w:rFonts w:eastAsia="Calibri" w:cstheme="minorHAnsi"/>
                <w:i/>
                <w:iCs/>
                <w:lang w:val="de-DE"/>
              </w:rPr>
              <w:t>la3</w:t>
            </w:r>
            <w:r w:rsidR="008B030E" w:rsidRPr="00F02FA5">
              <w:rPr>
                <w:rFonts w:eastAsia="Calibri" w:cstheme="minorHAnsi"/>
                <w:i/>
                <w:iCs/>
                <w:lang w:val="de-DE"/>
              </w:rPr>
              <w:t>: Deponitë ilegale komunale</w:t>
            </w:r>
          </w:p>
        </w:tc>
        <w:tc>
          <w:tcPr>
            <w:tcW w:w="1546" w:type="dxa"/>
            <w:tcBorders>
              <w:top w:val="nil"/>
              <w:left w:val="nil"/>
              <w:bottom w:val="nil"/>
              <w:right w:val="nil"/>
            </w:tcBorders>
          </w:tcPr>
          <w:p w14:paraId="2039D9E1" w14:textId="77777777" w:rsidR="008B030E" w:rsidRPr="00F02FA5" w:rsidRDefault="008B030E" w:rsidP="00AA40FF">
            <w:pPr>
              <w:rPr>
                <w:rFonts w:eastAsia="Calibri" w:cstheme="minorHAnsi"/>
                <w:i/>
                <w:iCs/>
                <w:lang w:val="de-DE"/>
              </w:rPr>
            </w:pPr>
          </w:p>
        </w:tc>
      </w:tr>
      <w:tr w:rsidR="008B030E" w:rsidRPr="009E2AD2" w14:paraId="1E3D7BB5" w14:textId="77777777" w:rsidTr="00AA40FF">
        <w:trPr>
          <w:trHeight w:val="20"/>
          <w:tblHeader/>
          <w:jc w:val="center"/>
        </w:trPr>
        <w:tc>
          <w:tcPr>
            <w:tcW w:w="1975" w:type="dxa"/>
            <w:vMerge w:val="restart"/>
            <w:tcBorders>
              <w:top w:val="nil"/>
            </w:tcBorders>
            <w:shd w:val="clear" w:color="auto" w:fill="C00000"/>
            <w:hideMark/>
          </w:tcPr>
          <w:p w14:paraId="4A099D6B" w14:textId="77777777" w:rsidR="008B030E" w:rsidRDefault="008B030E" w:rsidP="00AA40FF">
            <w:pPr>
              <w:rPr>
                <w:rFonts w:eastAsia="Calibri" w:cstheme="minorHAnsi"/>
                <w:b/>
                <w:bCs/>
                <w:color w:val="FFFFFF" w:themeColor="background1"/>
                <w:sz w:val="18"/>
                <w:szCs w:val="18"/>
              </w:rPr>
            </w:pPr>
            <w:r>
              <w:rPr>
                <w:rFonts w:eastAsia="Calibri" w:cstheme="minorHAnsi"/>
                <w:b/>
                <w:bCs/>
                <w:color w:val="FFFFFF" w:themeColor="background1"/>
                <w:sz w:val="18"/>
                <w:szCs w:val="18"/>
              </w:rPr>
              <w:t>Komuna</w:t>
            </w:r>
          </w:p>
          <w:p w14:paraId="6DE8E5A3" w14:textId="77777777" w:rsidR="008B030E" w:rsidRPr="009E2AD2" w:rsidRDefault="008B030E" w:rsidP="00AA40FF">
            <w:pPr>
              <w:rPr>
                <w:rFonts w:eastAsia="Calibri" w:cstheme="minorHAnsi"/>
                <w:b/>
                <w:bCs/>
                <w:color w:val="FFFFFF" w:themeColor="background1"/>
                <w:sz w:val="18"/>
                <w:szCs w:val="18"/>
              </w:rPr>
            </w:pPr>
          </w:p>
        </w:tc>
        <w:tc>
          <w:tcPr>
            <w:tcW w:w="6182" w:type="dxa"/>
            <w:gridSpan w:val="4"/>
            <w:tcBorders>
              <w:top w:val="nil"/>
            </w:tcBorders>
            <w:shd w:val="clear" w:color="auto" w:fill="C00000"/>
            <w:hideMark/>
          </w:tcPr>
          <w:p w14:paraId="1ABEA144" w14:textId="77777777" w:rsidR="008B030E" w:rsidRPr="009E2AD2" w:rsidRDefault="008B030E" w:rsidP="00AA40FF">
            <w:pPr>
              <w:jc w:val="center"/>
              <w:rPr>
                <w:rFonts w:eastAsia="Calibri" w:cstheme="minorHAnsi"/>
                <w:b/>
                <w:bCs/>
                <w:color w:val="FFFFFF" w:themeColor="background1"/>
                <w:sz w:val="18"/>
                <w:szCs w:val="18"/>
              </w:rPr>
            </w:pPr>
            <w:r w:rsidRPr="009E2AD2">
              <w:rPr>
                <w:rFonts w:eastAsia="Calibri" w:cstheme="minorHAnsi"/>
                <w:b/>
                <w:bCs/>
                <w:color w:val="FFFFFF" w:themeColor="background1"/>
                <w:sz w:val="18"/>
                <w:szCs w:val="18"/>
              </w:rPr>
              <w:t>Num</w:t>
            </w:r>
            <w:r>
              <w:rPr>
                <w:rFonts w:eastAsia="Calibri" w:cstheme="minorHAnsi"/>
                <w:b/>
                <w:bCs/>
                <w:color w:val="FFFFFF" w:themeColor="background1"/>
                <w:sz w:val="18"/>
                <w:szCs w:val="18"/>
              </w:rPr>
              <w:t>ri I deponive ilegale</w:t>
            </w:r>
          </w:p>
        </w:tc>
      </w:tr>
      <w:tr w:rsidR="008B030E" w:rsidRPr="009E2AD2" w14:paraId="565E9C6A" w14:textId="77777777" w:rsidTr="00AA40FF">
        <w:trPr>
          <w:trHeight w:val="20"/>
          <w:tblHeader/>
          <w:jc w:val="center"/>
        </w:trPr>
        <w:tc>
          <w:tcPr>
            <w:tcW w:w="1975" w:type="dxa"/>
            <w:vMerge/>
            <w:shd w:val="clear" w:color="auto" w:fill="C00000"/>
            <w:hideMark/>
          </w:tcPr>
          <w:p w14:paraId="37BF859A" w14:textId="77777777" w:rsidR="008B030E" w:rsidRPr="009E2AD2" w:rsidRDefault="008B030E" w:rsidP="00AA40FF">
            <w:pPr>
              <w:rPr>
                <w:rFonts w:eastAsia="Calibri" w:cstheme="minorHAnsi"/>
                <w:b/>
                <w:bCs/>
                <w:sz w:val="18"/>
                <w:szCs w:val="18"/>
              </w:rPr>
            </w:pPr>
          </w:p>
        </w:tc>
        <w:tc>
          <w:tcPr>
            <w:tcW w:w="1545" w:type="dxa"/>
            <w:shd w:val="clear" w:color="auto" w:fill="C00000"/>
            <w:hideMark/>
          </w:tcPr>
          <w:p w14:paraId="49753D49" w14:textId="77777777" w:rsidR="008B030E" w:rsidRPr="009E2AD2" w:rsidRDefault="008B030E" w:rsidP="00AA40FF">
            <w:pPr>
              <w:jc w:val="center"/>
              <w:rPr>
                <w:rFonts w:eastAsia="Calibri" w:cstheme="minorHAnsi"/>
                <w:b/>
                <w:bCs/>
                <w:color w:val="FFFFFF" w:themeColor="background1"/>
                <w:sz w:val="18"/>
                <w:szCs w:val="18"/>
              </w:rPr>
            </w:pPr>
            <w:r w:rsidRPr="009E2AD2">
              <w:rPr>
                <w:rFonts w:eastAsia="Calibri" w:cstheme="minorHAnsi"/>
                <w:b/>
                <w:bCs/>
                <w:color w:val="FFFFFF" w:themeColor="background1"/>
                <w:sz w:val="18"/>
                <w:szCs w:val="18"/>
              </w:rPr>
              <w:t>2017</w:t>
            </w:r>
          </w:p>
        </w:tc>
        <w:tc>
          <w:tcPr>
            <w:tcW w:w="1545" w:type="dxa"/>
            <w:shd w:val="clear" w:color="auto" w:fill="C00000"/>
            <w:hideMark/>
          </w:tcPr>
          <w:p w14:paraId="31BCF947" w14:textId="77777777" w:rsidR="008B030E" w:rsidRPr="009E2AD2" w:rsidRDefault="008B030E" w:rsidP="00AA40FF">
            <w:pPr>
              <w:jc w:val="center"/>
              <w:rPr>
                <w:rFonts w:eastAsia="Calibri" w:cstheme="minorHAnsi"/>
                <w:b/>
                <w:bCs/>
                <w:color w:val="FFFFFF" w:themeColor="background1"/>
                <w:sz w:val="18"/>
                <w:szCs w:val="18"/>
              </w:rPr>
            </w:pPr>
            <w:r w:rsidRPr="009E2AD2">
              <w:rPr>
                <w:rFonts w:eastAsia="Calibri" w:cstheme="minorHAnsi"/>
                <w:b/>
                <w:bCs/>
                <w:color w:val="FFFFFF" w:themeColor="background1"/>
                <w:sz w:val="18"/>
                <w:szCs w:val="18"/>
              </w:rPr>
              <w:t>2019</w:t>
            </w:r>
          </w:p>
        </w:tc>
        <w:tc>
          <w:tcPr>
            <w:tcW w:w="1546" w:type="dxa"/>
            <w:shd w:val="clear" w:color="auto" w:fill="C00000"/>
            <w:hideMark/>
          </w:tcPr>
          <w:p w14:paraId="39B3F7E1" w14:textId="77777777" w:rsidR="008B030E" w:rsidRPr="009E2AD2" w:rsidRDefault="008B030E" w:rsidP="00AA40FF">
            <w:pPr>
              <w:jc w:val="center"/>
              <w:rPr>
                <w:rFonts w:eastAsia="Calibri" w:cstheme="minorHAnsi"/>
                <w:b/>
                <w:bCs/>
                <w:color w:val="FFFFFF" w:themeColor="background1"/>
                <w:sz w:val="18"/>
                <w:szCs w:val="18"/>
              </w:rPr>
            </w:pPr>
            <w:r w:rsidRPr="009E2AD2">
              <w:rPr>
                <w:rFonts w:eastAsia="Calibri" w:cstheme="minorHAnsi"/>
                <w:b/>
                <w:bCs/>
                <w:color w:val="FFFFFF" w:themeColor="background1"/>
                <w:sz w:val="18"/>
                <w:szCs w:val="18"/>
              </w:rPr>
              <w:t>2021</w:t>
            </w:r>
          </w:p>
        </w:tc>
        <w:tc>
          <w:tcPr>
            <w:tcW w:w="1546" w:type="dxa"/>
            <w:shd w:val="clear" w:color="auto" w:fill="C00000"/>
          </w:tcPr>
          <w:p w14:paraId="48393978" w14:textId="77777777" w:rsidR="008B030E" w:rsidRPr="009E2AD2" w:rsidRDefault="008B030E" w:rsidP="00AA40FF">
            <w:pPr>
              <w:jc w:val="center"/>
              <w:rPr>
                <w:rFonts w:eastAsia="Calibri" w:cstheme="minorHAnsi"/>
                <w:b/>
                <w:bCs/>
                <w:color w:val="FFFFFF" w:themeColor="background1"/>
                <w:sz w:val="18"/>
                <w:szCs w:val="18"/>
              </w:rPr>
            </w:pPr>
            <w:r>
              <w:rPr>
                <w:rFonts w:eastAsia="Calibri" w:cstheme="minorHAnsi"/>
                <w:b/>
                <w:bCs/>
                <w:color w:val="FFFFFF" w:themeColor="background1"/>
                <w:sz w:val="18"/>
                <w:szCs w:val="18"/>
              </w:rPr>
              <w:t>2024</w:t>
            </w:r>
            <w:r w:rsidRPr="009E2AD2">
              <w:rPr>
                <w:rFonts w:eastAsia="Calibri" w:cstheme="minorHAnsi"/>
                <w:b/>
                <w:bCs/>
                <w:color w:val="FFFFFF" w:themeColor="background1"/>
                <w:sz w:val="20"/>
                <w:szCs w:val="20"/>
              </w:rPr>
              <w:t>*</w:t>
            </w:r>
          </w:p>
        </w:tc>
      </w:tr>
      <w:tr w:rsidR="008B030E" w:rsidRPr="009E2AD2" w14:paraId="2EA7E228" w14:textId="77777777" w:rsidTr="00AA40FF">
        <w:trPr>
          <w:trHeight w:val="20"/>
          <w:jc w:val="center"/>
        </w:trPr>
        <w:tc>
          <w:tcPr>
            <w:tcW w:w="1975" w:type="dxa"/>
            <w:hideMark/>
          </w:tcPr>
          <w:p w14:paraId="06A376F6" w14:textId="77777777" w:rsidR="008B030E" w:rsidRPr="009E2AD2" w:rsidRDefault="008B030E" w:rsidP="00AA40FF">
            <w:pPr>
              <w:rPr>
                <w:rFonts w:eastAsia="Calibri" w:cstheme="minorHAnsi"/>
                <w:sz w:val="18"/>
                <w:szCs w:val="18"/>
              </w:rPr>
            </w:pPr>
            <w:r w:rsidRPr="009E2AD2">
              <w:rPr>
                <w:rFonts w:eastAsia="Calibri" w:cstheme="minorHAnsi"/>
                <w:sz w:val="18"/>
                <w:szCs w:val="18"/>
              </w:rPr>
              <w:t>Pejë</w:t>
            </w:r>
          </w:p>
        </w:tc>
        <w:tc>
          <w:tcPr>
            <w:tcW w:w="1545" w:type="dxa"/>
            <w:hideMark/>
          </w:tcPr>
          <w:p w14:paraId="481776C9"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19</w:t>
            </w:r>
          </w:p>
        </w:tc>
        <w:tc>
          <w:tcPr>
            <w:tcW w:w="1545" w:type="dxa"/>
            <w:hideMark/>
          </w:tcPr>
          <w:p w14:paraId="4734D86F"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73</w:t>
            </w:r>
          </w:p>
        </w:tc>
        <w:tc>
          <w:tcPr>
            <w:tcW w:w="1546" w:type="dxa"/>
            <w:hideMark/>
          </w:tcPr>
          <w:p w14:paraId="515FE4E1"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21</w:t>
            </w:r>
          </w:p>
        </w:tc>
        <w:tc>
          <w:tcPr>
            <w:tcW w:w="1546" w:type="dxa"/>
          </w:tcPr>
          <w:p w14:paraId="66DC5B4F" w14:textId="77777777" w:rsidR="008B030E" w:rsidRPr="009E2AD2" w:rsidRDefault="008B030E" w:rsidP="00AA40FF">
            <w:pPr>
              <w:jc w:val="center"/>
              <w:rPr>
                <w:rFonts w:eastAsia="Calibri" w:cstheme="minorHAnsi"/>
                <w:sz w:val="18"/>
                <w:szCs w:val="18"/>
              </w:rPr>
            </w:pPr>
            <w:r>
              <w:rPr>
                <w:rFonts w:eastAsia="Calibri" w:cstheme="minorHAnsi"/>
                <w:sz w:val="18"/>
                <w:szCs w:val="18"/>
              </w:rPr>
              <w:t>21</w:t>
            </w:r>
          </w:p>
        </w:tc>
      </w:tr>
      <w:tr w:rsidR="008B030E" w:rsidRPr="009E2AD2" w14:paraId="118C5E2E" w14:textId="77777777" w:rsidTr="00AA40FF">
        <w:trPr>
          <w:trHeight w:val="20"/>
          <w:jc w:val="center"/>
        </w:trPr>
        <w:tc>
          <w:tcPr>
            <w:tcW w:w="1975" w:type="dxa"/>
            <w:hideMark/>
          </w:tcPr>
          <w:p w14:paraId="799BE70E" w14:textId="77777777" w:rsidR="008B030E" w:rsidRPr="009E2AD2" w:rsidRDefault="008B030E" w:rsidP="00AA40FF">
            <w:pPr>
              <w:rPr>
                <w:rFonts w:eastAsia="Calibri" w:cstheme="minorHAnsi"/>
                <w:sz w:val="18"/>
                <w:szCs w:val="18"/>
              </w:rPr>
            </w:pPr>
            <w:r w:rsidRPr="009E2AD2">
              <w:rPr>
                <w:rFonts w:eastAsia="Calibri" w:cstheme="minorHAnsi"/>
                <w:sz w:val="18"/>
                <w:szCs w:val="18"/>
              </w:rPr>
              <w:t>Istog</w:t>
            </w:r>
          </w:p>
        </w:tc>
        <w:tc>
          <w:tcPr>
            <w:tcW w:w="1545" w:type="dxa"/>
            <w:hideMark/>
          </w:tcPr>
          <w:p w14:paraId="6CFBEBB6"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22</w:t>
            </w:r>
          </w:p>
        </w:tc>
        <w:tc>
          <w:tcPr>
            <w:tcW w:w="1545" w:type="dxa"/>
            <w:hideMark/>
          </w:tcPr>
          <w:p w14:paraId="178E870D"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22</w:t>
            </w:r>
          </w:p>
        </w:tc>
        <w:tc>
          <w:tcPr>
            <w:tcW w:w="1546" w:type="dxa"/>
            <w:hideMark/>
          </w:tcPr>
          <w:p w14:paraId="51DFC0C8"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16</w:t>
            </w:r>
          </w:p>
        </w:tc>
        <w:tc>
          <w:tcPr>
            <w:tcW w:w="1546" w:type="dxa"/>
          </w:tcPr>
          <w:p w14:paraId="0FF3A84D" w14:textId="77777777" w:rsidR="008B030E" w:rsidRPr="009E2AD2" w:rsidRDefault="008B030E" w:rsidP="00AA40FF">
            <w:pPr>
              <w:jc w:val="center"/>
              <w:rPr>
                <w:rFonts w:eastAsia="Calibri" w:cstheme="minorHAnsi"/>
                <w:sz w:val="18"/>
                <w:szCs w:val="18"/>
              </w:rPr>
            </w:pPr>
            <w:r>
              <w:rPr>
                <w:rFonts w:eastAsia="Calibri" w:cstheme="minorHAnsi"/>
                <w:sz w:val="18"/>
                <w:szCs w:val="18"/>
              </w:rPr>
              <w:t>16</w:t>
            </w:r>
          </w:p>
        </w:tc>
      </w:tr>
      <w:tr w:rsidR="008B030E" w:rsidRPr="009E2AD2" w14:paraId="3C71F373" w14:textId="77777777" w:rsidTr="00AA40FF">
        <w:trPr>
          <w:trHeight w:val="20"/>
          <w:jc w:val="center"/>
        </w:trPr>
        <w:tc>
          <w:tcPr>
            <w:tcW w:w="1975" w:type="dxa"/>
            <w:hideMark/>
          </w:tcPr>
          <w:p w14:paraId="5105B3C5" w14:textId="77777777" w:rsidR="008B030E" w:rsidRPr="009E2AD2" w:rsidRDefault="008B030E" w:rsidP="00AA40FF">
            <w:pPr>
              <w:rPr>
                <w:rFonts w:eastAsia="Calibri" w:cstheme="minorHAnsi"/>
                <w:sz w:val="18"/>
                <w:szCs w:val="18"/>
              </w:rPr>
            </w:pPr>
            <w:r w:rsidRPr="009E2AD2">
              <w:rPr>
                <w:rFonts w:eastAsia="Calibri" w:cstheme="minorHAnsi"/>
                <w:sz w:val="18"/>
                <w:szCs w:val="18"/>
              </w:rPr>
              <w:t>Klinë</w:t>
            </w:r>
          </w:p>
        </w:tc>
        <w:tc>
          <w:tcPr>
            <w:tcW w:w="1545" w:type="dxa"/>
            <w:hideMark/>
          </w:tcPr>
          <w:p w14:paraId="62CE7B15"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9</w:t>
            </w:r>
          </w:p>
        </w:tc>
        <w:tc>
          <w:tcPr>
            <w:tcW w:w="1545" w:type="dxa"/>
            <w:hideMark/>
          </w:tcPr>
          <w:p w14:paraId="2654D1C3"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46</w:t>
            </w:r>
          </w:p>
        </w:tc>
        <w:tc>
          <w:tcPr>
            <w:tcW w:w="1546" w:type="dxa"/>
            <w:hideMark/>
          </w:tcPr>
          <w:p w14:paraId="1EFFE65B"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31</w:t>
            </w:r>
          </w:p>
        </w:tc>
        <w:tc>
          <w:tcPr>
            <w:tcW w:w="1546" w:type="dxa"/>
          </w:tcPr>
          <w:p w14:paraId="5A34F398" w14:textId="77777777" w:rsidR="008B030E" w:rsidRPr="009E2AD2" w:rsidRDefault="008B030E" w:rsidP="00AA40FF">
            <w:pPr>
              <w:jc w:val="center"/>
              <w:rPr>
                <w:rFonts w:eastAsia="Calibri" w:cstheme="minorHAnsi"/>
                <w:sz w:val="18"/>
                <w:szCs w:val="18"/>
              </w:rPr>
            </w:pPr>
            <w:r>
              <w:rPr>
                <w:rFonts w:eastAsia="Calibri" w:cstheme="minorHAnsi"/>
                <w:sz w:val="18"/>
                <w:szCs w:val="18"/>
              </w:rPr>
              <w:t>19</w:t>
            </w:r>
          </w:p>
        </w:tc>
      </w:tr>
      <w:tr w:rsidR="008B030E" w:rsidRPr="009E2AD2" w14:paraId="3AE84964" w14:textId="77777777" w:rsidTr="00AA40FF">
        <w:trPr>
          <w:trHeight w:val="20"/>
          <w:jc w:val="center"/>
        </w:trPr>
        <w:tc>
          <w:tcPr>
            <w:tcW w:w="1975" w:type="dxa"/>
            <w:hideMark/>
          </w:tcPr>
          <w:p w14:paraId="7A954576" w14:textId="77777777" w:rsidR="008B030E" w:rsidRPr="009E2AD2" w:rsidRDefault="008B030E" w:rsidP="00AA40FF">
            <w:pPr>
              <w:rPr>
                <w:rFonts w:eastAsia="Calibri" w:cstheme="minorHAnsi"/>
                <w:sz w:val="18"/>
                <w:szCs w:val="18"/>
              </w:rPr>
            </w:pPr>
            <w:r w:rsidRPr="009E2AD2">
              <w:rPr>
                <w:rFonts w:eastAsia="Calibri" w:cstheme="minorHAnsi"/>
                <w:sz w:val="18"/>
                <w:szCs w:val="18"/>
              </w:rPr>
              <w:t>Deçan</w:t>
            </w:r>
          </w:p>
        </w:tc>
        <w:tc>
          <w:tcPr>
            <w:tcW w:w="1545" w:type="dxa"/>
            <w:hideMark/>
          </w:tcPr>
          <w:p w14:paraId="4B96B308"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31</w:t>
            </w:r>
          </w:p>
        </w:tc>
        <w:tc>
          <w:tcPr>
            <w:tcW w:w="1545" w:type="dxa"/>
            <w:hideMark/>
          </w:tcPr>
          <w:p w14:paraId="6F5F1AC9"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21</w:t>
            </w:r>
          </w:p>
        </w:tc>
        <w:tc>
          <w:tcPr>
            <w:tcW w:w="1546" w:type="dxa"/>
            <w:hideMark/>
          </w:tcPr>
          <w:p w14:paraId="2E938BE7"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2</w:t>
            </w:r>
          </w:p>
        </w:tc>
        <w:tc>
          <w:tcPr>
            <w:tcW w:w="1546" w:type="dxa"/>
          </w:tcPr>
          <w:p w14:paraId="6D6AF28F" w14:textId="77777777" w:rsidR="008B030E" w:rsidRPr="009E2AD2" w:rsidRDefault="008B030E" w:rsidP="00AA40FF">
            <w:pPr>
              <w:jc w:val="center"/>
              <w:rPr>
                <w:rFonts w:eastAsia="Calibri" w:cstheme="minorHAnsi"/>
                <w:sz w:val="18"/>
                <w:szCs w:val="18"/>
              </w:rPr>
            </w:pPr>
            <w:r>
              <w:rPr>
                <w:rFonts w:eastAsia="Calibri" w:cstheme="minorHAnsi"/>
                <w:sz w:val="18"/>
                <w:szCs w:val="18"/>
              </w:rPr>
              <w:t>8</w:t>
            </w:r>
          </w:p>
        </w:tc>
      </w:tr>
      <w:tr w:rsidR="008B030E" w:rsidRPr="009E2AD2" w14:paraId="74D39BD7" w14:textId="77777777" w:rsidTr="00AA40FF">
        <w:trPr>
          <w:trHeight w:val="20"/>
          <w:jc w:val="center"/>
        </w:trPr>
        <w:tc>
          <w:tcPr>
            <w:tcW w:w="1975" w:type="dxa"/>
            <w:tcBorders>
              <w:bottom w:val="single" w:sz="4" w:space="0" w:color="auto"/>
            </w:tcBorders>
            <w:hideMark/>
          </w:tcPr>
          <w:p w14:paraId="7C545B77" w14:textId="77777777" w:rsidR="008B030E" w:rsidRPr="009E2AD2" w:rsidRDefault="008B030E" w:rsidP="00AA40FF">
            <w:pPr>
              <w:rPr>
                <w:rFonts w:eastAsia="Calibri" w:cstheme="minorHAnsi"/>
                <w:sz w:val="18"/>
                <w:szCs w:val="18"/>
              </w:rPr>
            </w:pPr>
            <w:r w:rsidRPr="009E2AD2">
              <w:rPr>
                <w:rFonts w:eastAsia="Calibri" w:cstheme="minorHAnsi"/>
                <w:sz w:val="18"/>
                <w:szCs w:val="18"/>
              </w:rPr>
              <w:t>Junik</w:t>
            </w:r>
          </w:p>
        </w:tc>
        <w:tc>
          <w:tcPr>
            <w:tcW w:w="1545" w:type="dxa"/>
            <w:tcBorders>
              <w:bottom w:val="single" w:sz="4" w:space="0" w:color="auto"/>
            </w:tcBorders>
            <w:hideMark/>
          </w:tcPr>
          <w:p w14:paraId="4B45D1C6"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22</w:t>
            </w:r>
          </w:p>
        </w:tc>
        <w:tc>
          <w:tcPr>
            <w:tcW w:w="1545" w:type="dxa"/>
            <w:tcBorders>
              <w:bottom w:val="single" w:sz="4" w:space="0" w:color="auto"/>
            </w:tcBorders>
            <w:hideMark/>
          </w:tcPr>
          <w:p w14:paraId="508D8859"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0</w:t>
            </w:r>
          </w:p>
        </w:tc>
        <w:tc>
          <w:tcPr>
            <w:tcW w:w="1546" w:type="dxa"/>
            <w:tcBorders>
              <w:bottom w:val="single" w:sz="4" w:space="0" w:color="auto"/>
            </w:tcBorders>
            <w:hideMark/>
          </w:tcPr>
          <w:p w14:paraId="60B49BFE" w14:textId="77777777" w:rsidR="008B030E" w:rsidRPr="009E2AD2" w:rsidRDefault="008B030E" w:rsidP="00AA40FF">
            <w:pPr>
              <w:jc w:val="center"/>
              <w:rPr>
                <w:rFonts w:eastAsia="Calibri" w:cstheme="minorHAnsi"/>
                <w:sz w:val="18"/>
                <w:szCs w:val="18"/>
              </w:rPr>
            </w:pPr>
            <w:r w:rsidRPr="009E2AD2">
              <w:rPr>
                <w:rFonts w:eastAsia="Calibri" w:cstheme="minorHAnsi"/>
                <w:sz w:val="18"/>
                <w:szCs w:val="18"/>
              </w:rPr>
              <w:t>0</w:t>
            </w:r>
          </w:p>
        </w:tc>
        <w:tc>
          <w:tcPr>
            <w:tcW w:w="1546" w:type="dxa"/>
            <w:tcBorders>
              <w:bottom w:val="single" w:sz="4" w:space="0" w:color="auto"/>
            </w:tcBorders>
          </w:tcPr>
          <w:p w14:paraId="0BD13B10" w14:textId="77777777" w:rsidR="008B030E" w:rsidRPr="009E2AD2" w:rsidRDefault="008B030E" w:rsidP="00AA40FF">
            <w:pPr>
              <w:jc w:val="center"/>
              <w:rPr>
                <w:rFonts w:eastAsia="Calibri" w:cstheme="minorHAnsi"/>
                <w:sz w:val="18"/>
                <w:szCs w:val="18"/>
              </w:rPr>
            </w:pPr>
            <w:r>
              <w:rPr>
                <w:rFonts w:eastAsia="Calibri" w:cstheme="minorHAnsi"/>
                <w:sz w:val="18"/>
                <w:szCs w:val="18"/>
              </w:rPr>
              <w:t>0</w:t>
            </w:r>
          </w:p>
        </w:tc>
      </w:tr>
      <w:tr w:rsidR="008B030E" w:rsidRPr="009E2AD2" w14:paraId="3FBE876F" w14:textId="77777777" w:rsidTr="00AA40FF">
        <w:trPr>
          <w:trHeight w:val="20"/>
          <w:jc w:val="center"/>
        </w:trPr>
        <w:tc>
          <w:tcPr>
            <w:tcW w:w="1975" w:type="dxa"/>
            <w:tcBorders>
              <w:bottom w:val="single" w:sz="4" w:space="0" w:color="auto"/>
            </w:tcBorders>
            <w:hideMark/>
          </w:tcPr>
          <w:p w14:paraId="750E8ECC" w14:textId="77777777" w:rsidR="008B030E" w:rsidRPr="009E2AD2" w:rsidRDefault="008B030E" w:rsidP="00AA40FF">
            <w:pPr>
              <w:rPr>
                <w:rFonts w:eastAsia="Calibri" w:cstheme="minorHAnsi"/>
                <w:b/>
                <w:bCs/>
                <w:sz w:val="18"/>
                <w:szCs w:val="18"/>
              </w:rPr>
            </w:pPr>
            <w:r w:rsidRPr="009E2AD2">
              <w:rPr>
                <w:rFonts w:eastAsia="Calibri" w:cstheme="minorHAnsi"/>
                <w:b/>
                <w:bCs/>
                <w:sz w:val="18"/>
                <w:szCs w:val="18"/>
              </w:rPr>
              <w:t>Total</w:t>
            </w:r>
          </w:p>
        </w:tc>
        <w:tc>
          <w:tcPr>
            <w:tcW w:w="1545" w:type="dxa"/>
            <w:tcBorders>
              <w:bottom w:val="single" w:sz="4" w:space="0" w:color="auto"/>
            </w:tcBorders>
            <w:hideMark/>
          </w:tcPr>
          <w:p w14:paraId="4A892683" w14:textId="77777777" w:rsidR="008B030E" w:rsidRPr="009E2AD2" w:rsidRDefault="008B030E" w:rsidP="00AA40FF">
            <w:pPr>
              <w:jc w:val="center"/>
              <w:rPr>
                <w:rFonts w:eastAsia="Calibri" w:cstheme="minorHAnsi"/>
                <w:b/>
                <w:bCs/>
                <w:sz w:val="18"/>
                <w:szCs w:val="18"/>
              </w:rPr>
            </w:pPr>
            <w:r w:rsidRPr="009E2AD2">
              <w:rPr>
                <w:rFonts w:eastAsia="Calibri" w:cstheme="minorHAnsi"/>
                <w:b/>
                <w:bCs/>
                <w:sz w:val="18"/>
                <w:szCs w:val="18"/>
              </w:rPr>
              <w:t>103</w:t>
            </w:r>
          </w:p>
        </w:tc>
        <w:tc>
          <w:tcPr>
            <w:tcW w:w="1545" w:type="dxa"/>
            <w:tcBorders>
              <w:bottom w:val="single" w:sz="4" w:space="0" w:color="auto"/>
            </w:tcBorders>
            <w:hideMark/>
          </w:tcPr>
          <w:p w14:paraId="0A9759EB" w14:textId="77777777" w:rsidR="008B030E" w:rsidRPr="009E2AD2" w:rsidRDefault="008B030E" w:rsidP="00AA40FF">
            <w:pPr>
              <w:jc w:val="center"/>
              <w:rPr>
                <w:rFonts w:eastAsia="Calibri" w:cstheme="minorHAnsi"/>
                <w:b/>
                <w:bCs/>
                <w:sz w:val="18"/>
                <w:szCs w:val="18"/>
              </w:rPr>
            </w:pPr>
            <w:r w:rsidRPr="009E2AD2">
              <w:rPr>
                <w:rFonts w:eastAsia="Calibri" w:cstheme="minorHAnsi"/>
                <w:b/>
                <w:bCs/>
                <w:sz w:val="18"/>
                <w:szCs w:val="18"/>
              </w:rPr>
              <w:t>162</w:t>
            </w:r>
          </w:p>
        </w:tc>
        <w:tc>
          <w:tcPr>
            <w:tcW w:w="1546" w:type="dxa"/>
            <w:tcBorders>
              <w:bottom w:val="single" w:sz="4" w:space="0" w:color="auto"/>
            </w:tcBorders>
            <w:hideMark/>
          </w:tcPr>
          <w:p w14:paraId="6B61362E" w14:textId="77777777" w:rsidR="008B030E" w:rsidRPr="009E2AD2" w:rsidRDefault="008B030E" w:rsidP="00AA40FF">
            <w:pPr>
              <w:jc w:val="center"/>
              <w:rPr>
                <w:rFonts w:eastAsia="Calibri" w:cstheme="minorHAnsi"/>
                <w:b/>
                <w:bCs/>
                <w:sz w:val="18"/>
                <w:szCs w:val="18"/>
              </w:rPr>
            </w:pPr>
            <w:r w:rsidRPr="009E2AD2">
              <w:rPr>
                <w:rFonts w:eastAsia="Calibri" w:cstheme="minorHAnsi"/>
                <w:b/>
                <w:bCs/>
                <w:sz w:val="18"/>
                <w:szCs w:val="18"/>
              </w:rPr>
              <w:t>70</w:t>
            </w:r>
          </w:p>
        </w:tc>
        <w:tc>
          <w:tcPr>
            <w:tcW w:w="1546" w:type="dxa"/>
            <w:tcBorders>
              <w:bottom w:val="single" w:sz="4" w:space="0" w:color="auto"/>
            </w:tcBorders>
          </w:tcPr>
          <w:p w14:paraId="0B686A31" w14:textId="77777777" w:rsidR="008B030E" w:rsidRPr="009E2AD2" w:rsidRDefault="008B030E" w:rsidP="00AA40FF">
            <w:pPr>
              <w:jc w:val="center"/>
              <w:rPr>
                <w:rFonts w:eastAsia="Calibri" w:cstheme="minorHAnsi"/>
                <w:b/>
                <w:bCs/>
                <w:sz w:val="18"/>
                <w:szCs w:val="18"/>
              </w:rPr>
            </w:pPr>
            <w:r>
              <w:rPr>
                <w:rFonts w:eastAsia="Calibri" w:cstheme="minorHAnsi"/>
                <w:b/>
                <w:bCs/>
                <w:sz w:val="18"/>
                <w:szCs w:val="18"/>
              </w:rPr>
              <w:t>64</w:t>
            </w:r>
          </w:p>
        </w:tc>
      </w:tr>
      <w:tr w:rsidR="008B030E" w:rsidRPr="009E2AD2" w14:paraId="378A062C" w14:textId="77777777" w:rsidTr="00AA40FF">
        <w:trPr>
          <w:trHeight w:val="20"/>
          <w:jc w:val="center"/>
        </w:trPr>
        <w:tc>
          <w:tcPr>
            <w:tcW w:w="6611" w:type="dxa"/>
            <w:gridSpan w:val="4"/>
            <w:tcBorders>
              <w:top w:val="single" w:sz="4" w:space="0" w:color="auto"/>
              <w:left w:val="nil"/>
              <w:bottom w:val="nil"/>
              <w:right w:val="nil"/>
            </w:tcBorders>
          </w:tcPr>
          <w:p w14:paraId="0B5E788E" w14:textId="1E9636F9" w:rsidR="008B030E" w:rsidRPr="009E2AD2" w:rsidRDefault="00A90625" w:rsidP="00AA40FF">
            <w:pPr>
              <w:rPr>
                <w:rFonts w:eastAsia="Calibri" w:cstheme="minorHAnsi"/>
                <w:i/>
                <w:iCs/>
                <w:sz w:val="18"/>
                <w:szCs w:val="18"/>
              </w:rPr>
            </w:pPr>
            <w:r>
              <w:rPr>
                <w:rFonts w:eastAsia="Calibri" w:cstheme="minorHAnsi"/>
                <w:i/>
                <w:iCs/>
                <w:sz w:val="18"/>
                <w:szCs w:val="18"/>
              </w:rPr>
              <w:t>Burimi</w:t>
            </w:r>
            <w:r w:rsidR="008B030E" w:rsidRPr="009E2AD2">
              <w:rPr>
                <w:rFonts w:eastAsia="Calibri" w:cstheme="minorHAnsi"/>
                <w:i/>
                <w:iCs/>
                <w:sz w:val="18"/>
                <w:szCs w:val="18"/>
              </w:rPr>
              <w:t>: draft-</w:t>
            </w:r>
            <w:r w:rsidR="00D056F4">
              <w:rPr>
                <w:rFonts w:eastAsia="Calibri" w:cstheme="minorHAnsi"/>
                <w:i/>
                <w:iCs/>
                <w:sz w:val="18"/>
                <w:szCs w:val="18"/>
              </w:rPr>
              <w:t>PNMIM</w:t>
            </w:r>
            <w:r w:rsidR="008B030E">
              <w:rPr>
                <w:rFonts w:eastAsia="Calibri" w:cstheme="minorHAnsi"/>
                <w:i/>
                <w:iCs/>
                <w:sz w:val="18"/>
                <w:szCs w:val="18"/>
              </w:rPr>
              <w:t xml:space="preserve"> dhe </w:t>
            </w:r>
            <w:r w:rsidR="008B030E" w:rsidRPr="009E2AD2">
              <w:rPr>
                <w:rFonts w:eastAsia="Calibri" w:cstheme="minorHAnsi"/>
                <w:i/>
                <w:iCs/>
                <w:sz w:val="20"/>
                <w:szCs w:val="20"/>
              </w:rPr>
              <w:t>*</w:t>
            </w:r>
            <w:r w:rsidR="008B030E">
              <w:rPr>
                <w:rFonts w:eastAsia="Calibri" w:cstheme="minorHAnsi"/>
                <w:i/>
                <w:iCs/>
                <w:sz w:val="20"/>
                <w:szCs w:val="20"/>
              </w:rPr>
              <w:t>të dhënat nga intervistat-raportimi në AMME</w:t>
            </w:r>
          </w:p>
        </w:tc>
        <w:tc>
          <w:tcPr>
            <w:tcW w:w="1546" w:type="dxa"/>
            <w:tcBorders>
              <w:top w:val="single" w:sz="4" w:space="0" w:color="auto"/>
              <w:left w:val="nil"/>
              <w:bottom w:val="nil"/>
              <w:right w:val="nil"/>
            </w:tcBorders>
          </w:tcPr>
          <w:p w14:paraId="4243A126" w14:textId="77777777" w:rsidR="008B030E" w:rsidRPr="009E2AD2" w:rsidRDefault="008B030E" w:rsidP="00AA40FF">
            <w:pPr>
              <w:rPr>
                <w:rFonts w:eastAsia="Calibri" w:cstheme="minorHAnsi"/>
                <w:i/>
                <w:iCs/>
                <w:sz w:val="18"/>
                <w:szCs w:val="18"/>
              </w:rPr>
            </w:pPr>
          </w:p>
        </w:tc>
      </w:tr>
      <w:bookmarkEnd w:id="52"/>
    </w:tbl>
    <w:p w14:paraId="7BABA85F" w14:textId="77777777" w:rsidR="00B268F3" w:rsidRPr="00DC2CDB" w:rsidRDefault="00B268F3" w:rsidP="000D5071">
      <w:pPr>
        <w:pStyle w:val="BodyText"/>
        <w:rPr>
          <w:rFonts w:asciiTheme="minorHAnsi" w:hAnsiTheme="minorHAnsi" w:cstheme="minorHAnsi"/>
          <w:sz w:val="10"/>
          <w:szCs w:val="10"/>
          <w:lang w:val="en-GB"/>
        </w:rPr>
      </w:pPr>
    </w:p>
    <w:p w14:paraId="4E9E8108" w14:textId="19B305A7" w:rsidR="008B030E" w:rsidRDefault="008B030E" w:rsidP="00B90794">
      <w:pPr>
        <w:pStyle w:val="BodyText"/>
        <w:shd w:val="clear" w:color="auto" w:fill="E7E6E6" w:themeFill="background2"/>
        <w:rPr>
          <w:rFonts w:asciiTheme="minorHAnsi" w:hAnsiTheme="minorHAnsi" w:cstheme="minorHAnsi"/>
          <w:i/>
          <w:iCs/>
          <w:lang w:val="en-GB"/>
        </w:rPr>
      </w:pPr>
      <w:bookmarkStart w:id="53" w:name="_Hlk195513480"/>
      <w:r w:rsidRPr="008B030E">
        <w:rPr>
          <w:rFonts w:asciiTheme="minorHAnsi" w:hAnsiTheme="minorHAnsi" w:cstheme="minorHAnsi"/>
          <w:i/>
          <w:iCs/>
          <w:lang w:val="en-GB"/>
        </w:rPr>
        <w:t>Menaxhimi i dobët i mbeturinave, veçanërisht kur mbeturinat shtëpiake nuk trajtohen siç duhet, luan një rol të madh në përhapjen e sëmundjeve si diarrea akute ujore dhe gastroenteriti. Kur mbeturinat nuk asgjësohen në mënyrë të sigurt, ato mund të ndotin burimet e ujit që përdoren për pirje, gatim dhe higjienë, duke krijuar një mjedis të përshtatshëm për shumimin e baktereve, viruseve dhe parazitëve të dëmshëm.</w:t>
      </w:r>
    </w:p>
    <w:p w14:paraId="0CBE4E57" w14:textId="7DF74F58" w:rsidR="008B030E" w:rsidRPr="008B030E" w:rsidRDefault="008B030E" w:rsidP="008B030E">
      <w:pPr>
        <w:pStyle w:val="BodyText"/>
        <w:shd w:val="clear" w:color="auto" w:fill="E7E6E6" w:themeFill="background2"/>
        <w:rPr>
          <w:rFonts w:asciiTheme="minorHAnsi" w:hAnsiTheme="minorHAnsi" w:cstheme="minorHAnsi"/>
          <w:i/>
          <w:iCs/>
          <w:lang w:val="en-GB"/>
        </w:rPr>
      </w:pPr>
      <w:r w:rsidRPr="008B030E">
        <w:rPr>
          <w:rFonts w:asciiTheme="minorHAnsi" w:hAnsiTheme="minorHAnsi" w:cstheme="minorHAnsi"/>
          <w:i/>
          <w:iCs/>
          <w:lang w:val="en-GB"/>
        </w:rPr>
        <w:t>Deponit</w:t>
      </w:r>
      <w:r w:rsidR="006D16A2">
        <w:rPr>
          <w:rFonts w:asciiTheme="minorHAnsi" w:hAnsiTheme="minorHAnsi" w:cstheme="minorHAnsi"/>
          <w:i/>
          <w:iCs/>
          <w:lang w:val="en-GB"/>
        </w:rPr>
        <w:t>ë</w:t>
      </w:r>
      <w:r w:rsidRPr="008B030E">
        <w:rPr>
          <w:rFonts w:asciiTheme="minorHAnsi" w:hAnsiTheme="minorHAnsi" w:cstheme="minorHAnsi"/>
          <w:i/>
          <w:iCs/>
          <w:lang w:val="en-GB"/>
        </w:rPr>
        <w:t xml:space="preserve"> e hapura, automjete</w:t>
      </w:r>
      <w:r w:rsidR="00FA2970">
        <w:rPr>
          <w:rFonts w:asciiTheme="minorHAnsi" w:hAnsiTheme="minorHAnsi" w:cstheme="minorHAnsi"/>
          <w:i/>
          <w:iCs/>
          <w:lang w:val="en-GB"/>
        </w:rPr>
        <w:t>t mbeturinë</w:t>
      </w:r>
      <w:r w:rsidRPr="008B030E">
        <w:rPr>
          <w:rFonts w:asciiTheme="minorHAnsi" w:hAnsiTheme="minorHAnsi" w:cstheme="minorHAnsi"/>
          <w:i/>
          <w:iCs/>
          <w:lang w:val="en-GB"/>
        </w:rPr>
        <w:t xml:space="preserve"> (mbeturinat metalike) dhe kushtet jo-higjienike përreth pikave të grumbullimit të mbeturinave rrisin mundësinë për përhapjen e sëmundjeve duke tërhequr dëmtues, ndotur tokën dhe ujin dhe duke rritur rrezikun nga zjarret.</w:t>
      </w:r>
    </w:p>
    <w:p w14:paraId="7BD020A4" w14:textId="6251A31E" w:rsidR="008B030E" w:rsidRPr="008B030E" w:rsidRDefault="008B030E" w:rsidP="008B030E">
      <w:pPr>
        <w:pStyle w:val="BodyText"/>
        <w:shd w:val="clear" w:color="auto" w:fill="E7E6E6" w:themeFill="background2"/>
        <w:rPr>
          <w:rFonts w:asciiTheme="minorHAnsi" w:hAnsiTheme="minorHAnsi" w:cstheme="minorHAnsi"/>
          <w:i/>
          <w:iCs/>
          <w:lang w:val="en-GB"/>
        </w:rPr>
      </w:pPr>
      <w:r w:rsidRPr="008B030E">
        <w:rPr>
          <w:rFonts w:asciiTheme="minorHAnsi" w:hAnsiTheme="minorHAnsi" w:cstheme="minorHAnsi"/>
          <w:i/>
          <w:iCs/>
          <w:lang w:val="en-GB"/>
        </w:rPr>
        <w:t>Trajtimi i papërshtatshëm i mbeturinave shtazore mund të kontaminojë ujin dhe tokën, të përhapë sëmundje, shkaktojë erëra të pakëndshme dhe të rrisë rrezikun nga dëmtuesit, të gjitha këto ndikojnë negativisht në shëndetin publik.</w:t>
      </w:r>
    </w:p>
    <w:p w14:paraId="5A862E03" w14:textId="7A8126E4" w:rsidR="008B030E" w:rsidRPr="009E2AD2" w:rsidRDefault="008B030E" w:rsidP="008B030E">
      <w:pPr>
        <w:pStyle w:val="BodyText"/>
        <w:shd w:val="clear" w:color="auto" w:fill="E7E6E6" w:themeFill="background2"/>
        <w:rPr>
          <w:rFonts w:asciiTheme="minorHAnsi" w:hAnsiTheme="minorHAnsi" w:cstheme="minorHAnsi"/>
          <w:i/>
          <w:iCs/>
          <w:lang w:val="en-GB"/>
        </w:rPr>
      </w:pPr>
      <w:r w:rsidRPr="008B030E">
        <w:rPr>
          <w:rFonts w:asciiTheme="minorHAnsi" w:hAnsiTheme="minorHAnsi" w:cstheme="minorHAnsi"/>
          <w:i/>
          <w:iCs/>
          <w:lang w:val="en-GB"/>
        </w:rPr>
        <w:t>Emetimet dhe rrjedhjet e pakontrolluara nga deponia e Pejës mund të shkaktojnë probleme shëndetësore, të kontaminojnë ujin, të nxisin zjarre dhe të ndikojnë negativisht në mirëqenien e komuniteteve përreth.</w:t>
      </w:r>
    </w:p>
    <w:bookmarkEnd w:id="53"/>
    <w:p w14:paraId="3F3B335D" w14:textId="690B4CE0" w:rsidR="00B800EF" w:rsidRPr="009E2AD2" w:rsidRDefault="00B800EF" w:rsidP="00B800EF">
      <w:pPr>
        <w:pStyle w:val="BodyText"/>
        <w:rPr>
          <w:rFonts w:asciiTheme="minorHAnsi" w:hAnsiTheme="minorHAnsi" w:cstheme="minorHAnsi"/>
          <w:lang w:val="en-GB"/>
        </w:rPr>
      </w:pPr>
    </w:p>
    <w:p w14:paraId="009E5848" w14:textId="437C0936" w:rsidR="00D837C9" w:rsidRPr="009E2AD2" w:rsidRDefault="003C7876" w:rsidP="007B7EA6">
      <w:pPr>
        <w:pStyle w:val="ListParagraph"/>
        <w:widowControl w:val="0"/>
        <w:tabs>
          <w:tab w:val="left" w:pos="502"/>
        </w:tabs>
        <w:autoSpaceDE w:val="0"/>
        <w:autoSpaceDN w:val="0"/>
        <w:spacing w:before="79" w:after="0" w:line="240" w:lineRule="auto"/>
        <w:ind w:left="1080" w:hanging="360"/>
        <w:rPr>
          <w:rFonts w:cstheme="minorHAnsi"/>
        </w:rPr>
      </w:pPr>
      <w:r w:rsidRPr="009E2AD2">
        <w:rPr>
          <w:rFonts w:cstheme="minorHAnsi"/>
          <w:color w:val="1F4D78"/>
        </w:rPr>
        <w:t xml:space="preserve">2.1.2. </w:t>
      </w:r>
      <w:r w:rsidR="008B030E">
        <w:rPr>
          <w:rFonts w:cstheme="minorHAnsi"/>
          <w:color w:val="1F4D78"/>
        </w:rPr>
        <w:t>Gjendja n</w:t>
      </w:r>
      <w:r w:rsidR="006D16A2">
        <w:rPr>
          <w:rFonts w:cstheme="minorHAnsi"/>
          <w:color w:val="1F4D78"/>
        </w:rPr>
        <w:t>ë</w:t>
      </w:r>
      <w:r w:rsidR="008B030E">
        <w:rPr>
          <w:rFonts w:cstheme="minorHAnsi"/>
          <w:color w:val="1F4D78"/>
        </w:rPr>
        <w:t xml:space="preserve"> mjedis</w:t>
      </w:r>
    </w:p>
    <w:p w14:paraId="2D342D9E" w14:textId="5573820F" w:rsidR="00B51821" w:rsidRPr="009E2AD2" w:rsidRDefault="008B030E" w:rsidP="00B51821">
      <w:pPr>
        <w:pStyle w:val="BodyText"/>
        <w:spacing w:before="79"/>
        <w:rPr>
          <w:rFonts w:asciiTheme="minorHAnsi" w:hAnsiTheme="minorHAnsi" w:cstheme="minorHAnsi"/>
          <w:iCs/>
          <w:lang w:val="en-GB"/>
        </w:rPr>
      </w:pPr>
      <w:bookmarkStart w:id="54" w:name="_Hlk195513583"/>
      <w:r w:rsidRPr="008B030E">
        <w:rPr>
          <w:rFonts w:asciiTheme="minorHAnsi" w:hAnsiTheme="minorHAnsi" w:cstheme="minorHAnsi"/>
          <w:iCs/>
          <w:color w:val="2E74B5"/>
          <w:lang w:val="en-GB"/>
        </w:rPr>
        <w:t>Biodiversiteti dhe zonat natyrore t</w:t>
      </w:r>
      <w:r w:rsidR="006D16A2">
        <w:rPr>
          <w:rFonts w:asciiTheme="minorHAnsi" w:hAnsiTheme="minorHAnsi" w:cstheme="minorHAnsi"/>
          <w:iCs/>
          <w:color w:val="2E74B5"/>
          <w:lang w:val="en-GB"/>
        </w:rPr>
        <w:t>ë</w:t>
      </w:r>
      <w:r w:rsidRPr="008B030E">
        <w:rPr>
          <w:rFonts w:asciiTheme="minorHAnsi" w:hAnsiTheme="minorHAnsi" w:cstheme="minorHAnsi"/>
          <w:iCs/>
          <w:color w:val="2E74B5"/>
          <w:lang w:val="en-GB"/>
        </w:rPr>
        <w:t xml:space="preserve"> mbrojtura</w:t>
      </w:r>
    </w:p>
    <w:bookmarkEnd w:id="54"/>
    <w:p w14:paraId="15DFDDF5" w14:textId="78C4CCC0" w:rsidR="00562F1A" w:rsidRPr="009E2AD2" w:rsidRDefault="008B030E" w:rsidP="00B51821">
      <w:pPr>
        <w:spacing w:after="0"/>
        <w:rPr>
          <w:rFonts w:cstheme="minorHAnsi"/>
          <w:i/>
        </w:rPr>
      </w:pPr>
      <w:r>
        <w:rPr>
          <w:rFonts w:cstheme="minorHAnsi"/>
          <w:i/>
        </w:rPr>
        <w:t>Biodiversiteti</w:t>
      </w:r>
    </w:p>
    <w:p w14:paraId="6A118ACC" w14:textId="0FF48869" w:rsidR="00FA2970" w:rsidRDefault="00FA2970" w:rsidP="00FA2970">
      <w:pPr>
        <w:spacing w:after="0"/>
        <w:rPr>
          <w:rFonts w:cstheme="minorHAnsi"/>
          <w:iCs/>
          <w:highlight w:val="yellow"/>
        </w:rPr>
      </w:pPr>
      <w:r w:rsidRPr="00A20135">
        <w:rPr>
          <w:rFonts w:cstheme="minorHAnsi"/>
          <w:iCs/>
        </w:rPr>
        <w:t xml:space="preserve">Relievi i thyer i zonës, së bashku me burimet ujore, ujëvarat dhe shpellat, mbështet një larmi të pasur habitatësh dhe bimësie, përfshirë edhe specie endemike, sub-endemike dhe relikte të bimëve. Si pjesë e Parkut Kombëtar “Bjeshkët e Nemuna” dhe disa rezervateve natyrore, rajoni </w:t>
      </w:r>
      <w:r>
        <w:rPr>
          <w:rFonts w:cstheme="minorHAnsi"/>
          <w:iCs/>
        </w:rPr>
        <w:t>k</w:t>
      </w:r>
      <w:r w:rsidRPr="00A20135">
        <w:rPr>
          <w:rFonts w:cstheme="minorHAnsi"/>
          <w:iCs/>
        </w:rPr>
        <w:t xml:space="preserve">arakterizohet nga burime të pasura pyjore dhe një biodiversitet i lartë, që përfshin një </w:t>
      </w:r>
      <w:r w:rsidRPr="00A20135">
        <w:rPr>
          <w:rFonts w:cstheme="minorHAnsi"/>
          <w:iCs/>
        </w:rPr>
        <w:lastRenderedPageBreak/>
        <w:t>shumëllojshmëri të madhe të bimësisë drunore, shkurrore dhe barishtore.</w:t>
      </w:r>
      <w:r>
        <w:rPr>
          <w:rFonts w:cstheme="minorHAnsi"/>
          <w:iCs/>
        </w:rPr>
        <w:t xml:space="preserve"> </w:t>
      </w:r>
      <w:r w:rsidRPr="00A20135">
        <w:rPr>
          <w:rFonts w:cstheme="minorHAnsi"/>
          <w:iCs/>
        </w:rPr>
        <w:t>Zonat malore janë të mbuluara me pyje gjetherënëse, të dominuara nga dushku (</w:t>
      </w:r>
      <w:r w:rsidRPr="00A20135">
        <w:rPr>
          <w:rFonts w:cstheme="minorHAnsi"/>
          <w:i/>
        </w:rPr>
        <w:t>Quercus</w:t>
      </w:r>
      <w:r w:rsidRPr="00A20135">
        <w:rPr>
          <w:rFonts w:cstheme="minorHAnsi"/>
          <w:iCs/>
        </w:rPr>
        <w:t>), gështenja (</w:t>
      </w:r>
      <w:r w:rsidRPr="00A20135">
        <w:rPr>
          <w:rFonts w:cstheme="minorHAnsi"/>
          <w:i/>
        </w:rPr>
        <w:t>Castanea sativa</w:t>
      </w:r>
      <w:r w:rsidRPr="00A20135">
        <w:rPr>
          <w:rFonts w:cstheme="minorHAnsi"/>
          <w:iCs/>
        </w:rPr>
        <w:t>) dhe ahu malor (</w:t>
      </w:r>
      <w:r w:rsidRPr="00A20135">
        <w:rPr>
          <w:rFonts w:cstheme="minorHAnsi"/>
          <w:i/>
        </w:rPr>
        <w:t>Fagetum montanum</w:t>
      </w:r>
      <w:r w:rsidRPr="00A20135">
        <w:rPr>
          <w:rFonts w:cstheme="minorHAnsi"/>
          <w:iCs/>
        </w:rPr>
        <w:t>), ndërsa pyjet halore përbëhen kryesisht nga bredhi (</w:t>
      </w:r>
      <w:r w:rsidRPr="00A20135">
        <w:rPr>
          <w:rFonts w:cstheme="minorHAnsi"/>
          <w:i/>
        </w:rPr>
        <w:t>Picea abies</w:t>
      </w:r>
      <w:r w:rsidRPr="00A20135">
        <w:rPr>
          <w:rFonts w:cstheme="minorHAnsi"/>
          <w:iCs/>
        </w:rPr>
        <w:t>), abeti i bardhë (</w:t>
      </w:r>
      <w:r w:rsidRPr="00A20135">
        <w:rPr>
          <w:rFonts w:cstheme="minorHAnsi"/>
          <w:i/>
        </w:rPr>
        <w:t>Abies alba</w:t>
      </w:r>
      <w:r w:rsidRPr="00A20135">
        <w:rPr>
          <w:rFonts w:cstheme="minorHAnsi"/>
          <w:iCs/>
        </w:rPr>
        <w:t>) dhe pisha relikte (</w:t>
      </w:r>
      <w:r w:rsidRPr="00A20135">
        <w:rPr>
          <w:rFonts w:cstheme="minorHAnsi"/>
          <w:i/>
        </w:rPr>
        <w:t>Pinus peuce</w:t>
      </w:r>
      <w:r w:rsidRPr="00A20135">
        <w:rPr>
          <w:rFonts w:cstheme="minorHAnsi"/>
          <w:iCs/>
        </w:rPr>
        <w:t>), si dhe kërleka (</w:t>
      </w:r>
      <w:r w:rsidRPr="00A20135">
        <w:rPr>
          <w:rFonts w:cstheme="minorHAnsi"/>
          <w:i/>
        </w:rPr>
        <w:t xml:space="preserve">Pinetum </w:t>
      </w:r>
      <w:r>
        <w:rPr>
          <w:rFonts w:cstheme="minorHAnsi"/>
          <w:i/>
        </w:rPr>
        <w:t>m</w:t>
      </w:r>
      <w:r w:rsidRPr="00A20135">
        <w:rPr>
          <w:rFonts w:cstheme="minorHAnsi"/>
          <w:i/>
        </w:rPr>
        <w:t>ugo</w:t>
      </w:r>
      <w:r w:rsidRPr="00A20135">
        <w:rPr>
          <w:rFonts w:cstheme="minorHAnsi"/>
          <w:iCs/>
        </w:rPr>
        <w:t>).</w:t>
      </w:r>
    </w:p>
    <w:p w14:paraId="3E06A6D3" w14:textId="77777777" w:rsidR="00FA2970" w:rsidRDefault="00FA2970" w:rsidP="00FA2970">
      <w:pPr>
        <w:spacing w:after="0"/>
        <w:rPr>
          <w:rFonts w:cstheme="minorHAnsi"/>
          <w:iCs/>
        </w:rPr>
      </w:pPr>
      <w:r w:rsidRPr="00A20135">
        <w:rPr>
          <w:rFonts w:cstheme="minorHAnsi" w:hint="eastAsia"/>
          <w:iCs/>
        </w:rPr>
        <w:t>Midis shkurreve, komunitetet bimore më të përhapura përfshijnë komunitetin e dëllinjës (</w:t>
      </w:r>
      <w:r w:rsidRPr="00A20135">
        <w:rPr>
          <w:rFonts w:cstheme="minorHAnsi" w:hint="eastAsia"/>
          <w:i/>
        </w:rPr>
        <w:t>Astero</w:t>
      </w:r>
      <w:r w:rsidRPr="00A20135">
        <w:rPr>
          <w:rFonts w:cstheme="minorHAnsi" w:hint="eastAsia"/>
          <w:i/>
        </w:rPr>
        <w:t>‐</w:t>
      </w:r>
      <w:r w:rsidRPr="00A20135">
        <w:rPr>
          <w:rFonts w:cstheme="minorHAnsi" w:hint="eastAsia"/>
          <w:i/>
        </w:rPr>
        <w:t>Juniperetum oxycedri</w:t>
      </w:r>
      <w:r w:rsidRPr="00A20135">
        <w:rPr>
          <w:rFonts w:cstheme="minorHAnsi" w:hint="eastAsia"/>
          <w:iCs/>
        </w:rPr>
        <w:t>), të dominuar nga dëllinja (</w:t>
      </w:r>
      <w:r w:rsidRPr="00A20135">
        <w:rPr>
          <w:rFonts w:cstheme="minorHAnsi" w:hint="eastAsia"/>
          <w:i/>
        </w:rPr>
        <w:t>Juniperetum oxycedri</w:t>
      </w:r>
      <w:r w:rsidRPr="00A20135">
        <w:rPr>
          <w:rFonts w:cstheme="minorHAnsi" w:hint="eastAsia"/>
          <w:iCs/>
        </w:rPr>
        <w:t>), si dhe komunitetet e shelgut të bardhë (</w:t>
      </w:r>
      <w:r w:rsidRPr="00A20135">
        <w:rPr>
          <w:rFonts w:cstheme="minorHAnsi" w:hint="eastAsia"/>
          <w:i/>
        </w:rPr>
        <w:t>Salicetum albae fragilis</w:t>
      </w:r>
      <w:r w:rsidRPr="00A20135">
        <w:rPr>
          <w:rFonts w:cstheme="minorHAnsi" w:hint="eastAsia"/>
          <w:iCs/>
        </w:rPr>
        <w:t>), shelgut të kuq (</w:t>
      </w:r>
      <w:r w:rsidRPr="00A20135">
        <w:rPr>
          <w:rFonts w:cstheme="minorHAnsi" w:hint="eastAsia"/>
          <w:i/>
        </w:rPr>
        <w:t>Salice</w:t>
      </w:r>
      <w:r w:rsidRPr="00A20135">
        <w:rPr>
          <w:rFonts w:cstheme="minorHAnsi"/>
          <w:i/>
        </w:rPr>
        <w:t>tum purpurea</w:t>
      </w:r>
      <w:r w:rsidRPr="00A20135">
        <w:rPr>
          <w:rFonts w:cstheme="minorHAnsi"/>
          <w:iCs/>
        </w:rPr>
        <w:t>) dhe verr</w:t>
      </w:r>
      <w:r>
        <w:rPr>
          <w:rFonts w:cstheme="minorHAnsi"/>
          <w:iCs/>
        </w:rPr>
        <w:t>it</w:t>
      </w:r>
      <w:r w:rsidRPr="00A20135">
        <w:rPr>
          <w:rFonts w:cstheme="minorHAnsi"/>
          <w:iCs/>
        </w:rPr>
        <w:t xml:space="preserve"> të zi (</w:t>
      </w:r>
      <w:r w:rsidRPr="00A20135">
        <w:rPr>
          <w:rFonts w:cstheme="minorHAnsi"/>
          <w:i/>
        </w:rPr>
        <w:t>Alnetum glutinosae</w:t>
      </w:r>
      <w:r w:rsidRPr="00A20135">
        <w:rPr>
          <w:rFonts w:cstheme="minorHAnsi"/>
          <w:iCs/>
        </w:rPr>
        <w:t>).</w:t>
      </w:r>
    </w:p>
    <w:p w14:paraId="203ACA04" w14:textId="6655E241" w:rsidR="00FA2970" w:rsidRPr="00A20135" w:rsidRDefault="00FA2970" w:rsidP="00FA2970">
      <w:pPr>
        <w:spacing w:after="0"/>
        <w:rPr>
          <w:rFonts w:cstheme="minorHAnsi"/>
          <w:iCs/>
        </w:rPr>
      </w:pPr>
      <w:r w:rsidRPr="00A20135">
        <w:rPr>
          <w:rFonts w:cstheme="minorHAnsi"/>
          <w:iCs/>
        </w:rPr>
        <w:t>Disa specie barishtore endemike të Ballkanit kanë vlerë të madhe shkencore dhe farmaceutike. Ndër to përfshihen Draba karabenis (</w:t>
      </w:r>
      <w:r w:rsidRPr="004D7C34">
        <w:rPr>
          <w:rFonts w:cstheme="minorHAnsi"/>
          <w:i/>
        </w:rPr>
        <w:t>Draba e Korabit</w:t>
      </w:r>
      <w:r>
        <w:rPr>
          <w:rFonts w:cstheme="minorHAnsi"/>
          <w:iCs/>
        </w:rPr>
        <w:t xml:space="preserve">), e cila është e rrezikuar, </w:t>
      </w:r>
      <w:r w:rsidRPr="00A20135">
        <w:rPr>
          <w:rFonts w:cstheme="minorHAnsi"/>
          <w:iCs/>
        </w:rPr>
        <w:t>Cerastium dinaricum (</w:t>
      </w:r>
      <w:r w:rsidRPr="004D7C34">
        <w:rPr>
          <w:rFonts w:cstheme="minorHAnsi"/>
          <w:i/>
        </w:rPr>
        <w:t>Cerasti Dinarik</w:t>
      </w:r>
      <w:r w:rsidRPr="00A20135">
        <w:rPr>
          <w:rFonts w:cstheme="minorHAnsi"/>
          <w:iCs/>
        </w:rPr>
        <w:t>), që përballet me rrezikun e zhdukjes së plot</w:t>
      </w:r>
      <w:r>
        <w:rPr>
          <w:rFonts w:cstheme="minorHAnsi"/>
          <w:iCs/>
        </w:rPr>
        <w:t xml:space="preserve">ë, </w:t>
      </w:r>
      <w:r w:rsidRPr="00A20135">
        <w:rPr>
          <w:rFonts w:cstheme="minorHAnsi"/>
          <w:iCs/>
        </w:rPr>
        <w:t>Sempervivum macedonicum (</w:t>
      </w:r>
      <w:r w:rsidRPr="004D7C34">
        <w:rPr>
          <w:rFonts w:cstheme="minorHAnsi"/>
          <w:i/>
        </w:rPr>
        <w:t>Burgulli Maqedonas</w:t>
      </w:r>
      <w:r>
        <w:rPr>
          <w:rFonts w:cstheme="minorHAnsi"/>
          <w:iCs/>
        </w:rPr>
        <w:t xml:space="preserve">), </w:t>
      </w:r>
      <w:r w:rsidRPr="00A20135">
        <w:rPr>
          <w:rFonts w:cstheme="minorHAnsi"/>
          <w:iCs/>
        </w:rPr>
        <w:t>Lilium albanicum (</w:t>
      </w:r>
      <w:r w:rsidRPr="004D7C34">
        <w:rPr>
          <w:rFonts w:cstheme="minorHAnsi"/>
          <w:i/>
        </w:rPr>
        <w:t>Zambaku Shqiptar</w:t>
      </w:r>
      <w:r>
        <w:rPr>
          <w:rFonts w:cstheme="minorHAnsi"/>
          <w:iCs/>
        </w:rPr>
        <w:t xml:space="preserve">), </w:t>
      </w:r>
      <w:r w:rsidRPr="00A20135">
        <w:rPr>
          <w:rFonts w:cstheme="minorHAnsi"/>
          <w:iCs/>
        </w:rPr>
        <w:t>Rumex balcanicus (</w:t>
      </w:r>
      <w:r w:rsidRPr="004D7C34">
        <w:rPr>
          <w:rFonts w:cstheme="minorHAnsi"/>
          <w:i/>
        </w:rPr>
        <w:t>Lëpushtra Ballkanike</w:t>
      </w:r>
      <w:r>
        <w:rPr>
          <w:rFonts w:cstheme="minorHAnsi"/>
          <w:iCs/>
        </w:rPr>
        <w:t xml:space="preserve">) </w:t>
      </w:r>
      <w:r w:rsidRPr="00A20135">
        <w:rPr>
          <w:rFonts w:cstheme="minorHAnsi"/>
          <w:iCs/>
        </w:rPr>
        <w:t>dhe Gentiana lutea (</w:t>
      </w:r>
      <w:r w:rsidRPr="004D7C34">
        <w:rPr>
          <w:rFonts w:cstheme="minorHAnsi"/>
          <w:i/>
        </w:rPr>
        <w:t>Sanza</w:t>
      </w:r>
      <w:r>
        <w:rPr>
          <w:rFonts w:cstheme="minorHAnsi"/>
          <w:iCs/>
        </w:rPr>
        <w:t>)</w:t>
      </w:r>
      <w:r w:rsidRPr="00A20135">
        <w:rPr>
          <w:rFonts w:cstheme="minorHAnsi"/>
          <w:iCs/>
        </w:rPr>
        <w:t>.</w:t>
      </w:r>
      <w:r>
        <w:rPr>
          <w:rFonts w:cstheme="minorHAnsi"/>
          <w:iCs/>
        </w:rPr>
        <w:t xml:space="preserve"> </w:t>
      </w:r>
      <w:r w:rsidR="002B1951" w:rsidRPr="00A20135">
        <w:rPr>
          <w:rFonts w:cstheme="minorHAnsi"/>
          <w:iCs/>
        </w:rPr>
        <w:t>Gentiana lutea, për shkak të mbledhjes së tepruar për rrënjën e saj, është pothuajse e zhdukur në disa zona.</w:t>
      </w:r>
      <w:r w:rsidR="002B1951">
        <w:rPr>
          <w:rFonts w:cstheme="minorHAnsi"/>
          <w:iCs/>
        </w:rPr>
        <w:t xml:space="preserve"> </w:t>
      </w:r>
      <w:r w:rsidRPr="00A20135">
        <w:rPr>
          <w:rFonts w:cstheme="minorHAnsi"/>
          <w:iCs/>
        </w:rPr>
        <w:t xml:space="preserve">Burgulli Maqedonas është përfshirë në Listën e Kuqe Evropiane dhe u njoh nga UNESCO në vitin 1991 për shkak të rrezikut të lartë të zhdukjes. </w:t>
      </w:r>
    </w:p>
    <w:p w14:paraId="0A64BB5F" w14:textId="77777777" w:rsidR="00FA2970" w:rsidRDefault="00FA2970" w:rsidP="00FA2970">
      <w:pPr>
        <w:spacing w:after="0"/>
        <w:rPr>
          <w:rFonts w:cstheme="minorHAnsi"/>
          <w:iCs/>
          <w:highlight w:val="yellow"/>
        </w:rPr>
      </w:pPr>
      <w:r w:rsidRPr="00A20135">
        <w:rPr>
          <w:rFonts w:cstheme="minorHAnsi"/>
          <w:iCs/>
        </w:rPr>
        <w:t>Një listë e specieve të rrezikuara të florës në komunat e rajonit paraqitet në tabelën në vijim.</w:t>
      </w:r>
    </w:p>
    <w:p w14:paraId="73D881CB" w14:textId="77777777" w:rsidR="00304367" w:rsidRPr="009E2AD2" w:rsidRDefault="00304367" w:rsidP="00562F1A">
      <w:pPr>
        <w:pStyle w:val="BodyText"/>
        <w:rPr>
          <w:rFonts w:cstheme="minorHAnsi"/>
          <w:iCs/>
          <w:lang w:val="en-GB"/>
        </w:rPr>
      </w:pPr>
    </w:p>
    <w:tbl>
      <w:tblPr>
        <w:tblW w:w="9270" w:type="dxa"/>
        <w:tblInd w:w="3" w:type="dxa"/>
        <w:tblLayout w:type="fixed"/>
        <w:tblCellMar>
          <w:left w:w="0" w:type="dxa"/>
          <w:right w:w="0" w:type="dxa"/>
        </w:tblCellMar>
        <w:tblLook w:val="01E0" w:firstRow="1" w:lastRow="1" w:firstColumn="1" w:lastColumn="1" w:noHBand="0" w:noVBand="0"/>
      </w:tblPr>
      <w:tblGrid>
        <w:gridCol w:w="487"/>
        <w:gridCol w:w="2534"/>
        <w:gridCol w:w="842"/>
        <w:gridCol w:w="2039"/>
        <w:gridCol w:w="706"/>
        <w:gridCol w:w="864"/>
        <w:gridCol w:w="1798"/>
      </w:tblGrid>
      <w:tr w:rsidR="00304367" w:rsidRPr="00B55CF8" w14:paraId="4B29C3C9" w14:textId="77777777" w:rsidTr="007512AF">
        <w:trPr>
          <w:trHeight w:hRule="exact" w:val="315"/>
        </w:trPr>
        <w:tc>
          <w:tcPr>
            <w:tcW w:w="9270" w:type="dxa"/>
            <w:gridSpan w:val="7"/>
            <w:shd w:val="clear" w:color="auto" w:fill="auto"/>
          </w:tcPr>
          <w:p w14:paraId="0894AFD2" w14:textId="11B8F91A" w:rsidR="00304367" w:rsidRPr="00AA40FF" w:rsidRDefault="00304367" w:rsidP="002B1951">
            <w:pPr>
              <w:spacing w:after="0" w:line="205" w:lineRule="exact"/>
              <w:rPr>
                <w:rFonts w:eastAsia="Arial" w:cstheme="minorHAnsi"/>
                <w:sz w:val="18"/>
                <w:szCs w:val="18"/>
                <w:lang w:val="de-DE"/>
              </w:rPr>
            </w:pPr>
            <w:r w:rsidRPr="001456AD">
              <w:rPr>
                <w:rFonts w:cstheme="minorHAnsi"/>
                <w:i/>
                <w:iCs/>
                <w:lang w:val="de-DE"/>
              </w:rPr>
              <w:t>Tab</w:t>
            </w:r>
            <w:r w:rsidR="00AA40FF" w:rsidRPr="001456AD">
              <w:rPr>
                <w:rFonts w:cstheme="minorHAnsi"/>
                <w:i/>
                <w:iCs/>
                <w:lang w:val="de-DE"/>
              </w:rPr>
              <w:t>e</w:t>
            </w:r>
            <w:r w:rsidRPr="001456AD">
              <w:rPr>
                <w:rFonts w:cstheme="minorHAnsi"/>
                <w:i/>
                <w:iCs/>
                <w:lang w:val="de-DE"/>
              </w:rPr>
              <w:t>l</w:t>
            </w:r>
            <w:r w:rsidR="00AA40FF" w:rsidRPr="001456AD">
              <w:rPr>
                <w:rFonts w:cstheme="minorHAnsi"/>
                <w:i/>
                <w:iCs/>
                <w:lang w:val="de-DE"/>
              </w:rPr>
              <w:t>a</w:t>
            </w:r>
            <w:r w:rsidRPr="001456AD">
              <w:rPr>
                <w:rFonts w:cstheme="minorHAnsi"/>
                <w:i/>
                <w:iCs/>
                <w:lang w:val="de-DE"/>
              </w:rPr>
              <w:t xml:space="preserve"> </w:t>
            </w:r>
            <w:r w:rsidR="002B1951" w:rsidRPr="001456AD">
              <w:rPr>
                <w:rFonts w:cstheme="minorHAnsi"/>
                <w:i/>
                <w:iCs/>
                <w:lang w:val="de-DE"/>
              </w:rPr>
              <w:t>4</w:t>
            </w:r>
            <w:r w:rsidRPr="001456AD">
              <w:rPr>
                <w:rFonts w:cstheme="minorHAnsi"/>
                <w:i/>
                <w:iCs/>
                <w:lang w:val="de-DE"/>
              </w:rPr>
              <w:t>: List</w:t>
            </w:r>
            <w:r w:rsidR="00AA40FF" w:rsidRPr="001456AD">
              <w:rPr>
                <w:rFonts w:cstheme="minorHAnsi"/>
                <w:i/>
                <w:iCs/>
                <w:lang w:val="de-DE"/>
              </w:rPr>
              <w:t>a e flor</w:t>
            </w:r>
            <w:r w:rsidR="006D16A2">
              <w:rPr>
                <w:rFonts w:cstheme="minorHAnsi"/>
                <w:i/>
                <w:iCs/>
                <w:lang w:val="de-DE"/>
              </w:rPr>
              <w:t>ë</w:t>
            </w:r>
            <w:r w:rsidR="00AA40FF" w:rsidRPr="001456AD">
              <w:rPr>
                <w:rFonts w:cstheme="minorHAnsi"/>
                <w:i/>
                <w:iCs/>
                <w:lang w:val="de-DE"/>
              </w:rPr>
              <w:t>s s</w:t>
            </w:r>
            <w:r w:rsidR="006D16A2">
              <w:rPr>
                <w:rFonts w:cstheme="minorHAnsi"/>
                <w:i/>
                <w:iCs/>
                <w:lang w:val="de-DE"/>
              </w:rPr>
              <w:t>ë</w:t>
            </w:r>
            <w:r w:rsidR="00AA40FF" w:rsidRPr="001456AD">
              <w:rPr>
                <w:rFonts w:cstheme="minorHAnsi"/>
                <w:i/>
                <w:iCs/>
                <w:lang w:val="de-DE"/>
              </w:rPr>
              <w:t xml:space="preserve"> rr</w:t>
            </w:r>
            <w:r w:rsidR="002B1951" w:rsidRPr="001456AD">
              <w:rPr>
                <w:rFonts w:cstheme="minorHAnsi"/>
                <w:i/>
                <w:iCs/>
                <w:lang w:val="de-DE"/>
              </w:rPr>
              <w:t>ezikuar n</w:t>
            </w:r>
            <w:r w:rsidR="006D16A2">
              <w:rPr>
                <w:rFonts w:cstheme="minorHAnsi"/>
                <w:i/>
                <w:iCs/>
                <w:lang w:val="de-DE"/>
              </w:rPr>
              <w:t>ë</w:t>
            </w:r>
            <w:r w:rsidR="002B1951" w:rsidRPr="001456AD">
              <w:rPr>
                <w:rFonts w:cstheme="minorHAnsi"/>
                <w:i/>
                <w:iCs/>
                <w:lang w:val="de-DE"/>
              </w:rPr>
              <w:t xml:space="preserve"> komunat e ZMM</w:t>
            </w:r>
            <w:r w:rsidR="00AA40FF" w:rsidRPr="001456AD">
              <w:rPr>
                <w:rFonts w:cstheme="minorHAnsi"/>
                <w:i/>
                <w:iCs/>
                <w:lang w:val="de-DE"/>
              </w:rPr>
              <w:t>-s</w:t>
            </w:r>
            <w:r w:rsidR="006D16A2">
              <w:rPr>
                <w:rFonts w:cstheme="minorHAnsi"/>
                <w:i/>
                <w:iCs/>
                <w:lang w:val="de-DE"/>
              </w:rPr>
              <w:t>ë</w:t>
            </w:r>
          </w:p>
        </w:tc>
      </w:tr>
      <w:tr w:rsidR="00304367" w:rsidRPr="009E2AD2" w14:paraId="5C84EDCF" w14:textId="77777777" w:rsidTr="00304367">
        <w:trPr>
          <w:trHeight w:hRule="exact" w:val="432"/>
        </w:trPr>
        <w:tc>
          <w:tcPr>
            <w:tcW w:w="487" w:type="dxa"/>
            <w:tcBorders>
              <w:left w:val="single" w:sz="2" w:space="0" w:color="A6A6A6"/>
              <w:bottom w:val="single" w:sz="2" w:space="0" w:color="A6A6A6"/>
              <w:right w:val="single" w:sz="2" w:space="0" w:color="A6A6A6"/>
            </w:tcBorders>
            <w:shd w:val="clear" w:color="auto" w:fill="C00000"/>
          </w:tcPr>
          <w:p w14:paraId="633ED8EA" w14:textId="6714D02B" w:rsidR="00304367" w:rsidRPr="002B1951" w:rsidRDefault="00304367" w:rsidP="00F0638B">
            <w:pPr>
              <w:spacing w:after="0" w:line="205" w:lineRule="exact"/>
              <w:ind w:left="109" w:right="-20"/>
              <w:rPr>
                <w:rFonts w:eastAsia="Arial" w:cstheme="minorHAnsi"/>
                <w:sz w:val="18"/>
                <w:szCs w:val="18"/>
              </w:rPr>
            </w:pPr>
            <w:r w:rsidRPr="002B1951">
              <w:rPr>
                <w:rFonts w:eastAsia="Arial" w:cstheme="minorHAnsi"/>
                <w:sz w:val="18"/>
                <w:szCs w:val="18"/>
              </w:rPr>
              <w:t>N</w:t>
            </w:r>
            <w:r w:rsidR="002B1951" w:rsidRPr="002B1951">
              <w:rPr>
                <w:rFonts w:eastAsia="Arial" w:cstheme="minorHAnsi"/>
                <w:spacing w:val="2"/>
                <w:sz w:val="18"/>
                <w:szCs w:val="18"/>
              </w:rPr>
              <w:t>r</w:t>
            </w:r>
            <w:r w:rsidRPr="002B1951">
              <w:rPr>
                <w:rFonts w:eastAsia="Arial" w:cstheme="minorHAnsi"/>
                <w:sz w:val="18"/>
                <w:szCs w:val="18"/>
              </w:rPr>
              <w:t>.</w:t>
            </w:r>
          </w:p>
        </w:tc>
        <w:tc>
          <w:tcPr>
            <w:tcW w:w="2534" w:type="dxa"/>
            <w:tcBorders>
              <w:left w:val="single" w:sz="2" w:space="0" w:color="A6A6A6"/>
              <w:bottom w:val="single" w:sz="2" w:space="0" w:color="A6A6A6"/>
              <w:right w:val="single" w:sz="2" w:space="0" w:color="A6A6A6"/>
            </w:tcBorders>
            <w:shd w:val="clear" w:color="auto" w:fill="C00000"/>
          </w:tcPr>
          <w:p w14:paraId="7D1481B7" w14:textId="7A47EE11" w:rsidR="00304367" w:rsidRPr="002B1951" w:rsidRDefault="00304367" w:rsidP="00AA40FF">
            <w:pPr>
              <w:spacing w:after="0" w:line="205" w:lineRule="exact"/>
              <w:ind w:left="892" w:right="-20"/>
              <w:rPr>
                <w:rFonts w:eastAsia="Arial" w:cstheme="minorHAnsi"/>
                <w:sz w:val="18"/>
                <w:szCs w:val="18"/>
              </w:rPr>
            </w:pPr>
            <w:r w:rsidRPr="002B1951">
              <w:rPr>
                <w:rFonts w:eastAsia="Arial" w:cstheme="minorHAnsi"/>
                <w:spacing w:val="-2"/>
                <w:w w:val="76"/>
                <w:sz w:val="18"/>
                <w:szCs w:val="18"/>
              </w:rPr>
              <w:t>F</w:t>
            </w:r>
            <w:r w:rsidR="00AA40FF" w:rsidRPr="002B1951">
              <w:rPr>
                <w:rFonts w:eastAsia="Arial" w:cstheme="minorHAnsi"/>
                <w:w w:val="92"/>
                <w:sz w:val="18"/>
                <w:szCs w:val="18"/>
              </w:rPr>
              <w:t>amilja</w:t>
            </w:r>
            <w:r w:rsidRPr="002B1951">
              <w:rPr>
                <w:rFonts w:eastAsia="Arial" w:cstheme="minorHAnsi"/>
                <w:w w:val="92"/>
                <w:sz w:val="18"/>
                <w:szCs w:val="18"/>
              </w:rPr>
              <w:t>/</w:t>
            </w:r>
            <w:r w:rsidR="00AA40FF" w:rsidRPr="002B1951">
              <w:rPr>
                <w:rFonts w:eastAsia="Arial" w:cstheme="minorHAnsi"/>
                <w:w w:val="92"/>
                <w:sz w:val="18"/>
                <w:szCs w:val="18"/>
              </w:rPr>
              <w:t>tipi</w:t>
            </w:r>
          </w:p>
        </w:tc>
        <w:tc>
          <w:tcPr>
            <w:tcW w:w="842" w:type="dxa"/>
            <w:tcBorders>
              <w:left w:val="single" w:sz="2" w:space="0" w:color="A6A6A6"/>
              <w:bottom w:val="single" w:sz="2" w:space="0" w:color="A6A6A6"/>
              <w:right w:val="single" w:sz="2" w:space="0" w:color="A6A6A6"/>
            </w:tcBorders>
            <w:shd w:val="clear" w:color="auto" w:fill="C00000"/>
          </w:tcPr>
          <w:p w14:paraId="16C13B39" w14:textId="1AE2E8B0" w:rsidR="00304367" w:rsidRPr="002B1951" w:rsidRDefault="002B1951" w:rsidP="00F0638B">
            <w:pPr>
              <w:spacing w:before="14" w:after="0" w:line="240" w:lineRule="auto"/>
              <w:ind w:left="-28" w:right="3"/>
              <w:rPr>
                <w:rFonts w:eastAsia="Arial" w:cstheme="minorHAnsi"/>
                <w:b/>
                <w:sz w:val="18"/>
                <w:szCs w:val="18"/>
              </w:rPr>
            </w:pPr>
            <w:r w:rsidRPr="002B1951">
              <w:rPr>
                <w:rFonts w:eastAsia="Arial" w:cstheme="minorHAnsi"/>
                <w:w w:val="77"/>
                <w:sz w:val="18"/>
                <w:szCs w:val="18"/>
              </w:rPr>
              <w:t>Lulëzimi / Frutëzimi</w:t>
            </w:r>
          </w:p>
        </w:tc>
        <w:tc>
          <w:tcPr>
            <w:tcW w:w="2039" w:type="dxa"/>
            <w:tcBorders>
              <w:left w:val="single" w:sz="2" w:space="0" w:color="A6A6A6"/>
              <w:bottom w:val="single" w:sz="2" w:space="0" w:color="A6A6A6"/>
              <w:right w:val="single" w:sz="2" w:space="0" w:color="A6A6A6"/>
            </w:tcBorders>
            <w:shd w:val="clear" w:color="auto" w:fill="C00000"/>
          </w:tcPr>
          <w:p w14:paraId="0E09C95C" w14:textId="112F72E0" w:rsidR="00304367" w:rsidRPr="002B1951" w:rsidRDefault="00AA40FF" w:rsidP="00F0638B">
            <w:pPr>
              <w:spacing w:before="14" w:after="0" w:line="240" w:lineRule="auto"/>
              <w:ind w:left="421" w:right="-20"/>
              <w:rPr>
                <w:rFonts w:eastAsia="Arial" w:cstheme="minorHAnsi"/>
                <w:sz w:val="18"/>
                <w:szCs w:val="18"/>
              </w:rPr>
            </w:pPr>
            <w:r w:rsidRPr="002B1951">
              <w:rPr>
                <w:rFonts w:eastAsia="Arial" w:cstheme="minorHAnsi"/>
                <w:spacing w:val="-1"/>
                <w:w w:val="80"/>
                <w:sz w:val="18"/>
                <w:szCs w:val="18"/>
              </w:rPr>
              <w:t>Lokacioni</w:t>
            </w:r>
          </w:p>
        </w:tc>
        <w:tc>
          <w:tcPr>
            <w:tcW w:w="706" w:type="dxa"/>
            <w:tcBorders>
              <w:left w:val="single" w:sz="2" w:space="0" w:color="A6A6A6"/>
              <w:bottom w:val="single" w:sz="2" w:space="0" w:color="A6A6A6"/>
              <w:right w:val="single" w:sz="2" w:space="0" w:color="A6A6A6"/>
            </w:tcBorders>
            <w:shd w:val="clear" w:color="auto" w:fill="C00000"/>
          </w:tcPr>
          <w:p w14:paraId="287E851F" w14:textId="2B222284" w:rsidR="00304367" w:rsidRPr="002B1951" w:rsidRDefault="00AA40FF" w:rsidP="00F0638B">
            <w:pPr>
              <w:spacing w:before="2" w:after="0" w:line="253" w:lineRule="auto"/>
              <w:ind w:left="18" w:right="76" w:hanging="18"/>
              <w:rPr>
                <w:rFonts w:eastAsia="Arial" w:cstheme="minorHAnsi"/>
                <w:sz w:val="18"/>
                <w:szCs w:val="18"/>
              </w:rPr>
            </w:pPr>
            <w:r w:rsidRPr="002B1951">
              <w:rPr>
                <w:rFonts w:eastAsia="Arial" w:cstheme="minorHAnsi"/>
                <w:spacing w:val="2"/>
                <w:w w:val="78"/>
                <w:sz w:val="18"/>
                <w:szCs w:val="18"/>
              </w:rPr>
              <w:t>P</w:t>
            </w:r>
            <w:r w:rsidR="006D16A2">
              <w:rPr>
                <w:rFonts w:eastAsia="Arial" w:cstheme="minorHAnsi"/>
                <w:spacing w:val="2"/>
                <w:w w:val="78"/>
                <w:sz w:val="18"/>
                <w:szCs w:val="18"/>
              </w:rPr>
              <w:t>ë</w:t>
            </w:r>
            <w:r w:rsidRPr="002B1951">
              <w:rPr>
                <w:rFonts w:eastAsia="Arial" w:cstheme="minorHAnsi"/>
                <w:spacing w:val="2"/>
                <w:w w:val="78"/>
                <w:sz w:val="18"/>
                <w:szCs w:val="18"/>
              </w:rPr>
              <w:t>rharja</w:t>
            </w:r>
          </w:p>
        </w:tc>
        <w:tc>
          <w:tcPr>
            <w:tcW w:w="864" w:type="dxa"/>
            <w:tcBorders>
              <w:left w:val="single" w:sz="2" w:space="0" w:color="A6A6A6"/>
              <w:bottom w:val="single" w:sz="2" w:space="0" w:color="A6A6A6"/>
              <w:right w:val="single" w:sz="2" w:space="0" w:color="A6A6A6"/>
            </w:tcBorders>
            <w:shd w:val="clear" w:color="auto" w:fill="C00000"/>
          </w:tcPr>
          <w:p w14:paraId="18C5C0AB" w14:textId="3A06BB02" w:rsidR="00304367" w:rsidRPr="002B1951" w:rsidRDefault="00AA40FF" w:rsidP="00F0638B">
            <w:pPr>
              <w:spacing w:before="14" w:after="0" w:line="240" w:lineRule="auto"/>
              <w:jc w:val="center"/>
              <w:rPr>
                <w:rFonts w:eastAsia="Arial" w:cstheme="minorHAnsi"/>
                <w:sz w:val="18"/>
                <w:szCs w:val="18"/>
              </w:rPr>
            </w:pPr>
            <w:r w:rsidRPr="002B1951">
              <w:rPr>
                <w:rFonts w:eastAsia="Arial" w:cstheme="minorHAnsi"/>
                <w:spacing w:val="-2"/>
                <w:w w:val="97"/>
                <w:sz w:val="18"/>
                <w:szCs w:val="18"/>
              </w:rPr>
              <w:t>Endemike n</w:t>
            </w:r>
            <w:r w:rsidR="006D16A2">
              <w:rPr>
                <w:rFonts w:eastAsia="Arial" w:cstheme="minorHAnsi"/>
                <w:spacing w:val="-2"/>
                <w:w w:val="97"/>
                <w:sz w:val="18"/>
                <w:szCs w:val="18"/>
              </w:rPr>
              <w:t>ë</w:t>
            </w:r>
            <w:r w:rsidRPr="002B1951">
              <w:rPr>
                <w:rFonts w:eastAsia="Arial" w:cstheme="minorHAnsi"/>
                <w:spacing w:val="-2"/>
                <w:w w:val="97"/>
                <w:sz w:val="18"/>
                <w:szCs w:val="18"/>
              </w:rPr>
              <w:t xml:space="preserve"> </w:t>
            </w:r>
          </w:p>
        </w:tc>
        <w:tc>
          <w:tcPr>
            <w:tcW w:w="1798" w:type="dxa"/>
            <w:tcBorders>
              <w:left w:val="single" w:sz="2" w:space="0" w:color="A6A6A6"/>
              <w:bottom w:val="single" w:sz="2" w:space="0" w:color="A6A6A6"/>
              <w:right w:val="single" w:sz="2" w:space="0" w:color="A6A6A6"/>
            </w:tcBorders>
            <w:shd w:val="clear" w:color="auto" w:fill="C00000"/>
          </w:tcPr>
          <w:p w14:paraId="757D21C1" w14:textId="6669CBA2" w:rsidR="00304367" w:rsidRPr="002B1951" w:rsidRDefault="00AA40FF" w:rsidP="00F0638B">
            <w:pPr>
              <w:spacing w:after="0" w:line="205" w:lineRule="exact"/>
              <w:jc w:val="center"/>
              <w:rPr>
                <w:rFonts w:eastAsia="Arial" w:cstheme="minorHAnsi"/>
                <w:sz w:val="18"/>
                <w:szCs w:val="18"/>
              </w:rPr>
            </w:pPr>
            <w:r w:rsidRPr="002B1951">
              <w:rPr>
                <w:rFonts w:eastAsia="Arial" w:cstheme="minorHAnsi"/>
                <w:sz w:val="18"/>
                <w:szCs w:val="18"/>
              </w:rPr>
              <w:t>Gjendja</w:t>
            </w:r>
          </w:p>
        </w:tc>
      </w:tr>
      <w:tr w:rsidR="00304367" w:rsidRPr="009E2AD2" w14:paraId="4048E6F9" w14:textId="77777777" w:rsidTr="00304367">
        <w:trPr>
          <w:trHeight w:hRule="exact" w:val="219"/>
        </w:trPr>
        <w:tc>
          <w:tcPr>
            <w:tcW w:w="487" w:type="dxa"/>
            <w:tcBorders>
              <w:top w:val="single" w:sz="2" w:space="0" w:color="A6A6A6"/>
              <w:left w:val="single" w:sz="2" w:space="0" w:color="A6A6A6"/>
              <w:bottom w:val="single" w:sz="2" w:space="0" w:color="A6A6A6"/>
              <w:right w:val="single" w:sz="2" w:space="0" w:color="A6A6A6"/>
            </w:tcBorders>
          </w:tcPr>
          <w:p w14:paraId="72A41269" w14:textId="77777777" w:rsidR="00304367" w:rsidRPr="009E2AD2" w:rsidRDefault="00304367" w:rsidP="00F0638B">
            <w:pPr>
              <w:rPr>
                <w:rFonts w:cstheme="minorHAnsi"/>
                <w:sz w:val="18"/>
                <w:szCs w:val="18"/>
              </w:rPr>
            </w:pPr>
          </w:p>
        </w:tc>
        <w:tc>
          <w:tcPr>
            <w:tcW w:w="2534" w:type="dxa"/>
            <w:tcBorders>
              <w:top w:val="single" w:sz="2" w:space="0" w:color="A6A6A6"/>
              <w:left w:val="single" w:sz="2" w:space="0" w:color="A6A6A6"/>
              <w:bottom w:val="single" w:sz="2" w:space="0" w:color="A6A6A6"/>
              <w:right w:val="single" w:sz="2" w:space="0" w:color="A6A6A6"/>
            </w:tcBorders>
          </w:tcPr>
          <w:p w14:paraId="1B633BC9" w14:textId="77777777" w:rsidR="00304367" w:rsidRPr="009E2AD2" w:rsidRDefault="00304367" w:rsidP="00F0638B">
            <w:pPr>
              <w:spacing w:after="0" w:line="205" w:lineRule="exact"/>
              <w:ind w:left="105" w:right="-20"/>
              <w:rPr>
                <w:rFonts w:eastAsia="Arial" w:cstheme="minorHAnsi"/>
                <w:b/>
                <w:sz w:val="18"/>
                <w:szCs w:val="18"/>
              </w:rPr>
            </w:pPr>
            <w:r w:rsidRPr="009E2AD2">
              <w:rPr>
                <w:rFonts w:eastAsia="Arial" w:cstheme="minorHAnsi"/>
                <w:b/>
                <w:w w:val="92"/>
                <w:sz w:val="18"/>
                <w:szCs w:val="18"/>
              </w:rPr>
              <w:t>A</w:t>
            </w:r>
            <w:r w:rsidRPr="009E2AD2">
              <w:rPr>
                <w:rFonts w:eastAsia="Arial" w:cstheme="minorHAnsi"/>
                <w:b/>
                <w:spacing w:val="-2"/>
                <w:w w:val="79"/>
                <w:sz w:val="18"/>
                <w:szCs w:val="18"/>
              </w:rPr>
              <w:t>R</w:t>
            </w:r>
            <w:r w:rsidRPr="009E2AD2">
              <w:rPr>
                <w:rFonts w:eastAsia="Arial" w:cstheme="minorHAnsi"/>
                <w:b/>
                <w:spacing w:val="-1"/>
                <w:w w:val="97"/>
                <w:sz w:val="18"/>
                <w:szCs w:val="18"/>
              </w:rPr>
              <w:t>I</w:t>
            </w:r>
            <w:r w:rsidRPr="009E2AD2">
              <w:rPr>
                <w:rFonts w:eastAsia="Arial" w:cstheme="minorHAnsi"/>
                <w:b/>
                <w:w w:val="71"/>
                <w:sz w:val="18"/>
                <w:szCs w:val="18"/>
              </w:rPr>
              <w:t>S</w:t>
            </w:r>
            <w:r w:rsidRPr="009E2AD2">
              <w:rPr>
                <w:rFonts w:eastAsia="Arial" w:cstheme="minorHAnsi"/>
                <w:b/>
                <w:spacing w:val="-4"/>
                <w:w w:val="82"/>
                <w:sz w:val="18"/>
                <w:szCs w:val="18"/>
              </w:rPr>
              <w:t>T</w:t>
            </w:r>
            <w:r w:rsidRPr="009E2AD2">
              <w:rPr>
                <w:rFonts w:eastAsia="Arial" w:cstheme="minorHAnsi"/>
                <w:b/>
                <w:spacing w:val="1"/>
                <w:w w:val="88"/>
                <w:sz w:val="18"/>
                <w:szCs w:val="18"/>
              </w:rPr>
              <w:t>O</w:t>
            </w:r>
            <w:r w:rsidRPr="009E2AD2">
              <w:rPr>
                <w:rFonts w:eastAsia="Arial" w:cstheme="minorHAnsi"/>
                <w:b/>
                <w:w w:val="77"/>
                <w:sz w:val="18"/>
                <w:szCs w:val="18"/>
              </w:rPr>
              <w:t>L</w:t>
            </w:r>
            <w:r w:rsidRPr="009E2AD2">
              <w:rPr>
                <w:rFonts w:eastAsia="Arial" w:cstheme="minorHAnsi"/>
                <w:b/>
                <w:spacing w:val="1"/>
                <w:w w:val="88"/>
                <w:sz w:val="18"/>
                <w:szCs w:val="18"/>
              </w:rPr>
              <w:t>O</w:t>
            </w:r>
            <w:r w:rsidRPr="009E2AD2">
              <w:rPr>
                <w:rFonts w:eastAsia="Arial" w:cstheme="minorHAnsi"/>
                <w:b/>
                <w:spacing w:val="-5"/>
                <w:w w:val="74"/>
                <w:sz w:val="18"/>
                <w:szCs w:val="18"/>
              </w:rPr>
              <w:t>C</w:t>
            </w:r>
            <w:r w:rsidRPr="009E2AD2">
              <w:rPr>
                <w:rFonts w:eastAsia="Arial" w:cstheme="minorHAnsi"/>
                <w:b/>
                <w:w w:val="88"/>
                <w:sz w:val="18"/>
                <w:szCs w:val="18"/>
              </w:rPr>
              <w:t>H</w:t>
            </w:r>
            <w:r w:rsidRPr="009E2AD2">
              <w:rPr>
                <w:rFonts w:eastAsia="Arial" w:cstheme="minorHAnsi"/>
                <w:b/>
                <w:spacing w:val="-1"/>
                <w:w w:val="97"/>
                <w:sz w:val="18"/>
                <w:szCs w:val="18"/>
              </w:rPr>
              <w:t>I</w:t>
            </w:r>
            <w:r w:rsidRPr="009E2AD2">
              <w:rPr>
                <w:rFonts w:eastAsia="Arial" w:cstheme="minorHAnsi"/>
                <w:b/>
                <w:w w:val="92"/>
                <w:sz w:val="18"/>
                <w:szCs w:val="18"/>
              </w:rPr>
              <w:t>A</w:t>
            </w:r>
            <w:r w:rsidRPr="009E2AD2">
              <w:rPr>
                <w:rFonts w:eastAsia="Arial" w:cstheme="minorHAnsi"/>
                <w:b/>
                <w:spacing w:val="-5"/>
                <w:w w:val="74"/>
                <w:sz w:val="18"/>
                <w:szCs w:val="18"/>
              </w:rPr>
              <w:t>C</w:t>
            </w:r>
            <w:r w:rsidRPr="009E2AD2">
              <w:rPr>
                <w:rFonts w:eastAsia="Arial" w:cstheme="minorHAnsi"/>
                <w:b/>
                <w:spacing w:val="2"/>
                <w:w w:val="74"/>
                <w:sz w:val="18"/>
                <w:szCs w:val="18"/>
              </w:rPr>
              <w:t>E</w:t>
            </w:r>
            <w:r w:rsidRPr="009E2AD2">
              <w:rPr>
                <w:rFonts w:eastAsia="Arial" w:cstheme="minorHAnsi"/>
                <w:b/>
                <w:spacing w:val="-5"/>
                <w:w w:val="92"/>
                <w:sz w:val="18"/>
                <w:szCs w:val="18"/>
              </w:rPr>
              <w:t>A</w:t>
            </w:r>
            <w:r w:rsidRPr="009E2AD2">
              <w:rPr>
                <w:rFonts w:eastAsia="Arial" w:cstheme="minorHAnsi"/>
                <w:b/>
                <w:w w:val="74"/>
                <w:sz w:val="18"/>
                <w:szCs w:val="18"/>
              </w:rPr>
              <w:t>E</w:t>
            </w:r>
          </w:p>
        </w:tc>
        <w:tc>
          <w:tcPr>
            <w:tcW w:w="842" w:type="dxa"/>
            <w:tcBorders>
              <w:top w:val="single" w:sz="2" w:space="0" w:color="A6A6A6"/>
              <w:left w:val="single" w:sz="2" w:space="0" w:color="A6A6A6"/>
              <w:bottom w:val="single" w:sz="2" w:space="0" w:color="A6A6A6"/>
              <w:right w:val="single" w:sz="2" w:space="0" w:color="A6A6A6"/>
            </w:tcBorders>
          </w:tcPr>
          <w:p w14:paraId="48F94863" w14:textId="77777777" w:rsidR="00304367" w:rsidRPr="009E2AD2" w:rsidRDefault="00304367" w:rsidP="00F0638B">
            <w:pPr>
              <w:rPr>
                <w:rFonts w:cstheme="minorHAnsi"/>
                <w:sz w:val="18"/>
                <w:szCs w:val="18"/>
              </w:rPr>
            </w:pPr>
          </w:p>
        </w:tc>
        <w:tc>
          <w:tcPr>
            <w:tcW w:w="2039" w:type="dxa"/>
            <w:tcBorders>
              <w:top w:val="single" w:sz="2" w:space="0" w:color="A6A6A6"/>
              <w:left w:val="single" w:sz="2" w:space="0" w:color="A6A6A6"/>
              <w:bottom w:val="single" w:sz="2" w:space="0" w:color="A6A6A6"/>
              <w:right w:val="single" w:sz="2" w:space="0" w:color="A6A6A6"/>
            </w:tcBorders>
          </w:tcPr>
          <w:p w14:paraId="1E5AEAEA" w14:textId="77777777" w:rsidR="00304367" w:rsidRPr="009E2AD2" w:rsidRDefault="00304367" w:rsidP="00F0638B">
            <w:pPr>
              <w:rPr>
                <w:rFonts w:cstheme="minorHAnsi"/>
                <w:sz w:val="18"/>
                <w:szCs w:val="18"/>
              </w:rPr>
            </w:pPr>
          </w:p>
        </w:tc>
        <w:tc>
          <w:tcPr>
            <w:tcW w:w="706" w:type="dxa"/>
            <w:tcBorders>
              <w:top w:val="single" w:sz="2" w:space="0" w:color="A6A6A6"/>
              <w:left w:val="single" w:sz="2" w:space="0" w:color="A6A6A6"/>
              <w:bottom w:val="single" w:sz="2" w:space="0" w:color="A6A6A6"/>
              <w:right w:val="single" w:sz="2" w:space="0" w:color="A6A6A6"/>
            </w:tcBorders>
          </w:tcPr>
          <w:p w14:paraId="20F2CA88" w14:textId="77777777" w:rsidR="00304367" w:rsidRPr="009E2AD2" w:rsidRDefault="00304367" w:rsidP="00F0638B">
            <w:pPr>
              <w:rPr>
                <w:rFonts w:cstheme="minorHAnsi"/>
                <w:sz w:val="18"/>
                <w:szCs w:val="18"/>
              </w:rPr>
            </w:pPr>
          </w:p>
        </w:tc>
        <w:tc>
          <w:tcPr>
            <w:tcW w:w="864" w:type="dxa"/>
            <w:tcBorders>
              <w:top w:val="single" w:sz="2" w:space="0" w:color="A6A6A6"/>
              <w:left w:val="single" w:sz="2" w:space="0" w:color="A6A6A6"/>
              <w:bottom w:val="single" w:sz="2" w:space="0" w:color="A6A6A6"/>
              <w:right w:val="single" w:sz="2" w:space="0" w:color="A6A6A6"/>
            </w:tcBorders>
          </w:tcPr>
          <w:p w14:paraId="1D508DBD" w14:textId="77777777" w:rsidR="00304367" w:rsidRPr="009E2AD2" w:rsidRDefault="00304367" w:rsidP="00F0638B">
            <w:pPr>
              <w:rPr>
                <w:rFonts w:cstheme="minorHAnsi"/>
                <w:sz w:val="18"/>
                <w:szCs w:val="18"/>
              </w:rPr>
            </w:pPr>
          </w:p>
        </w:tc>
        <w:tc>
          <w:tcPr>
            <w:tcW w:w="1798" w:type="dxa"/>
            <w:tcBorders>
              <w:top w:val="single" w:sz="2" w:space="0" w:color="A6A6A6"/>
              <w:left w:val="single" w:sz="2" w:space="0" w:color="A6A6A6"/>
              <w:bottom w:val="single" w:sz="2" w:space="0" w:color="A6A6A6"/>
              <w:right w:val="single" w:sz="2" w:space="0" w:color="A6A6A6"/>
            </w:tcBorders>
          </w:tcPr>
          <w:p w14:paraId="365A4654" w14:textId="77777777" w:rsidR="00304367" w:rsidRPr="009E2AD2" w:rsidRDefault="00304367" w:rsidP="00F0638B">
            <w:pPr>
              <w:rPr>
                <w:rFonts w:cstheme="minorHAnsi"/>
                <w:sz w:val="18"/>
                <w:szCs w:val="18"/>
              </w:rPr>
            </w:pPr>
          </w:p>
        </w:tc>
      </w:tr>
      <w:tr w:rsidR="00AA40FF" w:rsidRPr="009E2AD2" w14:paraId="06A1A9A8" w14:textId="77777777" w:rsidTr="002B1951">
        <w:trPr>
          <w:trHeight w:hRule="exact" w:val="698"/>
        </w:trPr>
        <w:tc>
          <w:tcPr>
            <w:tcW w:w="487" w:type="dxa"/>
            <w:tcBorders>
              <w:top w:val="single" w:sz="2" w:space="0" w:color="A6A6A6"/>
              <w:left w:val="single" w:sz="2" w:space="0" w:color="A6A6A6"/>
              <w:bottom w:val="single" w:sz="2" w:space="0" w:color="A6A6A6"/>
              <w:right w:val="single" w:sz="2" w:space="0" w:color="A6A6A6"/>
            </w:tcBorders>
          </w:tcPr>
          <w:p w14:paraId="47D1ABDC" w14:textId="77777777" w:rsidR="00AA40FF" w:rsidRPr="009E2AD2" w:rsidRDefault="00AA40FF" w:rsidP="00F0638B">
            <w:pPr>
              <w:spacing w:after="0" w:line="205" w:lineRule="exact"/>
              <w:ind w:left="109" w:right="-20"/>
              <w:rPr>
                <w:rFonts w:eastAsia="Arial" w:cstheme="minorHAnsi"/>
                <w:sz w:val="18"/>
                <w:szCs w:val="18"/>
              </w:rPr>
            </w:pPr>
            <w:r w:rsidRPr="009E2AD2">
              <w:rPr>
                <w:rFonts w:eastAsia="Arial" w:cstheme="minorHAnsi"/>
                <w:sz w:val="18"/>
                <w:szCs w:val="18"/>
              </w:rPr>
              <w:t>1</w:t>
            </w:r>
          </w:p>
        </w:tc>
        <w:tc>
          <w:tcPr>
            <w:tcW w:w="2534" w:type="dxa"/>
            <w:tcBorders>
              <w:top w:val="single" w:sz="2" w:space="0" w:color="A6A6A6"/>
              <w:left w:val="single" w:sz="2" w:space="0" w:color="A6A6A6"/>
              <w:bottom w:val="single" w:sz="2" w:space="0" w:color="A6A6A6"/>
              <w:right w:val="single" w:sz="2" w:space="0" w:color="A6A6A6"/>
            </w:tcBorders>
          </w:tcPr>
          <w:p w14:paraId="51BAE2C0" w14:textId="77777777" w:rsidR="00AA40FF" w:rsidRPr="00C468D6" w:rsidRDefault="00AA40FF" w:rsidP="00F0638B">
            <w:pPr>
              <w:spacing w:after="0" w:line="205" w:lineRule="exact"/>
              <w:ind w:left="105" w:right="-20"/>
              <w:rPr>
                <w:rFonts w:eastAsia="Arial" w:cstheme="minorHAnsi"/>
                <w:sz w:val="18"/>
                <w:szCs w:val="18"/>
                <w:lang w:val="fr-FR"/>
              </w:rPr>
            </w:pPr>
            <w:r w:rsidRPr="00C468D6">
              <w:rPr>
                <w:rFonts w:eastAsia="Arial" w:cstheme="minorHAnsi"/>
                <w:w w:val="92"/>
                <w:sz w:val="18"/>
                <w:szCs w:val="18"/>
                <w:lang w:val="fr-FR"/>
              </w:rPr>
              <w:t>A</w:t>
            </w:r>
            <w:r w:rsidRPr="00C468D6">
              <w:rPr>
                <w:rFonts w:eastAsia="Arial" w:cstheme="minorHAnsi"/>
                <w:spacing w:val="2"/>
                <w:w w:val="108"/>
                <w:sz w:val="18"/>
                <w:szCs w:val="18"/>
                <w:lang w:val="fr-FR"/>
              </w:rPr>
              <w:t>r</w:t>
            </w:r>
            <w:r w:rsidRPr="00C468D6">
              <w:rPr>
                <w:rFonts w:eastAsia="Arial" w:cstheme="minorHAnsi"/>
                <w:spacing w:val="-2"/>
                <w:w w:val="112"/>
                <w:sz w:val="18"/>
                <w:szCs w:val="18"/>
                <w:lang w:val="fr-FR"/>
              </w:rPr>
              <w:t>i</w:t>
            </w:r>
            <w:r w:rsidRPr="00C468D6">
              <w:rPr>
                <w:rFonts w:eastAsia="Arial" w:cstheme="minorHAnsi"/>
                <w:spacing w:val="-1"/>
                <w:w w:val="80"/>
                <w:sz w:val="18"/>
                <w:szCs w:val="18"/>
                <w:lang w:val="fr-FR"/>
              </w:rPr>
              <w:t>s</w:t>
            </w:r>
            <w:r w:rsidRPr="00C468D6">
              <w:rPr>
                <w:rFonts w:eastAsia="Arial" w:cstheme="minorHAnsi"/>
                <w:spacing w:val="-1"/>
                <w:w w:val="126"/>
                <w:sz w:val="18"/>
                <w:szCs w:val="18"/>
                <w:lang w:val="fr-FR"/>
              </w:rPr>
              <w:t>t</w:t>
            </w:r>
            <w:r w:rsidRPr="00C468D6">
              <w:rPr>
                <w:rFonts w:eastAsia="Arial" w:cstheme="minorHAnsi"/>
                <w:spacing w:val="-2"/>
                <w:w w:val="97"/>
                <w:sz w:val="18"/>
                <w:szCs w:val="18"/>
                <w:lang w:val="fr-FR"/>
              </w:rPr>
              <w:t>o</w:t>
            </w:r>
            <w:r w:rsidRPr="00C468D6">
              <w:rPr>
                <w:rFonts w:eastAsia="Arial" w:cstheme="minorHAnsi"/>
                <w:spacing w:val="-2"/>
                <w:w w:val="112"/>
                <w:sz w:val="18"/>
                <w:szCs w:val="18"/>
                <w:lang w:val="fr-FR"/>
              </w:rPr>
              <w:t>l</w:t>
            </w:r>
            <w:r w:rsidRPr="00C468D6">
              <w:rPr>
                <w:rFonts w:eastAsia="Arial" w:cstheme="minorHAnsi"/>
                <w:spacing w:val="-2"/>
                <w:w w:val="97"/>
                <w:sz w:val="18"/>
                <w:szCs w:val="18"/>
                <w:lang w:val="fr-FR"/>
              </w:rPr>
              <w:t>o</w:t>
            </w:r>
            <w:r w:rsidRPr="00C468D6">
              <w:rPr>
                <w:rFonts w:eastAsia="Arial" w:cstheme="minorHAnsi"/>
                <w:w w:val="84"/>
                <w:sz w:val="18"/>
                <w:szCs w:val="18"/>
                <w:lang w:val="fr-FR"/>
              </w:rPr>
              <w:t>c</w:t>
            </w:r>
            <w:r w:rsidRPr="00C468D6">
              <w:rPr>
                <w:rFonts w:eastAsia="Arial" w:cstheme="minorHAnsi"/>
                <w:spacing w:val="-2"/>
                <w:w w:val="97"/>
                <w:sz w:val="18"/>
                <w:szCs w:val="18"/>
                <w:lang w:val="fr-FR"/>
              </w:rPr>
              <w:t>h</w:t>
            </w:r>
            <w:r w:rsidRPr="00C468D6">
              <w:rPr>
                <w:rFonts w:eastAsia="Arial" w:cstheme="minorHAnsi"/>
                <w:spacing w:val="-2"/>
                <w:w w:val="112"/>
                <w:sz w:val="18"/>
                <w:szCs w:val="18"/>
                <w:lang w:val="fr-FR"/>
              </w:rPr>
              <w:t>i</w:t>
            </w:r>
            <w:r w:rsidRPr="00C468D6">
              <w:rPr>
                <w:rFonts w:eastAsia="Arial" w:cstheme="minorHAnsi"/>
                <w:w w:val="89"/>
                <w:sz w:val="18"/>
                <w:szCs w:val="18"/>
                <w:lang w:val="fr-FR"/>
              </w:rPr>
              <w:t>a</w:t>
            </w:r>
            <w:r w:rsidRPr="00C468D6">
              <w:rPr>
                <w:rFonts w:eastAsia="Arial" w:cstheme="minorHAnsi"/>
                <w:spacing w:val="-10"/>
                <w:sz w:val="18"/>
                <w:szCs w:val="18"/>
                <w:lang w:val="fr-FR"/>
              </w:rPr>
              <w:t xml:space="preserve"> </w:t>
            </w:r>
            <w:r w:rsidRPr="00C468D6">
              <w:rPr>
                <w:rFonts w:eastAsia="Arial" w:cstheme="minorHAnsi"/>
                <w:w w:val="98"/>
                <w:sz w:val="18"/>
                <w:szCs w:val="18"/>
                <w:lang w:val="fr-FR"/>
              </w:rPr>
              <w:t>m</w:t>
            </w:r>
            <w:r w:rsidRPr="00C468D6">
              <w:rPr>
                <w:rFonts w:eastAsia="Arial" w:cstheme="minorHAnsi"/>
                <w:spacing w:val="-5"/>
                <w:w w:val="98"/>
                <w:sz w:val="18"/>
                <w:szCs w:val="18"/>
                <w:lang w:val="fr-FR"/>
              </w:rPr>
              <w:t>e</w:t>
            </w:r>
            <w:r w:rsidRPr="00C468D6">
              <w:rPr>
                <w:rFonts w:eastAsia="Arial" w:cstheme="minorHAnsi"/>
                <w:spacing w:val="2"/>
                <w:w w:val="98"/>
                <w:sz w:val="18"/>
                <w:szCs w:val="18"/>
                <w:lang w:val="fr-FR"/>
              </w:rPr>
              <w:t>r</w:t>
            </w:r>
            <w:r w:rsidRPr="00C468D6">
              <w:rPr>
                <w:rFonts w:eastAsia="Arial" w:cstheme="minorHAnsi"/>
                <w:spacing w:val="-2"/>
                <w:w w:val="98"/>
                <w:sz w:val="18"/>
                <w:szCs w:val="18"/>
                <w:lang w:val="fr-FR"/>
              </w:rPr>
              <w:t>x</w:t>
            </w:r>
            <w:r w:rsidRPr="00C468D6">
              <w:rPr>
                <w:rFonts w:eastAsia="Arial" w:cstheme="minorHAnsi"/>
                <w:w w:val="98"/>
                <w:sz w:val="18"/>
                <w:szCs w:val="18"/>
                <w:lang w:val="fr-FR"/>
              </w:rPr>
              <w:t>m</w:t>
            </w:r>
            <w:r w:rsidRPr="00C468D6">
              <w:rPr>
                <w:rFonts w:eastAsia="Arial" w:cstheme="minorHAnsi"/>
                <w:spacing w:val="-2"/>
                <w:w w:val="98"/>
                <w:sz w:val="18"/>
                <w:szCs w:val="18"/>
                <w:lang w:val="fr-FR"/>
              </w:rPr>
              <w:t>u</w:t>
            </w:r>
            <w:r w:rsidRPr="00C468D6">
              <w:rPr>
                <w:rFonts w:eastAsia="Arial" w:cstheme="minorHAnsi"/>
                <w:spacing w:val="-1"/>
                <w:w w:val="98"/>
                <w:sz w:val="18"/>
                <w:szCs w:val="18"/>
                <w:lang w:val="fr-FR"/>
              </w:rPr>
              <w:t>e</w:t>
            </w:r>
            <w:r w:rsidRPr="00C468D6">
              <w:rPr>
                <w:rFonts w:eastAsia="Arial" w:cstheme="minorHAnsi"/>
                <w:spacing w:val="-2"/>
                <w:w w:val="98"/>
                <w:sz w:val="18"/>
                <w:szCs w:val="18"/>
                <w:lang w:val="fr-FR"/>
              </w:rPr>
              <w:t>ll</w:t>
            </w:r>
            <w:r w:rsidRPr="00C468D6">
              <w:rPr>
                <w:rFonts w:eastAsia="Arial" w:cstheme="minorHAnsi"/>
                <w:spacing w:val="-1"/>
                <w:w w:val="98"/>
                <w:sz w:val="18"/>
                <w:szCs w:val="18"/>
                <w:lang w:val="fr-FR"/>
              </w:rPr>
              <w:t>e</w:t>
            </w:r>
            <w:r w:rsidRPr="00C468D6">
              <w:rPr>
                <w:rFonts w:eastAsia="Arial" w:cstheme="minorHAnsi"/>
                <w:spacing w:val="2"/>
                <w:w w:val="98"/>
                <w:sz w:val="18"/>
                <w:szCs w:val="18"/>
                <w:lang w:val="fr-FR"/>
              </w:rPr>
              <w:t>r</w:t>
            </w:r>
            <w:r w:rsidRPr="00C468D6">
              <w:rPr>
                <w:rFonts w:eastAsia="Arial" w:cstheme="minorHAnsi"/>
                <w:w w:val="98"/>
                <w:sz w:val="18"/>
                <w:szCs w:val="18"/>
                <w:lang w:val="fr-FR"/>
              </w:rPr>
              <w:t>i</w:t>
            </w:r>
            <w:r w:rsidRPr="00C468D6">
              <w:rPr>
                <w:rFonts w:eastAsia="Arial" w:cstheme="minorHAnsi"/>
                <w:spacing w:val="-10"/>
                <w:w w:val="98"/>
                <w:sz w:val="18"/>
                <w:szCs w:val="18"/>
                <w:lang w:val="fr-FR"/>
              </w:rPr>
              <w:t xml:space="preserve"> </w:t>
            </w:r>
            <w:r w:rsidRPr="00C468D6">
              <w:rPr>
                <w:rFonts w:eastAsia="Arial" w:cstheme="minorHAnsi"/>
                <w:spacing w:val="-1"/>
                <w:w w:val="82"/>
                <w:sz w:val="18"/>
                <w:szCs w:val="18"/>
                <w:lang w:val="fr-FR"/>
              </w:rPr>
              <w:t>G</w:t>
            </w:r>
            <w:r w:rsidRPr="00C468D6">
              <w:rPr>
                <w:rFonts w:eastAsia="Arial" w:cstheme="minorHAnsi"/>
                <w:spacing w:val="2"/>
                <w:w w:val="108"/>
                <w:sz w:val="18"/>
                <w:szCs w:val="18"/>
                <w:lang w:val="fr-FR"/>
              </w:rPr>
              <w:t>r</w:t>
            </w:r>
            <w:r w:rsidRPr="00C468D6">
              <w:rPr>
                <w:rFonts w:eastAsia="Arial" w:cstheme="minorHAnsi"/>
                <w:spacing w:val="-1"/>
                <w:w w:val="91"/>
                <w:sz w:val="18"/>
                <w:szCs w:val="18"/>
                <w:lang w:val="fr-FR"/>
              </w:rPr>
              <w:t>e</w:t>
            </w:r>
            <w:r w:rsidRPr="00C468D6">
              <w:rPr>
                <w:rFonts w:eastAsia="Arial" w:cstheme="minorHAnsi"/>
                <w:spacing w:val="-2"/>
                <w:w w:val="97"/>
                <w:sz w:val="18"/>
                <w:szCs w:val="18"/>
                <w:lang w:val="fr-FR"/>
              </w:rPr>
              <w:t>u</w:t>
            </w:r>
            <w:r w:rsidRPr="00C468D6">
              <w:rPr>
                <w:rFonts w:eastAsia="Arial" w:cstheme="minorHAnsi"/>
                <w:spacing w:val="-1"/>
                <w:w w:val="126"/>
                <w:sz w:val="18"/>
                <w:szCs w:val="18"/>
                <w:lang w:val="fr-FR"/>
              </w:rPr>
              <w:t>t</w:t>
            </w:r>
            <w:r w:rsidRPr="00C468D6">
              <w:rPr>
                <w:rFonts w:eastAsia="Arial" w:cstheme="minorHAnsi"/>
                <w:spacing w:val="-5"/>
                <w:w w:val="91"/>
                <w:sz w:val="18"/>
                <w:szCs w:val="18"/>
                <w:lang w:val="fr-FR"/>
              </w:rPr>
              <w:t>e</w:t>
            </w:r>
            <w:r w:rsidRPr="00C468D6">
              <w:rPr>
                <w:rFonts w:eastAsia="Arial" w:cstheme="minorHAnsi"/>
                <w:w w:val="108"/>
                <w:sz w:val="18"/>
                <w:szCs w:val="18"/>
                <w:lang w:val="fr-FR"/>
              </w:rPr>
              <w:t>r</w:t>
            </w:r>
          </w:p>
          <w:p w14:paraId="0999B2B3" w14:textId="77777777" w:rsidR="00AA40FF" w:rsidRPr="009E2AD2" w:rsidRDefault="00AA40FF" w:rsidP="00F0638B">
            <w:pPr>
              <w:spacing w:before="9" w:after="0" w:line="240" w:lineRule="auto"/>
              <w:ind w:left="105" w:right="-20"/>
              <w:rPr>
                <w:rFonts w:eastAsia="Arial" w:cstheme="minorHAnsi"/>
                <w:sz w:val="18"/>
                <w:szCs w:val="18"/>
              </w:rPr>
            </w:pPr>
            <w:r w:rsidRPr="00C468D6">
              <w:rPr>
                <w:rFonts w:eastAsia="Arial" w:cstheme="minorHAnsi"/>
                <w:spacing w:val="-1"/>
                <w:w w:val="102"/>
                <w:sz w:val="18"/>
                <w:szCs w:val="18"/>
                <w:lang w:val="fr-FR"/>
              </w:rPr>
              <w:t>e</w:t>
            </w:r>
            <w:r w:rsidRPr="00C468D6">
              <w:rPr>
                <w:rFonts w:eastAsia="Arial" w:cstheme="minorHAnsi"/>
                <w:w w:val="102"/>
                <w:sz w:val="18"/>
                <w:szCs w:val="18"/>
                <w:lang w:val="fr-FR"/>
              </w:rPr>
              <w:t>t</w:t>
            </w:r>
            <w:r w:rsidRPr="00C468D6">
              <w:rPr>
                <w:rFonts w:eastAsia="Arial" w:cstheme="minorHAnsi"/>
                <w:spacing w:val="-8"/>
                <w:w w:val="102"/>
                <w:sz w:val="18"/>
                <w:szCs w:val="18"/>
                <w:lang w:val="fr-FR"/>
              </w:rPr>
              <w:t xml:space="preserve"> </w:t>
            </w:r>
            <w:r w:rsidRPr="00C468D6">
              <w:rPr>
                <w:rFonts w:eastAsia="Arial" w:cstheme="minorHAnsi"/>
                <w:spacing w:val="-1"/>
                <w:sz w:val="18"/>
                <w:szCs w:val="18"/>
                <w:lang w:val="fr-FR"/>
              </w:rPr>
              <w:t>M</w:t>
            </w:r>
            <w:r w:rsidRPr="00C468D6">
              <w:rPr>
                <w:rFonts w:eastAsia="Arial" w:cstheme="minorHAnsi"/>
                <w:spacing w:val="-4"/>
                <w:sz w:val="18"/>
                <w:szCs w:val="18"/>
                <w:lang w:val="fr-FR"/>
              </w:rPr>
              <w:t>a</w:t>
            </w:r>
            <w:r w:rsidRPr="00C468D6">
              <w:rPr>
                <w:rFonts w:eastAsia="Arial" w:cstheme="minorHAnsi"/>
                <w:sz w:val="18"/>
                <w:szCs w:val="18"/>
                <w:lang w:val="fr-FR"/>
              </w:rPr>
              <w:t>y</w:t>
            </w:r>
            <w:r w:rsidRPr="00C468D6">
              <w:rPr>
                <w:rFonts w:eastAsia="Arial" w:cstheme="minorHAnsi"/>
                <w:spacing w:val="-1"/>
                <w:sz w:val="18"/>
                <w:szCs w:val="18"/>
                <w:lang w:val="fr-FR"/>
              </w:rPr>
              <w:t>e</w:t>
            </w:r>
            <w:r w:rsidRPr="00C468D6">
              <w:rPr>
                <w:rFonts w:eastAsia="Arial" w:cstheme="minorHAnsi"/>
                <w:sz w:val="18"/>
                <w:szCs w:val="18"/>
                <w:lang w:val="fr-FR"/>
              </w:rPr>
              <w:t>r</w:t>
            </w:r>
            <w:r w:rsidRPr="00C468D6">
              <w:rPr>
                <w:rFonts w:eastAsia="Arial" w:cstheme="minorHAnsi"/>
                <w:spacing w:val="-19"/>
                <w:sz w:val="18"/>
                <w:szCs w:val="18"/>
                <w:lang w:val="fr-FR"/>
              </w:rPr>
              <w:t xml:space="preserve"> </w:t>
            </w:r>
            <w:r w:rsidRPr="00C468D6">
              <w:rPr>
                <w:rFonts w:eastAsia="Arial" w:cstheme="minorHAnsi"/>
                <w:spacing w:val="-1"/>
                <w:sz w:val="18"/>
                <w:szCs w:val="18"/>
                <w:lang w:val="fr-FR"/>
              </w:rPr>
              <w:t>1985</w:t>
            </w:r>
            <w:r w:rsidRPr="00C468D6">
              <w:rPr>
                <w:rFonts w:eastAsia="Arial" w:cstheme="minorHAnsi"/>
                <w:sz w:val="18"/>
                <w:szCs w:val="18"/>
                <w:lang w:val="fr-FR"/>
              </w:rPr>
              <w:t xml:space="preserve">. </w:t>
            </w:r>
            <w:r w:rsidRPr="009E2AD2">
              <w:rPr>
                <w:rFonts w:eastAsia="Arial" w:cstheme="minorHAnsi"/>
                <w:spacing w:val="2"/>
                <w:w w:val="92"/>
                <w:sz w:val="18"/>
                <w:szCs w:val="18"/>
              </w:rPr>
              <w:t>(</w:t>
            </w:r>
            <w:r w:rsidRPr="009E2AD2">
              <w:rPr>
                <w:rFonts w:eastAsia="Arial" w:cstheme="minorHAnsi"/>
                <w:spacing w:val="2"/>
                <w:w w:val="78"/>
                <w:sz w:val="18"/>
                <w:szCs w:val="18"/>
              </w:rPr>
              <w:t>P</w:t>
            </w:r>
            <w:r w:rsidRPr="009E2AD2">
              <w:rPr>
                <w:rFonts w:eastAsia="Arial" w:cstheme="minorHAnsi"/>
                <w:spacing w:val="-5"/>
                <w:w w:val="87"/>
                <w:sz w:val="18"/>
                <w:szCs w:val="18"/>
              </w:rPr>
              <w:t>e</w:t>
            </w:r>
            <w:r w:rsidRPr="009E2AD2">
              <w:rPr>
                <w:rFonts w:eastAsia="Arial" w:cstheme="minorHAnsi"/>
                <w:spacing w:val="1"/>
                <w:w w:val="122"/>
                <w:sz w:val="18"/>
                <w:szCs w:val="18"/>
              </w:rPr>
              <w:t>t</w:t>
            </w:r>
            <w:r w:rsidRPr="009E2AD2">
              <w:rPr>
                <w:rFonts w:eastAsia="Arial" w:cstheme="minorHAnsi"/>
                <w:w w:val="104"/>
                <w:sz w:val="18"/>
                <w:szCs w:val="18"/>
              </w:rPr>
              <w:t>r</w:t>
            </w:r>
            <w:r w:rsidRPr="009E2AD2">
              <w:rPr>
                <w:rFonts w:eastAsia="Arial" w:cstheme="minorHAnsi"/>
                <w:spacing w:val="1"/>
                <w:w w:val="104"/>
                <w:sz w:val="18"/>
                <w:szCs w:val="18"/>
              </w:rPr>
              <w:t>i</w:t>
            </w:r>
            <w:r w:rsidRPr="009E2AD2">
              <w:rPr>
                <w:rFonts w:eastAsia="Arial" w:cstheme="minorHAnsi"/>
                <w:spacing w:val="-6"/>
                <w:w w:val="92"/>
                <w:sz w:val="18"/>
                <w:szCs w:val="18"/>
              </w:rPr>
              <w:t>k</w:t>
            </w:r>
            <w:r w:rsidRPr="009E2AD2">
              <w:rPr>
                <w:rFonts w:eastAsia="Arial" w:cstheme="minorHAnsi"/>
                <w:w w:val="93"/>
                <w:sz w:val="18"/>
                <w:szCs w:val="18"/>
              </w:rPr>
              <w:t>u</w:t>
            </w:r>
            <w:r w:rsidRPr="009E2AD2">
              <w:rPr>
                <w:rFonts w:eastAsia="Arial" w:cstheme="minorHAnsi"/>
                <w:spacing w:val="-9"/>
                <w:sz w:val="18"/>
                <w:szCs w:val="18"/>
              </w:rPr>
              <w:t xml:space="preserve"> </w:t>
            </w:r>
            <w:r w:rsidRPr="009E2AD2">
              <w:rPr>
                <w:rFonts w:eastAsia="Arial" w:cstheme="minorHAnsi"/>
                <w:sz w:val="18"/>
                <w:szCs w:val="18"/>
              </w:rPr>
              <w:t>i</w:t>
            </w:r>
            <w:r w:rsidRPr="009E2AD2">
              <w:rPr>
                <w:rFonts w:eastAsia="Arial" w:cstheme="minorHAnsi"/>
                <w:spacing w:val="-8"/>
                <w:sz w:val="18"/>
                <w:szCs w:val="18"/>
              </w:rPr>
              <w:t xml:space="preserve"> </w:t>
            </w:r>
            <w:r w:rsidRPr="009E2AD2">
              <w:rPr>
                <w:rFonts w:eastAsia="Arial" w:cstheme="minorHAnsi"/>
                <w:w w:val="82"/>
                <w:sz w:val="18"/>
                <w:szCs w:val="18"/>
              </w:rPr>
              <w:t>G</w:t>
            </w:r>
            <w:r w:rsidRPr="009E2AD2">
              <w:rPr>
                <w:rFonts w:eastAsia="Arial" w:cstheme="minorHAnsi"/>
                <w:spacing w:val="-5"/>
                <w:w w:val="104"/>
                <w:sz w:val="18"/>
                <w:szCs w:val="18"/>
              </w:rPr>
              <w:t>r</w:t>
            </w:r>
            <w:r w:rsidRPr="009E2AD2">
              <w:rPr>
                <w:rFonts w:eastAsia="Arial" w:cstheme="minorHAnsi"/>
                <w:spacing w:val="2"/>
                <w:w w:val="93"/>
                <w:sz w:val="18"/>
                <w:szCs w:val="18"/>
              </w:rPr>
              <w:t>o</w:t>
            </w:r>
            <w:r w:rsidRPr="009E2AD2">
              <w:rPr>
                <w:rFonts w:eastAsia="Arial" w:cstheme="minorHAnsi"/>
                <w:spacing w:val="-1"/>
                <w:w w:val="109"/>
                <w:sz w:val="18"/>
                <w:szCs w:val="18"/>
              </w:rPr>
              <w:t>j</w:t>
            </w:r>
            <w:r w:rsidRPr="009E2AD2">
              <w:rPr>
                <w:rFonts w:eastAsia="Arial" w:cstheme="minorHAnsi"/>
                <w:spacing w:val="1"/>
                <w:w w:val="122"/>
                <w:sz w:val="18"/>
                <w:szCs w:val="18"/>
              </w:rPr>
              <w:t>t</w:t>
            </w:r>
            <w:r w:rsidRPr="009E2AD2">
              <w:rPr>
                <w:rFonts w:eastAsia="Arial" w:cstheme="minorHAnsi"/>
                <w:spacing w:val="-1"/>
                <w:w w:val="87"/>
                <w:sz w:val="18"/>
                <w:szCs w:val="18"/>
              </w:rPr>
              <w:t>e</w:t>
            </w:r>
            <w:r w:rsidRPr="009E2AD2">
              <w:rPr>
                <w:rFonts w:eastAsia="Arial" w:cstheme="minorHAnsi"/>
                <w:spacing w:val="-5"/>
                <w:w w:val="104"/>
                <w:sz w:val="18"/>
                <w:szCs w:val="18"/>
              </w:rPr>
              <w:t>r</w:t>
            </w:r>
            <w:r w:rsidRPr="009E2AD2">
              <w:rPr>
                <w:rFonts w:eastAsia="Arial" w:cstheme="minorHAnsi"/>
                <w:spacing w:val="1"/>
                <w:w w:val="104"/>
                <w:sz w:val="18"/>
                <w:szCs w:val="18"/>
              </w:rPr>
              <w:t>i</w:t>
            </w:r>
            <w:r w:rsidRPr="009E2AD2">
              <w:rPr>
                <w:rFonts w:eastAsia="Arial" w:cstheme="minorHAnsi"/>
                <w:spacing w:val="-3"/>
                <w:w w:val="122"/>
                <w:sz w:val="18"/>
                <w:szCs w:val="18"/>
              </w:rPr>
              <w:t>t</w:t>
            </w:r>
            <w:r w:rsidRPr="009E2AD2">
              <w:rPr>
                <w:rFonts w:eastAsia="Arial" w:cstheme="minorHAnsi"/>
                <w:w w:val="92"/>
                <w:sz w:val="18"/>
                <w:szCs w:val="18"/>
              </w:rPr>
              <w:t>)</w:t>
            </w:r>
          </w:p>
        </w:tc>
        <w:tc>
          <w:tcPr>
            <w:tcW w:w="842" w:type="dxa"/>
            <w:tcBorders>
              <w:top w:val="single" w:sz="2" w:space="0" w:color="A6A6A6"/>
              <w:left w:val="single" w:sz="2" w:space="0" w:color="A6A6A6"/>
              <w:bottom w:val="single" w:sz="2" w:space="0" w:color="A6A6A6"/>
              <w:right w:val="single" w:sz="2" w:space="0" w:color="A6A6A6"/>
            </w:tcBorders>
          </w:tcPr>
          <w:p w14:paraId="6869336C" w14:textId="77777777" w:rsidR="00AA40FF" w:rsidRPr="009E2AD2" w:rsidRDefault="00AA40FF" w:rsidP="00F0638B">
            <w:pPr>
              <w:spacing w:after="0" w:line="205" w:lineRule="exact"/>
              <w:ind w:left="109" w:right="-20"/>
              <w:rPr>
                <w:rFonts w:eastAsia="Arial" w:cstheme="minorHAnsi"/>
                <w:sz w:val="18"/>
                <w:szCs w:val="18"/>
              </w:rPr>
            </w:pPr>
            <w:r w:rsidRPr="009E2AD2">
              <w:rPr>
                <w:rFonts w:eastAsia="Arial" w:cstheme="minorHAnsi"/>
                <w:spacing w:val="2"/>
                <w:w w:val="91"/>
                <w:sz w:val="18"/>
                <w:szCs w:val="18"/>
              </w:rPr>
              <w:t>I</w:t>
            </w:r>
            <w:r w:rsidRPr="009E2AD2">
              <w:rPr>
                <w:rFonts w:eastAsia="Arial" w:cstheme="minorHAnsi"/>
                <w:spacing w:val="-3"/>
                <w:w w:val="86"/>
                <w:sz w:val="18"/>
                <w:szCs w:val="18"/>
              </w:rPr>
              <w:t>V</w:t>
            </w:r>
            <w:r w:rsidRPr="009E2AD2">
              <w:rPr>
                <w:rFonts w:eastAsia="Arial" w:cstheme="minorHAnsi"/>
                <w:w w:val="140"/>
                <w:sz w:val="18"/>
                <w:szCs w:val="18"/>
              </w:rPr>
              <w:t>/</w:t>
            </w:r>
            <w:r w:rsidRPr="009E2AD2">
              <w:rPr>
                <w:rFonts w:eastAsia="Arial" w:cstheme="minorHAnsi"/>
                <w:spacing w:val="-10"/>
                <w:sz w:val="18"/>
                <w:szCs w:val="18"/>
              </w:rPr>
              <w:t xml:space="preserve"> </w:t>
            </w:r>
            <w:r w:rsidRPr="009E2AD2">
              <w:rPr>
                <w:rFonts w:eastAsia="Arial" w:cstheme="minorHAnsi"/>
                <w:spacing w:val="-3"/>
                <w:sz w:val="18"/>
                <w:szCs w:val="18"/>
              </w:rPr>
              <w:t>V</w:t>
            </w:r>
            <w:r w:rsidRPr="009E2AD2">
              <w:rPr>
                <w:rFonts w:eastAsia="Arial" w:cstheme="minorHAnsi"/>
                <w:spacing w:val="2"/>
                <w:sz w:val="18"/>
                <w:szCs w:val="18"/>
              </w:rPr>
              <w:t>-</w:t>
            </w:r>
            <w:r w:rsidRPr="009E2AD2">
              <w:rPr>
                <w:rFonts w:eastAsia="Arial" w:cstheme="minorHAnsi"/>
                <w:spacing w:val="-3"/>
                <w:sz w:val="18"/>
                <w:szCs w:val="18"/>
              </w:rPr>
              <w:t>V</w:t>
            </w:r>
            <w:r w:rsidRPr="009E2AD2">
              <w:rPr>
                <w:rFonts w:eastAsia="Arial" w:cstheme="minorHAnsi"/>
                <w:sz w:val="18"/>
                <w:szCs w:val="18"/>
              </w:rPr>
              <w:t>I</w:t>
            </w:r>
          </w:p>
        </w:tc>
        <w:tc>
          <w:tcPr>
            <w:tcW w:w="2039" w:type="dxa"/>
            <w:tcBorders>
              <w:top w:val="single" w:sz="2" w:space="0" w:color="A6A6A6"/>
              <w:left w:val="single" w:sz="2" w:space="0" w:color="A6A6A6"/>
              <w:bottom w:val="single" w:sz="2" w:space="0" w:color="A6A6A6"/>
              <w:right w:val="single" w:sz="2" w:space="0" w:color="A6A6A6"/>
            </w:tcBorders>
          </w:tcPr>
          <w:p w14:paraId="26E6B17E" w14:textId="6CA92715" w:rsidR="00AA40FF" w:rsidRPr="009E2AD2" w:rsidRDefault="002B1951" w:rsidP="002B1951">
            <w:pPr>
              <w:spacing w:after="0" w:line="205" w:lineRule="exact"/>
              <w:ind w:left="105" w:right="-20"/>
              <w:jc w:val="both"/>
              <w:rPr>
                <w:rFonts w:eastAsia="Arial" w:cstheme="minorHAnsi"/>
                <w:sz w:val="18"/>
                <w:szCs w:val="18"/>
              </w:rPr>
            </w:pPr>
            <w:r>
              <w:rPr>
                <w:rFonts w:eastAsia="Arial" w:cstheme="minorHAnsi"/>
                <w:spacing w:val="2"/>
                <w:w w:val="90"/>
                <w:sz w:val="18"/>
                <w:szCs w:val="18"/>
              </w:rPr>
              <w:t xml:space="preserve">Rajoni I </w:t>
            </w:r>
            <w:r w:rsidR="00AA40FF" w:rsidRPr="009E2AD2">
              <w:rPr>
                <w:rFonts w:eastAsia="Arial" w:cstheme="minorHAnsi"/>
                <w:spacing w:val="2"/>
                <w:w w:val="90"/>
                <w:sz w:val="18"/>
                <w:szCs w:val="18"/>
              </w:rPr>
              <w:t>Mirush</w:t>
            </w:r>
            <w:r w:rsidR="006D16A2">
              <w:rPr>
                <w:rFonts w:eastAsia="Arial" w:cstheme="minorHAnsi"/>
                <w:spacing w:val="2"/>
                <w:w w:val="90"/>
                <w:sz w:val="18"/>
                <w:szCs w:val="18"/>
              </w:rPr>
              <w:t>ë</w:t>
            </w:r>
            <w:r>
              <w:rPr>
                <w:rFonts w:eastAsia="Arial" w:cstheme="minorHAnsi"/>
                <w:spacing w:val="2"/>
                <w:w w:val="90"/>
                <w:sz w:val="18"/>
                <w:szCs w:val="18"/>
              </w:rPr>
              <w:t>s</w:t>
            </w:r>
          </w:p>
        </w:tc>
        <w:tc>
          <w:tcPr>
            <w:tcW w:w="706" w:type="dxa"/>
            <w:tcBorders>
              <w:top w:val="single" w:sz="2" w:space="0" w:color="A6A6A6"/>
              <w:left w:val="single" w:sz="2" w:space="0" w:color="A6A6A6"/>
              <w:bottom w:val="single" w:sz="2" w:space="0" w:color="A6A6A6"/>
              <w:right w:val="single" w:sz="2" w:space="0" w:color="A6A6A6"/>
            </w:tcBorders>
          </w:tcPr>
          <w:p w14:paraId="7B3400E4" w14:textId="4604F6DB" w:rsidR="00AA40FF" w:rsidRPr="009E2AD2" w:rsidRDefault="00AA40FF" w:rsidP="00F0638B">
            <w:pPr>
              <w:spacing w:after="0" w:line="205" w:lineRule="exact"/>
              <w:ind w:left="109" w:right="-20"/>
              <w:rPr>
                <w:rFonts w:eastAsia="Arial" w:cstheme="minorHAnsi"/>
                <w:sz w:val="18"/>
                <w:szCs w:val="18"/>
              </w:rPr>
            </w:pPr>
            <w:r w:rsidRPr="009E2AD2">
              <w:rPr>
                <w:rFonts w:eastAsia="Arial" w:cstheme="minorHAnsi"/>
                <w:spacing w:val="1"/>
                <w:w w:val="78"/>
                <w:sz w:val="18"/>
                <w:szCs w:val="18"/>
              </w:rPr>
              <w:t>K</w:t>
            </w:r>
            <w:r w:rsidRPr="009E2AD2">
              <w:rPr>
                <w:rFonts w:eastAsia="Arial" w:cstheme="minorHAnsi"/>
                <w:w w:val="96"/>
                <w:sz w:val="18"/>
                <w:szCs w:val="18"/>
              </w:rPr>
              <w:t>o</w:t>
            </w:r>
            <w:r w:rsidRPr="009E2AD2">
              <w:rPr>
                <w:rFonts w:eastAsia="Arial" w:cstheme="minorHAnsi"/>
                <w:spacing w:val="1"/>
                <w:w w:val="79"/>
                <w:sz w:val="18"/>
                <w:szCs w:val="18"/>
              </w:rPr>
              <w:t>s</w:t>
            </w:r>
            <w:r w:rsidRPr="009E2AD2">
              <w:rPr>
                <w:rFonts w:eastAsia="Arial" w:cstheme="minorHAnsi"/>
                <w:w w:val="96"/>
                <w:sz w:val="18"/>
                <w:szCs w:val="18"/>
              </w:rPr>
              <w:t>o</w:t>
            </w:r>
            <w:r w:rsidRPr="009E2AD2">
              <w:rPr>
                <w:rFonts w:eastAsia="Arial" w:cstheme="minorHAnsi"/>
                <w:spacing w:val="-6"/>
                <w:w w:val="91"/>
                <w:sz w:val="18"/>
                <w:szCs w:val="18"/>
              </w:rPr>
              <w:t>v</w:t>
            </w:r>
            <w:r>
              <w:rPr>
                <w:rFonts w:eastAsia="Arial" w:cstheme="minorHAnsi"/>
                <w:w w:val="90"/>
                <w:sz w:val="18"/>
                <w:szCs w:val="18"/>
              </w:rPr>
              <w:t>ë</w:t>
            </w:r>
          </w:p>
        </w:tc>
        <w:tc>
          <w:tcPr>
            <w:tcW w:w="864" w:type="dxa"/>
            <w:tcBorders>
              <w:top w:val="single" w:sz="2" w:space="0" w:color="A6A6A6"/>
              <w:left w:val="single" w:sz="2" w:space="0" w:color="A6A6A6"/>
              <w:bottom w:val="single" w:sz="2" w:space="0" w:color="A6A6A6"/>
              <w:right w:val="single" w:sz="2" w:space="0" w:color="A6A6A6"/>
            </w:tcBorders>
          </w:tcPr>
          <w:p w14:paraId="15132E08" w14:textId="2FC7ED71" w:rsidR="00AA40FF" w:rsidRPr="009E2AD2" w:rsidRDefault="00AA40FF" w:rsidP="00F0638B">
            <w:r w:rsidRPr="00AA05B9">
              <w:rPr>
                <w:rFonts w:eastAsia="Arial" w:cstheme="minorHAnsi"/>
                <w:spacing w:val="1"/>
                <w:w w:val="78"/>
                <w:sz w:val="18"/>
                <w:szCs w:val="18"/>
              </w:rPr>
              <w:t>K</w:t>
            </w:r>
            <w:r w:rsidRPr="00AA05B9">
              <w:rPr>
                <w:rFonts w:eastAsia="Arial" w:cstheme="minorHAnsi"/>
                <w:w w:val="96"/>
                <w:sz w:val="18"/>
                <w:szCs w:val="18"/>
              </w:rPr>
              <w:t>o</w:t>
            </w:r>
            <w:r w:rsidRPr="00AA05B9">
              <w:rPr>
                <w:rFonts w:eastAsia="Arial" w:cstheme="minorHAnsi"/>
                <w:spacing w:val="1"/>
                <w:w w:val="79"/>
                <w:sz w:val="18"/>
                <w:szCs w:val="18"/>
              </w:rPr>
              <w:t>s</w:t>
            </w:r>
            <w:r w:rsidRPr="00AA05B9">
              <w:rPr>
                <w:rFonts w:eastAsia="Arial" w:cstheme="minorHAnsi"/>
                <w:w w:val="96"/>
                <w:sz w:val="18"/>
                <w:szCs w:val="18"/>
              </w:rPr>
              <w:t>o</w:t>
            </w:r>
            <w:r w:rsidRPr="00AA05B9">
              <w:rPr>
                <w:rFonts w:eastAsia="Arial" w:cstheme="minorHAnsi"/>
                <w:spacing w:val="-6"/>
                <w:w w:val="91"/>
                <w:sz w:val="18"/>
                <w:szCs w:val="18"/>
              </w:rPr>
              <w:t>v</w:t>
            </w:r>
            <w:r w:rsidRPr="00AA05B9">
              <w:rPr>
                <w:rFonts w:eastAsia="Arial" w:cstheme="minorHAnsi"/>
                <w:w w:val="90"/>
                <w:sz w:val="18"/>
                <w:szCs w:val="18"/>
              </w:rPr>
              <w:t>ë</w:t>
            </w:r>
          </w:p>
        </w:tc>
        <w:tc>
          <w:tcPr>
            <w:tcW w:w="1798" w:type="dxa"/>
            <w:tcBorders>
              <w:top w:val="single" w:sz="2" w:space="0" w:color="A6A6A6"/>
              <w:left w:val="single" w:sz="2" w:space="0" w:color="A6A6A6"/>
              <w:bottom w:val="single" w:sz="2" w:space="0" w:color="A6A6A6"/>
              <w:right w:val="single" w:sz="2" w:space="0" w:color="A6A6A6"/>
            </w:tcBorders>
          </w:tcPr>
          <w:p w14:paraId="1BD99E7C" w14:textId="1105D6E3" w:rsidR="00AA40FF" w:rsidRPr="009E2AD2" w:rsidRDefault="00AA40FF" w:rsidP="002B1951">
            <w:pPr>
              <w:spacing w:before="9" w:after="0" w:line="256" w:lineRule="auto"/>
              <w:ind w:left="109" w:right="21"/>
              <w:rPr>
                <w:rFonts w:eastAsia="Arial" w:cstheme="minorHAnsi"/>
                <w:sz w:val="18"/>
                <w:szCs w:val="18"/>
              </w:rPr>
            </w:pPr>
            <w:r w:rsidRPr="00AA40FF">
              <w:rPr>
                <w:rFonts w:eastAsia="Arial" w:cstheme="minorHAnsi"/>
                <w:spacing w:val="1"/>
                <w:w w:val="78"/>
                <w:sz w:val="18"/>
                <w:szCs w:val="18"/>
              </w:rPr>
              <w:t>Popullata të zhvilluara mirë, por me një gamë të kufizuar.</w:t>
            </w:r>
          </w:p>
        </w:tc>
      </w:tr>
      <w:tr w:rsidR="00AA40FF" w:rsidRPr="009E2AD2" w14:paraId="2EDC841F" w14:textId="77777777" w:rsidTr="00304367">
        <w:trPr>
          <w:trHeight w:hRule="exact" w:val="219"/>
        </w:trPr>
        <w:tc>
          <w:tcPr>
            <w:tcW w:w="487" w:type="dxa"/>
            <w:tcBorders>
              <w:top w:val="single" w:sz="2" w:space="0" w:color="A6A6A6"/>
              <w:left w:val="single" w:sz="2" w:space="0" w:color="A6A6A6"/>
              <w:bottom w:val="single" w:sz="2" w:space="0" w:color="A6A6A6"/>
              <w:right w:val="single" w:sz="2" w:space="0" w:color="A6A6A6"/>
            </w:tcBorders>
          </w:tcPr>
          <w:p w14:paraId="02F644C3" w14:textId="77777777" w:rsidR="00AA40FF" w:rsidRPr="009E2AD2" w:rsidRDefault="00AA40FF" w:rsidP="00F0638B">
            <w:pPr>
              <w:rPr>
                <w:rFonts w:cstheme="minorHAnsi"/>
                <w:sz w:val="18"/>
                <w:szCs w:val="18"/>
              </w:rPr>
            </w:pPr>
          </w:p>
        </w:tc>
        <w:tc>
          <w:tcPr>
            <w:tcW w:w="2534" w:type="dxa"/>
            <w:tcBorders>
              <w:top w:val="single" w:sz="2" w:space="0" w:color="A6A6A6"/>
              <w:left w:val="single" w:sz="2" w:space="0" w:color="A6A6A6"/>
              <w:bottom w:val="single" w:sz="2" w:space="0" w:color="A6A6A6"/>
              <w:right w:val="single" w:sz="2" w:space="0" w:color="A6A6A6"/>
            </w:tcBorders>
          </w:tcPr>
          <w:p w14:paraId="3CB89F31" w14:textId="77777777" w:rsidR="00AA40FF" w:rsidRPr="009E2AD2" w:rsidRDefault="00AA40FF" w:rsidP="00F0638B">
            <w:pPr>
              <w:spacing w:after="0" w:line="205" w:lineRule="exact"/>
              <w:ind w:left="105" w:right="-20"/>
              <w:rPr>
                <w:rFonts w:eastAsia="Arial" w:cstheme="minorHAnsi"/>
                <w:b/>
                <w:sz w:val="18"/>
                <w:szCs w:val="18"/>
              </w:rPr>
            </w:pPr>
            <w:r w:rsidRPr="009E2AD2">
              <w:rPr>
                <w:rFonts w:eastAsia="Arial" w:cstheme="minorHAnsi"/>
                <w:b/>
                <w:spacing w:val="-1"/>
                <w:w w:val="74"/>
                <w:sz w:val="18"/>
                <w:szCs w:val="18"/>
              </w:rPr>
              <w:t>C</w:t>
            </w:r>
            <w:r w:rsidRPr="009E2AD2">
              <w:rPr>
                <w:rFonts w:eastAsia="Arial" w:cstheme="minorHAnsi"/>
                <w:b/>
                <w:w w:val="92"/>
                <w:sz w:val="18"/>
                <w:szCs w:val="18"/>
              </w:rPr>
              <w:t>A</w:t>
            </w:r>
            <w:r w:rsidRPr="009E2AD2">
              <w:rPr>
                <w:rFonts w:eastAsia="Arial" w:cstheme="minorHAnsi"/>
                <w:b/>
                <w:spacing w:val="-2"/>
                <w:w w:val="79"/>
                <w:sz w:val="18"/>
                <w:szCs w:val="18"/>
              </w:rPr>
              <w:t>R</w:t>
            </w:r>
            <w:r w:rsidRPr="009E2AD2">
              <w:rPr>
                <w:rFonts w:eastAsia="Arial" w:cstheme="minorHAnsi"/>
                <w:b/>
                <w:spacing w:val="1"/>
                <w:w w:val="78"/>
                <w:sz w:val="18"/>
                <w:szCs w:val="18"/>
              </w:rPr>
              <w:t>Y</w:t>
            </w:r>
            <w:r w:rsidRPr="009E2AD2">
              <w:rPr>
                <w:rFonts w:eastAsia="Arial" w:cstheme="minorHAnsi"/>
                <w:b/>
                <w:spacing w:val="-3"/>
                <w:w w:val="88"/>
                <w:sz w:val="18"/>
                <w:szCs w:val="18"/>
              </w:rPr>
              <w:t>O</w:t>
            </w:r>
            <w:r w:rsidRPr="009E2AD2">
              <w:rPr>
                <w:rFonts w:eastAsia="Arial" w:cstheme="minorHAnsi"/>
                <w:b/>
                <w:spacing w:val="-1"/>
                <w:w w:val="80"/>
                <w:sz w:val="18"/>
                <w:szCs w:val="18"/>
              </w:rPr>
              <w:t>P</w:t>
            </w:r>
            <w:r w:rsidRPr="009E2AD2">
              <w:rPr>
                <w:rFonts w:eastAsia="Arial" w:cstheme="minorHAnsi"/>
                <w:b/>
                <w:w w:val="88"/>
                <w:sz w:val="18"/>
                <w:szCs w:val="18"/>
              </w:rPr>
              <w:t>H</w:t>
            </w:r>
            <w:r w:rsidRPr="009E2AD2">
              <w:rPr>
                <w:rFonts w:eastAsia="Arial" w:cstheme="minorHAnsi"/>
                <w:b/>
                <w:spacing w:val="-3"/>
                <w:w w:val="78"/>
                <w:sz w:val="18"/>
                <w:szCs w:val="18"/>
              </w:rPr>
              <w:t>Y</w:t>
            </w:r>
            <w:r w:rsidRPr="009E2AD2">
              <w:rPr>
                <w:rFonts w:eastAsia="Arial" w:cstheme="minorHAnsi"/>
                <w:b/>
                <w:w w:val="77"/>
                <w:sz w:val="18"/>
                <w:szCs w:val="18"/>
              </w:rPr>
              <w:t>LL</w:t>
            </w:r>
            <w:r w:rsidRPr="009E2AD2">
              <w:rPr>
                <w:rFonts w:eastAsia="Arial" w:cstheme="minorHAnsi"/>
                <w:b/>
                <w:w w:val="92"/>
                <w:sz w:val="18"/>
                <w:szCs w:val="18"/>
              </w:rPr>
              <w:t>A</w:t>
            </w:r>
            <w:r w:rsidRPr="009E2AD2">
              <w:rPr>
                <w:rFonts w:eastAsia="Arial" w:cstheme="minorHAnsi"/>
                <w:b/>
                <w:spacing w:val="-5"/>
                <w:w w:val="74"/>
                <w:sz w:val="18"/>
                <w:szCs w:val="18"/>
              </w:rPr>
              <w:t>C</w:t>
            </w:r>
            <w:r w:rsidRPr="009E2AD2">
              <w:rPr>
                <w:rFonts w:eastAsia="Arial" w:cstheme="minorHAnsi"/>
                <w:b/>
                <w:spacing w:val="2"/>
                <w:w w:val="74"/>
                <w:sz w:val="18"/>
                <w:szCs w:val="18"/>
              </w:rPr>
              <w:t>E</w:t>
            </w:r>
            <w:r w:rsidRPr="009E2AD2">
              <w:rPr>
                <w:rFonts w:eastAsia="Arial" w:cstheme="minorHAnsi"/>
                <w:b/>
                <w:spacing w:val="-5"/>
                <w:w w:val="92"/>
                <w:sz w:val="18"/>
                <w:szCs w:val="18"/>
              </w:rPr>
              <w:t>A</w:t>
            </w:r>
            <w:r w:rsidRPr="009E2AD2">
              <w:rPr>
                <w:rFonts w:eastAsia="Arial" w:cstheme="minorHAnsi"/>
                <w:b/>
                <w:w w:val="74"/>
                <w:sz w:val="18"/>
                <w:szCs w:val="18"/>
              </w:rPr>
              <w:t>E</w:t>
            </w:r>
          </w:p>
        </w:tc>
        <w:tc>
          <w:tcPr>
            <w:tcW w:w="842" w:type="dxa"/>
            <w:tcBorders>
              <w:top w:val="single" w:sz="2" w:space="0" w:color="A6A6A6"/>
              <w:left w:val="single" w:sz="2" w:space="0" w:color="A6A6A6"/>
              <w:bottom w:val="single" w:sz="2" w:space="0" w:color="A6A6A6"/>
              <w:right w:val="single" w:sz="2" w:space="0" w:color="A6A6A6"/>
            </w:tcBorders>
          </w:tcPr>
          <w:p w14:paraId="11BFF70B" w14:textId="77777777" w:rsidR="00AA40FF" w:rsidRPr="009E2AD2" w:rsidRDefault="00AA40FF" w:rsidP="00F0638B">
            <w:pPr>
              <w:rPr>
                <w:rFonts w:cstheme="minorHAnsi"/>
                <w:sz w:val="18"/>
                <w:szCs w:val="18"/>
              </w:rPr>
            </w:pPr>
          </w:p>
        </w:tc>
        <w:tc>
          <w:tcPr>
            <w:tcW w:w="2039" w:type="dxa"/>
            <w:tcBorders>
              <w:top w:val="single" w:sz="2" w:space="0" w:color="A6A6A6"/>
              <w:left w:val="single" w:sz="2" w:space="0" w:color="A6A6A6"/>
              <w:bottom w:val="single" w:sz="2" w:space="0" w:color="A6A6A6"/>
              <w:right w:val="single" w:sz="2" w:space="0" w:color="A6A6A6"/>
            </w:tcBorders>
          </w:tcPr>
          <w:p w14:paraId="0C751C1E" w14:textId="77777777" w:rsidR="00AA40FF" w:rsidRPr="009E2AD2" w:rsidRDefault="00AA40FF" w:rsidP="002B1951">
            <w:pPr>
              <w:jc w:val="both"/>
              <w:rPr>
                <w:rFonts w:cstheme="minorHAnsi"/>
                <w:sz w:val="18"/>
                <w:szCs w:val="18"/>
              </w:rPr>
            </w:pPr>
          </w:p>
        </w:tc>
        <w:tc>
          <w:tcPr>
            <w:tcW w:w="706" w:type="dxa"/>
            <w:tcBorders>
              <w:top w:val="single" w:sz="2" w:space="0" w:color="A6A6A6"/>
              <w:left w:val="single" w:sz="2" w:space="0" w:color="A6A6A6"/>
              <w:bottom w:val="single" w:sz="2" w:space="0" w:color="A6A6A6"/>
              <w:right w:val="single" w:sz="2" w:space="0" w:color="A6A6A6"/>
            </w:tcBorders>
          </w:tcPr>
          <w:p w14:paraId="03C46A71" w14:textId="77777777" w:rsidR="00AA40FF" w:rsidRPr="009E2AD2" w:rsidRDefault="00AA40FF" w:rsidP="002B1951">
            <w:pPr>
              <w:jc w:val="center"/>
              <w:rPr>
                <w:rFonts w:cstheme="minorHAnsi"/>
                <w:sz w:val="18"/>
                <w:szCs w:val="18"/>
              </w:rPr>
            </w:pPr>
          </w:p>
        </w:tc>
        <w:tc>
          <w:tcPr>
            <w:tcW w:w="864" w:type="dxa"/>
            <w:tcBorders>
              <w:top w:val="single" w:sz="2" w:space="0" w:color="A6A6A6"/>
              <w:left w:val="single" w:sz="2" w:space="0" w:color="A6A6A6"/>
              <w:bottom w:val="single" w:sz="2" w:space="0" w:color="A6A6A6"/>
              <w:right w:val="single" w:sz="2" w:space="0" w:color="A6A6A6"/>
            </w:tcBorders>
          </w:tcPr>
          <w:p w14:paraId="213425BA" w14:textId="52469221" w:rsidR="00AA40FF" w:rsidRPr="009E2AD2" w:rsidRDefault="00AA40FF" w:rsidP="002B1951">
            <w:pPr>
              <w:jc w:val="center"/>
            </w:pPr>
            <w:r w:rsidRPr="00AA05B9">
              <w:rPr>
                <w:rFonts w:eastAsia="Arial" w:cstheme="minorHAnsi"/>
                <w:spacing w:val="1"/>
                <w:w w:val="78"/>
                <w:sz w:val="18"/>
                <w:szCs w:val="18"/>
              </w:rPr>
              <w:t>K</w:t>
            </w:r>
            <w:r w:rsidRPr="00AA05B9">
              <w:rPr>
                <w:rFonts w:eastAsia="Arial" w:cstheme="minorHAnsi"/>
                <w:w w:val="96"/>
                <w:sz w:val="18"/>
                <w:szCs w:val="18"/>
              </w:rPr>
              <w:t>o</w:t>
            </w:r>
            <w:r w:rsidRPr="00AA05B9">
              <w:rPr>
                <w:rFonts w:eastAsia="Arial" w:cstheme="minorHAnsi"/>
                <w:spacing w:val="1"/>
                <w:w w:val="79"/>
                <w:sz w:val="18"/>
                <w:szCs w:val="18"/>
              </w:rPr>
              <w:t>s</w:t>
            </w:r>
            <w:r w:rsidRPr="00AA05B9">
              <w:rPr>
                <w:rFonts w:eastAsia="Arial" w:cstheme="minorHAnsi"/>
                <w:w w:val="96"/>
                <w:sz w:val="18"/>
                <w:szCs w:val="18"/>
              </w:rPr>
              <w:t>o</w:t>
            </w:r>
            <w:r w:rsidRPr="00AA05B9">
              <w:rPr>
                <w:rFonts w:eastAsia="Arial" w:cstheme="minorHAnsi"/>
                <w:spacing w:val="-6"/>
                <w:w w:val="91"/>
                <w:sz w:val="18"/>
                <w:szCs w:val="18"/>
              </w:rPr>
              <w:t>v</w:t>
            </w:r>
            <w:r w:rsidRPr="00AA05B9">
              <w:rPr>
                <w:rFonts w:eastAsia="Arial" w:cstheme="minorHAnsi"/>
                <w:w w:val="90"/>
                <w:sz w:val="18"/>
                <w:szCs w:val="18"/>
              </w:rPr>
              <w:t>ë</w:t>
            </w:r>
          </w:p>
        </w:tc>
        <w:tc>
          <w:tcPr>
            <w:tcW w:w="1798" w:type="dxa"/>
            <w:tcBorders>
              <w:top w:val="single" w:sz="2" w:space="0" w:color="A6A6A6"/>
              <w:left w:val="single" w:sz="2" w:space="0" w:color="A6A6A6"/>
              <w:bottom w:val="single" w:sz="2" w:space="0" w:color="A6A6A6"/>
              <w:right w:val="single" w:sz="2" w:space="0" w:color="A6A6A6"/>
            </w:tcBorders>
          </w:tcPr>
          <w:p w14:paraId="68981EA5" w14:textId="77777777" w:rsidR="00AA40FF" w:rsidRPr="009E2AD2" w:rsidRDefault="00AA40FF" w:rsidP="002B1951">
            <w:pPr>
              <w:rPr>
                <w:rFonts w:cstheme="minorHAnsi"/>
                <w:sz w:val="18"/>
                <w:szCs w:val="18"/>
              </w:rPr>
            </w:pPr>
          </w:p>
        </w:tc>
      </w:tr>
      <w:tr w:rsidR="00AA40FF" w:rsidRPr="009E2AD2" w14:paraId="451810B7" w14:textId="77777777" w:rsidTr="00304367">
        <w:trPr>
          <w:trHeight w:hRule="exact" w:val="503"/>
        </w:trPr>
        <w:tc>
          <w:tcPr>
            <w:tcW w:w="487" w:type="dxa"/>
            <w:tcBorders>
              <w:top w:val="single" w:sz="2" w:space="0" w:color="A6A6A6"/>
              <w:left w:val="single" w:sz="2" w:space="0" w:color="A6A6A6"/>
              <w:bottom w:val="single" w:sz="2" w:space="0" w:color="A6A6A6"/>
              <w:right w:val="single" w:sz="2" w:space="0" w:color="A6A6A6"/>
            </w:tcBorders>
          </w:tcPr>
          <w:p w14:paraId="5CC56D7B" w14:textId="77777777" w:rsidR="00AA40FF" w:rsidRPr="009E2AD2" w:rsidRDefault="00AA40FF" w:rsidP="00F0638B">
            <w:pPr>
              <w:spacing w:after="0" w:line="205" w:lineRule="exact"/>
              <w:ind w:left="109" w:right="-20"/>
              <w:rPr>
                <w:rFonts w:eastAsia="Arial" w:cstheme="minorHAnsi"/>
                <w:sz w:val="18"/>
                <w:szCs w:val="18"/>
              </w:rPr>
            </w:pPr>
            <w:r w:rsidRPr="009E2AD2">
              <w:rPr>
                <w:rFonts w:eastAsia="Arial" w:cstheme="minorHAnsi"/>
                <w:sz w:val="18"/>
                <w:szCs w:val="18"/>
              </w:rPr>
              <w:t>9</w:t>
            </w:r>
          </w:p>
        </w:tc>
        <w:tc>
          <w:tcPr>
            <w:tcW w:w="2534" w:type="dxa"/>
            <w:tcBorders>
              <w:top w:val="single" w:sz="2" w:space="0" w:color="A6A6A6"/>
              <w:left w:val="single" w:sz="2" w:space="0" w:color="A6A6A6"/>
              <w:bottom w:val="single" w:sz="2" w:space="0" w:color="A6A6A6"/>
              <w:right w:val="single" w:sz="2" w:space="0" w:color="A6A6A6"/>
            </w:tcBorders>
          </w:tcPr>
          <w:p w14:paraId="1D05E7D2" w14:textId="77777777" w:rsidR="00AA40FF" w:rsidRPr="009E2AD2" w:rsidRDefault="00AA40FF" w:rsidP="00F0638B">
            <w:pPr>
              <w:spacing w:after="0" w:line="205" w:lineRule="exact"/>
              <w:ind w:left="105" w:right="-20"/>
              <w:rPr>
                <w:rFonts w:eastAsia="Arial" w:cstheme="minorHAnsi"/>
                <w:sz w:val="18"/>
                <w:szCs w:val="18"/>
              </w:rPr>
            </w:pPr>
            <w:r w:rsidRPr="009E2AD2">
              <w:rPr>
                <w:rFonts w:eastAsia="Arial" w:cstheme="minorHAnsi"/>
                <w:w w:val="71"/>
                <w:sz w:val="18"/>
                <w:szCs w:val="18"/>
              </w:rPr>
              <w:t>S</w:t>
            </w:r>
            <w:r w:rsidRPr="009E2AD2">
              <w:rPr>
                <w:rFonts w:eastAsia="Arial" w:cstheme="minorHAnsi"/>
                <w:spacing w:val="-1"/>
                <w:w w:val="91"/>
                <w:sz w:val="18"/>
                <w:szCs w:val="18"/>
              </w:rPr>
              <w:t>e</w:t>
            </w:r>
            <w:r w:rsidRPr="009E2AD2">
              <w:rPr>
                <w:rFonts w:eastAsia="Arial" w:cstheme="minorHAnsi"/>
                <w:w w:val="98"/>
                <w:sz w:val="18"/>
                <w:szCs w:val="18"/>
              </w:rPr>
              <w:t>m</w:t>
            </w:r>
            <w:r w:rsidRPr="009E2AD2">
              <w:rPr>
                <w:rFonts w:eastAsia="Arial" w:cstheme="minorHAnsi"/>
                <w:spacing w:val="-2"/>
                <w:w w:val="97"/>
                <w:sz w:val="18"/>
                <w:szCs w:val="18"/>
              </w:rPr>
              <w:t>p</w:t>
            </w:r>
            <w:r w:rsidRPr="009E2AD2">
              <w:rPr>
                <w:rFonts w:eastAsia="Arial" w:cstheme="minorHAnsi"/>
                <w:spacing w:val="-5"/>
                <w:w w:val="91"/>
                <w:sz w:val="18"/>
                <w:szCs w:val="18"/>
              </w:rPr>
              <w:t>e</w:t>
            </w:r>
            <w:r w:rsidRPr="009E2AD2">
              <w:rPr>
                <w:rFonts w:eastAsia="Arial" w:cstheme="minorHAnsi"/>
                <w:spacing w:val="2"/>
                <w:w w:val="108"/>
                <w:sz w:val="18"/>
                <w:szCs w:val="18"/>
              </w:rPr>
              <w:t>r</w:t>
            </w:r>
            <w:r w:rsidRPr="009E2AD2">
              <w:rPr>
                <w:rFonts w:eastAsia="Arial" w:cstheme="minorHAnsi"/>
                <w:w w:val="95"/>
                <w:sz w:val="18"/>
                <w:szCs w:val="18"/>
              </w:rPr>
              <w:t>v</w:t>
            </w:r>
            <w:r w:rsidRPr="009E2AD2">
              <w:rPr>
                <w:rFonts w:eastAsia="Arial" w:cstheme="minorHAnsi"/>
                <w:spacing w:val="-2"/>
                <w:w w:val="112"/>
                <w:sz w:val="18"/>
                <w:szCs w:val="18"/>
              </w:rPr>
              <w:t>i</w:t>
            </w:r>
            <w:r w:rsidRPr="009E2AD2">
              <w:rPr>
                <w:rFonts w:eastAsia="Arial" w:cstheme="minorHAnsi"/>
                <w:w w:val="95"/>
                <w:sz w:val="18"/>
                <w:szCs w:val="18"/>
              </w:rPr>
              <w:t>v</w:t>
            </w:r>
            <w:r w:rsidRPr="009E2AD2">
              <w:rPr>
                <w:rFonts w:eastAsia="Arial" w:cstheme="minorHAnsi"/>
                <w:spacing w:val="-2"/>
                <w:w w:val="97"/>
                <w:sz w:val="18"/>
                <w:szCs w:val="18"/>
              </w:rPr>
              <w:t>u</w:t>
            </w:r>
            <w:r w:rsidRPr="009E2AD2">
              <w:rPr>
                <w:rFonts w:eastAsia="Arial" w:cstheme="minorHAnsi"/>
                <w:w w:val="98"/>
                <w:sz w:val="18"/>
                <w:szCs w:val="18"/>
              </w:rPr>
              <w:t>m</w:t>
            </w:r>
            <w:r w:rsidRPr="009E2AD2">
              <w:rPr>
                <w:rFonts w:eastAsia="Arial" w:cstheme="minorHAnsi"/>
                <w:spacing w:val="-11"/>
                <w:sz w:val="18"/>
                <w:szCs w:val="18"/>
              </w:rPr>
              <w:t xml:space="preserve"> </w:t>
            </w:r>
            <w:r w:rsidRPr="009E2AD2">
              <w:rPr>
                <w:rFonts w:eastAsia="Arial" w:cstheme="minorHAnsi"/>
                <w:spacing w:val="-1"/>
                <w:w w:val="96"/>
                <w:sz w:val="18"/>
                <w:szCs w:val="18"/>
              </w:rPr>
              <w:t>k</w:t>
            </w:r>
            <w:r w:rsidRPr="009E2AD2">
              <w:rPr>
                <w:rFonts w:eastAsia="Arial" w:cstheme="minorHAnsi"/>
                <w:spacing w:val="-2"/>
                <w:w w:val="96"/>
                <w:sz w:val="18"/>
                <w:szCs w:val="18"/>
              </w:rPr>
              <w:t>o</w:t>
            </w:r>
            <w:r w:rsidRPr="009E2AD2">
              <w:rPr>
                <w:rFonts w:eastAsia="Arial" w:cstheme="minorHAnsi"/>
                <w:spacing w:val="-1"/>
                <w:w w:val="96"/>
                <w:sz w:val="18"/>
                <w:szCs w:val="18"/>
              </w:rPr>
              <w:t>s</w:t>
            </w:r>
            <w:r w:rsidRPr="009E2AD2">
              <w:rPr>
                <w:rFonts w:eastAsia="Arial" w:cstheme="minorHAnsi"/>
                <w:spacing w:val="1"/>
                <w:w w:val="96"/>
                <w:sz w:val="18"/>
                <w:szCs w:val="18"/>
              </w:rPr>
              <w:t>a</w:t>
            </w:r>
            <w:r w:rsidRPr="009E2AD2">
              <w:rPr>
                <w:rFonts w:eastAsia="Arial" w:cstheme="minorHAnsi"/>
                <w:spacing w:val="-2"/>
                <w:w w:val="96"/>
                <w:sz w:val="18"/>
                <w:szCs w:val="18"/>
              </w:rPr>
              <w:t>nini</w:t>
            </w:r>
            <w:r w:rsidRPr="009E2AD2">
              <w:rPr>
                <w:rFonts w:eastAsia="Arial" w:cstheme="minorHAnsi"/>
                <w:w w:val="96"/>
                <w:sz w:val="18"/>
                <w:szCs w:val="18"/>
              </w:rPr>
              <w:t>i</w:t>
            </w:r>
            <w:r w:rsidRPr="009E2AD2">
              <w:rPr>
                <w:rFonts w:eastAsia="Arial" w:cstheme="minorHAnsi"/>
                <w:spacing w:val="-5"/>
                <w:w w:val="96"/>
                <w:sz w:val="18"/>
                <w:szCs w:val="18"/>
              </w:rPr>
              <w:t xml:space="preserve"> </w:t>
            </w:r>
            <w:r w:rsidRPr="009E2AD2">
              <w:rPr>
                <w:rFonts w:eastAsia="Arial" w:cstheme="minorHAnsi"/>
                <w:spacing w:val="-6"/>
                <w:w w:val="80"/>
                <w:sz w:val="18"/>
                <w:szCs w:val="18"/>
              </w:rPr>
              <w:t>P</w:t>
            </w:r>
            <w:r w:rsidRPr="009E2AD2">
              <w:rPr>
                <w:rFonts w:eastAsia="Arial" w:cstheme="minorHAnsi"/>
                <w:spacing w:val="2"/>
                <w:w w:val="108"/>
                <w:sz w:val="18"/>
                <w:szCs w:val="18"/>
              </w:rPr>
              <w:t>r</w:t>
            </w:r>
            <w:r w:rsidRPr="009E2AD2">
              <w:rPr>
                <w:rFonts w:eastAsia="Arial" w:cstheme="minorHAnsi"/>
                <w:spacing w:val="1"/>
                <w:w w:val="89"/>
                <w:sz w:val="18"/>
                <w:szCs w:val="18"/>
              </w:rPr>
              <w:t>a</w:t>
            </w:r>
            <w:r w:rsidRPr="009E2AD2">
              <w:rPr>
                <w:rFonts w:eastAsia="Arial" w:cstheme="minorHAnsi"/>
                <w:spacing w:val="-1"/>
                <w:w w:val="91"/>
                <w:sz w:val="18"/>
                <w:szCs w:val="18"/>
              </w:rPr>
              <w:t>e</w:t>
            </w:r>
            <w:r w:rsidRPr="009E2AD2">
              <w:rPr>
                <w:rFonts w:eastAsia="Arial" w:cstheme="minorHAnsi"/>
                <w:spacing w:val="-5"/>
                <w:w w:val="86"/>
                <w:sz w:val="18"/>
                <w:szCs w:val="18"/>
              </w:rPr>
              <w:t>g</w:t>
            </w:r>
            <w:r w:rsidRPr="009E2AD2">
              <w:rPr>
                <w:rFonts w:eastAsia="Arial" w:cstheme="minorHAnsi"/>
                <w:spacing w:val="-1"/>
                <w:w w:val="91"/>
                <w:sz w:val="18"/>
                <w:szCs w:val="18"/>
              </w:rPr>
              <w:t>e</w:t>
            </w:r>
            <w:r w:rsidRPr="009E2AD2">
              <w:rPr>
                <w:rFonts w:eastAsia="Arial" w:cstheme="minorHAnsi"/>
                <w:w w:val="108"/>
                <w:sz w:val="18"/>
                <w:szCs w:val="18"/>
              </w:rPr>
              <w:t>r</w:t>
            </w:r>
          </w:p>
          <w:p w14:paraId="069B187E" w14:textId="77777777" w:rsidR="00AA40FF" w:rsidRPr="009E2AD2" w:rsidRDefault="00AA40FF" w:rsidP="00F0638B">
            <w:pPr>
              <w:spacing w:before="14" w:after="0" w:line="240" w:lineRule="auto"/>
              <w:ind w:left="105" w:right="-20"/>
              <w:rPr>
                <w:rFonts w:eastAsia="Arial" w:cstheme="minorHAnsi"/>
                <w:sz w:val="18"/>
                <w:szCs w:val="18"/>
              </w:rPr>
            </w:pPr>
            <w:r w:rsidRPr="009E2AD2">
              <w:rPr>
                <w:rFonts w:eastAsia="Arial" w:cstheme="minorHAnsi"/>
                <w:spacing w:val="-1"/>
                <w:sz w:val="18"/>
                <w:szCs w:val="18"/>
              </w:rPr>
              <w:t>1930</w:t>
            </w:r>
            <w:r w:rsidRPr="009E2AD2">
              <w:rPr>
                <w:rFonts w:eastAsia="Arial" w:cstheme="minorHAnsi"/>
                <w:sz w:val="18"/>
                <w:szCs w:val="18"/>
              </w:rPr>
              <w:t xml:space="preserve"> </w:t>
            </w:r>
            <w:r w:rsidRPr="009E2AD2">
              <w:rPr>
                <w:rFonts w:eastAsia="Arial" w:cstheme="minorHAnsi"/>
                <w:spacing w:val="2"/>
                <w:w w:val="93"/>
                <w:sz w:val="18"/>
                <w:szCs w:val="18"/>
              </w:rPr>
              <w:t>(</w:t>
            </w:r>
            <w:r w:rsidRPr="009E2AD2">
              <w:rPr>
                <w:rFonts w:eastAsia="Arial" w:cstheme="minorHAnsi"/>
                <w:spacing w:val="-3"/>
                <w:w w:val="93"/>
                <w:sz w:val="18"/>
                <w:szCs w:val="18"/>
              </w:rPr>
              <w:t>B</w:t>
            </w:r>
            <w:r w:rsidRPr="009E2AD2">
              <w:rPr>
                <w:rFonts w:eastAsia="Arial" w:cstheme="minorHAnsi"/>
                <w:spacing w:val="2"/>
                <w:w w:val="93"/>
                <w:sz w:val="18"/>
                <w:szCs w:val="18"/>
              </w:rPr>
              <w:t>u</w:t>
            </w:r>
            <w:r w:rsidRPr="009E2AD2">
              <w:rPr>
                <w:rFonts w:eastAsia="Arial" w:cstheme="minorHAnsi"/>
                <w:spacing w:val="-5"/>
                <w:w w:val="93"/>
                <w:sz w:val="18"/>
                <w:szCs w:val="18"/>
              </w:rPr>
              <w:t>r</w:t>
            </w:r>
            <w:r w:rsidRPr="009E2AD2">
              <w:rPr>
                <w:rFonts w:eastAsia="Arial" w:cstheme="minorHAnsi"/>
                <w:spacing w:val="-3"/>
                <w:w w:val="93"/>
                <w:sz w:val="18"/>
                <w:szCs w:val="18"/>
              </w:rPr>
              <w:t>g</w:t>
            </w:r>
            <w:r w:rsidRPr="009E2AD2">
              <w:rPr>
                <w:rFonts w:eastAsia="Arial" w:cstheme="minorHAnsi"/>
                <w:spacing w:val="2"/>
                <w:w w:val="93"/>
                <w:sz w:val="18"/>
                <w:szCs w:val="18"/>
              </w:rPr>
              <w:t>u</w:t>
            </w:r>
            <w:r w:rsidRPr="009E2AD2">
              <w:rPr>
                <w:rFonts w:eastAsia="Arial" w:cstheme="minorHAnsi"/>
                <w:spacing w:val="1"/>
                <w:w w:val="93"/>
                <w:sz w:val="18"/>
                <w:szCs w:val="18"/>
              </w:rPr>
              <w:t>l</w:t>
            </w:r>
            <w:r w:rsidRPr="009E2AD2">
              <w:rPr>
                <w:rFonts w:eastAsia="Arial" w:cstheme="minorHAnsi"/>
                <w:spacing w:val="-4"/>
                <w:w w:val="93"/>
                <w:sz w:val="18"/>
                <w:szCs w:val="18"/>
              </w:rPr>
              <w:t>l</w:t>
            </w:r>
            <w:r w:rsidRPr="009E2AD2">
              <w:rPr>
                <w:rFonts w:eastAsia="Arial" w:cstheme="minorHAnsi"/>
                <w:w w:val="93"/>
                <w:sz w:val="18"/>
                <w:szCs w:val="18"/>
              </w:rPr>
              <w:t>i</w:t>
            </w:r>
            <w:r w:rsidRPr="009E2AD2">
              <w:rPr>
                <w:rFonts w:eastAsia="Arial" w:cstheme="minorHAnsi"/>
                <w:spacing w:val="-1"/>
                <w:w w:val="93"/>
                <w:sz w:val="18"/>
                <w:szCs w:val="18"/>
              </w:rPr>
              <w:t xml:space="preserve"> </w:t>
            </w:r>
            <w:r w:rsidRPr="009E2AD2">
              <w:rPr>
                <w:rFonts w:eastAsia="Arial" w:cstheme="minorHAnsi"/>
                <w:sz w:val="18"/>
                <w:szCs w:val="18"/>
              </w:rPr>
              <w:t>i</w:t>
            </w:r>
            <w:r w:rsidRPr="009E2AD2">
              <w:rPr>
                <w:rFonts w:eastAsia="Arial" w:cstheme="minorHAnsi"/>
                <w:spacing w:val="-8"/>
                <w:sz w:val="18"/>
                <w:szCs w:val="18"/>
              </w:rPr>
              <w:t xml:space="preserve"> </w:t>
            </w:r>
            <w:r w:rsidRPr="009E2AD2">
              <w:rPr>
                <w:rFonts w:eastAsia="Arial" w:cstheme="minorHAnsi"/>
                <w:spacing w:val="1"/>
                <w:w w:val="78"/>
                <w:sz w:val="18"/>
                <w:szCs w:val="18"/>
              </w:rPr>
              <w:t>K</w:t>
            </w:r>
            <w:r w:rsidRPr="009E2AD2">
              <w:rPr>
                <w:rFonts w:eastAsia="Arial" w:cstheme="minorHAnsi"/>
                <w:spacing w:val="-2"/>
                <w:w w:val="93"/>
                <w:sz w:val="18"/>
                <w:szCs w:val="18"/>
              </w:rPr>
              <w:t>o</w:t>
            </w:r>
            <w:r w:rsidRPr="009E2AD2">
              <w:rPr>
                <w:rFonts w:eastAsia="Arial" w:cstheme="minorHAnsi"/>
                <w:spacing w:val="-4"/>
                <w:w w:val="78"/>
                <w:sz w:val="18"/>
                <w:szCs w:val="18"/>
              </w:rPr>
              <w:t>s</w:t>
            </w:r>
            <w:r w:rsidRPr="009E2AD2">
              <w:rPr>
                <w:rFonts w:eastAsia="Arial" w:cstheme="minorHAnsi"/>
                <w:spacing w:val="2"/>
                <w:w w:val="93"/>
                <w:sz w:val="18"/>
                <w:szCs w:val="18"/>
              </w:rPr>
              <w:t>h</w:t>
            </w:r>
            <w:r w:rsidRPr="009E2AD2">
              <w:rPr>
                <w:rFonts w:eastAsia="Arial" w:cstheme="minorHAnsi"/>
                <w:spacing w:val="-3"/>
                <w:w w:val="93"/>
                <w:sz w:val="18"/>
                <w:szCs w:val="18"/>
              </w:rPr>
              <w:t>a</w:t>
            </w:r>
            <w:r w:rsidRPr="009E2AD2">
              <w:rPr>
                <w:rFonts w:eastAsia="Arial" w:cstheme="minorHAnsi"/>
                <w:spacing w:val="2"/>
                <w:w w:val="93"/>
                <w:sz w:val="18"/>
                <w:szCs w:val="18"/>
              </w:rPr>
              <w:t>n</w:t>
            </w:r>
            <w:r w:rsidRPr="009E2AD2">
              <w:rPr>
                <w:rFonts w:eastAsia="Arial" w:cstheme="minorHAnsi"/>
                <w:spacing w:val="-4"/>
                <w:w w:val="104"/>
                <w:sz w:val="18"/>
                <w:szCs w:val="18"/>
              </w:rPr>
              <w:t>i</w:t>
            </w:r>
            <w:r w:rsidRPr="009E2AD2">
              <w:rPr>
                <w:rFonts w:eastAsia="Arial" w:cstheme="minorHAnsi"/>
                <w:spacing w:val="-3"/>
                <w:w w:val="93"/>
                <w:sz w:val="18"/>
                <w:szCs w:val="18"/>
              </w:rPr>
              <w:t>n</w:t>
            </w:r>
            <w:r w:rsidRPr="009E2AD2">
              <w:rPr>
                <w:rFonts w:eastAsia="Arial" w:cstheme="minorHAnsi"/>
                <w:spacing w:val="1"/>
                <w:w w:val="104"/>
                <w:sz w:val="18"/>
                <w:szCs w:val="18"/>
              </w:rPr>
              <w:t>i</w:t>
            </w:r>
            <w:r w:rsidRPr="009E2AD2">
              <w:rPr>
                <w:rFonts w:eastAsia="Arial" w:cstheme="minorHAnsi"/>
                <w:spacing w:val="-3"/>
                <w:w w:val="122"/>
                <w:sz w:val="18"/>
                <w:szCs w:val="18"/>
              </w:rPr>
              <w:t>t</w:t>
            </w:r>
            <w:r w:rsidRPr="009E2AD2">
              <w:rPr>
                <w:rFonts w:eastAsia="Arial" w:cstheme="minorHAnsi"/>
                <w:w w:val="92"/>
                <w:sz w:val="18"/>
                <w:szCs w:val="18"/>
              </w:rPr>
              <w:t>)</w:t>
            </w:r>
          </w:p>
        </w:tc>
        <w:tc>
          <w:tcPr>
            <w:tcW w:w="842" w:type="dxa"/>
            <w:tcBorders>
              <w:top w:val="single" w:sz="2" w:space="0" w:color="A6A6A6"/>
              <w:left w:val="single" w:sz="2" w:space="0" w:color="A6A6A6"/>
              <w:bottom w:val="single" w:sz="2" w:space="0" w:color="A6A6A6"/>
              <w:right w:val="single" w:sz="2" w:space="0" w:color="A6A6A6"/>
            </w:tcBorders>
          </w:tcPr>
          <w:p w14:paraId="07074BE7" w14:textId="77777777" w:rsidR="00AA40FF" w:rsidRPr="009E2AD2" w:rsidRDefault="00AA40FF" w:rsidP="00F0638B">
            <w:pPr>
              <w:spacing w:after="0" w:line="205" w:lineRule="exact"/>
              <w:ind w:left="109" w:right="-20"/>
              <w:rPr>
                <w:rFonts w:eastAsia="Arial" w:cstheme="minorHAnsi"/>
                <w:sz w:val="18"/>
                <w:szCs w:val="18"/>
              </w:rPr>
            </w:pPr>
            <w:r w:rsidRPr="009E2AD2">
              <w:rPr>
                <w:rFonts w:eastAsia="Arial" w:cstheme="minorHAnsi"/>
                <w:spacing w:val="2"/>
                <w:w w:val="88"/>
                <w:sz w:val="18"/>
                <w:szCs w:val="18"/>
              </w:rPr>
              <w:t>V</w:t>
            </w:r>
            <w:r w:rsidRPr="009E2AD2">
              <w:rPr>
                <w:rFonts w:eastAsia="Arial" w:cstheme="minorHAnsi"/>
                <w:spacing w:val="-3"/>
                <w:w w:val="88"/>
                <w:sz w:val="18"/>
                <w:szCs w:val="18"/>
              </w:rPr>
              <w:t>I</w:t>
            </w:r>
            <w:r w:rsidRPr="009E2AD2">
              <w:rPr>
                <w:rFonts w:eastAsia="Arial" w:cstheme="minorHAnsi"/>
                <w:spacing w:val="2"/>
                <w:w w:val="88"/>
                <w:sz w:val="18"/>
                <w:szCs w:val="18"/>
              </w:rPr>
              <w:t>I</w:t>
            </w:r>
            <w:r w:rsidRPr="009E2AD2">
              <w:rPr>
                <w:rFonts w:eastAsia="Arial" w:cstheme="minorHAnsi"/>
                <w:spacing w:val="-3"/>
                <w:w w:val="88"/>
                <w:sz w:val="18"/>
                <w:szCs w:val="18"/>
              </w:rPr>
              <w:t>–</w:t>
            </w:r>
            <w:r w:rsidRPr="009E2AD2">
              <w:rPr>
                <w:rFonts w:eastAsia="Arial" w:cstheme="minorHAnsi"/>
                <w:spacing w:val="2"/>
                <w:w w:val="88"/>
                <w:sz w:val="18"/>
                <w:szCs w:val="18"/>
              </w:rPr>
              <w:t>V</w:t>
            </w:r>
            <w:r w:rsidRPr="009E2AD2">
              <w:rPr>
                <w:rFonts w:eastAsia="Arial" w:cstheme="minorHAnsi"/>
                <w:spacing w:val="-3"/>
                <w:w w:val="88"/>
                <w:sz w:val="18"/>
                <w:szCs w:val="18"/>
              </w:rPr>
              <w:t>II</w:t>
            </w:r>
            <w:r w:rsidRPr="009E2AD2">
              <w:rPr>
                <w:rFonts w:eastAsia="Arial" w:cstheme="minorHAnsi"/>
                <w:w w:val="88"/>
                <w:sz w:val="18"/>
                <w:szCs w:val="18"/>
              </w:rPr>
              <w:t xml:space="preserve">I </w:t>
            </w:r>
            <w:r w:rsidRPr="009E2AD2">
              <w:rPr>
                <w:rFonts w:eastAsia="Arial" w:cstheme="minorHAnsi"/>
                <w:w w:val="140"/>
                <w:sz w:val="18"/>
                <w:szCs w:val="18"/>
              </w:rPr>
              <w:t>/</w:t>
            </w:r>
          </w:p>
          <w:p w14:paraId="3DF7A440" w14:textId="77777777" w:rsidR="00AA40FF" w:rsidRPr="009E2AD2" w:rsidRDefault="00AA40FF" w:rsidP="00F0638B">
            <w:pPr>
              <w:spacing w:before="14" w:after="0" w:line="240" w:lineRule="auto"/>
              <w:ind w:left="109" w:right="-20"/>
              <w:rPr>
                <w:rFonts w:eastAsia="Arial" w:cstheme="minorHAnsi"/>
                <w:sz w:val="18"/>
                <w:szCs w:val="18"/>
              </w:rPr>
            </w:pPr>
            <w:r w:rsidRPr="009E2AD2">
              <w:rPr>
                <w:rFonts w:eastAsia="Arial" w:cstheme="minorHAnsi"/>
                <w:spacing w:val="2"/>
                <w:w w:val="91"/>
                <w:sz w:val="18"/>
                <w:szCs w:val="18"/>
              </w:rPr>
              <w:t>I</w:t>
            </w:r>
            <w:r w:rsidRPr="009E2AD2">
              <w:rPr>
                <w:rFonts w:eastAsia="Arial" w:cstheme="minorHAnsi"/>
                <w:w w:val="78"/>
                <w:sz w:val="18"/>
                <w:szCs w:val="18"/>
              </w:rPr>
              <w:t>X</w:t>
            </w:r>
          </w:p>
        </w:tc>
        <w:tc>
          <w:tcPr>
            <w:tcW w:w="2039" w:type="dxa"/>
            <w:tcBorders>
              <w:top w:val="single" w:sz="2" w:space="0" w:color="A6A6A6"/>
              <w:left w:val="single" w:sz="2" w:space="0" w:color="A6A6A6"/>
              <w:bottom w:val="single" w:sz="2" w:space="0" w:color="A6A6A6"/>
              <w:right w:val="single" w:sz="2" w:space="0" w:color="A6A6A6"/>
            </w:tcBorders>
          </w:tcPr>
          <w:p w14:paraId="60650217" w14:textId="15A92818" w:rsidR="00AA40FF" w:rsidRPr="009E2AD2" w:rsidRDefault="002B1951" w:rsidP="002B1951">
            <w:pPr>
              <w:spacing w:after="0" w:line="205" w:lineRule="exact"/>
              <w:ind w:left="105" w:right="-20"/>
              <w:jc w:val="both"/>
              <w:rPr>
                <w:rFonts w:eastAsia="Arial" w:cstheme="minorHAnsi"/>
                <w:sz w:val="18"/>
                <w:szCs w:val="18"/>
              </w:rPr>
            </w:pPr>
            <w:r>
              <w:rPr>
                <w:rFonts w:eastAsia="Arial" w:cstheme="minorHAnsi"/>
                <w:w w:val="87"/>
                <w:sz w:val="18"/>
                <w:szCs w:val="18"/>
              </w:rPr>
              <w:t>Bjeshkët e Nemuna</w:t>
            </w:r>
          </w:p>
        </w:tc>
        <w:tc>
          <w:tcPr>
            <w:tcW w:w="706" w:type="dxa"/>
            <w:tcBorders>
              <w:top w:val="single" w:sz="2" w:space="0" w:color="A6A6A6"/>
              <w:left w:val="single" w:sz="2" w:space="0" w:color="A6A6A6"/>
              <w:bottom w:val="single" w:sz="2" w:space="0" w:color="A6A6A6"/>
              <w:right w:val="single" w:sz="2" w:space="0" w:color="A6A6A6"/>
            </w:tcBorders>
          </w:tcPr>
          <w:p w14:paraId="1E0E1A34" w14:textId="1EB72700" w:rsidR="00AA40FF" w:rsidRPr="009E2AD2" w:rsidRDefault="00AA40FF" w:rsidP="002B1951">
            <w:pPr>
              <w:spacing w:after="0" w:line="205" w:lineRule="exact"/>
              <w:ind w:left="109" w:right="-20"/>
              <w:jc w:val="center"/>
              <w:rPr>
                <w:rFonts w:eastAsia="Arial" w:cstheme="minorHAnsi"/>
                <w:sz w:val="18"/>
                <w:szCs w:val="18"/>
              </w:rPr>
            </w:pPr>
            <w:r w:rsidRPr="00183214">
              <w:rPr>
                <w:rFonts w:eastAsia="Arial" w:cstheme="minorHAnsi"/>
                <w:spacing w:val="1"/>
                <w:w w:val="78"/>
                <w:sz w:val="18"/>
                <w:szCs w:val="18"/>
              </w:rPr>
              <w:t>K</w:t>
            </w:r>
            <w:r w:rsidRPr="00183214">
              <w:rPr>
                <w:rFonts w:eastAsia="Arial" w:cstheme="minorHAnsi"/>
                <w:w w:val="96"/>
                <w:sz w:val="18"/>
                <w:szCs w:val="18"/>
              </w:rPr>
              <w:t>o</w:t>
            </w:r>
            <w:r w:rsidRPr="00183214">
              <w:rPr>
                <w:rFonts w:eastAsia="Arial" w:cstheme="minorHAnsi"/>
                <w:spacing w:val="1"/>
                <w:w w:val="79"/>
                <w:sz w:val="18"/>
                <w:szCs w:val="18"/>
              </w:rPr>
              <w:t>s</w:t>
            </w:r>
            <w:r w:rsidRPr="00183214">
              <w:rPr>
                <w:rFonts w:eastAsia="Arial" w:cstheme="minorHAnsi"/>
                <w:w w:val="96"/>
                <w:sz w:val="18"/>
                <w:szCs w:val="18"/>
              </w:rPr>
              <w:t>o</w:t>
            </w:r>
            <w:r w:rsidRPr="00183214">
              <w:rPr>
                <w:rFonts w:eastAsia="Arial" w:cstheme="minorHAnsi"/>
                <w:spacing w:val="-6"/>
                <w:w w:val="91"/>
                <w:sz w:val="18"/>
                <w:szCs w:val="18"/>
              </w:rPr>
              <w:t>v</w:t>
            </w:r>
            <w:r w:rsidRPr="00183214">
              <w:rPr>
                <w:rFonts w:eastAsia="Arial" w:cstheme="minorHAnsi"/>
                <w:w w:val="90"/>
                <w:sz w:val="18"/>
                <w:szCs w:val="18"/>
              </w:rPr>
              <w:t>ë</w:t>
            </w:r>
          </w:p>
        </w:tc>
        <w:tc>
          <w:tcPr>
            <w:tcW w:w="864" w:type="dxa"/>
            <w:tcBorders>
              <w:top w:val="single" w:sz="2" w:space="0" w:color="A6A6A6"/>
              <w:left w:val="single" w:sz="2" w:space="0" w:color="A6A6A6"/>
              <w:bottom w:val="single" w:sz="2" w:space="0" w:color="A6A6A6"/>
              <w:right w:val="single" w:sz="2" w:space="0" w:color="A6A6A6"/>
            </w:tcBorders>
          </w:tcPr>
          <w:p w14:paraId="1E0FFB4F" w14:textId="3531A09D" w:rsidR="00AA40FF" w:rsidRPr="009E2AD2" w:rsidRDefault="00AA40FF" w:rsidP="002B1951">
            <w:pPr>
              <w:jc w:val="center"/>
            </w:pPr>
            <w:r w:rsidRPr="00AA05B9">
              <w:rPr>
                <w:rFonts w:eastAsia="Arial" w:cstheme="minorHAnsi"/>
                <w:spacing w:val="1"/>
                <w:w w:val="78"/>
                <w:sz w:val="18"/>
                <w:szCs w:val="18"/>
              </w:rPr>
              <w:t>K</w:t>
            </w:r>
            <w:r w:rsidRPr="00AA05B9">
              <w:rPr>
                <w:rFonts w:eastAsia="Arial" w:cstheme="minorHAnsi"/>
                <w:w w:val="96"/>
                <w:sz w:val="18"/>
                <w:szCs w:val="18"/>
              </w:rPr>
              <w:t>o</w:t>
            </w:r>
            <w:r w:rsidRPr="00AA05B9">
              <w:rPr>
                <w:rFonts w:eastAsia="Arial" w:cstheme="minorHAnsi"/>
                <w:spacing w:val="1"/>
                <w:w w:val="79"/>
                <w:sz w:val="18"/>
                <w:szCs w:val="18"/>
              </w:rPr>
              <w:t>s</w:t>
            </w:r>
            <w:r w:rsidRPr="00AA05B9">
              <w:rPr>
                <w:rFonts w:eastAsia="Arial" w:cstheme="minorHAnsi"/>
                <w:w w:val="96"/>
                <w:sz w:val="18"/>
                <w:szCs w:val="18"/>
              </w:rPr>
              <w:t>o</w:t>
            </w:r>
            <w:r w:rsidRPr="00AA05B9">
              <w:rPr>
                <w:rFonts w:eastAsia="Arial" w:cstheme="minorHAnsi"/>
                <w:spacing w:val="-6"/>
                <w:w w:val="91"/>
                <w:sz w:val="18"/>
                <w:szCs w:val="18"/>
              </w:rPr>
              <w:t>v</w:t>
            </w:r>
            <w:r w:rsidRPr="00AA05B9">
              <w:rPr>
                <w:rFonts w:eastAsia="Arial" w:cstheme="minorHAnsi"/>
                <w:w w:val="90"/>
                <w:sz w:val="18"/>
                <w:szCs w:val="18"/>
              </w:rPr>
              <w:t>ë</w:t>
            </w:r>
          </w:p>
        </w:tc>
        <w:tc>
          <w:tcPr>
            <w:tcW w:w="1798" w:type="dxa"/>
            <w:tcBorders>
              <w:top w:val="single" w:sz="2" w:space="0" w:color="A6A6A6"/>
              <w:left w:val="single" w:sz="2" w:space="0" w:color="A6A6A6"/>
              <w:bottom w:val="single" w:sz="2" w:space="0" w:color="A6A6A6"/>
              <w:right w:val="single" w:sz="2" w:space="0" w:color="A6A6A6"/>
            </w:tcBorders>
          </w:tcPr>
          <w:p w14:paraId="6628C4F0" w14:textId="1D7C973C" w:rsidR="00AA40FF" w:rsidRPr="009E2AD2" w:rsidRDefault="00AA40FF" w:rsidP="002B1951">
            <w:pPr>
              <w:spacing w:after="0" w:line="205" w:lineRule="exact"/>
              <w:ind w:left="109" w:right="-20"/>
              <w:rPr>
                <w:rFonts w:eastAsia="Arial" w:cstheme="minorHAnsi"/>
                <w:sz w:val="18"/>
                <w:szCs w:val="18"/>
              </w:rPr>
            </w:pPr>
            <w:r>
              <w:rPr>
                <w:rFonts w:eastAsia="Arial" w:cstheme="minorHAnsi"/>
                <w:spacing w:val="1"/>
                <w:w w:val="78"/>
                <w:sz w:val="18"/>
                <w:szCs w:val="18"/>
              </w:rPr>
              <w:t>T</w:t>
            </w:r>
            <w:r w:rsidR="006D16A2">
              <w:rPr>
                <w:rFonts w:eastAsia="Arial" w:cstheme="minorHAnsi"/>
                <w:spacing w:val="1"/>
                <w:w w:val="78"/>
                <w:sz w:val="18"/>
                <w:szCs w:val="18"/>
              </w:rPr>
              <w:t>ë</w:t>
            </w:r>
            <w:r>
              <w:rPr>
                <w:rFonts w:eastAsia="Arial" w:cstheme="minorHAnsi"/>
                <w:spacing w:val="1"/>
                <w:w w:val="78"/>
                <w:sz w:val="18"/>
                <w:szCs w:val="18"/>
              </w:rPr>
              <w:t xml:space="preserve"> mbrohet me Ligj</w:t>
            </w:r>
          </w:p>
        </w:tc>
      </w:tr>
      <w:tr w:rsidR="00AA40FF" w:rsidRPr="009E2AD2" w14:paraId="1ABB2E7E" w14:textId="77777777" w:rsidTr="00304367">
        <w:trPr>
          <w:trHeight w:hRule="exact" w:val="219"/>
        </w:trPr>
        <w:tc>
          <w:tcPr>
            <w:tcW w:w="487" w:type="dxa"/>
            <w:tcBorders>
              <w:top w:val="single" w:sz="2" w:space="0" w:color="A6A6A6"/>
              <w:left w:val="single" w:sz="2" w:space="0" w:color="A6A6A6"/>
              <w:bottom w:val="single" w:sz="2" w:space="0" w:color="A6A6A6"/>
              <w:right w:val="single" w:sz="2" w:space="0" w:color="A6A6A6"/>
            </w:tcBorders>
          </w:tcPr>
          <w:p w14:paraId="47461B0A" w14:textId="77777777" w:rsidR="00AA40FF" w:rsidRPr="009E2AD2" w:rsidRDefault="00AA40FF" w:rsidP="00F0638B">
            <w:pPr>
              <w:rPr>
                <w:rFonts w:cstheme="minorHAnsi"/>
                <w:sz w:val="18"/>
                <w:szCs w:val="18"/>
              </w:rPr>
            </w:pPr>
          </w:p>
        </w:tc>
        <w:tc>
          <w:tcPr>
            <w:tcW w:w="2534" w:type="dxa"/>
            <w:tcBorders>
              <w:top w:val="single" w:sz="2" w:space="0" w:color="A6A6A6"/>
              <w:left w:val="single" w:sz="2" w:space="0" w:color="A6A6A6"/>
              <w:bottom w:val="single" w:sz="2" w:space="0" w:color="A6A6A6"/>
              <w:right w:val="single" w:sz="2" w:space="0" w:color="A6A6A6"/>
            </w:tcBorders>
          </w:tcPr>
          <w:p w14:paraId="67883150" w14:textId="77777777" w:rsidR="00AA40FF" w:rsidRPr="009E2AD2" w:rsidRDefault="00AA40FF" w:rsidP="00F0638B">
            <w:pPr>
              <w:spacing w:after="0" w:line="205" w:lineRule="exact"/>
              <w:ind w:left="105" w:right="-20"/>
              <w:rPr>
                <w:rFonts w:eastAsia="Arial" w:cstheme="minorHAnsi"/>
                <w:b/>
                <w:sz w:val="18"/>
                <w:szCs w:val="18"/>
              </w:rPr>
            </w:pPr>
            <w:r w:rsidRPr="009E2AD2">
              <w:rPr>
                <w:rFonts w:eastAsia="Arial" w:cstheme="minorHAnsi"/>
                <w:b/>
                <w:w w:val="88"/>
                <w:sz w:val="18"/>
                <w:szCs w:val="18"/>
              </w:rPr>
              <w:t>D</w:t>
            </w:r>
            <w:r w:rsidRPr="009E2AD2">
              <w:rPr>
                <w:rFonts w:eastAsia="Arial" w:cstheme="minorHAnsi"/>
                <w:b/>
                <w:spacing w:val="-1"/>
                <w:w w:val="97"/>
                <w:sz w:val="18"/>
                <w:szCs w:val="18"/>
              </w:rPr>
              <w:t>I</w:t>
            </w:r>
            <w:r w:rsidRPr="009E2AD2">
              <w:rPr>
                <w:rFonts w:eastAsia="Arial" w:cstheme="minorHAnsi"/>
                <w:b/>
                <w:spacing w:val="-1"/>
                <w:w w:val="80"/>
                <w:sz w:val="18"/>
                <w:szCs w:val="18"/>
              </w:rPr>
              <w:t>P</w:t>
            </w:r>
            <w:r w:rsidRPr="009E2AD2">
              <w:rPr>
                <w:rFonts w:eastAsia="Arial" w:cstheme="minorHAnsi"/>
                <w:b/>
                <w:w w:val="71"/>
                <w:sz w:val="18"/>
                <w:szCs w:val="18"/>
              </w:rPr>
              <w:t>S</w:t>
            </w:r>
            <w:r w:rsidRPr="009E2AD2">
              <w:rPr>
                <w:rFonts w:eastAsia="Arial" w:cstheme="minorHAnsi"/>
                <w:b/>
                <w:w w:val="92"/>
                <w:sz w:val="18"/>
                <w:szCs w:val="18"/>
              </w:rPr>
              <w:t>A</w:t>
            </w:r>
            <w:r w:rsidRPr="009E2AD2">
              <w:rPr>
                <w:rFonts w:eastAsia="Arial" w:cstheme="minorHAnsi"/>
                <w:b/>
                <w:spacing w:val="-1"/>
                <w:w w:val="74"/>
                <w:sz w:val="18"/>
                <w:szCs w:val="18"/>
              </w:rPr>
              <w:t>C</w:t>
            </w:r>
            <w:r w:rsidRPr="009E2AD2">
              <w:rPr>
                <w:rFonts w:eastAsia="Arial" w:cstheme="minorHAnsi"/>
                <w:b/>
                <w:spacing w:val="-5"/>
                <w:w w:val="92"/>
                <w:sz w:val="18"/>
                <w:szCs w:val="18"/>
              </w:rPr>
              <w:t>A</w:t>
            </w:r>
            <w:r w:rsidRPr="009E2AD2">
              <w:rPr>
                <w:rFonts w:eastAsia="Arial" w:cstheme="minorHAnsi"/>
                <w:b/>
                <w:spacing w:val="-1"/>
                <w:w w:val="74"/>
                <w:sz w:val="18"/>
                <w:szCs w:val="18"/>
              </w:rPr>
              <w:t>C</w:t>
            </w:r>
            <w:r w:rsidRPr="009E2AD2">
              <w:rPr>
                <w:rFonts w:eastAsia="Arial" w:cstheme="minorHAnsi"/>
                <w:b/>
                <w:spacing w:val="-3"/>
                <w:w w:val="74"/>
                <w:sz w:val="18"/>
                <w:szCs w:val="18"/>
              </w:rPr>
              <w:t>E</w:t>
            </w:r>
            <w:r w:rsidRPr="009E2AD2">
              <w:rPr>
                <w:rFonts w:eastAsia="Arial" w:cstheme="minorHAnsi"/>
                <w:b/>
                <w:w w:val="92"/>
                <w:sz w:val="18"/>
                <w:szCs w:val="18"/>
              </w:rPr>
              <w:t>A</w:t>
            </w:r>
            <w:r w:rsidRPr="009E2AD2">
              <w:rPr>
                <w:rFonts w:eastAsia="Arial" w:cstheme="minorHAnsi"/>
                <w:b/>
                <w:w w:val="74"/>
                <w:sz w:val="18"/>
                <w:szCs w:val="18"/>
              </w:rPr>
              <w:t>E</w:t>
            </w:r>
          </w:p>
        </w:tc>
        <w:tc>
          <w:tcPr>
            <w:tcW w:w="842" w:type="dxa"/>
            <w:tcBorders>
              <w:top w:val="single" w:sz="2" w:space="0" w:color="A6A6A6"/>
              <w:left w:val="single" w:sz="2" w:space="0" w:color="A6A6A6"/>
              <w:bottom w:val="single" w:sz="2" w:space="0" w:color="A6A6A6"/>
              <w:right w:val="single" w:sz="2" w:space="0" w:color="A6A6A6"/>
            </w:tcBorders>
          </w:tcPr>
          <w:p w14:paraId="6ED8AC5E" w14:textId="77777777" w:rsidR="00AA40FF" w:rsidRPr="009E2AD2" w:rsidRDefault="00AA40FF" w:rsidP="00F0638B">
            <w:pPr>
              <w:rPr>
                <w:rFonts w:cstheme="minorHAnsi"/>
                <w:sz w:val="18"/>
                <w:szCs w:val="18"/>
              </w:rPr>
            </w:pPr>
          </w:p>
        </w:tc>
        <w:tc>
          <w:tcPr>
            <w:tcW w:w="2039" w:type="dxa"/>
            <w:tcBorders>
              <w:top w:val="single" w:sz="2" w:space="0" w:color="A6A6A6"/>
              <w:left w:val="single" w:sz="2" w:space="0" w:color="A6A6A6"/>
              <w:bottom w:val="single" w:sz="2" w:space="0" w:color="A6A6A6"/>
              <w:right w:val="single" w:sz="2" w:space="0" w:color="A6A6A6"/>
            </w:tcBorders>
          </w:tcPr>
          <w:p w14:paraId="095977FB" w14:textId="77777777" w:rsidR="00AA40FF" w:rsidRPr="009E2AD2" w:rsidRDefault="00AA40FF" w:rsidP="002B1951">
            <w:pPr>
              <w:jc w:val="both"/>
              <w:rPr>
                <w:rFonts w:cstheme="minorHAnsi"/>
                <w:sz w:val="18"/>
                <w:szCs w:val="18"/>
              </w:rPr>
            </w:pPr>
          </w:p>
        </w:tc>
        <w:tc>
          <w:tcPr>
            <w:tcW w:w="706" w:type="dxa"/>
            <w:tcBorders>
              <w:top w:val="single" w:sz="2" w:space="0" w:color="A6A6A6"/>
              <w:left w:val="single" w:sz="2" w:space="0" w:color="A6A6A6"/>
              <w:bottom w:val="single" w:sz="2" w:space="0" w:color="A6A6A6"/>
              <w:right w:val="single" w:sz="2" w:space="0" w:color="A6A6A6"/>
            </w:tcBorders>
          </w:tcPr>
          <w:p w14:paraId="485C85F7" w14:textId="735FE4C4" w:rsidR="00AA40FF" w:rsidRPr="009E2AD2" w:rsidRDefault="00AA40FF" w:rsidP="002B1951">
            <w:pPr>
              <w:jc w:val="center"/>
              <w:rPr>
                <w:rFonts w:cstheme="minorHAnsi"/>
                <w:sz w:val="18"/>
                <w:szCs w:val="18"/>
              </w:rPr>
            </w:pPr>
            <w:r w:rsidRPr="00183214">
              <w:rPr>
                <w:rFonts w:eastAsia="Arial" w:cstheme="minorHAnsi"/>
                <w:spacing w:val="1"/>
                <w:w w:val="78"/>
                <w:sz w:val="18"/>
                <w:szCs w:val="18"/>
              </w:rPr>
              <w:t>K</w:t>
            </w:r>
            <w:r w:rsidRPr="00183214">
              <w:rPr>
                <w:rFonts w:eastAsia="Arial" w:cstheme="minorHAnsi"/>
                <w:w w:val="96"/>
                <w:sz w:val="18"/>
                <w:szCs w:val="18"/>
              </w:rPr>
              <w:t>o</w:t>
            </w:r>
            <w:r w:rsidRPr="00183214">
              <w:rPr>
                <w:rFonts w:eastAsia="Arial" w:cstheme="minorHAnsi"/>
                <w:spacing w:val="1"/>
                <w:w w:val="79"/>
                <w:sz w:val="18"/>
                <w:szCs w:val="18"/>
              </w:rPr>
              <w:t>s</w:t>
            </w:r>
            <w:r w:rsidRPr="00183214">
              <w:rPr>
                <w:rFonts w:eastAsia="Arial" w:cstheme="minorHAnsi"/>
                <w:w w:val="96"/>
                <w:sz w:val="18"/>
                <w:szCs w:val="18"/>
              </w:rPr>
              <w:t>o</w:t>
            </w:r>
            <w:r w:rsidRPr="00183214">
              <w:rPr>
                <w:rFonts w:eastAsia="Arial" w:cstheme="minorHAnsi"/>
                <w:spacing w:val="-6"/>
                <w:w w:val="91"/>
                <w:sz w:val="18"/>
                <w:szCs w:val="18"/>
              </w:rPr>
              <w:t>v</w:t>
            </w:r>
            <w:r w:rsidRPr="00183214">
              <w:rPr>
                <w:rFonts w:eastAsia="Arial" w:cstheme="minorHAnsi"/>
                <w:w w:val="90"/>
                <w:sz w:val="18"/>
                <w:szCs w:val="18"/>
              </w:rPr>
              <w:t>ë</w:t>
            </w:r>
          </w:p>
        </w:tc>
        <w:tc>
          <w:tcPr>
            <w:tcW w:w="864" w:type="dxa"/>
            <w:tcBorders>
              <w:top w:val="single" w:sz="2" w:space="0" w:color="A6A6A6"/>
              <w:left w:val="single" w:sz="2" w:space="0" w:color="A6A6A6"/>
              <w:bottom w:val="single" w:sz="2" w:space="0" w:color="A6A6A6"/>
              <w:right w:val="single" w:sz="2" w:space="0" w:color="A6A6A6"/>
            </w:tcBorders>
          </w:tcPr>
          <w:p w14:paraId="208C2DE6" w14:textId="4BEB69F2" w:rsidR="00AA40FF" w:rsidRPr="009E2AD2" w:rsidRDefault="00AA40FF" w:rsidP="002B1951">
            <w:pPr>
              <w:jc w:val="center"/>
            </w:pPr>
            <w:r w:rsidRPr="00AA05B9">
              <w:rPr>
                <w:rFonts w:eastAsia="Arial" w:cstheme="minorHAnsi"/>
                <w:spacing w:val="1"/>
                <w:w w:val="78"/>
                <w:sz w:val="18"/>
                <w:szCs w:val="18"/>
              </w:rPr>
              <w:t>K</w:t>
            </w:r>
            <w:r w:rsidRPr="00AA05B9">
              <w:rPr>
                <w:rFonts w:eastAsia="Arial" w:cstheme="minorHAnsi"/>
                <w:w w:val="96"/>
                <w:sz w:val="18"/>
                <w:szCs w:val="18"/>
              </w:rPr>
              <w:t>o</w:t>
            </w:r>
            <w:r w:rsidRPr="00AA05B9">
              <w:rPr>
                <w:rFonts w:eastAsia="Arial" w:cstheme="minorHAnsi"/>
                <w:spacing w:val="1"/>
                <w:w w:val="79"/>
                <w:sz w:val="18"/>
                <w:szCs w:val="18"/>
              </w:rPr>
              <w:t>s</w:t>
            </w:r>
            <w:r w:rsidRPr="00AA05B9">
              <w:rPr>
                <w:rFonts w:eastAsia="Arial" w:cstheme="minorHAnsi"/>
                <w:w w:val="96"/>
                <w:sz w:val="18"/>
                <w:szCs w:val="18"/>
              </w:rPr>
              <w:t>o</w:t>
            </w:r>
            <w:r w:rsidRPr="00AA05B9">
              <w:rPr>
                <w:rFonts w:eastAsia="Arial" w:cstheme="minorHAnsi"/>
                <w:spacing w:val="-6"/>
                <w:w w:val="91"/>
                <w:sz w:val="18"/>
                <w:szCs w:val="18"/>
              </w:rPr>
              <w:t>v</w:t>
            </w:r>
            <w:r w:rsidRPr="00AA05B9">
              <w:rPr>
                <w:rFonts w:eastAsia="Arial" w:cstheme="minorHAnsi"/>
                <w:w w:val="90"/>
                <w:sz w:val="18"/>
                <w:szCs w:val="18"/>
              </w:rPr>
              <w:t>ë</w:t>
            </w:r>
          </w:p>
        </w:tc>
        <w:tc>
          <w:tcPr>
            <w:tcW w:w="1798" w:type="dxa"/>
            <w:tcBorders>
              <w:top w:val="single" w:sz="2" w:space="0" w:color="A6A6A6"/>
              <w:left w:val="single" w:sz="2" w:space="0" w:color="A6A6A6"/>
              <w:bottom w:val="single" w:sz="2" w:space="0" w:color="A6A6A6"/>
              <w:right w:val="single" w:sz="2" w:space="0" w:color="A6A6A6"/>
            </w:tcBorders>
          </w:tcPr>
          <w:p w14:paraId="3CC989E0" w14:textId="77777777" w:rsidR="00AA40FF" w:rsidRPr="009E2AD2" w:rsidRDefault="00AA40FF" w:rsidP="002B1951">
            <w:pPr>
              <w:rPr>
                <w:rFonts w:cstheme="minorHAnsi"/>
                <w:sz w:val="18"/>
                <w:szCs w:val="18"/>
              </w:rPr>
            </w:pPr>
          </w:p>
        </w:tc>
      </w:tr>
      <w:tr w:rsidR="00AA40FF" w:rsidRPr="00EC0B82" w14:paraId="5D1C0ECC" w14:textId="77777777" w:rsidTr="002B1951">
        <w:trPr>
          <w:trHeight w:hRule="exact" w:val="392"/>
        </w:trPr>
        <w:tc>
          <w:tcPr>
            <w:tcW w:w="487" w:type="dxa"/>
            <w:tcBorders>
              <w:top w:val="single" w:sz="2" w:space="0" w:color="A6A6A6"/>
              <w:left w:val="single" w:sz="2" w:space="0" w:color="A6A6A6"/>
              <w:bottom w:val="single" w:sz="2" w:space="0" w:color="A6A6A6"/>
              <w:right w:val="single" w:sz="2" w:space="0" w:color="A6A6A6"/>
            </w:tcBorders>
          </w:tcPr>
          <w:p w14:paraId="19F362A1" w14:textId="77777777" w:rsidR="00AA40FF" w:rsidRPr="009E2AD2" w:rsidRDefault="00AA40FF" w:rsidP="00F0638B">
            <w:pPr>
              <w:spacing w:after="0" w:line="205" w:lineRule="exact"/>
              <w:ind w:left="109" w:right="-20"/>
              <w:rPr>
                <w:rFonts w:eastAsia="Arial" w:cstheme="minorHAnsi"/>
                <w:sz w:val="18"/>
                <w:szCs w:val="18"/>
              </w:rPr>
            </w:pPr>
            <w:r w:rsidRPr="009E2AD2">
              <w:rPr>
                <w:rFonts w:eastAsia="Arial" w:cstheme="minorHAnsi"/>
                <w:spacing w:val="-1"/>
                <w:sz w:val="18"/>
                <w:szCs w:val="18"/>
              </w:rPr>
              <w:t>1</w:t>
            </w:r>
            <w:r w:rsidRPr="009E2AD2">
              <w:rPr>
                <w:rFonts w:eastAsia="Arial" w:cstheme="minorHAnsi"/>
                <w:sz w:val="18"/>
                <w:szCs w:val="18"/>
              </w:rPr>
              <w:t>0</w:t>
            </w:r>
          </w:p>
        </w:tc>
        <w:tc>
          <w:tcPr>
            <w:tcW w:w="2534" w:type="dxa"/>
            <w:tcBorders>
              <w:top w:val="single" w:sz="2" w:space="0" w:color="A6A6A6"/>
              <w:left w:val="single" w:sz="2" w:space="0" w:color="A6A6A6"/>
              <w:bottom w:val="single" w:sz="2" w:space="0" w:color="A6A6A6"/>
              <w:right w:val="single" w:sz="2" w:space="0" w:color="A6A6A6"/>
            </w:tcBorders>
          </w:tcPr>
          <w:p w14:paraId="291B7F93" w14:textId="77777777" w:rsidR="00AA40FF" w:rsidRPr="00C468D6" w:rsidRDefault="00AA40FF" w:rsidP="00F0638B">
            <w:pPr>
              <w:spacing w:after="0" w:line="205" w:lineRule="exact"/>
              <w:ind w:left="105" w:right="-20"/>
              <w:rPr>
                <w:rFonts w:eastAsia="Arial" w:cstheme="minorHAnsi"/>
                <w:sz w:val="18"/>
                <w:szCs w:val="18"/>
                <w:lang w:val="fr-FR"/>
              </w:rPr>
            </w:pPr>
            <w:r w:rsidRPr="00C468D6">
              <w:rPr>
                <w:rFonts w:eastAsia="Arial" w:cstheme="minorHAnsi"/>
                <w:spacing w:val="-1"/>
                <w:w w:val="74"/>
                <w:sz w:val="18"/>
                <w:szCs w:val="18"/>
                <w:lang w:val="fr-FR"/>
              </w:rPr>
              <w:t>C</w:t>
            </w:r>
            <w:r w:rsidRPr="00C468D6">
              <w:rPr>
                <w:rFonts w:eastAsia="Arial" w:cstheme="minorHAnsi"/>
                <w:spacing w:val="-1"/>
                <w:w w:val="91"/>
                <w:sz w:val="18"/>
                <w:szCs w:val="18"/>
                <w:lang w:val="fr-FR"/>
              </w:rPr>
              <w:t>e</w:t>
            </w:r>
            <w:r w:rsidRPr="00C468D6">
              <w:rPr>
                <w:rFonts w:eastAsia="Arial" w:cstheme="minorHAnsi"/>
                <w:spacing w:val="-2"/>
                <w:w w:val="97"/>
                <w:sz w:val="18"/>
                <w:szCs w:val="18"/>
                <w:lang w:val="fr-FR"/>
              </w:rPr>
              <w:t>ph</w:t>
            </w:r>
            <w:r w:rsidRPr="00C468D6">
              <w:rPr>
                <w:rFonts w:eastAsia="Arial" w:cstheme="minorHAnsi"/>
                <w:spacing w:val="1"/>
                <w:w w:val="89"/>
                <w:sz w:val="18"/>
                <w:szCs w:val="18"/>
                <w:lang w:val="fr-FR"/>
              </w:rPr>
              <w:t>a</w:t>
            </w:r>
            <w:r w:rsidRPr="00C468D6">
              <w:rPr>
                <w:rFonts w:eastAsia="Arial" w:cstheme="minorHAnsi"/>
                <w:spacing w:val="-2"/>
                <w:w w:val="112"/>
                <w:sz w:val="18"/>
                <w:szCs w:val="18"/>
                <w:lang w:val="fr-FR"/>
              </w:rPr>
              <w:t>l</w:t>
            </w:r>
            <w:r w:rsidRPr="00C468D6">
              <w:rPr>
                <w:rFonts w:eastAsia="Arial" w:cstheme="minorHAnsi"/>
                <w:spacing w:val="1"/>
                <w:w w:val="89"/>
                <w:sz w:val="18"/>
                <w:szCs w:val="18"/>
                <w:lang w:val="fr-FR"/>
              </w:rPr>
              <w:t>a</w:t>
            </w:r>
            <w:r w:rsidRPr="00C468D6">
              <w:rPr>
                <w:rFonts w:eastAsia="Arial" w:cstheme="minorHAnsi"/>
                <w:spacing w:val="2"/>
                <w:w w:val="108"/>
                <w:sz w:val="18"/>
                <w:szCs w:val="18"/>
                <w:lang w:val="fr-FR"/>
              </w:rPr>
              <w:t>r</w:t>
            </w:r>
            <w:r w:rsidRPr="00C468D6">
              <w:rPr>
                <w:rFonts w:eastAsia="Arial" w:cstheme="minorHAnsi"/>
                <w:spacing w:val="-6"/>
                <w:w w:val="112"/>
                <w:sz w:val="18"/>
                <w:szCs w:val="18"/>
                <w:lang w:val="fr-FR"/>
              </w:rPr>
              <w:t>i</w:t>
            </w:r>
            <w:r w:rsidRPr="00C468D6">
              <w:rPr>
                <w:rFonts w:eastAsia="Arial" w:cstheme="minorHAnsi"/>
                <w:w w:val="89"/>
                <w:sz w:val="18"/>
                <w:szCs w:val="18"/>
                <w:lang w:val="fr-FR"/>
              </w:rPr>
              <w:t>a</w:t>
            </w:r>
            <w:r w:rsidRPr="00C468D6">
              <w:rPr>
                <w:rFonts w:eastAsia="Arial" w:cstheme="minorHAnsi"/>
                <w:spacing w:val="-6"/>
                <w:sz w:val="18"/>
                <w:szCs w:val="18"/>
                <w:lang w:val="fr-FR"/>
              </w:rPr>
              <w:t xml:space="preserve"> </w:t>
            </w:r>
            <w:r w:rsidRPr="00C468D6">
              <w:rPr>
                <w:rFonts w:eastAsia="Arial" w:cstheme="minorHAnsi"/>
                <w:spacing w:val="-7"/>
                <w:w w:val="97"/>
                <w:sz w:val="18"/>
                <w:szCs w:val="18"/>
                <w:lang w:val="fr-FR"/>
              </w:rPr>
              <w:t>p</w:t>
            </w:r>
            <w:r w:rsidRPr="00C468D6">
              <w:rPr>
                <w:rFonts w:eastAsia="Arial" w:cstheme="minorHAnsi"/>
                <w:spacing w:val="1"/>
                <w:w w:val="89"/>
                <w:sz w:val="18"/>
                <w:szCs w:val="18"/>
                <w:lang w:val="fr-FR"/>
              </w:rPr>
              <w:t>a</w:t>
            </w:r>
            <w:r w:rsidRPr="00C468D6">
              <w:rPr>
                <w:rFonts w:eastAsia="Arial" w:cstheme="minorHAnsi"/>
                <w:spacing w:val="-1"/>
                <w:w w:val="80"/>
                <w:sz w:val="18"/>
                <w:szCs w:val="18"/>
                <w:lang w:val="fr-FR"/>
              </w:rPr>
              <w:t>s</w:t>
            </w:r>
            <w:r w:rsidRPr="00C468D6">
              <w:rPr>
                <w:rFonts w:eastAsia="Arial" w:cstheme="minorHAnsi"/>
                <w:spacing w:val="-1"/>
                <w:w w:val="126"/>
                <w:sz w:val="18"/>
                <w:szCs w:val="18"/>
                <w:lang w:val="fr-FR"/>
              </w:rPr>
              <w:t>t</w:t>
            </w:r>
            <w:r w:rsidRPr="00C468D6">
              <w:rPr>
                <w:rFonts w:eastAsia="Arial" w:cstheme="minorHAnsi"/>
                <w:spacing w:val="2"/>
                <w:w w:val="108"/>
                <w:sz w:val="18"/>
                <w:szCs w:val="18"/>
                <w:lang w:val="fr-FR"/>
              </w:rPr>
              <w:t>r</w:t>
            </w:r>
            <w:r w:rsidRPr="00C468D6">
              <w:rPr>
                <w:rFonts w:eastAsia="Arial" w:cstheme="minorHAnsi"/>
                <w:spacing w:val="-2"/>
                <w:w w:val="112"/>
                <w:sz w:val="18"/>
                <w:szCs w:val="18"/>
                <w:lang w:val="fr-FR"/>
              </w:rPr>
              <w:t>i</w:t>
            </w:r>
            <w:r w:rsidRPr="00C468D6">
              <w:rPr>
                <w:rFonts w:eastAsia="Arial" w:cstheme="minorHAnsi"/>
                <w:spacing w:val="-4"/>
                <w:w w:val="84"/>
                <w:sz w:val="18"/>
                <w:szCs w:val="18"/>
                <w:lang w:val="fr-FR"/>
              </w:rPr>
              <w:t>c</w:t>
            </w:r>
            <w:r w:rsidRPr="00C468D6">
              <w:rPr>
                <w:rFonts w:eastAsia="Arial" w:cstheme="minorHAnsi"/>
                <w:spacing w:val="-1"/>
                <w:w w:val="91"/>
                <w:sz w:val="18"/>
                <w:szCs w:val="18"/>
                <w:lang w:val="fr-FR"/>
              </w:rPr>
              <w:t>e</w:t>
            </w:r>
            <w:r w:rsidRPr="00C468D6">
              <w:rPr>
                <w:rFonts w:eastAsia="Arial" w:cstheme="minorHAnsi"/>
                <w:spacing w:val="-2"/>
                <w:w w:val="97"/>
                <w:sz w:val="18"/>
                <w:szCs w:val="18"/>
                <w:lang w:val="fr-FR"/>
              </w:rPr>
              <w:t>n</w:t>
            </w:r>
            <w:r w:rsidRPr="00C468D6">
              <w:rPr>
                <w:rFonts w:eastAsia="Arial" w:cstheme="minorHAnsi"/>
                <w:spacing w:val="-1"/>
                <w:w w:val="80"/>
                <w:sz w:val="18"/>
                <w:szCs w:val="18"/>
                <w:lang w:val="fr-FR"/>
              </w:rPr>
              <w:t>s</w:t>
            </w:r>
            <w:r w:rsidRPr="00C468D6">
              <w:rPr>
                <w:rFonts w:eastAsia="Arial" w:cstheme="minorHAnsi"/>
                <w:spacing w:val="-2"/>
                <w:w w:val="112"/>
                <w:sz w:val="18"/>
                <w:szCs w:val="18"/>
                <w:lang w:val="fr-FR"/>
              </w:rPr>
              <w:t>i</w:t>
            </w:r>
            <w:r w:rsidRPr="00C468D6">
              <w:rPr>
                <w:rFonts w:eastAsia="Arial" w:cstheme="minorHAnsi"/>
                <w:w w:val="80"/>
                <w:sz w:val="18"/>
                <w:szCs w:val="18"/>
                <w:lang w:val="fr-FR"/>
              </w:rPr>
              <w:t>s</w:t>
            </w:r>
            <w:r w:rsidRPr="00C468D6">
              <w:rPr>
                <w:rFonts w:eastAsia="Arial" w:cstheme="minorHAnsi"/>
                <w:spacing w:val="-8"/>
                <w:sz w:val="18"/>
                <w:szCs w:val="18"/>
                <w:lang w:val="fr-FR"/>
              </w:rPr>
              <w:t xml:space="preserve"> </w:t>
            </w:r>
            <w:r w:rsidRPr="00C468D6">
              <w:rPr>
                <w:rFonts w:eastAsia="Arial" w:cstheme="minorHAnsi"/>
                <w:sz w:val="18"/>
                <w:szCs w:val="18"/>
                <w:lang w:val="fr-FR"/>
              </w:rPr>
              <w:t>D</w:t>
            </w:r>
            <w:r w:rsidRPr="00C468D6">
              <w:rPr>
                <w:rFonts w:eastAsia="Arial" w:cstheme="minorHAnsi"/>
                <w:spacing w:val="-7"/>
                <w:sz w:val="18"/>
                <w:szCs w:val="18"/>
                <w:lang w:val="fr-FR"/>
              </w:rPr>
              <w:t>o</w:t>
            </w:r>
            <w:r w:rsidRPr="00C468D6">
              <w:rPr>
                <w:rFonts w:eastAsia="Arial" w:cstheme="minorHAnsi"/>
                <w:spacing w:val="2"/>
                <w:sz w:val="18"/>
                <w:szCs w:val="18"/>
                <w:lang w:val="fr-FR"/>
              </w:rPr>
              <w:t>r</w:t>
            </w:r>
            <w:r w:rsidRPr="00C468D6">
              <w:rPr>
                <w:rFonts w:eastAsia="Arial" w:cstheme="minorHAnsi"/>
                <w:sz w:val="18"/>
                <w:szCs w:val="18"/>
                <w:lang w:val="fr-FR"/>
              </w:rPr>
              <w:t>f</w:t>
            </w:r>
            <w:r w:rsidRPr="00C468D6">
              <w:rPr>
                <w:rFonts w:eastAsia="Arial" w:cstheme="minorHAnsi"/>
                <w:spacing w:val="-2"/>
                <w:sz w:val="18"/>
                <w:szCs w:val="18"/>
                <w:lang w:val="fr-FR"/>
              </w:rPr>
              <w:t>l</w:t>
            </w:r>
            <w:r w:rsidRPr="00C468D6">
              <w:rPr>
                <w:rFonts w:eastAsia="Arial" w:cstheme="minorHAnsi"/>
                <w:sz w:val="18"/>
                <w:szCs w:val="18"/>
                <w:lang w:val="fr-FR"/>
              </w:rPr>
              <w:t>.</w:t>
            </w:r>
            <w:r w:rsidRPr="00C468D6">
              <w:rPr>
                <w:rFonts w:eastAsia="Arial" w:cstheme="minorHAnsi"/>
                <w:spacing w:val="-11"/>
                <w:sz w:val="18"/>
                <w:szCs w:val="18"/>
                <w:lang w:val="fr-FR"/>
              </w:rPr>
              <w:t xml:space="preserve"> </w:t>
            </w:r>
            <w:r w:rsidRPr="00C468D6">
              <w:rPr>
                <w:rFonts w:eastAsia="Arial" w:cstheme="minorHAnsi"/>
                <w:spacing w:val="-1"/>
                <w:w w:val="91"/>
                <w:sz w:val="18"/>
                <w:szCs w:val="18"/>
                <w:lang w:val="fr-FR"/>
              </w:rPr>
              <w:t>e</w:t>
            </w:r>
            <w:r w:rsidRPr="00C468D6">
              <w:rPr>
                <w:rFonts w:eastAsia="Arial" w:cstheme="minorHAnsi"/>
                <w:w w:val="126"/>
                <w:sz w:val="18"/>
                <w:szCs w:val="18"/>
                <w:lang w:val="fr-FR"/>
              </w:rPr>
              <w:t>t</w:t>
            </w:r>
          </w:p>
          <w:p w14:paraId="1EF9F003" w14:textId="77777777" w:rsidR="00AA40FF" w:rsidRPr="009E2AD2" w:rsidRDefault="00AA40FF" w:rsidP="00F0638B">
            <w:pPr>
              <w:spacing w:before="14" w:after="0" w:line="240" w:lineRule="auto"/>
              <w:ind w:left="105" w:right="-20"/>
              <w:rPr>
                <w:rFonts w:eastAsia="Arial" w:cstheme="minorHAnsi"/>
                <w:sz w:val="18"/>
                <w:szCs w:val="18"/>
              </w:rPr>
            </w:pPr>
            <w:r w:rsidRPr="00C468D6">
              <w:rPr>
                <w:rFonts w:eastAsia="Arial" w:cstheme="minorHAnsi"/>
                <w:w w:val="92"/>
                <w:sz w:val="18"/>
                <w:szCs w:val="18"/>
                <w:lang w:val="fr-FR"/>
              </w:rPr>
              <w:t>H</w:t>
            </w:r>
            <w:r w:rsidRPr="00C468D6">
              <w:rPr>
                <w:rFonts w:eastAsia="Arial" w:cstheme="minorHAnsi"/>
                <w:spacing w:val="1"/>
                <w:w w:val="92"/>
                <w:sz w:val="18"/>
                <w:szCs w:val="18"/>
                <w:lang w:val="fr-FR"/>
              </w:rPr>
              <w:t>a</w:t>
            </w:r>
            <w:r w:rsidRPr="00C468D6">
              <w:rPr>
                <w:rFonts w:eastAsia="Arial" w:cstheme="minorHAnsi"/>
                <w:w w:val="92"/>
                <w:sz w:val="18"/>
                <w:szCs w:val="18"/>
                <w:lang w:val="fr-FR"/>
              </w:rPr>
              <w:t>y</w:t>
            </w:r>
            <w:r w:rsidRPr="00C468D6">
              <w:rPr>
                <w:rFonts w:eastAsia="Arial" w:cstheme="minorHAnsi"/>
                <w:spacing w:val="-1"/>
                <w:w w:val="92"/>
                <w:sz w:val="18"/>
                <w:szCs w:val="18"/>
                <w:lang w:val="fr-FR"/>
              </w:rPr>
              <w:t>ek</w:t>
            </w:r>
            <w:r w:rsidRPr="00C468D6">
              <w:rPr>
                <w:rFonts w:eastAsia="Arial" w:cstheme="minorHAnsi"/>
                <w:w w:val="92"/>
                <w:sz w:val="18"/>
                <w:szCs w:val="18"/>
                <w:lang w:val="fr-FR"/>
              </w:rPr>
              <w:t>.</w:t>
            </w:r>
            <w:r w:rsidRPr="00C468D6">
              <w:rPr>
                <w:rFonts w:eastAsia="Arial" w:cstheme="minorHAnsi"/>
                <w:spacing w:val="-7"/>
                <w:w w:val="92"/>
                <w:sz w:val="18"/>
                <w:szCs w:val="18"/>
                <w:lang w:val="fr-FR"/>
              </w:rPr>
              <w:t xml:space="preserve"> </w:t>
            </w:r>
            <w:r w:rsidRPr="009E2AD2">
              <w:rPr>
                <w:rFonts w:eastAsia="Arial" w:cstheme="minorHAnsi"/>
                <w:spacing w:val="-1"/>
                <w:sz w:val="18"/>
                <w:szCs w:val="18"/>
              </w:rPr>
              <w:t>1921</w:t>
            </w:r>
            <w:r w:rsidRPr="009E2AD2">
              <w:rPr>
                <w:rFonts w:eastAsia="Arial" w:cstheme="minorHAnsi"/>
                <w:sz w:val="18"/>
                <w:szCs w:val="18"/>
              </w:rPr>
              <w:t xml:space="preserve"> </w:t>
            </w:r>
            <w:r w:rsidRPr="009E2AD2">
              <w:rPr>
                <w:rFonts w:eastAsia="Arial" w:cstheme="minorHAnsi"/>
                <w:spacing w:val="2"/>
                <w:w w:val="92"/>
                <w:sz w:val="18"/>
                <w:szCs w:val="18"/>
              </w:rPr>
              <w:t>(</w:t>
            </w:r>
            <w:r w:rsidRPr="009E2AD2">
              <w:rPr>
                <w:rFonts w:eastAsia="Arial" w:cstheme="minorHAnsi"/>
                <w:spacing w:val="1"/>
                <w:w w:val="73"/>
                <w:sz w:val="18"/>
                <w:szCs w:val="18"/>
              </w:rPr>
              <w:t>C</w:t>
            </w:r>
            <w:r w:rsidRPr="009E2AD2">
              <w:rPr>
                <w:rFonts w:eastAsia="Arial" w:cstheme="minorHAnsi"/>
                <w:spacing w:val="-5"/>
                <w:w w:val="87"/>
                <w:sz w:val="18"/>
                <w:szCs w:val="18"/>
              </w:rPr>
              <w:t>e</w:t>
            </w:r>
            <w:r w:rsidRPr="009E2AD2">
              <w:rPr>
                <w:rFonts w:eastAsia="Arial" w:cstheme="minorHAnsi"/>
                <w:spacing w:val="2"/>
                <w:w w:val="111"/>
                <w:sz w:val="18"/>
                <w:szCs w:val="18"/>
              </w:rPr>
              <w:t>f</w:t>
            </w:r>
            <w:r w:rsidRPr="009E2AD2">
              <w:rPr>
                <w:rFonts w:eastAsia="Arial" w:cstheme="minorHAnsi"/>
                <w:spacing w:val="-3"/>
                <w:w w:val="93"/>
                <w:sz w:val="18"/>
                <w:szCs w:val="18"/>
              </w:rPr>
              <w:t>a</w:t>
            </w:r>
            <w:r w:rsidRPr="009E2AD2">
              <w:rPr>
                <w:rFonts w:eastAsia="Arial" w:cstheme="minorHAnsi"/>
                <w:spacing w:val="-4"/>
                <w:w w:val="104"/>
                <w:sz w:val="18"/>
                <w:szCs w:val="18"/>
              </w:rPr>
              <w:t>l</w:t>
            </w:r>
            <w:r w:rsidRPr="009E2AD2">
              <w:rPr>
                <w:rFonts w:eastAsia="Arial" w:cstheme="minorHAnsi"/>
                <w:spacing w:val="2"/>
                <w:w w:val="93"/>
                <w:sz w:val="18"/>
                <w:szCs w:val="18"/>
              </w:rPr>
              <w:t>a</w:t>
            </w:r>
            <w:r w:rsidRPr="009E2AD2">
              <w:rPr>
                <w:rFonts w:eastAsia="Arial" w:cstheme="minorHAnsi"/>
                <w:w w:val="104"/>
                <w:sz w:val="18"/>
                <w:szCs w:val="18"/>
              </w:rPr>
              <w:t>r</w:t>
            </w:r>
            <w:r w:rsidRPr="009E2AD2">
              <w:rPr>
                <w:rFonts w:eastAsia="Arial" w:cstheme="minorHAnsi"/>
                <w:spacing w:val="-4"/>
                <w:w w:val="104"/>
                <w:sz w:val="18"/>
                <w:szCs w:val="18"/>
              </w:rPr>
              <w:t>i</w:t>
            </w:r>
            <w:r w:rsidRPr="009E2AD2">
              <w:rPr>
                <w:rFonts w:eastAsia="Arial" w:cstheme="minorHAnsi"/>
                <w:w w:val="93"/>
                <w:sz w:val="18"/>
                <w:szCs w:val="18"/>
              </w:rPr>
              <w:t>a</w:t>
            </w:r>
            <w:r w:rsidRPr="009E2AD2">
              <w:rPr>
                <w:rFonts w:eastAsia="Arial" w:cstheme="minorHAnsi"/>
                <w:spacing w:val="-5"/>
                <w:sz w:val="18"/>
                <w:szCs w:val="18"/>
              </w:rPr>
              <w:t xml:space="preserve"> </w:t>
            </w:r>
            <w:r w:rsidRPr="009E2AD2">
              <w:rPr>
                <w:rFonts w:eastAsia="Arial" w:cstheme="minorHAnsi"/>
                <w:w w:val="87"/>
                <w:sz w:val="18"/>
                <w:szCs w:val="18"/>
              </w:rPr>
              <w:t>e</w:t>
            </w:r>
            <w:r w:rsidRPr="009E2AD2">
              <w:rPr>
                <w:rFonts w:eastAsia="Arial" w:cstheme="minorHAnsi"/>
                <w:spacing w:val="-10"/>
                <w:w w:val="87"/>
                <w:sz w:val="18"/>
                <w:szCs w:val="18"/>
              </w:rPr>
              <w:t xml:space="preserve"> </w:t>
            </w:r>
            <w:r w:rsidRPr="009E2AD2">
              <w:rPr>
                <w:rFonts w:eastAsia="Arial" w:cstheme="minorHAnsi"/>
                <w:spacing w:val="2"/>
                <w:w w:val="78"/>
                <w:sz w:val="18"/>
                <w:szCs w:val="18"/>
              </w:rPr>
              <w:t>P</w:t>
            </w:r>
            <w:r w:rsidRPr="009E2AD2">
              <w:rPr>
                <w:rFonts w:eastAsia="Arial" w:cstheme="minorHAnsi"/>
                <w:spacing w:val="-3"/>
                <w:w w:val="93"/>
                <w:sz w:val="18"/>
                <w:szCs w:val="18"/>
              </w:rPr>
              <w:t>a</w:t>
            </w:r>
            <w:r w:rsidRPr="009E2AD2">
              <w:rPr>
                <w:rFonts w:eastAsia="Arial" w:cstheme="minorHAnsi"/>
                <w:spacing w:val="1"/>
                <w:w w:val="78"/>
                <w:sz w:val="18"/>
                <w:szCs w:val="18"/>
              </w:rPr>
              <w:t>s</w:t>
            </w:r>
            <w:r w:rsidRPr="009E2AD2">
              <w:rPr>
                <w:rFonts w:eastAsia="Arial" w:cstheme="minorHAnsi"/>
                <w:spacing w:val="-3"/>
                <w:w w:val="93"/>
                <w:sz w:val="18"/>
                <w:szCs w:val="18"/>
              </w:rPr>
              <w:t>h</w:t>
            </w:r>
            <w:r w:rsidRPr="009E2AD2">
              <w:rPr>
                <w:rFonts w:eastAsia="Arial" w:cstheme="minorHAnsi"/>
                <w:spacing w:val="1"/>
                <w:w w:val="122"/>
                <w:sz w:val="18"/>
                <w:szCs w:val="18"/>
              </w:rPr>
              <w:t>t</w:t>
            </w:r>
            <w:r w:rsidRPr="009E2AD2">
              <w:rPr>
                <w:rFonts w:eastAsia="Arial" w:cstheme="minorHAnsi"/>
                <w:w w:val="104"/>
                <w:sz w:val="18"/>
                <w:szCs w:val="18"/>
              </w:rPr>
              <w:t>r</w:t>
            </w:r>
            <w:r w:rsidRPr="009E2AD2">
              <w:rPr>
                <w:rFonts w:eastAsia="Arial" w:cstheme="minorHAnsi"/>
                <w:spacing w:val="1"/>
                <w:w w:val="104"/>
                <w:sz w:val="18"/>
                <w:szCs w:val="18"/>
              </w:rPr>
              <w:t>i</w:t>
            </w:r>
            <w:r w:rsidRPr="009E2AD2">
              <w:rPr>
                <w:rFonts w:eastAsia="Arial" w:cstheme="minorHAnsi"/>
                <w:spacing w:val="-6"/>
                <w:w w:val="92"/>
                <w:sz w:val="18"/>
                <w:szCs w:val="18"/>
              </w:rPr>
              <w:t>k</w:t>
            </w:r>
            <w:r w:rsidRPr="009E2AD2">
              <w:rPr>
                <w:rFonts w:eastAsia="Arial" w:cstheme="minorHAnsi"/>
                <w:spacing w:val="-3"/>
                <w:w w:val="93"/>
                <w:sz w:val="18"/>
                <w:szCs w:val="18"/>
              </w:rPr>
              <w:t>u</w:t>
            </w:r>
            <w:r w:rsidRPr="009E2AD2">
              <w:rPr>
                <w:rFonts w:eastAsia="Arial" w:cstheme="minorHAnsi"/>
                <w:spacing w:val="1"/>
                <w:w w:val="122"/>
                <w:sz w:val="18"/>
                <w:szCs w:val="18"/>
              </w:rPr>
              <w:t>t</w:t>
            </w:r>
            <w:r w:rsidRPr="009E2AD2">
              <w:rPr>
                <w:rFonts w:eastAsia="Arial" w:cstheme="minorHAnsi"/>
                <w:w w:val="92"/>
                <w:sz w:val="18"/>
                <w:szCs w:val="18"/>
              </w:rPr>
              <w:t>)</w:t>
            </w:r>
          </w:p>
        </w:tc>
        <w:tc>
          <w:tcPr>
            <w:tcW w:w="842" w:type="dxa"/>
            <w:tcBorders>
              <w:top w:val="single" w:sz="2" w:space="0" w:color="A6A6A6"/>
              <w:left w:val="single" w:sz="2" w:space="0" w:color="A6A6A6"/>
              <w:bottom w:val="single" w:sz="2" w:space="0" w:color="A6A6A6"/>
              <w:right w:val="single" w:sz="2" w:space="0" w:color="A6A6A6"/>
            </w:tcBorders>
          </w:tcPr>
          <w:p w14:paraId="7579731C" w14:textId="77777777" w:rsidR="00AA40FF" w:rsidRPr="009E2AD2" w:rsidRDefault="00AA40FF" w:rsidP="00F0638B">
            <w:pPr>
              <w:spacing w:after="0" w:line="205" w:lineRule="exact"/>
              <w:ind w:left="109" w:right="-20"/>
              <w:rPr>
                <w:rFonts w:eastAsia="Arial" w:cstheme="minorHAnsi"/>
                <w:sz w:val="18"/>
                <w:szCs w:val="18"/>
              </w:rPr>
            </w:pPr>
            <w:r w:rsidRPr="009E2AD2">
              <w:rPr>
                <w:rFonts w:eastAsia="Arial" w:cstheme="minorHAnsi"/>
                <w:spacing w:val="2"/>
                <w:w w:val="86"/>
                <w:sz w:val="18"/>
                <w:szCs w:val="18"/>
              </w:rPr>
              <w:t>V</w:t>
            </w:r>
            <w:r w:rsidRPr="009E2AD2">
              <w:rPr>
                <w:rFonts w:eastAsia="Arial" w:cstheme="minorHAnsi"/>
                <w:spacing w:val="-3"/>
                <w:w w:val="91"/>
                <w:sz w:val="18"/>
                <w:szCs w:val="18"/>
              </w:rPr>
              <w:t>I</w:t>
            </w:r>
            <w:r w:rsidRPr="009E2AD2">
              <w:rPr>
                <w:rFonts w:eastAsia="Arial" w:cstheme="minorHAnsi"/>
                <w:w w:val="90"/>
                <w:sz w:val="18"/>
                <w:szCs w:val="18"/>
              </w:rPr>
              <w:t>–</w:t>
            </w:r>
            <w:r w:rsidRPr="009E2AD2">
              <w:rPr>
                <w:rFonts w:eastAsia="Arial" w:cstheme="minorHAnsi"/>
                <w:spacing w:val="-3"/>
                <w:w w:val="86"/>
                <w:sz w:val="18"/>
                <w:szCs w:val="18"/>
              </w:rPr>
              <w:t>V</w:t>
            </w:r>
            <w:r w:rsidRPr="009E2AD2">
              <w:rPr>
                <w:rFonts w:eastAsia="Arial" w:cstheme="minorHAnsi"/>
                <w:spacing w:val="2"/>
                <w:w w:val="91"/>
                <w:sz w:val="18"/>
                <w:szCs w:val="18"/>
              </w:rPr>
              <w:t>I</w:t>
            </w:r>
            <w:r w:rsidRPr="009E2AD2">
              <w:rPr>
                <w:rFonts w:eastAsia="Arial" w:cstheme="minorHAnsi"/>
                <w:spacing w:val="-3"/>
                <w:w w:val="91"/>
                <w:sz w:val="18"/>
                <w:szCs w:val="18"/>
              </w:rPr>
              <w:t>I</w:t>
            </w:r>
            <w:r w:rsidRPr="009E2AD2">
              <w:rPr>
                <w:rFonts w:eastAsia="Arial" w:cstheme="minorHAnsi"/>
                <w:w w:val="140"/>
                <w:sz w:val="18"/>
                <w:szCs w:val="18"/>
              </w:rPr>
              <w:t>/</w:t>
            </w:r>
          </w:p>
          <w:p w14:paraId="4F41F913" w14:textId="77777777" w:rsidR="00AA40FF" w:rsidRPr="009E2AD2" w:rsidRDefault="00AA40FF" w:rsidP="00F0638B">
            <w:pPr>
              <w:spacing w:before="14" w:after="0" w:line="240" w:lineRule="auto"/>
              <w:ind w:left="109" w:right="-20"/>
              <w:rPr>
                <w:rFonts w:eastAsia="Arial" w:cstheme="minorHAnsi"/>
                <w:sz w:val="18"/>
                <w:szCs w:val="18"/>
              </w:rPr>
            </w:pPr>
            <w:r w:rsidRPr="009E2AD2">
              <w:rPr>
                <w:rFonts w:eastAsia="Arial" w:cstheme="minorHAnsi"/>
                <w:spacing w:val="2"/>
                <w:sz w:val="18"/>
                <w:szCs w:val="18"/>
              </w:rPr>
              <w:t>V</w:t>
            </w:r>
            <w:r w:rsidRPr="009E2AD2">
              <w:rPr>
                <w:rFonts w:eastAsia="Arial" w:cstheme="minorHAnsi"/>
                <w:spacing w:val="-3"/>
                <w:sz w:val="18"/>
                <w:szCs w:val="18"/>
              </w:rPr>
              <w:t>I</w:t>
            </w:r>
            <w:r w:rsidRPr="009E2AD2">
              <w:rPr>
                <w:rFonts w:eastAsia="Arial" w:cstheme="minorHAnsi"/>
                <w:spacing w:val="2"/>
                <w:sz w:val="18"/>
                <w:szCs w:val="18"/>
              </w:rPr>
              <w:t>I</w:t>
            </w:r>
            <w:r w:rsidRPr="009E2AD2">
              <w:rPr>
                <w:rFonts w:eastAsia="Arial" w:cstheme="minorHAnsi"/>
                <w:sz w:val="18"/>
                <w:szCs w:val="18"/>
              </w:rPr>
              <w:t>I</w:t>
            </w:r>
          </w:p>
        </w:tc>
        <w:tc>
          <w:tcPr>
            <w:tcW w:w="2039" w:type="dxa"/>
            <w:tcBorders>
              <w:top w:val="single" w:sz="2" w:space="0" w:color="A6A6A6"/>
              <w:left w:val="single" w:sz="2" w:space="0" w:color="A6A6A6"/>
              <w:bottom w:val="single" w:sz="2" w:space="0" w:color="A6A6A6"/>
              <w:right w:val="single" w:sz="2" w:space="0" w:color="A6A6A6"/>
            </w:tcBorders>
          </w:tcPr>
          <w:p w14:paraId="30FD2A24" w14:textId="5182D398" w:rsidR="00AA40FF" w:rsidRPr="002B1951" w:rsidRDefault="00AA40FF" w:rsidP="002B1951">
            <w:pPr>
              <w:spacing w:after="0" w:line="205" w:lineRule="exact"/>
              <w:ind w:left="105" w:right="-20"/>
              <w:jc w:val="both"/>
              <w:rPr>
                <w:rFonts w:eastAsia="Arial" w:cstheme="minorHAnsi"/>
                <w:sz w:val="18"/>
                <w:szCs w:val="18"/>
                <w:lang w:val="de-DE"/>
              </w:rPr>
            </w:pPr>
            <w:r w:rsidRPr="002B1951">
              <w:rPr>
                <w:rFonts w:eastAsia="Arial" w:cstheme="minorHAnsi"/>
                <w:w w:val="87"/>
                <w:sz w:val="18"/>
                <w:szCs w:val="18"/>
                <w:lang w:val="de-DE"/>
              </w:rPr>
              <w:t>Bjeshkët e Nemuna</w:t>
            </w:r>
            <w:r w:rsidRPr="002B1951">
              <w:rPr>
                <w:rFonts w:eastAsia="Arial" w:cstheme="minorHAnsi"/>
                <w:spacing w:val="2"/>
                <w:w w:val="92"/>
                <w:sz w:val="18"/>
                <w:szCs w:val="18"/>
                <w:lang w:val="de-DE"/>
              </w:rPr>
              <w:t xml:space="preserve"> (</w:t>
            </w:r>
            <w:r w:rsidR="002B1951" w:rsidRPr="002B1951">
              <w:rPr>
                <w:rFonts w:eastAsia="Arial" w:cstheme="minorHAnsi"/>
                <w:spacing w:val="2"/>
                <w:w w:val="92"/>
                <w:sz w:val="18"/>
                <w:szCs w:val="18"/>
                <w:lang w:val="de-DE"/>
              </w:rPr>
              <w:t xml:space="preserve">malet e </w:t>
            </w:r>
            <w:r w:rsidRPr="002B1951">
              <w:rPr>
                <w:rFonts w:eastAsia="Arial" w:cstheme="minorHAnsi"/>
                <w:spacing w:val="2"/>
                <w:w w:val="82"/>
                <w:sz w:val="18"/>
                <w:szCs w:val="18"/>
                <w:lang w:val="de-DE"/>
              </w:rPr>
              <w:t>Lumbardhi</w:t>
            </w:r>
            <w:r w:rsidR="002B1951" w:rsidRPr="002B1951">
              <w:rPr>
                <w:rFonts w:eastAsia="Arial" w:cstheme="minorHAnsi"/>
                <w:spacing w:val="2"/>
                <w:w w:val="82"/>
                <w:sz w:val="18"/>
                <w:szCs w:val="18"/>
                <w:lang w:val="de-DE"/>
              </w:rPr>
              <w:t>t</w:t>
            </w:r>
            <w:r w:rsidRPr="002B1951">
              <w:rPr>
                <w:rFonts w:eastAsia="Arial" w:cstheme="minorHAnsi"/>
                <w:spacing w:val="2"/>
                <w:w w:val="82"/>
                <w:sz w:val="18"/>
                <w:szCs w:val="18"/>
                <w:lang w:val="de-DE"/>
              </w:rPr>
              <w:t>)</w:t>
            </w:r>
            <w:r w:rsidRPr="002B1951">
              <w:rPr>
                <w:rFonts w:eastAsia="Arial" w:cstheme="minorHAnsi"/>
                <w:spacing w:val="-2"/>
                <w:w w:val="90"/>
                <w:sz w:val="18"/>
                <w:szCs w:val="18"/>
                <w:lang w:val="de-DE"/>
              </w:rPr>
              <w:t xml:space="preserve">, </w:t>
            </w:r>
            <w:r w:rsidRPr="002B1951">
              <w:rPr>
                <w:rFonts w:eastAsia="Arial" w:cstheme="minorHAnsi"/>
                <w:spacing w:val="-4"/>
                <w:w w:val="77"/>
                <w:sz w:val="18"/>
                <w:szCs w:val="18"/>
                <w:lang w:val="de-DE"/>
              </w:rPr>
              <w:t>Z</w:t>
            </w:r>
            <w:r w:rsidRPr="002B1951">
              <w:rPr>
                <w:rFonts w:eastAsia="Arial" w:cstheme="minorHAnsi"/>
                <w:w w:val="95"/>
                <w:sz w:val="18"/>
                <w:szCs w:val="18"/>
                <w:lang w:val="de-DE"/>
              </w:rPr>
              <w:t>h</w:t>
            </w:r>
            <w:r w:rsidRPr="002B1951">
              <w:rPr>
                <w:rFonts w:eastAsia="Arial" w:cstheme="minorHAnsi"/>
                <w:spacing w:val="1"/>
                <w:w w:val="104"/>
                <w:sz w:val="18"/>
                <w:szCs w:val="18"/>
                <w:lang w:val="de-DE"/>
              </w:rPr>
              <w:t>l</w:t>
            </w:r>
            <w:r w:rsidRPr="002B1951">
              <w:rPr>
                <w:rFonts w:eastAsia="Arial" w:cstheme="minorHAnsi"/>
                <w:spacing w:val="-4"/>
                <w:w w:val="90"/>
                <w:sz w:val="18"/>
                <w:szCs w:val="18"/>
                <w:lang w:val="de-DE"/>
              </w:rPr>
              <w:t>e</w:t>
            </w:r>
            <w:r w:rsidRPr="002B1951">
              <w:rPr>
                <w:rFonts w:eastAsia="Arial" w:cstheme="minorHAnsi"/>
                <w:w w:val="95"/>
                <w:sz w:val="18"/>
                <w:szCs w:val="18"/>
                <w:lang w:val="de-DE"/>
              </w:rPr>
              <w:t>b</w:t>
            </w:r>
          </w:p>
        </w:tc>
        <w:tc>
          <w:tcPr>
            <w:tcW w:w="706" w:type="dxa"/>
            <w:tcBorders>
              <w:top w:val="single" w:sz="2" w:space="0" w:color="A6A6A6"/>
              <w:left w:val="single" w:sz="2" w:space="0" w:color="A6A6A6"/>
              <w:bottom w:val="single" w:sz="2" w:space="0" w:color="A6A6A6"/>
              <w:right w:val="single" w:sz="2" w:space="0" w:color="A6A6A6"/>
            </w:tcBorders>
          </w:tcPr>
          <w:p w14:paraId="7B46718E" w14:textId="417B0BA1" w:rsidR="00AA40FF" w:rsidRPr="009E2AD2" w:rsidRDefault="00AA40FF" w:rsidP="002B1951">
            <w:pPr>
              <w:spacing w:after="0" w:line="205" w:lineRule="exact"/>
              <w:ind w:left="109" w:right="-20"/>
              <w:jc w:val="center"/>
              <w:rPr>
                <w:rFonts w:eastAsia="Arial" w:cstheme="minorHAnsi"/>
                <w:sz w:val="18"/>
                <w:szCs w:val="18"/>
              </w:rPr>
            </w:pPr>
            <w:r w:rsidRPr="00183214">
              <w:rPr>
                <w:rFonts w:eastAsia="Arial" w:cstheme="minorHAnsi"/>
                <w:spacing w:val="1"/>
                <w:w w:val="78"/>
                <w:sz w:val="18"/>
                <w:szCs w:val="18"/>
              </w:rPr>
              <w:t>K</w:t>
            </w:r>
            <w:r w:rsidRPr="00183214">
              <w:rPr>
                <w:rFonts w:eastAsia="Arial" w:cstheme="minorHAnsi"/>
                <w:w w:val="96"/>
                <w:sz w:val="18"/>
                <w:szCs w:val="18"/>
              </w:rPr>
              <w:t>o</w:t>
            </w:r>
            <w:r w:rsidRPr="00183214">
              <w:rPr>
                <w:rFonts w:eastAsia="Arial" w:cstheme="minorHAnsi"/>
                <w:spacing w:val="1"/>
                <w:w w:val="79"/>
                <w:sz w:val="18"/>
                <w:szCs w:val="18"/>
              </w:rPr>
              <w:t>s</w:t>
            </w:r>
            <w:r w:rsidRPr="00183214">
              <w:rPr>
                <w:rFonts w:eastAsia="Arial" w:cstheme="minorHAnsi"/>
                <w:w w:val="96"/>
                <w:sz w:val="18"/>
                <w:szCs w:val="18"/>
              </w:rPr>
              <w:t>o</w:t>
            </w:r>
            <w:r w:rsidRPr="00183214">
              <w:rPr>
                <w:rFonts w:eastAsia="Arial" w:cstheme="minorHAnsi"/>
                <w:spacing w:val="-6"/>
                <w:w w:val="91"/>
                <w:sz w:val="18"/>
                <w:szCs w:val="18"/>
              </w:rPr>
              <w:t>v</w:t>
            </w:r>
            <w:r w:rsidRPr="00183214">
              <w:rPr>
                <w:rFonts w:eastAsia="Arial" w:cstheme="minorHAnsi"/>
                <w:w w:val="90"/>
                <w:sz w:val="18"/>
                <w:szCs w:val="18"/>
              </w:rPr>
              <w:t>ë</w:t>
            </w:r>
          </w:p>
        </w:tc>
        <w:tc>
          <w:tcPr>
            <w:tcW w:w="864" w:type="dxa"/>
            <w:tcBorders>
              <w:top w:val="single" w:sz="2" w:space="0" w:color="A6A6A6"/>
              <w:left w:val="single" w:sz="2" w:space="0" w:color="A6A6A6"/>
              <w:bottom w:val="single" w:sz="2" w:space="0" w:color="A6A6A6"/>
              <w:right w:val="single" w:sz="2" w:space="0" w:color="A6A6A6"/>
            </w:tcBorders>
          </w:tcPr>
          <w:p w14:paraId="587F438E" w14:textId="06D78A36" w:rsidR="00AA40FF" w:rsidRPr="009E2AD2" w:rsidRDefault="00AA40FF" w:rsidP="002B1951">
            <w:pPr>
              <w:jc w:val="center"/>
            </w:pPr>
            <w:r w:rsidRPr="00AA05B9">
              <w:rPr>
                <w:rFonts w:eastAsia="Arial" w:cstheme="minorHAnsi"/>
                <w:spacing w:val="1"/>
                <w:w w:val="78"/>
                <w:sz w:val="18"/>
                <w:szCs w:val="18"/>
              </w:rPr>
              <w:t>K</w:t>
            </w:r>
            <w:r w:rsidRPr="00AA05B9">
              <w:rPr>
                <w:rFonts w:eastAsia="Arial" w:cstheme="minorHAnsi"/>
                <w:w w:val="96"/>
                <w:sz w:val="18"/>
                <w:szCs w:val="18"/>
              </w:rPr>
              <w:t>o</w:t>
            </w:r>
            <w:r w:rsidRPr="00AA05B9">
              <w:rPr>
                <w:rFonts w:eastAsia="Arial" w:cstheme="minorHAnsi"/>
                <w:spacing w:val="1"/>
                <w:w w:val="79"/>
                <w:sz w:val="18"/>
                <w:szCs w:val="18"/>
              </w:rPr>
              <w:t>s</w:t>
            </w:r>
            <w:r w:rsidRPr="00AA05B9">
              <w:rPr>
                <w:rFonts w:eastAsia="Arial" w:cstheme="minorHAnsi"/>
                <w:w w:val="96"/>
                <w:sz w:val="18"/>
                <w:szCs w:val="18"/>
              </w:rPr>
              <w:t>o</w:t>
            </w:r>
            <w:r w:rsidRPr="00AA05B9">
              <w:rPr>
                <w:rFonts w:eastAsia="Arial" w:cstheme="minorHAnsi"/>
                <w:spacing w:val="-6"/>
                <w:w w:val="91"/>
                <w:sz w:val="18"/>
                <w:szCs w:val="18"/>
              </w:rPr>
              <w:t>v</w:t>
            </w:r>
            <w:r w:rsidRPr="00AA05B9">
              <w:rPr>
                <w:rFonts w:eastAsia="Arial" w:cstheme="minorHAnsi"/>
                <w:w w:val="90"/>
                <w:sz w:val="18"/>
                <w:szCs w:val="18"/>
              </w:rPr>
              <w:t>ë</w:t>
            </w:r>
          </w:p>
        </w:tc>
        <w:tc>
          <w:tcPr>
            <w:tcW w:w="1798" w:type="dxa"/>
            <w:tcBorders>
              <w:top w:val="single" w:sz="2" w:space="0" w:color="A6A6A6"/>
              <w:left w:val="single" w:sz="2" w:space="0" w:color="A6A6A6"/>
              <w:bottom w:val="single" w:sz="2" w:space="0" w:color="A6A6A6"/>
              <w:right w:val="single" w:sz="2" w:space="0" w:color="A6A6A6"/>
            </w:tcBorders>
          </w:tcPr>
          <w:p w14:paraId="6488FD72" w14:textId="771039A4" w:rsidR="00AA40FF" w:rsidRPr="00C468D6" w:rsidRDefault="00AA40FF" w:rsidP="002B1951">
            <w:pPr>
              <w:spacing w:before="14" w:after="0" w:line="240" w:lineRule="auto"/>
              <w:ind w:left="109" w:right="-20"/>
              <w:rPr>
                <w:rFonts w:eastAsia="Arial" w:cstheme="minorHAnsi"/>
                <w:spacing w:val="1"/>
                <w:w w:val="78"/>
                <w:sz w:val="18"/>
                <w:szCs w:val="18"/>
                <w:lang w:val="es-ES"/>
              </w:rPr>
            </w:pPr>
            <w:r w:rsidRPr="00C468D6">
              <w:rPr>
                <w:rFonts w:eastAsia="Arial" w:cstheme="minorHAnsi"/>
                <w:spacing w:val="1"/>
                <w:w w:val="78"/>
                <w:sz w:val="18"/>
                <w:szCs w:val="18"/>
                <w:lang w:val="es-ES"/>
              </w:rPr>
              <w:t>Popullat</w:t>
            </w:r>
            <w:r w:rsidR="006D16A2" w:rsidRPr="00C468D6">
              <w:rPr>
                <w:rFonts w:eastAsia="Arial" w:cstheme="minorHAnsi"/>
                <w:spacing w:val="1"/>
                <w:w w:val="78"/>
                <w:sz w:val="18"/>
                <w:szCs w:val="18"/>
                <w:lang w:val="es-ES"/>
              </w:rPr>
              <w:t>ë</w:t>
            </w:r>
            <w:r w:rsidRPr="00C468D6">
              <w:rPr>
                <w:rFonts w:eastAsia="Arial" w:cstheme="minorHAnsi"/>
                <w:spacing w:val="1"/>
                <w:w w:val="78"/>
                <w:sz w:val="18"/>
                <w:szCs w:val="18"/>
                <w:lang w:val="es-ES"/>
              </w:rPr>
              <w:t xml:space="preserve"> e rrezikuar</w:t>
            </w:r>
          </w:p>
          <w:p w14:paraId="74DCFE7E" w14:textId="0580F458" w:rsidR="00AA40FF" w:rsidRPr="00C468D6" w:rsidRDefault="00AA40FF" w:rsidP="002B1951">
            <w:pPr>
              <w:spacing w:before="14" w:after="0" w:line="250" w:lineRule="auto"/>
              <w:ind w:left="109"/>
              <w:rPr>
                <w:rFonts w:eastAsia="Arial" w:cstheme="minorHAnsi"/>
                <w:sz w:val="18"/>
                <w:szCs w:val="18"/>
                <w:lang w:val="es-ES"/>
              </w:rPr>
            </w:pPr>
            <w:r w:rsidRPr="00C468D6">
              <w:rPr>
                <w:rFonts w:eastAsia="Arial" w:cstheme="minorHAnsi"/>
                <w:spacing w:val="1"/>
                <w:w w:val="78"/>
                <w:sz w:val="18"/>
                <w:szCs w:val="18"/>
                <w:lang w:val="es-ES"/>
              </w:rPr>
              <w:t>T</w:t>
            </w:r>
            <w:r w:rsidR="006D16A2" w:rsidRPr="00C468D6">
              <w:rPr>
                <w:rFonts w:eastAsia="Arial" w:cstheme="minorHAnsi"/>
                <w:spacing w:val="1"/>
                <w:w w:val="78"/>
                <w:sz w:val="18"/>
                <w:szCs w:val="18"/>
                <w:lang w:val="es-ES"/>
              </w:rPr>
              <w:t>ë</w:t>
            </w:r>
            <w:r w:rsidRPr="00C468D6">
              <w:rPr>
                <w:rFonts w:eastAsia="Arial" w:cstheme="minorHAnsi"/>
                <w:spacing w:val="1"/>
                <w:w w:val="78"/>
                <w:sz w:val="18"/>
                <w:szCs w:val="18"/>
                <w:lang w:val="es-ES"/>
              </w:rPr>
              <w:t xml:space="preserve"> mbrohet me Ligj</w:t>
            </w:r>
          </w:p>
        </w:tc>
      </w:tr>
      <w:tr w:rsidR="00AA40FF" w:rsidRPr="009E2AD2" w14:paraId="3B86E981" w14:textId="77777777" w:rsidTr="00304367">
        <w:trPr>
          <w:trHeight w:hRule="exact" w:val="219"/>
        </w:trPr>
        <w:tc>
          <w:tcPr>
            <w:tcW w:w="487" w:type="dxa"/>
            <w:tcBorders>
              <w:top w:val="single" w:sz="2" w:space="0" w:color="A6A6A6"/>
              <w:left w:val="single" w:sz="2" w:space="0" w:color="A6A6A6"/>
              <w:bottom w:val="single" w:sz="2" w:space="0" w:color="A6A6A6"/>
              <w:right w:val="single" w:sz="2" w:space="0" w:color="A6A6A6"/>
            </w:tcBorders>
          </w:tcPr>
          <w:p w14:paraId="18709F06" w14:textId="766FEE21" w:rsidR="00AA40FF" w:rsidRPr="00C468D6" w:rsidRDefault="00AA40FF" w:rsidP="00F0638B">
            <w:pPr>
              <w:rPr>
                <w:rFonts w:cstheme="minorHAnsi"/>
                <w:sz w:val="18"/>
                <w:szCs w:val="18"/>
                <w:lang w:val="es-ES"/>
              </w:rPr>
            </w:pPr>
          </w:p>
        </w:tc>
        <w:tc>
          <w:tcPr>
            <w:tcW w:w="2534" w:type="dxa"/>
            <w:tcBorders>
              <w:top w:val="single" w:sz="2" w:space="0" w:color="A6A6A6"/>
              <w:left w:val="single" w:sz="2" w:space="0" w:color="A6A6A6"/>
              <w:bottom w:val="single" w:sz="2" w:space="0" w:color="A6A6A6"/>
              <w:right w:val="single" w:sz="2" w:space="0" w:color="A6A6A6"/>
            </w:tcBorders>
          </w:tcPr>
          <w:p w14:paraId="339166C6" w14:textId="77777777" w:rsidR="00AA40FF" w:rsidRPr="009E2AD2" w:rsidRDefault="00AA40FF" w:rsidP="00F0638B">
            <w:pPr>
              <w:spacing w:after="0" w:line="205" w:lineRule="exact"/>
              <w:ind w:left="105" w:right="-20"/>
              <w:rPr>
                <w:rFonts w:eastAsia="Arial" w:cstheme="minorHAnsi"/>
                <w:b/>
                <w:sz w:val="18"/>
                <w:szCs w:val="18"/>
              </w:rPr>
            </w:pPr>
            <w:r w:rsidRPr="009E2AD2">
              <w:rPr>
                <w:rFonts w:eastAsia="Arial" w:cstheme="minorHAnsi"/>
                <w:b/>
                <w:spacing w:val="-2"/>
                <w:w w:val="76"/>
                <w:sz w:val="18"/>
                <w:szCs w:val="18"/>
              </w:rPr>
              <w:t>F</w:t>
            </w:r>
            <w:r w:rsidRPr="009E2AD2">
              <w:rPr>
                <w:rFonts w:eastAsia="Arial" w:cstheme="minorHAnsi"/>
                <w:b/>
                <w:w w:val="92"/>
                <w:sz w:val="18"/>
                <w:szCs w:val="18"/>
              </w:rPr>
              <w:t>A</w:t>
            </w:r>
            <w:r w:rsidRPr="009E2AD2">
              <w:rPr>
                <w:rFonts w:eastAsia="Arial" w:cstheme="minorHAnsi"/>
                <w:b/>
                <w:spacing w:val="-1"/>
                <w:w w:val="85"/>
                <w:sz w:val="18"/>
                <w:szCs w:val="18"/>
              </w:rPr>
              <w:t>B</w:t>
            </w:r>
            <w:r w:rsidRPr="009E2AD2">
              <w:rPr>
                <w:rFonts w:eastAsia="Arial" w:cstheme="minorHAnsi"/>
                <w:b/>
                <w:w w:val="92"/>
                <w:sz w:val="18"/>
                <w:szCs w:val="18"/>
              </w:rPr>
              <w:t>A</w:t>
            </w:r>
            <w:r w:rsidRPr="009E2AD2">
              <w:rPr>
                <w:rFonts w:eastAsia="Arial" w:cstheme="minorHAnsi"/>
                <w:b/>
                <w:spacing w:val="-1"/>
                <w:w w:val="74"/>
                <w:sz w:val="18"/>
                <w:szCs w:val="18"/>
              </w:rPr>
              <w:t>C</w:t>
            </w:r>
            <w:r w:rsidRPr="009E2AD2">
              <w:rPr>
                <w:rFonts w:eastAsia="Arial" w:cstheme="minorHAnsi"/>
                <w:b/>
                <w:spacing w:val="2"/>
                <w:w w:val="74"/>
                <w:sz w:val="18"/>
                <w:szCs w:val="18"/>
              </w:rPr>
              <w:t>E</w:t>
            </w:r>
            <w:r w:rsidRPr="009E2AD2">
              <w:rPr>
                <w:rFonts w:eastAsia="Arial" w:cstheme="minorHAnsi"/>
                <w:b/>
                <w:spacing w:val="-5"/>
                <w:w w:val="92"/>
                <w:sz w:val="18"/>
                <w:szCs w:val="18"/>
              </w:rPr>
              <w:t>A</w:t>
            </w:r>
            <w:r w:rsidRPr="009E2AD2">
              <w:rPr>
                <w:rFonts w:eastAsia="Arial" w:cstheme="minorHAnsi"/>
                <w:b/>
                <w:w w:val="74"/>
                <w:sz w:val="18"/>
                <w:szCs w:val="18"/>
              </w:rPr>
              <w:t>E</w:t>
            </w:r>
          </w:p>
        </w:tc>
        <w:tc>
          <w:tcPr>
            <w:tcW w:w="842" w:type="dxa"/>
            <w:tcBorders>
              <w:top w:val="single" w:sz="2" w:space="0" w:color="A6A6A6"/>
              <w:left w:val="single" w:sz="2" w:space="0" w:color="A6A6A6"/>
              <w:bottom w:val="single" w:sz="2" w:space="0" w:color="A6A6A6"/>
              <w:right w:val="single" w:sz="2" w:space="0" w:color="A6A6A6"/>
            </w:tcBorders>
          </w:tcPr>
          <w:p w14:paraId="6C20793E" w14:textId="77777777" w:rsidR="00AA40FF" w:rsidRPr="009E2AD2" w:rsidRDefault="00AA40FF" w:rsidP="00F0638B">
            <w:pPr>
              <w:rPr>
                <w:rFonts w:cstheme="minorHAnsi"/>
                <w:sz w:val="18"/>
                <w:szCs w:val="18"/>
              </w:rPr>
            </w:pPr>
          </w:p>
        </w:tc>
        <w:tc>
          <w:tcPr>
            <w:tcW w:w="2039" w:type="dxa"/>
            <w:tcBorders>
              <w:top w:val="single" w:sz="2" w:space="0" w:color="A6A6A6"/>
              <w:left w:val="single" w:sz="2" w:space="0" w:color="A6A6A6"/>
              <w:bottom w:val="single" w:sz="2" w:space="0" w:color="A6A6A6"/>
              <w:right w:val="single" w:sz="2" w:space="0" w:color="A6A6A6"/>
            </w:tcBorders>
          </w:tcPr>
          <w:p w14:paraId="34D82C05" w14:textId="77777777" w:rsidR="00AA40FF" w:rsidRPr="009E2AD2" w:rsidRDefault="00AA40FF" w:rsidP="002B1951">
            <w:pPr>
              <w:jc w:val="both"/>
              <w:rPr>
                <w:rFonts w:cstheme="minorHAnsi"/>
                <w:sz w:val="18"/>
                <w:szCs w:val="18"/>
              </w:rPr>
            </w:pPr>
          </w:p>
        </w:tc>
        <w:tc>
          <w:tcPr>
            <w:tcW w:w="706" w:type="dxa"/>
            <w:tcBorders>
              <w:top w:val="single" w:sz="2" w:space="0" w:color="A6A6A6"/>
              <w:left w:val="single" w:sz="2" w:space="0" w:color="A6A6A6"/>
              <w:bottom w:val="single" w:sz="2" w:space="0" w:color="A6A6A6"/>
              <w:right w:val="single" w:sz="2" w:space="0" w:color="A6A6A6"/>
            </w:tcBorders>
          </w:tcPr>
          <w:p w14:paraId="641D9641" w14:textId="2879F4C2" w:rsidR="00AA40FF" w:rsidRPr="009E2AD2" w:rsidRDefault="00AA40FF" w:rsidP="002B1951">
            <w:pPr>
              <w:jc w:val="center"/>
              <w:rPr>
                <w:rFonts w:cstheme="minorHAnsi"/>
                <w:sz w:val="18"/>
                <w:szCs w:val="18"/>
              </w:rPr>
            </w:pPr>
            <w:r w:rsidRPr="00183214">
              <w:rPr>
                <w:rFonts w:eastAsia="Arial" w:cstheme="minorHAnsi"/>
                <w:spacing w:val="1"/>
                <w:w w:val="78"/>
                <w:sz w:val="18"/>
                <w:szCs w:val="18"/>
              </w:rPr>
              <w:t>K</w:t>
            </w:r>
            <w:r w:rsidRPr="00183214">
              <w:rPr>
                <w:rFonts w:eastAsia="Arial" w:cstheme="minorHAnsi"/>
                <w:w w:val="96"/>
                <w:sz w:val="18"/>
                <w:szCs w:val="18"/>
              </w:rPr>
              <w:t>o</w:t>
            </w:r>
            <w:r w:rsidRPr="00183214">
              <w:rPr>
                <w:rFonts w:eastAsia="Arial" w:cstheme="minorHAnsi"/>
                <w:spacing w:val="1"/>
                <w:w w:val="79"/>
                <w:sz w:val="18"/>
                <w:szCs w:val="18"/>
              </w:rPr>
              <w:t>s</w:t>
            </w:r>
            <w:r w:rsidRPr="00183214">
              <w:rPr>
                <w:rFonts w:eastAsia="Arial" w:cstheme="minorHAnsi"/>
                <w:w w:val="96"/>
                <w:sz w:val="18"/>
                <w:szCs w:val="18"/>
              </w:rPr>
              <w:t>o</w:t>
            </w:r>
            <w:r w:rsidRPr="00183214">
              <w:rPr>
                <w:rFonts w:eastAsia="Arial" w:cstheme="minorHAnsi"/>
                <w:spacing w:val="-6"/>
                <w:w w:val="91"/>
                <w:sz w:val="18"/>
                <w:szCs w:val="18"/>
              </w:rPr>
              <w:t>v</w:t>
            </w:r>
            <w:r w:rsidRPr="00183214">
              <w:rPr>
                <w:rFonts w:eastAsia="Arial" w:cstheme="minorHAnsi"/>
                <w:w w:val="90"/>
                <w:sz w:val="18"/>
                <w:szCs w:val="18"/>
              </w:rPr>
              <w:t>ë</w:t>
            </w:r>
          </w:p>
        </w:tc>
        <w:tc>
          <w:tcPr>
            <w:tcW w:w="864" w:type="dxa"/>
            <w:tcBorders>
              <w:top w:val="single" w:sz="2" w:space="0" w:color="A6A6A6"/>
              <w:left w:val="single" w:sz="2" w:space="0" w:color="A6A6A6"/>
              <w:bottom w:val="single" w:sz="2" w:space="0" w:color="A6A6A6"/>
              <w:right w:val="single" w:sz="2" w:space="0" w:color="A6A6A6"/>
            </w:tcBorders>
          </w:tcPr>
          <w:p w14:paraId="5E1A1EAB" w14:textId="15DDE1EE" w:rsidR="00AA40FF" w:rsidRPr="009E2AD2" w:rsidRDefault="00AA40FF" w:rsidP="002B1951">
            <w:pPr>
              <w:jc w:val="center"/>
              <w:rPr>
                <w:rFonts w:cstheme="minorHAnsi"/>
                <w:sz w:val="18"/>
                <w:szCs w:val="18"/>
              </w:rPr>
            </w:pPr>
            <w:r w:rsidRPr="00AA05B9">
              <w:rPr>
                <w:rFonts w:eastAsia="Arial" w:cstheme="minorHAnsi"/>
                <w:spacing w:val="1"/>
                <w:w w:val="78"/>
                <w:sz w:val="18"/>
                <w:szCs w:val="18"/>
              </w:rPr>
              <w:t>K</w:t>
            </w:r>
            <w:r w:rsidRPr="00AA05B9">
              <w:rPr>
                <w:rFonts w:eastAsia="Arial" w:cstheme="minorHAnsi"/>
                <w:w w:val="96"/>
                <w:sz w:val="18"/>
                <w:szCs w:val="18"/>
              </w:rPr>
              <w:t>o</w:t>
            </w:r>
            <w:r w:rsidRPr="00AA05B9">
              <w:rPr>
                <w:rFonts w:eastAsia="Arial" w:cstheme="minorHAnsi"/>
                <w:spacing w:val="1"/>
                <w:w w:val="79"/>
                <w:sz w:val="18"/>
                <w:szCs w:val="18"/>
              </w:rPr>
              <w:t>s</w:t>
            </w:r>
            <w:r w:rsidRPr="00AA05B9">
              <w:rPr>
                <w:rFonts w:eastAsia="Arial" w:cstheme="minorHAnsi"/>
                <w:w w:val="96"/>
                <w:sz w:val="18"/>
                <w:szCs w:val="18"/>
              </w:rPr>
              <w:t>o</w:t>
            </w:r>
            <w:r w:rsidRPr="00AA05B9">
              <w:rPr>
                <w:rFonts w:eastAsia="Arial" w:cstheme="minorHAnsi"/>
                <w:spacing w:val="-6"/>
                <w:w w:val="91"/>
                <w:sz w:val="18"/>
                <w:szCs w:val="18"/>
              </w:rPr>
              <w:t>v</w:t>
            </w:r>
            <w:r w:rsidRPr="00AA05B9">
              <w:rPr>
                <w:rFonts w:eastAsia="Arial" w:cstheme="minorHAnsi"/>
                <w:w w:val="90"/>
                <w:sz w:val="18"/>
                <w:szCs w:val="18"/>
              </w:rPr>
              <w:t>ë</w:t>
            </w:r>
          </w:p>
        </w:tc>
        <w:tc>
          <w:tcPr>
            <w:tcW w:w="1798" w:type="dxa"/>
            <w:tcBorders>
              <w:top w:val="single" w:sz="2" w:space="0" w:color="A6A6A6"/>
              <w:left w:val="single" w:sz="2" w:space="0" w:color="A6A6A6"/>
              <w:bottom w:val="single" w:sz="2" w:space="0" w:color="A6A6A6"/>
              <w:right w:val="single" w:sz="2" w:space="0" w:color="A6A6A6"/>
            </w:tcBorders>
          </w:tcPr>
          <w:p w14:paraId="2B1764E8" w14:textId="77777777" w:rsidR="00AA40FF" w:rsidRPr="009E2AD2" w:rsidRDefault="00AA40FF" w:rsidP="002B1951">
            <w:pPr>
              <w:rPr>
                <w:rFonts w:cstheme="minorHAnsi"/>
                <w:sz w:val="18"/>
                <w:szCs w:val="18"/>
              </w:rPr>
            </w:pPr>
          </w:p>
        </w:tc>
      </w:tr>
      <w:tr w:rsidR="00AA40FF" w:rsidRPr="00EC0B82" w14:paraId="34BFAB40" w14:textId="77777777" w:rsidTr="00304367">
        <w:trPr>
          <w:trHeight w:hRule="exact" w:val="494"/>
        </w:trPr>
        <w:tc>
          <w:tcPr>
            <w:tcW w:w="487" w:type="dxa"/>
            <w:tcBorders>
              <w:top w:val="single" w:sz="2" w:space="0" w:color="A6A6A6"/>
              <w:left w:val="single" w:sz="2" w:space="0" w:color="A6A6A6"/>
              <w:bottom w:val="single" w:sz="2" w:space="0" w:color="A6A6A6"/>
              <w:right w:val="single" w:sz="2" w:space="0" w:color="A6A6A6"/>
            </w:tcBorders>
          </w:tcPr>
          <w:p w14:paraId="41B8CFCE" w14:textId="77777777" w:rsidR="00AA40FF" w:rsidRPr="009E2AD2" w:rsidRDefault="00AA40FF" w:rsidP="00F0638B">
            <w:pPr>
              <w:spacing w:after="0" w:line="205" w:lineRule="exact"/>
              <w:ind w:left="109" w:right="-20"/>
              <w:rPr>
                <w:rFonts w:eastAsia="Arial" w:cstheme="minorHAnsi"/>
                <w:sz w:val="18"/>
                <w:szCs w:val="18"/>
              </w:rPr>
            </w:pPr>
            <w:r w:rsidRPr="009E2AD2">
              <w:rPr>
                <w:rFonts w:eastAsia="Arial" w:cstheme="minorHAnsi"/>
                <w:spacing w:val="-1"/>
                <w:sz w:val="18"/>
                <w:szCs w:val="18"/>
              </w:rPr>
              <w:t>1</w:t>
            </w:r>
            <w:r w:rsidRPr="009E2AD2">
              <w:rPr>
                <w:rFonts w:eastAsia="Arial" w:cstheme="minorHAnsi"/>
                <w:sz w:val="18"/>
                <w:szCs w:val="18"/>
              </w:rPr>
              <w:t>1</w:t>
            </w:r>
          </w:p>
        </w:tc>
        <w:tc>
          <w:tcPr>
            <w:tcW w:w="2534" w:type="dxa"/>
            <w:tcBorders>
              <w:top w:val="single" w:sz="2" w:space="0" w:color="A6A6A6"/>
              <w:left w:val="single" w:sz="2" w:space="0" w:color="A6A6A6"/>
              <w:bottom w:val="single" w:sz="2" w:space="0" w:color="A6A6A6"/>
              <w:right w:val="single" w:sz="2" w:space="0" w:color="A6A6A6"/>
            </w:tcBorders>
          </w:tcPr>
          <w:p w14:paraId="6A08F8C9" w14:textId="77777777" w:rsidR="00AA40FF" w:rsidRPr="00F21F5A" w:rsidRDefault="00AA40FF" w:rsidP="00F0638B">
            <w:pPr>
              <w:spacing w:after="0" w:line="205" w:lineRule="exact"/>
              <w:ind w:left="105" w:right="-20"/>
              <w:rPr>
                <w:rFonts w:eastAsia="Arial" w:cstheme="minorHAnsi"/>
                <w:sz w:val="18"/>
                <w:szCs w:val="18"/>
                <w:lang w:val="de-DE"/>
              </w:rPr>
            </w:pPr>
            <w:r w:rsidRPr="00F21F5A">
              <w:rPr>
                <w:rFonts w:eastAsia="Arial" w:cstheme="minorHAnsi"/>
                <w:w w:val="92"/>
                <w:sz w:val="18"/>
                <w:szCs w:val="18"/>
                <w:lang w:val="de-DE"/>
              </w:rPr>
              <w:t>A</w:t>
            </w:r>
            <w:r w:rsidRPr="00F21F5A">
              <w:rPr>
                <w:rFonts w:eastAsia="Arial" w:cstheme="minorHAnsi"/>
                <w:spacing w:val="-1"/>
                <w:w w:val="80"/>
                <w:sz w:val="18"/>
                <w:szCs w:val="18"/>
                <w:lang w:val="de-DE"/>
              </w:rPr>
              <w:t>s</w:t>
            </w:r>
            <w:r w:rsidRPr="00F21F5A">
              <w:rPr>
                <w:rFonts w:eastAsia="Arial" w:cstheme="minorHAnsi"/>
                <w:spacing w:val="-1"/>
                <w:w w:val="126"/>
                <w:sz w:val="18"/>
                <w:szCs w:val="18"/>
                <w:lang w:val="de-DE"/>
              </w:rPr>
              <w:t>t</w:t>
            </w:r>
            <w:r w:rsidRPr="00F21F5A">
              <w:rPr>
                <w:rFonts w:eastAsia="Arial" w:cstheme="minorHAnsi"/>
                <w:spacing w:val="2"/>
                <w:w w:val="108"/>
                <w:sz w:val="18"/>
                <w:szCs w:val="18"/>
                <w:lang w:val="de-DE"/>
              </w:rPr>
              <w:t>r</w:t>
            </w:r>
            <w:r w:rsidRPr="00F21F5A">
              <w:rPr>
                <w:rFonts w:eastAsia="Arial" w:cstheme="minorHAnsi"/>
                <w:spacing w:val="-4"/>
                <w:w w:val="89"/>
                <w:sz w:val="18"/>
                <w:szCs w:val="18"/>
                <w:lang w:val="de-DE"/>
              </w:rPr>
              <w:t>a</w:t>
            </w:r>
            <w:r w:rsidRPr="00F21F5A">
              <w:rPr>
                <w:rFonts w:eastAsia="Arial" w:cstheme="minorHAnsi"/>
                <w:w w:val="86"/>
                <w:sz w:val="18"/>
                <w:szCs w:val="18"/>
                <w:lang w:val="de-DE"/>
              </w:rPr>
              <w:t>g</w:t>
            </w:r>
            <w:r w:rsidRPr="00F21F5A">
              <w:rPr>
                <w:rFonts w:eastAsia="Arial" w:cstheme="minorHAnsi"/>
                <w:spacing w:val="1"/>
                <w:w w:val="89"/>
                <w:sz w:val="18"/>
                <w:szCs w:val="18"/>
                <w:lang w:val="de-DE"/>
              </w:rPr>
              <w:t>a</w:t>
            </w:r>
            <w:r w:rsidRPr="00F21F5A">
              <w:rPr>
                <w:rFonts w:eastAsia="Arial" w:cstheme="minorHAnsi"/>
                <w:spacing w:val="-2"/>
                <w:w w:val="112"/>
                <w:sz w:val="18"/>
                <w:szCs w:val="18"/>
                <w:lang w:val="de-DE"/>
              </w:rPr>
              <w:t>l</w:t>
            </w:r>
            <w:r w:rsidRPr="00F21F5A">
              <w:rPr>
                <w:rFonts w:eastAsia="Arial" w:cstheme="minorHAnsi"/>
                <w:spacing w:val="-2"/>
                <w:w w:val="97"/>
                <w:sz w:val="18"/>
                <w:szCs w:val="18"/>
                <w:lang w:val="de-DE"/>
              </w:rPr>
              <w:t>u</w:t>
            </w:r>
            <w:r w:rsidRPr="00F21F5A">
              <w:rPr>
                <w:rFonts w:eastAsia="Arial" w:cstheme="minorHAnsi"/>
                <w:w w:val="80"/>
                <w:sz w:val="18"/>
                <w:szCs w:val="18"/>
                <w:lang w:val="de-DE"/>
              </w:rPr>
              <w:t>s</w:t>
            </w:r>
            <w:r w:rsidRPr="00F21F5A">
              <w:rPr>
                <w:rFonts w:eastAsia="Arial" w:cstheme="minorHAnsi"/>
                <w:spacing w:val="-12"/>
                <w:sz w:val="18"/>
                <w:szCs w:val="18"/>
                <w:lang w:val="de-DE"/>
              </w:rPr>
              <w:t xml:space="preserve"> </w:t>
            </w:r>
            <w:r w:rsidRPr="00F21F5A">
              <w:rPr>
                <w:rFonts w:eastAsia="Arial" w:cstheme="minorHAnsi"/>
                <w:w w:val="92"/>
                <w:sz w:val="18"/>
                <w:szCs w:val="18"/>
                <w:lang w:val="de-DE"/>
              </w:rPr>
              <w:t>f</w:t>
            </w:r>
            <w:r w:rsidRPr="00F21F5A">
              <w:rPr>
                <w:rFonts w:eastAsia="Arial" w:cstheme="minorHAnsi"/>
                <w:spacing w:val="-2"/>
                <w:w w:val="92"/>
                <w:sz w:val="18"/>
                <w:szCs w:val="18"/>
                <w:lang w:val="de-DE"/>
              </w:rPr>
              <w:t>i</w:t>
            </w:r>
            <w:r w:rsidRPr="00F21F5A">
              <w:rPr>
                <w:rFonts w:eastAsia="Arial" w:cstheme="minorHAnsi"/>
                <w:spacing w:val="1"/>
                <w:w w:val="92"/>
                <w:sz w:val="18"/>
                <w:szCs w:val="18"/>
                <w:lang w:val="de-DE"/>
              </w:rPr>
              <w:t>a</w:t>
            </w:r>
            <w:r w:rsidRPr="00F21F5A">
              <w:rPr>
                <w:rFonts w:eastAsia="Arial" w:cstheme="minorHAnsi"/>
                <w:spacing w:val="-2"/>
                <w:w w:val="92"/>
                <w:sz w:val="18"/>
                <w:szCs w:val="18"/>
                <w:lang w:val="de-DE"/>
              </w:rPr>
              <w:t>l</w:t>
            </w:r>
            <w:r w:rsidRPr="00F21F5A">
              <w:rPr>
                <w:rFonts w:eastAsia="Arial" w:cstheme="minorHAnsi"/>
                <w:spacing w:val="1"/>
                <w:w w:val="92"/>
                <w:sz w:val="18"/>
                <w:szCs w:val="18"/>
                <w:lang w:val="de-DE"/>
              </w:rPr>
              <w:t>a</w:t>
            </w:r>
            <w:r w:rsidRPr="00F21F5A">
              <w:rPr>
                <w:rFonts w:eastAsia="Arial" w:cstheme="minorHAnsi"/>
                <w:w w:val="92"/>
                <w:sz w:val="18"/>
                <w:szCs w:val="18"/>
                <w:lang w:val="de-DE"/>
              </w:rPr>
              <w:t>e</w:t>
            </w:r>
            <w:r w:rsidRPr="00F21F5A">
              <w:rPr>
                <w:rFonts w:eastAsia="Arial" w:cstheme="minorHAnsi"/>
                <w:spacing w:val="12"/>
                <w:w w:val="92"/>
                <w:sz w:val="18"/>
                <w:szCs w:val="18"/>
                <w:lang w:val="de-DE"/>
              </w:rPr>
              <w:t xml:space="preserve"> </w:t>
            </w:r>
            <w:r w:rsidRPr="00F21F5A">
              <w:rPr>
                <w:rFonts w:eastAsia="Arial" w:cstheme="minorHAnsi"/>
                <w:w w:val="92"/>
                <w:sz w:val="18"/>
                <w:szCs w:val="18"/>
                <w:lang w:val="de-DE"/>
              </w:rPr>
              <w:t>D</w:t>
            </w:r>
            <w:r w:rsidRPr="00F21F5A">
              <w:rPr>
                <w:rFonts w:eastAsia="Arial" w:cstheme="minorHAnsi"/>
                <w:spacing w:val="-5"/>
                <w:w w:val="92"/>
                <w:sz w:val="18"/>
                <w:szCs w:val="18"/>
                <w:lang w:val="de-DE"/>
              </w:rPr>
              <w:t>e</w:t>
            </w:r>
            <w:r w:rsidRPr="00F21F5A">
              <w:rPr>
                <w:rFonts w:eastAsia="Arial" w:cstheme="minorHAnsi"/>
                <w:w w:val="92"/>
                <w:sz w:val="18"/>
                <w:szCs w:val="18"/>
                <w:lang w:val="de-DE"/>
              </w:rPr>
              <w:t>g</w:t>
            </w:r>
            <w:r w:rsidRPr="00F21F5A">
              <w:rPr>
                <w:rFonts w:eastAsia="Arial" w:cstheme="minorHAnsi"/>
                <w:spacing w:val="-1"/>
                <w:w w:val="92"/>
                <w:sz w:val="18"/>
                <w:szCs w:val="18"/>
                <w:lang w:val="de-DE"/>
              </w:rPr>
              <w:t>e</w:t>
            </w:r>
            <w:r w:rsidRPr="00F21F5A">
              <w:rPr>
                <w:rFonts w:eastAsia="Arial" w:cstheme="minorHAnsi"/>
                <w:w w:val="92"/>
                <w:sz w:val="18"/>
                <w:szCs w:val="18"/>
                <w:lang w:val="de-DE"/>
              </w:rPr>
              <w:t>n</w:t>
            </w:r>
            <w:r w:rsidRPr="00F21F5A">
              <w:rPr>
                <w:rFonts w:eastAsia="Arial" w:cstheme="minorHAnsi"/>
                <w:spacing w:val="-14"/>
                <w:w w:val="92"/>
                <w:sz w:val="18"/>
                <w:szCs w:val="18"/>
                <w:lang w:val="de-DE"/>
              </w:rPr>
              <w:t xml:space="preserve"> </w:t>
            </w:r>
            <w:r w:rsidRPr="00F21F5A">
              <w:rPr>
                <w:rFonts w:eastAsia="Arial" w:cstheme="minorHAnsi"/>
                <w:spacing w:val="-1"/>
                <w:sz w:val="18"/>
                <w:szCs w:val="18"/>
                <w:lang w:val="de-DE"/>
              </w:rPr>
              <w:t>1900</w:t>
            </w:r>
            <w:r w:rsidRPr="00F21F5A">
              <w:rPr>
                <w:rFonts w:eastAsia="Arial" w:cstheme="minorHAnsi"/>
                <w:sz w:val="18"/>
                <w:szCs w:val="18"/>
                <w:lang w:val="de-DE"/>
              </w:rPr>
              <w:t>.</w:t>
            </w:r>
          </w:p>
          <w:p w14:paraId="753D26E2" w14:textId="77777777" w:rsidR="00AA40FF" w:rsidRPr="00F21F5A" w:rsidRDefault="00AA40FF" w:rsidP="00F0638B">
            <w:pPr>
              <w:spacing w:before="14" w:after="0" w:line="240" w:lineRule="auto"/>
              <w:ind w:left="105" w:right="-20"/>
              <w:rPr>
                <w:rFonts w:eastAsia="Arial" w:cstheme="minorHAnsi"/>
                <w:sz w:val="18"/>
                <w:szCs w:val="18"/>
                <w:lang w:val="de-DE"/>
              </w:rPr>
            </w:pPr>
            <w:r w:rsidRPr="00F21F5A">
              <w:rPr>
                <w:rFonts w:eastAsia="Arial" w:cstheme="minorHAnsi"/>
                <w:spacing w:val="2"/>
                <w:w w:val="92"/>
                <w:sz w:val="18"/>
                <w:szCs w:val="18"/>
                <w:lang w:val="de-DE"/>
              </w:rPr>
              <w:t>(</w:t>
            </w:r>
            <w:r w:rsidRPr="00F21F5A">
              <w:rPr>
                <w:rFonts w:eastAsia="Arial" w:cstheme="minorHAnsi"/>
                <w:w w:val="87"/>
                <w:sz w:val="18"/>
                <w:szCs w:val="18"/>
                <w:lang w:val="de-DE"/>
              </w:rPr>
              <w:t>A</w:t>
            </w:r>
            <w:r w:rsidRPr="00F21F5A">
              <w:rPr>
                <w:rFonts w:eastAsia="Arial" w:cstheme="minorHAnsi"/>
                <w:w w:val="104"/>
                <w:sz w:val="18"/>
                <w:szCs w:val="18"/>
                <w:lang w:val="de-DE"/>
              </w:rPr>
              <w:t>r</w:t>
            </w:r>
            <w:r w:rsidRPr="00F21F5A">
              <w:rPr>
                <w:rFonts w:eastAsia="Arial" w:cstheme="minorHAnsi"/>
                <w:spacing w:val="-4"/>
                <w:w w:val="104"/>
                <w:sz w:val="18"/>
                <w:szCs w:val="18"/>
                <w:lang w:val="de-DE"/>
              </w:rPr>
              <w:t>i</w:t>
            </w:r>
            <w:r w:rsidRPr="00F21F5A">
              <w:rPr>
                <w:rFonts w:eastAsia="Arial" w:cstheme="minorHAnsi"/>
                <w:spacing w:val="-3"/>
                <w:w w:val="122"/>
                <w:sz w:val="18"/>
                <w:szCs w:val="18"/>
                <w:lang w:val="de-DE"/>
              </w:rPr>
              <w:t>t</w:t>
            </w:r>
            <w:r w:rsidRPr="00F21F5A">
              <w:rPr>
                <w:rFonts w:eastAsia="Arial" w:cstheme="minorHAnsi"/>
                <w:spacing w:val="2"/>
                <w:w w:val="93"/>
                <w:sz w:val="18"/>
                <w:szCs w:val="18"/>
                <w:lang w:val="de-DE"/>
              </w:rPr>
              <w:t>h</w:t>
            </w:r>
            <w:r w:rsidRPr="00F21F5A">
              <w:rPr>
                <w:rFonts w:eastAsia="Arial" w:cstheme="minorHAnsi"/>
                <w:spacing w:val="-1"/>
                <w:w w:val="109"/>
                <w:sz w:val="18"/>
                <w:szCs w:val="18"/>
                <w:lang w:val="de-DE"/>
              </w:rPr>
              <w:t>j</w:t>
            </w:r>
            <w:r w:rsidRPr="00F21F5A">
              <w:rPr>
                <w:rFonts w:eastAsia="Arial" w:cstheme="minorHAnsi"/>
                <w:w w:val="93"/>
                <w:sz w:val="18"/>
                <w:szCs w:val="18"/>
                <w:lang w:val="de-DE"/>
              </w:rPr>
              <w:t>a</w:t>
            </w:r>
            <w:r w:rsidRPr="00F21F5A">
              <w:rPr>
                <w:rFonts w:eastAsia="Arial" w:cstheme="minorHAnsi"/>
                <w:spacing w:val="-9"/>
                <w:sz w:val="18"/>
                <w:szCs w:val="18"/>
                <w:lang w:val="de-DE"/>
              </w:rPr>
              <w:t xml:space="preserve"> </w:t>
            </w:r>
            <w:r w:rsidRPr="00F21F5A">
              <w:rPr>
                <w:rFonts w:eastAsia="Arial" w:cstheme="minorHAnsi"/>
                <w:w w:val="87"/>
                <w:sz w:val="18"/>
                <w:szCs w:val="18"/>
                <w:lang w:val="de-DE"/>
              </w:rPr>
              <w:t>e</w:t>
            </w:r>
            <w:r w:rsidRPr="00F21F5A">
              <w:rPr>
                <w:rFonts w:eastAsia="Arial" w:cstheme="minorHAnsi"/>
                <w:spacing w:val="-5"/>
                <w:w w:val="87"/>
                <w:sz w:val="18"/>
                <w:szCs w:val="18"/>
                <w:lang w:val="de-DE"/>
              </w:rPr>
              <w:t xml:space="preserve"> </w:t>
            </w:r>
            <w:r w:rsidRPr="00F21F5A">
              <w:rPr>
                <w:rFonts w:eastAsia="Arial" w:cstheme="minorHAnsi"/>
                <w:spacing w:val="-2"/>
                <w:w w:val="76"/>
                <w:sz w:val="18"/>
                <w:szCs w:val="18"/>
                <w:lang w:val="de-DE"/>
              </w:rPr>
              <w:t>F</w:t>
            </w:r>
            <w:r w:rsidRPr="00F21F5A">
              <w:rPr>
                <w:rFonts w:eastAsia="Arial" w:cstheme="minorHAnsi"/>
                <w:spacing w:val="1"/>
                <w:w w:val="104"/>
                <w:sz w:val="18"/>
                <w:szCs w:val="18"/>
                <w:lang w:val="de-DE"/>
              </w:rPr>
              <w:t>i</w:t>
            </w:r>
            <w:r w:rsidRPr="00F21F5A">
              <w:rPr>
                <w:rFonts w:eastAsia="Arial" w:cstheme="minorHAnsi"/>
                <w:spacing w:val="-3"/>
                <w:w w:val="93"/>
                <w:sz w:val="18"/>
                <w:szCs w:val="18"/>
                <w:lang w:val="de-DE"/>
              </w:rPr>
              <w:t>a</w:t>
            </w:r>
            <w:r w:rsidRPr="00F21F5A">
              <w:rPr>
                <w:rFonts w:eastAsia="Arial" w:cstheme="minorHAnsi"/>
                <w:spacing w:val="1"/>
                <w:w w:val="104"/>
                <w:sz w:val="18"/>
                <w:szCs w:val="18"/>
                <w:lang w:val="de-DE"/>
              </w:rPr>
              <w:t>l</w:t>
            </w:r>
            <w:r w:rsidRPr="00F21F5A">
              <w:rPr>
                <w:rFonts w:eastAsia="Arial" w:cstheme="minorHAnsi"/>
                <w:spacing w:val="-4"/>
                <w:w w:val="104"/>
                <w:sz w:val="18"/>
                <w:szCs w:val="18"/>
                <w:lang w:val="de-DE"/>
              </w:rPr>
              <w:t>i</w:t>
            </w:r>
            <w:r w:rsidRPr="00F21F5A">
              <w:rPr>
                <w:rFonts w:eastAsia="Arial" w:cstheme="minorHAnsi"/>
                <w:spacing w:val="1"/>
                <w:w w:val="122"/>
                <w:sz w:val="18"/>
                <w:szCs w:val="18"/>
                <w:lang w:val="de-DE"/>
              </w:rPr>
              <w:t>t</w:t>
            </w:r>
            <w:r w:rsidRPr="00F21F5A">
              <w:rPr>
                <w:rFonts w:eastAsia="Arial" w:cstheme="minorHAnsi"/>
                <w:w w:val="92"/>
                <w:sz w:val="18"/>
                <w:szCs w:val="18"/>
                <w:lang w:val="de-DE"/>
              </w:rPr>
              <w:t>)</w:t>
            </w:r>
          </w:p>
        </w:tc>
        <w:tc>
          <w:tcPr>
            <w:tcW w:w="842" w:type="dxa"/>
            <w:tcBorders>
              <w:top w:val="single" w:sz="2" w:space="0" w:color="A6A6A6"/>
              <w:left w:val="single" w:sz="2" w:space="0" w:color="A6A6A6"/>
              <w:bottom w:val="single" w:sz="2" w:space="0" w:color="A6A6A6"/>
              <w:right w:val="single" w:sz="2" w:space="0" w:color="A6A6A6"/>
            </w:tcBorders>
          </w:tcPr>
          <w:p w14:paraId="4609B392" w14:textId="77777777" w:rsidR="00AA40FF" w:rsidRPr="009E2AD2" w:rsidRDefault="00AA40FF" w:rsidP="00F0638B">
            <w:pPr>
              <w:spacing w:after="0" w:line="205" w:lineRule="exact"/>
              <w:ind w:left="109" w:right="-20"/>
              <w:rPr>
                <w:rFonts w:eastAsia="Arial" w:cstheme="minorHAnsi"/>
                <w:sz w:val="18"/>
                <w:szCs w:val="18"/>
              </w:rPr>
            </w:pPr>
            <w:r w:rsidRPr="009E2AD2">
              <w:rPr>
                <w:rFonts w:eastAsia="Arial" w:cstheme="minorHAnsi"/>
                <w:spacing w:val="2"/>
                <w:w w:val="86"/>
                <w:sz w:val="18"/>
                <w:szCs w:val="18"/>
              </w:rPr>
              <w:t>V</w:t>
            </w:r>
            <w:r w:rsidRPr="009E2AD2">
              <w:rPr>
                <w:rFonts w:eastAsia="Arial" w:cstheme="minorHAnsi"/>
                <w:spacing w:val="-3"/>
                <w:w w:val="91"/>
                <w:sz w:val="18"/>
                <w:szCs w:val="18"/>
              </w:rPr>
              <w:t>I</w:t>
            </w:r>
            <w:r w:rsidRPr="009E2AD2">
              <w:rPr>
                <w:rFonts w:eastAsia="Arial" w:cstheme="minorHAnsi"/>
                <w:spacing w:val="2"/>
                <w:w w:val="91"/>
                <w:sz w:val="18"/>
                <w:szCs w:val="18"/>
              </w:rPr>
              <w:t>I</w:t>
            </w:r>
            <w:r w:rsidRPr="009E2AD2">
              <w:rPr>
                <w:rFonts w:eastAsia="Arial" w:cstheme="minorHAnsi"/>
                <w:w w:val="140"/>
                <w:sz w:val="18"/>
                <w:szCs w:val="18"/>
              </w:rPr>
              <w:t>/</w:t>
            </w:r>
            <w:r w:rsidRPr="009E2AD2">
              <w:rPr>
                <w:rFonts w:eastAsia="Arial" w:cstheme="minorHAnsi"/>
                <w:spacing w:val="-15"/>
                <w:sz w:val="18"/>
                <w:szCs w:val="18"/>
              </w:rPr>
              <w:t xml:space="preserve"> </w:t>
            </w:r>
            <w:r w:rsidRPr="009E2AD2">
              <w:rPr>
                <w:rFonts w:eastAsia="Arial" w:cstheme="minorHAnsi"/>
                <w:spacing w:val="2"/>
                <w:sz w:val="18"/>
                <w:szCs w:val="18"/>
              </w:rPr>
              <w:t>V</w:t>
            </w:r>
            <w:r w:rsidRPr="009E2AD2">
              <w:rPr>
                <w:rFonts w:eastAsia="Arial" w:cstheme="minorHAnsi"/>
                <w:spacing w:val="-3"/>
                <w:sz w:val="18"/>
                <w:szCs w:val="18"/>
              </w:rPr>
              <w:t>I</w:t>
            </w:r>
            <w:r w:rsidRPr="009E2AD2">
              <w:rPr>
                <w:rFonts w:eastAsia="Arial" w:cstheme="minorHAnsi"/>
                <w:spacing w:val="2"/>
                <w:sz w:val="18"/>
                <w:szCs w:val="18"/>
              </w:rPr>
              <w:t>I</w:t>
            </w:r>
            <w:r w:rsidRPr="009E2AD2">
              <w:rPr>
                <w:rFonts w:eastAsia="Arial" w:cstheme="minorHAnsi"/>
                <w:sz w:val="18"/>
                <w:szCs w:val="18"/>
              </w:rPr>
              <w:t>I</w:t>
            </w:r>
          </w:p>
        </w:tc>
        <w:tc>
          <w:tcPr>
            <w:tcW w:w="2039" w:type="dxa"/>
            <w:tcBorders>
              <w:top w:val="single" w:sz="2" w:space="0" w:color="A6A6A6"/>
              <w:left w:val="single" w:sz="2" w:space="0" w:color="A6A6A6"/>
              <w:bottom w:val="single" w:sz="2" w:space="0" w:color="A6A6A6"/>
              <w:right w:val="single" w:sz="2" w:space="0" w:color="A6A6A6"/>
            </w:tcBorders>
          </w:tcPr>
          <w:p w14:paraId="7D3AD176" w14:textId="30E76804" w:rsidR="00AA40FF" w:rsidRPr="00C468D6" w:rsidRDefault="002B1951" w:rsidP="002B1951">
            <w:pPr>
              <w:spacing w:before="14" w:after="0" w:line="240" w:lineRule="auto"/>
              <w:ind w:left="105" w:right="-20"/>
              <w:jc w:val="both"/>
              <w:rPr>
                <w:rFonts w:eastAsia="Arial" w:cstheme="minorHAnsi"/>
                <w:sz w:val="18"/>
                <w:szCs w:val="18"/>
                <w:lang w:val="es-ES"/>
              </w:rPr>
            </w:pPr>
            <w:r w:rsidRPr="00C468D6">
              <w:rPr>
                <w:rFonts w:eastAsia="Arial" w:cstheme="minorHAnsi"/>
                <w:w w:val="87"/>
                <w:sz w:val="18"/>
                <w:szCs w:val="18"/>
                <w:lang w:val="es-ES"/>
              </w:rPr>
              <w:t>Bjeshkët e Nemuna</w:t>
            </w:r>
            <w:r w:rsidRPr="00C468D6">
              <w:rPr>
                <w:rFonts w:eastAsia="Arial" w:cstheme="minorHAnsi"/>
                <w:spacing w:val="2"/>
                <w:w w:val="92"/>
                <w:sz w:val="18"/>
                <w:szCs w:val="18"/>
                <w:lang w:val="es-ES"/>
              </w:rPr>
              <w:t xml:space="preserve"> (malet e </w:t>
            </w:r>
            <w:r w:rsidRPr="00C468D6">
              <w:rPr>
                <w:rFonts w:eastAsia="Arial" w:cstheme="minorHAnsi"/>
                <w:spacing w:val="2"/>
                <w:w w:val="82"/>
                <w:sz w:val="18"/>
                <w:szCs w:val="18"/>
                <w:lang w:val="es-ES"/>
              </w:rPr>
              <w:t>Lumbardhit)</w:t>
            </w:r>
          </w:p>
        </w:tc>
        <w:tc>
          <w:tcPr>
            <w:tcW w:w="706" w:type="dxa"/>
            <w:tcBorders>
              <w:top w:val="single" w:sz="2" w:space="0" w:color="A6A6A6"/>
              <w:left w:val="single" w:sz="2" w:space="0" w:color="A6A6A6"/>
              <w:bottom w:val="single" w:sz="2" w:space="0" w:color="A6A6A6"/>
              <w:right w:val="single" w:sz="2" w:space="0" w:color="A6A6A6"/>
            </w:tcBorders>
          </w:tcPr>
          <w:p w14:paraId="54828B82" w14:textId="0D911880" w:rsidR="00AA40FF" w:rsidRPr="009E2AD2" w:rsidRDefault="00AA40FF" w:rsidP="002B1951">
            <w:pPr>
              <w:spacing w:after="0" w:line="205" w:lineRule="exact"/>
              <w:ind w:left="109" w:right="-20"/>
              <w:jc w:val="center"/>
              <w:rPr>
                <w:rFonts w:eastAsia="Arial" w:cstheme="minorHAnsi"/>
                <w:sz w:val="18"/>
                <w:szCs w:val="18"/>
              </w:rPr>
            </w:pPr>
            <w:r w:rsidRPr="00183214">
              <w:rPr>
                <w:rFonts w:eastAsia="Arial" w:cstheme="minorHAnsi"/>
                <w:spacing w:val="1"/>
                <w:w w:val="78"/>
                <w:sz w:val="18"/>
                <w:szCs w:val="18"/>
              </w:rPr>
              <w:t>K</w:t>
            </w:r>
            <w:r w:rsidRPr="00183214">
              <w:rPr>
                <w:rFonts w:eastAsia="Arial" w:cstheme="minorHAnsi"/>
                <w:w w:val="96"/>
                <w:sz w:val="18"/>
                <w:szCs w:val="18"/>
              </w:rPr>
              <w:t>o</w:t>
            </w:r>
            <w:r w:rsidRPr="00183214">
              <w:rPr>
                <w:rFonts w:eastAsia="Arial" w:cstheme="minorHAnsi"/>
                <w:spacing w:val="1"/>
                <w:w w:val="79"/>
                <w:sz w:val="18"/>
                <w:szCs w:val="18"/>
              </w:rPr>
              <w:t>s</w:t>
            </w:r>
            <w:r w:rsidRPr="00183214">
              <w:rPr>
                <w:rFonts w:eastAsia="Arial" w:cstheme="minorHAnsi"/>
                <w:w w:val="96"/>
                <w:sz w:val="18"/>
                <w:szCs w:val="18"/>
              </w:rPr>
              <w:t>o</w:t>
            </w:r>
            <w:r w:rsidRPr="00183214">
              <w:rPr>
                <w:rFonts w:eastAsia="Arial" w:cstheme="minorHAnsi"/>
                <w:spacing w:val="-6"/>
                <w:w w:val="91"/>
                <w:sz w:val="18"/>
                <w:szCs w:val="18"/>
              </w:rPr>
              <w:t>v</w:t>
            </w:r>
            <w:r w:rsidRPr="00183214">
              <w:rPr>
                <w:rFonts w:eastAsia="Arial" w:cstheme="minorHAnsi"/>
                <w:w w:val="90"/>
                <w:sz w:val="18"/>
                <w:szCs w:val="18"/>
              </w:rPr>
              <w:t>ë</w:t>
            </w:r>
          </w:p>
        </w:tc>
        <w:tc>
          <w:tcPr>
            <w:tcW w:w="864" w:type="dxa"/>
            <w:tcBorders>
              <w:top w:val="single" w:sz="2" w:space="0" w:color="A6A6A6"/>
              <w:left w:val="single" w:sz="2" w:space="0" w:color="A6A6A6"/>
              <w:bottom w:val="single" w:sz="2" w:space="0" w:color="A6A6A6"/>
              <w:right w:val="single" w:sz="2" w:space="0" w:color="A6A6A6"/>
            </w:tcBorders>
          </w:tcPr>
          <w:p w14:paraId="2F2EECF1" w14:textId="070ACB03" w:rsidR="00AA40FF" w:rsidRPr="009E2AD2" w:rsidRDefault="00AA40FF" w:rsidP="002B1951">
            <w:pPr>
              <w:spacing w:after="0" w:line="205" w:lineRule="exact"/>
              <w:ind w:right="-20"/>
              <w:jc w:val="center"/>
              <w:rPr>
                <w:rFonts w:eastAsia="Arial" w:cstheme="minorHAnsi"/>
                <w:sz w:val="18"/>
                <w:szCs w:val="18"/>
              </w:rPr>
            </w:pPr>
            <w:r w:rsidRPr="00AA05B9">
              <w:rPr>
                <w:rFonts w:eastAsia="Arial" w:cstheme="minorHAnsi"/>
                <w:spacing w:val="1"/>
                <w:w w:val="78"/>
                <w:sz w:val="18"/>
                <w:szCs w:val="18"/>
              </w:rPr>
              <w:t>K</w:t>
            </w:r>
            <w:r w:rsidRPr="00AA05B9">
              <w:rPr>
                <w:rFonts w:eastAsia="Arial" w:cstheme="minorHAnsi"/>
                <w:w w:val="96"/>
                <w:sz w:val="18"/>
                <w:szCs w:val="18"/>
              </w:rPr>
              <w:t>o</w:t>
            </w:r>
            <w:r w:rsidRPr="00AA05B9">
              <w:rPr>
                <w:rFonts w:eastAsia="Arial" w:cstheme="minorHAnsi"/>
                <w:spacing w:val="1"/>
                <w:w w:val="79"/>
                <w:sz w:val="18"/>
                <w:szCs w:val="18"/>
              </w:rPr>
              <w:t>s</w:t>
            </w:r>
            <w:r w:rsidRPr="00AA05B9">
              <w:rPr>
                <w:rFonts w:eastAsia="Arial" w:cstheme="minorHAnsi"/>
                <w:w w:val="96"/>
                <w:sz w:val="18"/>
                <w:szCs w:val="18"/>
              </w:rPr>
              <w:t>o</w:t>
            </w:r>
            <w:r w:rsidRPr="00AA05B9">
              <w:rPr>
                <w:rFonts w:eastAsia="Arial" w:cstheme="minorHAnsi"/>
                <w:spacing w:val="-6"/>
                <w:w w:val="91"/>
                <w:sz w:val="18"/>
                <w:szCs w:val="18"/>
              </w:rPr>
              <w:t>v</w:t>
            </w:r>
            <w:r w:rsidRPr="00AA05B9">
              <w:rPr>
                <w:rFonts w:eastAsia="Arial" w:cstheme="minorHAnsi"/>
                <w:w w:val="90"/>
                <w:sz w:val="18"/>
                <w:szCs w:val="18"/>
              </w:rPr>
              <w:t>ë</w:t>
            </w:r>
          </w:p>
        </w:tc>
        <w:tc>
          <w:tcPr>
            <w:tcW w:w="1798" w:type="dxa"/>
            <w:tcBorders>
              <w:top w:val="single" w:sz="2" w:space="0" w:color="A6A6A6"/>
              <w:left w:val="single" w:sz="2" w:space="0" w:color="A6A6A6"/>
              <w:bottom w:val="single" w:sz="2" w:space="0" w:color="A6A6A6"/>
              <w:right w:val="single" w:sz="2" w:space="0" w:color="A6A6A6"/>
            </w:tcBorders>
          </w:tcPr>
          <w:p w14:paraId="5C811914" w14:textId="5EFC822D" w:rsidR="00AA40FF" w:rsidRPr="00C468D6" w:rsidRDefault="00AA40FF" w:rsidP="002B1951">
            <w:pPr>
              <w:spacing w:before="14" w:after="0" w:line="240" w:lineRule="auto"/>
              <w:ind w:left="109" w:right="-20"/>
              <w:rPr>
                <w:rFonts w:eastAsia="Arial" w:cstheme="minorHAnsi"/>
                <w:spacing w:val="1"/>
                <w:w w:val="78"/>
                <w:sz w:val="18"/>
                <w:szCs w:val="18"/>
                <w:lang w:val="es-ES"/>
              </w:rPr>
            </w:pPr>
            <w:r w:rsidRPr="00C468D6">
              <w:rPr>
                <w:rFonts w:eastAsia="Arial" w:cstheme="minorHAnsi"/>
                <w:spacing w:val="1"/>
                <w:w w:val="78"/>
                <w:sz w:val="18"/>
                <w:szCs w:val="18"/>
                <w:lang w:val="es-ES"/>
              </w:rPr>
              <w:t>Popullat</w:t>
            </w:r>
            <w:r w:rsidR="006D16A2" w:rsidRPr="00C468D6">
              <w:rPr>
                <w:rFonts w:eastAsia="Arial" w:cstheme="minorHAnsi"/>
                <w:spacing w:val="1"/>
                <w:w w:val="78"/>
                <w:sz w:val="18"/>
                <w:szCs w:val="18"/>
                <w:lang w:val="es-ES"/>
              </w:rPr>
              <w:t>ë</w:t>
            </w:r>
            <w:r w:rsidRPr="00C468D6">
              <w:rPr>
                <w:rFonts w:eastAsia="Arial" w:cstheme="minorHAnsi"/>
                <w:spacing w:val="1"/>
                <w:w w:val="78"/>
                <w:sz w:val="18"/>
                <w:szCs w:val="18"/>
                <w:lang w:val="es-ES"/>
              </w:rPr>
              <w:t xml:space="preserve"> e rrezikuar</w:t>
            </w:r>
          </w:p>
          <w:p w14:paraId="0529EEED" w14:textId="5C7379C4" w:rsidR="00AA40FF" w:rsidRPr="00C468D6" w:rsidRDefault="00AA40FF" w:rsidP="002B1951">
            <w:pPr>
              <w:spacing w:before="14" w:after="0" w:line="250" w:lineRule="auto"/>
              <w:ind w:left="109" w:right="398"/>
              <w:rPr>
                <w:rFonts w:eastAsia="Arial" w:cstheme="minorHAnsi"/>
                <w:sz w:val="18"/>
                <w:szCs w:val="18"/>
                <w:lang w:val="es-ES"/>
              </w:rPr>
            </w:pPr>
            <w:r w:rsidRPr="00C468D6">
              <w:rPr>
                <w:rFonts w:eastAsia="Arial" w:cstheme="minorHAnsi"/>
                <w:spacing w:val="1"/>
                <w:w w:val="78"/>
                <w:sz w:val="18"/>
                <w:szCs w:val="18"/>
                <w:lang w:val="es-ES"/>
              </w:rPr>
              <w:t>T</w:t>
            </w:r>
            <w:r w:rsidR="006D16A2" w:rsidRPr="00C468D6">
              <w:rPr>
                <w:rFonts w:eastAsia="Arial" w:cstheme="minorHAnsi"/>
                <w:spacing w:val="1"/>
                <w:w w:val="78"/>
                <w:sz w:val="18"/>
                <w:szCs w:val="18"/>
                <w:lang w:val="es-ES"/>
              </w:rPr>
              <w:t>ë</w:t>
            </w:r>
            <w:r w:rsidRPr="00C468D6">
              <w:rPr>
                <w:rFonts w:eastAsia="Arial" w:cstheme="minorHAnsi"/>
                <w:spacing w:val="1"/>
                <w:w w:val="78"/>
                <w:sz w:val="18"/>
                <w:szCs w:val="18"/>
                <w:lang w:val="es-ES"/>
              </w:rPr>
              <w:t xml:space="preserve"> mbrohet me Ligj</w:t>
            </w:r>
          </w:p>
        </w:tc>
      </w:tr>
      <w:tr w:rsidR="00AA40FF" w:rsidRPr="009E2AD2" w14:paraId="722708B3" w14:textId="77777777" w:rsidTr="00304367">
        <w:trPr>
          <w:trHeight w:hRule="exact" w:val="616"/>
        </w:trPr>
        <w:tc>
          <w:tcPr>
            <w:tcW w:w="487" w:type="dxa"/>
            <w:tcBorders>
              <w:top w:val="single" w:sz="2" w:space="0" w:color="A6A6A6"/>
              <w:left w:val="single" w:sz="2" w:space="0" w:color="A6A6A6"/>
              <w:bottom w:val="single" w:sz="2" w:space="0" w:color="A6A6A6"/>
              <w:right w:val="single" w:sz="2" w:space="0" w:color="A6A6A6"/>
            </w:tcBorders>
          </w:tcPr>
          <w:p w14:paraId="38199616" w14:textId="77777777" w:rsidR="00AA40FF" w:rsidRPr="009E2AD2" w:rsidRDefault="00AA40FF" w:rsidP="00F0638B">
            <w:pPr>
              <w:spacing w:after="0" w:line="205" w:lineRule="exact"/>
              <w:ind w:left="109" w:right="-20"/>
              <w:rPr>
                <w:rFonts w:eastAsia="Arial" w:cstheme="minorHAnsi"/>
                <w:sz w:val="18"/>
                <w:szCs w:val="18"/>
              </w:rPr>
            </w:pPr>
            <w:r w:rsidRPr="009E2AD2">
              <w:rPr>
                <w:rFonts w:eastAsia="Arial" w:cstheme="minorHAnsi"/>
                <w:spacing w:val="-1"/>
                <w:sz w:val="18"/>
                <w:szCs w:val="18"/>
              </w:rPr>
              <w:t>1</w:t>
            </w:r>
            <w:r w:rsidRPr="009E2AD2">
              <w:rPr>
                <w:rFonts w:eastAsia="Arial" w:cstheme="minorHAnsi"/>
                <w:sz w:val="18"/>
                <w:szCs w:val="18"/>
              </w:rPr>
              <w:t>4</w:t>
            </w:r>
          </w:p>
        </w:tc>
        <w:tc>
          <w:tcPr>
            <w:tcW w:w="2534" w:type="dxa"/>
            <w:tcBorders>
              <w:top w:val="single" w:sz="2" w:space="0" w:color="A6A6A6"/>
              <w:left w:val="single" w:sz="2" w:space="0" w:color="A6A6A6"/>
              <w:bottom w:val="single" w:sz="2" w:space="0" w:color="A6A6A6"/>
              <w:right w:val="single" w:sz="2" w:space="0" w:color="A6A6A6"/>
            </w:tcBorders>
          </w:tcPr>
          <w:p w14:paraId="489F89AE" w14:textId="77777777" w:rsidR="00AA40FF" w:rsidRPr="00F21F5A" w:rsidRDefault="00AA40FF" w:rsidP="00F0638B">
            <w:pPr>
              <w:spacing w:after="0" w:line="205" w:lineRule="exact"/>
              <w:ind w:left="105" w:right="-20"/>
              <w:rPr>
                <w:rFonts w:eastAsia="Arial" w:cstheme="minorHAnsi"/>
                <w:sz w:val="18"/>
                <w:szCs w:val="18"/>
                <w:lang w:val="de-DE"/>
              </w:rPr>
            </w:pPr>
            <w:r w:rsidRPr="00F21F5A">
              <w:rPr>
                <w:rFonts w:eastAsia="Arial" w:cstheme="minorHAnsi"/>
                <w:spacing w:val="1"/>
                <w:w w:val="91"/>
                <w:sz w:val="18"/>
                <w:szCs w:val="18"/>
                <w:lang w:val="de-DE"/>
              </w:rPr>
              <w:t>T</w:t>
            </w:r>
            <w:r w:rsidRPr="00F21F5A">
              <w:rPr>
                <w:rFonts w:eastAsia="Arial" w:cstheme="minorHAnsi"/>
                <w:spacing w:val="-2"/>
                <w:w w:val="91"/>
                <w:sz w:val="18"/>
                <w:szCs w:val="18"/>
                <w:lang w:val="de-DE"/>
              </w:rPr>
              <w:t>h</w:t>
            </w:r>
            <w:r w:rsidRPr="00F21F5A">
              <w:rPr>
                <w:rFonts w:eastAsia="Arial" w:cstheme="minorHAnsi"/>
                <w:w w:val="91"/>
                <w:sz w:val="18"/>
                <w:szCs w:val="18"/>
                <w:lang w:val="de-DE"/>
              </w:rPr>
              <w:t>ym</w:t>
            </w:r>
            <w:r w:rsidRPr="00F21F5A">
              <w:rPr>
                <w:rFonts w:eastAsia="Arial" w:cstheme="minorHAnsi"/>
                <w:spacing w:val="-2"/>
                <w:w w:val="91"/>
                <w:sz w:val="18"/>
                <w:szCs w:val="18"/>
                <w:lang w:val="de-DE"/>
              </w:rPr>
              <w:t>u</w:t>
            </w:r>
            <w:r w:rsidRPr="00F21F5A">
              <w:rPr>
                <w:rFonts w:eastAsia="Arial" w:cstheme="minorHAnsi"/>
                <w:w w:val="91"/>
                <w:sz w:val="18"/>
                <w:szCs w:val="18"/>
                <w:lang w:val="de-DE"/>
              </w:rPr>
              <w:t>s</w:t>
            </w:r>
            <w:r w:rsidRPr="00F21F5A">
              <w:rPr>
                <w:rFonts w:eastAsia="Arial" w:cstheme="minorHAnsi"/>
                <w:spacing w:val="-1"/>
                <w:w w:val="91"/>
                <w:sz w:val="18"/>
                <w:szCs w:val="18"/>
                <w:lang w:val="de-DE"/>
              </w:rPr>
              <w:t xml:space="preserve"> </w:t>
            </w:r>
            <w:r w:rsidRPr="00F21F5A">
              <w:rPr>
                <w:rFonts w:eastAsia="Arial" w:cstheme="minorHAnsi"/>
                <w:spacing w:val="1"/>
                <w:w w:val="91"/>
                <w:sz w:val="18"/>
                <w:szCs w:val="18"/>
                <w:lang w:val="de-DE"/>
              </w:rPr>
              <w:t>a</w:t>
            </w:r>
            <w:r w:rsidRPr="00F21F5A">
              <w:rPr>
                <w:rFonts w:eastAsia="Arial" w:cstheme="minorHAnsi"/>
                <w:spacing w:val="-2"/>
                <w:w w:val="91"/>
                <w:sz w:val="18"/>
                <w:szCs w:val="18"/>
                <w:lang w:val="de-DE"/>
              </w:rPr>
              <w:t>lb</w:t>
            </w:r>
            <w:r w:rsidRPr="00F21F5A">
              <w:rPr>
                <w:rFonts w:eastAsia="Arial" w:cstheme="minorHAnsi"/>
                <w:spacing w:val="1"/>
                <w:w w:val="91"/>
                <w:sz w:val="18"/>
                <w:szCs w:val="18"/>
                <w:lang w:val="de-DE"/>
              </w:rPr>
              <w:t>a</w:t>
            </w:r>
            <w:r w:rsidRPr="00F21F5A">
              <w:rPr>
                <w:rFonts w:eastAsia="Arial" w:cstheme="minorHAnsi"/>
                <w:spacing w:val="-2"/>
                <w:w w:val="91"/>
                <w:sz w:val="18"/>
                <w:szCs w:val="18"/>
                <w:lang w:val="de-DE"/>
              </w:rPr>
              <w:t>nu</w:t>
            </w:r>
            <w:r w:rsidRPr="00F21F5A">
              <w:rPr>
                <w:rFonts w:eastAsia="Arial" w:cstheme="minorHAnsi"/>
                <w:w w:val="91"/>
                <w:sz w:val="18"/>
                <w:szCs w:val="18"/>
                <w:lang w:val="de-DE"/>
              </w:rPr>
              <w:t>s</w:t>
            </w:r>
            <w:r w:rsidRPr="00F21F5A">
              <w:rPr>
                <w:rFonts w:eastAsia="Arial" w:cstheme="minorHAnsi"/>
                <w:spacing w:val="4"/>
                <w:w w:val="91"/>
                <w:sz w:val="18"/>
                <w:szCs w:val="18"/>
                <w:lang w:val="de-DE"/>
              </w:rPr>
              <w:t xml:space="preserve"> </w:t>
            </w:r>
            <w:r w:rsidRPr="00F21F5A">
              <w:rPr>
                <w:rFonts w:eastAsia="Arial" w:cstheme="minorHAnsi"/>
                <w:w w:val="91"/>
                <w:sz w:val="18"/>
                <w:szCs w:val="18"/>
                <w:lang w:val="de-DE"/>
              </w:rPr>
              <w:t>H.</w:t>
            </w:r>
            <w:r w:rsidRPr="00F21F5A">
              <w:rPr>
                <w:rFonts w:eastAsia="Arial" w:cstheme="minorHAnsi"/>
                <w:spacing w:val="-4"/>
                <w:w w:val="91"/>
                <w:sz w:val="18"/>
                <w:szCs w:val="18"/>
                <w:lang w:val="de-DE"/>
              </w:rPr>
              <w:t xml:space="preserve"> </w:t>
            </w:r>
            <w:r w:rsidRPr="00F21F5A">
              <w:rPr>
                <w:rFonts w:eastAsia="Arial" w:cstheme="minorHAnsi"/>
                <w:spacing w:val="-5"/>
                <w:w w:val="91"/>
                <w:sz w:val="18"/>
                <w:szCs w:val="18"/>
                <w:lang w:val="de-DE"/>
              </w:rPr>
              <w:t>B</w:t>
            </w:r>
            <w:r w:rsidRPr="00F21F5A">
              <w:rPr>
                <w:rFonts w:eastAsia="Arial" w:cstheme="minorHAnsi"/>
                <w:spacing w:val="2"/>
                <w:w w:val="91"/>
                <w:sz w:val="18"/>
                <w:szCs w:val="18"/>
                <w:lang w:val="de-DE"/>
              </w:rPr>
              <w:t>r</w:t>
            </w:r>
            <w:r w:rsidRPr="00F21F5A">
              <w:rPr>
                <w:rFonts w:eastAsia="Arial" w:cstheme="minorHAnsi"/>
                <w:spacing w:val="1"/>
                <w:w w:val="91"/>
                <w:sz w:val="18"/>
                <w:szCs w:val="18"/>
                <w:lang w:val="de-DE"/>
              </w:rPr>
              <w:t>a</w:t>
            </w:r>
            <w:r w:rsidRPr="00F21F5A">
              <w:rPr>
                <w:rFonts w:eastAsia="Arial" w:cstheme="minorHAnsi"/>
                <w:spacing w:val="-2"/>
                <w:w w:val="91"/>
                <w:sz w:val="18"/>
                <w:szCs w:val="18"/>
                <w:lang w:val="de-DE"/>
              </w:rPr>
              <w:t>u</w:t>
            </w:r>
            <w:r w:rsidRPr="00F21F5A">
              <w:rPr>
                <w:rFonts w:eastAsia="Arial" w:cstheme="minorHAnsi"/>
                <w:w w:val="91"/>
                <w:sz w:val="18"/>
                <w:szCs w:val="18"/>
                <w:lang w:val="de-DE"/>
              </w:rPr>
              <w:t>n</w:t>
            </w:r>
            <w:r w:rsidRPr="00F21F5A">
              <w:rPr>
                <w:rFonts w:eastAsia="Arial" w:cstheme="minorHAnsi"/>
                <w:spacing w:val="4"/>
                <w:w w:val="91"/>
                <w:sz w:val="18"/>
                <w:szCs w:val="18"/>
                <w:lang w:val="de-DE"/>
              </w:rPr>
              <w:t xml:space="preserve"> </w:t>
            </w:r>
            <w:r w:rsidRPr="00F21F5A">
              <w:rPr>
                <w:rFonts w:eastAsia="Arial" w:cstheme="minorHAnsi"/>
                <w:spacing w:val="-1"/>
                <w:sz w:val="18"/>
                <w:szCs w:val="18"/>
                <w:lang w:val="de-DE"/>
              </w:rPr>
              <w:t>1892</w:t>
            </w:r>
            <w:r w:rsidRPr="00F21F5A">
              <w:rPr>
                <w:rFonts w:eastAsia="Arial" w:cstheme="minorHAnsi"/>
                <w:sz w:val="18"/>
                <w:szCs w:val="18"/>
                <w:lang w:val="de-DE"/>
              </w:rPr>
              <w:t>.</w:t>
            </w:r>
          </w:p>
          <w:p w14:paraId="2B71C130" w14:textId="77777777" w:rsidR="00AA40FF" w:rsidRPr="00F21F5A" w:rsidRDefault="00AA40FF" w:rsidP="00F0638B">
            <w:pPr>
              <w:spacing w:before="14" w:after="0" w:line="240" w:lineRule="auto"/>
              <w:ind w:left="105" w:right="-20"/>
              <w:rPr>
                <w:rFonts w:eastAsia="Arial" w:cstheme="minorHAnsi"/>
                <w:sz w:val="18"/>
                <w:szCs w:val="18"/>
                <w:lang w:val="de-DE"/>
              </w:rPr>
            </w:pPr>
            <w:r w:rsidRPr="00F21F5A">
              <w:rPr>
                <w:rFonts w:eastAsia="Arial" w:cstheme="minorHAnsi"/>
                <w:spacing w:val="1"/>
                <w:w w:val="94"/>
                <w:sz w:val="18"/>
                <w:szCs w:val="18"/>
                <w:lang w:val="de-DE"/>
              </w:rPr>
              <w:t>(</w:t>
            </w:r>
            <w:r w:rsidRPr="00F21F5A">
              <w:rPr>
                <w:rFonts w:eastAsia="Arial" w:cstheme="minorHAnsi"/>
                <w:w w:val="77"/>
                <w:sz w:val="18"/>
                <w:szCs w:val="18"/>
                <w:lang w:val="de-DE"/>
              </w:rPr>
              <w:t>L</w:t>
            </w:r>
            <w:r w:rsidRPr="00F21F5A">
              <w:rPr>
                <w:rFonts w:eastAsia="Arial" w:cstheme="minorHAnsi"/>
                <w:spacing w:val="-2"/>
                <w:w w:val="112"/>
                <w:sz w:val="18"/>
                <w:szCs w:val="18"/>
                <w:lang w:val="de-DE"/>
              </w:rPr>
              <w:t>i</w:t>
            </w:r>
            <w:r w:rsidRPr="00F21F5A">
              <w:rPr>
                <w:rFonts w:eastAsia="Arial" w:cstheme="minorHAnsi"/>
                <w:w w:val="79"/>
                <w:sz w:val="18"/>
                <w:szCs w:val="18"/>
                <w:lang w:val="de-DE"/>
              </w:rPr>
              <w:t>s</w:t>
            </w:r>
            <w:r w:rsidRPr="00F21F5A">
              <w:rPr>
                <w:rFonts w:eastAsia="Arial" w:cstheme="minorHAnsi"/>
                <w:spacing w:val="-1"/>
                <w:w w:val="126"/>
                <w:sz w:val="18"/>
                <w:szCs w:val="18"/>
                <w:lang w:val="de-DE"/>
              </w:rPr>
              <w:t>t</w:t>
            </w:r>
            <w:r w:rsidRPr="00F21F5A">
              <w:rPr>
                <w:rFonts w:eastAsia="Arial" w:cstheme="minorHAnsi"/>
                <w:spacing w:val="-2"/>
                <w:w w:val="107"/>
                <w:sz w:val="18"/>
                <w:szCs w:val="18"/>
                <w:lang w:val="de-DE"/>
              </w:rPr>
              <w:t>r</w:t>
            </w:r>
            <w:r w:rsidRPr="00F21F5A">
              <w:rPr>
                <w:rFonts w:eastAsia="Arial" w:cstheme="minorHAnsi"/>
                <w:w w:val="96"/>
                <w:sz w:val="18"/>
                <w:szCs w:val="18"/>
                <w:lang w:val="de-DE"/>
              </w:rPr>
              <w:t>a</w:t>
            </w:r>
            <w:r w:rsidRPr="00F21F5A">
              <w:rPr>
                <w:rFonts w:eastAsia="Arial" w:cstheme="minorHAnsi"/>
                <w:spacing w:val="-7"/>
                <w:sz w:val="18"/>
                <w:szCs w:val="18"/>
                <w:lang w:val="de-DE"/>
              </w:rPr>
              <w:t xml:space="preserve"> </w:t>
            </w:r>
            <w:r w:rsidRPr="00F21F5A">
              <w:rPr>
                <w:rFonts w:eastAsia="Arial" w:cstheme="minorHAnsi"/>
                <w:w w:val="79"/>
                <w:sz w:val="18"/>
                <w:szCs w:val="18"/>
                <w:lang w:val="de-DE"/>
              </w:rPr>
              <w:t>s</w:t>
            </w:r>
            <w:r w:rsidRPr="00F21F5A">
              <w:rPr>
                <w:rFonts w:eastAsia="Arial" w:cstheme="minorHAnsi"/>
                <w:spacing w:val="-5"/>
                <w:w w:val="96"/>
                <w:sz w:val="18"/>
                <w:szCs w:val="18"/>
                <w:lang w:val="de-DE"/>
              </w:rPr>
              <w:t>h</w:t>
            </w:r>
            <w:r w:rsidRPr="00F21F5A">
              <w:rPr>
                <w:rFonts w:eastAsia="Arial" w:cstheme="minorHAnsi"/>
                <w:w w:val="96"/>
                <w:sz w:val="18"/>
                <w:szCs w:val="18"/>
                <w:lang w:val="de-DE"/>
              </w:rPr>
              <w:t>q</w:t>
            </w:r>
            <w:r w:rsidRPr="00F21F5A">
              <w:rPr>
                <w:rFonts w:eastAsia="Arial" w:cstheme="minorHAnsi"/>
                <w:spacing w:val="-1"/>
                <w:w w:val="112"/>
                <w:sz w:val="18"/>
                <w:szCs w:val="18"/>
                <w:lang w:val="de-DE"/>
              </w:rPr>
              <w:t>i</w:t>
            </w:r>
            <w:r w:rsidRPr="00F21F5A">
              <w:rPr>
                <w:rFonts w:eastAsia="Arial" w:cstheme="minorHAnsi"/>
                <w:w w:val="96"/>
                <w:sz w:val="18"/>
                <w:szCs w:val="18"/>
                <w:lang w:val="de-DE"/>
              </w:rPr>
              <w:t>p</w:t>
            </w:r>
            <w:r w:rsidRPr="00F21F5A">
              <w:rPr>
                <w:rFonts w:eastAsia="Arial" w:cstheme="minorHAnsi"/>
                <w:spacing w:val="-1"/>
                <w:w w:val="126"/>
                <w:sz w:val="18"/>
                <w:szCs w:val="18"/>
                <w:lang w:val="de-DE"/>
              </w:rPr>
              <w:t>t</w:t>
            </w:r>
            <w:r w:rsidRPr="00F21F5A">
              <w:rPr>
                <w:rFonts w:eastAsia="Arial" w:cstheme="minorHAnsi"/>
                <w:w w:val="96"/>
                <w:sz w:val="18"/>
                <w:szCs w:val="18"/>
                <w:lang w:val="de-DE"/>
              </w:rPr>
              <w:t>a</w:t>
            </w:r>
            <w:r w:rsidRPr="00F21F5A">
              <w:rPr>
                <w:rFonts w:eastAsia="Arial" w:cstheme="minorHAnsi"/>
                <w:spacing w:val="-2"/>
                <w:w w:val="107"/>
                <w:sz w:val="18"/>
                <w:szCs w:val="18"/>
                <w:lang w:val="de-DE"/>
              </w:rPr>
              <w:t>r</w:t>
            </w:r>
            <w:r w:rsidRPr="00F21F5A">
              <w:rPr>
                <w:rFonts w:eastAsia="Arial" w:cstheme="minorHAnsi"/>
                <w:spacing w:val="-3"/>
                <w:w w:val="89"/>
                <w:sz w:val="18"/>
                <w:szCs w:val="18"/>
                <w:lang w:val="de-DE"/>
              </w:rPr>
              <w:t>e</w:t>
            </w:r>
            <w:r w:rsidRPr="00F21F5A">
              <w:rPr>
                <w:rFonts w:eastAsia="Arial" w:cstheme="minorHAnsi"/>
                <w:w w:val="94"/>
                <w:sz w:val="18"/>
                <w:szCs w:val="18"/>
                <w:lang w:val="de-DE"/>
              </w:rPr>
              <w:t>)</w:t>
            </w:r>
          </w:p>
        </w:tc>
        <w:tc>
          <w:tcPr>
            <w:tcW w:w="842" w:type="dxa"/>
            <w:tcBorders>
              <w:top w:val="single" w:sz="2" w:space="0" w:color="A6A6A6"/>
              <w:left w:val="single" w:sz="2" w:space="0" w:color="A6A6A6"/>
              <w:bottom w:val="single" w:sz="2" w:space="0" w:color="A6A6A6"/>
              <w:right w:val="single" w:sz="2" w:space="0" w:color="A6A6A6"/>
            </w:tcBorders>
          </w:tcPr>
          <w:p w14:paraId="460D1445" w14:textId="77777777" w:rsidR="00AA40FF" w:rsidRPr="009E2AD2" w:rsidRDefault="00AA40FF" w:rsidP="00F0638B">
            <w:pPr>
              <w:spacing w:after="0" w:line="205" w:lineRule="exact"/>
              <w:ind w:left="109" w:right="-20"/>
              <w:rPr>
                <w:rFonts w:eastAsia="Arial" w:cstheme="minorHAnsi"/>
                <w:sz w:val="18"/>
                <w:szCs w:val="18"/>
              </w:rPr>
            </w:pPr>
            <w:r w:rsidRPr="009E2AD2">
              <w:rPr>
                <w:rFonts w:eastAsia="Arial" w:cstheme="minorHAnsi"/>
                <w:spacing w:val="2"/>
                <w:w w:val="86"/>
                <w:sz w:val="18"/>
                <w:szCs w:val="18"/>
              </w:rPr>
              <w:t>V</w:t>
            </w:r>
            <w:r w:rsidRPr="009E2AD2">
              <w:rPr>
                <w:rFonts w:eastAsia="Arial" w:cstheme="minorHAnsi"/>
                <w:spacing w:val="-4"/>
                <w:w w:val="90"/>
                <w:sz w:val="18"/>
                <w:szCs w:val="18"/>
              </w:rPr>
              <w:t>–</w:t>
            </w:r>
            <w:r w:rsidRPr="009E2AD2">
              <w:rPr>
                <w:rFonts w:eastAsia="Arial" w:cstheme="minorHAnsi"/>
                <w:spacing w:val="2"/>
                <w:w w:val="86"/>
                <w:sz w:val="18"/>
                <w:szCs w:val="18"/>
              </w:rPr>
              <w:t>V</w:t>
            </w:r>
            <w:r w:rsidRPr="009E2AD2">
              <w:rPr>
                <w:rFonts w:eastAsia="Arial" w:cstheme="minorHAnsi"/>
                <w:spacing w:val="-3"/>
                <w:w w:val="91"/>
                <w:sz w:val="18"/>
                <w:szCs w:val="18"/>
              </w:rPr>
              <w:t>I</w:t>
            </w:r>
            <w:r w:rsidRPr="009E2AD2">
              <w:rPr>
                <w:rFonts w:eastAsia="Arial" w:cstheme="minorHAnsi"/>
                <w:w w:val="140"/>
                <w:sz w:val="18"/>
                <w:szCs w:val="18"/>
              </w:rPr>
              <w:t>/</w:t>
            </w:r>
          </w:p>
          <w:p w14:paraId="7ECF7FFE" w14:textId="77777777" w:rsidR="00AA40FF" w:rsidRPr="009E2AD2" w:rsidRDefault="00AA40FF" w:rsidP="00F0638B">
            <w:pPr>
              <w:spacing w:before="14" w:after="0" w:line="240" w:lineRule="auto"/>
              <w:ind w:left="109" w:right="-20"/>
              <w:rPr>
                <w:rFonts w:eastAsia="Arial" w:cstheme="minorHAnsi"/>
                <w:sz w:val="18"/>
                <w:szCs w:val="18"/>
              </w:rPr>
            </w:pPr>
            <w:r w:rsidRPr="009E2AD2">
              <w:rPr>
                <w:rFonts w:eastAsia="Arial" w:cstheme="minorHAnsi"/>
                <w:spacing w:val="2"/>
                <w:w w:val="86"/>
                <w:sz w:val="18"/>
                <w:szCs w:val="18"/>
              </w:rPr>
              <w:t>V</w:t>
            </w:r>
            <w:r w:rsidRPr="009E2AD2">
              <w:rPr>
                <w:rFonts w:eastAsia="Arial" w:cstheme="minorHAnsi"/>
                <w:spacing w:val="-3"/>
                <w:w w:val="91"/>
                <w:sz w:val="18"/>
                <w:szCs w:val="18"/>
              </w:rPr>
              <w:t>I</w:t>
            </w:r>
            <w:r w:rsidRPr="009E2AD2">
              <w:rPr>
                <w:rFonts w:eastAsia="Arial" w:cstheme="minorHAnsi"/>
                <w:spacing w:val="2"/>
                <w:w w:val="91"/>
                <w:sz w:val="18"/>
                <w:szCs w:val="18"/>
              </w:rPr>
              <w:t>I</w:t>
            </w:r>
            <w:r w:rsidRPr="009E2AD2">
              <w:rPr>
                <w:rFonts w:eastAsia="Arial" w:cstheme="minorHAnsi"/>
                <w:spacing w:val="-3"/>
                <w:w w:val="91"/>
                <w:sz w:val="18"/>
                <w:szCs w:val="18"/>
              </w:rPr>
              <w:t>I</w:t>
            </w:r>
            <w:r w:rsidRPr="009E2AD2">
              <w:rPr>
                <w:rFonts w:eastAsia="Arial" w:cstheme="minorHAnsi"/>
                <w:w w:val="90"/>
                <w:sz w:val="18"/>
                <w:szCs w:val="18"/>
              </w:rPr>
              <w:t>–</w:t>
            </w:r>
            <w:r w:rsidRPr="009E2AD2">
              <w:rPr>
                <w:rFonts w:eastAsia="Arial" w:cstheme="minorHAnsi"/>
                <w:spacing w:val="-3"/>
                <w:w w:val="91"/>
                <w:sz w:val="18"/>
                <w:szCs w:val="18"/>
              </w:rPr>
              <w:t>I</w:t>
            </w:r>
            <w:r w:rsidRPr="009E2AD2">
              <w:rPr>
                <w:rFonts w:eastAsia="Arial" w:cstheme="minorHAnsi"/>
                <w:w w:val="78"/>
                <w:sz w:val="18"/>
                <w:szCs w:val="18"/>
              </w:rPr>
              <w:t>X</w:t>
            </w:r>
          </w:p>
        </w:tc>
        <w:tc>
          <w:tcPr>
            <w:tcW w:w="2039" w:type="dxa"/>
            <w:tcBorders>
              <w:top w:val="single" w:sz="2" w:space="0" w:color="A6A6A6"/>
              <w:left w:val="single" w:sz="2" w:space="0" w:color="A6A6A6"/>
              <w:bottom w:val="single" w:sz="2" w:space="0" w:color="A6A6A6"/>
              <w:right w:val="single" w:sz="2" w:space="0" w:color="A6A6A6"/>
            </w:tcBorders>
          </w:tcPr>
          <w:p w14:paraId="11D3D700" w14:textId="7EDCDD3A" w:rsidR="00AA40FF" w:rsidRPr="00F21F5A" w:rsidRDefault="00AA40FF" w:rsidP="002B1951">
            <w:pPr>
              <w:spacing w:after="0" w:line="205" w:lineRule="exact"/>
              <w:ind w:left="105" w:right="-20"/>
              <w:jc w:val="both"/>
              <w:rPr>
                <w:rFonts w:eastAsia="Arial" w:cstheme="minorHAnsi"/>
                <w:sz w:val="18"/>
                <w:szCs w:val="18"/>
                <w:lang w:val="de-DE"/>
              </w:rPr>
            </w:pPr>
            <w:r w:rsidRPr="00F21F5A">
              <w:rPr>
                <w:rFonts w:eastAsia="Arial" w:cstheme="minorHAnsi"/>
                <w:spacing w:val="-1"/>
                <w:w w:val="86"/>
                <w:sz w:val="18"/>
                <w:szCs w:val="18"/>
                <w:lang w:val="de-DE"/>
              </w:rPr>
              <w:t>O</w:t>
            </w:r>
            <w:r w:rsidRPr="00F21F5A">
              <w:rPr>
                <w:rFonts w:eastAsia="Arial" w:cstheme="minorHAnsi"/>
                <w:spacing w:val="1"/>
                <w:w w:val="79"/>
                <w:sz w:val="18"/>
                <w:szCs w:val="18"/>
                <w:lang w:val="de-DE"/>
              </w:rPr>
              <w:t>s</w:t>
            </w:r>
            <w:r w:rsidRPr="00F21F5A">
              <w:rPr>
                <w:rFonts w:eastAsia="Arial" w:cstheme="minorHAnsi"/>
                <w:w w:val="95"/>
                <w:sz w:val="18"/>
                <w:szCs w:val="18"/>
                <w:lang w:val="de-DE"/>
              </w:rPr>
              <w:t>h</w:t>
            </w:r>
            <w:r w:rsidRPr="00F21F5A">
              <w:rPr>
                <w:rFonts w:eastAsia="Arial" w:cstheme="minorHAnsi"/>
                <w:spacing w:val="1"/>
                <w:w w:val="104"/>
                <w:sz w:val="18"/>
                <w:szCs w:val="18"/>
                <w:lang w:val="de-DE"/>
              </w:rPr>
              <w:t>l</w:t>
            </w:r>
            <w:r w:rsidRPr="00F21F5A">
              <w:rPr>
                <w:rFonts w:eastAsia="Arial" w:cstheme="minorHAnsi"/>
                <w:spacing w:val="-1"/>
                <w:w w:val="87"/>
                <w:sz w:val="18"/>
                <w:szCs w:val="18"/>
                <w:lang w:val="de-DE"/>
              </w:rPr>
              <w:t>a</w:t>
            </w:r>
            <w:r w:rsidRPr="00F21F5A">
              <w:rPr>
                <w:rFonts w:eastAsia="Arial" w:cstheme="minorHAnsi"/>
                <w:spacing w:val="-1"/>
                <w:w w:val="92"/>
                <w:sz w:val="18"/>
                <w:szCs w:val="18"/>
                <w:lang w:val="de-DE"/>
              </w:rPr>
              <w:t>k</w:t>
            </w:r>
            <w:r w:rsidRPr="00F21F5A">
              <w:rPr>
                <w:rFonts w:eastAsia="Arial" w:cstheme="minorHAnsi"/>
                <w:w w:val="90"/>
                <w:sz w:val="18"/>
                <w:szCs w:val="18"/>
                <w:lang w:val="de-DE"/>
              </w:rPr>
              <w:t xml:space="preserve">, </w:t>
            </w:r>
            <w:r w:rsidRPr="00F21F5A">
              <w:rPr>
                <w:rFonts w:eastAsia="Arial" w:cstheme="minorHAnsi"/>
                <w:spacing w:val="1"/>
                <w:w w:val="78"/>
                <w:sz w:val="18"/>
                <w:szCs w:val="18"/>
                <w:lang w:val="de-DE"/>
              </w:rPr>
              <w:t>K</w:t>
            </w:r>
            <w:r w:rsidRPr="00F21F5A">
              <w:rPr>
                <w:rFonts w:eastAsia="Arial" w:cstheme="minorHAnsi"/>
                <w:w w:val="96"/>
                <w:sz w:val="18"/>
                <w:szCs w:val="18"/>
                <w:lang w:val="de-DE"/>
              </w:rPr>
              <w:t>o</w:t>
            </w:r>
            <w:r w:rsidRPr="00F21F5A">
              <w:rPr>
                <w:rFonts w:eastAsia="Arial" w:cstheme="minorHAnsi"/>
                <w:spacing w:val="-1"/>
                <w:w w:val="106"/>
                <w:sz w:val="18"/>
                <w:szCs w:val="18"/>
                <w:lang w:val="de-DE"/>
              </w:rPr>
              <w:t>r</w:t>
            </w:r>
            <w:r w:rsidRPr="00F21F5A">
              <w:rPr>
                <w:rFonts w:eastAsia="Arial" w:cstheme="minorHAnsi"/>
                <w:spacing w:val="-4"/>
                <w:w w:val="104"/>
                <w:sz w:val="18"/>
                <w:szCs w:val="18"/>
                <w:lang w:val="de-DE"/>
              </w:rPr>
              <w:t>i</w:t>
            </w:r>
            <w:r w:rsidRPr="00F21F5A">
              <w:rPr>
                <w:rFonts w:eastAsia="Arial" w:cstheme="minorHAnsi"/>
                <w:spacing w:val="1"/>
                <w:w w:val="122"/>
                <w:sz w:val="18"/>
                <w:szCs w:val="18"/>
                <w:lang w:val="de-DE"/>
              </w:rPr>
              <w:t>t</w:t>
            </w:r>
            <w:r w:rsidRPr="00F21F5A">
              <w:rPr>
                <w:rFonts w:eastAsia="Arial" w:cstheme="minorHAnsi"/>
                <w:w w:val="95"/>
                <w:sz w:val="18"/>
                <w:szCs w:val="18"/>
                <w:lang w:val="de-DE"/>
              </w:rPr>
              <w:t>n</w:t>
            </w:r>
            <w:r w:rsidRPr="00F21F5A">
              <w:rPr>
                <w:rFonts w:eastAsia="Arial" w:cstheme="minorHAnsi"/>
                <w:spacing w:val="1"/>
                <w:w w:val="104"/>
                <w:sz w:val="18"/>
                <w:szCs w:val="18"/>
                <w:lang w:val="de-DE"/>
              </w:rPr>
              <w:t>i</w:t>
            </w:r>
            <w:r w:rsidRPr="00F21F5A">
              <w:rPr>
                <w:rFonts w:eastAsia="Arial" w:cstheme="minorHAnsi"/>
                <w:spacing w:val="-1"/>
                <w:w w:val="92"/>
                <w:sz w:val="18"/>
                <w:szCs w:val="18"/>
                <w:lang w:val="de-DE"/>
              </w:rPr>
              <w:t>k</w:t>
            </w:r>
            <w:r w:rsidRPr="00F21F5A">
              <w:rPr>
                <w:rFonts w:eastAsia="Arial" w:cstheme="minorHAnsi"/>
                <w:w w:val="90"/>
                <w:sz w:val="18"/>
                <w:szCs w:val="18"/>
                <w:lang w:val="de-DE"/>
              </w:rPr>
              <w:t>,</w:t>
            </w:r>
            <w:r w:rsidR="002B1951">
              <w:rPr>
                <w:rFonts w:eastAsia="Arial" w:cstheme="minorHAnsi"/>
                <w:sz w:val="18"/>
                <w:szCs w:val="18"/>
                <w:lang w:val="de-DE"/>
              </w:rPr>
              <w:t xml:space="preserve"> </w:t>
            </w:r>
            <w:r w:rsidR="002B1951">
              <w:rPr>
                <w:rFonts w:eastAsia="Arial" w:cstheme="minorHAnsi"/>
                <w:w w:val="87"/>
                <w:sz w:val="18"/>
                <w:szCs w:val="18"/>
                <w:lang w:val="de-DE"/>
              </w:rPr>
              <w:t>Bjeshkët e Nemuna</w:t>
            </w:r>
          </w:p>
        </w:tc>
        <w:tc>
          <w:tcPr>
            <w:tcW w:w="706" w:type="dxa"/>
            <w:tcBorders>
              <w:top w:val="single" w:sz="2" w:space="0" w:color="A6A6A6"/>
              <w:left w:val="single" w:sz="2" w:space="0" w:color="A6A6A6"/>
              <w:bottom w:val="single" w:sz="2" w:space="0" w:color="A6A6A6"/>
              <w:right w:val="single" w:sz="2" w:space="0" w:color="A6A6A6"/>
            </w:tcBorders>
          </w:tcPr>
          <w:p w14:paraId="06EBE1F6" w14:textId="5F6656C4" w:rsidR="00AA40FF" w:rsidRPr="009E2AD2" w:rsidRDefault="00AA40FF" w:rsidP="002B1951">
            <w:pPr>
              <w:spacing w:after="0" w:line="205" w:lineRule="exact"/>
              <w:ind w:left="109" w:right="-20"/>
              <w:jc w:val="center"/>
              <w:rPr>
                <w:rFonts w:eastAsia="Arial" w:cstheme="minorHAnsi"/>
                <w:sz w:val="18"/>
                <w:szCs w:val="18"/>
              </w:rPr>
            </w:pPr>
            <w:r w:rsidRPr="00183214">
              <w:rPr>
                <w:rFonts w:eastAsia="Arial" w:cstheme="minorHAnsi"/>
                <w:spacing w:val="1"/>
                <w:w w:val="78"/>
                <w:sz w:val="18"/>
                <w:szCs w:val="18"/>
              </w:rPr>
              <w:t>K</w:t>
            </w:r>
            <w:r w:rsidRPr="00183214">
              <w:rPr>
                <w:rFonts w:eastAsia="Arial" w:cstheme="minorHAnsi"/>
                <w:w w:val="96"/>
                <w:sz w:val="18"/>
                <w:szCs w:val="18"/>
              </w:rPr>
              <w:t>o</w:t>
            </w:r>
            <w:r w:rsidRPr="00183214">
              <w:rPr>
                <w:rFonts w:eastAsia="Arial" w:cstheme="minorHAnsi"/>
                <w:spacing w:val="1"/>
                <w:w w:val="79"/>
                <w:sz w:val="18"/>
                <w:szCs w:val="18"/>
              </w:rPr>
              <w:t>s</w:t>
            </w:r>
            <w:r w:rsidRPr="00183214">
              <w:rPr>
                <w:rFonts w:eastAsia="Arial" w:cstheme="minorHAnsi"/>
                <w:w w:val="96"/>
                <w:sz w:val="18"/>
                <w:szCs w:val="18"/>
              </w:rPr>
              <w:t>o</w:t>
            </w:r>
            <w:r w:rsidRPr="00183214">
              <w:rPr>
                <w:rFonts w:eastAsia="Arial" w:cstheme="minorHAnsi"/>
                <w:spacing w:val="-6"/>
                <w:w w:val="91"/>
                <w:sz w:val="18"/>
                <w:szCs w:val="18"/>
              </w:rPr>
              <w:t>v</w:t>
            </w:r>
            <w:r w:rsidRPr="00183214">
              <w:rPr>
                <w:rFonts w:eastAsia="Arial" w:cstheme="minorHAnsi"/>
                <w:w w:val="90"/>
                <w:sz w:val="18"/>
                <w:szCs w:val="18"/>
              </w:rPr>
              <w:t>ë</w:t>
            </w:r>
          </w:p>
        </w:tc>
        <w:tc>
          <w:tcPr>
            <w:tcW w:w="864" w:type="dxa"/>
            <w:tcBorders>
              <w:top w:val="single" w:sz="2" w:space="0" w:color="A6A6A6"/>
              <w:left w:val="single" w:sz="2" w:space="0" w:color="A6A6A6"/>
              <w:bottom w:val="single" w:sz="2" w:space="0" w:color="A6A6A6"/>
              <w:right w:val="single" w:sz="2" w:space="0" w:color="A6A6A6"/>
            </w:tcBorders>
          </w:tcPr>
          <w:p w14:paraId="22484E5F" w14:textId="77777777" w:rsidR="00AA40FF" w:rsidRPr="009E2AD2" w:rsidRDefault="00AA40FF" w:rsidP="002B1951">
            <w:pPr>
              <w:spacing w:after="0" w:line="205" w:lineRule="exact"/>
              <w:ind w:right="-20"/>
              <w:jc w:val="center"/>
              <w:rPr>
                <w:rFonts w:eastAsia="Arial" w:cstheme="minorHAnsi"/>
                <w:sz w:val="18"/>
                <w:szCs w:val="18"/>
              </w:rPr>
            </w:pPr>
            <w:r w:rsidRPr="009E2AD2">
              <w:rPr>
                <w:rFonts w:eastAsia="Arial" w:cstheme="minorHAnsi"/>
                <w:spacing w:val="-3"/>
                <w:w w:val="82"/>
                <w:sz w:val="18"/>
                <w:szCs w:val="18"/>
              </w:rPr>
              <w:t>B</w:t>
            </w:r>
            <w:r w:rsidRPr="009E2AD2">
              <w:rPr>
                <w:rFonts w:eastAsia="Arial" w:cstheme="minorHAnsi"/>
                <w:spacing w:val="-1"/>
                <w:w w:val="87"/>
                <w:sz w:val="18"/>
                <w:szCs w:val="18"/>
              </w:rPr>
              <w:t>a</w:t>
            </w:r>
            <w:r w:rsidRPr="009E2AD2">
              <w:rPr>
                <w:rFonts w:eastAsia="Arial" w:cstheme="minorHAnsi"/>
                <w:spacing w:val="1"/>
                <w:w w:val="104"/>
                <w:sz w:val="18"/>
                <w:szCs w:val="18"/>
              </w:rPr>
              <w:t>ll</w:t>
            </w:r>
            <w:r w:rsidRPr="009E2AD2">
              <w:rPr>
                <w:rFonts w:eastAsia="Arial" w:cstheme="minorHAnsi"/>
                <w:spacing w:val="-1"/>
                <w:w w:val="92"/>
                <w:sz w:val="18"/>
                <w:szCs w:val="18"/>
              </w:rPr>
              <w:t>k</w:t>
            </w:r>
            <w:r w:rsidRPr="009E2AD2">
              <w:rPr>
                <w:rFonts w:eastAsia="Arial" w:cstheme="minorHAnsi"/>
                <w:spacing w:val="-6"/>
                <w:w w:val="87"/>
                <w:sz w:val="18"/>
                <w:szCs w:val="18"/>
              </w:rPr>
              <w:t>a</w:t>
            </w:r>
            <w:r w:rsidRPr="009E2AD2">
              <w:rPr>
                <w:rFonts w:eastAsia="Arial" w:cstheme="minorHAnsi"/>
                <w:w w:val="95"/>
                <w:sz w:val="18"/>
                <w:szCs w:val="18"/>
              </w:rPr>
              <w:t>n</w:t>
            </w:r>
          </w:p>
        </w:tc>
        <w:tc>
          <w:tcPr>
            <w:tcW w:w="1798" w:type="dxa"/>
            <w:tcBorders>
              <w:top w:val="single" w:sz="2" w:space="0" w:color="A6A6A6"/>
              <w:left w:val="single" w:sz="2" w:space="0" w:color="A6A6A6"/>
              <w:bottom w:val="single" w:sz="2" w:space="0" w:color="A6A6A6"/>
              <w:right w:val="single" w:sz="2" w:space="0" w:color="A6A6A6"/>
            </w:tcBorders>
          </w:tcPr>
          <w:p w14:paraId="4AF3483C" w14:textId="5DD13709" w:rsidR="00AA40FF" w:rsidRPr="009E2AD2" w:rsidRDefault="00AA40FF" w:rsidP="002B1951">
            <w:pPr>
              <w:spacing w:after="0" w:line="205" w:lineRule="exact"/>
              <w:ind w:left="109" w:right="-20"/>
              <w:rPr>
                <w:rFonts w:eastAsia="Arial" w:cstheme="minorHAnsi"/>
                <w:sz w:val="18"/>
                <w:szCs w:val="18"/>
              </w:rPr>
            </w:pPr>
            <w:r>
              <w:rPr>
                <w:rFonts w:eastAsia="Arial" w:cstheme="minorHAnsi"/>
                <w:spacing w:val="1"/>
                <w:w w:val="78"/>
                <w:sz w:val="18"/>
                <w:szCs w:val="18"/>
              </w:rPr>
              <w:t>T</w:t>
            </w:r>
            <w:r w:rsidR="006D16A2">
              <w:rPr>
                <w:rFonts w:eastAsia="Arial" w:cstheme="minorHAnsi"/>
                <w:spacing w:val="1"/>
                <w:w w:val="78"/>
                <w:sz w:val="18"/>
                <w:szCs w:val="18"/>
              </w:rPr>
              <w:t>ë</w:t>
            </w:r>
            <w:r>
              <w:rPr>
                <w:rFonts w:eastAsia="Arial" w:cstheme="minorHAnsi"/>
                <w:spacing w:val="1"/>
                <w:w w:val="78"/>
                <w:sz w:val="18"/>
                <w:szCs w:val="18"/>
              </w:rPr>
              <w:t xml:space="preserve"> mbrohet me Ligj</w:t>
            </w:r>
          </w:p>
        </w:tc>
      </w:tr>
      <w:tr w:rsidR="00AA40FF" w:rsidRPr="009E2AD2" w14:paraId="291CEAEE" w14:textId="77777777" w:rsidTr="00304367">
        <w:trPr>
          <w:trHeight w:hRule="exact" w:val="433"/>
        </w:trPr>
        <w:tc>
          <w:tcPr>
            <w:tcW w:w="487" w:type="dxa"/>
            <w:tcBorders>
              <w:top w:val="single" w:sz="2" w:space="0" w:color="A6A6A6"/>
              <w:left w:val="single" w:sz="2" w:space="0" w:color="A6A6A6"/>
              <w:bottom w:val="single" w:sz="2" w:space="0" w:color="A6A6A6"/>
              <w:right w:val="single" w:sz="2" w:space="0" w:color="A6A6A6"/>
            </w:tcBorders>
          </w:tcPr>
          <w:p w14:paraId="5E85B23D" w14:textId="77777777" w:rsidR="00AA40FF" w:rsidRPr="009E2AD2" w:rsidRDefault="00AA40FF" w:rsidP="00F0638B">
            <w:pPr>
              <w:spacing w:after="0" w:line="205" w:lineRule="exact"/>
              <w:ind w:left="109" w:right="-20"/>
              <w:rPr>
                <w:rFonts w:eastAsia="Arial" w:cstheme="minorHAnsi"/>
                <w:sz w:val="18"/>
                <w:szCs w:val="18"/>
              </w:rPr>
            </w:pPr>
            <w:r w:rsidRPr="009E2AD2">
              <w:rPr>
                <w:rFonts w:eastAsia="Arial" w:cstheme="minorHAnsi"/>
                <w:spacing w:val="-1"/>
                <w:sz w:val="18"/>
                <w:szCs w:val="18"/>
              </w:rPr>
              <w:t>1</w:t>
            </w:r>
            <w:r w:rsidRPr="009E2AD2">
              <w:rPr>
                <w:rFonts w:eastAsia="Arial" w:cstheme="minorHAnsi"/>
                <w:sz w:val="18"/>
                <w:szCs w:val="18"/>
              </w:rPr>
              <w:t>5</w:t>
            </w:r>
          </w:p>
        </w:tc>
        <w:tc>
          <w:tcPr>
            <w:tcW w:w="2534" w:type="dxa"/>
            <w:tcBorders>
              <w:top w:val="single" w:sz="2" w:space="0" w:color="A6A6A6"/>
              <w:left w:val="single" w:sz="2" w:space="0" w:color="A6A6A6"/>
              <w:bottom w:val="single" w:sz="2" w:space="0" w:color="A6A6A6"/>
              <w:right w:val="single" w:sz="2" w:space="0" w:color="A6A6A6"/>
            </w:tcBorders>
          </w:tcPr>
          <w:p w14:paraId="4A13A7B3" w14:textId="77777777" w:rsidR="00AA40FF" w:rsidRPr="00F21F5A" w:rsidRDefault="00AA40FF" w:rsidP="00F0638B">
            <w:pPr>
              <w:spacing w:after="0" w:line="205" w:lineRule="exact"/>
              <w:ind w:left="105" w:right="-20"/>
              <w:rPr>
                <w:rFonts w:eastAsia="Arial" w:cstheme="minorHAnsi"/>
                <w:sz w:val="18"/>
                <w:szCs w:val="18"/>
                <w:lang w:val="de-DE"/>
              </w:rPr>
            </w:pPr>
            <w:r w:rsidRPr="00F21F5A">
              <w:rPr>
                <w:rFonts w:eastAsia="Arial" w:cstheme="minorHAnsi"/>
                <w:spacing w:val="1"/>
                <w:w w:val="92"/>
                <w:sz w:val="18"/>
                <w:szCs w:val="18"/>
                <w:lang w:val="de-DE"/>
              </w:rPr>
              <w:t>T</w:t>
            </w:r>
            <w:r w:rsidRPr="00F21F5A">
              <w:rPr>
                <w:rFonts w:eastAsia="Arial" w:cstheme="minorHAnsi"/>
                <w:spacing w:val="-2"/>
                <w:w w:val="92"/>
                <w:sz w:val="18"/>
                <w:szCs w:val="18"/>
                <w:lang w:val="de-DE"/>
              </w:rPr>
              <w:t>h</w:t>
            </w:r>
            <w:r w:rsidRPr="00F21F5A">
              <w:rPr>
                <w:rFonts w:eastAsia="Arial" w:cstheme="minorHAnsi"/>
                <w:w w:val="92"/>
                <w:sz w:val="18"/>
                <w:szCs w:val="18"/>
                <w:lang w:val="de-DE"/>
              </w:rPr>
              <w:t>ym</w:t>
            </w:r>
            <w:r w:rsidRPr="00F21F5A">
              <w:rPr>
                <w:rFonts w:eastAsia="Arial" w:cstheme="minorHAnsi"/>
                <w:spacing w:val="-2"/>
                <w:w w:val="92"/>
                <w:sz w:val="18"/>
                <w:szCs w:val="18"/>
                <w:lang w:val="de-DE"/>
              </w:rPr>
              <w:t>u</w:t>
            </w:r>
            <w:r w:rsidRPr="00F21F5A">
              <w:rPr>
                <w:rFonts w:eastAsia="Arial" w:cstheme="minorHAnsi"/>
                <w:w w:val="92"/>
                <w:sz w:val="18"/>
                <w:szCs w:val="18"/>
                <w:lang w:val="de-DE"/>
              </w:rPr>
              <w:t>s</w:t>
            </w:r>
            <w:r w:rsidRPr="00F21F5A">
              <w:rPr>
                <w:rFonts w:eastAsia="Arial" w:cstheme="minorHAnsi"/>
                <w:spacing w:val="-8"/>
                <w:w w:val="92"/>
                <w:sz w:val="18"/>
                <w:szCs w:val="18"/>
                <w:lang w:val="de-DE"/>
              </w:rPr>
              <w:t xml:space="preserve"> </w:t>
            </w:r>
            <w:r w:rsidRPr="00F21F5A">
              <w:rPr>
                <w:rFonts w:eastAsia="Arial" w:cstheme="minorHAnsi"/>
                <w:spacing w:val="-2"/>
                <w:sz w:val="18"/>
                <w:szCs w:val="18"/>
                <w:lang w:val="de-DE"/>
              </w:rPr>
              <w:t>do</w:t>
            </w:r>
            <w:r w:rsidRPr="00F21F5A">
              <w:rPr>
                <w:rFonts w:eastAsia="Arial" w:cstheme="minorHAnsi"/>
                <w:spacing w:val="-1"/>
                <w:sz w:val="18"/>
                <w:szCs w:val="18"/>
                <w:lang w:val="de-DE"/>
              </w:rPr>
              <w:t>e</w:t>
            </w:r>
            <w:r w:rsidRPr="00F21F5A">
              <w:rPr>
                <w:rFonts w:eastAsia="Arial" w:cstheme="minorHAnsi"/>
                <w:spacing w:val="2"/>
                <w:sz w:val="18"/>
                <w:szCs w:val="18"/>
                <w:lang w:val="de-DE"/>
              </w:rPr>
              <w:t>r</w:t>
            </w:r>
            <w:r w:rsidRPr="00F21F5A">
              <w:rPr>
                <w:rFonts w:eastAsia="Arial" w:cstheme="minorHAnsi"/>
                <w:sz w:val="18"/>
                <w:szCs w:val="18"/>
                <w:lang w:val="de-DE"/>
              </w:rPr>
              <w:t>f</w:t>
            </w:r>
            <w:r w:rsidRPr="00F21F5A">
              <w:rPr>
                <w:rFonts w:eastAsia="Arial" w:cstheme="minorHAnsi"/>
                <w:spacing w:val="-2"/>
                <w:sz w:val="18"/>
                <w:szCs w:val="18"/>
                <w:lang w:val="de-DE"/>
              </w:rPr>
              <w:t>l</w:t>
            </w:r>
            <w:r w:rsidRPr="00F21F5A">
              <w:rPr>
                <w:rFonts w:eastAsia="Arial" w:cstheme="minorHAnsi"/>
                <w:spacing w:val="-5"/>
                <w:sz w:val="18"/>
                <w:szCs w:val="18"/>
                <w:lang w:val="de-DE"/>
              </w:rPr>
              <w:t>e</w:t>
            </w:r>
            <w:r w:rsidRPr="00F21F5A">
              <w:rPr>
                <w:rFonts w:eastAsia="Arial" w:cstheme="minorHAnsi"/>
                <w:spacing w:val="2"/>
                <w:sz w:val="18"/>
                <w:szCs w:val="18"/>
                <w:lang w:val="de-DE"/>
              </w:rPr>
              <w:t>r</w:t>
            </w:r>
            <w:r w:rsidRPr="00F21F5A">
              <w:rPr>
                <w:rFonts w:eastAsia="Arial" w:cstheme="minorHAnsi"/>
                <w:sz w:val="18"/>
                <w:szCs w:val="18"/>
                <w:lang w:val="de-DE"/>
              </w:rPr>
              <w:t>i</w:t>
            </w:r>
            <w:r w:rsidRPr="00F21F5A">
              <w:rPr>
                <w:rFonts w:eastAsia="Arial" w:cstheme="minorHAnsi"/>
                <w:spacing w:val="-5"/>
                <w:sz w:val="18"/>
                <w:szCs w:val="18"/>
                <w:lang w:val="de-DE"/>
              </w:rPr>
              <w:t xml:space="preserve"> </w:t>
            </w:r>
            <w:r w:rsidRPr="00F21F5A">
              <w:rPr>
                <w:rFonts w:eastAsia="Arial" w:cstheme="minorHAnsi"/>
                <w:spacing w:val="-2"/>
                <w:w w:val="92"/>
                <w:sz w:val="18"/>
                <w:szCs w:val="18"/>
                <w:lang w:val="de-DE"/>
              </w:rPr>
              <w:t>Ronn</w:t>
            </w:r>
            <w:r w:rsidRPr="00F21F5A">
              <w:rPr>
                <w:rFonts w:eastAsia="Arial" w:cstheme="minorHAnsi"/>
                <w:w w:val="92"/>
                <w:sz w:val="18"/>
                <w:szCs w:val="18"/>
                <w:lang w:val="de-DE"/>
              </w:rPr>
              <w:t>.</w:t>
            </w:r>
            <w:r w:rsidRPr="00F21F5A">
              <w:rPr>
                <w:rFonts w:eastAsia="Arial" w:cstheme="minorHAnsi"/>
                <w:spacing w:val="-4"/>
                <w:w w:val="92"/>
                <w:sz w:val="18"/>
                <w:szCs w:val="18"/>
                <w:lang w:val="de-DE"/>
              </w:rPr>
              <w:t xml:space="preserve"> </w:t>
            </w:r>
            <w:r w:rsidRPr="00F21F5A">
              <w:rPr>
                <w:rFonts w:eastAsia="Arial" w:cstheme="minorHAnsi"/>
                <w:spacing w:val="-1"/>
                <w:sz w:val="18"/>
                <w:szCs w:val="18"/>
                <w:lang w:val="de-DE"/>
              </w:rPr>
              <w:t>1924</w:t>
            </w:r>
            <w:r w:rsidRPr="00F21F5A">
              <w:rPr>
                <w:rFonts w:eastAsia="Arial" w:cstheme="minorHAnsi"/>
                <w:sz w:val="18"/>
                <w:szCs w:val="18"/>
                <w:lang w:val="de-DE"/>
              </w:rPr>
              <w:t>.</w:t>
            </w:r>
          </w:p>
          <w:p w14:paraId="6F155A30" w14:textId="77777777" w:rsidR="00AA40FF" w:rsidRPr="00F21F5A" w:rsidRDefault="00AA40FF" w:rsidP="00F0638B">
            <w:pPr>
              <w:spacing w:before="9" w:after="0" w:line="240" w:lineRule="auto"/>
              <w:ind w:left="105" w:right="-20"/>
              <w:rPr>
                <w:rFonts w:eastAsia="Arial" w:cstheme="minorHAnsi"/>
                <w:sz w:val="18"/>
                <w:szCs w:val="18"/>
                <w:lang w:val="de-DE"/>
              </w:rPr>
            </w:pPr>
            <w:r w:rsidRPr="00F21F5A">
              <w:rPr>
                <w:rFonts w:eastAsia="Arial" w:cstheme="minorHAnsi"/>
                <w:spacing w:val="2"/>
                <w:w w:val="92"/>
                <w:sz w:val="18"/>
                <w:szCs w:val="18"/>
                <w:lang w:val="de-DE"/>
              </w:rPr>
              <w:t>(</w:t>
            </w:r>
            <w:r w:rsidRPr="00F21F5A">
              <w:rPr>
                <w:rFonts w:eastAsia="Arial" w:cstheme="minorHAnsi"/>
                <w:w w:val="76"/>
                <w:sz w:val="18"/>
                <w:szCs w:val="18"/>
                <w:lang w:val="de-DE"/>
              </w:rPr>
              <w:t>L</w:t>
            </w:r>
            <w:r w:rsidRPr="00F21F5A">
              <w:rPr>
                <w:rFonts w:eastAsia="Arial" w:cstheme="minorHAnsi"/>
                <w:spacing w:val="-4"/>
                <w:w w:val="104"/>
                <w:sz w:val="18"/>
                <w:szCs w:val="18"/>
                <w:lang w:val="de-DE"/>
              </w:rPr>
              <w:t>i</w:t>
            </w:r>
            <w:r w:rsidRPr="00F21F5A">
              <w:rPr>
                <w:rFonts w:eastAsia="Arial" w:cstheme="minorHAnsi"/>
                <w:spacing w:val="1"/>
                <w:w w:val="78"/>
                <w:sz w:val="18"/>
                <w:szCs w:val="18"/>
                <w:lang w:val="de-DE"/>
              </w:rPr>
              <w:t>s</w:t>
            </w:r>
            <w:r w:rsidRPr="00F21F5A">
              <w:rPr>
                <w:rFonts w:eastAsia="Arial" w:cstheme="minorHAnsi"/>
                <w:spacing w:val="1"/>
                <w:w w:val="122"/>
                <w:sz w:val="18"/>
                <w:szCs w:val="18"/>
                <w:lang w:val="de-DE"/>
              </w:rPr>
              <w:t>t</w:t>
            </w:r>
            <w:r w:rsidRPr="00F21F5A">
              <w:rPr>
                <w:rFonts w:eastAsia="Arial" w:cstheme="minorHAnsi"/>
                <w:spacing w:val="-5"/>
                <w:w w:val="104"/>
                <w:sz w:val="18"/>
                <w:szCs w:val="18"/>
                <w:lang w:val="de-DE"/>
              </w:rPr>
              <w:t>r</w:t>
            </w:r>
            <w:r w:rsidRPr="00F21F5A">
              <w:rPr>
                <w:rFonts w:eastAsia="Arial" w:cstheme="minorHAnsi"/>
                <w:w w:val="93"/>
                <w:sz w:val="18"/>
                <w:szCs w:val="18"/>
                <w:lang w:val="de-DE"/>
              </w:rPr>
              <w:t>a</w:t>
            </w:r>
            <w:r w:rsidRPr="00F21F5A">
              <w:rPr>
                <w:rFonts w:eastAsia="Arial" w:cstheme="minorHAnsi"/>
                <w:spacing w:val="-9"/>
                <w:sz w:val="18"/>
                <w:szCs w:val="18"/>
                <w:lang w:val="de-DE"/>
              </w:rPr>
              <w:t xml:space="preserve"> </w:t>
            </w:r>
            <w:r w:rsidRPr="00F21F5A">
              <w:rPr>
                <w:rFonts w:eastAsia="Arial" w:cstheme="minorHAnsi"/>
                <w:sz w:val="18"/>
                <w:szCs w:val="18"/>
                <w:lang w:val="de-DE"/>
              </w:rPr>
              <w:t>e</w:t>
            </w:r>
            <w:r w:rsidRPr="00F21F5A">
              <w:rPr>
                <w:rFonts w:eastAsia="Arial" w:cstheme="minorHAnsi"/>
                <w:spacing w:val="-20"/>
                <w:sz w:val="18"/>
                <w:szCs w:val="18"/>
                <w:lang w:val="de-DE"/>
              </w:rPr>
              <w:t xml:space="preserve"> </w:t>
            </w:r>
            <w:r w:rsidRPr="00F21F5A">
              <w:rPr>
                <w:rFonts w:eastAsia="Arial" w:cstheme="minorHAnsi"/>
                <w:spacing w:val="-7"/>
                <w:sz w:val="18"/>
                <w:szCs w:val="18"/>
                <w:lang w:val="de-DE"/>
              </w:rPr>
              <w:t>D</w:t>
            </w:r>
            <w:r w:rsidRPr="00F21F5A">
              <w:rPr>
                <w:rFonts w:eastAsia="Arial" w:cstheme="minorHAnsi"/>
                <w:spacing w:val="2"/>
                <w:sz w:val="18"/>
                <w:szCs w:val="18"/>
                <w:lang w:val="de-DE"/>
              </w:rPr>
              <w:t>o</w:t>
            </w:r>
            <w:r w:rsidRPr="00F21F5A">
              <w:rPr>
                <w:rFonts w:eastAsia="Arial" w:cstheme="minorHAnsi"/>
                <w:spacing w:val="-5"/>
                <w:sz w:val="18"/>
                <w:szCs w:val="18"/>
                <w:lang w:val="de-DE"/>
              </w:rPr>
              <w:t>r</w:t>
            </w:r>
            <w:r w:rsidRPr="00F21F5A">
              <w:rPr>
                <w:rFonts w:eastAsia="Arial" w:cstheme="minorHAnsi"/>
                <w:spacing w:val="2"/>
                <w:sz w:val="18"/>
                <w:szCs w:val="18"/>
                <w:lang w:val="de-DE"/>
              </w:rPr>
              <w:t>f</w:t>
            </w:r>
            <w:r w:rsidRPr="00F21F5A">
              <w:rPr>
                <w:rFonts w:eastAsia="Arial" w:cstheme="minorHAnsi"/>
                <w:spacing w:val="1"/>
                <w:sz w:val="18"/>
                <w:szCs w:val="18"/>
                <w:lang w:val="de-DE"/>
              </w:rPr>
              <w:t>l</w:t>
            </w:r>
            <w:r w:rsidRPr="00F21F5A">
              <w:rPr>
                <w:rFonts w:eastAsia="Arial" w:cstheme="minorHAnsi"/>
                <w:spacing w:val="-1"/>
                <w:sz w:val="18"/>
                <w:szCs w:val="18"/>
                <w:lang w:val="de-DE"/>
              </w:rPr>
              <w:t>e</w:t>
            </w:r>
            <w:r w:rsidRPr="00F21F5A">
              <w:rPr>
                <w:rFonts w:eastAsia="Arial" w:cstheme="minorHAnsi"/>
                <w:spacing w:val="-5"/>
                <w:sz w:val="18"/>
                <w:szCs w:val="18"/>
                <w:lang w:val="de-DE"/>
              </w:rPr>
              <w:t>r</w:t>
            </w:r>
            <w:r w:rsidRPr="00F21F5A">
              <w:rPr>
                <w:rFonts w:eastAsia="Arial" w:cstheme="minorHAnsi"/>
                <w:spacing w:val="1"/>
                <w:sz w:val="18"/>
                <w:szCs w:val="18"/>
                <w:lang w:val="de-DE"/>
              </w:rPr>
              <w:t>i</w:t>
            </w:r>
            <w:r w:rsidRPr="00F21F5A">
              <w:rPr>
                <w:rFonts w:eastAsia="Arial" w:cstheme="minorHAnsi"/>
                <w:spacing w:val="-3"/>
                <w:sz w:val="18"/>
                <w:szCs w:val="18"/>
                <w:lang w:val="de-DE"/>
              </w:rPr>
              <w:t>t</w:t>
            </w:r>
            <w:r w:rsidRPr="00F21F5A">
              <w:rPr>
                <w:rFonts w:eastAsia="Arial" w:cstheme="minorHAnsi"/>
                <w:sz w:val="18"/>
                <w:szCs w:val="18"/>
                <w:lang w:val="de-DE"/>
              </w:rPr>
              <w:t>)</w:t>
            </w:r>
          </w:p>
        </w:tc>
        <w:tc>
          <w:tcPr>
            <w:tcW w:w="842" w:type="dxa"/>
            <w:tcBorders>
              <w:top w:val="single" w:sz="2" w:space="0" w:color="A6A6A6"/>
              <w:left w:val="single" w:sz="2" w:space="0" w:color="A6A6A6"/>
              <w:bottom w:val="single" w:sz="2" w:space="0" w:color="A6A6A6"/>
              <w:right w:val="single" w:sz="2" w:space="0" w:color="A6A6A6"/>
            </w:tcBorders>
          </w:tcPr>
          <w:p w14:paraId="2131CD50" w14:textId="77777777" w:rsidR="00AA40FF" w:rsidRPr="009E2AD2" w:rsidRDefault="00AA40FF" w:rsidP="00F0638B">
            <w:pPr>
              <w:spacing w:after="0" w:line="205" w:lineRule="exact"/>
              <w:ind w:left="109" w:right="-20"/>
              <w:rPr>
                <w:rFonts w:eastAsia="Arial" w:cstheme="minorHAnsi"/>
                <w:sz w:val="18"/>
                <w:szCs w:val="18"/>
              </w:rPr>
            </w:pPr>
            <w:r w:rsidRPr="009E2AD2">
              <w:rPr>
                <w:rFonts w:eastAsia="Arial" w:cstheme="minorHAnsi"/>
                <w:spacing w:val="2"/>
                <w:w w:val="86"/>
                <w:sz w:val="18"/>
                <w:szCs w:val="18"/>
              </w:rPr>
              <w:t>V</w:t>
            </w:r>
            <w:r w:rsidRPr="009E2AD2">
              <w:rPr>
                <w:rFonts w:eastAsia="Arial" w:cstheme="minorHAnsi"/>
                <w:spacing w:val="-3"/>
                <w:w w:val="91"/>
                <w:sz w:val="18"/>
                <w:szCs w:val="18"/>
              </w:rPr>
              <w:t>I</w:t>
            </w:r>
            <w:r w:rsidRPr="009E2AD2">
              <w:rPr>
                <w:rFonts w:eastAsia="Arial" w:cstheme="minorHAnsi"/>
                <w:w w:val="90"/>
                <w:sz w:val="18"/>
                <w:szCs w:val="18"/>
              </w:rPr>
              <w:t>–</w:t>
            </w:r>
            <w:r w:rsidRPr="009E2AD2">
              <w:rPr>
                <w:rFonts w:eastAsia="Arial" w:cstheme="minorHAnsi"/>
                <w:spacing w:val="-3"/>
                <w:w w:val="86"/>
                <w:sz w:val="18"/>
                <w:szCs w:val="18"/>
              </w:rPr>
              <w:t>V</w:t>
            </w:r>
            <w:r w:rsidRPr="009E2AD2">
              <w:rPr>
                <w:rFonts w:eastAsia="Arial" w:cstheme="minorHAnsi"/>
                <w:spacing w:val="2"/>
                <w:w w:val="91"/>
                <w:sz w:val="18"/>
                <w:szCs w:val="18"/>
              </w:rPr>
              <w:t>I</w:t>
            </w:r>
            <w:r w:rsidRPr="009E2AD2">
              <w:rPr>
                <w:rFonts w:eastAsia="Arial" w:cstheme="minorHAnsi"/>
                <w:spacing w:val="-3"/>
                <w:w w:val="91"/>
                <w:sz w:val="18"/>
                <w:szCs w:val="18"/>
              </w:rPr>
              <w:t>I</w:t>
            </w:r>
            <w:r w:rsidRPr="009E2AD2">
              <w:rPr>
                <w:rFonts w:eastAsia="Arial" w:cstheme="minorHAnsi"/>
                <w:w w:val="140"/>
                <w:sz w:val="18"/>
                <w:szCs w:val="18"/>
              </w:rPr>
              <w:t>/</w:t>
            </w:r>
          </w:p>
          <w:p w14:paraId="0E9E42DE" w14:textId="77777777" w:rsidR="00AA40FF" w:rsidRPr="009E2AD2" w:rsidRDefault="00AA40FF" w:rsidP="00F0638B">
            <w:pPr>
              <w:spacing w:before="9" w:after="0" w:line="240" w:lineRule="auto"/>
              <w:ind w:left="109" w:right="-20"/>
              <w:rPr>
                <w:rFonts w:eastAsia="Arial" w:cstheme="minorHAnsi"/>
                <w:sz w:val="18"/>
                <w:szCs w:val="18"/>
              </w:rPr>
            </w:pPr>
            <w:r w:rsidRPr="009E2AD2">
              <w:rPr>
                <w:rFonts w:eastAsia="Arial" w:cstheme="minorHAnsi"/>
                <w:spacing w:val="2"/>
                <w:w w:val="86"/>
                <w:sz w:val="18"/>
                <w:szCs w:val="18"/>
              </w:rPr>
              <w:t>V</w:t>
            </w:r>
            <w:r w:rsidRPr="009E2AD2">
              <w:rPr>
                <w:rFonts w:eastAsia="Arial" w:cstheme="minorHAnsi"/>
                <w:spacing w:val="-3"/>
                <w:w w:val="91"/>
                <w:sz w:val="18"/>
                <w:szCs w:val="18"/>
              </w:rPr>
              <w:t>I</w:t>
            </w:r>
            <w:r w:rsidRPr="009E2AD2">
              <w:rPr>
                <w:rFonts w:eastAsia="Arial" w:cstheme="minorHAnsi"/>
                <w:spacing w:val="2"/>
                <w:w w:val="91"/>
                <w:sz w:val="18"/>
                <w:szCs w:val="18"/>
              </w:rPr>
              <w:t>I</w:t>
            </w:r>
            <w:r w:rsidRPr="009E2AD2">
              <w:rPr>
                <w:rFonts w:eastAsia="Arial" w:cstheme="minorHAnsi"/>
                <w:spacing w:val="-3"/>
                <w:w w:val="91"/>
                <w:sz w:val="18"/>
                <w:szCs w:val="18"/>
              </w:rPr>
              <w:t>I</w:t>
            </w:r>
            <w:r w:rsidRPr="009E2AD2">
              <w:rPr>
                <w:rFonts w:eastAsia="Arial" w:cstheme="minorHAnsi"/>
                <w:w w:val="90"/>
                <w:sz w:val="18"/>
                <w:szCs w:val="18"/>
              </w:rPr>
              <w:t>–</w:t>
            </w:r>
            <w:r w:rsidRPr="009E2AD2">
              <w:rPr>
                <w:rFonts w:eastAsia="Arial" w:cstheme="minorHAnsi"/>
                <w:spacing w:val="-3"/>
                <w:w w:val="91"/>
                <w:sz w:val="18"/>
                <w:szCs w:val="18"/>
              </w:rPr>
              <w:t>I</w:t>
            </w:r>
            <w:r w:rsidRPr="009E2AD2">
              <w:rPr>
                <w:rFonts w:eastAsia="Arial" w:cstheme="minorHAnsi"/>
                <w:w w:val="78"/>
                <w:sz w:val="18"/>
                <w:szCs w:val="18"/>
              </w:rPr>
              <w:t>X</w:t>
            </w:r>
          </w:p>
        </w:tc>
        <w:tc>
          <w:tcPr>
            <w:tcW w:w="2039" w:type="dxa"/>
            <w:tcBorders>
              <w:top w:val="single" w:sz="2" w:space="0" w:color="A6A6A6"/>
              <w:left w:val="single" w:sz="2" w:space="0" w:color="A6A6A6"/>
              <w:bottom w:val="single" w:sz="2" w:space="0" w:color="A6A6A6"/>
              <w:right w:val="single" w:sz="2" w:space="0" w:color="A6A6A6"/>
            </w:tcBorders>
          </w:tcPr>
          <w:p w14:paraId="6877F917" w14:textId="77777777" w:rsidR="00AA40FF" w:rsidRPr="009E2AD2" w:rsidRDefault="00AA40FF" w:rsidP="002B1951">
            <w:pPr>
              <w:spacing w:after="0" w:line="205" w:lineRule="exact"/>
              <w:ind w:left="105" w:right="-20"/>
              <w:jc w:val="both"/>
              <w:rPr>
                <w:rFonts w:eastAsia="Arial" w:cstheme="minorHAnsi"/>
                <w:sz w:val="18"/>
                <w:szCs w:val="18"/>
              </w:rPr>
            </w:pPr>
            <w:r w:rsidRPr="009E2AD2">
              <w:rPr>
                <w:rFonts w:eastAsia="Arial" w:cstheme="minorHAnsi"/>
                <w:spacing w:val="1"/>
                <w:w w:val="78"/>
                <w:sz w:val="18"/>
                <w:szCs w:val="18"/>
              </w:rPr>
              <w:t>K</w:t>
            </w:r>
            <w:r w:rsidRPr="009E2AD2">
              <w:rPr>
                <w:rFonts w:eastAsia="Arial" w:cstheme="minorHAnsi"/>
                <w:w w:val="96"/>
                <w:sz w:val="18"/>
                <w:szCs w:val="18"/>
              </w:rPr>
              <w:t>o</w:t>
            </w:r>
            <w:r w:rsidRPr="009E2AD2">
              <w:rPr>
                <w:rFonts w:eastAsia="Arial" w:cstheme="minorHAnsi"/>
                <w:spacing w:val="-1"/>
                <w:w w:val="106"/>
                <w:sz w:val="18"/>
                <w:szCs w:val="18"/>
              </w:rPr>
              <w:t>r</w:t>
            </w:r>
            <w:r w:rsidRPr="009E2AD2">
              <w:rPr>
                <w:rFonts w:eastAsia="Arial" w:cstheme="minorHAnsi"/>
                <w:spacing w:val="-4"/>
                <w:w w:val="104"/>
                <w:sz w:val="18"/>
                <w:szCs w:val="18"/>
              </w:rPr>
              <w:t>i</w:t>
            </w:r>
            <w:r w:rsidRPr="009E2AD2">
              <w:rPr>
                <w:rFonts w:eastAsia="Arial" w:cstheme="minorHAnsi"/>
                <w:spacing w:val="1"/>
                <w:w w:val="122"/>
                <w:sz w:val="18"/>
                <w:szCs w:val="18"/>
              </w:rPr>
              <w:t>t</w:t>
            </w:r>
            <w:r w:rsidRPr="009E2AD2">
              <w:rPr>
                <w:rFonts w:eastAsia="Arial" w:cstheme="minorHAnsi"/>
                <w:w w:val="95"/>
                <w:sz w:val="18"/>
                <w:szCs w:val="18"/>
              </w:rPr>
              <w:t>n</w:t>
            </w:r>
            <w:r w:rsidRPr="009E2AD2">
              <w:rPr>
                <w:rFonts w:eastAsia="Arial" w:cstheme="minorHAnsi"/>
                <w:spacing w:val="1"/>
                <w:w w:val="104"/>
                <w:sz w:val="18"/>
                <w:szCs w:val="18"/>
              </w:rPr>
              <w:t>i</w:t>
            </w:r>
            <w:r w:rsidRPr="009E2AD2">
              <w:rPr>
                <w:rFonts w:eastAsia="Arial" w:cstheme="minorHAnsi"/>
                <w:spacing w:val="-6"/>
                <w:w w:val="92"/>
                <w:sz w:val="18"/>
                <w:szCs w:val="18"/>
              </w:rPr>
              <w:t>k</w:t>
            </w:r>
          </w:p>
        </w:tc>
        <w:tc>
          <w:tcPr>
            <w:tcW w:w="706" w:type="dxa"/>
            <w:tcBorders>
              <w:top w:val="single" w:sz="2" w:space="0" w:color="A6A6A6"/>
              <w:left w:val="single" w:sz="2" w:space="0" w:color="A6A6A6"/>
              <w:bottom w:val="single" w:sz="2" w:space="0" w:color="A6A6A6"/>
              <w:right w:val="single" w:sz="2" w:space="0" w:color="A6A6A6"/>
            </w:tcBorders>
          </w:tcPr>
          <w:p w14:paraId="5D9BDB45" w14:textId="5F02D806" w:rsidR="00AA40FF" w:rsidRPr="009E2AD2" w:rsidRDefault="00AA40FF" w:rsidP="002B1951">
            <w:pPr>
              <w:spacing w:after="0" w:line="205" w:lineRule="exact"/>
              <w:ind w:left="109" w:right="-20"/>
              <w:jc w:val="center"/>
              <w:rPr>
                <w:rFonts w:eastAsia="Arial" w:cstheme="minorHAnsi"/>
                <w:sz w:val="18"/>
                <w:szCs w:val="18"/>
              </w:rPr>
            </w:pPr>
            <w:r w:rsidRPr="00183214">
              <w:rPr>
                <w:rFonts w:eastAsia="Arial" w:cstheme="minorHAnsi"/>
                <w:spacing w:val="1"/>
                <w:w w:val="78"/>
                <w:sz w:val="18"/>
                <w:szCs w:val="18"/>
              </w:rPr>
              <w:t>K</w:t>
            </w:r>
            <w:r w:rsidRPr="00183214">
              <w:rPr>
                <w:rFonts w:eastAsia="Arial" w:cstheme="minorHAnsi"/>
                <w:w w:val="96"/>
                <w:sz w:val="18"/>
                <w:szCs w:val="18"/>
              </w:rPr>
              <w:t>o</w:t>
            </w:r>
            <w:r w:rsidRPr="00183214">
              <w:rPr>
                <w:rFonts w:eastAsia="Arial" w:cstheme="minorHAnsi"/>
                <w:spacing w:val="1"/>
                <w:w w:val="79"/>
                <w:sz w:val="18"/>
                <w:szCs w:val="18"/>
              </w:rPr>
              <w:t>s</w:t>
            </w:r>
            <w:r w:rsidRPr="00183214">
              <w:rPr>
                <w:rFonts w:eastAsia="Arial" w:cstheme="minorHAnsi"/>
                <w:w w:val="96"/>
                <w:sz w:val="18"/>
                <w:szCs w:val="18"/>
              </w:rPr>
              <w:t>o</w:t>
            </w:r>
            <w:r w:rsidRPr="00183214">
              <w:rPr>
                <w:rFonts w:eastAsia="Arial" w:cstheme="minorHAnsi"/>
                <w:spacing w:val="-6"/>
                <w:w w:val="91"/>
                <w:sz w:val="18"/>
                <w:szCs w:val="18"/>
              </w:rPr>
              <w:t>v</w:t>
            </w:r>
            <w:r w:rsidRPr="00183214">
              <w:rPr>
                <w:rFonts w:eastAsia="Arial" w:cstheme="minorHAnsi"/>
                <w:w w:val="90"/>
                <w:sz w:val="18"/>
                <w:szCs w:val="18"/>
              </w:rPr>
              <w:t>ë</w:t>
            </w:r>
          </w:p>
        </w:tc>
        <w:tc>
          <w:tcPr>
            <w:tcW w:w="864" w:type="dxa"/>
            <w:tcBorders>
              <w:top w:val="single" w:sz="2" w:space="0" w:color="A6A6A6"/>
              <w:left w:val="single" w:sz="2" w:space="0" w:color="A6A6A6"/>
              <w:bottom w:val="single" w:sz="2" w:space="0" w:color="A6A6A6"/>
              <w:right w:val="single" w:sz="2" w:space="0" w:color="A6A6A6"/>
            </w:tcBorders>
          </w:tcPr>
          <w:p w14:paraId="3F37BFD5" w14:textId="42470890" w:rsidR="00AA40FF" w:rsidRPr="009E2AD2" w:rsidRDefault="00AA40FF" w:rsidP="002B1951">
            <w:pPr>
              <w:jc w:val="center"/>
            </w:pPr>
            <w:r w:rsidRPr="00B84986">
              <w:rPr>
                <w:rFonts w:eastAsia="Arial" w:cstheme="minorHAnsi"/>
                <w:spacing w:val="1"/>
                <w:w w:val="78"/>
                <w:sz w:val="18"/>
                <w:szCs w:val="18"/>
              </w:rPr>
              <w:t>K</w:t>
            </w:r>
            <w:r w:rsidRPr="00B84986">
              <w:rPr>
                <w:rFonts w:eastAsia="Arial" w:cstheme="minorHAnsi"/>
                <w:w w:val="96"/>
                <w:sz w:val="18"/>
                <w:szCs w:val="18"/>
              </w:rPr>
              <w:t>o</w:t>
            </w:r>
            <w:r w:rsidRPr="00B84986">
              <w:rPr>
                <w:rFonts w:eastAsia="Arial" w:cstheme="minorHAnsi"/>
                <w:spacing w:val="1"/>
                <w:w w:val="79"/>
                <w:sz w:val="18"/>
                <w:szCs w:val="18"/>
              </w:rPr>
              <w:t>s</w:t>
            </w:r>
            <w:r w:rsidRPr="00B84986">
              <w:rPr>
                <w:rFonts w:eastAsia="Arial" w:cstheme="minorHAnsi"/>
                <w:w w:val="96"/>
                <w:sz w:val="18"/>
                <w:szCs w:val="18"/>
              </w:rPr>
              <w:t>o</w:t>
            </w:r>
            <w:r w:rsidRPr="00B84986">
              <w:rPr>
                <w:rFonts w:eastAsia="Arial" w:cstheme="minorHAnsi"/>
                <w:spacing w:val="-6"/>
                <w:w w:val="91"/>
                <w:sz w:val="18"/>
                <w:szCs w:val="18"/>
              </w:rPr>
              <w:t>v</w:t>
            </w:r>
            <w:r w:rsidRPr="00B84986">
              <w:rPr>
                <w:rFonts w:eastAsia="Arial" w:cstheme="minorHAnsi"/>
                <w:w w:val="90"/>
                <w:sz w:val="18"/>
                <w:szCs w:val="18"/>
              </w:rPr>
              <w:t>ë</w:t>
            </w:r>
          </w:p>
        </w:tc>
        <w:tc>
          <w:tcPr>
            <w:tcW w:w="1798" w:type="dxa"/>
            <w:tcBorders>
              <w:top w:val="single" w:sz="2" w:space="0" w:color="A6A6A6"/>
              <w:left w:val="single" w:sz="2" w:space="0" w:color="A6A6A6"/>
              <w:bottom w:val="single" w:sz="2" w:space="0" w:color="A6A6A6"/>
              <w:right w:val="single" w:sz="2" w:space="0" w:color="A6A6A6"/>
            </w:tcBorders>
          </w:tcPr>
          <w:p w14:paraId="58C71915" w14:textId="4A4F65D1" w:rsidR="00AA40FF" w:rsidRPr="009E2AD2" w:rsidRDefault="00AA40FF" w:rsidP="002B1951">
            <w:pPr>
              <w:spacing w:before="14" w:after="0" w:line="250" w:lineRule="auto"/>
              <w:ind w:left="109" w:right="195"/>
              <w:rPr>
                <w:rFonts w:eastAsia="Arial" w:cstheme="minorHAnsi"/>
                <w:spacing w:val="1"/>
                <w:w w:val="78"/>
                <w:sz w:val="18"/>
                <w:szCs w:val="18"/>
              </w:rPr>
            </w:pPr>
            <w:r>
              <w:rPr>
                <w:rFonts w:eastAsia="Arial" w:cstheme="minorHAnsi"/>
                <w:spacing w:val="1"/>
                <w:w w:val="78"/>
                <w:sz w:val="18"/>
                <w:szCs w:val="18"/>
              </w:rPr>
              <w:t>Popullat</w:t>
            </w:r>
            <w:r w:rsidR="006D16A2">
              <w:rPr>
                <w:rFonts w:eastAsia="Arial" w:cstheme="minorHAnsi"/>
                <w:spacing w:val="1"/>
                <w:w w:val="78"/>
                <w:sz w:val="18"/>
                <w:szCs w:val="18"/>
              </w:rPr>
              <w:t>ë</w:t>
            </w:r>
            <w:r>
              <w:rPr>
                <w:rFonts w:eastAsia="Arial" w:cstheme="minorHAnsi"/>
                <w:spacing w:val="1"/>
                <w:w w:val="78"/>
                <w:sz w:val="18"/>
                <w:szCs w:val="18"/>
              </w:rPr>
              <w:t xml:space="preserve"> e vog</w:t>
            </w:r>
            <w:r w:rsidR="006D16A2">
              <w:rPr>
                <w:rFonts w:eastAsia="Arial" w:cstheme="minorHAnsi"/>
                <w:spacing w:val="1"/>
                <w:w w:val="78"/>
                <w:sz w:val="18"/>
                <w:szCs w:val="18"/>
              </w:rPr>
              <w:t>ë</w:t>
            </w:r>
            <w:r>
              <w:rPr>
                <w:rFonts w:eastAsia="Arial" w:cstheme="minorHAnsi"/>
                <w:spacing w:val="1"/>
                <w:w w:val="78"/>
                <w:sz w:val="18"/>
                <w:szCs w:val="18"/>
              </w:rPr>
              <w:t>l</w:t>
            </w:r>
          </w:p>
          <w:p w14:paraId="691A1823" w14:textId="57EF8EDA" w:rsidR="00AA40FF" w:rsidRPr="009E2AD2" w:rsidRDefault="00AA40FF" w:rsidP="002B1951">
            <w:pPr>
              <w:spacing w:before="9" w:after="0" w:line="240" w:lineRule="auto"/>
              <w:ind w:left="109" w:right="-20"/>
              <w:rPr>
                <w:rFonts w:eastAsia="Arial" w:cstheme="minorHAnsi"/>
                <w:sz w:val="18"/>
                <w:szCs w:val="18"/>
              </w:rPr>
            </w:pPr>
            <w:r>
              <w:rPr>
                <w:rFonts w:eastAsia="Arial" w:cstheme="minorHAnsi"/>
                <w:spacing w:val="1"/>
                <w:w w:val="78"/>
                <w:sz w:val="18"/>
                <w:szCs w:val="18"/>
              </w:rPr>
              <w:t>T</w:t>
            </w:r>
            <w:r w:rsidR="006D16A2">
              <w:rPr>
                <w:rFonts w:eastAsia="Arial" w:cstheme="minorHAnsi"/>
                <w:spacing w:val="1"/>
                <w:w w:val="78"/>
                <w:sz w:val="18"/>
                <w:szCs w:val="18"/>
              </w:rPr>
              <w:t>ë</w:t>
            </w:r>
            <w:r>
              <w:rPr>
                <w:rFonts w:eastAsia="Arial" w:cstheme="minorHAnsi"/>
                <w:spacing w:val="1"/>
                <w:w w:val="78"/>
                <w:sz w:val="18"/>
                <w:szCs w:val="18"/>
              </w:rPr>
              <w:t xml:space="preserve"> mbrohet me Ligj</w:t>
            </w:r>
          </w:p>
        </w:tc>
      </w:tr>
      <w:tr w:rsidR="00AA40FF" w:rsidRPr="00EC0B82" w14:paraId="53A25171" w14:textId="77777777" w:rsidTr="00304367">
        <w:trPr>
          <w:trHeight w:hRule="exact" w:val="494"/>
        </w:trPr>
        <w:tc>
          <w:tcPr>
            <w:tcW w:w="487" w:type="dxa"/>
            <w:tcBorders>
              <w:top w:val="single" w:sz="2" w:space="0" w:color="A6A6A6"/>
              <w:left w:val="single" w:sz="2" w:space="0" w:color="A6A6A6"/>
              <w:bottom w:val="single" w:sz="2" w:space="0" w:color="A6A6A6"/>
              <w:right w:val="single" w:sz="2" w:space="0" w:color="A6A6A6"/>
            </w:tcBorders>
          </w:tcPr>
          <w:p w14:paraId="556D7BBC" w14:textId="77777777" w:rsidR="00AA40FF" w:rsidRPr="009E2AD2" w:rsidRDefault="00AA40FF" w:rsidP="00F0638B">
            <w:pPr>
              <w:spacing w:after="0" w:line="205" w:lineRule="exact"/>
              <w:ind w:left="109" w:right="-20"/>
              <w:rPr>
                <w:rFonts w:eastAsia="Arial" w:cstheme="minorHAnsi"/>
                <w:sz w:val="18"/>
                <w:szCs w:val="18"/>
              </w:rPr>
            </w:pPr>
            <w:r w:rsidRPr="009E2AD2">
              <w:rPr>
                <w:rFonts w:eastAsia="Arial" w:cstheme="minorHAnsi"/>
                <w:spacing w:val="-1"/>
                <w:sz w:val="18"/>
                <w:szCs w:val="18"/>
              </w:rPr>
              <w:t>1</w:t>
            </w:r>
            <w:r w:rsidRPr="009E2AD2">
              <w:rPr>
                <w:rFonts w:eastAsia="Arial" w:cstheme="minorHAnsi"/>
                <w:sz w:val="18"/>
                <w:szCs w:val="18"/>
              </w:rPr>
              <w:t>6</w:t>
            </w:r>
          </w:p>
        </w:tc>
        <w:tc>
          <w:tcPr>
            <w:tcW w:w="2534" w:type="dxa"/>
            <w:tcBorders>
              <w:top w:val="single" w:sz="2" w:space="0" w:color="A6A6A6"/>
              <w:left w:val="single" w:sz="2" w:space="0" w:color="A6A6A6"/>
              <w:bottom w:val="single" w:sz="2" w:space="0" w:color="A6A6A6"/>
              <w:right w:val="single" w:sz="2" w:space="0" w:color="A6A6A6"/>
            </w:tcBorders>
          </w:tcPr>
          <w:p w14:paraId="6430BBE1" w14:textId="77777777" w:rsidR="00AA40FF" w:rsidRPr="00F21F5A" w:rsidRDefault="00AA40FF" w:rsidP="00F0638B">
            <w:pPr>
              <w:spacing w:after="0" w:line="205" w:lineRule="exact"/>
              <w:ind w:left="105" w:right="-20"/>
              <w:rPr>
                <w:rFonts w:eastAsia="Arial" w:cstheme="minorHAnsi"/>
                <w:sz w:val="18"/>
                <w:szCs w:val="18"/>
                <w:lang w:val="de-DE"/>
              </w:rPr>
            </w:pPr>
            <w:r w:rsidRPr="00F21F5A">
              <w:rPr>
                <w:rFonts w:eastAsia="Arial" w:cstheme="minorHAnsi"/>
                <w:spacing w:val="1"/>
                <w:w w:val="93"/>
                <w:sz w:val="18"/>
                <w:szCs w:val="18"/>
                <w:lang w:val="de-DE"/>
              </w:rPr>
              <w:t>T</w:t>
            </w:r>
            <w:r w:rsidRPr="00F21F5A">
              <w:rPr>
                <w:rFonts w:eastAsia="Arial" w:cstheme="minorHAnsi"/>
                <w:spacing w:val="-2"/>
                <w:w w:val="93"/>
                <w:sz w:val="18"/>
                <w:szCs w:val="18"/>
                <w:lang w:val="de-DE"/>
              </w:rPr>
              <w:t>h</w:t>
            </w:r>
            <w:r w:rsidRPr="00F21F5A">
              <w:rPr>
                <w:rFonts w:eastAsia="Arial" w:cstheme="minorHAnsi"/>
                <w:w w:val="93"/>
                <w:sz w:val="18"/>
                <w:szCs w:val="18"/>
                <w:lang w:val="de-DE"/>
              </w:rPr>
              <w:t>ym</w:t>
            </w:r>
            <w:r w:rsidRPr="00F21F5A">
              <w:rPr>
                <w:rFonts w:eastAsia="Arial" w:cstheme="minorHAnsi"/>
                <w:spacing w:val="-2"/>
                <w:w w:val="93"/>
                <w:sz w:val="18"/>
                <w:szCs w:val="18"/>
                <w:lang w:val="de-DE"/>
              </w:rPr>
              <w:t>u</w:t>
            </w:r>
            <w:r w:rsidRPr="00F21F5A">
              <w:rPr>
                <w:rFonts w:eastAsia="Arial" w:cstheme="minorHAnsi"/>
                <w:w w:val="93"/>
                <w:sz w:val="18"/>
                <w:szCs w:val="18"/>
                <w:lang w:val="de-DE"/>
              </w:rPr>
              <w:t>s</w:t>
            </w:r>
            <w:r w:rsidRPr="00F21F5A">
              <w:rPr>
                <w:rFonts w:eastAsia="Arial" w:cstheme="minorHAnsi"/>
                <w:spacing w:val="-15"/>
                <w:w w:val="93"/>
                <w:sz w:val="18"/>
                <w:szCs w:val="18"/>
                <w:lang w:val="de-DE"/>
              </w:rPr>
              <w:t xml:space="preserve"> </w:t>
            </w:r>
            <w:r w:rsidRPr="00F21F5A">
              <w:rPr>
                <w:rFonts w:eastAsia="Arial" w:cstheme="minorHAnsi"/>
                <w:spacing w:val="2"/>
                <w:w w:val="93"/>
                <w:sz w:val="18"/>
                <w:szCs w:val="18"/>
                <w:lang w:val="de-DE"/>
              </w:rPr>
              <w:t>r</w:t>
            </w:r>
            <w:r w:rsidRPr="00F21F5A">
              <w:rPr>
                <w:rFonts w:eastAsia="Arial" w:cstheme="minorHAnsi"/>
                <w:spacing w:val="-2"/>
                <w:w w:val="93"/>
                <w:sz w:val="18"/>
                <w:szCs w:val="18"/>
                <w:lang w:val="de-DE"/>
              </w:rPr>
              <w:t>o</w:t>
            </w:r>
            <w:r w:rsidRPr="00F21F5A">
              <w:rPr>
                <w:rFonts w:eastAsia="Arial" w:cstheme="minorHAnsi"/>
                <w:w w:val="93"/>
                <w:sz w:val="18"/>
                <w:szCs w:val="18"/>
                <w:lang w:val="de-DE"/>
              </w:rPr>
              <w:t>c</w:t>
            </w:r>
            <w:r w:rsidRPr="00F21F5A">
              <w:rPr>
                <w:rFonts w:eastAsia="Arial" w:cstheme="minorHAnsi"/>
                <w:spacing w:val="-2"/>
                <w:w w:val="93"/>
                <w:sz w:val="18"/>
                <w:szCs w:val="18"/>
                <w:lang w:val="de-DE"/>
              </w:rPr>
              <w:t>hl</w:t>
            </w:r>
            <w:r w:rsidRPr="00F21F5A">
              <w:rPr>
                <w:rFonts w:eastAsia="Arial" w:cstheme="minorHAnsi"/>
                <w:spacing w:val="-1"/>
                <w:w w:val="93"/>
                <w:sz w:val="18"/>
                <w:szCs w:val="18"/>
                <w:lang w:val="de-DE"/>
              </w:rPr>
              <w:t>e</w:t>
            </w:r>
            <w:r w:rsidRPr="00F21F5A">
              <w:rPr>
                <w:rFonts w:eastAsia="Arial" w:cstheme="minorHAnsi"/>
                <w:spacing w:val="-2"/>
                <w:w w:val="93"/>
                <w:sz w:val="18"/>
                <w:szCs w:val="18"/>
                <w:lang w:val="de-DE"/>
              </w:rPr>
              <w:t>n</w:t>
            </w:r>
            <w:r w:rsidRPr="00F21F5A">
              <w:rPr>
                <w:rFonts w:eastAsia="Arial" w:cstheme="minorHAnsi"/>
                <w:spacing w:val="-4"/>
                <w:w w:val="93"/>
                <w:sz w:val="18"/>
                <w:szCs w:val="18"/>
                <w:lang w:val="de-DE"/>
              </w:rPr>
              <w:t>a</w:t>
            </w:r>
            <w:r w:rsidRPr="00F21F5A">
              <w:rPr>
                <w:rFonts w:eastAsia="Arial" w:cstheme="minorHAnsi"/>
                <w:w w:val="93"/>
                <w:sz w:val="18"/>
                <w:szCs w:val="18"/>
                <w:lang w:val="de-DE"/>
              </w:rPr>
              <w:t>e</w:t>
            </w:r>
            <w:r w:rsidRPr="00F21F5A">
              <w:rPr>
                <w:rFonts w:eastAsia="Arial" w:cstheme="minorHAnsi"/>
                <w:spacing w:val="7"/>
                <w:w w:val="93"/>
                <w:sz w:val="18"/>
                <w:szCs w:val="18"/>
                <w:lang w:val="de-DE"/>
              </w:rPr>
              <w:t xml:space="preserve"> </w:t>
            </w:r>
            <w:r w:rsidRPr="00F21F5A">
              <w:rPr>
                <w:rFonts w:eastAsia="Arial" w:cstheme="minorHAnsi"/>
                <w:spacing w:val="-2"/>
                <w:w w:val="93"/>
                <w:sz w:val="18"/>
                <w:szCs w:val="18"/>
                <w:lang w:val="de-DE"/>
              </w:rPr>
              <w:t>V</w:t>
            </w:r>
            <w:r w:rsidRPr="00F21F5A">
              <w:rPr>
                <w:rFonts w:eastAsia="Arial" w:cstheme="minorHAnsi"/>
                <w:spacing w:val="-1"/>
                <w:w w:val="93"/>
                <w:sz w:val="18"/>
                <w:szCs w:val="18"/>
                <w:lang w:val="de-DE"/>
              </w:rPr>
              <w:t>e</w:t>
            </w:r>
            <w:r w:rsidRPr="00F21F5A">
              <w:rPr>
                <w:rFonts w:eastAsia="Arial" w:cstheme="minorHAnsi"/>
                <w:spacing w:val="-2"/>
                <w:w w:val="93"/>
                <w:sz w:val="18"/>
                <w:szCs w:val="18"/>
                <w:lang w:val="de-DE"/>
              </w:rPr>
              <w:t>l</w:t>
            </w:r>
            <w:r w:rsidRPr="00F21F5A">
              <w:rPr>
                <w:rFonts w:eastAsia="Arial" w:cstheme="minorHAnsi"/>
                <w:w w:val="93"/>
                <w:sz w:val="18"/>
                <w:szCs w:val="18"/>
                <w:lang w:val="de-DE"/>
              </w:rPr>
              <w:t>.</w:t>
            </w:r>
            <w:r w:rsidRPr="00F21F5A">
              <w:rPr>
                <w:rFonts w:eastAsia="Arial" w:cstheme="minorHAnsi"/>
                <w:spacing w:val="-2"/>
                <w:w w:val="93"/>
                <w:sz w:val="18"/>
                <w:szCs w:val="18"/>
                <w:lang w:val="de-DE"/>
              </w:rPr>
              <w:t xml:space="preserve"> </w:t>
            </w:r>
            <w:r w:rsidRPr="00F21F5A">
              <w:rPr>
                <w:rFonts w:eastAsia="Arial" w:cstheme="minorHAnsi"/>
                <w:spacing w:val="-1"/>
                <w:sz w:val="18"/>
                <w:szCs w:val="18"/>
                <w:lang w:val="de-DE"/>
              </w:rPr>
              <w:t>1903</w:t>
            </w:r>
            <w:r w:rsidRPr="00F21F5A">
              <w:rPr>
                <w:rFonts w:eastAsia="Arial" w:cstheme="minorHAnsi"/>
                <w:sz w:val="18"/>
                <w:szCs w:val="18"/>
                <w:lang w:val="de-DE"/>
              </w:rPr>
              <w:t>.</w:t>
            </w:r>
          </w:p>
          <w:p w14:paraId="3CA485BF" w14:textId="77777777" w:rsidR="00AA40FF" w:rsidRPr="00F21F5A" w:rsidRDefault="00AA40FF" w:rsidP="00F0638B">
            <w:pPr>
              <w:spacing w:before="14" w:after="0" w:line="240" w:lineRule="auto"/>
              <w:ind w:left="105" w:right="-20"/>
              <w:rPr>
                <w:rFonts w:eastAsia="Arial" w:cstheme="minorHAnsi"/>
                <w:sz w:val="18"/>
                <w:szCs w:val="18"/>
                <w:lang w:val="de-DE"/>
              </w:rPr>
            </w:pPr>
            <w:r w:rsidRPr="00F21F5A">
              <w:rPr>
                <w:rFonts w:eastAsia="Arial" w:cstheme="minorHAnsi"/>
                <w:spacing w:val="2"/>
                <w:w w:val="92"/>
                <w:sz w:val="18"/>
                <w:szCs w:val="18"/>
                <w:lang w:val="de-DE"/>
              </w:rPr>
              <w:t>(</w:t>
            </w:r>
            <w:r w:rsidRPr="00F21F5A">
              <w:rPr>
                <w:rFonts w:eastAsia="Arial" w:cstheme="minorHAnsi"/>
                <w:w w:val="76"/>
                <w:sz w:val="18"/>
                <w:szCs w:val="18"/>
                <w:lang w:val="de-DE"/>
              </w:rPr>
              <w:t>L</w:t>
            </w:r>
            <w:r w:rsidRPr="00F21F5A">
              <w:rPr>
                <w:rFonts w:eastAsia="Arial" w:cstheme="minorHAnsi"/>
                <w:spacing w:val="-4"/>
                <w:w w:val="104"/>
                <w:sz w:val="18"/>
                <w:szCs w:val="18"/>
                <w:lang w:val="de-DE"/>
              </w:rPr>
              <w:t>i</w:t>
            </w:r>
            <w:r w:rsidRPr="00F21F5A">
              <w:rPr>
                <w:rFonts w:eastAsia="Arial" w:cstheme="minorHAnsi"/>
                <w:spacing w:val="1"/>
                <w:w w:val="78"/>
                <w:sz w:val="18"/>
                <w:szCs w:val="18"/>
                <w:lang w:val="de-DE"/>
              </w:rPr>
              <w:t>s</w:t>
            </w:r>
            <w:r w:rsidRPr="00F21F5A">
              <w:rPr>
                <w:rFonts w:eastAsia="Arial" w:cstheme="minorHAnsi"/>
                <w:spacing w:val="1"/>
                <w:w w:val="122"/>
                <w:sz w:val="18"/>
                <w:szCs w:val="18"/>
                <w:lang w:val="de-DE"/>
              </w:rPr>
              <w:t>t</w:t>
            </w:r>
            <w:r w:rsidRPr="00F21F5A">
              <w:rPr>
                <w:rFonts w:eastAsia="Arial" w:cstheme="minorHAnsi"/>
                <w:spacing w:val="-5"/>
                <w:w w:val="104"/>
                <w:sz w:val="18"/>
                <w:szCs w:val="18"/>
                <w:lang w:val="de-DE"/>
              </w:rPr>
              <w:t>r</w:t>
            </w:r>
            <w:r w:rsidRPr="00F21F5A">
              <w:rPr>
                <w:rFonts w:eastAsia="Arial" w:cstheme="minorHAnsi"/>
                <w:w w:val="93"/>
                <w:sz w:val="18"/>
                <w:szCs w:val="18"/>
                <w:lang w:val="de-DE"/>
              </w:rPr>
              <w:t>a</w:t>
            </w:r>
            <w:r w:rsidRPr="00F21F5A">
              <w:rPr>
                <w:rFonts w:eastAsia="Arial" w:cstheme="minorHAnsi"/>
                <w:spacing w:val="-9"/>
                <w:sz w:val="18"/>
                <w:szCs w:val="18"/>
                <w:lang w:val="de-DE"/>
              </w:rPr>
              <w:t xml:space="preserve"> </w:t>
            </w:r>
            <w:r w:rsidRPr="00F21F5A">
              <w:rPr>
                <w:rFonts w:eastAsia="Arial" w:cstheme="minorHAnsi"/>
                <w:w w:val="87"/>
                <w:sz w:val="18"/>
                <w:szCs w:val="18"/>
                <w:lang w:val="de-DE"/>
              </w:rPr>
              <w:t>e</w:t>
            </w:r>
            <w:r w:rsidRPr="00F21F5A">
              <w:rPr>
                <w:rFonts w:eastAsia="Arial" w:cstheme="minorHAnsi"/>
                <w:spacing w:val="-5"/>
                <w:w w:val="87"/>
                <w:sz w:val="18"/>
                <w:szCs w:val="18"/>
                <w:lang w:val="de-DE"/>
              </w:rPr>
              <w:t xml:space="preserve"> </w:t>
            </w:r>
            <w:r w:rsidRPr="00F21F5A">
              <w:rPr>
                <w:rFonts w:eastAsia="Arial" w:cstheme="minorHAnsi"/>
                <w:spacing w:val="-3"/>
                <w:w w:val="76"/>
                <w:sz w:val="18"/>
                <w:szCs w:val="18"/>
                <w:lang w:val="de-DE"/>
              </w:rPr>
              <w:t>R</w:t>
            </w:r>
            <w:r w:rsidRPr="00F21F5A">
              <w:rPr>
                <w:rFonts w:eastAsia="Arial" w:cstheme="minorHAnsi"/>
                <w:spacing w:val="2"/>
                <w:w w:val="93"/>
                <w:sz w:val="18"/>
                <w:szCs w:val="18"/>
                <w:lang w:val="de-DE"/>
              </w:rPr>
              <w:t>o</w:t>
            </w:r>
            <w:r w:rsidRPr="00F21F5A">
              <w:rPr>
                <w:rFonts w:eastAsia="Arial" w:cstheme="minorHAnsi"/>
                <w:spacing w:val="-3"/>
                <w:w w:val="93"/>
                <w:sz w:val="18"/>
                <w:szCs w:val="18"/>
                <w:lang w:val="de-DE"/>
              </w:rPr>
              <w:t>h</w:t>
            </w:r>
            <w:r w:rsidRPr="00F21F5A">
              <w:rPr>
                <w:rFonts w:eastAsia="Arial" w:cstheme="minorHAnsi"/>
                <w:spacing w:val="1"/>
                <w:w w:val="104"/>
                <w:sz w:val="18"/>
                <w:szCs w:val="18"/>
                <w:lang w:val="de-DE"/>
              </w:rPr>
              <w:t>l</w:t>
            </w:r>
            <w:r w:rsidRPr="00F21F5A">
              <w:rPr>
                <w:rFonts w:eastAsia="Arial" w:cstheme="minorHAnsi"/>
                <w:spacing w:val="-1"/>
                <w:w w:val="87"/>
                <w:sz w:val="18"/>
                <w:szCs w:val="18"/>
                <w:lang w:val="de-DE"/>
              </w:rPr>
              <w:t>e</w:t>
            </w:r>
            <w:r w:rsidRPr="00F21F5A">
              <w:rPr>
                <w:rFonts w:eastAsia="Arial" w:cstheme="minorHAnsi"/>
                <w:spacing w:val="-3"/>
                <w:w w:val="93"/>
                <w:sz w:val="18"/>
                <w:szCs w:val="18"/>
                <w:lang w:val="de-DE"/>
              </w:rPr>
              <w:t>n</w:t>
            </w:r>
            <w:r w:rsidRPr="00F21F5A">
              <w:rPr>
                <w:rFonts w:eastAsia="Arial" w:cstheme="minorHAnsi"/>
                <w:spacing w:val="-1"/>
                <w:w w:val="87"/>
                <w:sz w:val="18"/>
                <w:szCs w:val="18"/>
                <w:lang w:val="de-DE"/>
              </w:rPr>
              <w:t>e</w:t>
            </w:r>
            <w:r w:rsidRPr="00F21F5A">
              <w:rPr>
                <w:rFonts w:eastAsia="Arial" w:cstheme="minorHAnsi"/>
                <w:spacing w:val="-4"/>
                <w:w w:val="78"/>
                <w:sz w:val="18"/>
                <w:szCs w:val="18"/>
                <w:lang w:val="de-DE"/>
              </w:rPr>
              <w:t>s</w:t>
            </w:r>
            <w:r w:rsidRPr="00F21F5A">
              <w:rPr>
                <w:rFonts w:eastAsia="Arial" w:cstheme="minorHAnsi"/>
                <w:w w:val="92"/>
                <w:sz w:val="18"/>
                <w:szCs w:val="18"/>
                <w:lang w:val="de-DE"/>
              </w:rPr>
              <w:t>)</w:t>
            </w:r>
          </w:p>
        </w:tc>
        <w:tc>
          <w:tcPr>
            <w:tcW w:w="842" w:type="dxa"/>
            <w:tcBorders>
              <w:top w:val="single" w:sz="2" w:space="0" w:color="A6A6A6"/>
              <w:left w:val="single" w:sz="2" w:space="0" w:color="A6A6A6"/>
              <w:bottom w:val="single" w:sz="2" w:space="0" w:color="A6A6A6"/>
              <w:right w:val="single" w:sz="2" w:space="0" w:color="A6A6A6"/>
            </w:tcBorders>
          </w:tcPr>
          <w:p w14:paraId="0EABD684" w14:textId="77777777" w:rsidR="00AA40FF" w:rsidRPr="009E2AD2" w:rsidRDefault="00AA40FF" w:rsidP="00F0638B">
            <w:pPr>
              <w:spacing w:after="0" w:line="205" w:lineRule="exact"/>
              <w:ind w:left="109" w:right="-20"/>
              <w:rPr>
                <w:rFonts w:eastAsia="Arial" w:cstheme="minorHAnsi"/>
                <w:sz w:val="18"/>
                <w:szCs w:val="18"/>
              </w:rPr>
            </w:pPr>
            <w:r w:rsidRPr="009E2AD2">
              <w:rPr>
                <w:rFonts w:eastAsia="Arial" w:cstheme="minorHAnsi"/>
                <w:spacing w:val="2"/>
                <w:w w:val="86"/>
                <w:sz w:val="18"/>
                <w:szCs w:val="18"/>
              </w:rPr>
              <w:t>V</w:t>
            </w:r>
            <w:r w:rsidRPr="009E2AD2">
              <w:rPr>
                <w:rFonts w:eastAsia="Arial" w:cstheme="minorHAnsi"/>
                <w:spacing w:val="-3"/>
                <w:w w:val="91"/>
                <w:sz w:val="18"/>
                <w:szCs w:val="18"/>
              </w:rPr>
              <w:t>I</w:t>
            </w:r>
            <w:r w:rsidRPr="009E2AD2">
              <w:rPr>
                <w:rFonts w:eastAsia="Arial" w:cstheme="minorHAnsi"/>
                <w:w w:val="140"/>
                <w:sz w:val="18"/>
                <w:szCs w:val="18"/>
              </w:rPr>
              <w:t>/</w:t>
            </w:r>
            <w:r w:rsidRPr="009E2AD2">
              <w:rPr>
                <w:rFonts w:eastAsia="Arial" w:cstheme="minorHAnsi"/>
                <w:spacing w:val="-10"/>
                <w:sz w:val="18"/>
                <w:szCs w:val="18"/>
              </w:rPr>
              <w:t xml:space="preserve"> </w:t>
            </w:r>
            <w:r w:rsidRPr="009E2AD2">
              <w:rPr>
                <w:rFonts w:eastAsia="Arial" w:cstheme="minorHAnsi"/>
                <w:spacing w:val="-3"/>
                <w:sz w:val="18"/>
                <w:szCs w:val="18"/>
              </w:rPr>
              <w:t>V</w:t>
            </w:r>
            <w:r w:rsidRPr="009E2AD2">
              <w:rPr>
                <w:rFonts w:eastAsia="Arial" w:cstheme="minorHAnsi"/>
                <w:spacing w:val="2"/>
                <w:sz w:val="18"/>
                <w:szCs w:val="18"/>
              </w:rPr>
              <w:t>I</w:t>
            </w:r>
            <w:r w:rsidRPr="009E2AD2">
              <w:rPr>
                <w:rFonts w:eastAsia="Arial" w:cstheme="minorHAnsi"/>
                <w:sz w:val="18"/>
                <w:szCs w:val="18"/>
              </w:rPr>
              <w:t>I</w:t>
            </w:r>
          </w:p>
        </w:tc>
        <w:tc>
          <w:tcPr>
            <w:tcW w:w="2039" w:type="dxa"/>
            <w:tcBorders>
              <w:top w:val="single" w:sz="2" w:space="0" w:color="A6A6A6"/>
              <w:left w:val="single" w:sz="2" w:space="0" w:color="A6A6A6"/>
              <w:bottom w:val="single" w:sz="2" w:space="0" w:color="A6A6A6"/>
              <w:right w:val="single" w:sz="2" w:space="0" w:color="A6A6A6"/>
            </w:tcBorders>
          </w:tcPr>
          <w:p w14:paraId="71514F88" w14:textId="35A02559" w:rsidR="00AA40FF" w:rsidRPr="009E2AD2" w:rsidRDefault="002B1951" w:rsidP="002B1951">
            <w:pPr>
              <w:spacing w:after="0" w:line="205" w:lineRule="exact"/>
              <w:ind w:left="105" w:right="-20"/>
              <w:jc w:val="both"/>
              <w:rPr>
                <w:rFonts w:eastAsia="Arial" w:cstheme="minorHAnsi"/>
                <w:sz w:val="18"/>
                <w:szCs w:val="18"/>
              </w:rPr>
            </w:pPr>
            <w:r>
              <w:rPr>
                <w:rFonts w:eastAsia="Arial" w:cstheme="minorHAnsi"/>
                <w:spacing w:val="-1"/>
                <w:w w:val="86"/>
                <w:sz w:val="18"/>
                <w:szCs w:val="18"/>
              </w:rPr>
              <w:t xml:space="preserve">Rrethina e </w:t>
            </w:r>
            <w:r w:rsidR="00AA40FF" w:rsidRPr="009E2AD2">
              <w:rPr>
                <w:rFonts w:eastAsia="Arial" w:cstheme="minorHAnsi"/>
                <w:spacing w:val="-1"/>
                <w:w w:val="86"/>
                <w:sz w:val="18"/>
                <w:szCs w:val="18"/>
              </w:rPr>
              <w:t>O</w:t>
            </w:r>
            <w:r w:rsidR="00AA40FF" w:rsidRPr="009E2AD2">
              <w:rPr>
                <w:rFonts w:eastAsia="Arial" w:cstheme="minorHAnsi"/>
                <w:spacing w:val="1"/>
                <w:w w:val="79"/>
                <w:sz w:val="18"/>
                <w:szCs w:val="18"/>
              </w:rPr>
              <w:t>s</w:t>
            </w:r>
            <w:r w:rsidR="00AA40FF" w:rsidRPr="009E2AD2">
              <w:rPr>
                <w:rFonts w:eastAsia="Arial" w:cstheme="minorHAnsi"/>
                <w:w w:val="95"/>
                <w:sz w:val="18"/>
                <w:szCs w:val="18"/>
              </w:rPr>
              <w:t>h</w:t>
            </w:r>
            <w:r w:rsidR="00AA40FF" w:rsidRPr="009E2AD2">
              <w:rPr>
                <w:rFonts w:eastAsia="Arial" w:cstheme="minorHAnsi"/>
                <w:spacing w:val="1"/>
                <w:w w:val="104"/>
                <w:sz w:val="18"/>
                <w:szCs w:val="18"/>
              </w:rPr>
              <w:t>l</w:t>
            </w:r>
            <w:r w:rsidR="00AA40FF" w:rsidRPr="009E2AD2">
              <w:rPr>
                <w:rFonts w:eastAsia="Arial" w:cstheme="minorHAnsi"/>
                <w:spacing w:val="-1"/>
                <w:w w:val="87"/>
                <w:sz w:val="18"/>
                <w:szCs w:val="18"/>
              </w:rPr>
              <w:t>a</w:t>
            </w:r>
            <w:r w:rsidR="00AA40FF" w:rsidRPr="009E2AD2">
              <w:rPr>
                <w:rFonts w:eastAsia="Arial" w:cstheme="minorHAnsi"/>
                <w:spacing w:val="-1"/>
                <w:w w:val="92"/>
                <w:sz w:val="18"/>
                <w:szCs w:val="18"/>
              </w:rPr>
              <w:t>k</w:t>
            </w:r>
            <w:r>
              <w:rPr>
                <w:rFonts w:eastAsia="Arial" w:cstheme="minorHAnsi"/>
                <w:spacing w:val="-1"/>
                <w:w w:val="92"/>
                <w:sz w:val="18"/>
                <w:szCs w:val="18"/>
              </w:rPr>
              <w:t>ut-</w:t>
            </w:r>
            <w:r w:rsidR="00AA40FF" w:rsidRPr="009E2AD2">
              <w:t xml:space="preserve"> </w:t>
            </w:r>
            <w:r w:rsidR="00AA40FF" w:rsidRPr="009E2AD2">
              <w:rPr>
                <w:rFonts w:eastAsia="Arial" w:cstheme="minorHAnsi"/>
                <w:spacing w:val="-1"/>
                <w:w w:val="92"/>
                <w:sz w:val="18"/>
                <w:szCs w:val="18"/>
              </w:rPr>
              <w:t xml:space="preserve">Deçan </w:t>
            </w:r>
          </w:p>
        </w:tc>
        <w:tc>
          <w:tcPr>
            <w:tcW w:w="706" w:type="dxa"/>
            <w:tcBorders>
              <w:top w:val="single" w:sz="2" w:space="0" w:color="A6A6A6"/>
              <w:left w:val="single" w:sz="2" w:space="0" w:color="A6A6A6"/>
              <w:bottom w:val="single" w:sz="2" w:space="0" w:color="A6A6A6"/>
              <w:right w:val="single" w:sz="2" w:space="0" w:color="A6A6A6"/>
            </w:tcBorders>
          </w:tcPr>
          <w:p w14:paraId="5764FC7B" w14:textId="5930B095" w:rsidR="00AA40FF" w:rsidRPr="009E2AD2" w:rsidRDefault="00AA40FF" w:rsidP="002B1951">
            <w:pPr>
              <w:spacing w:after="0" w:line="205" w:lineRule="exact"/>
              <w:ind w:left="109" w:right="-20"/>
              <w:jc w:val="center"/>
              <w:rPr>
                <w:rFonts w:eastAsia="Arial" w:cstheme="minorHAnsi"/>
                <w:sz w:val="18"/>
                <w:szCs w:val="18"/>
              </w:rPr>
            </w:pPr>
            <w:r w:rsidRPr="00183214">
              <w:rPr>
                <w:rFonts w:eastAsia="Arial" w:cstheme="minorHAnsi"/>
                <w:spacing w:val="1"/>
                <w:w w:val="78"/>
                <w:sz w:val="18"/>
                <w:szCs w:val="18"/>
              </w:rPr>
              <w:t>K</w:t>
            </w:r>
            <w:r w:rsidRPr="00183214">
              <w:rPr>
                <w:rFonts w:eastAsia="Arial" w:cstheme="minorHAnsi"/>
                <w:w w:val="96"/>
                <w:sz w:val="18"/>
                <w:szCs w:val="18"/>
              </w:rPr>
              <w:t>o</w:t>
            </w:r>
            <w:r w:rsidRPr="00183214">
              <w:rPr>
                <w:rFonts w:eastAsia="Arial" w:cstheme="minorHAnsi"/>
                <w:spacing w:val="1"/>
                <w:w w:val="79"/>
                <w:sz w:val="18"/>
                <w:szCs w:val="18"/>
              </w:rPr>
              <w:t>s</w:t>
            </w:r>
            <w:r w:rsidRPr="00183214">
              <w:rPr>
                <w:rFonts w:eastAsia="Arial" w:cstheme="minorHAnsi"/>
                <w:w w:val="96"/>
                <w:sz w:val="18"/>
                <w:szCs w:val="18"/>
              </w:rPr>
              <w:t>o</w:t>
            </w:r>
            <w:r w:rsidRPr="00183214">
              <w:rPr>
                <w:rFonts w:eastAsia="Arial" w:cstheme="minorHAnsi"/>
                <w:spacing w:val="-6"/>
                <w:w w:val="91"/>
                <w:sz w:val="18"/>
                <w:szCs w:val="18"/>
              </w:rPr>
              <w:t>v</w:t>
            </w:r>
            <w:r w:rsidRPr="00183214">
              <w:rPr>
                <w:rFonts w:eastAsia="Arial" w:cstheme="minorHAnsi"/>
                <w:w w:val="90"/>
                <w:sz w:val="18"/>
                <w:szCs w:val="18"/>
              </w:rPr>
              <w:t>ë</w:t>
            </w:r>
          </w:p>
        </w:tc>
        <w:tc>
          <w:tcPr>
            <w:tcW w:w="864" w:type="dxa"/>
            <w:tcBorders>
              <w:top w:val="single" w:sz="2" w:space="0" w:color="A6A6A6"/>
              <w:left w:val="single" w:sz="2" w:space="0" w:color="A6A6A6"/>
              <w:bottom w:val="single" w:sz="2" w:space="0" w:color="A6A6A6"/>
              <w:right w:val="single" w:sz="2" w:space="0" w:color="A6A6A6"/>
            </w:tcBorders>
          </w:tcPr>
          <w:p w14:paraId="5836E00F" w14:textId="0733D538" w:rsidR="00AA40FF" w:rsidRPr="009E2AD2" w:rsidRDefault="00AA40FF" w:rsidP="002B1951">
            <w:pPr>
              <w:jc w:val="center"/>
            </w:pPr>
            <w:r w:rsidRPr="00B84986">
              <w:rPr>
                <w:rFonts w:eastAsia="Arial" w:cstheme="minorHAnsi"/>
                <w:spacing w:val="1"/>
                <w:w w:val="78"/>
                <w:sz w:val="18"/>
                <w:szCs w:val="18"/>
              </w:rPr>
              <w:t>K</w:t>
            </w:r>
            <w:r w:rsidRPr="00B84986">
              <w:rPr>
                <w:rFonts w:eastAsia="Arial" w:cstheme="minorHAnsi"/>
                <w:w w:val="96"/>
                <w:sz w:val="18"/>
                <w:szCs w:val="18"/>
              </w:rPr>
              <w:t>o</w:t>
            </w:r>
            <w:r w:rsidRPr="00B84986">
              <w:rPr>
                <w:rFonts w:eastAsia="Arial" w:cstheme="minorHAnsi"/>
                <w:spacing w:val="1"/>
                <w:w w:val="79"/>
                <w:sz w:val="18"/>
                <w:szCs w:val="18"/>
              </w:rPr>
              <w:t>s</w:t>
            </w:r>
            <w:r w:rsidRPr="00B84986">
              <w:rPr>
                <w:rFonts w:eastAsia="Arial" w:cstheme="minorHAnsi"/>
                <w:w w:val="96"/>
                <w:sz w:val="18"/>
                <w:szCs w:val="18"/>
              </w:rPr>
              <w:t>o</w:t>
            </w:r>
            <w:r w:rsidRPr="00B84986">
              <w:rPr>
                <w:rFonts w:eastAsia="Arial" w:cstheme="minorHAnsi"/>
                <w:spacing w:val="-6"/>
                <w:w w:val="91"/>
                <w:sz w:val="18"/>
                <w:szCs w:val="18"/>
              </w:rPr>
              <w:t>v</w:t>
            </w:r>
            <w:r w:rsidRPr="00B84986">
              <w:rPr>
                <w:rFonts w:eastAsia="Arial" w:cstheme="minorHAnsi"/>
                <w:w w:val="90"/>
                <w:sz w:val="18"/>
                <w:szCs w:val="18"/>
              </w:rPr>
              <w:t>ë</w:t>
            </w:r>
          </w:p>
        </w:tc>
        <w:tc>
          <w:tcPr>
            <w:tcW w:w="1798" w:type="dxa"/>
            <w:tcBorders>
              <w:top w:val="single" w:sz="2" w:space="0" w:color="A6A6A6"/>
              <w:left w:val="single" w:sz="2" w:space="0" w:color="A6A6A6"/>
              <w:bottom w:val="single" w:sz="2" w:space="0" w:color="A6A6A6"/>
              <w:right w:val="single" w:sz="2" w:space="0" w:color="A6A6A6"/>
            </w:tcBorders>
          </w:tcPr>
          <w:p w14:paraId="5A834187" w14:textId="14CC1F3F" w:rsidR="00AA40FF" w:rsidRPr="00C468D6" w:rsidRDefault="00AA40FF" w:rsidP="002B1951">
            <w:pPr>
              <w:spacing w:before="14" w:after="0" w:line="240" w:lineRule="auto"/>
              <w:ind w:left="109" w:right="-20"/>
              <w:rPr>
                <w:rFonts w:eastAsia="Arial" w:cstheme="minorHAnsi"/>
                <w:spacing w:val="1"/>
                <w:w w:val="78"/>
                <w:sz w:val="18"/>
                <w:szCs w:val="18"/>
                <w:lang w:val="es-ES"/>
              </w:rPr>
            </w:pPr>
            <w:r w:rsidRPr="00C468D6">
              <w:rPr>
                <w:rFonts w:eastAsia="Arial" w:cstheme="minorHAnsi"/>
                <w:spacing w:val="1"/>
                <w:w w:val="78"/>
                <w:sz w:val="18"/>
                <w:szCs w:val="18"/>
                <w:lang w:val="es-ES"/>
              </w:rPr>
              <w:t>Popullat</w:t>
            </w:r>
            <w:r w:rsidR="006D16A2" w:rsidRPr="00C468D6">
              <w:rPr>
                <w:rFonts w:eastAsia="Arial" w:cstheme="minorHAnsi"/>
                <w:spacing w:val="1"/>
                <w:w w:val="78"/>
                <w:sz w:val="18"/>
                <w:szCs w:val="18"/>
                <w:lang w:val="es-ES"/>
              </w:rPr>
              <w:t>ë</w:t>
            </w:r>
            <w:r w:rsidRPr="00C468D6">
              <w:rPr>
                <w:rFonts w:eastAsia="Arial" w:cstheme="minorHAnsi"/>
                <w:spacing w:val="1"/>
                <w:w w:val="78"/>
                <w:sz w:val="18"/>
                <w:szCs w:val="18"/>
                <w:lang w:val="es-ES"/>
              </w:rPr>
              <w:t xml:space="preserve"> e rrezikuar</w:t>
            </w:r>
          </w:p>
          <w:p w14:paraId="181E0B40" w14:textId="65E6F276" w:rsidR="00AA40FF" w:rsidRPr="00C468D6" w:rsidRDefault="00AA40FF" w:rsidP="002B1951">
            <w:pPr>
              <w:spacing w:before="14" w:after="0" w:line="240" w:lineRule="auto"/>
              <w:ind w:left="109" w:right="-20"/>
              <w:rPr>
                <w:rFonts w:eastAsia="Arial" w:cstheme="minorHAnsi"/>
                <w:sz w:val="18"/>
                <w:szCs w:val="18"/>
                <w:lang w:val="es-ES"/>
              </w:rPr>
            </w:pPr>
            <w:r w:rsidRPr="00C468D6">
              <w:rPr>
                <w:rFonts w:eastAsia="Arial" w:cstheme="minorHAnsi"/>
                <w:spacing w:val="1"/>
                <w:w w:val="78"/>
                <w:sz w:val="18"/>
                <w:szCs w:val="18"/>
                <w:lang w:val="es-ES"/>
              </w:rPr>
              <w:t>T</w:t>
            </w:r>
            <w:r w:rsidR="006D16A2" w:rsidRPr="00C468D6">
              <w:rPr>
                <w:rFonts w:eastAsia="Arial" w:cstheme="minorHAnsi"/>
                <w:spacing w:val="1"/>
                <w:w w:val="78"/>
                <w:sz w:val="18"/>
                <w:szCs w:val="18"/>
                <w:lang w:val="es-ES"/>
              </w:rPr>
              <w:t>ë</w:t>
            </w:r>
            <w:r w:rsidRPr="00C468D6">
              <w:rPr>
                <w:rFonts w:eastAsia="Arial" w:cstheme="minorHAnsi"/>
                <w:spacing w:val="1"/>
                <w:w w:val="78"/>
                <w:sz w:val="18"/>
                <w:szCs w:val="18"/>
                <w:lang w:val="es-ES"/>
              </w:rPr>
              <w:t xml:space="preserve"> mbrohet me Ligj</w:t>
            </w:r>
          </w:p>
        </w:tc>
      </w:tr>
      <w:tr w:rsidR="00AA40FF" w:rsidRPr="009E2AD2" w14:paraId="6A5A8793" w14:textId="77777777" w:rsidTr="00304367">
        <w:trPr>
          <w:trHeight w:hRule="exact" w:val="219"/>
        </w:trPr>
        <w:tc>
          <w:tcPr>
            <w:tcW w:w="487" w:type="dxa"/>
            <w:tcBorders>
              <w:top w:val="single" w:sz="2" w:space="0" w:color="A6A6A6"/>
              <w:left w:val="single" w:sz="2" w:space="0" w:color="A6A6A6"/>
              <w:bottom w:val="single" w:sz="2" w:space="0" w:color="A6A6A6"/>
              <w:right w:val="single" w:sz="2" w:space="0" w:color="A6A6A6"/>
            </w:tcBorders>
          </w:tcPr>
          <w:p w14:paraId="151B48ED" w14:textId="77777777" w:rsidR="00AA40FF" w:rsidRPr="00C468D6" w:rsidRDefault="00AA40FF" w:rsidP="00F0638B">
            <w:pPr>
              <w:rPr>
                <w:rFonts w:cstheme="minorHAnsi"/>
                <w:sz w:val="18"/>
                <w:szCs w:val="18"/>
                <w:lang w:val="es-ES"/>
              </w:rPr>
            </w:pPr>
          </w:p>
        </w:tc>
        <w:tc>
          <w:tcPr>
            <w:tcW w:w="2534" w:type="dxa"/>
            <w:tcBorders>
              <w:top w:val="single" w:sz="2" w:space="0" w:color="A6A6A6"/>
              <w:left w:val="single" w:sz="2" w:space="0" w:color="A6A6A6"/>
              <w:bottom w:val="single" w:sz="2" w:space="0" w:color="A6A6A6"/>
              <w:right w:val="single" w:sz="2" w:space="0" w:color="A6A6A6"/>
            </w:tcBorders>
          </w:tcPr>
          <w:p w14:paraId="52C95CA6" w14:textId="77777777" w:rsidR="00AA40FF" w:rsidRPr="009E2AD2" w:rsidRDefault="00AA40FF" w:rsidP="00F0638B">
            <w:pPr>
              <w:spacing w:after="0" w:line="205" w:lineRule="exact"/>
              <w:ind w:left="105" w:right="-20"/>
              <w:rPr>
                <w:rFonts w:eastAsia="Arial" w:cstheme="minorHAnsi"/>
                <w:b/>
                <w:sz w:val="18"/>
                <w:szCs w:val="18"/>
              </w:rPr>
            </w:pPr>
            <w:r w:rsidRPr="009E2AD2">
              <w:rPr>
                <w:rFonts w:eastAsia="Arial" w:cstheme="minorHAnsi"/>
                <w:b/>
                <w:w w:val="77"/>
                <w:sz w:val="18"/>
                <w:szCs w:val="18"/>
              </w:rPr>
              <w:t>L</w:t>
            </w:r>
            <w:r w:rsidRPr="009E2AD2">
              <w:rPr>
                <w:rFonts w:eastAsia="Arial" w:cstheme="minorHAnsi"/>
                <w:b/>
                <w:spacing w:val="-1"/>
                <w:w w:val="97"/>
                <w:sz w:val="18"/>
                <w:szCs w:val="18"/>
              </w:rPr>
              <w:t>I</w:t>
            </w:r>
            <w:r w:rsidRPr="009E2AD2">
              <w:rPr>
                <w:rFonts w:eastAsia="Arial" w:cstheme="minorHAnsi"/>
                <w:b/>
                <w:w w:val="77"/>
                <w:sz w:val="18"/>
                <w:szCs w:val="18"/>
              </w:rPr>
              <w:t>L</w:t>
            </w:r>
            <w:r w:rsidRPr="009E2AD2">
              <w:rPr>
                <w:rFonts w:eastAsia="Arial" w:cstheme="minorHAnsi"/>
                <w:b/>
                <w:spacing w:val="-1"/>
                <w:w w:val="97"/>
                <w:sz w:val="18"/>
                <w:szCs w:val="18"/>
              </w:rPr>
              <w:t>I</w:t>
            </w:r>
            <w:r w:rsidRPr="009E2AD2">
              <w:rPr>
                <w:rFonts w:eastAsia="Arial" w:cstheme="minorHAnsi"/>
                <w:b/>
                <w:w w:val="92"/>
                <w:sz w:val="18"/>
                <w:szCs w:val="18"/>
              </w:rPr>
              <w:t>A</w:t>
            </w:r>
            <w:r w:rsidRPr="009E2AD2">
              <w:rPr>
                <w:rFonts w:eastAsia="Arial" w:cstheme="minorHAnsi"/>
                <w:b/>
                <w:spacing w:val="-1"/>
                <w:w w:val="74"/>
                <w:sz w:val="18"/>
                <w:szCs w:val="18"/>
              </w:rPr>
              <w:t>C</w:t>
            </w:r>
            <w:r w:rsidRPr="009E2AD2">
              <w:rPr>
                <w:rFonts w:eastAsia="Arial" w:cstheme="minorHAnsi"/>
                <w:b/>
                <w:spacing w:val="-3"/>
                <w:w w:val="74"/>
                <w:sz w:val="18"/>
                <w:szCs w:val="18"/>
              </w:rPr>
              <w:t>E</w:t>
            </w:r>
            <w:r w:rsidRPr="009E2AD2">
              <w:rPr>
                <w:rFonts w:eastAsia="Arial" w:cstheme="minorHAnsi"/>
                <w:b/>
                <w:w w:val="92"/>
                <w:sz w:val="18"/>
                <w:szCs w:val="18"/>
              </w:rPr>
              <w:t>A</w:t>
            </w:r>
            <w:r w:rsidRPr="009E2AD2">
              <w:rPr>
                <w:rFonts w:eastAsia="Arial" w:cstheme="minorHAnsi"/>
                <w:b/>
                <w:w w:val="74"/>
                <w:sz w:val="18"/>
                <w:szCs w:val="18"/>
              </w:rPr>
              <w:t>E</w:t>
            </w:r>
          </w:p>
        </w:tc>
        <w:tc>
          <w:tcPr>
            <w:tcW w:w="842" w:type="dxa"/>
            <w:tcBorders>
              <w:top w:val="single" w:sz="2" w:space="0" w:color="A6A6A6"/>
              <w:left w:val="single" w:sz="2" w:space="0" w:color="A6A6A6"/>
              <w:bottom w:val="single" w:sz="2" w:space="0" w:color="A6A6A6"/>
              <w:right w:val="single" w:sz="2" w:space="0" w:color="A6A6A6"/>
            </w:tcBorders>
          </w:tcPr>
          <w:p w14:paraId="11F4411F" w14:textId="77777777" w:rsidR="00AA40FF" w:rsidRPr="009E2AD2" w:rsidRDefault="00AA40FF" w:rsidP="00F0638B">
            <w:pPr>
              <w:rPr>
                <w:rFonts w:cstheme="minorHAnsi"/>
                <w:sz w:val="18"/>
                <w:szCs w:val="18"/>
              </w:rPr>
            </w:pPr>
          </w:p>
        </w:tc>
        <w:tc>
          <w:tcPr>
            <w:tcW w:w="2039" w:type="dxa"/>
            <w:tcBorders>
              <w:top w:val="single" w:sz="2" w:space="0" w:color="A6A6A6"/>
              <w:left w:val="single" w:sz="2" w:space="0" w:color="A6A6A6"/>
              <w:bottom w:val="single" w:sz="2" w:space="0" w:color="A6A6A6"/>
              <w:right w:val="single" w:sz="2" w:space="0" w:color="A6A6A6"/>
            </w:tcBorders>
          </w:tcPr>
          <w:p w14:paraId="6272FC8E" w14:textId="77777777" w:rsidR="00AA40FF" w:rsidRPr="009E2AD2" w:rsidRDefault="00AA40FF" w:rsidP="002B1951">
            <w:pPr>
              <w:jc w:val="both"/>
              <w:rPr>
                <w:rFonts w:cstheme="minorHAnsi"/>
                <w:sz w:val="18"/>
                <w:szCs w:val="18"/>
              </w:rPr>
            </w:pPr>
          </w:p>
        </w:tc>
        <w:tc>
          <w:tcPr>
            <w:tcW w:w="706" w:type="dxa"/>
            <w:tcBorders>
              <w:top w:val="single" w:sz="2" w:space="0" w:color="A6A6A6"/>
              <w:left w:val="single" w:sz="2" w:space="0" w:color="A6A6A6"/>
              <w:bottom w:val="single" w:sz="2" w:space="0" w:color="A6A6A6"/>
              <w:right w:val="single" w:sz="2" w:space="0" w:color="A6A6A6"/>
            </w:tcBorders>
          </w:tcPr>
          <w:p w14:paraId="704FB990" w14:textId="3BF339B1" w:rsidR="00AA40FF" w:rsidRPr="009E2AD2" w:rsidRDefault="00AA40FF" w:rsidP="002B1951">
            <w:pPr>
              <w:jc w:val="center"/>
              <w:rPr>
                <w:rFonts w:cstheme="minorHAnsi"/>
                <w:sz w:val="18"/>
                <w:szCs w:val="18"/>
              </w:rPr>
            </w:pPr>
            <w:r w:rsidRPr="00183214">
              <w:rPr>
                <w:rFonts w:eastAsia="Arial" w:cstheme="minorHAnsi"/>
                <w:spacing w:val="1"/>
                <w:w w:val="78"/>
                <w:sz w:val="18"/>
                <w:szCs w:val="18"/>
              </w:rPr>
              <w:t>K</w:t>
            </w:r>
            <w:r w:rsidRPr="00183214">
              <w:rPr>
                <w:rFonts w:eastAsia="Arial" w:cstheme="minorHAnsi"/>
                <w:w w:val="96"/>
                <w:sz w:val="18"/>
                <w:szCs w:val="18"/>
              </w:rPr>
              <w:t>o</w:t>
            </w:r>
            <w:r w:rsidRPr="00183214">
              <w:rPr>
                <w:rFonts w:eastAsia="Arial" w:cstheme="minorHAnsi"/>
                <w:spacing w:val="1"/>
                <w:w w:val="79"/>
                <w:sz w:val="18"/>
                <w:szCs w:val="18"/>
              </w:rPr>
              <w:t>s</w:t>
            </w:r>
            <w:r w:rsidRPr="00183214">
              <w:rPr>
                <w:rFonts w:eastAsia="Arial" w:cstheme="minorHAnsi"/>
                <w:w w:val="96"/>
                <w:sz w:val="18"/>
                <w:szCs w:val="18"/>
              </w:rPr>
              <w:t>o</w:t>
            </w:r>
            <w:r w:rsidRPr="00183214">
              <w:rPr>
                <w:rFonts w:eastAsia="Arial" w:cstheme="minorHAnsi"/>
                <w:spacing w:val="-6"/>
                <w:w w:val="91"/>
                <w:sz w:val="18"/>
                <w:szCs w:val="18"/>
              </w:rPr>
              <w:t>v</w:t>
            </w:r>
            <w:r w:rsidRPr="00183214">
              <w:rPr>
                <w:rFonts w:eastAsia="Arial" w:cstheme="minorHAnsi"/>
                <w:w w:val="90"/>
                <w:sz w:val="18"/>
                <w:szCs w:val="18"/>
              </w:rPr>
              <w:t>ë</w:t>
            </w:r>
          </w:p>
        </w:tc>
        <w:tc>
          <w:tcPr>
            <w:tcW w:w="864" w:type="dxa"/>
            <w:tcBorders>
              <w:top w:val="single" w:sz="2" w:space="0" w:color="A6A6A6"/>
              <w:left w:val="single" w:sz="2" w:space="0" w:color="A6A6A6"/>
              <w:bottom w:val="single" w:sz="2" w:space="0" w:color="A6A6A6"/>
              <w:right w:val="single" w:sz="2" w:space="0" w:color="A6A6A6"/>
            </w:tcBorders>
          </w:tcPr>
          <w:p w14:paraId="3D8EAB52" w14:textId="6A878CC0" w:rsidR="00AA40FF" w:rsidRPr="009E2AD2" w:rsidRDefault="00AA40FF" w:rsidP="002B1951">
            <w:pPr>
              <w:jc w:val="center"/>
            </w:pPr>
            <w:r w:rsidRPr="00B84986">
              <w:rPr>
                <w:rFonts w:eastAsia="Arial" w:cstheme="minorHAnsi"/>
                <w:spacing w:val="1"/>
                <w:w w:val="78"/>
                <w:sz w:val="18"/>
                <w:szCs w:val="18"/>
              </w:rPr>
              <w:t>K</w:t>
            </w:r>
            <w:r w:rsidRPr="00B84986">
              <w:rPr>
                <w:rFonts w:eastAsia="Arial" w:cstheme="minorHAnsi"/>
                <w:w w:val="96"/>
                <w:sz w:val="18"/>
                <w:szCs w:val="18"/>
              </w:rPr>
              <w:t>o</w:t>
            </w:r>
            <w:r w:rsidRPr="00B84986">
              <w:rPr>
                <w:rFonts w:eastAsia="Arial" w:cstheme="minorHAnsi"/>
                <w:spacing w:val="1"/>
                <w:w w:val="79"/>
                <w:sz w:val="18"/>
                <w:szCs w:val="18"/>
              </w:rPr>
              <w:t>s</w:t>
            </w:r>
            <w:r w:rsidRPr="00B84986">
              <w:rPr>
                <w:rFonts w:eastAsia="Arial" w:cstheme="minorHAnsi"/>
                <w:w w:val="96"/>
                <w:sz w:val="18"/>
                <w:szCs w:val="18"/>
              </w:rPr>
              <w:t>o</w:t>
            </w:r>
            <w:r w:rsidRPr="00B84986">
              <w:rPr>
                <w:rFonts w:eastAsia="Arial" w:cstheme="minorHAnsi"/>
                <w:spacing w:val="-6"/>
                <w:w w:val="91"/>
                <w:sz w:val="18"/>
                <w:szCs w:val="18"/>
              </w:rPr>
              <w:t>v</w:t>
            </w:r>
            <w:r w:rsidRPr="00B84986">
              <w:rPr>
                <w:rFonts w:eastAsia="Arial" w:cstheme="minorHAnsi"/>
                <w:w w:val="90"/>
                <w:sz w:val="18"/>
                <w:szCs w:val="18"/>
              </w:rPr>
              <w:t>ë</w:t>
            </w:r>
          </w:p>
        </w:tc>
        <w:tc>
          <w:tcPr>
            <w:tcW w:w="1798" w:type="dxa"/>
            <w:tcBorders>
              <w:top w:val="single" w:sz="2" w:space="0" w:color="A6A6A6"/>
              <w:left w:val="single" w:sz="2" w:space="0" w:color="A6A6A6"/>
              <w:bottom w:val="single" w:sz="2" w:space="0" w:color="A6A6A6"/>
              <w:right w:val="single" w:sz="2" w:space="0" w:color="A6A6A6"/>
            </w:tcBorders>
          </w:tcPr>
          <w:p w14:paraId="254F32BF" w14:textId="77777777" w:rsidR="00AA40FF" w:rsidRPr="009E2AD2" w:rsidRDefault="00AA40FF" w:rsidP="002B1951">
            <w:pPr>
              <w:rPr>
                <w:rFonts w:cstheme="minorHAnsi"/>
                <w:sz w:val="18"/>
                <w:szCs w:val="18"/>
              </w:rPr>
            </w:pPr>
          </w:p>
        </w:tc>
      </w:tr>
      <w:tr w:rsidR="00AA40FF" w:rsidRPr="009E2AD2" w14:paraId="642D006F" w14:textId="77777777" w:rsidTr="00304367">
        <w:trPr>
          <w:trHeight w:hRule="exact" w:val="415"/>
        </w:trPr>
        <w:tc>
          <w:tcPr>
            <w:tcW w:w="487" w:type="dxa"/>
            <w:tcBorders>
              <w:top w:val="single" w:sz="2" w:space="0" w:color="A6A6A6"/>
              <w:left w:val="single" w:sz="2" w:space="0" w:color="A6A6A6"/>
              <w:bottom w:val="single" w:sz="2" w:space="0" w:color="A6A6A6"/>
              <w:right w:val="single" w:sz="2" w:space="0" w:color="A6A6A6"/>
            </w:tcBorders>
          </w:tcPr>
          <w:p w14:paraId="2E100977" w14:textId="77777777" w:rsidR="00AA40FF" w:rsidRPr="009E2AD2" w:rsidRDefault="00AA40FF" w:rsidP="00F0638B">
            <w:pPr>
              <w:spacing w:after="0" w:line="205" w:lineRule="exact"/>
              <w:ind w:left="109" w:right="-20"/>
              <w:rPr>
                <w:rFonts w:eastAsia="Arial" w:cstheme="minorHAnsi"/>
                <w:sz w:val="18"/>
                <w:szCs w:val="18"/>
              </w:rPr>
            </w:pPr>
            <w:r w:rsidRPr="009E2AD2">
              <w:rPr>
                <w:rFonts w:eastAsia="Arial" w:cstheme="minorHAnsi"/>
                <w:spacing w:val="-1"/>
                <w:sz w:val="18"/>
                <w:szCs w:val="18"/>
              </w:rPr>
              <w:t>1</w:t>
            </w:r>
            <w:r w:rsidRPr="009E2AD2">
              <w:rPr>
                <w:rFonts w:eastAsia="Arial" w:cstheme="minorHAnsi"/>
                <w:sz w:val="18"/>
                <w:szCs w:val="18"/>
              </w:rPr>
              <w:t>7</w:t>
            </w:r>
          </w:p>
        </w:tc>
        <w:tc>
          <w:tcPr>
            <w:tcW w:w="2534" w:type="dxa"/>
            <w:tcBorders>
              <w:top w:val="single" w:sz="2" w:space="0" w:color="A6A6A6"/>
              <w:left w:val="single" w:sz="2" w:space="0" w:color="A6A6A6"/>
              <w:bottom w:val="single" w:sz="2" w:space="0" w:color="A6A6A6"/>
              <w:right w:val="single" w:sz="2" w:space="0" w:color="A6A6A6"/>
            </w:tcBorders>
          </w:tcPr>
          <w:p w14:paraId="3847E5C2" w14:textId="77777777" w:rsidR="00AA40FF" w:rsidRPr="009E2AD2" w:rsidRDefault="00AA40FF" w:rsidP="00F0638B">
            <w:pPr>
              <w:spacing w:after="0" w:line="205" w:lineRule="exact"/>
              <w:ind w:left="105" w:right="-20"/>
              <w:rPr>
                <w:rFonts w:eastAsia="Arial" w:cstheme="minorHAnsi"/>
                <w:sz w:val="18"/>
                <w:szCs w:val="18"/>
              </w:rPr>
            </w:pPr>
            <w:r w:rsidRPr="009E2AD2">
              <w:rPr>
                <w:rFonts w:eastAsia="Arial" w:cstheme="minorHAnsi"/>
                <w:w w:val="77"/>
                <w:sz w:val="18"/>
                <w:szCs w:val="18"/>
              </w:rPr>
              <w:t>L</w:t>
            </w:r>
            <w:r w:rsidRPr="009E2AD2">
              <w:rPr>
                <w:rFonts w:eastAsia="Arial" w:cstheme="minorHAnsi"/>
                <w:spacing w:val="-2"/>
                <w:w w:val="112"/>
                <w:sz w:val="18"/>
                <w:szCs w:val="18"/>
              </w:rPr>
              <w:t>ili</w:t>
            </w:r>
            <w:r w:rsidRPr="009E2AD2">
              <w:rPr>
                <w:rFonts w:eastAsia="Arial" w:cstheme="minorHAnsi"/>
                <w:spacing w:val="-2"/>
                <w:w w:val="97"/>
                <w:sz w:val="18"/>
                <w:szCs w:val="18"/>
              </w:rPr>
              <w:t>u</w:t>
            </w:r>
            <w:r w:rsidRPr="009E2AD2">
              <w:rPr>
                <w:rFonts w:eastAsia="Arial" w:cstheme="minorHAnsi"/>
                <w:w w:val="98"/>
                <w:sz w:val="18"/>
                <w:szCs w:val="18"/>
              </w:rPr>
              <w:t>m</w:t>
            </w:r>
            <w:r w:rsidRPr="009E2AD2">
              <w:rPr>
                <w:rFonts w:eastAsia="Arial" w:cstheme="minorHAnsi"/>
                <w:spacing w:val="-7"/>
                <w:sz w:val="18"/>
                <w:szCs w:val="18"/>
              </w:rPr>
              <w:t xml:space="preserve"> </w:t>
            </w:r>
            <w:r w:rsidRPr="009E2AD2">
              <w:rPr>
                <w:rFonts w:eastAsia="Arial" w:cstheme="minorHAnsi"/>
                <w:spacing w:val="1"/>
                <w:w w:val="93"/>
                <w:sz w:val="18"/>
                <w:szCs w:val="18"/>
              </w:rPr>
              <w:t>a</w:t>
            </w:r>
            <w:r w:rsidRPr="009E2AD2">
              <w:rPr>
                <w:rFonts w:eastAsia="Arial" w:cstheme="minorHAnsi"/>
                <w:spacing w:val="-2"/>
                <w:w w:val="93"/>
                <w:sz w:val="18"/>
                <w:szCs w:val="18"/>
              </w:rPr>
              <w:t>lb</w:t>
            </w:r>
            <w:r w:rsidRPr="009E2AD2">
              <w:rPr>
                <w:rFonts w:eastAsia="Arial" w:cstheme="minorHAnsi"/>
                <w:spacing w:val="1"/>
                <w:w w:val="93"/>
                <w:sz w:val="18"/>
                <w:szCs w:val="18"/>
              </w:rPr>
              <w:t>a</w:t>
            </w:r>
            <w:r w:rsidRPr="009E2AD2">
              <w:rPr>
                <w:rFonts w:eastAsia="Arial" w:cstheme="minorHAnsi"/>
                <w:spacing w:val="-2"/>
                <w:w w:val="93"/>
                <w:sz w:val="18"/>
                <w:szCs w:val="18"/>
              </w:rPr>
              <w:t>ni</w:t>
            </w:r>
            <w:r w:rsidRPr="009E2AD2">
              <w:rPr>
                <w:rFonts w:eastAsia="Arial" w:cstheme="minorHAnsi"/>
                <w:w w:val="93"/>
                <w:sz w:val="18"/>
                <w:szCs w:val="18"/>
              </w:rPr>
              <w:t>c</w:t>
            </w:r>
            <w:r w:rsidRPr="009E2AD2">
              <w:rPr>
                <w:rFonts w:eastAsia="Arial" w:cstheme="minorHAnsi"/>
                <w:spacing w:val="-2"/>
                <w:w w:val="93"/>
                <w:sz w:val="18"/>
                <w:szCs w:val="18"/>
              </w:rPr>
              <w:t>u</w:t>
            </w:r>
            <w:r w:rsidRPr="009E2AD2">
              <w:rPr>
                <w:rFonts w:eastAsia="Arial" w:cstheme="minorHAnsi"/>
                <w:w w:val="93"/>
                <w:sz w:val="18"/>
                <w:szCs w:val="18"/>
              </w:rPr>
              <w:t>m</w:t>
            </w:r>
            <w:r w:rsidRPr="009E2AD2">
              <w:rPr>
                <w:rFonts w:eastAsia="Arial" w:cstheme="minorHAnsi"/>
                <w:spacing w:val="11"/>
                <w:w w:val="93"/>
                <w:sz w:val="18"/>
                <w:szCs w:val="18"/>
              </w:rPr>
              <w:t xml:space="preserve"> </w:t>
            </w:r>
            <w:r w:rsidRPr="009E2AD2">
              <w:rPr>
                <w:rFonts w:eastAsia="Arial" w:cstheme="minorHAnsi"/>
                <w:spacing w:val="-6"/>
                <w:w w:val="93"/>
                <w:sz w:val="18"/>
                <w:szCs w:val="18"/>
              </w:rPr>
              <w:t>G</w:t>
            </w:r>
            <w:r w:rsidRPr="009E2AD2">
              <w:rPr>
                <w:rFonts w:eastAsia="Arial" w:cstheme="minorHAnsi"/>
                <w:spacing w:val="2"/>
                <w:w w:val="93"/>
                <w:sz w:val="18"/>
                <w:szCs w:val="18"/>
              </w:rPr>
              <w:t>r</w:t>
            </w:r>
            <w:r w:rsidRPr="009E2AD2">
              <w:rPr>
                <w:rFonts w:eastAsia="Arial" w:cstheme="minorHAnsi"/>
                <w:spacing w:val="-2"/>
                <w:w w:val="93"/>
                <w:sz w:val="18"/>
                <w:szCs w:val="18"/>
              </w:rPr>
              <w:t>i</w:t>
            </w:r>
            <w:r w:rsidRPr="009E2AD2">
              <w:rPr>
                <w:rFonts w:eastAsia="Arial" w:cstheme="minorHAnsi"/>
                <w:spacing w:val="-1"/>
                <w:w w:val="93"/>
                <w:sz w:val="18"/>
                <w:szCs w:val="18"/>
              </w:rPr>
              <w:t>se</w:t>
            </w:r>
            <w:r w:rsidRPr="009E2AD2">
              <w:rPr>
                <w:rFonts w:eastAsia="Arial" w:cstheme="minorHAnsi"/>
                <w:spacing w:val="-2"/>
                <w:w w:val="93"/>
                <w:sz w:val="18"/>
                <w:szCs w:val="18"/>
              </w:rPr>
              <w:t>b</w:t>
            </w:r>
            <w:r w:rsidRPr="009E2AD2">
              <w:rPr>
                <w:rFonts w:eastAsia="Arial" w:cstheme="minorHAnsi"/>
                <w:w w:val="93"/>
                <w:sz w:val="18"/>
                <w:szCs w:val="18"/>
              </w:rPr>
              <w:t>.</w:t>
            </w:r>
            <w:r w:rsidRPr="009E2AD2">
              <w:rPr>
                <w:rFonts w:eastAsia="Arial" w:cstheme="minorHAnsi"/>
                <w:spacing w:val="-12"/>
                <w:w w:val="93"/>
                <w:sz w:val="18"/>
                <w:szCs w:val="18"/>
              </w:rPr>
              <w:t xml:space="preserve"> </w:t>
            </w:r>
            <w:r w:rsidRPr="009E2AD2">
              <w:rPr>
                <w:rFonts w:eastAsia="Arial" w:cstheme="minorHAnsi"/>
                <w:spacing w:val="-1"/>
                <w:sz w:val="18"/>
                <w:szCs w:val="18"/>
              </w:rPr>
              <w:t>1845</w:t>
            </w:r>
            <w:r w:rsidRPr="009E2AD2">
              <w:rPr>
                <w:rFonts w:eastAsia="Arial" w:cstheme="minorHAnsi"/>
                <w:sz w:val="18"/>
                <w:szCs w:val="18"/>
              </w:rPr>
              <w:t>.</w:t>
            </w:r>
          </w:p>
          <w:p w14:paraId="394620EA" w14:textId="77777777" w:rsidR="00AA40FF" w:rsidRPr="009E2AD2" w:rsidRDefault="00AA40FF" w:rsidP="00F0638B">
            <w:pPr>
              <w:spacing w:before="14" w:after="0" w:line="240" w:lineRule="auto"/>
              <w:ind w:left="105" w:right="-20"/>
              <w:rPr>
                <w:rFonts w:eastAsia="Arial" w:cstheme="minorHAnsi"/>
                <w:sz w:val="18"/>
                <w:szCs w:val="18"/>
              </w:rPr>
            </w:pPr>
            <w:r w:rsidRPr="009E2AD2">
              <w:rPr>
                <w:rFonts w:eastAsia="Arial" w:cstheme="minorHAnsi"/>
                <w:spacing w:val="2"/>
                <w:w w:val="91"/>
                <w:sz w:val="18"/>
                <w:szCs w:val="18"/>
              </w:rPr>
              <w:t>(</w:t>
            </w:r>
            <w:r w:rsidRPr="009E2AD2">
              <w:rPr>
                <w:rFonts w:eastAsia="Arial" w:cstheme="minorHAnsi"/>
                <w:spacing w:val="-4"/>
                <w:w w:val="91"/>
                <w:sz w:val="18"/>
                <w:szCs w:val="18"/>
              </w:rPr>
              <w:t>Z</w:t>
            </w:r>
            <w:r w:rsidRPr="009E2AD2">
              <w:rPr>
                <w:rFonts w:eastAsia="Arial" w:cstheme="minorHAnsi"/>
                <w:spacing w:val="2"/>
                <w:w w:val="91"/>
                <w:sz w:val="18"/>
                <w:szCs w:val="18"/>
              </w:rPr>
              <w:t>a</w:t>
            </w:r>
            <w:r w:rsidRPr="009E2AD2">
              <w:rPr>
                <w:rFonts w:eastAsia="Arial" w:cstheme="minorHAnsi"/>
                <w:spacing w:val="-5"/>
                <w:w w:val="91"/>
                <w:sz w:val="18"/>
                <w:szCs w:val="18"/>
              </w:rPr>
              <w:t>m</w:t>
            </w:r>
            <w:r w:rsidRPr="009E2AD2">
              <w:rPr>
                <w:rFonts w:eastAsia="Arial" w:cstheme="minorHAnsi"/>
                <w:spacing w:val="-3"/>
                <w:w w:val="91"/>
                <w:sz w:val="18"/>
                <w:szCs w:val="18"/>
              </w:rPr>
              <w:t>b</w:t>
            </w:r>
            <w:r w:rsidRPr="009E2AD2">
              <w:rPr>
                <w:rFonts w:eastAsia="Arial" w:cstheme="minorHAnsi"/>
                <w:spacing w:val="2"/>
                <w:w w:val="91"/>
                <w:sz w:val="18"/>
                <w:szCs w:val="18"/>
              </w:rPr>
              <w:t>a</w:t>
            </w:r>
            <w:r w:rsidRPr="009E2AD2">
              <w:rPr>
                <w:rFonts w:eastAsia="Arial" w:cstheme="minorHAnsi"/>
                <w:spacing w:val="-1"/>
                <w:w w:val="91"/>
                <w:sz w:val="18"/>
                <w:szCs w:val="18"/>
              </w:rPr>
              <w:t>k</w:t>
            </w:r>
            <w:r w:rsidRPr="009E2AD2">
              <w:rPr>
                <w:rFonts w:eastAsia="Arial" w:cstheme="minorHAnsi"/>
                <w:w w:val="91"/>
                <w:sz w:val="18"/>
                <w:szCs w:val="18"/>
              </w:rPr>
              <w:t>u</w:t>
            </w:r>
            <w:r w:rsidRPr="009E2AD2">
              <w:rPr>
                <w:rFonts w:eastAsia="Arial" w:cstheme="minorHAnsi"/>
                <w:spacing w:val="-3"/>
                <w:w w:val="91"/>
                <w:sz w:val="18"/>
                <w:szCs w:val="18"/>
              </w:rPr>
              <w:t xml:space="preserve"> </w:t>
            </w:r>
            <w:r w:rsidRPr="009E2AD2">
              <w:rPr>
                <w:rFonts w:eastAsia="Arial" w:cstheme="minorHAnsi"/>
                <w:spacing w:val="-4"/>
                <w:w w:val="78"/>
                <w:sz w:val="18"/>
                <w:szCs w:val="18"/>
              </w:rPr>
              <w:t>s</w:t>
            </w:r>
            <w:r w:rsidRPr="009E2AD2">
              <w:rPr>
                <w:rFonts w:eastAsia="Arial" w:cstheme="minorHAnsi"/>
                <w:spacing w:val="-3"/>
                <w:w w:val="93"/>
                <w:sz w:val="18"/>
                <w:szCs w:val="18"/>
              </w:rPr>
              <w:t>h</w:t>
            </w:r>
            <w:r w:rsidRPr="009E2AD2">
              <w:rPr>
                <w:rFonts w:eastAsia="Arial" w:cstheme="minorHAnsi"/>
                <w:spacing w:val="2"/>
                <w:w w:val="93"/>
                <w:sz w:val="18"/>
                <w:szCs w:val="18"/>
              </w:rPr>
              <w:t>q</w:t>
            </w:r>
            <w:r w:rsidRPr="009E2AD2">
              <w:rPr>
                <w:rFonts w:eastAsia="Arial" w:cstheme="minorHAnsi"/>
                <w:spacing w:val="-3"/>
                <w:w w:val="104"/>
                <w:sz w:val="18"/>
                <w:szCs w:val="18"/>
              </w:rPr>
              <w:t>i</w:t>
            </w:r>
            <w:r w:rsidRPr="009E2AD2">
              <w:rPr>
                <w:rFonts w:eastAsia="Arial" w:cstheme="minorHAnsi"/>
                <w:spacing w:val="2"/>
                <w:w w:val="93"/>
                <w:sz w:val="18"/>
                <w:szCs w:val="18"/>
              </w:rPr>
              <w:t>p</w:t>
            </w:r>
            <w:r w:rsidRPr="009E2AD2">
              <w:rPr>
                <w:rFonts w:eastAsia="Arial" w:cstheme="minorHAnsi"/>
                <w:spacing w:val="-3"/>
                <w:w w:val="122"/>
                <w:sz w:val="18"/>
                <w:szCs w:val="18"/>
              </w:rPr>
              <w:t>t</w:t>
            </w:r>
            <w:r w:rsidRPr="009E2AD2">
              <w:rPr>
                <w:rFonts w:eastAsia="Arial" w:cstheme="minorHAnsi"/>
                <w:spacing w:val="2"/>
                <w:w w:val="93"/>
                <w:sz w:val="18"/>
                <w:szCs w:val="18"/>
              </w:rPr>
              <w:t>a</w:t>
            </w:r>
            <w:r w:rsidRPr="009E2AD2">
              <w:rPr>
                <w:rFonts w:eastAsia="Arial" w:cstheme="minorHAnsi"/>
                <w:spacing w:val="-5"/>
                <w:w w:val="104"/>
                <w:sz w:val="18"/>
                <w:szCs w:val="18"/>
              </w:rPr>
              <w:t>r</w:t>
            </w:r>
            <w:r w:rsidRPr="009E2AD2">
              <w:rPr>
                <w:rFonts w:eastAsia="Arial" w:cstheme="minorHAnsi"/>
                <w:w w:val="92"/>
                <w:sz w:val="18"/>
                <w:szCs w:val="18"/>
              </w:rPr>
              <w:t>)</w:t>
            </w:r>
          </w:p>
        </w:tc>
        <w:tc>
          <w:tcPr>
            <w:tcW w:w="842" w:type="dxa"/>
            <w:tcBorders>
              <w:top w:val="single" w:sz="2" w:space="0" w:color="A6A6A6"/>
              <w:left w:val="single" w:sz="2" w:space="0" w:color="A6A6A6"/>
              <w:bottom w:val="single" w:sz="2" w:space="0" w:color="A6A6A6"/>
              <w:right w:val="single" w:sz="2" w:space="0" w:color="A6A6A6"/>
            </w:tcBorders>
          </w:tcPr>
          <w:p w14:paraId="526977E4" w14:textId="77777777" w:rsidR="00AA40FF" w:rsidRPr="009E2AD2" w:rsidRDefault="00AA40FF" w:rsidP="00F0638B">
            <w:pPr>
              <w:spacing w:after="0" w:line="205" w:lineRule="exact"/>
              <w:ind w:left="109" w:right="-20"/>
              <w:rPr>
                <w:rFonts w:eastAsia="Arial" w:cstheme="minorHAnsi"/>
                <w:sz w:val="18"/>
                <w:szCs w:val="18"/>
              </w:rPr>
            </w:pPr>
            <w:r w:rsidRPr="009E2AD2">
              <w:rPr>
                <w:rFonts w:eastAsia="Arial" w:cstheme="minorHAnsi"/>
                <w:spacing w:val="2"/>
                <w:w w:val="86"/>
                <w:sz w:val="18"/>
                <w:szCs w:val="18"/>
              </w:rPr>
              <w:t>V</w:t>
            </w:r>
            <w:r w:rsidRPr="009E2AD2">
              <w:rPr>
                <w:rFonts w:eastAsia="Arial" w:cstheme="minorHAnsi"/>
                <w:spacing w:val="-3"/>
                <w:w w:val="91"/>
                <w:sz w:val="18"/>
                <w:szCs w:val="18"/>
              </w:rPr>
              <w:t>I</w:t>
            </w:r>
            <w:r w:rsidRPr="009E2AD2">
              <w:rPr>
                <w:rFonts w:eastAsia="Arial" w:cstheme="minorHAnsi"/>
                <w:w w:val="90"/>
                <w:sz w:val="18"/>
                <w:szCs w:val="18"/>
              </w:rPr>
              <w:t>–</w:t>
            </w:r>
            <w:r w:rsidRPr="009E2AD2">
              <w:rPr>
                <w:rFonts w:eastAsia="Arial" w:cstheme="minorHAnsi"/>
                <w:spacing w:val="-3"/>
                <w:w w:val="86"/>
                <w:sz w:val="18"/>
                <w:szCs w:val="18"/>
              </w:rPr>
              <w:t>V</w:t>
            </w:r>
            <w:r w:rsidRPr="009E2AD2">
              <w:rPr>
                <w:rFonts w:eastAsia="Arial" w:cstheme="minorHAnsi"/>
                <w:spacing w:val="2"/>
                <w:w w:val="91"/>
                <w:sz w:val="18"/>
                <w:szCs w:val="18"/>
              </w:rPr>
              <w:t>I</w:t>
            </w:r>
            <w:r w:rsidRPr="009E2AD2">
              <w:rPr>
                <w:rFonts w:eastAsia="Arial" w:cstheme="minorHAnsi"/>
                <w:spacing w:val="-3"/>
                <w:w w:val="91"/>
                <w:sz w:val="18"/>
                <w:szCs w:val="18"/>
              </w:rPr>
              <w:t>I</w:t>
            </w:r>
            <w:r w:rsidRPr="009E2AD2">
              <w:rPr>
                <w:rFonts w:eastAsia="Arial" w:cstheme="minorHAnsi"/>
                <w:w w:val="140"/>
                <w:sz w:val="18"/>
                <w:szCs w:val="18"/>
              </w:rPr>
              <w:t>/</w:t>
            </w:r>
          </w:p>
          <w:p w14:paraId="33293939" w14:textId="77777777" w:rsidR="00AA40FF" w:rsidRPr="009E2AD2" w:rsidRDefault="00AA40FF" w:rsidP="00F0638B">
            <w:pPr>
              <w:spacing w:before="14" w:after="0" w:line="240" w:lineRule="auto"/>
              <w:ind w:left="109" w:right="-20"/>
              <w:rPr>
                <w:rFonts w:eastAsia="Arial" w:cstheme="minorHAnsi"/>
                <w:sz w:val="18"/>
                <w:szCs w:val="18"/>
              </w:rPr>
            </w:pPr>
            <w:r w:rsidRPr="009E2AD2">
              <w:rPr>
                <w:rFonts w:eastAsia="Arial" w:cstheme="minorHAnsi"/>
                <w:spacing w:val="2"/>
                <w:sz w:val="18"/>
                <w:szCs w:val="18"/>
              </w:rPr>
              <w:t>V</w:t>
            </w:r>
            <w:r w:rsidRPr="009E2AD2">
              <w:rPr>
                <w:rFonts w:eastAsia="Arial" w:cstheme="minorHAnsi"/>
                <w:spacing w:val="-3"/>
                <w:sz w:val="18"/>
                <w:szCs w:val="18"/>
              </w:rPr>
              <w:t>I</w:t>
            </w:r>
            <w:r w:rsidRPr="009E2AD2">
              <w:rPr>
                <w:rFonts w:eastAsia="Arial" w:cstheme="minorHAnsi"/>
                <w:sz w:val="18"/>
                <w:szCs w:val="18"/>
              </w:rPr>
              <w:t>I</w:t>
            </w:r>
          </w:p>
        </w:tc>
        <w:tc>
          <w:tcPr>
            <w:tcW w:w="2039" w:type="dxa"/>
            <w:tcBorders>
              <w:top w:val="single" w:sz="2" w:space="0" w:color="A6A6A6"/>
              <w:left w:val="single" w:sz="2" w:space="0" w:color="A6A6A6"/>
              <w:bottom w:val="single" w:sz="2" w:space="0" w:color="A6A6A6"/>
              <w:right w:val="single" w:sz="2" w:space="0" w:color="A6A6A6"/>
            </w:tcBorders>
          </w:tcPr>
          <w:p w14:paraId="4F851FEA" w14:textId="771BB7A3" w:rsidR="00AA40FF" w:rsidRPr="009E2AD2" w:rsidRDefault="002B1951" w:rsidP="002B1951">
            <w:pPr>
              <w:spacing w:before="14" w:after="0" w:line="240" w:lineRule="auto"/>
              <w:ind w:left="105" w:right="-20"/>
              <w:jc w:val="both"/>
              <w:rPr>
                <w:rFonts w:eastAsia="Arial" w:cstheme="minorHAnsi"/>
                <w:sz w:val="18"/>
                <w:szCs w:val="18"/>
              </w:rPr>
            </w:pPr>
            <w:r>
              <w:rPr>
                <w:rFonts w:eastAsia="Arial" w:cstheme="minorHAnsi"/>
                <w:w w:val="87"/>
                <w:sz w:val="18"/>
                <w:szCs w:val="18"/>
              </w:rPr>
              <w:t>Bjeshkët e Nemuna</w:t>
            </w:r>
          </w:p>
        </w:tc>
        <w:tc>
          <w:tcPr>
            <w:tcW w:w="706" w:type="dxa"/>
            <w:tcBorders>
              <w:top w:val="single" w:sz="2" w:space="0" w:color="A6A6A6"/>
              <w:left w:val="single" w:sz="2" w:space="0" w:color="A6A6A6"/>
              <w:bottom w:val="single" w:sz="2" w:space="0" w:color="A6A6A6"/>
              <w:right w:val="single" w:sz="2" w:space="0" w:color="A6A6A6"/>
            </w:tcBorders>
          </w:tcPr>
          <w:p w14:paraId="4126368A" w14:textId="7AA43822" w:rsidR="00AA40FF" w:rsidRPr="009E2AD2" w:rsidRDefault="00AA40FF" w:rsidP="002B1951">
            <w:pPr>
              <w:spacing w:after="0" w:line="205" w:lineRule="exact"/>
              <w:ind w:left="109" w:right="-20"/>
              <w:jc w:val="center"/>
              <w:rPr>
                <w:rFonts w:eastAsia="Arial" w:cstheme="minorHAnsi"/>
                <w:sz w:val="18"/>
                <w:szCs w:val="18"/>
              </w:rPr>
            </w:pPr>
            <w:r w:rsidRPr="00183214">
              <w:rPr>
                <w:rFonts w:eastAsia="Arial" w:cstheme="minorHAnsi"/>
                <w:spacing w:val="1"/>
                <w:w w:val="78"/>
                <w:sz w:val="18"/>
                <w:szCs w:val="18"/>
              </w:rPr>
              <w:t>K</w:t>
            </w:r>
            <w:r w:rsidRPr="00183214">
              <w:rPr>
                <w:rFonts w:eastAsia="Arial" w:cstheme="minorHAnsi"/>
                <w:w w:val="96"/>
                <w:sz w:val="18"/>
                <w:szCs w:val="18"/>
              </w:rPr>
              <w:t>o</w:t>
            </w:r>
            <w:r w:rsidRPr="00183214">
              <w:rPr>
                <w:rFonts w:eastAsia="Arial" w:cstheme="minorHAnsi"/>
                <w:spacing w:val="1"/>
                <w:w w:val="79"/>
                <w:sz w:val="18"/>
                <w:szCs w:val="18"/>
              </w:rPr>
              <w:t>s</w:t>
            </w:r>
            <w:r w:rsidRPr="00183214">
              <w:rPr>
                <w:rFonts w:eastAsia="Arial" w:cstheme="minorHAnsi"/>
                <w:w w:val="96"/>
                <w:sz w:val="18"/>
                <w:szCs w:val="18"/>
              </w:rPr>
              <w:t>o</w:t>
            </w:r>
            <w:r w:rsidRPr="00183214">
              <w:rPr>
                <w:rFonts w:eastAsia="Arial" w:cstheme="minorHAnsi"/>
                <w:spacing w:val="-6"/>
                <w:w w:val="91"/>
                <w:sz w:val="18"/>
                <w:szCs w:val="18"/>
              </w:rPr>
              <w:t>v</w:t>
            </w:r>
            <w:r w:rsidRPr="00183214">
              <w:rPr>
                <w:rFonts w:eastAsia="Arial" w:cstheme="minorHAnsi"/>
                <w:w w:val="90"/>
                <w:sz w:val="18"/>
                <w:szCs w:val="18"/>
              </w:rPr>
              <w:t>ë</w:t>
            </w:r>
          </w:p>
        </w:tc>
        <w:tc>
          <w:tcPr>
            <w:tcW w:w="864" w:type="dxa"/>
            <w:tcBorders>
              <w:top w:val="single" w:sz="2" w:space="0" w:color="A6A6A6"/>
              <w:left w:val="single" w:sz="2" w:space="0" w:color="A6A6A6"/>
              <w:bottom w:val="single" w:sz="2" w:space="0" w:color="A6A6A6"/>
              <w:right w:val="single" w:sz="2" w:space="0" w:color="A6A6A6"/>
            </w:tcBorders>
          </w:tcPr>
          <w:p w14:paraId="72072080" w14:textId="523D7AAC" w:rsidR="00AA40FF" w:rsidRPr="009E2AD2" w:rsidRDefault="00AA40FF" w:rsidP="002B1951">
            <w:pPr>
              <w:jc w:val="center"/>
            </w:pPr>
            <w:r w:rsidRPr="00B84986">
              <w:rPr>
                <w:rFonts w:eastAsia="Arial" w:cstheme="minorHAnsi"/>
                <w:spacing w:val="1"/>
                <w:w w:val="78"/>
                <w:sz w:val="18"/>
                <w:szCs w:val="18"/>
              </w:rPr>
              <w:t>K</w:t>
            </w:r>
            <w:r w:rsidRPr="00B84986">
              <w:rPr>
                <w:rFonts w:eastAsia="Arial" w:cstheme="minorHAnsi"/>
                <w:w w:val="96"/>
                <w:sz w:val="18"/>
                <w:szCs w:val="18"/>
              </w:rPr>
              <w:t>o</w:t>
            </w:r>
            <w:r w:rsidRPr="00B84986">
              <w:rPr>
                <w:rFonts w:eastAsia="Arial" w:cstheme="minorHAnsi"/>
                <w:spacing w:val="1"/>
                <w:w w:val="79"/>
                <w:sz w:val="18"/>
                <w:szCs w:val="18"/>
              </w:rPr>
              <w:t>s</w:t>
            </w:r>
            <w:r w:rsidRPr="00B84986">
              <w:rPr>
                <w:rFonts w:eastAsia="Arial" w:cstheme="minorHAnsi"/>
                <w:w w:val="96"/>
                <w:sz w:val="18"/>
                <w:szCs w:val="18"/>
              </w:rPr>
              <w:t>o</w:t>
            </w:r>
            <w:r w:rsidRPr="00B84986">
              <w:rPr>
                <w:rFonts w:eastAsia="Arial" w:cstheme="minorHAnsi"/>
                <w:spacing w:val="-6"/>
                <w:w w:val="91"/>
                <w:sz w:val="18"/>
                <w:szCs w:val="18"/>
              </w:rPr>
              <w:t>v</w:t>
            </w:r>
            <w:r w:rsidRPr="00B84986">
              <w:rPr>
                <w:rFonts w:eastAsia="Arial" w:cstheme="minorHAnsi"/>
                <w:w w:val="90"/>
                <w:sz w:val="18"/>
                <w:szCs w:val="18"/>
              </w:rPr>
              <w:t>ë</w:t>
            </w:r>
          </w:p>
        </w:tc>
        <w:tc>
          <w:tcPr>
            <w:tcW w:w="1798" w:type="dxa"/>
            <w:tcBorders>
              <w:top w:val="single" w:sz="2" w:space="0" w:color="A6A6A6"/>
              <w:left w:val="single" w:sz="2" w:space="0" w:color="A6A6A6"/>
              <w:bottom w:val="single" w:sz="2" w:space="0" w:color="A6A6A6"/>
              <w:right w:val="single" w:sz="2" w:space="0" w:color="A6A6A6"/>
            </w:tcBorders>
          </w:tcPr>
          <w:p w14:paraId="1676BC93" w14:textId="10B7C10C" w:rsidR="00AA40FF" w:rsidRPr="009E2AD2" w:rsidRDefault="00AA40FF" w:rsidP="002B1951">
            <w:r w:rsidRPr="003F5A5B">
              <w:rPr>
                <w:rFonts w:eastAsia="Arial" w:cstheme="minorHAnsi"/>
                <w:spacing w:val="1"/>
                <w:w w:val="78"/>
                <w:sz w:val="18"/>
                <w:szCs w:val="18"/>
              </w:rPr>
              <w:t>T</w:t>
            </w:r>
            <w:r w:rsidR="006D16A2">
              <w:rPr>
                <w:rFonts w:eastAsia="Arial" w:cstheme="minorHAnsi"/>
                <w:spacing w:val="1"/>
                <w:w w:val="78"/>
                <w:sz w:val="18"/>
                <w:szCs w:val="18"/>
              </w:rPr>
              <w:t>ë</w:t>
            </w:r>
            <w:r w:rsidRPr="003F5A5B">
              <w:rPr>
                <w:rFonts w:eastAsia="Arial" w:cstheme="minorHAnsi"/>
                <w:spacing w:val="1"/>
                <w:w w:val="78"/>
                <w:sz w:val="18"/>
                <w:szCs w:val="18"/>
              </w:rPr>
              <w:t xml:space="preserve"> mbrohet me Ligj</w:t>
            </w:r>
          </w:p>
        </w:tc>
      </w:tr>
      <w:tr w:rsidR="00AA40FF" w:rsidRPr="009E2AD2" w14:paraId="602DBD50" w14:textId="77777777" w:rsidTr="00304367">
        <w:trPr>
          <w:trHeight w:hRule="exact" w:val="219"/>
        </w:trPr>
        <w:tc>
          <w:tcPr>
            <w:tcW w:w="487" w:type="dxa"/>
            <w:tcBorders>
              <w:top w:val="single" w:sz="2" w:space="0" w:color="A6A6A6"/>
              <w:left w:val="single" w:sz="2" w:space="0" w:color="A6A6A6"/>
              <w:bottom w:val="single" w:sz="2" w:space="0" w:color="A6A6A6"/>
              <w:right w:val="single" w:sz="2" w:space="0" w:color="A6A6A6"/>
            </w:tcBorders>
          </w:tcPr>
          <w:p w14:paraId="2D768289" w14:textId="77777777" w:rsidR="00AA40FF" w:rsidRPr="009E2AD2" w:rsidRDefault="00AA40FF" w:rsidP="00F0638B">
            <w:pPr>
              <w:rPr>
                <w:rFonts w:cstheme="minorHAnsi"/>
                <w:sz w:val="18"/>
                <w:szCs w:val="18"/>
              </w:rPr>
            </w:pPr>
          </w:p>
        </w:tc>
        <w:tc>
          <w:tcPr>
            <w:tcW w:w="2534" w:type="dxa"/>
            <w:tcBorders>
              <w:top w:val="single" w:sz="2" w:space="0" w:color="A6A6A6"/>
              <w:left w:val="single" w:sz="2" w:space="0" w:color="A6A6A6"/>
              <w:bottom w:val="single" w:sz="2" w:space="0" w:color="A6A6A6"/>
              <w:right w:val="single" w:sz="2" w:space="0" w:color="A6A6A6"/>
            </w:tcBorders>
          </w:tcPr>
          <w:p w14:paraId="367A7DF0" w14:textId="77777777" w:rsidR="00AA40FF" w:rsidRPr="009E2AD2" w:rsidRDefault="00AA40FF" w:rsidP="00F0638B">
            <w:pPr>
              <w:spacing w:after="0" w:line="205" w:lineRule="exact"/>
              <w:ind w:left="105" w:right="-20"/>
              <w:rPr>
                <w:rFonts w:eastAsia="Arial" w:cstheme="minorHAnsi"/>
                <w:b/>
                <w:sz w:val="18"/>
                <w:szCs w:val="18"/>
              </w:rPr>
            </w:pPr>
            <w:r w:rsidRPr="009E2AD2">
              <w:rPr>
                <w:rFonts w:eastAsia="Arial" w:cstheme="minorHAnsi"/>
                <w:b/>
                <w:spacing w:val="-1"/>
                <w:w w:val="80"/>
                <w:sz w:val="18"/>
                <w:szCs w:val="18"/>
              </w:rPr>
              <w:t>P</w:t>
            </w:r>
            <w:r w:rsidRPr="009E2AD2">
              <w:rPr>
                <w:rFonts w:eastAsia="Arial" w:cstheme="minorHAnsi"/>
                <w:b/>
                <w:spacing w:val="1"/>
                <w:w w:val="88"/>
                <w:sz w:val="18"/>
                <w:szCs w:val="18"/>
              </w:rPr>
              <w:t>O</w:t>
            </w:r>
            <w:r w:rsidRPr="009E2AD2">
              <w:rPr>
                <w:rFonts w:eastAsia="Arial" w:cstheme="minorHAnsi"/>
                <w:b/>
                <w:w w:val="92"/>
                <w:sz w:val="18"/>
                <w:szCs w:val="18"/>
              </w:rPr>
              <w:t>A</w:t>
            </w:r>
            <w:r w:rsidRPr="009E2AD2">
              <w:rPr>
                <w:rFonts w:eastAsia="Arial" w:cstheme="minorHAnsi"/>
                <w:b/>
                <w:spacing w:val="-5"/>
                <w:w w:val="74"/>
                <w:sz w:val="18"/>
                <w:szCs w:val="18"/>
              </w:rPr>
              <w:t>C</w:t>
            </w:r>
            <w:r w:rsidRPr="009E2AD2">
              <w:rPr>
                <w:rFonts w:eastAsia="Arial" w:cstheme="minorHAnsi"/>
                <w:b/>
                <w:spacing w:val="2"/>
                <w:w w:val="74"/>
                <w:sz w:val="18"/>
                <w:szCs w:val="18"/>
              </w:rPr>
              <w:t>E</w:t>
            </w:r>
            <w:r w:rsidRPr="009E2AD2">
              <w:rPr>
                <w:rFonts w:eastAsia="Arial" w:cstheme="minorHAnsi"/>
                <w:b/>
                <w:spacing w:val="-5"/>
                <w:w w:val="92"/>
                <w:sz w:val="18"/>
                <w:szCs w:val="18"/>
              </w:rPr>
              <w:t>A</w:t>
            </w:r>
            <w:r w:rsidRPr="009E2AD2">
              <w:rPr>
                <w:rFonts w:eastAsia="Arial" w:cstheme="minorHAnsi"/>
                <w:b/>
                <w:w w:val="74"/>
                <w:sz w:val="18"/>
                <w:szCs w:val="18"/>
              </w:rPr>
              <w:t>E</w:t>
            </w:r>
          </w:p>
        </w:tc>
        <w:tc>
          <w:tcPr>
            <w:tcW w:w="842" w:type="dxa"/>
            <w:tcBorders>
              <w:top w:val="single" w:sz="2" w:space="0" w:color="A6A6A6"/>
              <w:left w:val="single" w:sz="2" w:space="0" w:color="A6A6A6"/>
              <w:bottom w:val="single" w:sz="2" w:space="0" w:color="A6A6A6"/>
              <w:right w:val="single" w:sz="2" w:space="0" w:color="A6A6A6"/>
            </w:tcBorders>
          </w:tcPr>
          <w:p w14:paraId="143E348F" w14:textId="77777777" w:rsidR="00AA40FF" w:rsidRPr="009E2AD2" w:rsidRDefault="00AA40FF" w:rsidP="00F0638B">
            <w:pPr>
              <w:rPr>
                <w:rFonts w:cstheme="minorHAnsi"/>
                <w:sz w:val="18"/>
                <w:szCs w:val="18"/>
              </w:rPr>
            </w:pPr>
          </w:p>
        </w:tc>
        <w:tc>
          <w:tcPr>
            <w:tcW w:w="2039" w:type="dxa"/>
            <w:tcBorders>
              <w:top w:val="single" w:sz="2" w:space="0" w:color="A6A6A6"/>
              <w:left w:val="single" w:sz="2" w:space="0" w:color="A6A6A6"/>
              <w:bottom w:val="single" w:sz="2" w:space="0" w:color="A6A6A6"/>
              <w:right w:val="single" w:sz="2" w:space="0" w:color="A6A6A6"/>
            </w:tcBorders>
          </w:tcPr>
          <w:p w14:paraId="317319A8" w14:textId="77777777" w:rsidR="00AA40FF" w:rsidRPr="009E2AD2" w:rsidRDefault="00AA40FF" w:rsidP="002B1951">
            <w:pPr>
              <w:jc w:val="both"/>
              <w:rPr>
                <w:rFonts w:cstheme="minorHAnsi"/>
                <w:sz w:val="18"/>
                <w:szCs w:val="18"/>
              </w:rPr>
            </w:pPr>
          </w:p>
        </w:tc>
        <w:tc>
          <w:tcPr>
            <w:tcW w:w="706" w:type="dxa"/>
            <w:tcBorders>
              <w:top w:val="single" w:sz="2" w:space="0" w:color="A6A6A6"/>
              <w:left w:val="single" w:sz="2" w:space="0" w:color="A6A6A6"/>
              <w:bottom w:val="single" w:sz="2" w:space="0" w:color="A6A6A6"/>
              <w:right w:val="single" w:sz="2" w:space="0" w:color="A6A6A6"/>
            </w:tcBorders>
          </w:tcPr>
          <w:p w14:paraId="27AC155A" w14:textId="090A7C8C" w:rsidR="00AA40FF" w:rsidRPr="009E2AD2" w:rsidRDefault="00AA40FF" w:rsidP="002B1951">
            <w:pPr>
              <w:jc w:val="center"/>
              <w:rPr>
                <w:rFonts w:cstheme="minorHAnsi"/>
                <w:sz w:val="18"/>
                <w:szCs w:val="18"/>
              </w:rPr>
            </w:pPr>
            <w:r w:rsidRPr="00183214">
              <w:rPr>
                <w:rFonts w:eastAsia="Arial" w:cstheme="minorHAnsi"/>
                <w:spacing w:val="1"/>
                <w:w w:val="78"/>
                <w:sz w:val="18"/>
                <w:szCs w:val="18"/>
              </w:rPr>
              <w:t>K</w:t>
            </w:r>
            <w:r w:rsidRPr="00183214">
              <w:rPr>
                <w:rFonts w:eastAsia="Arial" w:cstheme="minorHAnsi"/>
                <w:w w:val="96"/>
                <w:sz w:val="18"/>
                <w:szCs w:val="18"/>
              </w:rPr>
              <w:t>o</w:t>
            </w:r>
            <w:r w:rsidRPr="00183214">
              <w:rPr>
                <w:rFonts w:eastAsia="Arial" w:cstheme="minorHAnsi"/>
                <w:spacing w:val="1"/>
                <w:w w:val="79"/>
                <w:sz w:val="18"/>
                <w:szCs w:val="18"/>
              </w:rPr>
              <w:t>s</w:t>
            </w:r>
            <w:r w:rsidRPr="00183214">
              <w:rPr>
                <w:rFonts w:eastAsia="Arial" w:cstheme="minorHAnsi"/>
                <w:w w:val="96"/>
                <w:sz w:val="18"/>
                <w:szCs w:val="18"/>
              </w:rPr>
              <w:t>o</w:t>
            </w:r>
            <w:r w:rsidRPr="00183214">
              <w:rPr>
                <w:rFonts w:eastAsia="Arial" w:cstheme="minorHAnsi"/>
                <w:spacing w:val="-6"/>
                <w:w w:val="91"/>
                <w:sz w:val="18"/>
                <w:szCs w:val="18"/>
              </w:rPr>
              <w:t>v</w:t>
            </w:r>
            <w:r w:rsidRPr="00183214">
              <w:rPr>
                <w:rFonts w:eastAsia="Arial" w:cstheme="minorHAnsi"/>
                <w:w w:val="90"/>
                <w:sz w:val="18"/>
                <w:szCs w:val="18"/>
              </w:rPr>
              <w:t>ë</w:t>
            </w:r>
          </w:p>
        </w:tc>
        <w:tc>
          <w:tcPr>
            <w:tcW w:w="864" w:type="dxa"/>
            <w:tcBorders>
              <w:top w:val="single" w:sz="2" w:space="0" w:color="A6A6A6"/>
              <w:left w:val="single" w:sz="2" w:space="0" w:color="A6A6A6"/>
              <w:bottom w:val="single" w:sz="2" w:space="0" w:color="A6A6A6"/>
              <w:right w:val="single" w:sz="2" w:space="0" w:color="A6A6A6"/>
            </w:tcBorders>
          </w:tcPr>
          <w:p w14:paraId="0FBBF6F0" w14:textId="30ED182B" w:rsidR="00AA40FF" w:rsidRPr="009E2AD2" w:rsidRDefault="00AA40FF" w:rsidP="002B1951">
            <w:pPr>
              <w:jc w:val="center"/>
            </w:pPr>
            <w:r w:rsidRPr="00B84986">
              <w:rPr>
                <w:rFonts w:eastAsia="Arial" w:cstheme="minorHAnsi"/>
                <w:spacing w:val="1"/>
                <w:w w:val="78"/>
                <w:sz w:val="18"/>
                <w:szCs w:val="18"/>
              </w:rPr>
              <w:t>K</w:t>
            </w:r>
            <w:r w:rsidRPr="00B84986">
              <w:rPr>
                <w:rFonts w:eastAsia="Arial" w:cstheme="minorHAnsi"/>
                <w:w w:val="96"/>
                <w:sz w:val="18"/>
                <w:szCs w:val="18"/>
              </w:rPr>
              <w:t>o</w:t>
            </w:r>
            <w:r w:rsidRPr="00B84986">
              <w:rPr>
                <w:rFonts w:eastAsia="Arial" w:cstheme="minorHAnsi"/>
                <w:spacing w:val="1"/>
                <w:w w:val="79"/>
                <w:sz w:val="18"/>
                <w:szCs w:val="18"/>
              </w:rPr>
              <w:t>s</w:t>
            </w:r>
            <w:r w:rsidRPr="00B84986">
              <w:rPr>
                <w:rFonts w:eastAsia="Arial" w:cstheme="minorHAnsi"/>
                <w:w w:val="96"/>
                <w:sz w:val="18"/>
                <w:szCs w:val="18"/>
              </w:rPr>
              <w:t>o</w:t>
            </w:r>
            <w:r w:rsidRPr="00B84986">
              <w:rPr>
                <w:rFonts w:eastAsia="Arial" w:cstheme="minorHAnsi"/>
                <w:spacing w:val="-6"/>
                <w:w w:val="91"/>
                <w:sz w:val="18"/>
                <w:szCs w:val="18"/>
              </w:rPr>
              <w:t>v</w:t>
            </w:r>
            <w:r w:rsidRPr="00B84986">
              <w:rPr>
                <w:rFonts w:eastAsia="Arial" w:cstheme="minorHAnsi"/>
                <w:w w:val="90"/>
                <w:sz w:val="18"/>
                <w:szCs w:val="18"/>
              </w:rPr>
              <w:t>ë</w:t>
            </w:r>
          </w:p>
        </w:tc>
        <w:tc>
          <w:tcPr>
            <w:tcW w:w="1798" w:type="dxa"/>
            <w:tcBorders>
              <w:top w:val="single" w:sz="2" w:space="0" w:color="A6A6A6"/>
              <w:left w:val="single" w:sz="2" w:space="0" w:color="A6A6A6"/>
              <w:bottom w:val="single" w:sz="2" w:space="0" w:color="A6A6A6"/>
              <w:right w:val="single" w:sz="2" w:space="0" w:color="A6A6A6"/>
            </w:tcBorders>
          </w:tcPr>
          <w:p w14:paraId="38FD157A" w14:textId="5F7BCA80" w:rsidR="00AA40FF" w:rsidRPr="009E2AD2" w:rsidRDefault="00AA40FF" w:rsidP="002B1951">
            <w:r w:rsidRPr="003F5A5B">
              <w:rPr>
                <w:rFonts w:eastAsia="Arial" w:cstheme="minorHAnsi"/>
                <w:spacing w:val="1"/>
                <w:w w:val="78"/>
                <w:sz w:val="18"/>
                <w:szCs w:val="18"/>
              </w:rPr>
              <w:t>T</w:t>
            </w:r>
            <w:r w:rsidR="006D16A2">
              <w:rPr>
                <w:rFonts w:eastAsia="Arial" w:cstheme="minorHAnsi"/>
                <w:spacing w:val="1"/>
                <w:w w:val="78"/>
                <w:sz w:val="18"/>
                <w:szCs w:val="18"/>
              </w:rPr>
              <w:t>ë</w:t>
            </w:r>
            <w:r w:rsidRPr="003F5A5B">
              <w:rPr>
                <w:rFonts w:eastAsia="Arial" w:cstheme="minorHAnsi"/>
                <w:spacing w:val="1"/>
                <w:w w:val="78"/>
                <w:sz w:val="18"/>
                <w:szCs w:val="18"/>
              </w:rPr>
              <w:t xml:space="preserve"> mbrohet me Ligj</w:t>
            </w:r>
          </w:p>
        </w:tc>
      </w:tr>
      <w:tr w:rsidR="00AA40FF" w:rsidRPr="009E2AD2" w14:paraId="31F59FFE" w14:textId="77777777" w:rsidTr="002B1951">
        <w:trPr>
          <w:trHeight w:hRule="exact" w:val="455"/>
        </w:trPr>
        <w:tc>
          <w:tcPr>
            <w:tcW w:w="487" w:type="dxa"/>
            <w:tcBorders>
              <w:top w:val="single" w:sz="2" w:space="0" w:color="A6A6A6"/>
              <w:left w:val="single" w:sz="2" w:space="0" w:color="A6A6A6"/>
              <w:bottom w:val="single" w:sz="2" w:space="0" w:color="A6A6A6"/>
              <w:right w:val="single" w:sz="2" w:space="0" w:color="A6A6A6"/>
            </w:tcBorders>
          </w:tcPr>
          <w:p w14:paraId="55C497A7" w14:textId="77777777" w:rsidR="00AA40FF" w:rsidRPr="009E2AD2" w:rsidRDefault="00AA40FF" w:rsidP="00F0638B">
            <w:pPr>
              <w:spacing w:after="0" w:line="205" w:lineRule="exact"/>
              <w:ind w:left="109" w:right="-20"/>
              <w:rPr>
                <w:rFonts w:eastAsia="Arial" w:cstheme="minorHAnsi"/>
                <w:sz w:val="18"/>
                <w:szCs w:val="18"/>
              </w:rPr>
            </w:pPr>
            <w:r w:rsidRPr="009E2AD2">
              <w:rPr>
                <w:rFonts w:eastAsia="Arial" w:cstheme="minorHAnsi"/>
                <w:spacing w:val="-1"/>
                <w:sz w:val="18"/>
                <w:szCs w:val="18"/>
              </w:rPr>
              <w:t>1</w:t>
            </w:r>
            <w:r w:rsidRPr="009E2AD2">
              <w:rPr>
                <w:rFonts w:eastAsia="Arial" w:cstheme="minorHAnsi"/>
                <w:sz w:val="18"/>
                <w:szCs w:val="18"/>
              </w:rPr>
              <w:t>8</w:t>
            </w:r>
          </w:p>
        </w:tc>
        <w:tc>
          <w:tcPr>
            <w:tcW w:w="2534" w:type="dxa"/>
            <w:tcBorders>
              <w:top w:val="single" w:sz="2" w:space="0" w:color="A6A6A6"/>
              <w:left w:val="single" w:sz="2" w:space="0" w:color="A6A6A6"/>
              <w:bottom w:val="single" w:sz="2" w:space="0" w:color="A6A6A6"/>
              <w:right w:val="single" w:sz="2" w:space="0" w:color="A6A6A6"/>
            </w:tcBorders>
          </w:tcPr>
          <w:p w14:paraId="71FAC997" w14:textId="77777777" w:rsidR="00AA40FF" w:rsidRPr="009E2AD2" w:rsidRDefault="00AA40FF" w:rsidP="00F0638B">
            <w:pPr>
              <w:spacing w:after="0" w:line="205" w:lineRule="exact"/>
              <w:ind w:left="105" w:right="-20"/>
              <w:rPr>
                <w:rFonts w:eastAsia="Arial" w:cstheme="minorHAnsi"/>
                <w:sz w:val="18"/>
                <w:szCs w:val="18"/>
              </w:rPr>
            </w:pPr>
            <w:r w:rsidRPr="009E2AD2">
              <w:rPr>
                <w:rFonts w:eastAsia="Arial" w:cstheme="minorHAnsi"/>
                <w:w w:val="71"/>
                <w:sz w:val="18"/>
                <w:szCs w:val="18"/>
              </w:rPr>
              <w:t>S</w:t>
            </w:r>
            <w:r w:rsidRPr="009E2AD2">
              <w:rPr>
                <w:rFonts w:eastAsia="Arial" w:cstheme="minorHAnsi"/>
                <w:spacing w:val="-1"/>
                <w:w w:val="126"/>
                <w:sz w:val="18"/>
                <w:szCs w:val="18"/>
              </w:rPr>
              <w:t>t</w:t>
            </w:r>
            <w:r w:rsidRPr="009E2AD2">
              <w:rPr>
                <w:rFonts w:eastAsia="Arial" w:cstheme="minorHAnsi"/>
                <w:spacing w:val="-2"/>
                <w:w w:val="112"/>
                <w:sz w:val="18"/>
                <w:szCs w:val="18"/>
              </w:rPr>
              <w:t>i</w:t>
            </w:r>
            <w:r w:rsidRPr="009E2AD2">
              <w:rPr>
                <w:rFonts w:eastAsia="Arial" w:cstheme="minorHAnsi"/>
                <w:spacing w:val="-2"/>
                <w:w w:val="97"/>
                <w:sz w:val="18"/>
                <w:szCs w:val="18"/>
              </w:rPr>
              <w:t>p</w:t>
            </w:r>
            <w:r w:rsidRPr="009E2AD2">
              <w:rPr>
                <w:rFonts w:eastAsia="Arial" w:cstheme="minorHAnsi"/>
                <w:w w:val="89"/>
                <w:sz w:val="18"/>
                <w:szCs w:val="18"/>
              </w:rPr>
              <w:t>a</w:t>
            </w:r>
            <w:r w:rsidRPr="009E2AD2">
              <w:rPr>
                <w:rFonts w:eastAsia="Arial" w:cstheme="minorHAnsi"/>
                <w:spacing w:val="-6"/>
                <w:sz w:val="18"/>
                <w:szCs w:val="18"/>
              </w:rPr>
              <w:t xml:space="preserve"> </w:t>
            </w:r>
            <w:r w:rsidRPr="009E2AD2">
              <w:rPr>
                <w:rFonts w:eastAsia="Arial" w:cstheme="minorHAnsi"/>
                <w:spacing w:val="-4"/>
                <w:w w:val="95"/>
                <w:sz w:val="18"/>
                <w:szCs w:val="18"/>
              </w:rPr>
              <w:t>m</w:t>
            </w:r>
            <w:r w:rsidRPr="009E2AD2">
              <w:rPr>
                <w:rFonts w:eastAsia="Arial" w:cstheme="minorHAnsi"/>
                <w:spacing w:val="1"/>
                <w:w w:val="95"/>
                <w:sz w:val="18"/>
                <w:szCs w:val="18"/>
              </w:rPr>
              <w:t>a</w:t>
            </w:r>
            <w:r w:rsidRPr="009E2AD2">
              <w:rPr>
                <w:rFonts w:eastAsia="Arial" w:cstheme="minorHAnsi"/>
                <w:w w:val="95"/>
                <w:sz w:val="18"/>
                <w:szCs w:val="18"/>
              </w:rPr>
              <w:t>y</w:t>
            </w:r>
            <w:r w:rsidRPr="009E2AD2">
              <w:rPr>
                <w:rFonts w:eastAsia="Arial" w:cstheme="minorHAnsi"/>
                <w:spacing w:val="-5"/>
                <w:w w:val="95"/>
                <w:sz w:val="18"/>
                <w:szCs w:val="18"/>
              </w:rPr>
              <w:t>e</w:t>
            </w:r>
            <w:r w:rsidRPr="009E2AD2">
              <w:rPr>
                <w:rFonts w:eastAsia="Arial" w:cstheme="minorHAnsi"/>
                <w:w w:val="95"/>
                <w:sz w:val="18"/>
                <w:szCs w:val="18"/>
              </w:rPr>
              <w:t>r</w:t>
            </w:r>
            <w:r w:rsidRPr="009E2AD2">
              <w:rPr>
                <w:rFonts w:eastAsia="Arial" w:cstheme="minorHAnsi"/>
                <w:spacing w:val="-4"/>
                <w:w w:val="95"/>
                <w:sz w:val="18"/>
                <w:szCs w:val="18"/>
              </w:rPr>
              <w:t xml:space="preserve"> </w:t>
            </w:r>
            <w:r w:rsidRPr="009E2AD2">
              <w:rPr>
                <w:rFonts w:eastAsia="Arial" w:cstheme="minorHAnsi"/>
                <w:spacing w:val="-1"/>
                <w:w w:val="103"/>
                <w:sz w:val="18"/>
                <w:szCs w:val="18"/>
              </w:rPr>
              <w:t>M</w:t>
            </w:r>
            <w:r w:rsidRPr="009E2AD2">
              <w:rPr>
                <w:rFonts w:eastAsia="Arial" w:cstheme="minorHAnsi"/>
                <w:spacing w:val="-4"/>
                <w:w w:val="103"/>
                <w:sz w:val="18"/>
                <w:szCs w:val="18"/>
              </w:rPr>
              <w:t>a</w:t>
            </w:r>
            <w:r w:rsidRPr="009E2AD2">
              <w:rPr>
                <w:rFonts w:eastAsia="Arial" w:cstheme="minorHAnsi"/>
                <w:spacing w:val="2"/>
                <w:w w:val="103"/>
                <w:sz w:val="18"/>
                <w:szCs w:val="18"/>
              </w:rPr>
              <w:t>r</w:t>
            </w:r>
            <w:r w:rsidRPr="009E2AD2">
              <w:rPr>
                <w:rFonts w:eastAsia="Arial" w:cstheme="minorHAnsi"/>
                <w:spacing w:val="-1"/>
                <w:w w:val="103"/>
                <w:sz w:val="18"/>
                <w:szCs w:val="18"/>
              </w:rPr>
              <w:t>t</w:t>
            </w:r>
            <w:r w:rsidRPr="009E2AD2">
              <w:rPr>
                <w:rFonts w:eastAsia="Arial" w:cstheme="minorHAnsi"/>
                <w:w w:val="103"/>
                <w:sz w:val="18"/>
                <w:szCs w:val="18"/>
              </w:rPr>
              <w:t>.</w:t>
            </w:r>
            <w:r w:rsidRPr="009E2AD2">
              <w:rPr>
                <w:rFonts w:eastAsia="Arial" w:cstheme="minorHAnsi"/>
                <w:spacing w:val="-7"/>
                <w:w w:val="103"/>
                <w:sz w:val="18"/>
                <w:szCs w:val="18"/>
              </w:rPr>
              <w:t xml:space="preserve"> </w:t>
            </w:r>
            <w:r w:rsidRPr="009E2AD2">
              <w:rPr>
                <w:rFonts w:eastAsia="Arial" w:cstheme="minorHAnsi"/>
                <w:spacing w:val="-1"/>
                <w:sz w:val="18"/>
                <w:szCs w:val="18"/>
              </w:rPr>
              <w:t>1971</w:t>
            </w:r>
            <w:r w:rsidRPr="009E2AD2">
              <w:rPr>
                <w:rFonts w:eastAsia="Arial" w:cstheme="minorHAnsi"/>
                <w:sz w:val="18"/>
                <w:szCs w:val="18"/>
              </w:rPr>
              <w:t>.</w:t>
            </w:r>
          </w:p>
          <w:p w14:paraId="3D14A396" w14:textId="77777777" w:rsidR="00AA40FF" w:rsidRPr="009E2AD2" w:rsidRDefault="00AA40FF" w:rsidP="00F0638B">
            <w:pPr>
              <w:spacing w:before="14" w:after="0" w:line="240" w:lineRule="auto"/>
              <w:ind w:left="105" w:right="-20"/>
              <w:rPr>
                <w:rFonts w:eastAsia="Arial" w:cstheme="minorHAnsi"/>
                <w:sz w:val="18"/>
                <w:szCs w:val="18"/>
              </w:rPr>
            </w:pPr>
            <w:r w:rsidRPr="009E2AD2">
              <w:rPr>
                <w:rFonts w:eastAsia="Arial" w:cstheme="minorHAnsi"/>
                <w:spacing w:val="2"/>
                <w:w w:val="89"/>
                <w:sz w:val="18"/>
                <w:szCs w:val="18"/>
              </w:rPr>
              <w:t>(P</w:t>
            </w:r>
            <w:r w:rsidRPr="009E2AD2">
              <w:rPr>
                <w:rFonts w:eastAsia="Arial" w:cstheme="minorHAnsi"/>
                <w:spacing w:val="-4"/>
                <w:w w:val="89"/>
                <w:sz w:val="18"/>
                <w:szCs w:val="18"/>
              </w:rPr>
              <w:t>e</w:t>
            </w:r>
            <w:r w:rsidRPr="009E2AD2">
              <w:rPr>
                <w:rFonts w:eastAsia="Arial" w:cstheme="minorHAnsi"/>
                <w:spacing w:val="-3"/>
                <w:w w:val="89"/>
                <w:sz w:val="18"/>
                <w:szCs w:val="18"/>
              </w:rPr>
              <w:t>n</w:t>
            </w:r>
            <w:r w:rsidRPr="009E2AD2">
              <w:rPr>
                <w:rFonts w:eastAsia="Arial" w:cstheme="minorHAnsi"/>
                <w:spacing w:val="2"/>
                <w:w w:val="89"/>
                <w:sz w:val="18"/>
                <w:szCs w:val="18"/>
              </w:rPr>
              <w:t>d</w:t>
            </w:r>
            <w:r w:rsidRPr="009E2AD2">
              <w:rPr>
                <w:rFonts w:eastAsia="Arial" w:cstheme="minorHAnsi"/>
                <w:spacing w:val="-1"/>
                <w:w w:val="89"/>
                <w:sz w:val="18"/>
                <w:szCs w:val="18"/>
              </w:rPr>
              <w:t>ë</w:t>
            </w:r>
            <w:r w:rsidRPr="009E2AD2">
              <w:rPr>
                <w:rFonts w:eastAsia="Arial" w:cstheme="minorHAnsi"/>
                <w:spacing w:val="-5"/>
                <w:w w:val="89"/>
                <w:sz w:val="18"/>
                <w:szCs w:val="18"/>
              </w:rPr>
              <w:t>k</w:t>
            </w:r>
            <w:r w:rsidRPr="009E2AD2">
              <w:rPr>
                <w:rFonts w:eastAsia="Arial" w:cstheme="minorHAnsi"/>
                <w:spacing w:val="2"/>
                <w:w w:val="89"/>
                <w:sz w:val="18"/>
                <w:szCs w:val="18"/>
              </w:rPr>
              <w:t>a</w:t>
            </w:r>
            <w:r w:rsidRPr="009E2AD2">
              <w:rPr>
                <w:rFonts w:eastAsia="Arial" w:cstheme="minorHAnsi"/>
                <w:spacing w:val="-3"/>
                <w:w w:val="89"/>
                <w:sz w:val="18"/>
                <w:szCs w:val="18"/>
              </w:rPr>
              <w:t>p</w:t>
            </w:r>
            <w:r w:rsidRPr="009E2AD2">
              <w:rPr>
                <w:rFonts w:eastAsia="Arial" w:cstheme="minorHAnsi"/>
                <w:spacing w:val="2"/>
                <w:w w:val="89"/>
                <w:sz w:val="18"/>
                <w:szCs w:val="18"/>
              </w:rPr>
              <w:t>o</w:t>
            </w:r>
            <w:r w:rsidRPr="009E2AD2">
              <w:rPr>
                <w:rFonts w:eastAsia="Arial" w:cstheme="minorHAnsi"/>
                <w:spacing w:val="-4"/>
                <w:w w:val="89"/>
                <w:sz w:val="18"/>
                <w:szCs w:val="18"/>
              </w:rPr>
              <w:t>s</w:t>
            </w:r>
            <w:r w:rsidRPr="009E2AD2">
              <w:rPr>
                <w:rFonts w:eastAsia="Arial" w:cstheme="minorHAnsi"/>
                <w:spacing w:val="-3"/>
                <w:w w:val="89"/>
                <w:sz w:val="18"/>
                <w:szCs w:val="18"/>
              </w:rPr>
              <w:t>h</w:t>
            </w:r>
            <w:r w:rsidRPr="009E2AD2">
              <w:rPr>
                <w:rFonts w:eastAsia="Arial" w:cstheme="minorHAnsi"/>
                <w:w w:val="89"/>
                <w:sz w:val="18"/>
                <w:szCs w:val="18"/>
              </w:rPr>
              <w:t>i</w:t>
            </w:r>
            <w:r w:rsidRPr="009E2AD2">
              <w:rPr>
                <w:rFonts w:eastAsia="Arial" w:cstheme="minorHAnsi"/>
                <w:spacing w:val="5"/>
                <w:w w:val="89"/>
                <w:sz w:val="18"/>
                <w:szCs w:val="18"/>
              </w:rPr>
              <w:t xml:space="preserve"> </w:t>
            </w:r>
            <w:r w:rsidRPr="009E2AD2">
              <w:rPr>
                <w:rFonts w:eastAsia="Arial" w:cstheme="minorHAnsi"/>
                <w:sz w:val="18"/>
                <w:szCs w:val="18"/>
              </w:rPr>
              <w:t>i</w:t>
            </w:r>
            <w:r w:rsidRPr="009E2AD2">
              <w:rPr>
                <w:rFonts w:eastAsia="Arial" w:cstheme="minorHAnsi"/>
                <w:spacing w:val="-8"/>
                <w:sz w:val="18"/>
                <w:szCs w:val="18"/>
              </w:rPr>
              <w:t xml:space="preserve"> </w:t>
            </w:r>
            <w:r w:rsidRPr="009E2AD2">
              <w:rPr>
                <w:rFonts w:eastAsia="Arial" w:cstheme="minorHAnsi"/>
                <w:spacing w:val="-7"/>
                <w:sz w:val="18"/>
                <w:szCs w:val="18"/>
              </w:rPr>
              <w:t>M</w:t>
            </w:r>
            <w:r w:rsidRPr="009E2AD2">
              <w:rPr>
                <w:rFonts w:eastAsia="Arial" w:cstheme="minorHAnsi"/>
                <w:spacing w:val="2"/>
                <w:sz w:val="18"/>
                <w:szCs w:val="18"/>
              </w:rPr>
              <w:t>a</w:t>
            </w:r>
            <w:r w:rsidRPr="009E2AD2">
              <w:rPr>
                <w:rFonts w:eastAsia="Arial" w:cstheme="minorHAnsi"/>
                <w:sz w:val="18"/>
                <w:szCs w:val="18"/>
              </w:rPr>
              <w:t>y</w:t>
            </w:r>
            <w:r w:rsidRPr="009E2AD2">
              <w:rPr>
                <w:rFonts w:eastAsia="Arial" w:cstheme="minorHAnsi"/>
                <w:spacing w:val="-1"/>
                <w:sz w:val="18"/>
                <w:szCs w:val="18"/>
              </w:rPr>
              <w:t>e</w:t>
            </w:r>
            <w:r w:rsidRPr="009E2AD2">
              <w:rPr>
                <w:rFonts w:eastAsia="Arial" w:cstheme="minorHAnsi"/>
                <w:spacing w:val="-5"/>
                <w:sz w:val="18"/>
                <w:szCs w:val="18"/>
              </w:rPr>
              <w:t>r</w:t>
            </w:r>
            <w:r w:rsidRPr="009E2AD2">
              <w:rPr>
                <w:rFonts w:eastAsia="Arial" w:cstheme="minorHAnsi"/>
                <w:spacing w:val="1"/>
                <w:sz w:val="18"/>
                <w:szCs w:val="18"/>
              </w:rPr>
              <w:t>i</w:t>
            </w:r>
            <w:r w:rsidRPr="009E2AD2">
              <w:rPr>
                <w:rFonts w:eastAsia="Arial" w:cstheme="minorHAnsi"/>
                <w:spacing w:val="-3"/>
                <w:sz w:val="18"/>
                <w:szCs w:val="18"/>
              </w:rPr>
              <w:t>t</w:t>
            </w:r>
            <w:r w:rsidRPr="009E2AD2">
              <w:rPr>
                <w:rFonts w:eastAsia="Arial" w:cstheme="minorHAnsi"/>
                <w:sz w:val="18"/>
                <w:szCs w:val="18"/>
              </w:rPr>
              <w:t>)</w:t>
            </w:r>
          </w:p>
        </w:tc>
        <w:tc>
          <w:tcPr>
            <w:tcW w:w="842" w:type="dxa"/>
            <w:tcBorders>
              <w:top w:val="single" w:sz="2" w:space="0" w:color="A6A6A6"/>
              <w:left w:val="single" w:sz="2" w:space="0" w:color="A6A6A6"/>
              <w:bottom w:val="single" w:sz="2" w:space="0" w:color="A6A6A6"/>
              <w:right w:val="single" w:sz="2" w:space="0" w:color="A6A6A6"/>
            </w:tcBorders>
          </w:tcPr>
          <w:p w14:paraId="5BD4838A" w14:textId="77777777" w:rsidR="00AA40FF" w:rsidRPr="009E2AD2" w:rsidRDefault="00AA40FF" w:rsidP="00F0638B">
            <w:pPr>
              <w:spacing w:after="0" w:line="205" w:lineRule="exact"/>
              <w:ind w:left="109" w:right="-20"/>
              <w:rPr>
                <w:rFonts w:eastAsia="Arial" w:cstheme="minorHAnsi"/>
                <w:sz w:val="18"/>
                <w:szCs w:val="18"/>
              </w:rPr>
            </w:pPr>
            <w:r w:rsidRPr="009E2AD2">
              <w:rPr>
                <w:rFonts w:eastAsia="Arial" w:cstheme="minorHAnsi"/>
                <w:spacing w:val="2"/>
                <w:w w:val="86"/>
                <w:sz w:val="18"/>
                <w:szCs w:val="18"/>
              </w:rPr>
              <w:t>V</w:t>
            </w:r>
            <w:r w:rsidRPr="009E2AD2">
              <w:rPr>
                <w:rFonts w:eastAsia="Arial" w:cstheme="minorHAnsi"/>
                <w:spacing w:val="-4"/>
                <w:w w:val="90"/>
                <w:sz w:val="18"/>
                <w:szCs w:val="18"/>
              </w:rPr>
              <w:t>–</w:t>
            </w:r>
            <w:r w:rsidRPr="009E2AD2">
              <w:rPr>
                <w:rFonts w:eastAsia="Arial" w:cstheme="minorHAnsi"/>
                <w:spacing w:val="2"/>
                <w:w w:val="86"/>
                <w:sz w:val="18"/>
                <w:szCs w:val="18"/>
              </w:rPr>
              <w:t>V</w:t>
            </w:r>
            <w:r w:rsidRPr="009E2AD2">
              <w:rPr>
                <w:rFonts w:eastAsia="Arial" w:cstheme="minorHAnsi"/>
                <w:spacing w:val="-3"/>
                <w:w w:val="91"/>
                <w:sz w:val="18"/>
                <w:szCs w:val="18"/>
              </w:rPr>
              <w:t>I</w:t>
            </w:r>
            <w:r w:rsidRPr="009E2AD2">
              <w:rPr>
                <w:rFonts w:eastAsia="Arial" w:cstheme="minorHAnsi"/>
                <w:w w:val="140"/>
                <w:sz w:val="18"/>
                <w:szCs w:val="18"/>
              </w:rPr>
              <w:t>/</w:t>
            </w:r>
          </w:p>
          <w:p w14:paraId="02C71B01" w14:textId="77777777" w:rsidR="00AA40FF" w:rsidRPr="009E2AD2" w:rsidRDefault="00AA40FF" w:rsidP="00F0638B">
            <w:pPr>
              <w:spacing w:before="14" w:after="0" w:line="240" w:lineRule="auto"/>
              <w:ind w:left="109" w:right="-20"/>
              <w:rPr>
                <w:rFonts w:eastAsia="Arial" w:cstheme="minorHAnsi"/>
                <w:sz w:val="18"/>
                <w:szCs w:val="18"/>
              </w:rPr>
            </w:pPr>
            <w:r w:rsidRPr="009E2AD2">
              <w:rPr>
                <w:rFonts w:eastAsia="Arial" w:cstheme="minorHAnsi"/>
                <w:spacing w:val="2"/>
                <w:sz w:val="18"/>
                <w:szCs w:val="18"/>
              </w:rPr>
              <w:t>V</w:t>
            </w:r>
            <w:r w:rsidRPr="009E2AD2">
              <w:rPr>
                <w:rFonts w:eastAsia="Arial" w:cstheme="minorHAnsi"/>
                <w:spacing w:val="-3"/>
                <w:sz w:val="18"/>
                <w:szCs w:val="18"/>
              </w:rPr>
              <w:t>I</w:t>
            </w:r>
            <w:r w:rsidRPr="009E2AD2">
              <w:rPr>
                <w:rFonts w:eastAsia="Arial" w:cstheme="minorHAnsi"/>
                <w:sz w:val="18"/>
                <w:szCs w:val="18"/>
              </w:rPr>
              <w:t>I</w:t>
            </w:r>
          </w:p>
        </w:tc>
        <w:tc>
          <w:tcPr>
            <w:tcW w:w="2039" w:type="dxa"/>
            <w:tcBorders>
              <w:top w:val="single" w:sz="2" w:space="0" w:color="A6A6A6"/>
              <w:left w:val="single" w:sz="2" w:space="0" w:color="A6A6A6"/>
              <w:bottom w:val="single" w:sz="2" w:space="0" w:color="A6A6A6"/>
              <w:right w:val="single" w:sz="2" w:space="0" w:color="A6A6A6"/>
            </w:tcBorders>
          </w:tcPr>
          <w:p w14:paraId="2B63AEFC" w14:textId="48B6637C" w:rsidR="00AA40FF" w:rsidRPr="002B1951" w:rsidRDefault="00AA40FF" w:rsidP="002B1951">
            <w:pPr>
              <w:spacing w:after="0" w:line="205" w:lineRule="exact"/>
              <w:ind w:left="-3" w:right="-20"/>
              <w:jc w:val="both"/>
              <w:rPr>
                <w:rFonts w:eastAsia="Arial" w:cstheme="minorHAnsi"/>
                <w:sz w:val="18"/>
                <w:szCs w:val="18"/>
              </w:rPr>
            </w:pPr>
            <w:r w:rsidRPr="002B1951">
              <w:rPr>
                <w:rFonts w:eastAsia="Arial" w:cstheme="minorHAnsi"/>
                <w:spacing w:val="1"/>
                <w:w w:val="78"/>
                <w:sz w:val="18"/>
                <w:szCs w:val="18"/>
              </w:rPr>
              <w:t>K</w:t>
            </w:r>
            <w:r w:rsidRPr="002B1951">
              <w:rPr>
                <w:rFonts w:eastAsia="Arial" w:cstheme="minorHAnsi"/>
                <w:w w:val="96"/>
                <w:sz w:val="18"/>
                <w:szCs w:val="18"/>
              </w:rPr>
              <w:t>o</w:t>
            </w:r>
            <w:r w:rsidRPr="002B1951">
              <w:rPr>
                <w:rFonts w:eastAsia="Arial" w:cstheme="minorHAnsi"/>
                <w:w w:val="80"/>
                <w:sz w:val="18"/>
                <w:szCs w:val="18"/>
              </w:rPr>
              <w:t>z</w:t>
            </w:r>
            <w:r w:rsidRPr="002B1951">
              <w:rPr>
                <w:rFonts w:eastAsia="Arial" w:cstheme="minorHAnsi"/>
                <w:spacing w:val="-5"/>
                <w:w w:val="95"/>
                <w:sz w:val="18"/>
                <w:szCs w:val="18"/>
              </w:rPr>
              <w:t>n</w:t>
            </w:r>
            <w:r w:rsidRPr="002B1951">
              <w:rPr>
                <w:rFonts w:eastAsia="Arial" w:cstheme="minorHAnsi"/>
                <w:spacing w:val="1"/>
                <w:w w:val="104"/>
                <w:sz w:val="18"/>
                <w:szCs w:val="18"/>
              </w:rPr>
              <w:t>i</w:t>
            </w:r>
            <w:r w:rsidRPr="002B1951">
              <w:rPr>
                <w:rFonts w:eastAsia="Arial" w:cstheme="minorHAnsi"/>
                <w:spacing w:val="-1"/>
                <w:w w:val="92"/>
                <w:sz w:val="18"/>
                <w:szCs w:val="18"/>
              </w:rPr>
              <w:t>k</w:t>
            </w:r>
            <w:r w:rsidRPr="002B1951">
              <w:rPr>
                <w:rFonts w:eastAsia="Arial" w:cstheme="minorHAnsi"/>
                <w:w w:val="90"/>
                <w:sz w:val="18"/>
                <w:szCs w:val="18"/>
              </w:rPr>
              <w:t xml:space="preserve">, </w:t>
            </w:r>
            <w:r w:rsidR="002B1951" w:rsidRPr="002B1951">
              <w:rPr>
                <w:rFonts w:eastAsia="Arial" w:cstheme="minorHAnsi"/>
                <w:w w:val="90"/>
                <w:sz w:val="18"/>
                <w:szCs w:val="18"/>
              </w:rPr>
              <w:t xml:space="preserve">rajoni i </w:t>
            </w:r>
            <w:r w:rsidRPr="002B1951">
              <w:rPr>
                <w:rFonts w:eastAsia="Arial" w:cstheme="minorHAnsi"/>
                <w:spacing w:val="-2"/>
                <w:w w:val="104"/>
                <w:sz w:val="18"/>
                <w:szCs w:val="18"/>
              </w:rPr>
              <w:t>M</w:t>
            </w:r>
            <w:r w:rsidRPr="002B1951">
              <w:rPr>
                <w:rFonts w:eastAsia="Arial" w:cstheme="minorHAnsi"/>
                <w:spacing w:val="1"/>
                <w:w w:val="104"/>
                <w:sz w:val="18"/>
                <w:szCs w:val="18"/>
              </w:rPr>
              <w:t>i</w:t>
            </w:r>
            <w:r w:rsidRPr="002B1951">
              <w:rPr>
                <w:rFonts w:eastAsia="Arial" w:cstheme="minorHAnsi"/>
                <w:spacing w:val="-6"/>
                <w:w w:val="106"/>
                <w:sz w:val="18"/>
                <w:szCs w:val="18"/>
              </w:rPr>
              <w:t>r</w:t>
            </w:r>
            <w:r w:rsidRPr="002B1951">
              <w:rPr>
                <w:rFonts w:eastAsia="Arial" w:cstheme="minorHAnsi"/>
                <w:w w:val="95"/>
                <w:sz w:val="18"/>
                <w:szCs w:val="18"/>
              </w:rPr>
              <w:t>u</w:t>
            </w:r>
            <w:r w:rsidRPr="002B1951">
              <w:rPr>
                <w:rFonts w:eastAsia="Arial" w:cstheme="minorHAnsi"/>
                <w:spacing w:val="1"/>
                <w:w w:val="79"/>
                <w:sz w:val="18"/>
                <w:szCs w:val="18"/>
              </w:rPr>
              <w:t>s</w:t>
            </w:r>
            <w:r w:rsidRPr="002B1951">
              <w:rPr>
                <w:rFonts w:eastAsia="Arial" w:cstheme="minorHAnsi"/>
                <w:spacing w:val="-5"/>
                <w:w w:val="95"/>
                <w:sz w:val="18"/>
                <w:szCs w:val="18"/>
              </w:rPr>
              <w:t>h</w:t>
            </w:r>
            <w:r w:rsidR="006D16A2">
              <w:rPr>
                <w:rFonts w:eastAsia="Arial" w:cstheme="minorHAnsi"/>
                <w:spacing w:val="-5"/>
                <w:w w:val="95"/>
                <w:sz w:val="18"/>
                <w:szCs w:val="18"/>
              </w:rPr>
              <w:t>ë</w:t>
            </w:r>
            <w:r w:rsidR="002B1951" w:rsidRPr="002B1951">
              <w:rPr>
                <w:rFonts w:eastAsia="Arial" w:cstheme="minorHAnsi"/>
                <w:spacing w:val="-5"/>
                <w:w w:val="95"/>
                <w:sz w:val="18"/>
                <w:szCs w:val="18"/>
              </w:rPr>
              <w:t xml:space="preserve">s, </w:t>
            </w:r>
            <w:r w:rsidRPr="002B1951">
              <w:rPr>
                <w:rFonts w:eastAsia="Arial" w:cstheme="minorHAnsi"/>
                <w:w w:val="82"/>
                <w:sz w:val="18"/>
                <w:szCs w:val="18"/>
              </w:rPr>
              <w:t>G</w:t>
            </w:r>
            <w:r w:rsidRPr="002B1951">
              <w:rPr>
                <w:rFonts w:eastAsia="Arial" w:cstheme="minorHAnsi"/>
                <w:w w:val="96"/>
                <w:sz w:val="18"/>
                <w:szCs w:val="18"/>
              </w:rPr>
              <w:t>o</w:t>
            </w:r>
            <w:r w:rsidRPr="002B1951">
              <w:rPr>
                <w:rFonts w:eastAsia="Arial" w:cstheme="minorHAnsi"/>
                <w:w w:val="95"/>
                <w:sz w:val="18"/>
                <w:szCs w:val="18"/>
              </w:rPr>
              <w:t>d</w:t>
            </w:r>
            <w:r w:rsidRPr="002B1951">
              <w:rPr>
                <w:rFonts w:eastAsia="Arial" w:cstheme="minorHAnsi"/>
                <w:spacing w:val="-1"/>
                <w:w w:val="87"/>
                <w:sz w:val="18"/>
                <w:szCs w:val="18"/>
              </w:rPr>
              <w:t>a</w:t>
            </w:r>
            <w:r w:rsidRPr="002B1951">
              <w:rPr>
                <w:rFonts w:eastAsia="Arial" w:cstheme="minorHAnsi"/>
                <w:w w:val="95"/>
                <w:sz w:val="18"/>
                <w:szCs w:val="18"/>
              </w:rPr>
              <w:t>n</w:t>
            </w:r>
            <w:r w:rsidRPr="002B1951">
              <w:rPr>
                <w:rFonts w:eastAsia="Arial" w:cstheme="minorHAnsi"/>
                <w:w w:val="85"/>
                <w:sz w:val="18"/>
                <w:szCs w:val="18"/>
              </w:rPr>
              <w:t>c</w:t>
            </w:r>
            <w:r w:rsidRPr="002B1951">
              <w:rPr>
                <w:rFonts w:eastAsia="Arial" w:cstheme="minorHAnsi"/>
                <w:w w:val="90"/>
                <w:sz w:val="18"/>
                <w:szCs w:val="18"/>
              </w:rPr>
              <w:t xml:space="preserve">, </w:t>
            </w:r>
            <w:r w:rsidRPr="002B1951">
              <w:rPr>
                <w:rFonts w:eastAsia="Arial" w:cstheme="minorHAnsi"/>
                <w:w w:val="89"/>
                <w:sz w:val="18"/>
                <w:szCs w:val="18"/>
              </w:rPr>
              <w:t>G</w:t>
            </w:r>
            <w:r w:rsidRPr="002B1951">
              <w:rPr>
                <w:rFonts w:eastAsia="Arial" w:cstheme="minorHAnsi"/>
                <w:spacing w:val="1"/>
                <w:w w:val="89"/>
                <w:sz w:val="18"/>
                <w:szCs w:val="18"/>
              </w:rPr>
              <w:t>ll</w:t>
            </w:r>
            <w:r w:rsidRPr="002B1951">
              <w:rPr>
                <w:rFonts w:eastAsia="Arial" w:cstheme="minorHAnsi"/>
                <w:spacing w:val="-1"/>
                <w:w w:val="89"/>
                <w:sz w:val="18"/>
                <w:szCs w:val="18"/>
              </w:rPr>
              <w:t>a</w:t>
            </w:r>
            <w:r w:rsidRPr="002B1951">
              <w:rPr>
                <w:rFonts w:eastAsia="Arial" w:cstheme="minorHAnsi"/>
                <w:spacing w:val="-4"/>
                <w:w w:val="89"/>
                <w:sz w:val="18"/>
                <w:szCs w:val="18"/>
              </w:rPr>
              <w:t>n</w:t>
            </w:r>
            <w:r w:rsidRPr="002B1951">
              <w:rPr>
                <w:rFonts w:eastAsia="Arial" w:cstheme="minorHAnsi"/>
                <w:spacing w:val="-1"/>
                <w:w w:val="89"/>
                <w:sz w:val="18"/>
                <w:szCs w:val="18"/>
              </w:rPr>
              <w:t>a</w:t>
            </w:r>
            <w:r w:rsidRPr="002B1951">
              <w:rPr>
                <w:rFonts w:eastAsia="Arial" w:cstheme="minorHAnsi"/>
                <w:spacing w:val="1"/>
                <w:w w:val="89"/>
                <w:sz w:val="18"/>
                <w:szCs w:val="18"/>
              </w:rPr>
              <w:t>s</w:t>
            </w:r>
            <w:r w:rsidRPr="002B1951">
              <w:rPr>
                <w:rFonts w:eastAsia="Arial" w:cstheme="minorHAnsi"/>
                <w:spacing w:val="-4"/>
                <w:w w:val="89"/>
                <w:sz w:val="18"/>
                <w:szCs w:val="18"/>
              </w:rPr>
              <w:t>e</w:t>
            </w:r>
            <w:r w:rsidRPr="002B1951">
              <w:rPr>
                <w:rFonts w:eastAsia="Arial" w:cstheme="minorHAnsi"/>
                <w:spacing w:val="1"/>
                <w:w w:val="89"/>
                <w:sz w:val="18"/>
                <w:szCs w:val="18"/>
              </w:rPr>
              <w:t>ll</w:t>
            </w:r>
            <w:r w:rsidRPr="002B1951">
              <w:rPr>
                <w:rFonts w:eastAsia="Arial" w:cstheme="minorHAnsi"/>
                <w:w w:val="89"/>
                <w:sz w:val="18"/>
                <w:szCs w:val="18"/>
              </w:rPr>
              <w:t>ë</w:t>
            </w:r>
            <w:r w:rsidRPr="002B1951">
              <w:rPr>
                <w:rFonts w:eastAsia="Arial" w:cstheme="minorHAnsi"/>
                <w:spacing w:val="3"/>
                <w:w w:val="89"/>
                <w:sz w:val="18"/>
                <w:szCs w:val="18"/>
              </w:rPr>
              <w:t xml:space="preserve"> </w:t>
            </w:r>
            <w:r w:rsidRPr="002B1951">
              <w:rPr>
                <w:rFonts w:eastAsia="Arial" w:cstheme="minorHAnsi"/>
                <w:spacing w:val="-4"/>
                <w:w w:val="90"/>
                <w:sz w:val="18"/>
                <w:szCs w:val="18"/>
              </w:rPr>
              <w:t>e</w:t>
            </w:r>
            <w:r w:rsidRPr="002B1951">
              <w:rPr>
                <w:rFonts w:eastAsia="Arial" w:cstheme="minorHAnsi"/>
                <w:spacing w:val="1"/>
                <w:w w:val="122"/>
                <w:sz w:val="18"/>
                <w:szCs w:val="18"/>
              </w:rPr>
              <w:t>t</w:t>
            </w:r>
            <w:r w:rsidRPr="002B1951">
              <w:rPr>
                <w:rFonts w:eastAsia="Arial" w:cstheme="minorHAnsi"/>
                <w:spacing w:val="-1"/>
                <w:w w:val="109"/>
                <w:sz w:val="18"/>
                <w:szCs w:val="18"/>
              </w:rPr>
              <w:t>j</w:t>
            </w:r>
            <w:r w:rsidRPr="002B1951">
              <w:rPr>
                <w:rFonts w:eastAsia="Arial" w:cstheme="minorHAnsi"/>
                <w:w w:val="92"/>
                <w:sz w:val="18"/>
                <w:szCs w:val="18"/>
              </w:rPr>
              <w:t>.</w:t>
            </w:r>
          </w:p>
        </w:tc>
        <w:tc>
          <w:tcPr>
            <w:tcW w:w="706" w:type="dxa"/>
            <w:tcBorders>
              <w:top w:val="single" w:sz="2" w:space="0" w:color="A6A6A6"/>
              <w:left w:val="single" w:sz="2" w:space="0" w:color="A6A6A6"/>
              <w:bottom w:val="single" w:sz="2" w:space="0" w:color="A6A6A6"/>
              <w:right w:val="single" w:sz="2" w:space="0" w:color="A6A6A6"/>
            </w:tcBorders>
          </w:tcPr>
          <w:p w14:paraId="2A3CC72D" w14:textId="5016D0BE" w:rsidR="00AA40FF" w:rsidRPr="009E2AD2" w:rsidRDefault="00AA40FF" w:rsidP="002B1951">
            <w:pPr>
              <w:spacing w:after="0" w:line="205" w:lineRule="exact"/>
              <w:ind w:left="109" w:right="-20"/>
              <w:jc w:val="center"/>
              <w:rPr>
                <w:rFonts w:eastAsia="Arial" w:cstheme="minorHAnsi"/>
                <w:sz w:val="18"/>
                <w:szCs w:val="18"/>
              </w:rPr>
            </w:pPr>
            <w:r w:rsidRPr="00183214">
              <w:rPr>
                <w:rFonts w:eastAsia="Arial" w:cstheme="minorHAnsi"/>
                <w:spacing w:val="1"/>
                <w:w w:val="78"/>
                <w:sz w:val="18"/>
                <w:szCs w:val="18"/>
              </w:rPr>
              <w:t>K</w:t>
            </w:r>
            <w:r w:rsidRPr="00183214">
              <w:rPr>
                <w:rFonts w:eastAsia="Arial" w:cstheme="minorHAnsi"/>
                <w:w w:val="96"/>
                <w:sz w:val="18"/>
                <w:szCs w:val="18"/>
              </w:rPr>
              <w:t>o</w:t>
            </w:r>
            <w:r w:rsidRPr="00183214">
              <w:rPr>
                <w:rFonts w:eastAsia="Arial" w:cstheme="minorHAnsi"/>
                <w:spacing w:val="1"/>
                <w:w w:val="79"/>
                <w:sz w:val="18"/>
                <w:szCs w:val="18"/>
              </w:rPr>
              <w:t>s</w:t>
            </w:r>
            <w:r w:rsidRPr="00183214">
              <w:rPr>
                <w:rFonts w:eastAsia="Arial" w:cstheme="minorHAnsi"/>
                <w:w w:val="96"/>
                <w:sz w:val="18"/>
                <w:szCs w:val="18"/>
              </w:rPr>
              <w:t>o</w:t>
            </w:r>
            <w:r w:rsidRPr="00183214">
              <w:rPr>
                <w:rFonts w:eastAsia="Arial" w:cstheme="minorHAnsi"/>
                <w:spacing w:val="-6"/>
                <w:w w:val="91"/>
                <w:sz w:val="18"/>
                <w:szCs w:val="18"/>
              </w:rPr>
              <w:t>v</w:t>
            </w:r>
            <w:r w:rsidRPr="00183214">
              <w:rPr>
                <w:rFonts w:eastAsia="Arial" w:cstheme="minorHAnsi"/>
                <w:w w:val="90"/>
                <w:sz w:val="18"/>
                <w:szCs w:val="18"/>
              </w:rPr>
              <w:t>ë</w:t>
            </w:r>
          </w:p>
        </w:tc>
        <w:tc>
          <w:tcPr>
            <w:tcW w:w="864" w:type="dxa"/>
            <w:tcBorders>
              <w:top w:val="single" w:sz="2" w:space="0" w:color="A6A6A6"/>
              <w:left w:val="single" w:sz="2" w:space="0" w:color="A6A6A6"/>
              <w:bottom w:val="single" w:sz="2" w:space="0" w:color="A6A6A6"/>
              <w:right w:val="single" w:sz="2" w:space="0" w:color="A6A6A6"/>
            </w:tcBorders>
          </w:tcPr>
          <w:p w14:paraId="78B1DAB7" w14:textId="292E6E0B" w:rsidR="00AA40FF" w:rsidRPr="009E2AD2" w:rsidRDefault="00AA40FF" w:rsidP="002B1951">
            <w:pPr>
              <w:jc w:val="center"/>
            </w:pPr>
            <w:r w:rsidRPr="00B84986">
              <w:rPr>
                <w:rFonts w:eastAsia="Arial" w:cstheme="minorHAnsi"/>
                <w:spacing w:val="1"/>
                <w:w w:val="78"/>
                <w:sz w:val="18"/>
                <w:szCs w:val="18"/>
              </w:rPr>
              <w:t>K</w:t>
            </w:r>
            <w:r w:rsidRPr="00B84986">
              <w:rPr>
                <w:rFonts w:eastAsia="Arial" w:cstheme="minorHAnsi"/>
                <w:w w:val="96"/>
                <w:sz w:val="18"/>
                <w:szCs w:val="18"/>
              </w:rPr>
              <w:t>o</w:t>
            </w:r>
            <w:r w:rsidRPr="00B84986">
              <w:rPr>
                <w:rFonts w:eastAsia="Arial" w:cstheme="minorHAnsi"/>
                <w:spacing w:val="1"/>
                <w:w w:val="79"/>
                <w:sz w:val="18"/>
                <w:szCs w:val="18"/>
              </w:rPr>
              <w:t>s</w:t>
            </w:r>
            <w:r w:rsidRPr="00B84986">
              <w:rPr>
                <w:rFonts w:eastAsia="Arial" w:cstheme="minorHAnsi"/>
                <w:w w:val="96"/>
                <w:sz w:val="18"/>
                <w:szCs w:val="18"/>
              </w:rPr>
              <w:t>o</w:t>
            </w:r>
            <w:r w:rsidRPr="00B84986">
              <w:rPr>
                <w:rFonts w:eastAsia="Arial" w:cstheme="minorHAnsi"/>
                <w:spacing w:val="-6"/>
                <w:w w:val="91"/>
                <w:sz w:val="18"/>
                <w:szCs w:val="18"/>
              </w:rPr>
              <w:t>v</w:t>
            </w:r>
            <w:r w:rsidRPr="00B84986">
              <w:rPr>
                <w:rFonts w:eastAsia="Arial" w:cstheme="minorHAnsi"/>
                <w:w w:val="90"/>
                <w:sz w:val="18"/>
                <w:szCs w:val="18"/>
              </w:rPr>
              <w:t>ë</w:t>
            </w:r>
          </w:p>
        </w:tc>
        <w:tc>
          <w:tcPr>
            <w:tcW w:w="1798" w:type="dxa"/>
            <w:tcBorders>
              <w:top w:val="single" w:sz="2" w:space="0" w:color="A6A6A6"/>
              <w:left w:val="single" w:sz="2" w:space="0" w:color="A6A6A6"/>
              <w:bottom w:val="single" w:sz="2" w:space="0" w:color="A6A6A6"/>
              <w:right w:val="single" w:sz="2" w:space="0" w:color="A6A6A6"/>
            </w:tcBorders>
          </w:tcPr>
          <w:p w14:paraId="5A20A8B9" w14:textId="3C0D3D91" w:rsidR="00AA40FF" w:rsidRPr="009E2AD2" w:rsidRDefault="00AA40FF" w:rsidP="002B1951">
            <w:r w:rsidRPr="003F5A5B">
              <w:rPr>
                <w:rFonts w:eastAsia="Arial" w:cstheme="minorHAnsi"/>
                <w:spacing w:val="1"/>
                <w:w w:val="78"/>
                <w:sz w:val="18"/>
                <w:szCs w:val="18"/>
              </w:rPr>
              <w:t>T</w:t>
            </w:r>
            <w:r w:rsidR="006D16A2">
              <w:rPr>
                <w:rFonts w:eastAsia="Arial" w:cstheme="minorHAnsi"/>
                <w:spacing w:val="1"/>
                <w:w w:val="78"/>
                <w:sz w:val="18"/>
                <w:szCs w:val="18"/>
              </w:rPr>
              <w:t>ë</w:t>
            </w:r>
            <w:r w:rsidRPr="003F5A5B">
              <w:rPr>
                <w:rFonts w:eastAsia="Arial" w:cstheme="minorHAnsi"/>
                <w:spacing w:val="1"/>
                <w:w w:val="78"/>
                <w:sz w:val="18"/>
                <w:szCs w:val="18"/>
              </w:rPr>
              <w:t xml:space="preserve"> mbrohet me Ligj</w:t>
            </w:r>
          </w:p>
        </w:tc>
      </w:tr>
      <w:tr w:rsidR="00AA40FF" w:rsidRPr="009E2AD2" w14:paraId="3772A5C7" w14:textId="77777777" w:rsidTr="00304367">
        <w:trPr>
          <w:trHeight w:hRule="exact" w:val="219"/>
        </w:trPr>
        <w:tc>
          <w:tcPr>
            <w:tcW w:w="487" w:type="dxa"/>
            <w:tcBorders>
              <w:top w:val="single" w:sz="2" w:space="0" w:color="A6A6A6"/>
              <w:left w:val="single" w:sz="2" w:space="0" w:color="A6A6A6"/>
              <w:bottom w:val="single" w:sz="2" w:space="0" w:color="A6A6A6"/>
              <w:right w:val="single" w:sz="2" w:space="0" w:color="A6A6A6"/>
            </w:tcBorders>
          </w:tcPr>
          <w:p w14:paraId="3707A47F" w14:textId="77777777" w:rsidR="00AA40FF" w:rsidRPr="009E2AD2" w:rsidRDefault="00AA40FF" w:rsidP="00F0638B">
            <w:pPr>
              <w:rPr>
                <w:rFonts w:cstheme="minorHAnsi"/>
                <w:sz w:val="18"/>
                <w:szCs w:val="18"/>
              </w:rPr>
            </w:pPr>
          </w:p>
        </w:tc>
        <w:tc>
          <w:tcPr>
            <w:tcW w:w="2534" w:type="dxa"/>
            <w:tcBorders>
              <w:top w:val="single" w:sz="2" w:space="0" w:color="A6A6A6"/>
              <w:left w:val="single" w:sz="2" w:space="0" w:color="A6A6A6"/>
              <w:bottom w:val="single" w:sz="2" w:space="0" w:color="A6A6A6"/>
              <w:right w:val="single" w:sz="2" w:space="0" w:color="A6A6A6"/>
            </w:tcBorders>
          </w:tcPr>
          <w:p w14:paraId="3B3E7215" w14:textId="77777777" w:rsidR="00AA40FF" w:rsidRPr="009E2AD2" w:rsidRDefault="00AA40FF" w:rsidP="00F0638B">
            <w:pPr>
              <w:spacing w:after="0" w:line="205" w:lineRule="exact"/>
              <w:ind w:left="105" w:right="-20"/>
              <w:rPr>
                <w:rFonts w:eastAsia="Arial" w:cstheme="minorHAnsi"/>
                <w:b/>
                <w:sz w:val="18"/>
                <w:szCs w:val="18"/>
              </w:rPr>
            </w:pPr>
            <w:r w:rsidRPr="009E2AD2">
              <w:rPr>
                <w:rFonts w:eastAsia="Arial" w:cstheme="minorHAnsi"/>
                <w:b/>
                <w:spacing w:val="-2"/>
                <w:w w:val="79"/>
                <w:sz w:val="18"/>
                <w:szCs w:val="18"/>
              </w:rPr>
              <w:t>R</w:t>
            </w:r>
            <w:r w:rsidRPr="009E2AD2">
              <w:rPr>
                <w:rFonts w:eastAsia="Arial" w:cstheme="minorHAnsi"/>
                <w:b/>
                <w:w w:val="92"/>
                <w:sz w:val="18"/>
                <w:szCs w:val="18"/>
              </w:rPr>
              <w:t>AN</w:t>
            </w:r>
            <w:r w:rsidRPr="009E2AD2">
              <w:rPr>
                <w:rFonts w:eastAsia="Arial" w:cstheme="minorHAnsi"/>
                <w:b/>
                <w:spacing w:val="1"/>
                <w:w w:val="91"/>
                <w:sz w:val="18"/>
                <w:szCs w:val="18"/>
              </w:rPr>
              <w:t>U</w:t>
            </w:r>
            <w:r w:rsidRPr="009E2AD2">
              <w:rPr>
                <w:rFonts w:eastAsia="Arial" w:cstheme="minorHAnsi"/>
                <w:b/>
                <w:w w:val="92"/>
                <w:sz w:val="18"/>
                <w:szCs w:val="18"/>
              </w:rPr>
              <w:t>N</w:t>
            </w:r>
            <w:r w:rsidRPr="009E2AD2">
              <w:rPr>
                <w:rFonts w:eastAsia="Arial" w:cstheme="minorHAnsi"/>
                <w:b/>
                <w:spacing w:val="-5"/>
                <w:w w:val="74"/>
                <w:sz w:val="18"/>
                <w:szCs w:val="18"/>
              </w:rPr>
              <w:t>C</w:t>
            </w:r>
            <w:r w:rsidRPr="009E2AD2">
              <w:rPr>
                <w:rFonts w:eastAsia="Arial" w:cstheme="minorHAnsi"/>
                <w:b/>
                <w:spacing w:val="1"/>
                <w:w w:val="91"/>
                <w:sz w:val="18"/>
                <w:szCs w:val="18"/>
              </w:rPr>
              <w:t>U</w:t>
            </w:r>
            <w:r w:rsidRPr="009E2AD2">
              <w:rPr>
                <w:rFonts w:eastAsia="Arial" w:cstheme="minorHAnsi"/>
                <w:b/>
                <w:w w:val="77"/>
                <w:sz w:val="18"/>
                <w:szCs w:val="18"/>
              </w:rPr>
              <w:t>L</w:t>
            </w:r>
            <w:r w:rsidRPr="009E2AD2">
              <w:rPr>
                <w:rFonts w:eastAsia="Arial" w:cstheme="minorHAnsi"/>
                <w:b/>
                <w:spacing w:val="-5"/>
                <w:w w:val="92"/>
                <w:sz w:val="18"/>
                <w:szCs w:val="18"/>
              </w:rPr>
              <w:t>A</w:t>
            </w:r>
            <w:r w:rsidRPr="009E2AD2">
              <w:rPr>
                <w:rFonts w:eastAsia="Arial" w:cstheme="minorHAnsi"/>
                <w:b/>
                <w:spacing w:val="-1"/>
                <w:w w:val="74"/>
                <w:sz w:val="18"/>
                <w:szCs w:val="18"/>
              </w:rPr>
              <w:t>C</w:t>
            </w:r>
            <w:r w:rsidRPr="009E2AD2">
              <w:rPr>
                <w:rFonts w:eastAsia="Arial" w:cstheme="minorHAnsi"/>
                <w:b/>
                <w:spacing w:val="-3"/>
                <w:w w:val="74"/>
                <w:sz w:val="18"/>
                <w:szCs w:val="18"/>
              </w:rPr>
              <w:t>E</w:t>
            </w:r>
            <w:r w:rsidRPr="009E2AD2">
              <w:rPr>
                <w:rFonts w:eastAsia="Arial" w:cstheme="minorHAnsi"/>
                <w:b/>
                <w:w w:val="92"/>
                <w:sz w:val="18"/>
                <w:szCs w:val="18"/>
              </w:rPr>
              <w:t>A</w:t>
            </w:r>
            <w:r w:rsidRPr="009E2AD2">
              <w:rPr>
                <w:rFonts w:eastAsia="Arial" w:cstheme="minorHAnsi"/>
                <w:b/>
                <w:w w:val="74"/>
                <w:sz w:val="18"/>
                <w:szCs w:val="18"/>
              </w:rPr>
              <w:t>E</w:t>
            </w:r>
          </w:p>
        </w:tc>
        <w:tc>
          <w:tcPr>
            <w:tcW w:w="842" w:type="dxa"/>
            <w:tcBorders>
              <w:top w:val="single" w:sz="2" w:space="0" w:color="A6A6A6"/>
              <w:left w:val="single" w:sz="2" w:space="0" w:color="A6A6A6"/>
              <w:bottom w:val="single" w:sz="2" w:space="0" w:color="A6A6A6"/>
              <w:right w:val="single" w:sz="2" w:space="0" w:color="A6A6A6"/>
            </w:tcBorders>
          </w:tcPr>
          <w:p w14:paraId="65AB5037" w14:textId="77777777" w:rsidR="00AA40FF" w:rsidRPr="009E2AD2" w:rsidRDefault="00AA40FF" w:rsidP="00F0638B">
            <w:pPr>
              <w:rPr>
                <w:rFonts w:cstheme="minorHAnsi"/>
                <w:sz w:val="18"/>
                <w:szCs w:val="18"/>
              </w:rPr>
            </w:pPr>
          </w:p>
        </w:tc>
        <w:tc>
          <w:tcPr>
            <w:tcW w:w="2039" w:type="dxa"/>
            <w:tcBorders>
              <w:top w:val="single" w:sz="2" w:space="0" w:color="A6A6A6"/>
              <w:left w:val="single" w:sz="2" w:space="0" w:color="A6A6A6"/>
              <w:bottom w:val="single" w:sz="2" w:space="0" w:color="A6A6A6"/>
              <w:right w:val="single" w:sz="2" w:space="0" w:color="A6A6A6"/>
            </w:tcBorders>
          </w:tcPr>
          <w:p w14:paraId="78313DD8" w14:textId="77777777" w:rsidR="00AA40FF" w:rsidRPr="009E2AD2" w:rsidRDefault="00AA40FF" w:rsidP="002B1951">
            <w:pPr>
              <w:jc w:val="both"/>
              <w:rPr>
                <w:rFonts w:cstheme="minorHAnsi"/>
                <w:sz w:val="18"/>
                <w:szCs w:val="18"/>
              </w:rPr>
            </w:pPr>
          </w:p>
        </w:tc>
        <w:tc>
          <w:tcPr>
            <w:tcW w:w="706" w:type="dxa"/>
            <w:tcBorders>
              <w:top w:val="single" w:sz="2" w:space="0" w:color="A6A6A6"/>
              <w:left w:val="single" w:sz="2" w:space="0" w:color="A6A6A6"/>
              <w:bottom w:val="single" w:sz="2" w:space="0" w:color="A6A6A6"/>
              <w:right w:val="single" w:sz="2" w:space="0" w:color="A6A6A6"/>
            </w:tcBorders>
          </w:tcPr>
          <w:p w14:paraId="141E8EF1" w14:textId="1652E8DC" w:rsidR="00AA40FF" w:rsidRPr="009E2AD2" w:rsidRDefault="00AA40FF" w:rsidP="002B1951">
            <w:pPr>
              <w:jc w:val="center"/>
              <w:rPr>
                <w:rFonts w:cstheme="minorHAnsi"/>
                <w:sz w:val="18"/>
                <w:szCs w:val="18"/>
              </w:rPr>
            </w:pPr>
            <w:r w:rsidRPr="00183214">
              <w:rPr>
                <w:rFonts w:eastAsia="Arial" w:cstheme="minorHAnsi"/>
                <w:spacing w:val="1"/>
                <w:w w:val="78"/>
                <w:sz w:val="18"/>
                <w:szCs w:val="18"/>
              </w:rPr>
              <w:t>K</w:t>
            </w:r>
            <w:r w:rsidRPr="00183214">
              <w:rPr>
                <w:rFonts w:eastAsia="Arial" w:cstheme="minorHAnsi"/>
                <w:w w:val="96"/>
                <w:sz w:val="18"/>
                <w:szCs w:val="18"/>
              </w:rPr>
              <w:t>o</w:t>
            </w:r>
            <w:r w:rsidRPr="00183214">
              <w:rPr>
                <w:rFonts w:eastAsia="Arial" w:cstheme="minorHAnsi"/>
                <w:spacing w:val="1"/>
                <w:w w:val="79"/>
                <w:sz w:val="18"/>
                <w:szCs w:val="18"/>
              </w:rPr>
              <w:t>s</w:t>
            </w:r>
            <w:r w:rsidRPr="00183214">
              <w:rPr>
                <w:rFonts w:eastAsia="Arial" w:cstheme="minorHAnsi"/>
                <w:w w:val="96"/>
                <w:sz w:val="18"/>
                <w:szCs w:val="18"/>
              </w:rPr>
              <w:t>o</w:t>
            </w:r>
            <w:r w:rsidRPr="00183214">
              <w:rPr>
                <w:rFonts w:eastAsia="Arial" w:cstheme="minorHAnsi"/>
                <w:spacing w:val="-6"/>
                <w:w w:val="91"/>
                <w:sz w:val="18"/>
                <w:szCs w:val="18"/>
              </w:rPr>
              <w:t>v</w:t>
            </w:r>
            <w:r w:rsidRPr="00183214">
              <w:rPr>
                <w:rFonts w:eastAsia="Arial" w:cstheme="minorHAnsi"/>
                <w:w w:val="90"/>
                <w:sz w:val="18"/>
                <w:szCs w:val="18"/>
              </w:rPr>
              <w:t>ë</w:t>
            </w:r>
          </w:p>
        </w:tc>
        <w:tc>
          <w:tcPr>
            <w:tcW w:w="864" w:type="dxa"/>
            <w:tcBorders>
              <w:top w:val="single" w:sz="2" w:space="0" w:color="A6A6A6"/>
              <w:left w:val="single" w:sz="2" w:space="0" w:color="A6A6A6"/>
              <w:bottom w:val="single" w:sz="2" w:space="0" w:color="A6A6A6"/>
              <w:right w:val="single" w:sz="2" w:space="0" w:color="A6A6A6"/>
            </w:tcBorders>
          </w:tcPr>
          <w:p w14:paraId="735E769C" w14:textId="7540698B" w:rsidR="00AA40FF" w:rsidRPr="009E2AD2" w:rsidRDefault="00AA40FF" w:rsidP="002B1951">
            <w:pPr>
              <w:jc w:val="center"/>
              <w:rPr>
                <w:rFonts w:cstheme="minorHAnsi"/>
                <w:sz w:val="18"/>
                <w:szCs w:val="18"/>
              </w:rPr>
            </w:pPr>
            <w:r w:rsidRPr="00B84986">
              <w:rPr>
                <w:rFonts w:eastAsia="Arial" w:cstheme="minorHAnsi"/>
                <w:spacing w:val="1"/>
                <w:w w:val="78"/>
                <w:sz w:val="18"/>
                <w:szCs w:val="18"/>
              </w:rPr>
              <w:t>K</w:t>
            </w:r>
            <w:r w:rsidRPr="00B84986">
              <w:rPr>
                <w:rFonts w:eastAsia="Arial" w:cstheme="minorHAnsi"/>
                <w:w w:val="96"/>
                <w:sz w:val="18"/>
                <w:szCs w:val="18"/>
              </w:rPr>
              <w:t>o</w:t>
            </w:r>
            <w:r w:rsidRPr="00B84986">
              <w:rPr>
                <w:rFonts w:eastAsia="Arial" w:cstheme="minorHAnsi"/>
                <w:spacing w:val="1"/>
                <w:w w:val="79"/>
                <w:sz w:val="18"/>
                <w:szCs w:val="18"/>
              </w:rPr>
              <w:t>s</w:t>
            </w:r>
            <w:r w:rsidRPr="00B84986">
              <w:rPr>
                <w:rFonts w:eastAsia="Arial" w:cstheme="minorHAnsi"/>
                <w:w w:val="96"/>
                <w:sz w:val="18"/>
                <w:szCs w:val="18"/>
              </w:rPr>
              <w:t>o</w:t>
            </w:r>
            <w:r w:rsidRPr="00B84986">
              <w:rPr>
                <w:rFonts w:eastAsia="Arial" w:cstheme="minorHAnsi"/>
                <w:spacing w:val="-6"/>
                <w:w w:val="91"/>
                <w:sz w:val="18"/>
                <w:szCs w:val="18"/>
              </w:rPr>
              <w:t>v</w:t>
            </w:r>
            <w:r w:rsidRPr="00B84986">
              <w:rPr>
                <w:rFonts w:eastAsia="Arial" w:cstheme="minorHAnsi"/>
                <w:w w:val="90"/>
                <w:sz w:val="18"/>
                <w:szCs w:val="18"/>
              </w:rPr>
              <w:t>ë</w:t>
            </w:r>
          </w:p>
        </w:tc>
        <w:tc>
          <w:tcPr>
            <w:tcW w:w="1798" w:type="dxa"/>
            <w:tcBorders>
              <w:top w:val="single" w:sz="2" w:space="0" w:color="A6A6A6"/>
              <w:left w:val="single" w:sz="2" w:space="0" w:color="A6A6A6"/>
              <w:bottom w:val="single" w:sz="2" w:space="0" w:color="A6A6A6"/>
              <w:right w:val="single" w:sz="2" w:space="0" w:color="A6A6A6"/>
            </w:tcBorders>
          </w:tcPr>
          <w:p w14:paraId="09F92E52" w14:textId="77777777" w:rsidR="00AA40FF" w:rsidRPr="009E2AD2" w:rsidRDefault="00AA40FF" w:rsidP="002B1951">
            <w:pPr>
              <w:rPr>
                <w:rFonts w:cstheme="minorHAnsi"/>
                <w:sz w:val="18"/>
                <w:szCs w:val="18"/>
              </w:rPr>
            </w:pPr>
          </w:p>
        </w:tc>
      </w:tr>
      <w:tr w:rsidR="00AA40FF" w:rsidRPr="009E2AD2" w14:paraId="771DC89F" w14:textId="77777777" w:rsidTr="00304367">
        <w:trPr>
          <w:trHeight w:hRule="exact" w:val="485"/>
        </w:trPr>
        <w:tc>
          <w:tcPr>
            <w:tcW w:w="487" w:type="dxa"/>
            <w:tcBorders>
              <w:top w:val="single" w:sz="2" w:space="0" w:color="A6A6A6"/>
              <w:left w:val="single" w:sz="2" w:space="0" w:color="A6A6A6"/>
              <w:bottom w:val="single" w:sz="2" w:space="0" w:color="A6A6A6"/>
              <w:right w:val="single" w:sz="2" w:space="0" w:color="A6A6A6"/>
            </w:tcBorders>
          </w:tcPr>
          <w:p w14:paraId="444EA0A7" w14:textId="77777777" w:rsidR="00AA40FF" w:rsidRPr="009E2AD2" w:rsidRDefault="00AA40FF" w:rsidP="00F0638B">
            <w:pPr>
              <w:spacing w:after="0" w:line="205" w:lineRule="exact"/>
              <w:ind w:left="109" w:right="-20"/>
              <w:rPr>
                <w:rFonts w:eastAsia="Arial" w:cstheme="minorHAnsi"/>
                <w:sz w:val="18"/>
                <w:szCs w:val="18"/>
              </w:rPr>
            </w:pPr>
            <w:r w:rsidRPr="009E2AD2">
              <w:rPr>
                <w:rFonts w:eastAsia="Arial" w:cstheme="minorHAnsi"/>
                <w:spacing w:val="-1"/>
                <w:sz w:val="18"/>
                <w:szCs w:val="18"/>
              </w:rPr>
              <w:t>1</w:t>
            </w:r>
            <w:r w:rsidRPr="009E2AD2">
              <w:rPr>
                <w:rFonts w:eastAsia="Arial" w:cstheme="minorHAnsi"/>
                <w:sz w:val="18"/>
                <w:szCs w:val="18"/>
              </w:rPr>
              <w:t>9</w:t>
            </w:r>
          </w:p>
        </w:tc>
        <w:tc>
          <w:tcPr>
            <w:tcW w:w="2534" w:type="dxa"/>
            <w:tcBorders>
              <w:top w:val="single" w:sz="2" w:space="0" w:color="A6A6A6"/>
              <w:left w:val="single" w:sz="2" w:space="0" w:color="A6A6A6"/>
              <w:bottom w:val="single" w:sz="2" w:space="0" w:color="A6A6A6"/>
              <w:right w:val="single" w:sz="2" w:space="0" w:color="A6A6A6"/>
            </w:tcBorders>
          </w:tcPr>
          <w:p w14:paraId="17760CF3" w14:textId="77777777" w:rsidR="00AA40FF" w:rsidRPr="009E2AD2" w:rsidRDefault="00AA40FF" w:rsidP="00F0638B">
            <w:pPr>
              <w:spacing w:after="0" w:line="205" w:lineRule="exact"/>
              <w:ind w:left="105" w:right="-20"/>
              <w:rPr>
                <w:rFonts w:eastAsia="Arial" w:cstheme="minorHAnsi"/>
                <w:sz w:val="18"/>
                <w:szCs w:val="18"/>
              </w:rPr>
            </w:pPr>
            <w:r w:rsidRPr="009E2AD2">
              <w:rPr>
                <w:rFonts w:eastAsia="Arial" w:cstheme="minorHAnsi"/>
                <w:w w:val="92"/>
                <w:sz w:val="18"/>
                <w:szCs w:val="18"/>
              </w:rPr>
              <w:t>A</w:t>
            </w:r>
            <w:r w:rsidRPr="009E2AD2">
              <w:rPr>
                <w:rFonts w:eastAsia="Arial" w:cstheme="minorHAnsi"/>
                <w:w w:val="84"/>
                <w:sz w:val="18"/>
                <w:szCs w:val="18"/>
              </w:rPr>
              <w:t>c</w:t>
            </w:r>
            <w:r w:rsidRPr="009E2AD2">
              <w:rPr>
                <w:rFonts w:eastAsia="Arial" w:cstheme="minorHAnsi"/>
                <w:spacing w:val="-2"/>
                <w:w w:val="97"/>
                <w:sz w:val="18"/>
                <w:szCs w:val="18"/>
              </w:rPr>
              <w:t>on</w:t>
            </w:r>
            <w:r w:rsidRPr="009E2AD2">
              <w:rPr>
                <w:rFonts w:eastAsia="Arial" w:cstheme="minorHAnsi"/>
                <w:spacing w:val="-2"/>
                <w:w w:val="112"/>
                <w:sz w:val="18"/>
                <w:szCs w:val="18"/>
              </w:rPr>
              <w:t>i</w:t>
            </w:r>
            <w:r w:rsidRPr="009E2AD2">
              <w:rPr>
                <w:rFonts w:eastAsia="Arial" w:cstheme="minorHAnsi"/>
                <w:spacing w:val="-1"/>
                <w:w w:val="126"/>
                <w:sz w:val="18"/>
                <w:szCs w:val="18"/>
              </w:rPr>
              <w:t>t</w:t>
            </w:r>
            <w:r w:rsidRPr="009E2AD2">
              <w:rPr>
                <w:rFonts w:eastAsia="Arial" w:cstheme="minorHAnsi"/>
                <w:spacing w:val="-2"/>
                <w:w w:val="97"/>
                <w:sz w:val="18"/>
                <w:szCs w:val="18"/>
              </w:rPr>
              <w:t>u</w:t>
            </w:r>
            <w:r w:rsidRPr="009E2AD2">
              <w:rPr>
                <w:rFonts w:eastAsia="Arial" w:cstheme="minorHAnsi"/>
                <w:w w:val="98"/>
                <w:sz w:val="18"/>
                <w:szCs w:val="18"/>
              </w:rPr>
              <w:t>m</w:t>
            </w:r>
            <w:r w:rsidRPr="009E2AD2">
              <w:rPr>
                <w:rFonts w:eastAsia="Arial" w:cstheme="minorHAnsi"/>
                <w:spacing w:val="-7"/>
                <w:sz w:val="18"/>
                <w:szCs w:val="18"/>
              </w:rPr>
              <w:t xml:space="preserve"> </w:t>
            </w:r>
            <w:r w:rsidRPr="009E2AD2">
              <w:rPr>
                <w:rFonts w:eastAsia="Arial" w:cstheme="minorHAnsi"/>
                <w:spacing w:val="-2"/>
                <w:w w:val="97"/>
                <w:sz w:val="18"/>
                <w:szCs w:val="18"/>
              </w:rPr>
              <w:t>p</w:t>
            </w:r>
            <w:r w:rsidRPr="009E2AD2">
              <w:rPr>
                <w:rFonts w:eastAsia="Arial" w:cstheme="minorHAnsi"/>
                <w:spacing w:val="-1"/>
                <w:w w:val="91"/>
                <w:sz w:val="18"/>
                <w:szCs w:val="18"/>
              </w:rPr>
              <w:t>e</w:t>
            </w:r>
            <w:r w:rsidRPr="009E2AD2">
              <w:rPr>
                <w:rFonts w:eastAsia="Arial" w:cstheme="minorHAnsi"/>
                <w:spacing w:val="-2"/>
                <w:w w:val="97"/>
                <w:sz w:val="18"/>
                <w:szCs w:val="18"/>
              </w:rPr>
              <w:t>n</w:t>
            </w:r>
            <w:r w:rsidRPr="009E2AD2">
              <w:rPr>
                <w:rFonts w:eastAsia="Arial" w:cstheme="minorHAnsi"/>
                <w:spacing w:val="-1"/>
                <w:w w:val="126"/>
                <w:sz w:val="18"/>
                <w:szCs w:val="18"/>
              </w:rPr>
              <w:t>t</w:t>
            </w:r>
            <w:r w:rsidRPr="009E2AD2">
              <w:rPr>
                <w:rFonts w:eastAsia="Arial" w:cstheme="minorHAnsi"/>
                <w:spacing w:val="-2"/>
                <w:w w:val="97"/>
                <w:sz w:val="18"/>
                <w:szCs w:val="18"/>
              </w:rPr>
              <w:t>h</w:t>
            </w:r>
            <w:r w:rsidRPr="009E2AD2">
              <w:rPr>
                <w:rFonts w:eastAsia="Arial" w:cstheme="minorHAnsi"/>
                <w:spacing w:val="-5"/>
                <w:w w:val="91"/>
                <w:sz w:val="18"/>
                <w:szCs w:val="18"/>
              </w:rPr>
              <w:t>e</w:t>
            </w:r>
            <w:r w:rsidRPr="009E2AD2">
              <w:rPr>
                <w:rFonts w:eastAsia="Arial" w:cstheme="minorHAnsi"/>
                <w:spacing w:val="2"/>
                <w:w w:val="108"/>
                <w:sz w:val="18"/>
                <w:szCs w:val="18"/>
              </w:rPr>
              <w:t>r</w:t>
            </w:r>
            <w:r w:rsidRPr="009E2AD2">
              <w:rPr>
                <w:rFonts w:eastAsia="Arial" w:cstheme="minorHAnsi"/>
                <w:w w:val="112"/>
                <w:sz w:val="18"/>
                <w:szCs w:val="18"/>
              </w:rPr>
              <w:t>i</w:t>
            </w:r>
            <w:r w:rsidRPr="009E2AD2">
              <w:rPr>
                <w:rFonts w:eastAsia="Arial" w:cstheme="minorHAnsi"/>
                <w:spacing w:val="-8"/>
                <w:sz w:val="18"/>
                <w:szCs w:val="18"/>
              </w:rPr>
              <w:t xml:space="preserve"> </w:t>
            </w:r>
            <w:r w:rsidRPr="009E2AD2">
              <w:rPr>
                <w:rFonts w:eastAsia="Arial" w:cstheme="minorHAnsi"/>
                <w:spacing w:val="-5"/>
                <w:w w:val="91"/>
                <w:sz w:val="18"/>
                <w:szCs w:val="18"/>
              </w:rPr>
              <w:t>H</w:t>
            </w:r>
            <w:r w:rsidRPr="009E2AD2">
              <w:rPr>
                <w:rFonts w:eastAsia="Arial" w:cstheme="minorHAnsi"/>
                <w:spacing w:val="1"/>
                <w:w w:val="91"/>
                <w:sz w:val="18"/>
                <w:szCs w:val="18"/>
              </w:rPr>
              <w:t>a</w:t>
            </w:r>
            <w:r w:rsidRPr="009E2AD2">
              <w:rPr>
                <w:rFonts w:eastAsia="Arial" w:cstheme="minorHAnsi"/>
                <w:spacing w:val="-2"/>
                <w:w w:val="91"/>
                <w:sz w:val="18"/>
                <w:szCs w:val="18"/>
              </w:rPr>
              <w:t>u</w:t>
            </w:r>
            <w:r w:rsidRPr="009E2AD2">
              <w:rPr>
                <w:rFonts w:eastAsia="Arial" w:cstheme="minorHAnsi"/>
                <w:spacing w:val="-1"/>
                <w:w w:val="91"/>
                <w:sz w:val="18"/>
                <w:szCs w:val="18"/>
              </w:rPr>
              <w:t>e</w:t>
            </w:r>
            <w:r w:rsidRPr="009E2AD2">
              <w:rPr>
                <w:rFonts w:eastAsia="Arial" w:cstheme="minorHAnsi"/>
                <w:w w:val="91"/>
                <w:sz w:val="18"/>
                <w:szCs w:val="18"/>
              </w:rPr>
              <w:t>k</w:t>
            </w:r>
            <w:r w:rsidRPr="009E2AD2">
              <w:rPr>
                <w:rFonts w:eastAsia="Arial" w:cstheme="minorHAnsi"/>
                <w:spacing w:val="1"/>
                <w:w w:val="91"/>
                <w:sz w:val="18"/>
                <w:szCs w:val="18"/>
              </w:rPr>
              <w:t xml:space="preserve"> </w:t>
            </w:r>
            <w:r w:rsidRPr="009E2AD2">
              <w:rPr>
                <w:rFonts w:eastAsia="Arial" w:cstheme="minorHAnsi"/>
                <w:spacing w:val="-1"/>
                <w:sz w:val="18"/>
                <w:szCs w:val="18"/>
              </w:rPr>
              <w:t>1916</w:t>
            </w:r>
          </w:p>
          <w:p w14:paraId="26DB776F" w14:textId="77777777" w:rsidR="00AA40FF" w:rsidRPr="009E2AD2" w:rsidRDefault="00AA40FF" w:rsidP="00F0638B">
            <w:pPr>
              <w:spacing w:before="14" w:after="0" w:line="240" w:lineRule="auto"/>
              <w:ind w:left="105" w:right="-20"/>
              <w:rPr>
                <w:rFonts w:eastAsia="Arial" w:cstheme="minorHAnsi"/>
                <w:sz w:val="18"/>
                <w:szCs w:val="18"/>
              </w:rPr>
            </w:pPr>
            <w:r w:rsidRPr="009E2AD2">
              <w:rPr>
                <w:rFonts w:eastAsia="Arial" w:cstheme="minorHAnsi"/>
                <w:spacing w:val="2"/>
                <w:w w:val="92"/>
                <w:sz w:val="18"/>
                <w:szCs w:val="18"/>
              </w:rPr>
              <w:t>(</w:t>
            </w:r>
            <w:r w:rsidRPr="009E2AD2">
              <w:rPr>
                <w:rFonts w:eastAsia="Arial" w:cstheme="minorHAnsi"/>
                <w:w w:val="87"/>
                <w:sz w:val="18"/>
                <w:szCs w:val="18"/>
              </w:rPr>
              <w:t>A</w:t>
            </w:r>
            <w:r w:rsidRPr="009E2AD2">
              <w:rPr>
                <w:rFonts w:eastAsia="Arial" w:cstheme="minorHAnsi"/>
                <w:spacing w:val="-6"/>
                <w:w w:val="92"/>
                <w:sz w:val="18"/>
                <w:szCs w:val="18"/>
              </w:rPr>
              <w:t>k</w:t>
            </w:r>
            <w:r w:rsidRPr="009E2AD2">
              <w:rPr>
                <w:rFonts w:eastAsia="Arial" w:cstheme="minorHAnsi"/>
                <w:spacing w:val="2"/>
                <w:w w:val="93"/>
                <w:sz w:val="18"/>
                <w:szCs w:val="18"/>
              </w:rPr>
              <w:t>o</w:t>
            </w:r>
            <w:r w:rsidRPr="009E2AD2">
              <w:rPr>
                <w:rFonts w:eastAsia="Arial" w:cstheme="minorHAnsi"/>
                <w:spacing w:val="-3"/>
                <w:w w:val="93"/>
                <w:sz w:val="18"/>
                <w:szCs w:val="18"/>
              </w:rPr>
              <w:t>n</w:t>
            </w:r>
            <w:r w:rsidRPr="009E2AD2">
              <w:rPr>
                <w:rFonts w:eastAsia="Arial" w:cstheme="minorHAnsi"/>
                <w:spacing w:val="1"/>
                <w:w w:val="104"/>
                <w:sz w:val="18"/>
                <w:szCs w:val="18"/>
              </w:rPr>
              <w:t>i</w:t>
            </w:r>
            <w:r w:rsidRPr="009E2AD2">
              <w:rPr>
                <w:rFonts w:eastAsia="Arial" w:cstheme="minorHAnsi"/>
                <w:spacing w:val="-3"/>
                <w:w w:val="122"/>
                <w:sz w:val="18"/>
                <w:szCs w:val="18"/>
              </w:rPr>
              <w:t>t</w:t>
            </w:r>
            <w:r w:rsidRPr="009E2AD2">
              <w:rPr>
                <w:rFonts w:eastAsia="Arial" w:cstheme="minorHAnsi"/>
                <w:w w:val="104"/>
                <w:sz w:val="18"/>
                <w:szCs w:val="18"/>
              </w:rPr>
              <w:t>i</w:t>
            </w:r>
            <w:r w:rsidRPr="009E2AD2">
              <w:rPr>
                <w:rFonts w:eastAsia="Arial" w:cstheme="minorHAnsi"/>
                <w:spacing w:val="-10"/>
                <w:sz w:val="18"/>
                <w:szCs w:val="18"/>
              </w:rPr>
              <w:t xml:space="preserve"> </w:t>
            </w:r>
            <w:r w:rsidRPr="009E2AD2">
              <w:rPr>
                <w:rFonts w:eastAsia="Arial" w:cstheme="minorHAnsi"/>
                <w:sz w:val="18"/>
                <w:szCs w:val="18"/>
              </w:rPr>
              <w:t>i</w:t>
            </w:r>
            <w:r w:rsidRPr="009E2AD2">
              <w:rPr>
                <w:rFonts w:eastAsia="Arial" w:cstheme="minorHAnsi"/>
                <w:spacing w:val="-8"/>
                <w:sz w:val="18"/>
                <w:szCs w:val="18"/>
              </w:rPr>
              <w:t xml:space="preserve"> </w:t>
            </w:r>
            <w:r w:rsidRPr="009E2AD2">
              <w:rPr>
                <w:rFonts w:eastAsia="Arial" w:cstheme="minorHAnsi"/>
                <w:spacing w:val="2"/>
                <w:w w:val="76"/>
                <w:sz w:val="18"/>
                <w:szCs w:val="18"/>
              </w:rPr>
              <w:t>R</w:t>
            </w:r>
            <w:r w:rsidRPr="009E2AD2">
              <w:rPr>
                <w:rFonts w:eastAsia="Arial" w:cstheme="minorHAnsi"/>
                <w:spacing w:val="-3"/>
                <w:w w:val="93"/>
                <w:sz w:val="18"/>
                <w:szCs w:val="18"/>
              </w:rPr>
              <w:t>u</w:t>
            </w:r>
            <w:r w:rsidRPr="009E2AD2">
              <w:rPr>
                <w:rFonts w:eastAsia="Arial" w:cstheme="minorHAnsi"/>
                <w:spacing w:val="-4"/>
                <w:w w:val="78"/>
                <w:sz w:val="18"/>
                <w:szCs w:val="18"/>
              </w:rPr>
              <w:t>s</w:t>
            </w:r>
            <w:r w:rsidRPr="009E2AD2">
              <w:rPr>
                <w:rFonts w:eastAsia="Arial" w:cstheme="minorHAnsi"/>
                <w:spacing w:val="2"/>
                <w:w w:val="93"/>
                <w:sz w:val="18"/>
                <w:szCs w:val="18"/>
              </w:rPr>
              <w:t>o</w:t>
            </w:r>
            <w:r w:rsidRPr="009E2AD2">
              <w:rPr>
                <w:rFonts w:eastAsia="Arial" w:cstheme="minorHAnsi"/>
                <w:spacing w:val="1"/>
                <w:w w:val="104"/>
                <w:sz w:val="18"/>
                <w:szCs w:val="18"/>
              </w:rPr>
              <w:t>l</w:t>
            </w:r>
            <w:r w:rsidRPr="009E2AD2">
              <w:rPr>
                <w:rFonts w:eastAsia="Arial" w:cstheme="minorHAnsi"/>
                <w:spacing w:val="-4"/>
                <w:w w:val="104"/>
                <w:sz w:val="18"/>
                <w:szCs w:val="18"/>
              </w:rPr>
              <w:t>i</w:t>
            </w:r>
            <w:r w:rsidRPr="009E2AD2">
              <w:rPr>
                <w:rFonts w:eastAsia="Arial" w:cstheme="minorHAnsi"/>
                <w:spacing w:val="1"/>
                <w:w w:val="78"/>
                <w:sz w:val="18"/>
                <w:szCs w:val="18"/>
              </w:rPr>
              <w:t>s</w:t>
            </w:r>
            <w:r w:rsidRPr="009E2AD2">
              <w:rPr>
                <w:rFonts w:eastAsia="Arial" w:cstheme="minorHAnsi"/>
                <w:spacing w:val="-5"/>
                <w:w w:val="87"/>
                <w:sz w:val="18"/>
                <w:szCs w:val="18"/>
              </w:rPr>
              <w:t>ë</w:t>
            </w:r>
            <w:r w:rsidRPr="009E2AD2">
              <w:rPr>
                <w:rFonts w:eastAsia="Arial" w:cstheme="minorHAnsi"/>
                <w:w w:val="92"/>
                <w:sz w:val="18"/>
                <w:szCs w:val="18"/>
              </w:rPr>
              <w:t>)</w:t>
            </w:r>
          </w:p>
        </w:tc>
        <w:tc>
          <w:tcPr>
            <w:tcW w:w="842" w:type="dxa"/>
            <w:tcBorders>
              <w:top w:val="single" w:sz="2" w:space="0" w:color="A6A6A6"/>
              <w:left w:val="single" w:sz="2" w:space="0" w:color="A6A6A6"/>
              <w:bottom w:val="single" w:sz="2" w:space="0" w:color="A6A6A6"/>
              <w:right w:val="single" w:sz="2" w:space="0" w:color="A6A6A6"/>
            </w:tcBorders>
          </w:tcPr>
          <w:p w14:paraId="4C8196CB" w14:textId="77777777" w:rsidR="00AA40FF" w:rsidRPr="009E2AD2" w:rsidRDefault="00AA40FF" w:rsidP="00F0638B">
            <w:pPr>
              <w:spacing w:after="0" w:line="205" w:lineRule="exact"/>
              <w:ind w:left="109" w:right="-20"/>
              <w:rPr>
                <w:rFonts w:eastAsia="Arial" w:cstheme="minorHAnsi"/>
                <w:sz w:val="18"/>
                <w:szCs w:val="18"/>
              </w:rPr>
            </w:pPr>
            <w:r w:rsidRPr="009E2AD2">
              <w:rPr>
                <w:rFonts w:eastAsia="Arial" w:cstheme="minorHAnsi"/>
                <w:spacing w:val="2"/>
                <w:w w:val="88"/>
                <w:sz w:val="18"/>
                <w:szCs w:val="18"/>
              </w:rPr>
              <w:t>V</w:t>
            </w:r>
            <w:r w:rsidRPr="009E2AD2">
              <w:rPr>
                <w:rFonts w:eastAsia="Arial" w:cstheme="minorHAnsi"/>
                <w:spacing w:val="-3"/>
                <w:w w:val="88"/>
                <w:sz w:val="18"/>
                <w:szCs w:val="18"/>
              </w:rPr>
              <w:t>I</w:t>
            </w:r>
            <w:r w:rsidRPr="009E2AD2">
              <w:rPr>
                <w:rFonts w:eastAsia="Arial" w:cstheme="minorHAnsi"/>
                <w:w w:val="88"/>
                <w:sz w:val="18"/>
                <w:szCs w:val="18"/>
              </w:rPr>
              <w:t>I</w:t>
            </w:r>
            <w:r w:rsidRPr="009E2AD2">
              <w:rPr>
                <w:rFonts w:eastAsia="Arial" w:cstheme="minorHAnsi"/>
                <w:spacing w:val="-3"/>
                <w:w w:val="88"/>
                <w:sz w:val="18"/>
                <w:szCs w:val="18"/>
              </w:rPr>
              <w:t xml:space="preserve"> </w:t>
            </w:r>
            <w:r w:rsidRPr="009E2AD2">
              <w:rPr>
                <w:rFonts w:eastAsia="Arial" w:cstheme="minorHAnsi"/>
                <w:w w:val="140"/>
                <w:sz w:val="18"/>
                <w:szCs w:val="18"/>
              </w:rPr>
              <w:t>/</w:t>
            </w:r>
            <w:r w:rsidRPr="009E2AD2">
              <w:rPr>
                <w:rFonts w:eastAsia="Arial" w:cstheme="minorHAnsi"/>
                <w:spacing w:val="-30"/>
                <w:w w:val="140"/>
                <w:sz w:val="18"/>
                <w:szCs w:val="18"/>
              </w:rPr>
              <w:t xml:space="preserve"> </w:t>
            </w:r>
            <w:r w:rsidRPr="009E2AD2">
              <w:rPr>
                <w:rFonts w:eastAsia="Arial" w:cstheme="minorHAnsi"/>
                <w:spacing w:val="-3"/>
                <w:sz w:val="18"/>
                <w:szCs w:val="18"/>
              </w:rPr>
              <w:t>V</w:t>
            </w:r>
            <w:r w:rsidRPr="009E2AD2">
              <w:rPr>
                <w:rFonts w:eastAsia="Arial" w:cstheme="minorHAnsi"/>
                <w:spacing w:val="2"/>
                <w:sz w:val="18"/>
                <w:szCs w:val="18"/>
              </w:rPr>
              <w:t>I</w:t>
            </w:r>
            <w:r w:rsidRPr="009E2AD2">
              <w:rPr>
                <w:rFonts w:eastAsia="Arial" w:cstheme="minorHAnsi"/>
                <w:spacing w:val="-3"/>
                <w:sz w:val="18"/>
                <w:szCs w:val="18"/>
              </w:rPr>
              <w:t>I</w:t>
            </w:r>
            <w:r w:rsidRPr="009E2AD2">
              <w:rPr>
                <w:rFonts w:eastAsia="Arial" w:cstheme="minorHAnsi"/>
                <w:sz w:val="18"/>
                <w:szCs w:val="18"/>
              </w:rPr>
              <w:t>I</w:t>
            </w:r>
          </w:p>
        </w:tc>
        <w:tc>
          <w:tcPr>
            <w:tcW w:w="2039" w:type="dxa"/>
            <w:tcBorders>
              <w:top w:val="single" w:sz="2" w:space="0" w:color="A6A6A6"/>
              <w:left w:val="single" w:sz="2" w:space="0" w:color="A6A6A6"/>
              <w:bottom w:val="single" w:sz="2" w:space="0" w:color="A6A6A6"/>
              <w:right w:val="single" w:sz="2" w:space="0" w:color="A6A6A6"/>
            </w:tcBorders>
          </w:tcPr>
          <w:p w14:paraId="2282CFCD" w14:textId="55070499" w:rsidR="00AA40FF" w:rsidRPr="002B1951" w:rsidRDefault="002B1951" w:rsidP="002B1951">
            <w:pPr>
              <w:spacing w:before="14" w:after="0" w:line="240" w:lineRule="auto"/>
              <w:ind w:left="105" w:right="-20"/>
              <w:jc w:val="both"/>
              <w:rPr>
                <w:rFonts w:eastAsia="Arial" w:cstheme="minorHAnsi"/>
                <w:sz w:val="18"/>
                <w:szCs w:val="18"/>
                <w:lang w:val="de-DE"/>
              </w:rPr>
            </w:pPr>
            <w:r w:rsidRPr="002B1951">
              <w:rPr>
                <w:rFonts w:eastAsia="Arial" w:cstheme="minorHAnsi"/>
                <w:w w:val="87"/>
                <w:sz w:val="18"/>
                <w:szCs w:val="18"/>
                <w:lang w:val="de-DE"/>
              </w:rPr>
              <w:t xml:space="preserve">Bjeshkët e Nemuna </w:t>
            </w:r>
            <w:r w:rsidR="00AA40FF" w:rsidRPr="002B1951">
              <w:rPr>
                <w:rFonts w:eastAsia="Arial" w:cstheme="minorHAnsi"/>
                <w:spacing w:val="2"/>
                <w:w w:val="90"/>
                <w:sz w:val="18"/>
                <w:szCs w:val="18"/>
                <w:lang w:val="de-DE"/>
              </w:rPr>
              <w:t>(</w:t>
            </w:r>
            <w:r w:rsidR="00AA40FF" w:rsidRPr="002B1951">
              <w:rPr>
                <w:rFonts w:eastAsia="Arial" w:cstheme="minorHAnsi"/>
                <w:spacing w:val="1"/>
                <w:w w:val="90"/>
                <w:sz w:val="18"/>
                <w:szCs w:val="18"/>
                <w:lang w:val="de-DE"/>
              </w:rPr>
              <w:t>Z</w:t>
            </w:r>
            <w:r w:rsidR="00AA40FF" w:rsidRPr="002B1951">
              <w:rPr>
                <w:rFonts w:eastAsia="Arial" w:cstheme="minorHAnsi"/>
                <w:spacing w:val="-4"/>
                <w:w w:val="90"/>
                <w:sz w:val="18"/>
                <w:szCs w:val="18"/>
                <w:lang w:val="de-DE"/>
              </w:rPr>
              <w:t>h</w:t>
            </w:r>
            <w:r w:rsidR="00AA40FF" w:rsidRPr="002B1951">
              <w:rPr>
                <w:rFonts w:eastAsia="Arial" w:cstheme="minorHAnsi"/>
                <w:spacing w:val="1"/>
                <w:w w:val="90"/>
                <w:sz w:val="18"/>
                <w:szCs w:val="18"/>
                <w:lang w:val="de-DE"/>
              </w:rPr>
              <w:t>le</w:t>
            </w:r>
            <w:r w:rsidR="00AA40FF" w:rsidRPr="002B1951">
              <w:rPr>
                <w:rFonts w:eastAsia="Arial" w:cstheme="minorHAnsi"/>
                <w:w w:val="90"/>
                <w:sz w:val="18"/>
                <w:szCs w:val="18"/>
                <w:lang w:val="de-DE"/>
              </w:rPr>
              <w:t>b,</w:t>
            </w:r>
            <w:r w:rsidR="00AA40FF" w:rsidRPr="002B1951">
              <w:rPr>
                <w:rFonts w:eastAsia="Arial" w:cstheme="minorHAnsi"/>
                <w:spacing w:val="-6"/>
                <w:w w:val="90"/>
                <w:sz w:val="18"/>
                <w:szCs w:val="18"/>
                <w:lang w:val="de-DE"/>
              </w:rPr>
              <w:t xml:space="preserve"> </w:t>
            </w:r>
            <w:r w:rsidR="00AA40FF" w:rsidRPr="002B1951">
              <w:rPr>
                <w:rFonts w:eastAsia="Arial" w:cstheme="minorHAnsi"/>
                <w:spacing w:val="-3"/>
                <w:w w:val="76"/>
                <w:sz w:val="18"/>
                <w:szCs w:val="18"/>
                <w:lang w:val="de-DE"/>
              </w:rPr>
              <w:t>R</w:t>
            </w:r>
            <w:r w:rsidR="00AA40FF" w:rsidRPr="002B1951">
              <w:rPr>
                <w:rFonts w:eastAsia="Arial" w:cstheme="minorHAnsi"/>
                <w:w w:val="95"/>
                <w:sz w:val="18"/>
                <w:szCs w:val="18"/>
                <w:lang w:val="de-DE"/>
              </w:rPr>
              <w:t>u</w:t>
            </w:r>
            <w:r w:rsidR="00AA40FF" w:rsidRPr="002B1951">
              <w:rPr>
                <w:rFonts w:eastAsia="Arial" w:cstheme="minorHAnsi"/>
                <w:spacing w:val="1"/>
                <w:w w:val="79"/>
                <w:sz w:val="18"/>
                <w:szCs w:val="18"/>
                <w:lang w:val="de-DE"/>
              </w:rPr>
              <w:t>s</w:t>
            </w:r>
            <w:r w:rsidR="00AA40FF" w:rsidRPr="002B1951">
              <w:rPr>
                <w:rFonts w:eastAsia="Arial" w:cstheme="minorHAnsi"/>
                <w:w w:val="96"/>
                <w:sz w:val="18"/>
                <w:szCs w:val="18"/>
                <w:lang w:val="de-DE"/>
              </w:rPr>
              <w:t>o</w:t>
            </w:r>
            <w:r w:rsidR="00AA40FF" w:rsidRPr="002B1951">
              <w:rPr>
                <w:rFonts w:eastAsia="Arial" w:cstheme="minorHAnsi"/>
                <w:spacing w:val="-4"/>
                <w:w w:val="104"/>
                <w:sz w:val="18"/>
                <w:szCs w:val="18"/>
                <w:lang w:val="de-DE"/>
              </w:rPr>
              <w:t>li</w:t>
            </w:r>
            <w:r w:rsidR="00AA40FF" w:rsidRPr="002B1951">
              <w:rPr>
                <w:rFonts w:eastAsia="Arial" w:cstheme="minorHAnsi"/>
                <w:spacing w:val="2"/>
                <w:w w:val="92"/>
                <w:sz w:val="18"/>
                <w:szCs w:val="18"/>
                <w:lang w:val="de-DE"/>
              </w:rPr>
              <w:t>)</w:t>
            </w:r>
          </w:p>
        </w:tc>
        <w:tc>
          <w:tcPr>
            <w:tcW w:w="706" w:type="dxa"/>
            <w:tcBorders>
              <w:top w:val="single" w:sz="2" w:space="0" w:color="A6A6A6"/>
              <w:left w:val="single" w:sz="2" w:space="0" w:color="A6A6A6"/>
              <w:bottom w:val="single" w:sz="2" w:space="0" w:color="A6A6A6"/>
              <w:right w:val="single" w:sz="2" w:space="0" w:color="A6A6A6"/>
            </w:tcBorders>
          </w:tcPr>
          <w:p w14:paraId="0F6AAE16" w14:textId="1849ECA6" w:rsidR="00AA40FF" w:rsidRPr="009E2AD2" w:rsidRDefault="00AA40FF" w:rsidP="002B1951">
            <w:pPr>
              <w:spacing w:after="0" w:line="205" w:lineRule="exact"/>
              <w:ind w:left="109" w:right="-20"/>
              <w:jc w:val="center"/>
              <w:rPr>
                <w:rFonts w:eastAsia="Arial" w:cstheme="minorHAnsi"/>
                <w:sz w:val="18"/>
                <w:szCs w:val="18"/>
              </w:rPr>
            </w:pPr>
            <w:r w:rsidRPr="00183214">
              <w:rPr>
                <w:rFonts w:eastAsia="Arial" w:cstheme="minorHAnsi"/>
                <w:spacing w:val="1"/>
                <w:w w:val="78"/>
                <w:sz w:val="18"/>
                <w:szCs w:val="18"/>
              </w:rPr>
              <w:t>K</w:t>
            </w:r>
            <w:r w:rsidRPr="00183214">
              <w:rPr>
                <w:rFonts w:eastAsia="Arial" w:cstheme="minorHAnsi"/>
                <w:w w:val="96"/>
                <w:sz w:val="18"/>
                <w:szCs w:val="18"/>
              </w:rPr>
              <w:t>o</w:t>
            </w:r>
            <w:r w:rsidRPr="00183214">
              <w:rPr>
                <w:rFonts w:eastAsia="Arial" w:cstheme="minorHAnsi"/>
                <w:spacing w:val="1"/>
                <w:w w:val="79"/>
                <w:sz w:val="18"/>
                <w:szCs w:val="18"/>
              </w:rPr>
              <w:t>s</w:t>
            </w:r>
            <w:r w:rsidRPr="00183214">
              <w:rPr>
                <w:rFonts w:eastAsia="Arial" w:cstheme="minorHAnsi"/>
                <w:w w:val="96"/>
                <w:sz w:val="18"/>
                <w:szCs w:val="18"/>
              </w:rPr>
              <w:t>o</w:t>
            </w:r>
            <w:r w:rsidRPr="00183214">
              <w:rPr>
                <w:rFonts w:eastAsia="Arial" w:cstheme="minorHAnsi"/>
                <w:spacing w:val="-6"/>
                <w:w w:val="91"/>
                <w:sz w:val="18"/>
                <w:szCs w:val="18"/>
              </w:rPr>
              <w:t>v</w:t>
            </w:r>
            <w:r w:rsidRPr="00183214">
              <w:rPr>
                <w:rFonts w:eastAsia="Arial" w:cstheme="minorHAnsi"/>
                <w:w w:val="90"/>
                <w:sz w:val="18"/>
                <w:szCs w:val="18"/>
              </w:rPr>
              <w:t>ë</w:t>
            </w:r>
          </w:p>
        </w:tc>
        <w:tc>
          <w:tcPr>
            <w:tcW w:w="864" w:type="dxa"/>
            <w:tcBorders>
              <w:top w:val="single" w:sz="2" w:space="0" w:color="A6A6A6"/>
              <w:left w:val="single" w:sz="2" w:space="0" w:color="A6A6A6"/>
              <w:bottom w:val="single" w:sz="2" w:space="0" w:color="A6A6A6"/>
              <w:right w:val="single" w:sz="2" w:space="0" w:color="A6A6A6"/>
            </w:tcBorders>
          </w:tcPr>
          <w:p w14:paraId="0AA547D4" w14:textId="6FFE39FA" w:rsidR="00AA40FF" w:rsidRPr="009E2AD2" w:rsidRDefault="00AA40FF" w:rsidP="002B1951">
            <w:pPr>
              <w:jc w:val="center"/>
              <w:rPr>
                <w:rFonts w:cstheme="minorHAnsi"/>
                <w:sz w:val="18"/>
                <w:szCs w:val="18"/>
              </w:rPr>
            </w:pPr>
            <w:r w:rsidRPr="00B84986">
              <w:rPr>
                <w:rFonts w:eastAsia="Arial" w:cstheme="minorHAnsi"/>
                <w:spacing w:val="1"/>
                <w:w w:val="78"/>
                <w:sz w:val="18"/>
                <w:szCs w:val="18"/>
              </w:rPr>
              <w:t>K</w:t>
            </w:r>
            <w:r w:rsidRPr="00B84986">
              <w:rPr>
                <w:rFonts w:eastAsia="Arial" w:cstheme="minorHAnsi"/>
                <w:w w:val="96"/>
                <w:sz w:val="18"/>
                <w:szCs w:val="18"/>
              </w:rPr>
              <w:t>o</w:t>
            </w:r>
            <w:r w:rsidRPr="00B84986">
              <w:rPr>
                <w:rFonts w:eastAsia="Arial" w:cstheme="minorHAnsi"/>
                <w:spacing w:val="1"/>
                <w:w w:val="79"/>
                <w:sz w:val="18"/>
                <w:szCs w:val="18"/>
              </w:rPr>
              <w:t>s</w:t>
            </w:r>
            <w:r w:rsidRPr="00B84986">
              <w:rPr>
                <w:rFonts w:eastAsia="Arial" w:cstheme="minorHAnsi"/>
                <w:w w:val="96"/>
                <w:sz w:val="18"/>
                <w:szCs w:val="18"/>
              </w:rPr>
              <w:t>o</w:t>
            </w:r>
            <w:r w:rsidRPr="00B84986">
              <w:rPr>
                <w:rFonts w:eastAsia="Arial" w:cstheme="minorHAnsi"/>
                <w:spacing w:val="-6"/>
                <w:w w:val="91"/>
                <w:sz w:val="18"/>
                <w:szCs w:val="18"/>
              </w:rPr>
              <w:t>v</w:t>
            </w:r>
            <w:r w:rsidRPr="00B84986">
              <w:rPr>
                <w:rFonts w:eastAsia="Arial" w:cstheme="minorHAnsi"/>
                <w:w w:val="90"/>
                <w:sz w:val="18"/>
                <w:szCs w:val="18"/>
              </w:rPr>
              <w:t>ë</w:t>
            </w:r>
          </w:p>
        </w:tc>
        <w:tc>
          <w:tcPr>
            <w:tcW w:w="1798" w:type="dxa"/>
            <w:tcBorders>
              <w:top w:val="single" w:sz="2" w:space="0" w:color="A6A6A6"/>
              <w:left w:val="single" w:sz="2" w:space="0" w:color="A6A6A6"/>
              <w:bottom w:val="single" w:sz="2" w:space="0" w:color="A6A6A6"/>
              <w:right w:val="single" w:sz="2" w:space="0" w:color="A6A6A6"/>
            </w:tcBorders>
          </w:tcPr>
          <w:p w14:paraId="08C9A2D0" w14:textId="36FD533C" w:rsidR="00AA40FF" w:rsidRPr="009E2AD2" w:rsidRDefault="00AA40FF" w:rsidP="002B1951">
            <w:pPr>
              <w:spacing w:before="14" w:after="0" w:line="250" w:lineRule="auto"/>
              <w:ind w:left="109" w:right="195"/>
              <w:rPr>
                <w:rFonts w:eastAsia="Arial" w:cstheme="minorHAnsi"/>
                <w:spacing w:val="1"/>
                <w:w w:val="78"/>
                <w:sz w:val="18"/>
                <w:szCs w:val="18"/>
              </w:rPr>
            </w:pPr>
            <w:r>
              <w:rPr>
                <w:rFonts w:eastAsia="Arial" w:cstheme="minorHAnsi"/>
                <w:spacing w:val="1"/>
                <w:w w:val="78"/>
                <w:sz w:val="18"/>
                <w:szCs w:val="18"/>
              </w:rPr>
              <w:t>Popullat</w:t>
            </w:r>
            <w:r w:rsidR="006D16A2">
              <w:rPr>
                <w:rFonts w:eastAsia="Arial" w:cstheme="minorHAnsi"/>
                <w:spacing w:val="1"/>
                <w:w w:val="78"/>
                <w:sz w:val="18"/>
                <w:szCs w:val="18"/>
              </w:rPr>
              <w:t>ë</w:t>
            </w:r>
            <w:r>
              <w:rPr>
                <w:rFonts w:eastAsia="Arial" w:cstheme="minorHAnsi"/>
                <w:spacing w:val="1"/>
                <w:w w:val="78"/>
                <w:sz w:val="18"/>
                <w:szCs w:val="18"/>
              </w:rPr>
              <w:t xml:space="preserve"> e vog</w:t>
            </w:r>
            <w:r w:rsidR="006D16A2">
              <w:rPr>
                <w:rFonts w:eastAsia="Arial" w:cstheme="minorHAnsi"/>
                <w:spacing w:val="1"/>
                <w:w w:val="78"/>
                <w:sz w:val="18"/>
                <w:szCs w:val="18"/>
              </w:rPr>
              <w:t>ë</w:t>
            </w:r>
            <w:r>
              <w:rPr>
                <w:rFonts w:eastAsia="Arial" w:cstheme="minorHAnsi"/>
                <w:spacing w:val="1"/>
                <w:w w:val="78"/>
                <w:sz w:val="18"/>
                <w:szCs w:val="18"/>
              </w:rPr>
              <w:t>l</w:t>
            </w:r>
          </w:p>
          <w:p w14:paraId="6FF0774D" w14:textId="4F009256" w:rsidR="00AA40FF" w:rsidRPr="009E2AD2" w:rsidRDefault="00AA40FF" w:rsidP="002B1951">
            <w:pPr>
              <w:spacing w:before="14" w:after="0" w:line="250" w:lineRule="auto"/>
              <w:ind w:left="109" w:right="195"/>
              <w:rPr>
                <w:rFonts w:eastAsia="Arial" w:cstheme="minorHAnsi"/>
                <w:sz w:val="18"/>
                <w:szCs w:val="18"/>
              </w:rPr>
            </w:pPr>
            <w:r>
              <w:rPr>
                <w:rFonts w:eastAsia="Arial" w:cstheme="minorHAnsi"/>
                <w:spacing w:val="1"/>
                <w:w w:val="78"/>
                <w:sz w:val="18"/>
                <w:szCs w:val="18"/>
              </w:rPr>
              <w:t>T</w:t>
            </w:r>
            <w:r w:rsidR="006D16A2">
              <w:rPr>
                <w:rFonts w:eastAsia="Arial" w:cstheme="minorHAnsi"/>
                <w:spacing w:val="1"/>
                <w:w w:val="78"/>
                <w:sz w:val="18"/>
                <w:szCs w:val="18"/>
              </w:rPr>
              <w:t>ë</w:t>
            </w:r>
            <w:r>
              <w:rPr>
                <w:rFonts w:eastAsia="Arial" w:cstheme="minorHAnsi"/>
                <w:spacing w:val="1"/>
                <w:w w:val="78"/>
                <w:sz w:val="18"/>
                <w:szCs w:val="18"/>
              </w:rPr>
              <w:t xml:space="preserve"> mbrohet me Ligj</w:t>
            </w:r>
          </w:p>
        </w:tc>
      </w:tr>
      <w:tr w:rsidR="00AA40FF" w:rsidRPr="009E2AD2" w14:paraId="555C07D8" w14:textId="77777777" w:rsidTr="00304367">
        <w:trPr>
          <w:trHeight w:hRule="exact" w:val="219"/>
        </w:trPr>
        <w:tc>
          <w:tcPr>
            <w:tcW w:w="487" w:type="dxa"/>
            <w:tcBorders>
              <w:top w:val="single" w:sz="2" w:space="0" w:color="A6A6A6"/>
              <w:left w:val="single" w:sz="2" w:space="0" w:color="A6A6A6"/>
              <w:bottom w:val="single" w:sz="2" w:space="0" w:color="A6A6A6"/>
              <w:right w:val="single" w:sz="2" w:space="0" w:color="A6A6A6"/>
            </w:tcBorders>
          </w:tcPr>
          <w:p w14:paraId="4CA67213" w14:textId="77777777" w:rsidR="00AA40FF" w:rsidRPr="009E2AD2" w:rsidRDefault="00AA40FF" w:rsidP="00F0638B">
            <w:pPr>
              <w:rPr>
                <w:rFonts w:cstheme="minorHAnsi"/>
                <w:sz w:val="18"/>
                <w:szCs w:val="18"/>
              </w:rPr>
            </w:pPr>
          </w:p>
        </w:tc>
        <w:tc>
          <w:tcPr>
            <w:tcW w:w="2534" w:type="dxa"/>
            <w:tcBorders>
              <w:top w:val="single" w:sz="2" w:space="0" w:color="A6A6A6"/>
              <w:left w:val="single" w:sz="2" w:space="0" w:color="A6A6A6"/>
              <w:bottom w:val="single" w:sz="2" w:space="0" w:color="A6A6A6"/>
              <w:right w:val="single" w:sz="2" w:space="0" w:color="A6A6A6"/>
            </w:tcBorders>
          </w:tcPr>
          <w:p w14:paraId="2873158D" w14:textId="77777777" w:rsidR="00AA40FF" w:rsidRPr="009E2AD2" w:rsidRDefault="00AA40FF" w:rsidP="00F0638B">
            <w:pPr>
              <w:spacing w:after="0" w:line="205" w:lineRule="exact"/>
              <w:ind w:left="105" w:right="-20"/>
              <w:rPr>
                <w:rFonts w:eastAsia="Arial" w:cstheme="minorHAnsi"/>
                <w:b/>
                <w:sz w:val="18"/>
                <w:szCs w:val="18"/>
              </w:rPr>
            </w:pPr>
            <w:r w:rsidRPr="009E2AD2">
              <w:rPr>
                <w:rFonts w:eastAsia="Arial" w:cstheme="minorHAnsi"/>
                <w:b/>
                <w:spacing w:val="-2"/>
                <w:w w:val="79"/>
                <w:sz w:val="18"/>
                <w:szCs w:val="18"/>
              </w:rPr>
              <w:t>R</w:t>
            </w:r>
            <w:r w:rsidRPr="009E2AD2">
              <w:rPr>
                <w:rFonts w:eastAsia="Arial" w:cstheme="minorHAnsi"/>
                <w:b/>
                <w:spacing w:val="1"/>
                <w:w w:val="88"/>
                <w:sz w:val="18"/>
                <w:szCs w:val="18"/>
              </w:rPr>
              <w:t>O</w:t>
            </w:r>
            <w:r w:rsidRPr="009E2AD2">
              <w:rPr>
                <w:rFonts w:eastAsia="Arial" w:cstheme="minorHAnsi"/>
                <w:b/>
                <w:w w:val="71"/>
                <w:sz w:val="18"/>
                <w:szCs w:val="18"/>
              </w:rPr>
              <w:t>S</w:t>
            </w:r>
            <w:r w:rsidRPr="009E2AD2">
              <w:rPr>
                <w:rFonts w:eastAsia="Arial" w:cstheme="minorHAnsi"/>
                <w:b/>
                <w:w w:val="92"/>
                <w:sz w:val="18"/>
                <w:szCs w:val="18"/>
              </w:rPr>
              <w:t>A</w:t>
            </w:r>
            <w:r w:rsidRPr="009E2AD2">
              <w:rPr>
                <w:rFonts w:eastAsia="Arial" w:cstheme="minorHAnsi"/>
                <w:b/>
                <w:spacing w:val="-5"/>
                <w:w w:val="74"/>
                <w:sz w:val="18"/>
                <w:szCs w:val="18"/>
              </w:rPr>
              <w:t>C</w:t>
            </w:r>
            <w:r w:rsidRPr="009E2AD2">
              <w:rPr>
                <w:rFonts w:eastAsia="Arial" w:cstheme="minorHAnsi"/>
                <w:b/>
                <w:spacing w:val="2"/>
                <w:w w:val="74"/>
                <w:sz w:val="18"/>
                <w:szCs w:val="18"/>
              </w:rPr>
              <w:t>E</w:t>
            </w:r>
            <w:r w:rsidRPr="009E2AD2">
              <w:rPr>
                <w:rFonts w:eastAsia="Arial" w:cstheme="minorHAnsi"/>
                <w:b/>
                <w:spacing w:val="-5"/>
                <w:w w:val="92"/>
                <w:sz w:val="18"/>
                <w:szCs w:val="18"/>
              </w:rPr>
              <w:t>A</w:t>
            </w:r>
            <w:r w:rsidRPr="009E2AD2">
              <w:rPr>
                <w:rFonts w:eastAsia="Arial" w:cstheme="minorHAnsi"/>
                <w:b/>
                <w:w w:val="74"/>
                <w:sz w:val="18"/>
                <w:szCs w:val="18"/>
              </w:rPr>
              <w:t>E</w:t>
            </w:r>
          </w:p>
        </w:tc>
        <w:tc>
          <w:tcPr>
            <w:tcW w:w="842" w:type="dxa"/>
            <w:tcBorders>
              <w:top w:val="single" w:sz="2" w:space="0" w:color="A6A6A6"/>
              <w:left w:val="single" w:sz="2" w:space="0" w:color="A6A6A6"/>
              <w:bottom w:val="single" w:sz="2" w:space="0" w:color="A6A6A6"/>
              <w:right w:val="single" w:sz="2" w:space="0" w:color="A6A6A6"/>
            </w:tcBorders>
          </w:tcPr>
          <w:p w14:paraId="620E831C" w14:textId="77777777" w:rsidR="00AA40FF" w:rsidRPr="009E2AD2" w:rsidRDefault="00AA40FF" w:rsidP="00F0638B">
            <w:pPr>
              <w:rPr>
                <w:rFonts w:cstheme="minorHAnsi"/>
                <w:sz w:val="18"/>
                <w:szCs w:val="18"/>
              </w:rPr>
            </w:pPr>
          </w:p>
        </w:tc>
        <w:tc>
          <w:tcPr>
            <w:tcW w:w="2039" w:type="dxa"/>
            <w:tcBorders>
              <w:top w:val="single" w:sz="2" w:space="0" w:color="A6A6A6"/>
              <w:left w:val="single" w:sz="2" w:space="0" w:color="A6A6A6"/>
              <w:bottom w:val="single" w:sz="2" w:space="0" w:color="A6A6A6"/>
              <w:right w:val="single" w:sz="2" w:space="0" w:color="A6A6A6"/>
            </w:tcBorders>
          </w:tcPr>
          <w:p w14:paraId="61C8AE8C" w14:textId="77777777" w:rsidR="00AA40FF" w:rsidRPr="009E2AD2" w:rsidRDefault="00AA40FF" w:rsidP="002B1951">
            <w:pPr>
              <w:jc w:val="both"/>
              <w:rPr>
                <w:rFonts w:cstheme="minorHAnsi"/>
                <w:sz w:val="18"/>
                <w:szCs w:val="18"/>
              </w:rPr>
            </w:pPr>
          </w:p>
        </w:tc>
        <w:tc>
          <w:tcPr>
            <w:tcW w:w="706" w:type="dxa"/>
            <w:tcBorders>
              <w:top w:val="single" w:sz="2" w:space="0" w:color="A6A6A6"/>
              <w:left w:val="single" w:sz="2" w:space="0" w:color="A6A6A6"/>
              <w:bottom w:val="single" w:sz="2" w:space="0" w:color="A6A6A6"/>
              <w:right w:val="single" w:sz="2" w:space="0" w:color="A6A6A6"/>
            </w:tcBorders>
          </w:tcPr>
          <w:p w14:paraId="6ADD27D8" w14:textId="67086223" w:rsidR="00AA40FF" w:rsidRPr="009E2AD2" w:rsidRDefault="00AA40FF" w:rsidP="002B1951">
            <w:pPr>
              <w:jc w:val="center"/>
              <w:rPr>
                <w:rFonts w:cstheme="minorHAnsi"/>
                <w:sz w:val="18"/>
                <w:szCs w:val="18"/>
              </w:rPr>
            </w:pPr>
            <w:r w:rsidRPr="00183214">
              <w:rPr>
                <w:rFonts w:eastAsia="Arial" w:cstheme="minorHAnsi"/>
                <w:spacing w:val="1"/>
                <w:w w:val="78"/>
                <w:sz w:val="18"/>
                <w:szCs w:val="18"/>
              </w:rPr>
              <w:t>K</w:t>
            </w:r>
            <w:r w:rsidRPr="00183214">
              <w:rPr>
                <w:rFonts w:eastAsia="Arial" w:cstheme="minorHAnsi"/>
                <w:w w:val="96"/>
                <w:sz w:val="18"/>
                <w:szCs w:val="18"/>
              </w:rPr>
              <w:t>o</w:t>
            </w:r>
            <w:r w:rsidRPr="00183214">
              <w:rPr>
                <w:rFonts w:eastAsia="Arial" w:cstheme="minorHAnsi"/>
                <w:spacing w:val="1"/>
                <w:w w:val="79"/>
                <w:sz w:val="18"/>
                <w:szCs w:val="18"/>
              </w:rPr>
              <w:t>s</w:t>
            </w:r>
            <w:r w:rsidRPr="00183214">
              <w:rPr>
                <w:rFonts w:eastAsia="Arial" w:cstheme="minorHAnsi"/>
                <w:w w:val="96"/>
                <w:sz w:val="18"/>
                <w:szCs w:val="18"/>
              </w:rPr>
              <w:t>o</w:t>
            </w:r>
            <w:r w:rsidRPr="00183214">
              <w:rPr>
                <w:rFonts w:eastAsia="Arial" w:cstheme="minorHAnsi"/>
                <w:spacing w:val="-6"/>
                <w:w w:val="91"/>
                <w:sz w:val="18"/>
                <w:szCs w:val="18"/>
              </w:rPr>
              <w:t>v</w:t>
            </w:r>
            <w:r w:rsidRPr="00183214">
              <w:rPr>
                <w:rFonts w:eastAsia="Arial" w:cstheme="minorHAnsi"/>
                <w:w w:val="90"/>
                <w:sz w:val="18"/>
                <w:szCs w:val="18"/>
              </w:rPr>
              <w:t>ë</w:t>
            </w:r>
          </w:p>
        </w:tc>
        <w:tc>
          <w:tcPr>
            <w:tcW w:w="864" w:type="dxa"/>
            <w:tcBorders>
              <w:top w:val="single" w:sz="2" w:space="0" w:color="A6A6A6"/>
              <w:left w:val="single" w:sz="2" w:space="0" w:color="A6A6A6"/>
              <w:bottom w:val="single" w:sz="2" w:space="0" w:color="A6A6A6"/>
              <w:right w:val="single" w:sz="2" w:space="0" w:color="A6A6A6"/>
            </w:tcBorders>
          </w:tcPr>
          <w:p w14:paraId="414E7464" w14:textId="07031745" w:rsidR="00AA40FF" w:rsidRPr="009E2AD2" w:rsidRDefault="00AA40FF" w:rsidP="002B1951">
            <w:pPr>
              <w:jc w:val="center"/>
              <w:rPr>
                <w:rFonts w:cstheme="minorHAnsi"/>
                <w:sz w:val="18"/>
                <w:szCs w:val="18"/>
              </w:rPr>
            </w:pPr>
            <w:r w:rsidRPr="00B84986">
              <w:rPr>
                <w:rFonts w:eastAsia="Arial" w:cstheme="minorHAnsi"/>
                <w:spacing w:val="1"/>
                <w:w w:val="78"/>
                <w:sz w:val="18"/>
                <w:szCs w:val="18"/>
              </w:rPr>
              <w:t>K</w:t>
            </w:r>
            <w:r w:rsidRPr="00B84986">
              <w:rPr>
                <w:rFonts w:eastAsia="Arial" w:cstheme="minorHAnsi"/>
                <w:w w:val="96"/>
                <w:sz w:val="18"/>
                <w:szCs w:val="18"/>
              </w:rPr>
              <w:t>o</w:t>
            </w:r>
            <w:r w:rsidRPr="00B84986">
              <w:rPr>
                <w:rFonts w:eastAsia="Arial" w:cstheme="minorHAnsi"/>
                <w:spacing w:val="1"/>
                <w:w w:val="79"/>
                <w:sz w:val="18"/>
                <w:szCs w:val="18"/>
              </w:rPr>
              <w:t>s</w:t>
            </w:r>
            <w:r w:rsidRPr="00B84986">
              <w:rPr>
                <w:rFonts w:eastAsia="Arial" w:cstheme="minorHAnsi"/>
                <w:w w:val="96"/>
                <w:sz w:val="18"/>
                <w:szCs w:val="18"/>
              </w:rPr>
              <w:t>o</w:t>
            </w:r>
            <w:r w:rsidRPr="00B84986">
              <w:rPr>
                <w:rFonts w:eastAsia="Arial" w:cstheme="minorHAnsi"/>
                <w:spacing w:val="-6"/>
                <w:w w:val="91"/>
                <w:sz w:val="18"/>
                <w:szCs w:val="18"/>
              </w:rPr>
              <w:t>v</w:t>
            </w:r>
            <w:r w:rsidRPr="00B84986">
              <w:rPr>
                <w:rFonts w:eastAsia="Arial" w:cstheme="minorHAnsi"/>
                <w:w w:val="90"/>
                <w:sz w:val="18"/>
                <w:szCs w:val="18"/>
              </w:rPr>
              <w:t>ë</w:t>
            </w:r>
          </w:p>
        </w:tc>
        <w:tc>
          <w:tcPr>
            <w:tcW w:w="1798" w:type="dxa"/>
            <w:tcBorders>
              <w:top w:val="single" w:sz="2" w:space="0" w:color="A6A6A6"/>
              <w:left w:val="single" w:sz="2" w:space="0" w:color="A6A6A6"/>
              <w:bottom w:val="single" w:sz="2" w:space="0" w:color="A6A6A6"/>
              <w:right w:val="single" w:sz="2" w:space="0" w:color="A6A6A6"/>
            </w:tcBorders>
          </w:tcPr>
          <w:p w14:paraId="79D401F5" w14:textId="77777777" w:rsidR="00AA40FF" w:rsidRPr="009E2AD2" w:rsidRDefault="00AA40FF" w:rsidP="002B1951">
            <w:pPr>
              <w:rPr>
                <w:rFonts w:cstheme="minorHAnsi"/>
                <w:sz w:val="18"/>
                <w:szCs w:val="18"/>
              </w:rPr>
            </w:pPr>
          </w:p>
        </w:tc>
      </w:tr>
      <w:tr w:rsidR="00AA40FF" w:rsidRPr="00EC0B82" w14:paraId="6F29ABB5" w14:textId="77777777" w:rsidTr="00304367">
        <w:trPr>
          <w:trHeight w:hRule="exact" w:val="432"/>
        </w:trPr>
        <w:tc>
          <w:tcPr>
            <w:tcW w:w="487" w:type="dxa"/>
            <w:tcBorders>
              <w:top w:val="single" w:sz="2" w:space="0" w:color="A6A6A6"/>
              <w:left w:val="single" w:sz="2" w:space="0" w:color="A6A6A6"/>
              <w:bottom w:val="single" w:sz="2" w:space="0" w:color="A6A6A6"/>
              <w:right w:val="single" w:sz="2" w:space="0" w:color="A6A6A6"/>
            </w:tcBorders>
          </w:tcPr>
          <w:p w14:paraId="46A5BC6A" w14:textId="77777777" w:rsidR="00AA40FF" w:rsidRPr="009E2AD2" w:rsidRDefault="00AA40FF" w:rsidP="00F0638B">
            <w:pPr>
              <w:rPr>
                <w:rFonts w:cstheme="minorHAnsi"/>
                <w:sz w:val="18"/>
                <w:szCs w:val="18"/>
              </w:rPr>
            </w:pPr>
          </w:p>
        </w:tc>
        <w:tc>
          <w:tcPr>
            <w:tcW w:w="2534" w:type="dxa"/>
            <w:tcBorders>
              <w:top w:val="single" w:sz="2" w:space="0" w:color="A6A6A6"/>
              <w:left w:val="single" w:sz="2" w:space="0" w:color="A6A6A6"/>
              <w:bottom w:val="single" w:sz="2" w:space="0" w:color="A6A6A6"/>
              <w:right w:val="single" w:sz="2" w:space="0" w:color="A6A6A6"/>
            </w:tcBorders>
          </w:tcPr>
          <w:p w14:paraId="5F3A0B44" w14:textId="77777777" w:rsidR="00AA40FF" w:rsidRPr="009E2AD2" w:rsidRDefault="00AA40FF" w:rsidP="00F0638B">
            <w:pPr>
              <w:spacing w:after="0" w:line="205" w:lineRule="exact"/>
              <w:ind w:left="105" w:right="-20"/>
              <w:rPr>
                <w:rFonts w:eastAsia="Arial" w:cstheme="minorHAnsi"/>
                <w:sz w:val="18"/>
                <w:szCs w:val="18"/>
              </w:rPr>
            </w:pPr>
            <w:r w:rsidRPr="009E2AD2">
              <w:rPr>
                <w:rFonts w:eastAsia="Arial" w:cstheme="minorHAnsi"/>
                <w:spacing w:val="-2"/>
                <w:w w:val="91"/>
                <w:sz w:val="18"/>
                <w:szCs w:val="18"/>
              </w:rPr>
              <w:t>Rubu</w:t>
            </w:r>
            <w:r w:rsidRPr="009E2AD2">
              <w:rPr>
                <w:rFonts w:eastAsia="Arial" w:cstheme="minorHAnsi"/>
                <w:w w:val="91"/>
                <w:sz w:val="18"/>
                <w:szCs w:val="18"/>
              </w:rPr>
              <w:t>s</w:t>
            </w:r>
            <w:r w:rsidRPr="009E2AD2">
              <w:rPr>
                <w:rFonts w:eastAsia="Arial" w:cstheme="minorHAnsi"/>
                <w:spacing w:val="-12"/>
                <w:w w:val="91"/>
                <w:sz w:val="18"/>
                <w:szCs w:val="18"/>
              </w:rPr>
              <w:t xml:space="preserve"> </w:t>
            </w:r>
            <w:r w:rsidRPr="009E2AD2">
              <w:rPr>
                <w:rFonts w:eastAsia="Arial" w:cstheme="minorHAnsi"/>
                <w:spacing w:val="-2"/>
                <w:w w:val="91"/>
                <w:sz w:val="18"/>
                <w:szCs w:val="18"/>
              </w:rPr>
              <w:t>ip</w:t>
            </w:r>
            <w:r w:rsidRPr="009E2AD2">
              <w:rPr>
                <w:rFonts w:eastAsia="Arial" w:cstheme="minorHAnsi"/>
                <w:spacing w:val="-1"/>
                <w:w w:val="91"/>
                <w:sz w:val="18"/>
                <w:szCs w:val="18"/>
              </w:rPr>
              <w:t>e</w:t>
            </w:r>
            <w:r w:rsidRPr="009E2AD2">
              <w:rPr>
                <w:rFonts w:eastAsia="Arial" w:cstheme="minorHAnsi"/>
                <w:w w:val="91"/>
                <w:sz w:val="18"/>
                <w:szCs w:val="18"/>
              </w:rPr>
              <w:t>c</w:t>
            </w:r>
            <w:r w:rsidRPr="009E2AD2">
              <w:rPr>
                <w:rFonts w:eastAsia="Arial" w:cstheme="minorHAnsi"/>
                <w:spacing w:val="-1"/>
                <w:w w:val="91"/>
                <w:sz w:val="18"/>
                <w:szCs w:val="18"/>
              </w:rPr>
              <w:t>e</w:t>
            </w:r>
            <w:r w:rsidRPr="009E2AD2">
              <w:rPr>
                <w:rFonts w:eastAsia="Arial" w:cstheme="minorHAnsi"/>
                <w:spacing w:val="-2"/>
                <w:w w:val="91"/>
                <w:sz w:val="18"/>
                <w:szCs w:val="18"/>
              </w:rPr>
              <w:t>n</w:t>
            </w:r>
            <w:r w:rsidRPr="009E2AD2">
              <w:rPr>
                <w:rFonts w:eastAsia="Arial" w:cstheme="minorHAnsi"/>
                <w:spacing w:val="-1"/>
                <w:w w:val="91"/>
                <w:sz w:val="18"/>
                <w:szCs w:val="18"/>
              </w:rPr>
              <w:t>s</w:t>
            </w:r>
            <w:r w:rsidRPr="009E2AD2">
              <w:rPr>
                <w:rFonts w:eastAsia="Arial" w:cstheme="minorHAnsi"/>
                <w:spacing w:val="-2"/>
                <w:w w:val="91"/>
                <w:sz w:val="18"/>
                <w:szCs w:val="18"/>
              </w:rPr>
              <w:t>i</w:t>
            </w:r>
            <w:r w:rsidRPr="009E2AD2">
              <w:rPr>
                <w:rFonts w:eastAsia="Arial" w:cstheme="minorHAnsi"/>
                <w:w w:val="91"/>
                <w:sz w:val="18"/>
                <w:szCs w:val="18"/>
              </w:rPr>
              <w:t>s</w:t>
            </w:r>
            <w:r w:rsidRPr="009E2AD2">
              <w:rPr>
                <w:rFonts w:eastAsia="Arial" w:cstheme="minorHAnsi"/>
                <w:spacing w:val="-2"/>
                <w:w w:val="91"/>
                <w:sz w:val="18"/>
                <w:szCs w:val="18"/>
              </w:rPr>
              <w:t xml:space="preserve"> </w:t>
            </w:r>
            <w:r w:rsidRPr="009E2AD2">
              <w:rPr>
                <w:rFonts w:eastAsia="Arial" w:cstheme="minorHAnsi"/>
                <w:spacing w:val="2"/>
                <w:w w:val="91"/>
                <w:sz w:val="18"/>
                <w:szCs w:val="18"/>
              </w:rPr>
              <w:t>r</w:t>
            </w:r>
            <w:r w:rsidRPr="009E2AD2">
              <w:rPr>
                <w:rFonts w:eastAsia="Arial" w:cstheme="minorHAnsi"/>
                <w:spacing w:val="-5"/>
                <w:w w:val="91"/>
                <w:sz w:val="18"/>
                <w:szCs w:val="18"/>
              </w:rPr>
              <w:t>e</w:t>
            </w:r>
            <w:r w:rsidRPr="009E2AD2">
              <w:rPr>
                <w:rFonts w:eastAsia="Arial" w:cstheme="minorHAnsi"/>
                <w:w w:val="91"/>
                <w:sz w:val="18"/>
                <w:szCs w:val="18"/>
              </w:rPr>
              <w:t>c</w:t>
            </w:r>
            <w:r w:rsidRPr="009E2AD2">
              <w:rPr>
                <w:rFonts w:eastAsia="Arial" w:cstheme="minorHAnsi"/>
                <w:spacing w:val="-2"/>
                <w:w w:val="91"/>
                <w:sz w:val="18"/>
                <w:szCs w:val="18"/>
              </w:rPr>
              <w:t>h</w:t>
            </w:r>
            <w:r w:rsidRPr="009E2AD2">
              <w:rPr>
                <w:rFonts w:eastAsia="Arial" w:cstheme="minorHAnsi"/>
                <w:w w:val="91"/>
                <w:sz w:val="18"/>
                <w:szCs w:val="18"/>
              </w:rPr>
              <w:t>.</w:t>
            </w:r>
            <w:r w:rsidRPr="009E2AD2">
              <w:rPr>
                <w:rFonts w:eastAsia="Arial" w:cstheme="minorHAnsi"/>
                <w:spacing w:val="9"/>
                <w:w w:val="91"/>
                <w:sz w:val="18"/>
                <w:szCs w:val="18"/>
              </w:rPr>
              <w:t xml:space="preserve"> </w:t>
            </w:r>
            <w:r w:rsidRPr="009E2AD2">
              <w:rPr>
                <w:rFonts w:eastAsia="Arial" w:cstheme="minorHAnsi"/>
                <w:spacing w:val="-1"/>
                <w:sz w:val="18"/>
                <w:szCs w:val="18"/>
              </w:rPr>
              <w:t xml:space="preserve">1935 </w:t>
            </w:r>
            <w:r w:rsidRPr="009E2AD2">
              <w:rPr>
                <w:rFonts w:eastAsia="Arial" w:cstheme="minorHAnsi"/>
                <w:spacing w:val="2"/>
                <w:w w:val="91"/>
                <w:sz w:val="18"/>
                <w:szCs w:val="18"/>
              </w:rPr>
              <w:t>(</w:t>
            </w:r>
            <w:r w:rsidRPr="009E2AD2">
              <w:rPr>
                <w:rFonts w:eastAsia="Arial" w:cstheme="minorHAnsi"/>
                <w:spacing w:val="-2"/>
                <w:w w:val="91"/>
                <w:sz w:val="18"/>
                <w:szCs w:val="18"/>
              </w:rPr>
              <w:t>M</w:t>
            </w:r>
            <w:r w:rsidRPr="009E2AD2">
              <w:rPr>
                <w:rFonts w:eastAsia="Arial" w:cstheme="minorHAnsi"/>
                <w:spacing w:val="-3"/>
                <w:w w:val="91"/>
                <w:sz w:val="18"/>
                <w:szCs w:val="18"/>
              </w:rPr>
              <w:t>an</w:t>
            </w:r>
            <w:r w:rsidRPr="009E2AD2">
              <w:rPr>
                <w:rFonts w:eastAsia="Arial" w:cstheme="minorHAnsi"/>
                <w:spacing w:val="2"/>
                <w:w w:val="91"/>
                <w:sz w:val="18"/>
                <w:szCs w:val="18"/>
              </w:rPr>
              <w:t>af</w:t>
            </w:r>
            <w:r w:rsidRPr="009E2AD2">
              <w:rPr>
                <w:rFonts w:eastAsia="Arial" w:cstheme="minorHAnsi"/>
                <w:spacing w:val="-5"/>
                <w:w w:val="91"/>
                <w:sz w:val="18"/>
                <w:szCs w:val="18"/>
              </w:rPr>
              <w:t>e</w:t>
            </w:r>
            <w:r w:rsidRPr="009E2AD2">
              <w:rPr>
                <w:rFonts w:eastAsia="Arial" w:cstheme="minorHAnsi"/>
                <w:w w:val="91"/>
                <w:sz w:val="18"/>
                <w:szCs w:val="18"/>
              </w:rPr>
              <w:t>rra</w:t>
            </w:r>
            <w:r w:rsidRPr="009E2AD2">
              <w:rPr>
                <w:rFonts w:eastAsia="Arial" w:cstheme="minorHAnsi"/>
                <w:spacing w:val="45"/>
                <w:w w:val="91"/>
                <w:sz w:val="18"/>
                <w:szCs w:val="18"/>
              </w:rPr>
              <w:t xml:space="preserve"> </w:t>
            </w:r>
            <w:r w:rsidRPr="009E2AD2">
              <w:rPr>
                <w:rFonts w:eastAsia="Arial" w:cstheme="minorHAnsi"/>
                <w:w w:val="91"/>
                <w:sz w:val="18"/>
                <w:szCs w:val="18"/>
              </w:rPr>
              <w:t>e</w:t>
            </w:r>
            <w:r w:rsidRPr="009E2AD2">
              <w:rPr>
                <w:rFonts w:eastAsia="Arial" w:cstheme="minorHAnsi"/>
                <w:spacing w:val="-11"/>
                <w:w w:val="91"/>
                <w:sz w:val="18"/>
                <w:szCs w:val="18"/>
              </w:rPr>
              <w:t xml:space="preserve"> </w:t>
            </w:r>
            <w:r w:rsidRPr="009E2AD2">
              <w:rPr>
                <w:rFonts w:eastAsia="Arial" w:cstheme="minorHAnsi"/>
                <w:spacing w:val="2"/>
                <w:w w:val="78"/>
                <w:sz w:val="18"/>
                <w:szCs w:val="18"/>
              </w:rPr>
              <w:t>P</w:t>
            </w:r>
            <w:r w:rsidRPr="009E2AD2">
              <w:rPr>
                <w:rFonts w:eastAsia="Arial" w:cstheme="minorHAnsi"/>
                <w:spacing w:val="-1"/>
                <w:w w:val="87"/>
                <w:sz w:val="18"/>
                <w:szCs w:val="18"/>
              </w:rPr>
              <w:t>e</w:t>
            </w:r>
            <w:r w:rsidRPr="009E2AD2">
              <w:rPr>
                <w:rFonts w:eastAsia="Arial" w:cstheme="minorHAnsi"/>
                <w:spacing w:val="-1"/>
                <w:w w:val="109"/>
                <w:sz w:val="18"/>
                <w:szCs w:val="18"/>
              </w:rPr>
              <w:t>j</w:t>
            </w:r>
            <w:r w:rsidRPr="009E2AD2">
              <w:rPr>
                <w:rFonts w:eastAsia="Arial" w:cstheme="minorHAnsi"/>
                <w:spacing w:val="-5"/>
                <w:w w:val="87"/>
                <w:sz w:val="18"/>
                <w:szCs w:val="18"/>
              </w:rPr>
              <w:t>ë</w:t>
            </w:r>
            <w:r w:rsidRPr="009E2AD2">
              <w:rPr>
                <w:rFonts w:eastAsia="Arial" w:cstheme="minorHAnsi"/>
                <w:spacing w:val="1"/>
                <w:w w:val="78"/>
                <w:sz w:val="18"/>
                <w:szCs w:val="18"/>
              </w:rPr>
              <w:t>s</w:t>
            </w:r>
            <w:r w:rsidRPr="009E2AD2">
              <w:rPr>
                <w:rFonts w:eastAsia="Arial" w:cstheme="minorHAnsi"/>
                <w:w w:val="92"/>
                <w:sz w:val="18"/>
                <w:szCs w:val="18"/>
              </w:rPr>
              <w:t>)</w:t>
            </w:r>
          </w:p>
        </w:tc>
        <w:tc>
          <w:tcPr>
            <w:tcW w:w="842" w:type="dxa"/>
            <w:tcBorders>
              <w:top w:val="single" w:sz="2" w:space="0" w:color="A6A6A6"/>
              <w:left w:val="single" w:sz="2" w:space="0" w:color="A6A6A6"/>
              <w:bottom w:val="single" w:sz="2" w:space="0" w:color="A6A6A6"/>
              <w:right w:val="single" w:sz="2" w:space="0" w:color="A6A6A6"/>
            </w:tcBorders>
          </w:tcPr>
          <w:p w14:paraId="50CF2AF6" w14:textId="77777777" w:rsidR="00AA40FF" w:rsidRPr="009E2AD2" w:rsidRDefault="00AA40FF" w:rsidP="00F0638B">
            <w:pPr>
              <w:spacing w:after="0" w:line="205" w:lineRule="exact"/>
              <w:ind w:left="109" w:right="-20"/>
              <w:rPr>
                <w:rFonts w:eastAsia="Arial" w:cstheme="minorHAnsi"/>
                <w:sz w:val="18"/>
                <w:szCs w:val="18"/>
              </w:rPr>
            </w:pPr>
            <w:r w:rsidRPr="009E2AD2">
              <w:rPr>
                <w:rFonts w:eastAsia="Arial" w:cstheme="minorHAnsi"/>
                <w:w w:val="118"/>
                <w:sz w:val="18"/>
                <w:szCs w:val="18"/>
              </w:rPr>
              <w:t>!</w:t>
            </w:r>
          </w:p>
        </w:tc>
        <w:tc>
          <w:tcPr>
            <w:tcW w:w="2039" w:type="dxa"/>
            <w:tcBorders>
              <w:top w:val="single" w:sz="2" w:space="0" w:color="A6A6A6"/>
              <w:left w:val="single" w:sz="2" w:space="0" w:color="A6A6A6"/>
              <w:bottom w:val="single" w:sz="2" w:space="0" w:color="A6A6A6"/>
              <w:right w:val="single" w:sz="2" w:space="0" w:color="A6A6A6"/>
            </w:tcBorders>
          </w:tcPr>
          <w:p w14:paraId="36AFF17D" w14:textId="77777777" w:rsidR="00AA40FF" w:rsidRPr="009E2AD2" w:rsidRDefault="00AA40FF" w:rsidP="002B1951">
            <w:pPr>
              <w:spacing w:after="0" w:line="205" w:lineRule="exact"/>
              <w:ind w:left="105" w:right="-20"/>
              <w:jc w:val="both"/>
              <w:rPr>
                <w:rFonts w:eastAsia="Arial" w:cstheme="minorHAnsi"/>
                <w:sz w:val="18"/>
                <w:szCs w:val="18"/>
              </w:rPr>
            </w:pPr>
            <w:r w:rsidRPr="009E2AD2">
              <w:rPr>
                <w:rFonts w:eastAsia="Arial" w:cstheme="minorHAnsi"/>
                <w:w w:val="88"/>
                <w:sz w:val="18"/>
                <w:szCs w:val="18"/>
              </w:rPr>
              <w:t>Gub</w:t>
            </w:r>
            <w:r w:rsidRPr="009E2AD2">
              <w:rPr>
                <w:rFonts w:eastAsia="Arial" w:cstheme="minorHAnsi"/>
                <w:spacing w:val="-1"/>
                <w:w w:val="88"/>
                <w:sz w:val="18"/>
                <w:szCs w:val="18"/>
              </w:rPr>
              <w:t>av</w:t>
            </w:r>
            <w:r w:rsidRPr="009E2AD2">
              <w:rPr>
                <w:rFonts w:eastAsia="Arial" w:cstheme="minorHAnsi"/>
                <w:w w:val="88"/>
                <w:sz w:val="18"/>
                <w:szCs w:val="18"/>
              </w:rPr>
              <w:t>c</w:t>
            </w:r>
            <w:r w:rsidRPr="009E2AD2">
              <w:rPr>
                <w:rFonts w:eastAsia="Arial" w:cstheme="minorHAnsi"/>
                <w:spacing w:val="-2"/>
                <w:w w:val="88"/>
                <w:sz w:val="18"/>
                <w:szCs w:val="18"/>
              </w:rPr>
              <w:t xml:space="preserve"> </w:t>
            </w:r>
            <w:r w:rsidRPr="009E2AD2">
              <w:rPr>
                <w:rFonts w:eastAsia="Arial" w:cstheme="minorHAnsi"/>
                <w:spacing w:val="-3"/>
                <w:w w:val="92"/>
                <w:sz w:val="18"/>
                <w:szCs w:val="18"/>
              </w:rPr>
              <w:t>(</w:t>
            </w:r>
            <w:r w:rsidRPr="009E2AD2">
              <w:rPr>
                <w:rFonts w:eastAsia="Arial" w:cstheme="minorHAnsi"/>
                <w:spacing w:val="2"/>
                <w:w w:val="78"/>
                <w:sz w:val="18"/>
                <w:szCs w:val="18"/>
              </w:rPr>
              <w:t>P</w:t>
            </w:r>
            <w:r w:rsidRPr="009E2AD2">
              <w:rPr>
                <w:rFonts w:eastAsia="Arial" w:cstheme="minorHAnsi"/>
                <w:spacing w:val="1"/>
                <w:w w:val="90"/>
                <w:sz w:val="18"/>
                <w:szCs w:val="18"/>
              </w:rPr>
              <w:t>e</w:t>
            </w:r>
            <w:r w:rsidRPr="009E2AD2">
              <w:rPr>
                <w:rFonts w:eastAsia="Arial" w:cstheme="minorHAnsi"/>
                <w:spacing w:val="-5"/>
                <w:w w:val="109"/>
                <w:sz w:val="18"/>
                <w:szCs w:val="18"/>
              </w:rPr>
              <w:t>j</w:t>
            </w:r>
            <w:r w:rsidRPr="009E2AD2">
              <w:rPr>
                <w:rFonts w:eastAsia="Arial" w:cstheme="minorHAnsi"/>
                <w:spacing w:val="1"/>
                <w:w w:val="90"/>
                <w:sz w:val="18"/>
                <w:szCs w:val="18"/>
              </w:rPr>
              <w:t>ë</w:t>
            </w:r>
            <w:r w:rsidRPr="009E2AD2">
              <w:rPr>
                <w:rFonts w:eastAsia="Arial" w:cstheme="minorHAnsi"/>
                <w:spacing w:val="-3"/>
                <w:w w:val="92"/>
                <w:sz w:val="18"/>
                <w:szCs w:val="18"/>
              </w:rPr>
              <w:t>)</w:t>
            </w:r>
          </w:p>
        </w:tc>
        <w:tc>
          <w:tcPr>
            <w:tcW w:w="706" w:type="dxa"/>
            <w:tcBorders>
              <w:top w:val="single" w:sz="2" w:space="0" w:color="A6A6A6"/>
              <w:left w:val="single" w:sz="2" w:space="0" w:color="A6A6A6"/>
              <w:bottom w:val="single" w:sz="2" w:space="0" w:color="A6A6A6"/>
              <w:right w:val="single" w:sz="2" w:space="0" w:color="A6A6A6"/>
            </w:tcBorders>
          </w:tcPr>
          <w:p w14:paraId="16D02540" w14:textId="55DD301E" w:rsidR="00AA40FF" w:rsidRPr="009E2AD2" w:rsidRDefault="00AA40FF" w:rsidP="002B1951">
            <w:pPr>
              <w:spacing w:after="0" w:line="205" w:lineRule="exact"/>
              <w:ind w:left="109" w:right="-20"/>
              <w:jc w:val="center"/>
              <w:rPr>
                <w:rFonts w:eastAsia="Arial" w:cstheme="minorHAnsi"/>
                <w:sz w:val="18"/>
                <w:szCs w:val="18"/>
              </w:rPr>
            </w:pPr>
            <w:r w:rsidRPr="00183214">
              <w:rPr>
                <w:rFonts w:eastAsia="Arial" w:cstheme="minorHAnsi"/>
                <w:spacing w:val="1"/>
                <w:w w:val="78"/>
                <w:sz w:val="18"/>
                <w:szCs w:val="18"/>
              </w:rPr>
              <w:t>K</w:t>
            </w:r>
            <w:r w:rsidRPr="00183214">
              <w:rPr>
                <w:rFonts w:eastAsia="Arial" w:cstheme="minorHAnsi"/>
                <w:w w:val="96"/>
                <w:sz w:val="18"/>
                <w:szCs w:val="18"/>
              </w:rPr>
              <w:t>o</w:t>
            </w:r>
            <w:r w:rsidRPr="00183214">
              <w:rPr>
                <w:rFonts w:eastAsia="Arial" w:cstheme="minorHAnsi"/>
                <w:spacing w:val="1"/>
                <w:w w:val="79"/>
                <w:sz w:val="18"/>
                <w:szCs w:val="18"/>
              </w:rPr>
              <w:t>s</w:t>
            </w:r>
            <w:r w:rsidRPr="00183214">
              <w:rPr>
                <w:rFonts w:eastAsia="Arial" w:cstheme="minorHAnsi"/>
                <w:w w:val="96"/>
                <w:sz w:val="18"/>
                <w:szCs w:val="18"/>
              </w:rPr>
              <w:t>o</w:t>
            </w:r>
            <w:r w:rsidRPr="00183214">
              <w:rPr>
                <w:rFonts w:eastAsia="Arial" w:cstheme="minorHAnsi"/>
                <w:spacing w:val="-6"/>
                <w:w w:val="91"/>
                <w:sz w:val="18"/>
                <w:szCs w:val="18"/>
              </w:rPr>
              <w:t>v</w:t>
            </w:r>
            <w:r w:rsidRPr="00183214">
              <w:rPr>
                <w:rFonts w:eastAsia="Arial" w:cstheme="minorHAnsi"/>
                <w:w w:val="90"/>
                <w:sz w:val="18"/>
                <w:szCs w:val="18"/>
              </w:rPr>
              <w:t>ë</w:t>
            </w:r>
          </w:p>
        </w:tc>
        <w:tc>
          <w:tcPr>
            <w:tcW w:w="864" w:type="dxa"/>
            <w:tcBorders>
              <w:top w:val="single" w:sz="2" w:space="0" w:color="A6A6A6"/>
              <w:left w:val="single" w:sz="2" w:space="0" w:color="A6A6A6"/>
              <w:bottom w:val="single" w:sz="2" w:space="0" w:color="A6A6A6"/>
              <w:right w:val="single" w:sz="2" w:space="0" w:color="A6A6A6"/>
            </w:tcBorders>
          </w:tcPr>
          <w:p w14:paraId="4A31BDC0" w14:textId="5321B79D" w:rsidR="00AA40FF" w:rsidRPr="009E2AD2" w:rsidRDefault="00AA40FF" w:rsidP="002B1951">
            <w:pPr>
              <w:jc w:val="center"/>
              <w:rPr>
                <w:rFonts w:cstheme="minorHAnsi"/>
                <w:sz w:val="18"/>
                <w:szCs w:val="18"/>
              </w:rPr>
            </w:pPr>
            <w:r w:rsidRPr="00B84986">
              <w:rPr>
                <w:rFonts w:eastAsia="Arial" w:cstheme="minorHAnsi"/>
                <w:spacing w:val="1"/>
                <w:w w:val="78"/>
                <w:sz w:val="18"/>
                <w:szCs w:val="18"/>
              </w:rPr>
              <w:t>K</w:t>
            </w:r>
            <w:r w:rsidRPr="00B84986">
              <w:rPr>
                <w:rFonts w:eastAsia="Arial" w:cstheme="minorHAnsi"/>
                <w:w w:val="96"/>
                <w:sz w:val="18"/>
                <w:szCs w:val="18"/>
              </w:rPr>
              <w:t>o</w:t>
            </w:r>
            <w:r w:rsidRPr="00B84986">
              <w:rPr>
                <w:rFonts w:eastAsia="Arial" w:cstheme="minorHAnsi"/>
                <w:spacing w:val="1"/>
                <w:w w:val="79"/>
                <w:sz w:val="18"/>
                <w:szCs w:val="18"/>
              </w:rPr>
              <w:t>s</w:t>
            </w:r>
            <w:r w:rsidRPr="00B84986">
              <w:rPr>
                <w:rFonts w:eastAsia="Arial" w:cstheme="minorHAnsi"/>
                <w:w w:val="96"/>
                <w:sz w:val="18"/>
                <w:szCs w:val="18"/>
              </w:rPr>
              <w:t>o</w:t>
            </w:r>
            <w:r w:rsidRPr="00B84986">
              <w:rPr>
                <w:rFonts w:eastAsia="Arial" w:cstheme="minorHAnsi"/>
                <w:spacing w:val="-6"/>
                <w:w w:val="91"/>
                <w:sz w:val="18"/>
                <w:szCs w:val="18"/>
              </w:rPr>
              <w:t>v</w:t>
            </w:r>
            <w:r w:rsidRPr="00B84986">
              <w:rPr>
                <w:rFonts w:eastAsia="Arial" w:cstheme="minorHAnsi"/>
                <w:w w:val="90"/>
                <w:sz w:val="18"/>
                <w:szCs w:val="18"/>
              </w:rPr>
              <w:t>ë</w:t>
            </w:r>
          </w:p>
        </w:tc>
        <w:tc>
          <w:tcPr>
            <w:tcW w:w="1798" w:type="dxa"/>
            <w:tcBorders>
              <w:top w:val="single" w:sz="2" w:space="0" w:color="A6A6A6"/>
              <w:left w:val="single" w:sz="2" w:space="0" w:color="A6A6A6"/>
              <w:bottom w:val="single" w:sz="2" w:space="0" w:color="A6A6A6"/>
              <w:right w:val="single" w:sz="2" w:space="0" w:color="A6A6A6"/>
            </w:tcBorders>
          </w:tcPr>
          <w:p w14:paraId="4E2654BC" w14:textId="279FF7B3" w:rsidR="00AA40FF" w:rsidRPr="00C468D6" w:rsidRDefault="00AA40FF" w:rsidP="002B1951">
            <w:pPr>
              <w:spacing w:before="14" w:after="0" w:line="240" w:lineRule="auto"/>
              <w:ind w:left="109" w:right="-20"/>
              <w:rPr>
                <w:rFonts w:eastAsia="Arial" w:cstheme="minorHAnsi"/>
                <w:spacing w:val="1"/>
                <w:w w:val="78"/>
                <w:sz w:val="18"/>
                <w:szCs w:val="18"/>
                <w:lang w:val="es-ES"/>
              </w:rPr>
            </w:pPr>
            <w:r w:rsidRPr="00C468D6">
              <w:rPr>
                <w:rFonts w:eastAsia="Arial" w:cstheme="minorHAnsi"/>
                <w:spacing w:val="1"/>
                <w:w w:val="78"/>
                <w:sz w:val="18"/>
                <w:szCs w:val="18"/>
                <w:lang w:val="es-ES"/>
              </w:rPr>
              <w:t>Popullat</w:t>
            </w:r>
            <w:r w:rsidR="006D16A2" w:rsidRPr="00C468D6">
              <w:rPr>
                <w:rFonts w:eastAsia="Arial" w:cstheme="minorHAnsi"/>
                <w:spacing w:val="1"/>
                <w:w w:val="78"/>
                <w:sz w:val="18"/>
                <w:szCs w:val="18"/>
                <w:lang w:val="es-ES"/>
              </w:rPr>
              <w:t>ë</w:t>
            </w:r>
            <w:r w:rsidRPr="00C468D6">
              <w:rPr>
                <w:rFonts w:eastAsia="Arial" w:cstheme="minorHAnsi"/>
                <w:spacing w:val="1"/>
                <w:w w:val="78"/>
                <w:sz w:val="18"/>
                <w:szCs w:val="18"/>
                <w:lang w:val="es-ES"/>
              </w:rPr>
              <w:t xml:space="preserve"> e rrezikuar</w:t>
            </w:r>
          </w:p>
          <w:p w14:paraId="21AC6EF7" w14:textId="565C37A3" w:rsidR="00AA40FF" w:rsidRPr="00C468D6" w:rsidRDefault="00AA40FF" w:rsidP="002B1951">
            <w:pPr>
              <w:spacing w:before="14" w:after="0" w:line="240" w:lineRule="auto"/>
              <w:ind w:left="109" w:right="-20"/>
              <w:rPr>
                <w:rFonts w:eastAsia="Arial" w:cstheme="minorHAnsi"/>
                <w:sz w:val="18"/>
                <w:szCs w:val="18"/>
                <w:lang w:val="es-ES"/>
              </w:rPr>
            </w:pPr>
            <w:r w:rsidRPr="00C468D6">
              <w:rPr>
                <w:rFonts w:eastAsia="Arial" w:cstheme="minorHAnsi"/>
                <w:spacing w:val="1"/>
                <w:w w:val="78"/>
                <w:sz w:val="18"/>
                <w:szCs w:val="18"/>
                <w:lang w:val="es-ES"/>
              </w:rPr>
              <w:t>T</w:t>
            </w:r>
            <w:r w:rsidR="006D16A2" w:rsidRPr="00C468D6">
              <w:rPr>
                <w:rFonts w:eastAsia="Arial" w:cstheme="minorHAnsi"/>
                <w:spacing w:val="1"/>
                <w:w w:val="78"/>
                <w:sz w:val="18"/>
                <w:szCs w:val="18"/>
                <w:lang w:val="es-ES"/>
              </w:rPr>
              <w:t>ë</w:t>
            </w:r>
            <w:r w:rsidRPr="00C468D6">
              <w:rPr>
                <w:rFonts w:eastAsia="Arial" w:cstheme="minorHAnsi"/>
                <w:spacing w:val="1"/>
                <w:w w:val="78"/>
                <w:sz w:val="18"/>
                <w:szCs w:val="18"/>
                <w:lang w:val="es-ES"/>
              </w:rPr>
              <w:t xml:space="preserve"> mbrohet me Ligj</w:t>
            </w:r>
          </w:p>
        </w:tc>
      </w:tr>
      <w:tr w:rsidR="00AA40FF" w:rsidRPr="009E2AD2" w14:paraId="32BCD6FB" w14:textId="77777777" w:rsidTr="00304367">
        <w:trPr>
          <w:trHeight w:hRule="exact" w:val="219"/>
        </w:trPr>
        <w:tc>
          <w:tcPr>
            <w:tcW w:w="487" w:type="dxa"/>
            <w:tcBorders>
              <w:top w:val="single" w:sz="2" w:space="0" w:color="A6A6A6"/>
              <w:left w:val="single" w:sz="2" w:space="0" w:color="A6A6A6"/>
              <w:bottom w:val="single" w:sz="2" w:space="0" w:color="A6A6A6"/>
              <w:right w:val="single" w:sz="2" w:space="0" w:color="A6A6A6"/>
            </w:tcBorders>
          </w:tcPr>
          <w:p w14:paraId="2CAD1E84" w14:textId="77777777" w:rsidR="00AA40FF" w:rsidRPr="00C468D6" w:rsidRDefault="00AA40FF" w:rsidP="00F0638B">
            <w:pPr>
              <w:rPr>
                <w:rFonts w:cstheme="minorHAnsi"/>
                <w:sz w:val="18"/>
                <w:szCs w:val="18"/>
                <w:lang w:val="es-ES"/>
              </w:rPr>
            </w:pPr>
          </w:p>
        </w:tc>
        <w:tc>
          <w:tcPr>
            <w:tcW w:w="2534" w:type="dxa"/>
            <w:tcBorders>
              <w:top w:val="single" w:sz="2" w:space="0" w:color="A6A6A6"/>
              <w:left w:val="single" w:sz="2" w:space="0" w:color="A6A6A6"/>
              <w:bottom w:val="single" w:sz="2" w:space="0" w:color="A6A6A6"/>
              <w:right w:val="single" w:sz="2" w:space="0" w:color="A6A6A6"/>
            </w:tcBorders>
          </w:tcPr>
          <w:p w14:paraId="087866D4" w14:textId="77777777" w:rsidR="00AA40FF" w:rsidRPr="009E2AD2" w:rsidRDefault="00AA40FF" w:rsidP="00F0638B">
            <w:pPr>
              <w:spacing w:after="0" w:line="205" w:lineRule="exact"/>
              <w:ind w:left="105" w:right="-20"/>
              <w:rPr>
                <w:rFonts w:eastAsia="Arial" w:cstheme="minorHAnsi"/>
                <w:b/>
                <w:sz w:val="18"/>
                <w:szCs w:val="18"/>
              </w:rPr>
            </w:pPr>
            <w:r w:rsidRPr="009E2AD2">
              <w:rPr>
                <w:rFonts w:eastAsia="Arial" w:cstheme="minorHAnsi"/>
                <w:b/>
                <w:w w:val="71"/>
                <w:sz w:val="18"/>
                <w:szCs w:val="18"/>
              </w:rPr>
              <w:t>S</w:t>
            </w:r>
            <w:r w:rsidRPr="009E2AD2">
              <w:rPr>
                <w:rFonts w:eastAsia="Arial" w:cstheme="minorHAnsi"/>
                <w:b/>
                <w:w w:val="92"/>
                <w:sz w:val="18"/>
                <w:szCs w:val="18"/>
              </w:rPr>
              <w:t>A</w:t>
            </w:r>
            <w:r w:rsidRPr="009E2AD2">
              <w:rPr>
                <w:rFonts w:eastAsia="Arial" w:cstheme="minorHAnsi"/>
                <w:b/>
                <w:w w:val="83"/>
                <w:sz w:val="18"/>
                <w:szCs w:val="18"/>
              </w:rPr>
              <w:t>X</w:t>
            </w:r>
            <w:r w:rsidRPr="009E2AD2">
              <w:rPr>
                <w:rFonts w:eastAsia="Arial" w:cstheme="minorHAnsi"/>
                <w:b/>
                <w:spacing w:val="-1"/>
                <w:w w:val="97"/>
                <w:sz w:val="18"/>
                <w:szCs w:val="18"/>
              </w:rPr>
              <w:t>I</w:t>
            </w:r>
            <w:r w:rsidRPr="009E2AD2">
              <w:rPr>
                <w:rFonts w:eastAsia="Arial" w:cstheme="minorHAnsi"/>
                <w:b/>
                <w:spacing w:val="-2"/>
                <w:w w:val="76"/>
                <w:sz w:val="18"/>
                <w:szCs w:val="18"/>
              </w:rPr>
              <w:t>F</w:t>
            </w:r>
            <w:r w:rsidRPr="009E2AD2">
              <w:rPr>
                <w:rFonts w:eastAsia="Arial" w:cstheme="minorHAnsi"/>
                <w:b/>
                <w:spacing w:val="-2"/>
                <w:w w:val="79"/>
                <w:sz w:val="18"/>
                <w:szCs w:val="18"/>
              </w:rPr>
              <w:t>R</w:t>
            </w:r>
            <w:r w:rsidRPr="009E2AD2">
              <w:rPr>
                <w:rFonts w:eastAsia="Arial" w:cstheme="minorHAnsi"/>
                <w:b/>
                <w:w w:val="92"/>
                <w:sz w:val="18"/>
                <w:szCs w:val="18"/>
              </w:rPr>
              <w:t>A</w:t>
            </w:r>
            <w:r w:rsidRPr="009E2AD2">
              <w:rPr>
                <w:rFonts w:eastAsia="Arial" w:cstheme="minorHAnsi"/>
                <w:b/>
                <w:spacing w:val="-1"/>
                <w:w w:val="82"/>
                <w:sz w:val="18"/>
                <w:szCs w:val="18"/>
              </w:rPr>
              <w:t>G</w:t>
            </w:r>
            <w:r w:rsidRPr="009E2AD2">
              <w:rPr>
                <w:rFonts w:eastAsia="Arial" w:cstheme="minorHAnsi"/>
                <w:b/>
                <w:w w:val="92"/>
                <w:sz w:val="18"/>
                <w:szCs w:val="18"/>
              </w:rPr>
              <w:t>A</w:t>
            </w:r>
            <w:r w:rsidRPr="009E2AD2">
              <w:rPr>
                <w:rFonts w:eastAsia="Arial" w:cstheme="minorHAnsi"/>
                <w:b/>
                <w:spacing w:val="-5"/>
                <w:w w:val="74"/>
                <w:sz w:val="18"/>
                <w:szCs w:val="18"/>
              </w:rPr>
              <w:t>C</w:t>
            </w:r>
            <w:r w:rsidRPr="009E2AD2">
              <w:rPr>
                <w:rFonts w:eastAsia="Arial" w:cstheme="minorHAnsi"/>
                <w:b/>
                <w:spacing w:val="2"/>
                <w:w w:val="74"/>
                <w:sz w:val="18"/>
                <w:szCs w:val="18"/>
              </w:rPr>
              <w:t>E</w:t>
            </w:r>
            <w:r w:rsidRPr="009E2AD2">
              <w:rPr>
                <w:rFonts w:eastAsia="Arial" w:cstheme="minorHAnsi"/>
                <w:b/>
                <w:spacing w:val="-5"/>
                <w:w w:val="92"/>
                <w:sz w:val="18"/>
                <w:szCs w:val="18"/>
              </w:rPr>
              <w:t>A</w:t>
            </w:r>
            <w:r w:rsidRPr="009E2AD2">
              <w:rPr>
                <w:rFonts w:eastAsia="Arial" w:cstheme="minorHAnsi"/>
                <w:b/>
                <w:w w:val="74"/>
                <w:sz w:val="18"/>
                <w:szCs w:val="18"/>
              </w:rPr>
              <w:t>E</w:t>
            </w:r>
          </w:p>
        </w:tc>
        <w:tc>
          <w:tcPr>
            <w:tcW w:w="842" w:type="dxa"/>
            <w:tcBorders>
              <w:top w:val="single" w:sz="2" w:space="0" w:color="A6A6A6"/>
              <w:left w:val="single" w:sz="2" w:space="0" w:color="A6A6A6"/>
              <w:bottom w:val="single" w:sz="2" w:space="0" w:color="A6A6A6"/>
              <w:right w:val="single" w:sz="2" w:space="0" w:color="A6A6A6"/>
            </w:tcBorders>
          </w:tcPr>
          <w:p w14:paraId="0E0D8153" w14:textId="77777777" w:rsidR="00AA40FF" w:rsidRPr="009E2AD2" w:rsidRDefault="00AA40FF" w:rsidP="00F0638B">
            <w:pPr>
              <w:rPr>
                <w:rFonts w:cstheme="minorHAnsi"/>
                <w:sz w:val="18"/>
                <w:szCs w:val="18"/>
              </w:rPr>
            </w:pPr>
          </w:p>
        </w:tc>
        <w:tc>
          <w:tcPr>
            <w:tcW w:w="2039" w:type="dxa"/>
            <w:tcBorders>
              <w:top w:val="single" w:sz="2" w:space="0" w:color="A6A6A6"/>
              <w:left w:val="single" w:sz="2" w:space="0" w:color="A6A6A6"/>
              <w:bottom w:val="single" w:sz="2" w:space="0" w:color="A6A6A6"/>
              <w:right w:val="single" w:sz="2" w:space="0" w:color="A6A6A6"/>
            </w:tcBorders>
          </w:tcPr>
          <w:p w14:paraId="37270A5F" w14:textId="77777777" w:rsidR="00AA40FF" w:rsidRPr="009E2AD2" w:rsidRDefault="00AA40FF" w:rsidP="002B1951">
            <w:pPr>
              <w:jc w:val="both"/>
              <w:rPr>
                <w:rFonts w:cstheme="minorHAnsi"/>
                <w:sz w:val="18"/>
                <w:szCs w:val="18"/>
              </w:rPr>
            </w:pPr>
          </w:p>
        </w:tc>
        <w:tc>
          <w:tcPr>
            <w:tcW w:w="706" w:type="dxa"/>
            <w:tcBorders>
              <w:top w:val="single" w:sz="2" w:space="0" w:color="A6A6A6"/>
              <w:left w:val="single" w:sz="2" w:space="0" w:color="A6A6A6"/>
              <w:bottom w:val="single" w:sz="2" w:space="0" w:color="A6A6A6"/>
              <w:right w:val="single" w:sz="2" w:space="0" w:color="A6A6A6"/>
            </w:tcBorders>
          </w:tcPr>
          <w:p w14:paraId="6FC5A158" w14:textId="218BCC30" w:rsidR="00AA40FF" w:rsidRPr="009E2AD2" w:rsidRDefault="00AA40FF" w:rsidP="002B1951">
            <w:pPr>
              <w:jc w:val="center"/>
              <w:rPr>
                <w:rFonts w:cstheme="minorHAnsi"/>
                <w:sz w:val="18"/>
                <w:szCs w:val="18"/>
              </w:rPr>
            </w:pPr>
            <w:r w:rsidRPr="00183214">
              <w:rPr>
                <w:rFonts w:eastAsia="Arial" w:cstheme="minorHAnsi"/>
                <w:spacing w:val="1"/>
                <w:w w:val="78"/>
                <w:sz w:val="18"/>
                <w:szCs w:val="18"/>
              </w:rPr>
              <w:t>K</w:t>
            </w:r>
            <w:r w:rsidRPr="00183214">
              <w:rPr>
                <w:rFonts w:eastAsia="Arial" w:cstheme="minorHAnsi"/>
                <w:w w:val="96"/>
                <w:sz w:val="18"/>
                <w:szCs w:val="18"/>
              </w:rPr>
              <w:t>o</w:t>
            </w:r>
            <w:r w:rsidRPr="00183214">
              <w:rPr>
                <w:rFonts w:eastAsia="Arial" w:cstheme="minorHAnsi"/>
                <w:spacing w:val="1"/>
                <w:w w:val="79"/>
                <w:sz w:val="18"/>
                <w:szCs w:val="18"/>
              </w:rPr>
              <w:t>s</w:t>
            </w:r>
            <w:r w:rsidRPr="00183214">
              <w:rPr>
                <w:rFonts w:eastAsia="Arial" w:cstheme="minorHAnsi"/>
                <w:w w:val="96"/>
                <w:sz w:val="18"/>
                <w:szCs w:val="18"/>
              </w:rPr>
              <w:t>o</w:t>
            </w:r>
            <w:r w:rsidRPr="00183214">
              <w:rPr>
                <w:rFonts w:eastAsia="Arial" w:cstheme="minorHAnsi"/>
                <w:spacing w:val="-6"/>
                <w:w w:val="91"/>
                <w:sz w:val="18"/>
                <w:szCs w:val="18"/>
              </w:rPr>
              <w:t>v</w:t>
            </w:r>
            <w:r w:rsidRPr="00183214">
              <w:rPr>
                <w:rFonts w:eastAsia="Arial" w:cstheme="minorHAnsi"/>
                <w:w w:val="90"/>
                <w:sz w:val="18"/>
                <w:szCs w:val="18"/>
              </w:rPr>
              <w:t>ë</w:t>
            </w:r>
          </w:p>
        </w:tc>
        <w:tc>
          <w:tcPr>
            <w:tcW w:w="864" w:type="dxa"/>
            <w:tcBorders>
              <w:top w:val="single" w:sz="2" w:space="0" w:color="A6A6A6"/>
              <w:left w:val="single" w:sz="2" w:space="0" w:color="A6A6A6"/>
              <w:bottom w:val="single" w:sz="2" w:space="0" w:color="A6A6A6"/>
              <w:right w:val="single" w:sz="2" w:space="0" w:color="A6A6A6"/>
            </w:tcBorders>
          </w:tcPr>
          <w:p w14:paraId="0BCBAE13" w14:textId="0EF140CB" w:rsidR="00AA40FF" w:rsidRPr="009E2AD2" w:rsidRDefault="00AA40FF" w:rsidP="002B1951">
            <w:pPr>
              <w:jc w:val="center"/>
              <w:rPr>
                <w:rFonts w:cstheme="minorHAnsi"/>
                <w:sz w:val="18"/>
                <w:szCs w:val="18"/>
              </w:rPr>
            </w:pPr>
            <w:r w:rsidRPr="00B84986">
              <w:rPr>
                <w:rFonts w:eastAsia="Arial" w:cstheme="minorHAnsi"/>
                <w:spacing w:val="1"/>
                <w:w w:val="78"/>
                <w:sz w:val="18"/>
                <w:szCs w:val="18"/>
              </w:rPr>
              <w:t>K</w:t>
            </w:r>
            <w:r w:rsidRPr="00B84986">
              <w:rPr>
                <w:rFonts w:eastAsia="Arial" w:cstheme="minorHAnsi"/>
                <w:w w:val="96"/>
                <w:sz w:val="18"/>
                <w:szCs w:val="18"/>
              </w:rPr>
              <w:t>o</w:t>
            </w:r>
            <w:r w:rsidRPr="00B84986">
              <w:rPr>
                <w:rFonts w:eastAsia="Arial" w:cstheme="minorHAnsi"/>
                <w:spacing w:val="1"/>
                <w:w w:val="79"/>
                <w:sz w:val="18"/>
                <w:szCs w:val="18"/>
              </w:rPr>
              <w:t>s</w:t>
            </w:r>
            <w:r w:rsidRPr="00B84986">
              <w:rPr>
                <w:rFonts w:eastAsia="Arial" w:cstheme="minorHAnsi"/>
                <w:w w:val="96"/>
                <w:sz w:val="18"/>
                <w:szCs w:val="18"/>
              </w:rPr>
              <w:t>o</w:t>
            </w:r>
            <w:r w:rsidRPr="00B84986">
              <w:rPr>
                <w:rFonts w:eastAsia="Arial" w:cstheme="minorHAnsi"/>
                <w:spacing w:val="-6"/>
                <w:w w:val="91"/>
                <w:sz w:val="18"/>
                <w:szCs w:val="18"/>
              </w:rPr>
              <w:t>v</w:t>
            </w:r>
            <w:r w:rsidRPr="00B84986">
              <w:rPr>
                <w:rFonts w:eastAsia="Arial" w:cstheme="minorHAnsi"/>
                <w:w w:val="90"/>
                <w:sz w:val="18"/>
                <w:szCs w:val="18"/>
              </w:rPr>
              <w:t>ë</w:t>
            </w:r>
          </w:p>
        </w:tc>
        <w:tc>
          <w:tcPr>
            <w:tcW w:w="1798" w:type="dxa"/>
            <w:tcBorders>
              <w:top w:val="single" w:sz="2" w:space="0" w:color="A6A6A6"/>
              <w:left w:val="single" w:sz="2" w:space="0" w:color="A6A6A6"/>
              <w:bottom w:val="single" w:sz="2" w:space="0" w:color="A6A6A6"/>
              <w:right w:val="single" w:sz="2" w:space="0" w:color="A6A6A6"/>
            </w:tcBorders>
          </w:tcPr>
          <w:p w14:paraId="1FE1C12E" w14:textId="77777777" w:rsidR="00AA40FF" w:rsidRPr="009E2AD2" w:rsidRDefault="00AA40FF" w:rsidP="002B1951">
            <w:pPr>
              <w:rPr>
                <w:rFonts w:cstheme="minorHAnsi"/>
                <w:sz w:val="18"/>
                <w:szCs w:val="18"/>
              </w:rPr>
            </w:pPr>
          </w:p>
        </w:tc>
      </w:tr>
      <w:tr w:rsidR="00AA40FF" w:rsidRPr="00EC0B82" w14:paraId="40979560" w14:textId="77777777" w:rsidTr="002B1951">
        <w:trPr>
          <w:trHeight w:hRule="exact" w:val="563"/>
        </w:trPr>
        <w:tc>
          <w:tcPr>
            <w:tcW w:w="487" w:type="dxa"/>
            <w:tcBorders>
              <w:top w:val="single" w:sz="2" w:space="0" w:color="A6A6A6"/>
              <w:left w:val="single" w:sz="2" w:space="0" w:color="A6A6A6"/>
              <w:bottom w:val="single" w:sz="2" w:space="0" w:color="A6A6A6"/>
              <w:right w:val="single" w:sz="2" w:space="0" w:color="A6A6A6"/>
            </w:tcBorders>
          </w:tcPr>
          <w:p w14:paraId="119029C9" w14:textId="77777777" w:rsidR="00AA40FF" w:rsidRPr="009E2AD2" w:rsidRDefault="00AA40FF" w:rsidP="00F0638B">
            <w:pPr>
              <w:rPr>
                <w:rFonts w:cstheme="minorHAnsi"/>
                <w:sz w:val="18"/>
                <w:szCs w:val="18"/>
              </w:rPr>
            </w:pPr>
          </w:p>
        </w:tc>
        <w:tc>
          <w:tcPr>
            <w:tcW w:w="2534" w:type="dxa"/>
            <w:tcBorders>
              <w:top w:val="single" w:sz="2" w:space="0" w:color="A6A6A6"/>
              <w:left w:val="single" w:sz="2" w:space="0" w:color="A6A6A6"/>
              <w:bottom w:val="single" w:sz="2" w:space="0" w:color="A6A6A6"/>
              <w:right w:val="single" w:sz="2" w:space="0" w:color="A6A6A6"/>
            </w:tcBorders>
          </w:tcPr>
          <w:p w14:paraId="629FCC40" w14:textId="77777777" w:rsidR="00AA40FF" w:rsidRPr="009E2AD2" w:rsidRDefault="00AA40FF" w:rsidP="00F0638B">
            <w:pPr>
              <w:spacing w:after="0" w:line="205" w:lineRule="exact"/>
              <w:ind w:left="105" w:right="-20"/>
              <w:rPr>
                <w:rFonts w:eastAsia="Arial" w:cstheme="minorHAnsi"/>
                <w:sz w:val="18"/>
                <w:szCs w:val="18"/>
              </w:rPr>
            </w:pPr>
            <w:r w:rsidRPr="009E2AD2">
              <w:rPr>
                <w:rFonts w:eastAsia="Arial" w:cstheme="minorHAnsi"/>
                <w:w w:val="71"/>
                <w:sz w:val="18"/>
                <w:szCs w:val="18"/>
              </w:rPr>
              <w:t>S</w:t>
            </w:r>
            <w:r w:rsidRPr="009E2AD2">
              <w:rPr>
                <w:rFonts w:eastAsia="Arial" w:cstheme="minorHAnsi"/>
                <w:spacing w:val="1"/>
                <w:w w:val="89"/>
                <w:sz w:val="18"/>
                <w:szCs w:val="18"/>
              </w:rPr>
              <w:t>a</w:t>
            </w:r>
            <w:r w:rsidRPr="009E2AD2">
              <w:rPr>
                <w:rFonts w:eastAsia="Arial" w:cstheme="minorHAnsi"/>
                <w:spacing w:val="-2"/>
                <w:w w:val="93"/>
                <w:sz w:val="18"/>
                <w:szCs w:val="18"/>
              </w:rPr>
              <w:t>x</w:t>
            </w:r>
            <w:r w:rsidRPr="009E2AD2">
              <w:rPr>
                <w:rFonts w:eastAsia="Arial" w:cstheme="minorHAnsi"/>
                <w:spacing w:val="-2"/>
                <w:w w:val="112"/>
                <w:sz w:val="18"/>
                <w:szCs w:val="18"/>
              </w:rPr>
              <w:t>i</w:t>
            </w:r>
            <w:r w:rsidRPr="009E2AD2">
              <w:rPr>
                <w:rFonts w:eastAsia="Arial" w:cstheme="minorHAnsi"/>
                <w:w w:val="115"/>
                <w:sz w:val="18"/>
                <w:szCs w:val="18"/>
              </w:rPr>
              <w:t>f</w:t>
            </w:r>
            <w:r w:rsidRPr="009E2AD2">
              <w:rPr>
                <w:rFonts w:eastAsia="Arial" w:cstheme="minorHAnsi"/>
                <w:spacing w:val="-3"/>
                <w:w w:val="108"/>
                <w:sz w:val="18"/>
                <w:szCs w:val="18"/>
              </w:rPr>
              <w:t>r</w:t>
            </w:r>
            <w:r w:rsidRPr="009E2AD2">
              <w:rPr>
                <w:rFonts w:eastAsia="Arial" w:cstheme="minorHAnsi"/>
                <w:spacing w:val="1"/>
                <w:w w:val="89"/>
                <w:sz w:val="18"/>
                <w:szCs w:val="18"/>
              </w:rPr>
              <w:t>a</w:t>
            </w:r>
            <w:r w:rsidRPr="009E2AD2">
              <w:rPr>
                <w:rFonts w:eastAsia="Arial" w:cstheme="minorHAnsi"/>
                <w:w w:val="86"/>
                <w:sz w:val="18"/>
                <w:szCs w:val="18"/>
              </w:rPr>
              <w:t>g</w:t>
            </w:r>
            <w:r w:rsidRPr="009E2AD2">
              <w:rPr>
                <w:rFonts w:eastAsia="Arial" w:cstheme="minorHAnsi"/>
                <w:w w:val="91"/>
                <w:sz w:val="18"/>
                <w:szCs w:val="18"/>
              </w:rPr>
              <w:t>e</w:t>
            </w:r>
            <w:r w:rsidRPr="009E2AD2">
              <w:rPr>
                <w:rFonts w:eastAsia="Arial" w:cstheme="minorHAnsi"/>
                <w:spacing w:val="-12"/>
                <w:sz w:val="18"/>
                <w:szCs w:val="18"/>
              </w:rPr>
              <w:t xml:space="preserve"> </w:t>
            </w:r>
            <w:r w:rsidRPr="009E2AD2">
              <w:rPr>
                <w:rFonts w:eastAsia="Arial" w:cstheme="minorHAnsi"/>
                <w:spacing w:val="-1"/>
                <w:w w:val="90"/>
                <w:sz w:val="18"/>
                <w:szCs w:val="18"/>
              </w:rPr>
              <w:t>s</w:t>
            </w:r>
            <w:r w:rsidRPr="009E2AD2">
              <w:rPr>
                <w:rFonts w:eastAsia="Arial" w:cstheme="minorHAnsi"/>
                <w:w w:val="90"/>
                <w:sz w:val="18"/>
                <w:szCs w:val="18"/>
              </w:rPr>
              <w:t>c</w:t>
            </w:r>
            <w:r w:rsidRPr="009E2AD2">
              <w:rPr>
                <w:rFonts w:eastAsia="Arial" w:cstheme="minorHAnsi"/>
                <w:spacing w:val="-4"/>
                <w:w w:val="90"/>
                <w:sz w:val="18"/>
                <w:szCs w:val="18"/>
              </w:rPr>
              <w:t>a</w:t>
            </w:r>
            <w:r w:rsidRPr="009E2AD2">
              <w:rPr>
                <w:rFonts w:eastAsia="Arial" w:cstheme="minorHAnsi"/>
                <w:spacing w:val="2"/>
                <w:w w:val="90"/>
                <w:sz w:val="18"/>
                <w:szCs w:val="18"/>
              </w:rPr>
              <w:t>r</w:t>
            </w:r>
            <w:r w:rsidRPr="009E2AD2">
              <w:rPr>
                <w:rFonts w:eastAsia="Arial" w:cstheme="minorHAnsi"/>
                <w:spacing w:val="-2"/>
                <w:w w:val="90"/>
                <w:sz w:val="18"/>
                <w:szCs w:val="18"/>
              </w:rPr>
              <w:t>di</w:t>
            </w:r>
            <w:r w:rsidRPr="009E2AD2">
              <w:rPr>
                <w:rFonts w:eastAsia="Arial" w:cstheme="minorHAnsi"/>
                <w:w w:val="90"/>
                <w:sz w:val="18"/>
                <w:szCs w:val="18"/>
              </w:rPr>
              <w:t>ca</w:t>
            </w:r>
            <w:r w:rsidRPr="009E2AD2">
              <w:rPr>
                <w:rFonts w:eastAsia="Arial" w:cstheme="minorHAnsi"/>
                <w:spacing w:val="-1"/>
                <w:w w:val="90"/>
                <w:sz w:val="18"/>
                <w:szCs w:val="18"/>
              </w:rPr>
              <w:t xml:space="preserve"> </w:t>
            </w:r>
            <w:r w:rsidRPr="009E2AD2">
              <w:rPr>
                <w:rFonts w:eastAsia="Arial" w:cstheme="minorHAnsi"/>
                <w:spacing w:val="-5"/>
                <w:w w:val="90"/>
                <w:sz w:val="18"/>
                <w:szCs w:val="18"/>
              </w:rPr>
              <w:t>G</w:t>
            </w:r>
            <w:r w:rsidRPr="009E2AD2">
              <w:rPr>
                <w:rFonts w:eastAsia="Arial" w:cstheme="minorHAnsi"/>
                <w:spacing w:val="2"/>
                <w:w w:val="90"/>
                <w:sz w:val="18"/>
                <w:szCs w:val="18"/>
              </w:rPr>
              <w:t>r</w:t>
            </w:r>
            <w:r w:rsidRPr="009E2AD2">
              <w:rPr>
                <w:rFonts w:eastAsia="Arial" w:cstheme="minorHAnsi"/>
                <w:spacing w:val="-2"/>
                <w:w w:val="90"/>
                <w:sz w:val="18"/>
                <w:szCs w:val="18"/>
              </w:rPr>
              <w:t>i</w:t>
            </w:r>
            <w:r w:rsidRPr="009E2AD2">
              <w:rPr>
                <w:rFonts w:eastAsia="Arial" w:cstheme="minorHAnsi"/>
                <w:spacing w:val="-1"/>
                <w:w w:val="90"/>
                <w:sz w:val="18"/>
                <w:szCs w:val="18"/>
              </w:rPr>
              <w:t>se</w:t>
            </w:r>
            <w:r w:rsidRPr="009E2AD2">
              <w:rPr>
                <w:rFonts w:eastAsia="Arial" w:cstheme="minorHAnsi"/>
                <w:spacing w:val="-2"/>
                <w:w w:val="90"/>
                <w:sz w:val="18"/>
                <w:szCs w:val="18"/>
              </w:rPr>
              <w:t>b</w:t>
            </w:r>
            <w:r w:rsidRPr="009E2AD2">
              <w:rPr>
                <w:rFonts w:eastAsia="Arial" w:cstheme="minorHAnsi"/>
                <w:w w:val="90"/>
                <w:sz w:val="18"/>
                <w:szCs w:val="18"/>
              </w:rPr>
              <w:t>.</w:t>
            </w:r>
            <w:r w:rsidRPr="009E2AD2">
              <w:rPr>
                <w:rFonts w:eastAsia="Arial" w:cstheme="minorHAnsi"/>
                <w:spacing w:val="7"/>
                <w:w w:val="90"/>
                <w:sz w:val="18"/>
                <w:szCs w:val="18"/>
              </w:rPr>
              <w:t xml:space="preserve"> </w:t>
            </w:r>
            <w:r w:rsidRPr="009E2AD2">
              <w:rPr>
                <w:rFonts w:eastAsia="Arial" w:cstheme="minorHAnsi"/>
                <w:spacing w:val="-1"/>
                <w:sz w:val="18"/>
                <w:szCs w:val="18"/>
              </w:rPr>
              <w:t>1843</w:t>
            </w:r>
            <w:r w:rsidRPr="009E2AD2">
              <w:rPr>
                <w:rFonts w:eastAsia="Arial" w:cstheme="minorHAnsi"/>
                <w:sz w:val="18"/>
                <w:szCs w:val="18"/>
              </w:rPr>
              <w:t>.</w:t>
            </w:r>
          </w:p>
          <w:p w14:paraId="276B90FD" w14:textId="77777777" w:rsidR="00AA40FF" w:rsidRPr="009E2AD2" w:rsidRDefault="00AA40FF" w:rsidP="00F0638B">
            <w:pPr>
              <w:spacing w:before="14" w:after="0" w:line="240" w:lineRule="auto"/>
              <w:ind w:left="105" w:right="-20"/>
              <w:rPr>
                <w:rFonts w:eastAsia="Arial" w:cstheme="minorHAnsi"/>
                <w:sz w:val="18"/>
                <w:szCs w:val="18"/>
              </w:rPr>
            </w:pPr>
            <w:r w:rsidRPr="009E2AD2">
              <w:rPr>
                <w:rFonts w:eastAsia="Arial" w:cstheme="minorHAnsi"/>
                <w:spacing w:val="2"/>
                <w:w w:val="89"/>
                <w:sz w:val="18"/>
                <w:szCs w:val="18"/>
              </w:rPr>
              <w:t>(I</w:t>
            </w:r>
            <w:r w:rsidRPr="009E2AD2">
              <w:rPr>
                <w:rFonts w:eastAsia="Arial" w:cstheme="minorHAnsi"/>
                <w:spacing w:val="-4"/>
                <w:w w:val="89"/>
                <w:sz w:val="18"/>
                <w:szCs w:val="18"/>
              </w:rPr>
              <w:t>r</w:t>
            </w:r>
            <w:r w:rsidRPr="009E2AD2">
              <w:rPr>
                <w:rFonts w:eastAsia="Arial" w:cstheme="minorHAnsi"/>
                <w:spacing w:val="1"/>
                <w:w w:val="89"/>
                <w:sz w:val="18"/>
                <w:szCs w:val="18"/>
              </w:rPr>
              <w:t>i</w:t>
            </w:r>
            <w:r w:rsidRPr="009E2AD2">
              <w:rPr>
                <w:rFonts w:eastAsia="Arial" w:cstheme="minorHAnsi"/>
                <w:spacing w:val="-3"/>
                <w:w w:val="89"/>
                <w:sz w:val="18"/>
                <w:szCs w:val="18"/>
              </w:rPr>
              <w:t>q</w:t>
            </w:r>
            <w:r w:rsidRPr="009E2AD2">
              <w:rPr>
                <w:rFonts w:eastAsia="Arial" w:cstheme="minorHAnsi"/>
                <w:spacing w:val="-1"/>
                <w:w w:val="89"/>
                <w:sz w:val="18"/>
                <w:szCs w:val="18"/>
              </w:rPr>
              <w:t>ë</w:t>
            </w:r>
            <w:r w:rsidRPr="009E2AD2">
              <w:rPr>
                <w:rFonts w:eastAsia="Arial" w:cstheme="minorHAnsi"/>
                <w:w w:val="89"/>
                <w:sz w:val="18"/>
                <w:szCs w:val="18"/>
              </w:rPr>
              <w:t>za</w:t>
            </w:r>
            <w:r w:rsidRPr="009E2AD2">
              <w:rPr>
                <w:rFonts w:eastAsia="Arial" w:cstheme="minorHAnsi"/>
                <w:spacing w:val="12"/>
                <w:w w:val="89"/>
                <w:sz w:val="18"/>
                <w:szCs w:val="18"/>
              </w:rPr>
              <w:t xml:space="preserve"> </w:t>
            </w:r>
            <w:r w:rsidRPr="009E2AD2">
              <w:rPr>
                <w:rFonts w:eastAsia="Arial" w:cstheme="minorHAnsi"/>
                <w:w w:val="89"/>
                <w:sz w:val="18"/>
                <w:szCs w:val="18"/>
              </w:rPr>
              <w:t>e</w:t>
            </w:r>
            <w:r w:rsidRPr="009E2AD2">
              <w:rPr>
                <w:rFonts w:eastAsia="Arial" w:cstheme="minorHAnsi"/>
                <w:spacing w:val="-8"/>
                <w:w w:val="89"/>
                <w:sz w:val="18"/>
                <w:szCs w:val="18"/>
              </w:rPr>
              <w:t xml:space="preserve"> </w:t>
            </w:r>
            <w:r w:rsidRPr="009E2AD2">
              <w:rPr>
                <w:rFonts w:eastAsia="Arial" w:cstheme="minorHAnsi"/>
                <w:spacing w:val="-1"/>
                <w:w w:val="68"/>
                <w:sz w:val="18"/>
                <w:szCs w:val="18"/>
              </w:rPr>
              <w:t>S</w:t>
            </w:r>
            <w:r w:rsidRPr="009E2AD2">
              <w:rPr>
                <w:rFonts w:eastAsia="Arial" w:cstheme="minorHAnsi"/>
                <w:spacing w:val="-3"/>
                <w:w w:val="93"/>
                <w:sz w:val="18"/>
                <w:szCs w:val="18"/>
              </w:rPr>
              <w:t>h</w:t>
            </w:r>
            <w:r w:rsidRPr="009E2AD2">
              <w:rPr>
                <w:rFonts w:eastAsia="Arial" w:cstheme="minorHAnsi"/>
                <w:spacing w:val="2"/>
                <w:w w:val="93"/>
                <w:sz w:val="18"/>
                <w:szCs w:val="18"/>
              </w:rPr>
              <w:t>a</w:t>
            </w:r>
            <w:r w:rsidRPr="009E2AD2">
              <w:rPr>
                <w:rFonts w:eastAsia="Arial" w:cstheme="minorHAnsi"/>
                <w:w w:val="104"/>
                <w:sz w:val="18"/>
                <w:szCs w:val="18"/>
              </w:rPr>
              <w:t>r</w:t>
            </w:r>
            <w:r w:rsidRPr="009E2AD2">
              <w:rPr>
                <w:rFonts w:eastAsia="Arial" w:cstheme="minorHAnsi"/>
                <w:spacing w:val="-5"/>
                <w:w w:val="104"/>
                <w:sz w:val="18"/>
                <w:szCs w:val="18"/>
              </w:rPr>
              <w:t>r</w:t>
            </w:r>
            <w:r w:rsidRPr="009E2AD2">
              <w:rPr>
                <w:rFonts w:eastAsia="Arial" w:cstheme="minorHAnsi"/>
                <w:spacing w:val="1"/>
                <w:w w:val="104"/>
                <w:sz w:val="18"/>
                <w:szCs w:val="18"/>
              </w:rPr>
              <w:t>i</w:t>
            </w:r>
            <w:r w:rsidRPr="009E2AD2">
              <w:rPr>
                <w:rFonts w:eastAsia="Arial" w:cstheme="minorHAnsi"/>
                <w:spacing w:val="-3"/>
                <w:w w:val="122"/>
                <w:sz w:val="18"/>
                <w:szCs w:val="18"/>
              </w:rPr>
              <w:t>t</w:t>
            </w:r>
            <w:r w:rsidRPr="009E2AD2">
              <w:rPr>
                <w:rFonts w:eastAsia="Arial" w:cstheme="minorHAnsi"/>
                <w:w w:val="92"/>
                <w:sz w:val="18"/>
                <w:szCs w:val="18"/>
              </w:rPr>
              <w:t>)</w:t>
            </w:r>
          </w:p>
        </w:tc>
        <w:tc>
          <w:tcPr>
            <w:tcW w:w="842" w:type="dxa"/>
            <w:tcBorders>
              <w:top w:val="single" w:sz="2" w:space="0" w:color="A6A6A6"/>
              <w:left w:val="single" w:sz="2" w:space="0" w:color="A6A6A6"/>
              <w:bottom w:val="single" w:sz="2" w:space="0" w:color="A6A6A6"/>
              <w:right w:val="single" w:sz="2" w:space="0" w:color="A6A6A6"/>
            </w:tcBorders>
          </w:tcPr>
          <w:p w14:paraId="64A5F64D" w14:textId="77777777" w:rsidR="00AA40FF" w:rsidRPr="009E2AD2" w:rsidRDefault="00AA40FF" w:rsidP="00F0638B">
            <w:pPr>
              <w:spacing w:after="0" w:line="205" w:lineRule="exact"/>
              <w:ind w:left="109" w:right="-20"/>
              <w:rPr>
                <w:rFonts w:eastAsia="Arial" w:cstheme="minorHAnsi"/>
                <w:sz w:val="18"/>
                <w:szCs w:val="18"/>
              </w:rPr>
            </w:pPr>
            <w:r w:rsidRPr="009E2AD2">
              <w:rPr>
                <w:rFonts w:eastAsia="Arial" w:cstheme="minorHAnsi"/>
                <w:spacing w:val="2"/>
                <w:w w:val="86"/>
                <w:sz w:val="18"/>
                <w:szCs w:val="18"/>
              </w:rPr>
              <w:t>V</w:t>
            </w:r>
            <w:r w:rsidRPr="009E2AD2">
              <w:rPr>
                <w:rFonts w:eastAsia="Arial" w:cstheme="minorHAnsi"/>
                <w:spacing w:val="-3"/>
                <w:w w:val="91"/>
                <w:sz w:val="18"/>
                <w:szCs w:val="18"/>
              </w:rPr>
              <w:t>I</w:t>
            </w:r>
            <w:r w:rsidRPr="009E2AD2">
              <w:rPr>
                <w:rFonts w:eastAsia="Arial" w:cstheme="minorHAnsi"/>
                <w:w w:val="90"/>
                <w:sz w:val="18"/>
                <w:szCs w:val="18"/>
              </w:rPr>
              <w:t>–</w:t>
            </w:r>
            <w:r w:rsidRPr="009E2AD2">
              <w:rPr>
                <w:rFonts w:eastAsia="Arial" w:cstheme="minorHAnsi"/>
                <w:spacing w:val="-3"/>
                <w:w w:val="86"/>
                <w:sz w:val="18"/>
                <w:szCs w:val="18"/>
              </w:rPr>
              <w:t>V</w:t>
            </w:r>
            <w:r w:rsidRPr="009E2AD2">
              <w:rPr>
                <w:rFonts w:eastAsia="Arial" w:cstheme="minorHAnsi"/>
                <w:spacing w:val="2"/>
                <w:w w:val="91"/>
                <w:sz w:val="18"/>
                <w:szCs w:val="18"/>
              </w:rPr>
              <w:t>I</w:t>
            </w:r>
            <w:r w:rsidRPr="009E2AD2">
              <w:rPr>
                <w:rFonts w:eastAsia="Arial" w:cstheme="minorHAnsi"/>
                <w:spacing w:val="-3"/>
                <w:w w:val="91"/>
                <w:sz w:val="18"/>
                <w:szCs w:val="18"/>
              </w:rPr>
              <w:t>II</w:t>
            </w:r>
            <w:r w:rsidRPr="009E2AD2">
              <w:rPr>
                <w:rFonts w:eastAsia="Arial" w:cstheme="minorHAnsi"/>
                <w:w w:val="140"/>
                <w:sz w:val="18"/>
                <w:szCs w:val="18"/>
              </w:rPr>
              <w:t>/</w:t>
            </w:r>
          </w:p>
          <w:p w14:paraId="4DE6D13F" w14:textId="77777777" w:rsidR="00AA40FF" w:rsidRPr="009E2AD2" w:rsidRDefault="00AA40FF" w:rsidP="00F0638B">
            <w:pPr>
              <w:spacing w:before="14" w:after="0" w:line="240" w:lineRule="auto"/>
              <w:ind w:left="109" w:right="-20"/>
              <w:rPr>
                <w:rFonts w:eastAsia="Arial" w:cstheme="minorHAnsi"/>
                <w:sz w:val="18"/>
                <w:szCs w:val="18"/>
              </w:rPr>
            </w:pPr>
            <w:r w:rsidRPr="009E2AD2">
              <w:rPr>
                <w:rFonts w:eastAsia="Arial" w:cstheme="minorHAnsi"/>
                <w:spacing w:val="2"/>
                <w:w w:val="83"/>
                <w:sz w:val="18"/>
                <w:szCs w:val="18"/>
              </w:rPr>
              <w:t>V</w:t>
            </w:r>
            <w:r w:rsidRPr="009E2AD2">
              <w:rPr>
                <w:rFonts w:eastAsia="Arial" w:cstheme="minorHAnsi"/>
                <w:spacing w:val="-2"/>
                <w:w w:val="83"/>
                <w:sz w:val="18"/>
                <w:szCs w:val="18"/>
              </w:rPr>
              <w:t>I</w:t>
            </w:r>
            <w:r w:rsidRPr="009E2AD2">
              <w:rPr>
                <w:rFonts w:eastAsia="Arial" w:cstheme="minorHAnsi"/>
                <w:spacing w:val="2"/>
                <w:w w:val="83"/>
                <w:sz w:val="18"/>
                <w:szCs w:val="18"/>
              </w:rPr>
              <w:t>I</w:t>
            </w:r>
            <w:r w:rsidRPr="009E2AD2">
              <w:rPr>
                <w:rFonts w:eastAsia="Arial" w:cstheme="minorHAnsi"/>
                <w:spacing w:val="-2"/>
                <w:w w:val="83"/>
                <w:sz w:val="18"/>
                <w:szCs w:val="18"/>
              </w:rPr>
              <w:t>I</w:t>
            </w:r>
            <w:r w:rsidRPr="009E2AD2">
              <w:rPr>
                <w:rFonts w:eastAsia="Arial" w:cstheme="minorHAnsi"/>
                <w:w w:val="83"/>
                <w:sz w:val="18"/>
                <w:szCs w:val="18"/>
              </w:rPr>
              <w:t>–</w:t>
            </w:r>
            <w:r w:rsidRPr="009E2AD2">
              <w:rPr>
                <w:rFonts w:eastAsia="Arial" w:cstheme="minorHAnsi"/>
                <w:spacing w:val="20"/>
                <w:w w:val="83"/>
                <w:sz w:val="18"/>
                <w:szCs w:val="18"/>
              </w:rPr>
              <w:t xml:space="preserve"> </w:t>
            </w:r>
            <w:r w:rsidRPr="009E2AD2">
              <w:rPr>
                <w:rFonts w:eastAsia="Arial" w:cstheme="minorHAnsi"/>
                <w:w w:val="83"/>
                <w:sz w:val="18"/>
                <w:szCs w:val="18"/>
              </w:rPr>
              <w:t>X</w:t>
            </w:r>
          </w:p>
        </w:tc>
        <w:tc>
          <w:tcPr>
            <w:tcW w:w="2039" w:type="dxa"/>
            <w:tcBorders>
              <w:top w:val="single" w:sz="2" w:space="0" w:color="A6A6A6"/>
              <w:left w:val="single" w:sz="2" w:space="0" w:color="A6A6A6"/>
              <w:bottom w:val="single" w:sz="2" w:space="0" w:color="A6A6A6"/>
              <w:right w:val="single" w:sz="2" w:space="0" w:color="A6A6A6"/>
            </w:tcBorders>
          </w:tcPr>
          <w:p w14:paraId="2AF63F98" w14:textId="6A937FC1" w:rsidR="00AA40FF" w:rsidRPr="009E2AD2" w:rsidRDefault="00AA40FF" w:rsidP="002B1951">
            <w:pPr>
              <w:spacing w:after="0" w:line="205" w:lineRule="exact"/>
              <w:ind w:left="105" w:right="-20"/>
              <w:jc w:val="both"/>
              <w:rPr>
                <w:rFonts w:eastAsia="Arial" w:cstheme="minorHAnsi"/>
                <w:sz w:val="18"/>
                <w:szCs w:val="18"/>
              </w:rPr>
            </w:pPr>
            <w:r w:rsidRPr="009E2AD2">
              <w:rPr>
                <w:rFonts w:eastAsia="Arial" w:cstheme="minorHAnsi"/>
                <w:spacing w:val="1"/>
                <w:w w:val="78"/>
                <w:sz w:val="18"/>
                <w:szCs w:val="18"/>
              </w:rPr>
              <w:t>K</w:t>
            </w:r>
            <w:r w:rsidRPr="009E2AD2">
              <w:rPr>
                <w:rFonts w:eastAsia="Arial" w:cstheme="minorHAnsi"/>
                <w:w w:val="96"/>
                <w:sz w:val="18"/>
                <w:szCs w:val="18"/>
              </w:rPr>
              <w:t>o</w:t>
            </w:r>
            <w:r w:rsidRPr="009E2AD2">
              <w:rPr>
                <w:rFonts w:eastAsia="Arial" w:cstheme="minorHAnsi"/>
                <w:spacing w:val="-1"/>
                <w:w w:val="106"/>
                <w:sz w:val="18"/>
                <w:szCs w:val="18"/>
              </w:rPr>
              <w:t>r</w:t>
            </w:r>
            <w:r w:rsidRPr="009E2AD2">
              <w:rPr>
                <w:rFonts w:eastAsia="Arial" w:cstheme="minorHAnsi"/>
                <w:spacing w:val="-4"/>
                <w:w w:val="104"/>
                <w:sz w:val="18"/>
                <w:szCs w:val="18"/>
              </w:rPr>
              <w:t>i</w:t>
            </w:r>
            <w:r w:rsidRPr="009E2AD2">
              <w:rPr>
                <w:rFonts w:eastAsia="Arial" w:cstheme="minorHAnsi"/>
                <w:spacing w:val="1"/>
                <w:w w:val="122"/>
                <w:sz w:val="18"/>
                <w:szCs w:val="18"/>
              </w:rPr>
              <w:t>t</w:t>
            </w:r>
            <w:r w:rsidRPr="009E2AD2">
              <w:rPr>
                <w:rFonts w:eastAsia="Arial" w:cstheme="minorHAnsi"/>
                <w:w w:val="95"/>
                <w:sz w:val="18"/>
                <w:szCs w:val="18"/>
              </w:rPr>
              <w:t>n</w:t>
            </w:r>
            <w:r w:rsidRPr="009E2AD2">
              <w:rPr>
                <w:rFonts w:eastAsia="Arial" w:cstheme="minorHAnsi"/>
                <w:spacing w:val="1"/>
                <w:w w:val="104"/>
                <w:sz w:val="18"/>
                <w:szCs w:val="18"/>
              </w:rPr>
              <w:t>i</w:t>
            </w:r>
            <w:r w:rsidRPr="009E2AD2">
              <w:rPr>
                <w:rFonts w:eastAsia="Arial" w:cstheme="minorHAnsi"/>
                <w:spacing w:val="-1"/>
                <w:w w:val="92"/>
                <w:sz w:val="18"/>
                <w:szCs w:val="18"/>
              </w:rPr>
              <w:t>k</w:t>
            </w:r>
            <w:r w:rsidRPr="009E2AD2">
              <w:rPr>
                <w:rFonts w:eastAsia="Arial" w:cstheme="minorHAnsi"/>
                <w:w w:val="90"/>
                <w:sz w:val="18"/>
                <w:szCs w:val="18"/>
              </w:rPr>
              <w:t xml:space="preserve">, </w:t>
            </w:r>
            <w:r w:rsidRPr="009E2AD2">
              <w:rPr>
                <w:rFonts w:eastAsia="Arial" w:cstheme="minorHAnsi"/>
                <w:w w:val="87"/>
                <w:sz w:val="18"/>
                <w:szCs w:val="18"/>
              </w:rPr>
              <w:t xml:space="preserve">Bjeshkët e Nemuna </w:t>
            </w:r>
            <w:r w:rsidRPr="009E2AD2">
              <w:rPr>
                <w:rFonts w:eastAsia="Arial" w:cstheme="minorHAnsi"/>
                <w:spacing w:val="2"/>
                <w:w w:val="90"/>
                <w:sz w:val="18"/>
                <w:szCs w:val="18"/>
              </w:rPr>
              <w:t>(</w:t>
            </w:r>
            <w:r w:rsidRPr="009E2AD2">
              <w:rPr>
                <w:rFonts w:eastAsia="Arial" w:cstheme="minorHAnsi"/>
                <w:w w:val="90"/>
                <w:sz w:val="18"/>
                <w:szCs w:val="18"/>
              </w:rPr>
              <w:t>L</w:t>
            </w:r>
            <w:r w:rsidRPr="009E2AD2">
              <w:rPr>
                <w:rFonts w:eastAsia="Arial" w:cstheme="minorHAnsi"/>
                <w:spacing w:val="-4"/>
                <w:w w:val="90"/>
                <w:sz w:val="18"/>
                <w:szCs w:val="18"/>
              </w:rPr>
              <w:t>e</w:t>
            </w:r>
            <w:r w:rsidRPr="009E2AD2">
              <w:rPr>
                <w:rFonts w:eastAsia="Arial" w:cstheme="minorHAnsi"/>
                <w:w w:val="90"/>
                <w:sz w:val="18"/>
                <w:szCs w:val="18"/>
              </w:rPr>
              <w:t>q</w:t>
            </w:r>
            <w:r w:rsidRPr="009E2AD2">
              <w:rPr>
                <w:rFonts w:eastAsia="Arial" w:cstheme="minorHAnsi"/>
                <w:spacing w:val="1"/>
                <w:w w:val="90"/>
                <w:sz w:val="18"/>
                <w:szCs w:val="18"/>
              </w:rPr>
              <w:t>i</w:t>
            </w:r>
            <w:r w:rsidRPr="009E2AD2">
              <w:rPr>
                <w:rFonts w:eastAsia="Arial" w:cstheme="minorHAnsi"/>
                <w:w w:val="90"/>
                <w:sz w:val="18"/>
                <w:szCs w:val="18"/>
              </w:rPr>
              <w:t>n</w:t>
            </w:r>
            <w:r w:rsidRPr="009E2AD2">
              <w:rPr>
                <w:rFonts w:eastAsia="Arial" w:cstheme="minorHAnsi"/>
                <w:spacing w:val="-1"/>
                <w:w w:val="90"/>
                <w:sz w:val="18"/>
                <w:szCs w:val="18"/>
              </w:rPr>
              <w:t>ak</w:t>
            </w:r>
            <w:r w:rsidRPr="009E2AD2">
              <w:rPr>
                <w:rFonts w:eastAsia="Arial" w:cstheme="minorHAnsi"/>
                <w:w w:val="90"/>
                <w:sz w:val="18"/>
                <w:szCs w:val="18"/>
              </w:rPr>
              <w:t>,</w:t>
            </w:r>
            <w:r w:rsidRPr="009E2AD2">
              <w:rPr>
                <w:rFonts w:eastAsia="Arial" w:cstheme="minorHAnsi"/>
                <w:spacing w:val="-8"/>
                <w:w w:val="90"/>
                <w:sz w:val="18"/>
                <w:szCs w:val="18"/>
              </w:rPr>
              <w:t xml:space="preserve"> </w:t>
            </w:r>
            <w:r w:rsidRPr="009E2AD2">
              <w:rPr>
                <w:rFonts w:eastAsia="Arial" w:cstheme="minorHAnsi"/>
                <w:spacing w:val="1"/>
                <w:w w:val="78"/>
                <w:sz w:val="18"/>
                <w:szCs w:val="18"/>
              </w:rPr>
              <w:t>K</w:t>
            </w:r>
            <w:r w:rsidRPr="009E2AD2">
              <w:rPr>
                <w:rFonts w:eastAsia="Arial" w:cstheme="minorHAnsi"/>
                <w:w w:val="96"/>
                <w:sz w:val="18"/>
                <w:szCs w:val="18"/>
              </w:rPr>
              <w:t>o</w:t>
            </w:r>
            <w:r w:rsidRPr="009E2AD2">
              <w:rPr>
                <w:rFonts w:eastAsia="Arial" w:cstheme="minorHAnsi"/>
                <w:w w:val="95"/>
                <w:sz w:val="18"/>
                <w:szCs w:val="18"/>
              </w:rPr>
              <w:t>p</w:t>
            </w:r>
            <w:r w:rsidRPr="009E2AD2">
              <w:rPr>
                <w:rFonts w:eastAsia="Arial" w:cstheme="minorHAnsi"/>
                <w:spacing w:val="-6"/>
                <w:w w:val="106"/>
                <w:sz w:val="18"/>
                <w:szCs w:val="18"/>
              </w:rPr>
              <w:t>r</w:t>
            </w:r>
            <w:r w:rsidRPr="009E2AD2">
              <w:rPr>
                <w:rFonts w:eastAsia="Arial" w:cstheme="minorHAnsi"/>
                <w:spacing w:val="1"/>
                <w:w w:val="104"/>
                <w:sz w:val="18"/>
                <w:szCs w:val="18"/>
              </w:rPr>
              <w:t>i</w:t>
            </w:r>
            <w:r w:rsidRPr="009E2AD2">
              <w:rPr>
                <w:rFonts w:eastAsia="Arial" w:cstheme="minorHAnsi"/>
                <w:spacing w:val="-1"/>
                <w:w w:val="91"/>
                <w:sz w:val="18"/>
                <w:szCs w:val="18"/>
              </w:rPr>
              <w:t>v</w:t>
            </w:r>
            <w:r w:rsidRPr="009E2AD2">
              <w:rPr>
                <w:rFonts w:eastAsia="Arial" w:cstheme="minorHAnsi"/>
                <w:spacing w:val="-5"/>
                <w:w w:val="95"/>
                <w:sz w:val="18"/>
                <w:szCs w:val="18"/>
              </w:rPr>
              <w:t>n</w:t>
            </w:r>
            <w:r w:rsidRPr="009E2AD2">
              <w:rPr>
                <w:rFonts w:eastAsia="Arial" w:cstheme="minorHAnsi"/>
                <w:spacing w:val="1"/>
                <w:w w:val="104"/>
                <w:sz w:val="18"/>
                <w:szCs w:val="18"/>
              </w:rPr>
              <w:t>i</w:t>
            </w:r>
            <w:r w:rsidRPr="009E2AD2">
              <w:rPr>
                <w:rFonts w:eastAsia="Arial" w:cstheme="minorHAnsi"/>
                <w:w w:val="92"/>
                <w:sz w:val="18"/>
                <w:szCs w:val="18"/>
              </w:rPr>
              <w:t>k..)</w:t>
            </w:r>
          </w:p>
        </w:tc>
        <w:tc>
          <w:tcPr>
            <w:tcW w:w="706" w:type="dxa"/>
            <w:tcBorders>
              <w:top w:val="single" w:sz="2" w:space="0" w:color="A6A6A6"/>
              <w:left w:val="single" w:sz="2" w:space="0" w:color="A6A6A6"/>
              <w:bottom w:val="single" w:sz="2" w:space="0" w:color="A6A6A6"/>
              <w:right w:val="single" w:sz="2" w:space="0" w:color="A6A6A6"/>
            </w:tcBorders>
          </w:tcPr>
          <w:p w14:paraId="43F27EAA" w14:textId="2672B93E" w:rsidR="00AA40FF" w:rsidRPr="009E2AD2" w:rsidRDefault="00AA40FF" w:rsidP="002B1951">
            <w:pPr>
              <w:spacing w:after="0" w:line="205" w:lineRule="exact"/>
              <w:ind w:left="109" w:right="-20"/>
              <w:jc w:val="center"/>
              <w:rPr>
                <w:rFonts w:eastAsia="Arial" w:cstheme="minorHAnsi"/>
                <w:sz w:val="18"/>
                <w:szCs w:val="18"/>
              </w:rPr>
            </w:pPr>
            <w:r w:rsidRPr="00183214">
              <w:rPr>
                <w:rFonts w:eastAsia="Arial" w:cstheme="minorHAnsi"/>
                <w:spacing w:val="1"/>
                <w:w w:val="78"/>
                <w:sz w:val="18"/>
                <w:szCs w:val="18"/>
              </w:rPr>
              <w:t>K</w:t>
            </w:r>
            <w:r w:rsidRPr="00183214">
              <w:rPr>
                <w:rFonts w:eastAsia="Arial" w:cstheme="minorHAnsi"/>
                <w:w w:val="96"/>
                <w:sz w:val="18"/>
                <w:szCs w:val="18"/>
              </w:rPr>
              <w:t>o</w:t>
            </w:r>
            <w:r w:rsidRPr="00183214">
              <w:rPr>
                <w:rFonts w:eastAsia="Arial" w:cstheme="minorHAnsi"/>
                <w:spacing w:val="1"/>
                <w:w w:val="79"/>
                <w:sz w:val="18"/>
                <w:szCs w:val="18"/>
              </w:rPr>
              <w:t>s</w:t>
            </w:r>
            <w:r w:rsidRPr="00183214">
              <w:rPr>
                <w:rFonts w:eastAsia="Arial" w:cstheme="minorHAnsi"/>
                <w:w w:val="96"/>
                <w:sz w:val="18"/>
                <w:szCs w:val="18"/>
              </w:rPr>
              <w:t>o</w:t>
            </w:r>
            <w:r w:rsidRPr="00183214">
              <w:rPr>
                <w:rFonts w:eastAsia="Arial" w:cstheme="minorHAnsi"/>
                <w:spacing w:val="-6"/>
                <w:w w:val="91"/>
                <w:sz w:val="18"/>
                <w:szCs w:val="18"/>
              </w:rPr>
              <w:t>v</w:t>
            </w:r>
            <w:r w:rsidRPr="00183214">
              <w:rPr>
                <w:rFonts w:eastAsia="Arial" w:cstheme="minorHAnsi"/>
                <w:w w:val="90"/>
                <w:sz w:val="18"/>
                <w:szCs w:val="18"/>
              </w:rPr>
              <w:t>ë</w:t>
            </w:r>
          </w:p>
        </w:tc>
        <w:tc>
          <w:tcPr>
            <w:tcW w:w="864" w:type="dxa"/>
            <w:tcBorders>
              <w:top w:val="single" w:sz="2" w:space="0" w:color="A6A6A6"/>
              <w:left w:val="single" w:sz="2" w:space="0" w:color="A6A6A6"/>
              <w:bottom w:val="single" w:sz="2" w:space="0" w:color="A6A6A6"/>
              <w:right w:val="single" w:sz="2" w:space="0" w:color="A6A6A6"/>
            </w:tcBorders>
          </w:tcPr>
          <w:p w14:paraId="48F20E6F" w14:textId="795DCFDB" w:rsidR="00AA40FF" w:rsidRPr="009E2AD2" w:rsidRDefault="00AA40FF" w:rsidP="002B1951">
            <w:pPr>
              <w:jc w:val="center"/>
              <w:rPr>
                <w:rFonts w:cstheme="minorHAnsi"/>
                <w:sz w:val="18"/>
                <w:szCs w:val="18"/>
              </w:rPr>
            </w:pPr>
            <w:r w:rsidRPr="00B84986">
              <w:rPr>
                <w:rFonts w:eastAsia="Arial" w:cstheme="minorHAnsi"/>
                <w:spacing w:val="1"/>
                <w:w w:val="78"/>
                <w:sz w:val="18"/>
                <w:szCs w:val="18"/>
              </w:rPr>
              <w:t>K</w:t>
            </w:r>
            <w:r w:rsidRPr="00B84986">
              <w:rPr>
                <w:rFonts w:eastAsia="Arial" w:cstheme="minorHAnsi"/>
                <w:w w:val="96"/>
                <w:sz w:val="18"/>
                <w:szCs w:val="18"/>
              </w:rPr>
              <w:t>o</w:t>
            </w:r>
            <w:r w:rsidRPr="00B84986">
              <w:rPr>
                <w:rFonts w:eastAsia="Arial" w:cstheme="minorHAnsi"/>
                <w:spacing w:val="1"/>
                <w:w w:val="79"/>
                <w:sz w:val="18"/>
                <w:szCs w:val="18"/>
              </w:rPr>
              <w:t>s</w:t>
            </w:r>
            <w:r w:rsidRPr="00B84986">
              <w:rPr>
                <w:rFonts w:eastAsia="Arial" w:cstheme="minorHAnsi"/>
                <w:w w:val="96"/>
                <w:sz w:val="18"/>
                <w:szCs w:val="18"/>
              </w:rPr>
              <w:t>o</w:t>
            </w:r>
            <w:r w:rsidRPr="00B84986">
              <w:rPr>
                <w:rFonts w:eastAsia="Arial" w:cstheme="minorHAnsi"/>
                <w:spacing w:val="-6"/>
                <w:w w:val="91"/>
                <w:sz w:val="18"/>
                <w:szCs w:val="18"/>
              </w:rPr>
              <w:t>v</w:t>
            </w:r>
            <w:r w:rsidRPr="00B84986">
              <w:rPr>
                <w:rFonts w:eastAsia="Arial" w:cstheme="minorHAnsi"/>
                <w:w w:val="90"/>
                <w:sz w:val="18"/>
                <w:szCs w:val="18"/>
              </w:rPr>
              <w:t>ë</w:t>
            </w:r>
          </w:p>
        </w:tc>
        <w:tc>
          <w:tcPr>
            <w:tcW w:w="1798" w:type="dxa"/>
            <w:tcBorders>
              <w:top w:val="single" w:sz="2" w:space="0" w:color="A6A6A6"/>
              <w:left w:val="single" w:sz="2" w:space="0" w:color="A6A6A6"/>
              <w:bottom w:val="single" w:sz="2" w:space="0" w:color="A6A6A6"/>
              <w:right w:val="single" w:sz="2" w:space="0" w:color="A6A6A6"/>
            </w:tcBorders>
          </w:tcPr>
          <w:p w14:paraId="61997D59" w14:textId="6CC11DC6" w:rsidR="00AA40FF" w:rsidRPr="00C468D6" w:rsidRDefault="00AA40FF" w:rsidP="002B1951">
            <w:pPr>
              <w:spacing w:before="14" w:after="0" w:line="240" w:lineRule="auto"/>
              <w:ind w:left="109" w:right="-20"/>
              <w:rPr>
                <w:rFonts w:eastAsia="Arial" w:cstheme="minorHAnsi"/>
                <w:spacing w:val="1"/>
                <w:w w:val="78"/>
                <w:sz w:val="18"/>
                <w:szCs w:val="18"/>
                <w:lang w:val="es-ES"/>
              </w:rPr>
            </w:pPr>
            <w:r w:rsidRPr="00C468D6">
              <w:rPr>
                <w:rFonts w:eastAsia="Arial" w:cstheme="minorHAnsi"/>
                <w:spacing w:val="1"/>
                <w:w w:val="78"/>
                <w:sz w:val="18"/>
                <w:szCs w:val="18"/>
                <w:lang w:val="es-ES"/>
              </w:rPr>
              <w:t>Popullat</w:t>
            </w:r>
            <w:r w:rsidR="006D16A2" w:rsidRPr="00C468D6">
              <w:rPr>
                <w:rFonts w:eastAsia="Arial" w:cstheme="minorHAnsi"/>
                <w:spacing w:val="1"/>
                <w:w w:val="78"/>
                <w:sz w:val="18"/>
                <w:szCs w:val="18"/>
                <w:lang w:val="es-ES"/>
              </w:rPr>
              <w:t>ë</w:t>
            </w:r>
            <w:r w:rsidRPr="00C468D6">
              <w:rPr>
                <w:rFonts w:eastAsia="Arial" w:cstheme="minorHAnsi"/>
                <w:spacing w:val="1"/>
                <w:w w:val="78"/>
                <w:sz w:val="18"/>
                <w:szCs w:val="18"/>
                <w:lang w:val="es-ES"/>
              </w:rPr>
              <w:t xml:space="preserve"> e rrezikuar</w:t>
            </w:r>
          </w:p>
          <w:p w14:paraId="3FFBF94B" w14:textId="637760E5" w:rsidR="00AA40FF" w:rsidRPr="00C468D6" w:rsidRDefault="00AA40FF" w:rsidP="002B1951">
            <w:pPr>
              <w:spacing w:before="14" w:after="0" w:line="240" w:lineRule="auto"/>
              <w:ind w:left="109" w:right="-20"/>
              <w:rPr>
                <w:rFonts w:eastAsia="Arial" w:cstheme="minorHAnsi"/>
                <w:sz w:val="18"/>
                <w:szCs w:val="18"/>
                <w:lang w:val="es-ES"/>
              </w:rPr>
            </w:pPr>
            <w:r w:rsidRPr="00C468D6">
              <w:rPr>
                <w:rFonts w:eastAsia="Arial" w:cstheme="minorHAnsi"/>
                <w:spacing w:val="1"/>
                <w:w w:val="78"/>
                <w:sz w:val="18"/>
                <w:szCs w:val="18"/>
                <w:lang w:val="es-ES"/>
              </w:rPr>
              <w:t>T</w:t>
            </w:r>
            <w:r w:rsidR="006D16A2" w:rsidRPr="00C468D6">
              <w:rPr>
                <w:rFonts w:eastAsia="Arial" w:cstheme="minorHAnsi"/>
                <w:spacing w:val="1"/>
                <w:w w:val="78"/>
                <w:sz w:val="18"/>
                <w:szCs w:val="18"/>
                <w:lang w:val="es-ES"/>
              </w:rPr>
              <w:t>ë</w:t>
            </w:r>
            <w:r w:rsidRPr="00C468D6">
              <w:rPr>
                <w:rFonts w:eastAsia="Arial" w:cstheme="minorHAnsi"/>
                <w:spacing w:val="1"/>
                <w:w w:val="78"/>
                <w:sz w:val="18"/>
                <w:szCs w:val="18"/>
                <w:lang w:val="es-ES"/>
              </w:rPr>
              <w:t xml:space="preserve"> mbrohet me Ligj</w:t>
            </w:r>
          </w:p>
        </w:tc>
      </w:tr>
      <w:tr w:rsidR="00AA40FF" w:rsidRPr="009E2AD2" w14:paraId="42A4B7DF" w14:textId="77777777" w:rsidTr="00304367">
        <w:trPr>
          <w:trHeight w:hRule="exact" w:val="842"/>
        </w:trPr>
        <w:tc>
          <w:tcPr>
            <w:tcW w:w="487" w:type="dxa"/>
            <w:tcBorders>
              <w:top w:val="single" w:sz="2" w:space="0" w:color="A6A6A6"/>
              <w:left w:val="single" w:sz="2" w:space="0" w:color="A6A6A6"/>
              <w:bottom w:val="single" w:sz="2" w:space="0" w:color="A6A6A6"/>
              <w:right w:val="single" w:sz="2" w:space="0" w:color="A6A6A6"/>
            </w:tcBorders>
          </w:tcPr>
          <w:p w14:paraId="124A69A1" w14:textId="77777777" w:rsidR="00AA40FF" w:rsidRPr="00C468D6" w:rsidRDefault="00AA40FF" w:rsidP="00F0638B">
            <w:pPr>
              <w:rPr>
                <w:rFonts w:cstheme="minorHAnsi"/>
                <w:sz w:val="18"/>
                <w:szCs w:val="18"/>
                <w:lang w:val="es-ES"/>
              </w:rPr>
            </w:pPr>
          </w:p>
        </w:tc>
        <w:tc>
          <w:tcPr>
            <w:tcW w:w="2534" w:type="dxa"/>
            <w:tcBorders>
              <w:top w:val="single" w:sz="2" w:space="0" w:color="A6A6A6"/>
              <w:left w:val="single" w:sz="2" w:space="0" w:color="A6A6A6"/>
              <w:bottom w:val="single" w:sz="2" w:space="0" w:color="A6A6A6"/>
              <w:right w:val="single" w:sz="2" w:space="0" w:color="A6A6A6"/>
            </w:tcBorders>
          </w:tcPr>
          <w:p w14:paraId="4BC31297" w14:textId="73451BA4" w:rsidR="00AA40FF" w:rsidRPr="00C468D6" w:rsidRDefault="006D16A2" w:rsidP="00F0638B">
            <w:pPr>
              <w:spacing w:after="0" w:line="205" w:lineRule="exact"/>
              <w:ind w:left="105" w:right="-20"/>
              <w:rPr>
                <w:rFonts w:eastAsia="Arial" w:cstheme="minorHAnsi"/>
                <w:sz w:val="18"/>
                <w:szCs w:val="18"/>
                <w:lang w:val="es-ES"/>
              </w:rPr>
            </w:pPr>
            <w:r w:rsidRPr="00C468D6">
              <w:rPr>
                <w:rFonts w:eastAsia="Arial" w:cstheme="minorHAnsi"/>
                <w:spacing w:val="-2"/>
                <w:sz w:val="18"/>
                <w:szCs w:val="18"/>
                <w:lang w:val="es-ES"/>
              </w:rPr>
              <w:t>Ë</w:t>
            </w:r>
            <w:r w:rsidR="00AA40FF" w:rsidRPr="00C468D6">
              <w:rPr>
                <w:rFonts w:eastAsia="Arial" w:cstheme="minorHAnsi"/>
                <w:spacing w:val="-2"/>
                <w:sz w:val="18"/>
                <w:szCs w:val="18"/>
                <w:lang w:val="es-ES"/>
              </w:rPr>
              <w:t>ul</w:t>
            </w:r>
            <w:r w:rsidR="00AA40FF" w:rsidRPr="00C468D6">
              <w:rPr>
                <w:rFonts w:eastAsia="Arial" w:cstheme="minorHAnsi"/>
                <w:sz w:val="18"/>
                <w:szCs w:val="18"/>
                <w:lang w:val="es-ES"/>
              </w:rPr>
              <w:t>f</w:t>
            </w:r>
            <w:r w:rsidR="00AA40FF" w:rsidRPr="00C468D6">
              <w:rPr>
                <w:rFonts w:eastAsia="Arial" w:cstheme="minorHAnsi"/>
                <w:spacing w:val="-1"/>
                <w:sz w:val="18"/>
                <w:szCs w:val="18"/>
                <w:lang w:val="es-ES"/>
              </w:rPr>
              <w:t>e</w:t>
            </w:r>
            <w:r w:rsidR="00AA40FF" w:rsidRPr="00C468D6">
              <w:rPr>
                <w:rFonts w:eastAsia="Arial" w:cstheme="minorHAnsi"/>
                <w:spacing w:val="-2"/>
                <w:sz w:val="18"/>
                <w:szCs w:val="18"/>
                <w:lang w:val="es-ES"/>
              </w:rPr>
              <w:t>ni</w:t>
            </w:r>
            <w:r w:rsidR="00AA40FF" w:rsidRPr="00C468D6">
              <w:rPr>
                <w:rFonts w:eastAsia="Arial" w:cstheme="minorHAnsi"/>
                <w:sz w:val="18"/>
                <w:szCs w:val="18"/>
                <w:lang w:val="es-ES"/>
              </w:rPr>
              <w:t>a</w:t>
            </w:r>
            <w:r w:rsidR="00AA40FF" w:rsidRPr="00C468D6">
              <w:rPr>
                <w:rFonts w:eastAsia="Arial" w:cstheme="minorHAnsi"/>
                <w:spacing w:val="-20"/>
                <w:sz w:val="18"/>
                <w:szCs w:val="18"/>
                <w:lang w:val="es-ES"/>
              </w:rPr>
              <w:t xml:space="preserve"> </w:t>
            </w:r>
            <w:r w:rsidR="00AA40FF" w:rsidRPr="00C468D6">
              <w:rPr>
                <w:rFonts w:eastAsia="Arial" w:cstheme="minorHAnsi"/>
                <w:spacing w:val="-2"/>
                <w:w w:val="91"/>
                <w:sz w:val="18"/>
                <w:szCs w:val="18"/>
                <w:lang w:val="es-ES"/>
              </w:rPr>
              <w:t>bl</w:t>
            </w:r>
            <w:r w:rsidR="00AA40FF" w:rsidRPr="00C468D6">
              <w:rPr>
                <w:rFonts w:eastAsia="Arial" w:cstheme="minorHAnsi"/>
                <w:spacing w:val="-1"/>
                <w:w w:val="91"/>
                <w:sz w:val="18"/>
                <w:szCs w:val="18"/>
                <w:lang w:val="es-ES"/>
              </w:rPr>
              <w:t>e</w:t>
            </w:r>
            <w:r w:rsidR="00AA40FF" w:rsidRPr="00C468D6">
              <w:rPr>
                <w:rFonts w:eastAsia="Arial" w:cstheme="minorHAnsi"/>
                <w:w w:val="91"/>
                <w:sz w:val="18"/>
                <w:szCs w:val="18"/>
                <w:lang w:val="es-ES"/>
              </w:rPr>
              <w:t>c</w:t>
            </w:r>
            <w:r w:rsidR="00AA40FF" w:rsidRPr="00C468D6">
              <w:rPr>
                <w:rFonts w:eastAsia="Arial" w:cstheme="minorHAnsi"/>
                <w:spacing w:val="-2"/>
                <w:w w:val="91"/>
                <w:sz w:val="18"/>
                <w:szCs w:val="18"/>
                <w:lang w:val="es-ES"/>
              </w:rPr>
              <w:t>i</w:t>
            </w:r>
            <w:r w:rsidR="00AA40FF" w:rsidRPr="00C468D6">
              <w:rPr>
                <w:rFonts w:eastAsia="Arial" w:cstheme="minorHAnsi"/>
                <w:w w:val="91"/>
                <w:sz w:val="18"/>
                <w:szCs w:val="18"/>
                <w:lang w:val="es-ES"/>
              </w:rPr>
              <w:t>c</w:t>
            </w:r>
            <w:r w:rsidR="00AA40FF" w:rsidRPr="00C468D6">
              <w:rPr>
                <w:rFonts w:eastAsia="Arial" w:cstheme="minorHAnsi"/>
                <w:spacing w:val="-2"/>
                <w:w w:val="91"/>
                <w:sz w:val="18"/>
                <w:szCs w:val="18"/>
                <w:lang w:val="es-ES"/>
              </w:rPr>
              <w:t>i</w:t>
            </w:r>
            <w:r w:rsidR="00AA40FF" w:rsidRPr="00C468D6">
              <w:rPr>
                <w:rFonts w:eastAsia="Arial" w:cstheme="minorHAnsi"/>
                <w:w w:val="91"/>
                <w:sz w:val="18"/>
                <w:szCs w:val="18"/>
                <w:lang w:val="es-ES"/>
              </w:rPr>
              <w:t>i</w:t>
            </w:r>
            <w:r w:rsidR="00AA40FF" w:rsidRPr="00C468D6">
              <w:rPr>
                <w:rFonts w:eastAsia="Arial" w:cstheme="minorHAnsi"/>
                <w:spacing w:val="22"/>
                <w:w w:val="91"/>
                <w:sz w:val="18"/>
                <w:szCs w:val="18"/>
                <w:lang w:val="es-ES"/>
              </w:rPr>
              <w:t xml:space="preserve"> </w:t>
            </w:r>
            <w:r w:rsidR="00AA40FF" w:rsidRPr="00C468D6">
              <w:rPr>
                <w:rFonts w:eastAsia="Arial" w:cstheme="minorHAnsi"/>
                <w:spacing w:val="-5"/>
                <w:w w:val="91"/>
                <w:sz w:val="18"/>
                <w:szCs w:val="18"/>
                <w:lang w:val="es-ES"/>
              </w:rPr>
              <w:t>L</w:t>
            </w:r>
            <w:r w:rsidR="00AA40FF" w:rsidRPr="00C468D6">
              <w:rPr>
                <w:rFonts w:eastAsia="Arial" w:cstheme="minorHAnsi"/>
                <w:spacing w:val="1"/>
                <w:w w:val="91"/>
                <w:sz w:val="18"/>
                <w:szCs w:val="18"/>
                <w:lang w:val="es-ES"/>
              </w:rPr>
              <w:t>a</w:t>
            </w:r>
            <w:r w:rsidR="00AA40FF" w:rsidRPr="00C468D6">
              <w:rPr>
                <w:rFonts w:eastAsia="Arial" w:cstheme="minorHAnsi"/>
                <w:spacing w:val="-1"/>
                <w:w w:val="91"/>
                <w:sz w:val="18"/>
                <w:szCs w:val="18"/>
                <w:lang w:val="es-ES"/>
              </w:rPr>
              <w:t>k</w:t>
            </w:r>
            <w:r w:rsidR="00AA40FF" w:rsidRPr="00C468D6">
              <w:rPr>
                <w:rFonts w:eastAsia="Arial" w:cstheme="minorHAnsi"/>
                <w:w w:val="91"/>
                <w:sz w:val="18"/>
                <w:szCs w:val="18"/>
                <w:lang w:val="es-ES"/>
              </w:rPr>
              <w:t>.</w:t>
            </w:r>
            <w:r w:rsidR="00AA40FF" w:rsidRPr="00C468D6">
              <w:rPr>
                <w:rFonts w:eastAsia="Arial" w:cstheme="minorHAnsi"/>
                <w:spacing w:val="-12"/>
                <w:w w:val="91"/>
                <w:sz w:val="18"/>
                <w:szCs w:val="18"/>
                <w:lang w:val="es-ES"/>
              </w:rPr>
              <w:t xml:space="preserve"> </w:t>
            </w:r>
            <w:r w:rsidR="00AA40FF" w:rsidRPr="00C468D6">
              <w:rPr>
                <w:rFonts w:eastAsia="Arial" w:cstheme="minorHAnsi"/>
                <w:spacing w:val="-1"/>
                <w:sz w:val="18"/>
                <w:szCs w:val="18"/>
                <w:lang w:val="es-ES"/>
              </w:rPr>
              <w:t xml:space="preserve">1971 </w:t>
            </w:r>
            <w:r w:rsidR="00AA40FF" w:rsidRPr="00C468D6">
              <w:rPr>
                <w:rFonts w:eastAsia="Arial" w:cstheme="minorHAnsi"/>
                <w:spacing w:val="2"/>
                <w:w w:val="90"/>
                <w:sz w:val="18"/>
                <w:szCs w:val="18"/>
                <w:lang w:val="es-ES"/>
              </w:rPr>
              <w:t>(</w:t>
            </w:r>
            <w:r w:rsidR="00AA40FF" w:rsidRPr="00C468D6">
              <w:rPr>
                <w:rFonts w:eastAsia="Arial" w:cstheme="minorHAnsi"/>
                <w:spacing w:val="-3"/>
                <w:w w:val="90"/>
                <w:sz w:val="18"/>
                <w:szCs w:val="18"/>
                <w:lang w:val="es-ES"/>
              </w:rPr>
              <w:t>V</w:t>
            </w:r>
            <w:r w:rsidR="00AA40FF" w:rsidRPr="00C468D6">
              <w:rPr>
                <w:rFonts w:eastAsia="Arial" w:cstheme="minorHAnsi"/>
                <w:spacing w:val="2"/>
                <w:w w:val="90"/>
                <w:sz w:val="18"/>
                <w:szCs w:val="18"/>
                <w:lang w:val="es-ES"/>
              </w:rPr>
              <w:t>u</w:t>
            </w:r>
            <w:r w:rsidR="00AA40FF" w:rsidRPr="00C468D6">
              <w:rPr>
                <w:rFonts w:eastAsia="Arial" w:cstheme="minorHAnsi"/>
                <w:spacing w:val="-3"/>
                <w:w w:val="90"/>
                <w:sz w:val="18"/>
                <w:szCs w:val="18"/>
                <w:lang w:val="es-ES"/>
              </w:rPr>
              <w:t>l</w:t>
            </w:r>
            <w:r w:rsidR="00AA40FF" w:rsidRPr="00C468D6">
              <w:rPr>
                <w:rFonts w:eastAsia="Arial" w:cstheme="minorHAnsi"/>
                <w:spacing w:val="2"/>
                <w:w w:val="90"/>
                <w:sz w:val="18"/>
                <w:szCs w:val="18"/>
                <w:lang w:val="es-ES"/>
              </w:rPr>
              <w:t>f</w:t>
            </w:r>
            <w:r w:rsidR="00AA40FF" w:rsidRPr="00C468D6">
              <w:rPr>
                <w:rFonts w:eastAsia="Arial" w:cstheme="minorHAnsi"/>
                <w:spacing w:val="-4"/>
                <w:w w:val="90"/>
                <w:sz w:val="18"/>
                <w:szCs w:val="18"/>
                <w:lang w:val="es-ES"/>
              </w:rPr>
              <w:t>e</w:t>
            </w:r>
            <w:r w:rsidR="00AA40FF" w:rsidRPr="00C468D6">
              <w:rPr>
                <w:rFonts w:eastAsia="Arial" w:cstheme="minorHAnsi"/>
                <w:spacing w:val="2"/>
                <w:w w:val="90"/>
                <w:sz w:val="18"/>
                <w:szCs w:val="18"/>
                <w:lang w:val="es-ES"/>
              </w:rPr>
              <w:t>n</w:t>
            </w:r>
            <w:r w:rsidR="00AA40FF" w:rsidRPr="00C468D6">
              <w:rPr>
                <w:rFonts w:eastAsia="Arial" w:cstheme="minorHAnsi"/>
                <w:spacing w:val="-4"/>
                <w:w w:val="90"/>
                <w:sz w:val="18"/>
                <w:szCs w:val="18"/>
                <w:lang w:val="es-ES"/>
              </w:rPr>
              <w:t>i</w:t>
            </w:r>
            <w:r w:rsidR="00AA40FF" w:rsidRPr="00C468D6">
              <w:rPr>
                <w:rFonts w:eastAsia="Arial" w:cstheme="minorHAnsi"/>
                <w:w w:val="90"/>
                <w:sz w:val="18"/>
                <w:szCs w:val="18"/>
                <w:lang w:val="es-ES"/>
              </w:rPr>
              <w:t>a</w:t>
            </w:r>
            <w:r w:rsidR="00AA40FF" w:rsidRPr="00C468D6">
              <w:rPr>
                <w:rFonts w:eastAsia="Arial" w:cstheme="minorHAnsi"/>
                <w:spacing w:val="19"/>
                <w:w w:val="90"/>
                <w:sz w:val="18"/>
                <w:szCs w:val="18"/>
                <w:lang w:val="es-ES"/>
              </w:rPr>
              <w:t xml:space="preserve"> </w:t>
            </w:r>
            <w:r w:rsidR="00AA40FF" w:rsidRPr="00C468D6">
              <w:rPr>
                <w:rFonts w:eastAsia="Arial" w:cstheme="minorHAnsi"/>
                <w:w w:val="90"/>
                <w:sz w:val="18"/>
                <w:szCs w:val="18"/>
                <w:lang w:val="es-ES"/>
              </w:rPr>
              <w:t>e</w:t>
            </w:r>
            <w:r w:rsidR="00AA40FF" w:rsidRPr="00C468D6">
              <w:rPr>
                <w:rFonts w:eastAsia="Arial" w:cstheme="minorHAnsi"/>
                <w:spacing w:val="-10"/>
                <w:w w:val="90"/>
                <w:sz w:val="18"/>
                <w:szCs w:val="18"/>
                <w:lang w:val="es-ES"/>
              </w:rPr>
              <w:t xml:space="preserve"> </w:t>
            </w:r>
            <w:r w:rsidR="00AA40FF" w:rsidRPr="00C468D6">
              <w:rPr>
                <w:rFonts w:eastAsia="Arial" w:cstheme="minorHAnsi"/>
                <w:spacing w:val="2"/>
                <w:w w:val="82"/>
                <w:sz w:val="18"/>
                <w:szCs w:val="18"/>
                <w:lang w:val="es-ES"/>
              </w:rPr>
              <w:t>B</w:t>
            </w:r>
            <w:r w:rsidR="00AA40FF" w:rsidRPr="00C468D6">
              <w:rPr>
                <w:rFonts w:eastAsia="Arial" w:cstheme="minorHAnsi"/>
                <w:spacing w:val="1"/>
                <w:w w:val="104"/>
                <w:sz w:val="18"/>
                <w:szCs w:val="18"/>
                <w:lang w:val="es-ES"/>
              </w:rPr>
              <w:t>l</w:t>
            </w:r>
            <w:r w:rsidR="00AA40FF" w:rsidRPr="00C468D6">
              <w:rPr>
                <w:rFonts w:eastAsia="Arial" w:cstheme="minorHAnsi"/>
                <w:spacing w:val="-5"/>
                <w:w w:val="87"/>
                <w:sz w:val="18"/>
                <w:szCs w:val="18"/>
                <w:lang w:val="es-ES"/>
              </w:rPr>
              <w:t>e</w:t>
            </w:r>
            <w:r w:rsidR="00AA40FF" w:rsidRPr="00C468D6">
              <w:rPr>
                <w:rFonts w:eastAsia="Arial" w:cstheme="minorHAnsi"/>
                <w:spacing w:val="1"/>
                <w:w w:val="84"/>
                <w:sz w:val="18"/>
                <w:szCs w:val="18"/>
                <w:lang w:val="es-ES"/>
              </w:rPr>
              <w:t>ç</w:t>
            </w:r>
            <w:r w:rsidR="00AA40FF" w:rsidRPr="00C468D6">
              <w:rPr>
                <w:rFonts w:eastAsia="Arial" w:cstheme="minorHAnsi"/>
                <w:spacing w:val="-4"/>
                <w:w w:val="104"/>
                <w:sz w:val="18"/>
                <w:szCs w:val="18"/>
                <w:lang w:val="es-ES"/>
              </w:rPr>
              <w:t>i</w:t>
            </w:r>
            <w:r w:rsidR="00AA40FF" w:rsidRPr="00C468D6">
              <w:rPr>
                <w:rFonts w:eastAsia="Arial" w:cstheme="minorHAnsi"/>
                <w:spacing w:val="2"/>
                <w:w w:val="93"/>
                <w:sz w:val="18"/>
                <w:szCs w:val="18"/>
                <w:lang w:val="es-ES"/>
              </w:rPr>
              <w:t>q</w:t>
            </w:r>
            <w:r w:rsidR="00AA40FF" w:rsidRPr="00C468D6">
              <w:rPr>
                <w:rFonts w:eastAsia="Arial" w:cstheme="minorHAnsi"/>
                <w:spacing w:val="-4"/>
                <w:w w:val="104"/>
                <w:sz w:val="18"/>
                <w:szCs w:val="18"/>
                <w:lang w:val="es-ES"/>
              </w:rPr>
              <w:t>i</w:t>
            </w:r>
            <w:r w:rsidR="00AA40FF" w:rsidRPr="00C468D6">
              <w:rPr>
                <w:rFonts w:eastAsia="Arial" w:cstheme="minorHAnsi"/>
                <w:spacing w:val="1"/>
                <w:w w:val="122"/>
                <w:sz w:val="18"/>
                <w:szCs w:val="18"/>
                <w:lang w:val="es-ES"/>
              </w:rPr>
              <w:t>t</w:t>
            </w:r>
            <w:r w:rsidR="00AA40FF" w:rsidRPr="00C468D6">
              <w:rPr>
                <w:rFonts w:eastAsia="Arial" w:cstheme="minorHAnsi"/>
                <w:w w:val="92"/>
                <w:sz w:val="18"/>
                <w:szCs w:val="18"/>
                <w:lang w:val="es-ES"/>
              </w:rPr>
              <w:t xml:space="preserve">). </w:t>
            </w:r>
            <w:r w:rsidR="002B1951" w:rsidRPr="00C468D6">
              <w:rPr>
                <w:rFonts w:eastAsia="Arial" w:cstheme="minorHAnsi"/>
                <w:w w:val="92"/>
                <w:sz w:val="18"/>
                <w:szCs w:val="18"/>
                <w:lang w:val="es-ES"/>
              </w:rPr>
              <w:t>Dy n</w:t>
            </w:r>
            <w:r w:rsidRPr="00C468D6">
              <w:rPr>
                <w:rFonts w:eastAsia="Arial" w:cstheme="minorHAnsi"/>
                <w:w w:val="92"/>
                <w:sz w:val="18"/>
                <w:szCs w:val="18"/>
                <w:lang w:val="es-ES"/>
              </w:rPr>
              <w:t>ë</w:t>
            </w:r>
            <w:r w:rsidR="002B1951" w:rsidRPr="00C468D6">
              <w:rPr>
                <w:rFonts w:eastAsia="Arial" w:cstheme="minorHAnsi"/>
                <w:w w:val="92"/>
                <w:sz w:val="18"/>
                <w:szCs w:val="18"/>
                <w:lang w:val="es-ES"/>
              </w:rPr>
              <w:t>n-lloje</w:t>
            </w:r>
            <w:r w:rsidR="00AA40FF" w:rsidRPr="00C468D6">
              <w:rPr>
                <w:rFonts w:eastAsia="Arial" w:cstheme="minorHAnsi"/>
                <w:sz w:val="18"/>
                <w:szCs w:val="18"/>
                <w:lang w:val="es-ES"/>
              </w:rPr>
              <w:t xml:space="preserve"> </w:t>
            </w:r>
          </w:p>
          <w:p w14:paraId="15AD012D" w14:textId="3262179E" w:rsidR="00AA40FF" w:rsidRPr="00C468D6" w:rsidRDefault="006D16A2" w:rsidP="00F0638B">
            <w:pPr>
              <w:spacing w:after="0" w:line="203" w:lineRule="exact"/>
              <w:ind w:left="105" w:right="-20"/>
              <w:rPr>
                <w:rFonts w:eastAsia="Arial" w:cstheme="minorHAnsi"/>
                <w:sz w:val="18"/>
                <w:szCs w:val="18"/>
                <w:lang w:val="es-ES"/>
              </w:rPr>
            </w:pPr>
            <w:r w:rsidRPr="00C468D6">
              <w:rPr>
                <w:rFonts w:eastAsia="Arial" w:cstheme="minorHAnsi"/>
                <w:spacing w:val="1"/>
                <w:w w:val="91"/>
                <w:sz w:val="18"/>
                <w:szCs w:val="18"/>
                <w:lang w:val="es-ES"/>
              </w:rPr>
              <w:t>Ë</w:t>
            </w:r>
            <w:r w:rsidR="00AA40FF" w:rsidRPr="00C468D6">
              <w:rPr>
                <w:rFonts w:eastAsia="Arial" w:cstheme="minorHAnsi"/>
                <w:w w:val="91"/>
                <w:sz w:val="18"/>
                <w:szCs w:val="18"/>
                <w:lang w:val="es-ES"/>
              </w:rPr>
              <w:t>.</w:t>
            </w:r>
            <w:r w:rsidR="00AA40FF" w:rsidRPr="00C468D6">
              <w:rPr>
                <w:rFonts w:eastAsia="Arial" w:cstheme="minorHAnsi"/>
                <w:spacing w:val="2"/>
                <w:w w:val="91"/>
                <w:sz w:val="18"/>
                <w:szCs w:val="18"/>
                <w:lang w:val="es-ES"/>
              </w:rPr>
              <w:t xml:space="preserve"> </w:t>
            </w:r>
            <w:r w:rsidR="00AA40FF" w:rsidRPr="00C468D6">
              <w:rPr>
                <w:rFonts w:eastAsia="Arial" w:cstheme="minorHAnsi"/>
                <w:w w:val="91"/>
                <w:sz w:val="18"/>
                <w:szCs w:val="18"/>
                <w:lang w:val="es-ES"/>
              </w:rPr>
              <w:t>b</w:t>
            </w:r>
            <w:r w:rsidR="00AA40FF" w:rsidRPr="00C468D6">
              <w:rPr>
                <w:rFonts w:eastAsia="Arial" w:cstheme="minorHAnsi"/>
                <w:spacing w:val="-4"/>
                <w:w w:val="91"/>
                <w:sz w:val="18"/>
                <w:szCs w:val="18"/>
                <w:lang w:val="es-ES"/>
              </w:rPr>
              <w:t>l</w:t>
            </w:r>
            <w:r w:rsidR="00AA40FF" w:rsidRPr="00C468D6">
              <w:rPr>
                <w:rFonts w:eastAsia="Arial" w:cstheme="minorHAnsi"/>
                <w:spacing w:val="1"/>
                <w:w w:val="91"/>
                <w:sz w:val="18"/>
                <w:szCs w:val="18"/>
                <w:lang w:val="es-ES"/>
              </w:rPr>
              <w:t>e</w:t>
            </w:r>
            <w:r w:rsidR="00AA40FF" w:rsidRPr="00C468D6">
              <w:rPr>
                <w:rFonts w:eastAsia="Arial" w:cstheme="minorHAnsi"/>
                <w:w w:val="91"/>
                <w:sz w:val="18"/>
                <w:szCs w:val="18"/>
                <w:lang w:val="es-ES"/>
              </w:rPr>
              <w:t>c</w:t>
            </w:r>
            <w:r w:rsidR="00AA40FF" w:rsidRPr="00C468D6">
              <w:rPr>
                <w:rFonts w:eastAsia="Arial" w:cstheme="minorHAnsi"/>
                <w:spacing w:val="1"/>
                <w:w w:val="91"/>
                <w:sz w:val="18"/>
                <w:szCs w:val="18"/>
                <w:lang w:val="es-ES"/>
              </w:rPr>
              <w:t>i</w:t>
            </w:r>
            <w:r w:rsidR="00AA40FF" w:rsidRPr="00C468D6">
              <w:rPr>
                <w:rFonts w:eastAsia="Arial" w:cstheme="minorHAnsi"/>
                <w:spacing w:val="-5"/>
                <w:w w:val="91"/>
                <w:sz w:val="18"/>
                <w:szCs w:val="18"/>
                <w:lang w:val="es-ES"/>
              </w:rPr>
              <w:t>c</w:t>
            </w:r>
            <w:r w:rsidR="00AA40FF" w:rsidRPr="00C468D6">
              <w:rPr>
                <w:rFonts w:eastAsia="Arial" w:cstheme="minorHAnsi"/>
                <w:spacing w:val="1"/>
                <w:w w:val="91"/>
                <w:sz w:val="18"/>
                <w:szCs w:val="18"/>
                <w:lang w:val="es-ES"/>
              </w:rPr>
              <w:t>i</w:t>
            </w:r>
            <w:r w:rsidR="00AA40FF" w:rsidRPr="00C468D6">
              <w:rPr>
                <w:rFonts w:eastAsia="Arial" w:cstheme="minorHAnsi"/>
                <w:w w:val="91"/>
                <w:sz w:val="18"/>
                <w:szCs w:val="18"/>
                <w:lang w:val="es-ES"/>
              </w:rPr>
              <w:t>i</w:t>
            </w:r>
            <w:r w:rsidR="00AA40FF" w:rsidRPr="00C468D6">
              <w:rPr>
                <w:rFonts w:eastAsia="Arial" w:cstheme="minorHAnsi"/>
                <w:spacing w:val="7"/>
                <w:w w:val="91"/>
                <w:sz w:val="18"/>
                <w:szCs w:val="18"/>
                <w:lang w:val="es-ES"/>
              </w:rPr>
              <w:t xml:space="preserve"> </w:t>
            </w:r>
            <w:r w:rsidR="00AA40FF" w:rsidRPr="00C468D6">
              <w:rPr>
                <w:rFonts w:eastAsia="Arial" w:cstheme="minorHAnsi"/>
                <w:spacing w:val="1"/>
                <w:w w:val="91"/>
                <w:sz w:val="18"/>
                <w:szCs w:val="18"/>
                <w:lang w:val="es-ES"/>
              </w:rPr>
              <w:t>s</w:t>
            </w:r>
            <w:r w:rsidR="00AA40FF" w:rsidRPr="00C468D6">
              <w:rPr>
                <w:rFonts w:eastAsia="Arial" w:cstheme="minorHAnsi"/>
                <w:spacing w:val="-5"/>
                <w:w w:val="91"/>
                <w:sz w:val="18"/>
                <w:szCs w:val="18"/>
                <w:lang w:val="es-ES"/>
              </w:rPr>
              <w:t>u</w:t>
            </w:r>
            <w:r w:rsidR="00AA40FF" w:rsidRPr="00C468D6">
              <w:rPr>
                <w:rFonts w:eastAsia="Arial" w:cstheme="minorHAnsi"/>
                <w:w w:val="91"/>
                <w:sz w:val="18"/>
                <w:szCs w:val="18"/>
                <w:lang w:val="es-ES"/>
              </w:rPr>
              <w:t>b</w:t>
            </w:r>
            <w:r w:rsidR="00AA40FF" w:rsidRPr="00C468D6">
              <w:rPr>
                <w:rFonts w:eastAsia="Arial" w:cstheme="minorHAnsi"/>
                <w:spacing w:val="1"/>
                <w:w w:val="91"/>
                <w:sz w:val="18"/>
                <w:szCs w:val="18"/>
                <w:lang w:val="es-ES"/>
              </w:rPr>
              <w:t>s</w:t>
            </w:r>
            <w:r w:rsidR="00AA40FF" w:rsidRPr="00C468D6">
              <w:rPr>
                <w:rFonts w:eastAsia="Arial" w:cstheme="minorHAnsi"/>
                <w:spacing w:val="-5"/>
                <w:w w:val="91"/>
                <w:sz w:val="18"/>
                <w:szCs w:val="18"/>
                <w:lang w:val="es-ES"/>
              </w:rPr>
              <w:t>p</w:t>
            </w:r>
            <w:r w:rsidR="00AA40FF" w:rsidRPr="00C468D6">
              <w:rPr>
                <w:rFonts w:eastAsia="Arial" w:cstheme="minorHAnsi"/>
                <w:w w:val="91"/>
                <w:sz w:val="18"/>
                <w:szCs w:val="18"/>
                <w:lang w:val="es-ES"/>
              </w:rPr>
              <w:t>.</w:t>
            </w:r>
            <w:r w:rsidR="00AA40FF" w:rsidRPr="00C468D6">
              <w:rPr>
                <w:rFonts w:eastAsia="Arial" w:cstheme="minorHAnsi"/>
                <w:spacing w:val="-15"/>
                <w:w w:val="91"/>
                <w:sz w:val="18"/>
                <w:szCs w:val="18"/>
                <w:lang w:val="es-ES"/>
              </w:rPr>
              <w:t xml:space="preserve"> </w:t>
            </w:r>
            <w:r w:rsidR="00AA40FF" w:rsidRPr="00C468D6">
              <w:rPr>
                <w:rFonts w:eastAsia="Arial" w:cstheme="minorHAnsi"/>
                <w:w w:val="91"/>
                <w:sz w:val="18"/>
                <w:szCs w:val="18"/>
                <w:lang w:val="es-ES"/>
              </w:rPr>
              <w:t>b</w:t>
            </w:r>
            <w:r w:rsidR="00AA40FF" w:rsidRPr="00C468D6">
              <w:rPr>
                <w:rFonts w:eastAsia="Arial" w:cstheme="minorHAnsi"/>
                <w:spacing w:val="1"/>
                <w:w w:val="91"/>
                <w:sz w:val="18"/>
                <w:szCs w:val="18"/>
                <w:lang w:val="es-ES"/>
              </w:rPr>
              <w:t>l</w:t>
            </w:r>
            <w:r w:rsidR="00AA40FF" w:rsidRPr="00C468D6">
              <w:rPr>
                <w:rFonts w:eastAsia="Arial" w:cstheme="minorHAnsi"/>
                <w:spacing w:val="-4"/>
                <w:w w:val="91"/>
                <w:sz w:val="18"/>
                <w:szCs w:val="18"/>
                <w:lang w:val="es-ES"/>
              </w:rPr>
              <w:t>e</w:t>
            </w:r>
            <w:r w:rsidR="00AA40FF" w:rsidRPr="00C468D6">
              <w:rPr>
                <w:rFonts w:eastAsia="Arial" w:cstheme="minorHAnsi"/>
                <w:w w:val="91"/>
                <w:sz w:val="18"/>
                <w:szCs w:val="18"/>
                <w:lang w:val="es-ES"/>
              </w:rPr>
              <w:t>c</w:t>
            </w:r>
            <w:r w:rsidR="00AA40FF" w:rsidRPr="00C468D6">
              <w:rPr>
                <w:rFonts w:eastAsia="Arial" w:cstheme="minorHAnsi"/>
                <w:spacing w:val="1"/>
                <w:w w:val="91"/>
                <w:sz w:val="18"/>
                <w:szCs w:val="18"/>
                <w:lang w:val="es-ES"/>
              </w:rPr>
              <w:t>i</w:t>
            </w:r>
            <w:r w:rsidR="00AA40FF" w:rsidRPr="00C468D6">
              <w:rPr>
                <w:rFonts w:eastAsia="Arial" w:cstheme="minorHAnsi"/>
                <w:w w:val="91"/>
                <w:sz w:val="18"/>
                <w:szCs w:val="18"/>
                <w:lang w:val="es-ES"/>
              </w:rPr>
              <w:t>c</w:t>
            </w:r>
            <w:r w:rsidR="00AA40FF" w:rsidRPr="00C468D6">
              <w:rPr>
                <w:rFonts w:eastAsia="Arial" w:cstheme="minorHAnsi"/>
                <w:spacing w:val="-4"/>
                <w:w w:val="91"/>
                <w:sz w:val="18"/>
                <w:szCs w:val="18"/>
                <w:lang w:val="es-ES"/>
              </w:rPr>
              <w:t>i</w:t>
            </w:r>
            <w:r w:rsidR="00AA40FF" w:rsidRPr="00C468D6">
              <w:rPr>
                <w:rFonts w:eastAsia="Arial" w:cstheme="minorHAnsi"/>
                <w:w w:val="91"/>
                <w:sz w:val="18"/>
                <w:szCs w:val="18"/>
                <w:lang w:val="es-ES"/>
              </w:rPr>
              <w:t>i</w:t>
            </w:r>
            <w:r w:rsidR="00AA40FF" w:rsidRPr="00C468D6">
              <w:rPr>
                <w:rFonts w:eastAsia="Arial" w:cstheme="minorHAnsi"/>
                <w:spacing w:val="7"/>
                <w:w w:val="91"/>
                <w:sz w:val="18"/>
                <w:szCs w:val="18"/>
                <w:lang w:val="es-ES"/>
              </w:rPr>
              <w:t xml:space="preserve"> </w:t>
            </w:r>
          </w:p>
          <w:p w14:paraId="2912D86A" w14:textId="04B7C31B" w:rsidR="00AA40FF" w:rsidRPr="009E2AD2" w:rsidRDefault="006D16A2" w:rsidP="00F0638B">
            <w:pPr>
              <w:spacing w:before="14" w:after="0" w:line="256" w:lineRule="auto"/>
              <w:ind w:left="105" w:right="204"/>
              <w:rPr>
                <w:rFonts w:eastAsia="Arial" w:cstheme="minorHAnsi"/>
                <w:sz w:val="18"/>
                <w:szCs w:val="18"/>
              </w:rPr>
            </w:pPr>
            <w:r>
              <w:rPr>
                <w:rFonts w:eastAsia="Arial" w:cstheme="minorHAnsi"/>
                <w:spacing w:val="1"/>
                <w:w w:val="92"/>
                <w:sz w:val="18"/>
                <w:szCs w:val="18"/>
              </w:rPr>
              <w:t>Ë</w:t>
            </w:r>
            <w:r w:rsidR="00AA40FF" w:rsidRPr="009E2AD2">
              <w:rPr>
                <w:rFonts w:eastAsia="Arial" w:cstheme="minorHAnsi"/>
                <w:w w:val="92"/>
                <w:sz w:val="18"/>
                <w:szCs w:val="18"/>
              </w:rPr>
              <w:t>.</w:t>
            </w:r>
            <w:r w:rsidR="00AA40FF" w:rsidRPr="009E2AD2">
              <w:rPr>
                <w:rFonts w:eastAsia="Arial" w:cstheme="minorHAnsi"/>
                <w:spacing w:val="-1"/>
                <w:w w:val="92"/>
                <w:sz w:val="18"/>
                <w:szCs w:val="18"/>
              </w:rPr>
              <w:t xml:space="preserve"> </w:t>
            </w:r>
            <w:r w:rsidR="00AA40FF" w:rsidRPr="009E2AD2">
              <w:rPr>
                <w:rFonts w:eastAsia="Arial" w:cstheme="minorHAnsi"/>
                <w:w w:val="92"/>
                <w:sz w:val="18"/>
                <w:szCs w:val="18"/>
              </w:rPr>
              <w:t>b</w:t>
            </w:r>
            <w:r w:rsidR="00AA40FF" w:rsidRPr="009E2AD2">
              <w:rPr>
                <w:rFonts w:eastAsia="Arial" w:cstheme="minorHAnsi"/>
                <w:spacing w:val="-4"/>
                <w:w w:val="92"/>
                <w:sz w:val="18"/>
                <w:szCs w:val="18"/>
              </w:rPr>
              <w:t>l</w:t>
            </w:r>
            <w:r w:rsidR="00AA40FF" w:rsidRPr="009E2AD2">
              <w:rPr>
                <w:rFonts w:eastAsia="Arial" w:cstheme="minorHAnsi"/>
                <w:spacing w:val="1"/>
                <w:w w:val="92"/>
                <w:sz w:val="18"/>
                <w:szCs w:val="18"/>
              </w:rPr>
              <w:t>e</w:t>
            </w:r>
            <w:r w:rsidR="00AA40FF" w:rsidRPr="009E2AD2">
              <w:rPr>
                <w:rFonts w:eastAsia="Arial" w:cstheme="minorHAnsi"/>
                <w:w w:val="92"/>
                <w:sz w:val="18"/>
                <w:szCs w:val="18"/>
              </w:rPr>
              <w:t>c</w:t>
            </w:r>
            <w:r w:rsidR="00AA40FF" w:rsidRPr="009E2AD2">
              <w:rPr>
                <w:rFonts w:eastAsia="Arial" w:cstheme="minorHAnsi"/>
                <w:spacing w:val="1"/>
                <w:w w:val="92"/>
                <w:sz w:val="18"/>
                <w:szCs w:val="18"/>
              </w:rPr>
              <w:t>i</w:t>
            </w:r>
            <w:r w:rsidR="00AA40FF" w:rsidRPr="009E2AD2">
              <w:rPr>
                <w:rFonts w:eastAsia="Arial" w:cstheme="minorHAnsi"/>
                <w:spacing w:val="-5"/>
                <w:w w:val="92"/>
                <w:sz w:val="18"/>
                <w:szCs w:val="18"/>
              </w:rPr>
              <w:t>c</w:t>
            </w:r>
            <w:r w:rsidR="00AA40FF" w:rsidRPr="009E2AD2">
              <w:rPr>
                <w:rFonts w:eastAsia="Arial" w:cstheme="minorHAnsi"/>
                <w:spacing w:val="1"/>
                <w:w w:val="92"/>
                <w:sz w:val="18"/>
                <w:szCs w:val="18"/>
              </w:rPr>
              <w:t>i</w:t>
            </w:r>
            <w:r w:rsidR="00AA40FF" w:rsidRPr="009E2AD2">
              <w:rPr>
                <w:rFonts w:eastAsia="Arial" w:cstheme="minorHAnsi"/>
                <w:w w:val="92"/>
                <w:sz w:val="18"/>
                <w:szCs w:val="18"/>
              </w:rPr>
              <w:t>i</w:t>
            </w:r>
            <w:r w:rsidR="00AA40FF" w:rsidRPr="009E2AD2">
              <w:rPr>
                <w:rFonts w:eastAsia="Arial" w:cstheme="minorHAnsi"/>
                <w:spacing w:val="1"/>
                <w:w w:val="92"/>
                <w:sz w:val="18"/>
                <w:szCs w:val="18"/>
              </w:rPr>
              <w:t xml:space="preserve"> s</w:t>
            </w:r>
            <w:r w:rsidR="00AA40FF" w:rsidRPr="009E2AD2">
              <w:rPr>
                <w:rFonts w:eastAsia="Arial" w:cstheme="minorHAnsi"/>
                <w:spacing w:val="-5"/>
                <w:w w:val="92"/>
                <w:sz w:val="18"/>
                <w:szCs w:val="18"/>
              </w:rPr>
              <w:t>u</w:t>
            </w:r>
            <w:r w:rsidR="00AA40FF" w:rsidRPr="009E2AD2">
              <w:rPr>
                <w:rFonts w:eastAsia="Arial" w:cstheme="minorHAnsi"/>
                <w:w w:val="92"/>
                <w:sz w:val="18"/>
                <w:szCs w:val="18"/>
              </w:rPr>
              <w:t>b</w:t>
            </w:r>
            <w:r w:rsidR="00AA40FF" w:rsidRPr="009E2AD2">
              <w:rPr>
                <w:rFonts w:eastAsia="Arial" w:cstheme="minorHAnsi"/>
                <w:spacing w:val="1"/>
                <w:w w:val="92"/>
                <w:sz w:val="18"/>
                <w:szCs w:val="18"/>
              </w:rPr>
              <w:t>s</w:t>
            </w:r>
            <w:r w:rsidR="00AA40FF" w:rsidRPr="009E2AD2">
              <w:rPr>
                <w:rFonts w:eastAsia="Arial" w:cstheme="minorHAnsi"/>
                <w:spacing w:val="-5"/>
                <w:w w:val="92"/>
                <w:sz w:val="18"/>
                <w:szCs w:val="18"/>
              </w:rPr>
              <w:t>p</w:t>
            </w:r>
            <w:r w:rsidR="00AA40FF" w:rsidRPr="009E2AD2">
              <w:rPr>
                <w:rFonts w:eastAsia="Arial" w:cstheme="minorHAnsi"/>
                <w:w w:val="92"/>
                <w:sz w:val="18"/>
                <w:szCs w:val="18"/>
              </w:rPr>
              <w:t>.</w:t>
            </w:r>
            <w:r w:rsidR="00AA40FF" w:rsidRPr="009E2AD2">
              <w:rPr>
                <w:rFonts w:eastAsia="Arial" w:cstheme="minorHAnsi"/>
                <w:spacing w:val="-16"/>
                <w:w w:val="92"/>
                <w:sz w:val="18"/>
                <w:szCs w:val="18"/>
              </w:rPr>
              <w:t xml:space="preserve"> </w:t>
            </w:r>
            <w:r w:rsidR="00AA40FF" w:rsidRPr="009E2AD2">
              <w:rPr>
                <w:rFonts w:eastAsia="Arial" w:cstheme="minorHAnsi"/>
                <w:spacing w:val="-6"/>
                <w:w w:val="92"/>
                <w:sz w:val="18"/>
                <w:szCs w:val="18"/>
              </w:rPr>
              <w:t>r</w:t>
            </w:r>
            <w:r w:rsidR="00AA40FF" w:rsidRPr="009E2AD2">
              <w:rPr>
                <w:rFonts w:eastAsia="Arial" w:cstheme="minorHAnsi"/>
                <w:w w:val="92"/>
                <w:sz w:val="18"/>
                <w:szCs w:val="18"/>
              </w:rPr>
              <w:t>oh</w:t>
            </w:r>
            <w:r w:rsidR="00AA40FF" w:rsidRPr="009E2AD2">
              <w:rPr>
                <w:rFonts w:eastAsia="Arial" w:cstheme="minorHAnsi"/>
                <w:spacing w:val="-4"/>
                <w:w w:val="92"/>
                <w:sz w:val="18"/>
                <w:szCs w:val="18"/>
              </w:rPr>
              <w:t>l</w:t>
            </w:r>
            <w:r w:rsidR="00AA40FF" w:rsidRPr="009E2AD2">
              <w:rPr>
                <w:rFonts w:eastAsia="Arial" w:cstheme="minorHAnsi"/>
                <w:spacing w:val="1"/>
                <w:w w:val="92"/>
                <w:sz w:val="18"/>
                <w:szCs w:val="18"/>
              </w:rPr>
              <w:t>e</w:t>
            </w:r>
            <w:r w:rsidR="00AA40FF" w:rsidRPr="009E2AD2">
              <w:rPr>
                <w:rFonts w:eastAsia="Arial" w:cstheme="minorHAnsi"/>
                <w:w w:val="92"/>
                <w:sz w:val="18"/>
                <w:szCs w:val="18"/>
              </w:rPr>
              <w:t>n</w:t>
            </w:r>
            <w:r w:rsidR="00AA40FF" w:rsidRPr="009E2AD2">
              <w:rPr>
                <w:rFonts w:eastAsia="Arial" w:cstheme="minorHAnsi"/>
                <w:spacing w:val="-1"/>
                <w:w w:val="92"/>
                <w:sz w:val="18"/>
                <w:szCs w:val="18"/>
              </w:rPr>
              <w:t>a</w:t>
            </w:r>
            <w:r w:rsidR="00AA40FF" w:rsidRPr="009E2AD2">
              <w:rPr>
                <w:rFonts w:eastAsia="Arial" w:cstheme="minorHAnsi"/>
                <w:spacing w:val="1"/>
                <w:w w:val="92"/>
                <w:sz w:val="18"/>
                <w:szCs w:val="18"/>
              </w:rPr>
              <w:t>e</w:t>
            </w:r>
          </w:p>
        </w:tc>
        <w:tc>
          <w:tcPr>
            <w:tcW w:w="842" w:type="dxa"/>
            <w:tcBorders>
              <w:top w:val="single" w:sz="2" w:space="0" w:color="A6A6A6"/>
              <w:left w:val="single" w:sz="2" w:space="0" w:color="A6A6A6"/>
              <w:bottom w:val="single" w:sz="2" w:space="0" w:color="A6A6A6"/>
              <w:right w:val="single" w:sz="2" w:space="0" w:color="A6A6A6"/>
            </w:tcBorders>
          </w:tcPr>
          <w:p w14:paraId="530535C5" w14:textId="77777777" w:rsidR="00AA40FF" w:rsidRPr="009E2AD2" w:rsidRDefault="00AA40FF" w:rsidP="00F0638B">
            <w:pPr>
              <w:spacing w:after="0" w:line="205" w:lineRule="exact"/>
              <w:ind w:left="109" w:right="-20"/>
              <w:rPr>
                <w:rFonts w:eastAsia="Arial" w:cstheme="minorHAnsi"/>
                <w:sz w:val="18"/>
                <w:szCs w:val="18"/>
              </w:rPr>
            </w:pPr>
            <w:r w:rsidRPr="009E2AD2">
              <w:rPr>
                <w:rFonts w:eastAsia="Arial" w:cstheme="minorHAnsi"/>
                <w:spacing w:val="2"/>
                <w:w w:val="86"/>
                <w:sz w:val="18"/>
                <w:szCs w:val="18"/>
              </w:rPr>
              <w:t>V</w:t>
            </w:r>
            <w:r w:rsidRPr="009E2AD2">
              <w:rPr>
                <w:rFonts w:eastAsia="Arial" w:cstheme="minorHAnsi"/>
                <w:spacing w:val="-3"/>
                <w:w w:val="91"/>
                <w:sz w:val="18"/>
                <w:szCs w:val="18"/>
              </w:rPr>
              <w:t>I</w:t>
            </w:r>
            <w:r w:rsidRPr="009E2AD2">
              <w:rPr>
                <w:rFonts w:eastAsia="Arial" w:cstheme="minorHAnsi"/>
                <w:w w:val="90"/>
                <w:sz w:val="18"/>
                <w:szCs w:val="18"/>
              </w:rPr>
              <w:t>–</w:t>
            </w:r>
            <w:r w:rsidRPr="009E2AD2">
              <w:rPr>
                <w:rFonts w:eastAsia="Arial" w:cstheme="minorHAnsi"/>
                <w:spacing w:val="-3"/>
                <w:w w:val="86"/>
                <w:sz w:val="18"/>
                <w:szCs w:val="18"/>
              </w:rPr>
              <w:t>V</w:t>
            </w:r>
            <w:r w:rsidRPr="009E2AD2">
              <w:rPr>
                <w:rFonts w:eastAsia="Arial" w:cstheme="minorHAnsi"/>
                <w:spacing w:val="2"/>
                <w:w w:val="91"/>
                <w:sz w:val="18"/>
                <w:szCs w:val="18"/>
              </w:rPr>
              <w:t>I</w:t>
            </w:r>
            <w:r w:rsidRPr="009E2AD2">
              <w:rPr>
                <w:rFonts w:eastAsia="Arial" w:cstheme="minorHAnsi"/>
                <w:spacing w:val="-3"/>
                <w:w w:val="91"/>
                <w:sz w:val="18"/>
                <w:szCs w:val="18"/>
              </w:rPr>
              <w:t>II</w:t>
            </w:r>
            <w:r w:rsidRPr="009E2AD2">
              <w:rPr>
                <w:rFonts w:eastAsia="Arial" w:cstheme="minorHAnsi"/>
                <w:w w:val="140"/>
                <w:sz w:val="18"/>
                <w:szCs w:val="18"/>
              </w:rPr>
              <w:t>/</w:t>
            </w:r>
          </w:p>
          <w:p w14:paraId="09ECA98D" w14:textId="77777777" w:rsidR="00AA40FF" w:rsidRPr="009E2AD2" w:rsidRDefault="00AA40FF" w:rsidP="00F0638B">
            <w:pPr>
              <w:spacing w:before="14" w:after="0" w:line="240" w:lineRule="auto"/>
              <w:ind w:left="109" w:right="-20"/>
              <w:rPr>
                <w:rFonts w:eastAsia="Arial" w:cstheme="minorHAnsi"/>
                <w:sz w:val="18"/>
                <w:szCs w:val="18"/>
              </w:rPr>
            </w:pPr>
            <w:r w:rsidRPr="009E2AD2">
              <w:rPr>
                <w:rFonts w:eastAsia="Arial" w:cstheme="minorHAnsi"/>
                <w:spacing w:val="2"/>
                <w:sz w:val="18"/>
                <w:szCs w:val="18"/>
              </w:rPr>
              <w:t>V</w:t>
            </w:r>
            <w:r w:rsidRPr="009E2AD2">
              <w:rPr>
                <w:rFonts w:eastAsia="Arial" w:cstheme="minorHAnsi"/>
                <w:spacing w:val="-3"/>
                <w:sz w:val="18"/>
                <w:szCs w:val="18"/>
              </w:rPr>
              <w:t>I</w:t>
            </w:r>
            <w:r w:rsidRPr="009E2AD2">
              <w:rPr>
                <w:rFonts w:eastAsia="Arial" w:cstheme="minorHAnsi"/>
                <w:spacing w:val="2"/>
                <w:sz w:val="18"/>
                <w:szCs w:val="18"/>
              </w:rPr>
              <w:t>I</w:t>
            </w:r>
            <w:r w:rsidRPr="009E2AD2">
              <w:rPr>
                <w:rFonts w:eastAsia="Arial" w:cstheme="minorHAnsi"/>
                <w:sz w:val="18"/>
                <w:szCs w:val="18"/>
              </w:rPr>
              <w:t>I</w:t>
            </w:r>
          </w:p>
        </w:tc>
        <w:tc>
          <w:tcPr>
            <w:tcW w:w="2039" w:type="dxa"/>
            <w:tcBorders>
              <w:top w:val="single" w:sz="2" w:space="0" w:color="A6A6A6"/>
              <w:left w:val="single" w:sz="2" w:space="0" w:color="A6A6A6"/>
              <w:bottom w:val="single" w:sz="2" w:space="0" w:color="A6A6A6"/>
              <w:right w:val="single" w:sz="2" w:space="0" w:color="A6A6A6"/>
            </w:tcBorders>
          </w:tcPr>
          <w:p w14:paraId="573137AD" w14:textId="7D6AD452" w:rsidR="00AA40FF" w:rsidRPr="009E2AD2" w:rsidRDefault="002B1951" w:rsidP="002B1951">
            <w:pPr>
              <w:spacing w:after="0" w:line="205" w:lineRule="exact"/>
              <w:ind w:left="105" w:right="-20"/>
              <w:jc w:val="both"/>
              <w:rPr>
                <w:rFonts w:eastAsia="Arial" w:cstheme="minorHAnsi"/>
                <w:sz w:val="18"/>
                <w:szCs w:val="18"/>
              </w:rPr>
            </w:pPr>
            <w:r>
              <w:rPr>
                <w:rFonts w:eastAsia="Arial" w:cstheme="minorHAnsi"/>
                <w:w w:val="87"/>
                <w:sz w:val="18"/>
                <w:szCs w:val="18"/>
              </w:rPr>
              <w:t>Bjeshkët e Nemuna</w:t>
            </w:r>
          </w:p>
        </w:tc>
        <w:tc>
          <w:tcPr>
            <w:tcW w:w="706" w:type="dxa"/>
            <w:tcBorders>
              <w:top w:val="single" w:sz="2" w:space="0" w:color="A6A6A6"/>
              <w:left w:val="single" w:sz="2" w:space="0" w:color="A6A6A6"/>
              <w:bottom w:val="single" w:sz="2" w:space="0" w:color="A6A6A6"/>
              <w:right w:val="single" w:sz="2" w:space="0" w:color="A6A6A6"/>
            </w:tcBorders>
          </w:tcPr>
          <w:p w14:paraId="1631BD32" w14:textId="203DEEFA" w:rsidR="00AA40FF" w:rsidRPr="009E2AD2" w:rsidRDefault="00AA40FF" w:rsidP="002B1951">
            <w:pPr>
              <w:spacing w:after="0" w:line="205" w:lineRule="exact"/>
              <w:ind w:left="109" w:right="-20"/>
              <w:jc w:val="center"/>
              <w:rPr>
                <w:rFonts w:eastAsia="Arial" w:cstheme="minorHAnsi"/>
                <w:sz w:val="18"/>
                <w:szCs w:val="18"/>
              </w:rPr>
            </w:pPr>
            <w:r w:rsidRPr="00183214">
              <w:rPr>
                <w:rFonts w:eastAsia="Arial" w:cstheme="minorHAnsi"/>
                <w:spacing w:val="1"/>
                <w:w w:val="78"/>
                <w:sz w:val="18"/>
                <w:szCs w:val="18"/>
              </w:rPr>
              <w:t>K</w:t>
            </w:r>
            <w:r w:rsidRPr="00183214">
              <w:rPr>
                <w:rFonts w:eastAsia="Arial" w:cstheme="minorHAnsi"/>
                <w:w w:val="96"/>
                <w:sz w:val="18"/>
                <w:szCs w:val="18"/>
              </w:rPr>
              <w:t>o</w:t>
            </w:r>
            <w:r w:rsidRPr="00183214">
              <w:rPr>
                <w:rFonts w:eastAsia="Arial" w:cstheme="minorHAnsi"/>
                <w:spacing w:val="1"/>
                <w:w w:val="79"/>
                <w:sz w:val="18"/>
                <w:szCs w:val="18"/>
              </w:rPr>
              <w:t>s</w:t>
            </w:r>
            <w:r w:rsidRPr="00183214">
              <w:rPr>
                <w:rFonts w:eastAsia="Arial" w:cstheme="minorHAnsi"/>
                <w:w w:val="96"/>
                <w:sz w:val="18"/>
                <w:szCs w:val="18"/>
              </w:rPr>
              <w:t>o</w:t>
            </w:r>
            <w:r w:rsidRPr="00183214">
              <w:rPr>
                <w:rFonts w:eastAsia="Arial" w:cstheme="minorHAnsi"/>
                <w:spacing w:val="-6"/>
                <w:w w:val="91"/>
                <w:sz w:val="18"/>
                <w:szCs w:val="18"/>
              </w:rPr>
              <w:t>v</w:t>
            </w:r>
            <w:r w:rsidRPr="00183214">
              <w:rPr>
                <w:rFonts w:eastAsia="Arial" w:cstheme="minorHAnsi"/>
                <w:w w:val="90"/>
                <w:sz w:val="18"/>
                <w:szCs w:val="18"/>
              </w:rPr>
              <w:t>ë</w:t>
            </w:r>
          </w:p>
        </w:tc>
        <w:tc>
          <w:tcPr>
            <w:tcW w:w="864" w:type="dxa"/>
            <w:tcBorders>
              <w:top w:val="single" w:sz="2" w:space="0" w:color="A6A6A6"/>
              <w:left w:val="single" w:sz="2" w:space="0" w:color="A6A6A6"/>
              <w:bottom w:val="single" w:sz="2" w:space="0" w:color="A6A6A6"/>
              <w:right w:val="single" w:sz="2" w:space="0" w:color="A6A6A6"/>
            </w:tcBorders>
          </w:tcPr>
          <w:p w14:paraId="0D33D65F" w14:textId="45DF381F" w:rsidR="00AA40FF" w:rsidRPr="009E2AD2" w:rsidRDefault="00AA40FF" w:rsidP="002B1951">
            <w:pPr>
              <w:jc w:val="center"/>
              <w:rPr>
                <w:rFonts w:cstheme="minorHAnsi"/>
                <w:sz w:val="18"/>
                <w:szCs w:val="18"/>
              </w:rPr>
            </w:pPr>
            <w:r w:rsidRPr="00B84986">
              <w:rPr>
                <w:rFonts w:eastAsia="Arial" w:cstheme="minorHAnsi"/>
                <w:spacing w:val="1"/>
                <w:w w:val="78"/>
                <w:sz w:val="18"/>
                <w:szCs w:val="18"/>
              </w:rPr>
              <w:t>K</w:t>
            </w:r>
            <w:r w:rsidRPr="00B84986">
              <w:rPr>
                <w:rFonts w:eastAsia="Arial" w:cstheme="minorHAnsi"/>
                <w:w w:val="96"/>
                <w:sz w:val="18"/>
                <w:szCs w:val="18"/>
              </w:rPr>
              <w:t>o</w:t>
            </w:r>
            <w:r w:rsidRPr="00B84986">
              <w:rPr>
                <w:rFonts w:eastAsia="Arial" w:cstheme="minorHAnsi"/>
                <w:spacing w:val="1"/>
                <w:w w:val="79"/>
                <w:sz w:val="18"/>
                <w:szCs w:val="18"/>
              </w:rPr>
              <w:t>s</w:t>
            </w:r>
            <w:r w:rsidRPr="00B84986">
              <w:rPr>
                <w:rFonts w:eastAsia="Arial" w:cstheme="minorHAnsi"/>
                <w:w w:val="96"/>
                <w:sz w:val="18"/>
                <w:szCs w:val="18"/>
              </w:rPr>
              <w:t>o</w:t>
            </w:r>
            <w:r w:rsidRPr="00B84986">
              <w:rPr>
                <w:rFonts w:eastAsia="Arial" w:cstheme="minorHAnsi"/>
                <w:spacing w:val="-6"/>
                <w:w w:val="91"/>
                <w:sz w:val="18"/>
                <w:szCs w:val="18"/>
              </w:rPr>
              <w:t>v</w:t>
            </w:r>
            <w:r w:rsidRPr="00B84986">
              <w:rPr>
                <w:rFonts w:eastAsia="Arial" w:cstheme="minorHAnsi"/>
                <w:w w:val="90"/>
                <w:sz w:val="18"/>
                <w:szCs w:val="18"/>
              </w:rPr>
              <w:t>ë</w:t>
            </w:r>
          </w:p>
        </w:tc>
        <w:tc>
          <w:tcPr>
            <w:tcW w:w="1798" w:type="dxa"/>
            <w:tcBorders>
              <w:top w:val="single" w:sz="2" w:space="0" w:color="A6A6A6"/>
              <w:left w:val="single" w:sz="2" w:space="0" w:color="A6A6A6"/>
              <w:bottom w:val="single" w:sz="2" w:space="0" w:color="A6A6A6"/>
              <w:right w:val="single" w:sz="2" w:space="0" w:color="A6A6A6"/>
            </w:tcBorders>
          </w:tcPr>
          <w:p w14:paraId="18B3BEA0" w14:textId="77777777" w:rsidR="00AA40FF" w:rsidRPr="009E2AD2" w:rsidRDefault="00AA40FF" w:rsidP="00F0638B">
            <w:pPr>
              <w:spacing w:after="0" w:line="205" w:lineRule="exact"/>
              <w:ind w:left="109" w:right="-20"/>
              <w:rPr>
                <w:rFonts w:eastAsia="Arial" w:cstheme="minorHAnsi"/>
                <w:sz w:val="18"/>
                <w:szCs w:val="18"/>
              </w:rPr>
            </w:pPr>
            <w:r w:rsidRPr="009E2AD2">
              <w:rPr>
                <w:rFonts w:eastAsia="Arial" w:cstheme="minorHAnsi"/>
                <w:w w:val="118"/>
                <w:sz w:val="18"/>
                <w:szCs w:val="18"/>
              </w:rPr>
              <w:t>!</w:t>
            </w:r>
          </w:p>
        </w:tc>
      </w:tr>
      <w:tr w:rsidR="00304367" w:rsidRPr="009E2AD2" w14:paraId="5151D68E" w14:textId="77777777" w:rsidTr="00304367">
        <w:trPr>
          <w:trHeight w:hRule="exact" w:val="223"/>
        </w:trPr>
        <w:tc>
          <w:tcPr>
            <w:tcW w:w="9270" w:type="dxa"/>
            <w:gridSpan w:val="7"/>
            <w:tcBorders>
              <w:top w:val="single" w:sz="2" w:space="0" w:color="A6A6A6"/>
              <w:left w:val="single" w:sz="2" w:space="0" w:color="A6A6A6"/>
              <w:bottom w:val="single" w:sz="2" w:space="0" w:color="A6A6A6"/>
              <w:right w:val="single" w:sz="2" w:space="0" w:color="A6A6A6"/>
            </w:tcBorders>
          </w:tcPr>
          <w:p w14:paraId="442EC53F" w14:textId="48C08073" w:rsidR="00304367" w:rsidRPr="009E2AD2" w:rsidRDefault="00AA40FF" w:rsidP="00AA40FF">
            <w:pPr>
              <w:spacing w:after="0" w:line="205" w:lineRule="exact"/>
              <w:ind w:left="109" w:right="-20"/>
              <w:rPr>
                <w:rFonts w:eastAsia="Arial" w:cstheme="minorHAnsi"/>
                <w:i/>
                <w:w w:val="118"/>
                <w:sz w:val="18"/>
                <w:szCs w:val="18"/>
              </w:rPr>
            </w:pPr>
            <w:r>
              <w:rPr>
                <w:rFonts w:eastAsia="Arial" w:cstheme="minorHAnsi"/>
                <w:i/>
                <w:w w:val="118"/>
                <w:sz w:val="18"/>
                <w:szCs w:val="18"/>
              </w:rPr>
              <w:t>Burimi</w:t>
            </w:r>
            <w:r w:rsidR="00304367" w:rsidRPr="009E2AD2">
              <w:rPr>
                <w:rFonts w:eastAsia="Arial" w:cstheme="minorHAnsi"/>
                <w:i/>
                <w:w w:val="118"/>
                <w:sz w:val="18"/>
                <w:szCs w:val="18"/>
              </w:rPr>
              <w:t>: “</w:t>
            </w:r>
            <w:r w:rsidR="002B1951">
              <w:rPr>
                <w:rFonts w:eastAsia="Arial" w:cstheme="minorHAnsi"/>
                <w:i/>
                <w:w w:val="118"/>
                <w:sz w:val="18"/>
                <w:szCs w:val="18"/>
              </w:rPr>
              <w:t>Biodiversiteti i</w:t>
            </w:r>
            <w:r>
              <w:rPr>
                <w:rFonts w:eastAsia="Arial" w:cstheme="minorHAnsi"/>
                <w:i/>
                <w:w w:val="118"/>
                <w:sz w:val="18"/>
                <w:szCs w:val="18"/>
              </w:rPr>
              <w:t xml:space="preserve"> Kosov</w:t>
            </w:r>
            <w:r w:rsidR="006D16A2">
              <w:rPr>
                <w:rFonts w:eastAsia="Arial" w:cstheme="minorHAnsi"/>
                <w:i/>
                <w:w w:val="118"/>
                <w:sz w:val="18"/>
                <w:szCs w:val="18"/>
              </w:rPr>
              <w:t>ë</w:t>
            </w:r>
            <w:r>
              <w:rPr>
                <w:rFonts w:eastAsia="Arial" w:cstheme="minorHAnsi"/>
                <w:i/>
                <w:w w:val="118"/>
                <w:sz w:val="18"/>
                <w:szCs w:val="18"/>
              </w:rPr>
              <w:t>s” Qenan Maxhuni, AKMM</w:t>
            </w:r>
            <w:r w:rsidR="00304367" w:rsidRPr="009E2AD2">
              <w:rPr>
                <w:rFonts w:eastAsia="Arial" w:cstheme="minorHAnsi"/>
                <w:i/>
                <w:w w:val="118"/>
                <w:sz w:val="18"/>
                <w:szCs w:val="18"/>
              </w:rPr>
              <w:t>/M</w:t>
            </w:r>
            <w:r w:rsidR="002B1951">
              <w:rPr>
                <w:rFonts w:eastAsia="Arial" w:cstheme="minorHAnsi"/>
                <w:i/>
                <w:w w:val="118"/>
                <w:sz w:val="18"/>
                <w:szCs w:val="18"/>
              </w:rPr>
              <w:t>M</w:t>
            </w:r>
            <w:r>
              <w:rPr>
                <w:rFonts w:eastAsia="Arial" w:cstheme="minorHAnsi"/>
                <w:i/>
                <w:w w:val="118"/>
                <w:sz w:val="18"/>
                <w:szCs w:val="18"/>
              </w:rPr>
              <w:t>PHI</w:t>
            </w:r>
          </w:p>
        </w:tc>
      </w:tr>
    </w:tbl>
    <w:p w14:paraId="25FB979B" w14:textId="77777777" w:rsidR="00304367" w:rsidRPr="009E2AD2" w:rsidRDefault="00304367" w:rsidP="00562F1A">
      <w:pPr>
        <w:pStyle w:val="BodyText"/>
        <w:rPr>
          <w:rFonts w:cstheme="minorHAnsi"/>
          <w:iCs/>
          <w:lang w:val="en-GB"/>
        </w:rPr>
      </w:pPr>
    </w:p>
    <w:p w14:paraId="2816E64D" w14:textId="77777777" w:rsidR="00622EB9" w:rsidRPr="00C468D6" w:rsidRDefault="00622EB9" w:rsidP="00622EB9">
      <w:pPr>
        <w:spacing w:after="0"/>
        <w:rPr>
          <w:rFonts w:cstheme="minorHAnsi"/>
          <w:iCs/>
          <w:lang w:val="es-ES"/>
        </w:rPr>
      </w:pPr>
      <w:r w:rsidRPr="00252F99">
        <w:rPr>
          <w:rFonts w:cstheme="minorHAnsi"/>
          <w:iCs/>
        </w:rPr>
        <w:t>Rajoni është habitat për një larmi të madhe të faunës, duke përfshirë shpendë uji, zvarranikë, zogj dhe gjitarë.</w:t>
      </w:r>
      <w:r>
        <w:rPr>
          <w:rFonts w:cstheme="minorHAnsi"/>
          <w:iCs/>
        </w:rPr>
        <w:t xml:space="preserve"> </w:t>
      </w:r>
      <w:r w:rsidRPr="00252F99">
        <w:rPr>
          <w:rFonts w:cstheme="minorHAnsi"/>
          <w:iCs/>
        </w:rPr>
        <w:t>Speciet më të dalluara përfshijnë:</w:t>
      </w:r>
      <w:r>
        <w:rPr>
          <w:rFonts w:cstheme="minorHAnsi"/>
          <w:iCs/>
        </w:rPr>
        <w:t xml:space="preserve"> </w:t>
      </w:r>
      <w:r w:rsidRPr="00252F99">
        <w:rPr>
          <w:rFonts w:cstheme="minorHAnsi"/>
          <w:iCs/>
        </w:rPr>
        <w:t>Rreqebulli</w:t>
      </w:r>
      <w:r>
        <w:rPr>
          <w:rFonts w:cstheme="minorHAnsi"/>
          <w:iCs/>
        </w:rPr>
        <w:t>n</w:t>
      </w:r>
      <w:r w:rsidRPr="00252F99">
        <w:rPr>
          <w:rFonts w:cstheme="minorHAnsi"/>
          <w:iCs/>
        </w:rPr>
        <w:t xml:space="preserve"> ballkanik (</w:t>
      </w:r>
      <w:r w:rsidRPr="00252F99">
        <w:rPr>
          <w:rFonts w:cstheme="minorHAnsi"/>
          <w:i/>
        </w:rPr>
        <w:t>Lynx lynx balcanicus</w:t>
      </w:r>
      <w:r w:rsidRPr="00252F99">
        <w:rPr>
          <w:rFonts w:cstheme="minorHAnsi"/>
          <w:iCs/>
        </w:rPr>
        <w:t>) dhe dhi</w:t>
      </w:r>
      <w:r>
        <w:rPr>
          <w:rFonts w:cstheme="minorHAnsi"/>
          <w:iCs/>
        </w:rPr>
        <w:t>në</w:t>
      </w:r>
      <w:r w:rsidRPr="00252F99">
        <w:rPr>
          <w:rFonts w:cstheme="minorHAnsi"/>
          <w:iCs/>
        </w:rPr>
        <w:t xml:space="preserve"> e egër (Rupicapra rupicapra), të cilat gjenden në Rezervatin e Kozhnjarit dhe janë të klasifikuara si specie të rralla dhe në rrezik kritik zhdukjeje (CR) në nivel evropian.</w:t>
      </w:r>
      <w:r>
        <w:rPr>
          <w:rFonts w:cstheme="minorHAnsi"/>
          <w:iCs/>
        </w:rPr>
        <w:t xml:space="preserve"> </w:t>
      </w:r>
      <w:r w:rsidRPr="00C468D6">
        <w:rPr>
          <w:rFonts w:cstheme="minorHAnsi"/>
          <w:iCs/>
          <w:lang w:val="es-ES"/>
        </w:rPr>
        <w:t>Bretkosa e zezë e Alpeve (</w:t>
      </w:r>
      <w:r w:rsidRPr="00C468D6">
        <w:rPr>
          <w:rFonts w:cstheme="minorHAnsi"/>
          <w:i/>
          <w:lang w:val="es-ES"/>
        </w:rPr>
        <w:t>Salamandra atra</w:t>
      </w:r>
      <w:r w:rsidRPr="00C468D6">
        <w:rPr>
          <w:rFonts w:cstheme="minorHAnsi"/>
          <w:iCs/>
          <w:lang w:val="es-ES"/>
        </w:rPr>
        <w:t>), e klasifikuar si specie e rrezikuar (EN). Ariu i murrmë (</w:t>
      </w:r>
      <w:r w:rsidRPr="00C468D6">
        <w:rPr>
          <w:rFonts w:cstheme="minorHAnsi"/>
          <w:i/>
          <w:lang w:val="es-ES"/>
        </w:rPr>
        <w:t>Ursus arctos</w:t>
      </w:r>
      <w:r w:rsidRPr="00C468D6">
        <w:rPr>
          <w:rFonts w:cstheme="minorHAnsi"/>
          <w:iCs/>
          <w:lang w:val="es-ES"/>
        </w:rPr>
        <w:t xml:space="preserve">), i klasifikuar si gati i rrezikuar (NT) për shkak të ndjeshmërisë ndaj zhurmës së sharrave, pranisë njerëzore dhe shpyllëzimit. Insekti </w:t>
      </w:r>
      <w:r w:rsidRPr="00C468D6">
        <w:rPr>
          <w:rFonts w:cstheme="minorHAnsi"/>
          <w:i/>
          <w:iCs/>
          <w:lang w:val="es-ES"/>
        </w:rPr>
        <w:t>Baetis melanonyx</w:t>
      </w:r>
      <w:r w:rsidRPr="00C468D6">
        <w:rPr>
          <w:rFonts w:cstheme="minorHAnsi"/>
          <w:iCs/>
          <w:lang w:val="es-ES"/>
        </w:rPr>
        <w:t>, peshku skorta shqiptare (</w:t>
      </w:r>
      <w:r w:rsidRPr="00C468D6">
        <w:rPr>
          <w:rFonts w:cstheme="minorHAnsi"/>
          <w:i/>
          <w:lang w:val="es-ES"/>
        </w:rPr>
        <w:t>Pachychilon pictum</w:t>
      </w:r>
      <w:r w:rsidRPr="00C468D6">
        <w:rPr>
          <w:rFonts w:cstheme="minorHAnsi"/>
          <w:iCs/>
          <w:lang w:val="es-ES"/>
        </w:rPr>
        <w:t>) dhe vidra (</w:t>
      </w:r>
      <w:r w:rsidRPr="00C468D6">
        <w:rPr>
          <w:rFonts w:cstheme="minorHAnsi"/>
          <w:i/>
          <w:lang w:val="es-ES"/>
        </w:rPr>
        <w:t>Lutra lutra</w:t>
      </w:r>
      <w:r w:rsidRPr="00C468D6">
        <w:rPr>
          <w:rFonts w:cstheme="minorHAnsi"/>
          <w:iCs/>
          <w:lang w:val="es-ES"/>
        </w:rPr>
        <w:t>), e rrezikuar nga shpyllëzimi, ndotja e ujërave, menaxhimi i paqëndrueshëm i aktiviteteve turistike dhe rekreative, ndotja me mbeturina të ngurta dhe të tjera, si dhe thatësirat.</w:t>
      </w:r>
    </w:p>
    <w:p w14:paraId="0AAE2AD4" w14:textId="4B939F82" w:rsidR="00622EB9" w:rsidRPr="00C468D6" w:rsidRDefault="00622EB9" w:rsidP="00622EB9">
      <w:pPr>
        <w:spacing w:after="0"/>
        <w:rPr>
          <w:rFonts w:cstheme="minorHAnsi"/>
          <w:iCs/>
          <w:lang w:val="es-ES"/>
        </w:rPr>
      </w:pPr>
      <w:r w:rsidRPr="00C468D6">
        <w:rPr>
          <w:rFonts w:cstheme="minorHAnsi"/>
          <w:iCs/>
          <w:lang w:val="es-ES"/>
        </w:rPr>
        <w:t xml:space="preserve">Lloje të tjera, të tilla si dreri i egër </w:t>
      </w:r>
      <w:r w:rsidRPr="00C468D6">
        <w:rPr>
          <w:rFonts w:cstheme="minorHAnsi"/>
          <w:i/>
          <w:lang w:val="es-ES"/>
        </w:rPr>
        <w:t>(Capreolus capreolus)</w:t>
      </w:r>
      <w:r w:rsidRPr="00C468D6">
        <w:rPr>
          <w:rFonts w:cstheme="minorHAnsi"/>
          <w:iCs/>
          <w:lang w:val="es-ES"/>
        </w:rPr>
        <w:t xml:space="preserve"> dhe macja e egër </w:t>
      </w:r>
      <w:r w:rsidRPr="00C468D6">
        <w:rPr>
          <w:rFonts w:cstheme="minorHAnsi"/>
          <w:i/>
          <w:lang w:val="es-ES"/>
        </w:rPr>
        <w:t>(Felis silvestris)</w:t>
      </w:r>
      <w:r w:rsidRPr="00C468D6">
        <w:rPr>
          <w:rFonts w:cstheme="minorHAnsi"/>
          <w:iCs/>
          <w:lang w:val="es-ES"/>
        </w:rPr>
        <w:t xml:space="preserve"> të dyja të klasifikuara si specie të rrezikuara që po përjetojnë një rënie të numrit të tyre. Gjeli i egër perëndimor </w:t>
      </w:r>
      <w:r w:rsidRPr="00C468D6">
        <w:rPr>
          <w:rFonts w:cstheme="minorHAnsi"/>
          <w:i/>
          <w:lang w:val="es-ES"/>
        </w:rPr>
        <w:t>(Tetrao urogallus)</w:t>
      </w:r>
      <w:r w:rsidRPr="00C468D6">
        <w:rPr>
          <w:rFonts w:cstheme="minorHAnsi"/>
          <w:iCs/>
          <w:lang w:val="es-ES"/>
        </w:rPr>
        <w:t xml:space="preserve"> një zog i rrallë shumë i ndjeshëm ndaj zhurmës dhe pranisë njerëzore, që gjendet kryesisht në zonën e Gjeravicës; Gërdella e Lajthisë </w:t>
      </w:r>
      <w:r w:rsidRPr="00C468D6">
        <w:rPr>
          <w:rFonts w:cstheme="minorHAnsi"/>
          <w:i/>
          <w:lang w:val="es-ES"/>
        </w:rPr>
        <w:t>(Bonasa bonasia)</w:t>
      </w:r>
      <w:r w:rsidRPr="00C468D6">
        <w:rPr>
          <w:rFonts w:cstheme="minorHAnsi"/>
          <w:iCs/>
          <w:lang w:val="es-ES"/>
        </w:rPr>
        <w:t xml:space="preserve">; disa zogj grabitqarë nga familja Accipitridae, më i njohuri Shqiponja e Malit </w:t>
      </w:r>
      <w:r w:rsidRPr="00C468D6">
        <w:rPr>
          <w:rFonts w:cstheme="minorHAnsi"/>
          <w:i/>
          <w:lang w:val="es-ES"/>
        </w:rPr>
        <w:t>(Aquila chrysaetos)</w:t>
      </w:r>
      <w:r w:rsidRPr="00C468D6">
        <w:rPr>
          <w:rFonts w:cstheme="minorHAnsi"/>
          <w:iCs/>
          <w:lang w:val="es-ES"/>
        </w:rPr>
        <w:t xml:space="preserve"> etj.</w:t>
      </w:r>
    </w:p>
    <w:p w14:paraId="6FCB7EA2" w14:textId="77777777" w:rsidR="00622EB9" w:rsidRPr="00C468D6" w:rsidRDefault="00622EB9" w:rsidP="00622EB9">
      <w:pPr>
        <w:spacing w:after="0"/>
        <w:rPr>
          <w:rFonts w:cstheme="minorHAnsi"/>
          <w:iCs/>
          <w:sz w:val="10"/>
          <w:szCs w:val="10"/>
          <w:highlight w:val="yellow"/>
          <w:lang w:val="es-ES"/>
        </w:rPr>
      </w:pPr>
    </w:p>
    <w:p w14:paraId="56ADBCBD" w14:textId="77777777" w:rsidR="00622EB9" w:rsidRPr="00C468D6" w:rsidRDefault="00622EB9" w:rsidP="00622EB9">
      <w:pPr>
        <w:spacing w:after="0"/>
        <w:rPr>
          <w:rFonts w:cstheme="minorHAnsi"/>
          <w:iCs/>
          <w:lang w:val="es-ES"/>
        </w:rPr>
      </w:pPr>
      <w:r w:rsidRPr="00C468D6">
        <w:rPr>
          <w:rFonts w:cstheme="minorHAnsi"/>
          <w:iCs/>
          <w:lang w:val="es-ES"/>
        </w:rPr>
        <w:t xml:space="preserve">Lumenjtë e rajonit janë të pasur me peshq, veçanërisht me troftë, dhe rajoni gjithashtu është habitat për një larmi amfibish dhe zvarranikësh. Speciet e shquara përfshijnë kurrizorë dhe bretkosë të pyllit dhe të moçalit, bretkosat, guackat, gjarpërinjtë, si dhe guackat e llojit </w:t>
      </w:r>
      <w:r w:rsidRPr="00C468D6">
        <w:rPr>
          <w:rFonts w:cstheme="minorHAnsi"/>
          <w:i/>
          <w:lang w:val="es-ES"/>
        </w:rPr>
        <w:t>Iglica illyrica</w:t>
      </w:r>
      <w:r w:rsidRPr="00C468D6">
        <w:rPr>
          <w:rFonts w:cstheme="minorHAnsi"/>
          <w:iCs/>
          <w:lang w:val="es-ES"/>
        </w:rPr>
        <w:t xml:space="preserve"> dhe </w:t>
      </w:r>
      <w:r w:rsidRPr="00C468D6">
        <w:rPr>
          <w:rFonts w:cstheme="minorHAnsi"/>
          <w:i/>
          <w:lang w:val="es-ES"/>
        </w:rPr>
        <w:t>Montenegrina sporadica</w:t>
      </w:r>
      <w:r w:rsidRPr="00C468D6">
        <w:rPr>
          <w:rFonts w:cstheme="minorHAnsi"/>
          <w:iCs/>
          <w:lang w:val="es-ES"/>
        </w:rPr>
        <w:t>, etj.</w:t>
      </w:r>
    </w:p>
    <w:p w14:paraId="263FDE66" w14:textId="77777777" w:rsidR="00622EB9" w:rsidRPr="00C468D6" w:rsidRDefault="00622EB9" w:rsidP="00622EB9">
      <w:pPr>
        <w:spacing w:after="0"/>
        <w:rPr>
          <w:rFonts w:cstheme="minorHAnsi"/>
          <w:iCs/>
          <w:sz w:val="10"/>
          <w:szCs w:val="10"/>
          <w:lang w:val="es-ES"/>
        </w:rPr>
      </w:pPr>
    </w:p>
    <w:p w14:paraId="622E8190" w14:textId="77777777" w:rsidR="00622EB9" w:rsidRPr="00C468D6" w:rsidRDefault="00622EB9" w:rsidP="00622EB9">
      <w:pPr>
        <w:spacing w:after="0"/>
        <w:rPr>
          <w:rFonts w:cstheme="minorHAnsi"/>
          <w:iCs/>
          <w:highlight w:val="yellow"/>
          <w:lang w:val="es-ES"/>
        </w:rPr>
      </w:pPr>
      <w:r w:rsidRPr="00C468D6">
        <w:rPr>
          <w:rFonts w:cstheme="minorHAnsi"/>
          <w:iCs/>
          <w:lang w:val="es-ES"/>
        </w:rPr>
        <w:t>Bjeshkët e Nemuna janë shtëpi për 129 specie fluture nga lloji Lepidoptera, duke e bërë atë një nga habitatet më të pasura të fluturave në Evropë. Për këtë arsye, është shpallur një Zona Kryesore e Fluturave (PBA). Gjithashtu, për shkak të pasurisë së saj ornitologjike dhe pranisë së rrugëve kyçe migratore, rajoni është njohur si një Zona e Rëndësishme për Zogjtë (IBA)</w:t>
      </w:r>
      <w:r>
        <w:rPr>
          <w:rStyle w:val="FootnoteReference"/>
          <w:rFonts w:cstheme="minorHAnsi"/>
          <w:iCs/>
        </w:rPr>
        <w:footnoteReference w:id="11"/>
      </w:r>
      <w:r w:rsidRPr="00C468D6">
        <w:rPr>
          <w:rFonts w:cstheme="minorHAnsi"/>
          <w:iCs/>
          <w:lang w:val="es-ES"/>
        </w:rPr>
        <w:t>.</w:t>
      </w:r>
    </w:p>
    <w:p w14:paraId="1E2626B8" w14:textId="77777777" w:rsidR="00622EB9" w:rsidRPr="00C468D6" w:rsidRDefault="00622EB9" w:rsidP="001D2FEC">
      <w:pPr>
        <w:spacing w:after="0"/>
        <w:rPr>
          <w:rFonts w:cstheme="minorHAnsi"/>
          <w:iCs/>
          <w:sz w:val="10"/>
          <w:szCs w:val="10"/>
          <w:highlight w:val="yellow"/>
          <w:lang w:val="es-ES"/>
        </w:rPr>
      </w:pPr>
    </w:p>
    <w:p w14:paraId="078DD45C" w14:textId="77777777" w:rsidR="001456AD" w:rsidRPr="00C468D6" w:rsidRDefault="001456AD" w:rsidP="001456AD">
      <w:pPr>
        <w:spacing w:after="0"/>
        <w:rPr>
          <w:rFonts w:eastAsia="Calibri Light" w:cstheme="minorHAnsi"/>
          <w:i/>
          <w:iCs/>
          <w:lang w:val="es-ES"/>
        </w:rPr>
      </w:pPr>
      <w:r w:rsidRPr="00C468D6">
        <w:rPr>
          <w:rFonts w:eastAsia="Calibri Light" w:cstheme="minorHAnsi"/>
          <w:i/>
          <w:iCs/>
          <w:lang w:val="es-ES"/>
        </w:rPr>
        <w:t>Zonat e mbrojtura natyrore</w:t>
      </w:r>
    </w:p>
    <w:p w14:paraId="67187236" w14:textId="77777777" w:rsidR="001456AD" w:rsidRPr="00C468D6" w:rsidRDefault="001456AD" w:rsidP="001456AD">
      <w:pPr>
        <w:spacing w:after="0"/>
        <w:rPr>
          <w:rFonts w:cstheme="minorHAnsi"/>
          <w:highlight w:val="yellow"/>
          <w:lang w:val="es-ES"/>
        </w:rPr>
      </w:pPr>
      <w:r w:rsidRPr="00C468D6">
        <w:rPr>
          <w:rFonts w:cstheme="minorHAnsi"/>
          <w:lang w:val="es-ES"/>
        </w:rPr>
        <w:t>Rajoni i Dukagjinit është i pasur me zona natyrore të konservuara që ndihmojnë në ruajtjen e rëndësisë së tij ekologjike dhe kulturore.</w:t>
      </w:r>
    </w:p>
    <w:p w14:paraId="3E11A17D" w14:textId="2AFF929F" w:rsidR="00CF0B65" w:rsidRPr="00C468D6" w:rsidRDefault="001456AD" w:rsidP="00FC7436">
      <w:pPr>
        <w:spacing w:after="0"/>
        <w:rPr>
          <w:rFonts w:cstheme="minorHAnsi"/>
          <w:i/>
          <w:iCs/>
          <w:lang w:val="es-ES"/>
        </w:rPr>
      </w:pPr>
      <w:r w:rsidRPr="00C468D6">
        <w:rPr>
          <w:rFonts w:cstheme="minorHAnsi"/>
          <w:i/>
          <w:iCs/>
          <w:lang w:val="es-ES"/>
        </w:rPr>
        <w:t>Tab</w:t>
      </w:r>
      <w:r w:rsidR="00304367" w:rsidRPr="00C468D6">
        <w:rPr>
          <w:rFonts w:cstheme="minorHAnsi"/>
          <w:i/>
          <w:iCs/>
          <w:lang w:val="es-ES"/>
        </w:rPr>
        <w:t>e</w:t>
      </w:r>
      <w:r w:rsidRPr="00C468D6">
        <w:rPr>
          <w:rFonts w:cstheme="minorHAnsi"/>
          <w:i/>
          <w:iCs/>
          <w:lang w:val="es-ES"/>
        </w:rPr>
        <w:t>la</w:t>
      </w:r>
      <w:r w:rsidR="00304367" w:rsidRPr="00C468D6">
        <w:rPr>
          <w:rFonts w:cstheme="minorHAnsi"/>
          <w:i/>
          <w:iCs/>
          <w:lang w:val="es-ES"/>
        </w:rPr>
        <w:t xml:space="preserve"> </w:t>
      </w:r>
      <w:r w:rsidRPr="00C468D6">
        <w:rPr>
          <w:rFonts w:cstheme="minorHAnsi"/>
          <w:i/>
          <w:iCs/>
          <w:lang w:val="es-ES"/>
        </w:rPr>
        <w:t>5</w:t>
      </w:r>
      <w:r w:rsidR="00304367" w:rsidRPr="00C468D6">
        <w:rPr>
          <w:rFonts w:cstheme="minorHAnsi"/>
          <w:i/>
          <w:iCs/>
          <w:lang w:val="es-ES"/>
        </w:rPr>
        <w:t>: List</w:t>
      </w:r>
      <w:r w:rsidRPr="00C468D6">
        <w:rPr>
          <w:rFonts w:cstheme="minorHAnsi"/>
          <w:i/>
          <w:iCs/>
          <w:lang w:val="es-ES"/>
        </w:rPr>
        <w:t>a e zonave t</w:t>
      </w:r>
      <w:r w:rsidR="006D16A2" w:rsidRPr="00C468D6">
        <w:rPr>
          <w:rFonts w:cstheme="minorHAnsi"/>
          <w:i/>
          <w:iCs/>
          <w:lang w:val="es-ES"/>
        </w:rPr>
        <w:t>ë</w:t>
      </w:r>
      <w:r w:rsidRPr="00C468D6">
        <w:rPr>
          <w:rFonts w:cstheme="minorHAnsi"/>
          <w:i/>
          <w:iCs/>
          <w:lang w:val="es-ES"/>
        </w:rPr>
        <w:t xml:space="preserve"> mbrojtura natyrore</w:t>
      </w:r>
    </w:p>
    <w:tbl>
      <w:tblPr>
        <w:tblW w:w="5000" w:type="pct"/>
        <w:jc w:val="center"/>
        <w:tblLayout w:type="fixed"/>
        <w:tblLook w:val="01E0" w:firstRow="1" w:lastRow="1" w:firstColumn="1" w:lastColumn="1" w:noHBand="0" w:noVBand="0"/>
      </w:tblPr>
      <w:tblGrid>
        <w:gridCol w:w="828"/>
        <w:gridCol w:w="1021"/>
        <w:gridCol w:w="1200"/>
        <w:gridCol w:w="1108"/>
        <w:gridCol w:w="1054"/>
        <w:gridCol w:w="1079"/>
        <w:gridCol w:w="2717"/>
      </w:tblGrid>
      <w:tr w:rsidR="001456AD" w:rsidRPr="009E2AD2" w14:paraId="33A836AF" w14:textId="77777777" w:rsidTr="00D16D8D">
        <w:trPr>
          <w:trHeight w:val="227"/>
          <w:tblHeader/>
          <w:jc w:val="center"/>
        </w:trPr>
        <w:tc>
          <w:tcPr>
            <w:tcW w:w="460" w:type="pct"/>
            <w:tcBorders>
              <w:top w:val="single" w:sz="4" w:space="0" w:color="auto"/>
              <w:left w:val="single" w:sz="8" w:space="0" w:color="000000"/>
              <w:bottom w:val="single" w:sz="8" w:space="0" w:color="000000"/>
              <w:right w:val="single" w:sz="8" w:space="0" w:color="000000"/>
            </w:tcBorders>
            <w:shd w:val="clear" w:color="auto" w:fill="C00000"/>
          </w:tcPr>
          <w:p w14:paraId="67F2D223" w14:textId="77777777" w:rsidR="001456AD" w:rsidRPr="009E2AD2" w:rsidRDefault="001456AD" w:rsidP="00D16D8D">
            <w:pPr>
              <w:spacing w:after="0" w:line="240" w:lineRule="auto"/>
              <w:rPr>
                <w:rFonts w:cstheme="minorHAnsi"/>
                <w:sz w:val="20"/>
                <w:szCs w:val="20"/>
              </w:rPr>
            </w:pPr>
            <w:bookmarkStart w:id="55" w:name="_Hlk195728450"/>
            <w:r>
              <w:rPr>
                <w:rFonts w:cstheme="minorHAnsi"/>
                <w:b/>
                <w:sz w:val="20"/>
                <w:szCs w:val="20"/>
              </w:rPr>
              <w:t>Kodi</w:t>
            </w:r>
          </w:p>
        </w:tc>
        <w:tc>
          <w:tcPr>
            <w:tcW w:w="567" w:type="pct"/>
            <w:tcBorders>
              <w:top w:val="single" w:sz="4" w:space="0" w:color="auto"/>
              <w:left w:val="single" w:sz="8" w:space="0" w:color="000000"/>
              <w:bottom w:val="single" w:sz="8" w:space="0" w:color="000000"/>
              <w:right w:val="single" w:sz="8" w:space="0" w:color="000000"/>
            </w:tcBorders>
            <w:shd w:val="clear" w:color="auto" w:fill="C00000"/>
          </w:tcPr>
          <w:p w14:paraId="69747FA0" w14:textId="77777777" w:rsidR="001456AD" w:rsidRPr="009E2AD2" w:rsidRDefault="001456AD" w:rsidP="00D16D8D">
            <w:pPr>
              <w:spacing w:after="0" w:line="240" w:lineRule="auto"/>
              <w:rPr>
                <w:rFonts w:cstheme="minorHAnsi"/>
                <w:sz w:val="20"/>
                <w:szCs w:val="20"/>
              </w:rPr>
            </w:pPr>
            <w:r>
              <w:rPr>
                <w:rFonts w:cstheme="minorHAnsi"/>
                <w:b/>
                <w:sz w:val="20"/>
                <w:szCs w:val="20"/>
              </w:rPr>
              <w:t xml:space="preserve">Emri I zonës së mbrojtur </w:t>
            </w:r>
          </w:p>
        </w:tc>
        <w:tc>
          <w:tcPr>
            <w:tcW w:w="666" w:type="pct"/>
            <w:tcBorders>
              <w:top w:val="single" w:sz="4" w:space="0" w:color="auto"/>
              <w:left w:val="single" w:sz="8" w:space="0" w:color="000000"/>
              <w:bottom w:val="single" w:sz="8" w:space="0" w:color="000000"/>
              <w:right w:val="single" w:sz="8" w:space="0" w:color="000000"/>
            </w:tcBorders>
            <w:shd w:val="clear" w:color="auto" w:fill="C00000"/>
          </w:tcPr>
          <w:p w14:paraId="35510115" w14:textId="77777777" w:rsidR="001456AD" w:rsidRPr="009E2AD2" w:rsidRDefault="001456AD" w:rsidP="00D16D8D">
            <w:pPr>
              <w:spacing w:after="0" w:line="240" w:lineRule="auto"/>
              <w:rPr>
                <w:rFonts w:cstheme="minorHAnsi"/>
                <w:b/>
                <w:sz w:val="20"/>
                <w:szCs w:val="20"/>
              </w:rPr>
            </w:pPr>
            <w:r>
              <w:rPr>
                <w:rFonts w:cstheme="minorHAnsi"/>
                <w:b/>
                <w:sz w:val="20"/>
                <w:szCs w:val="20"/>
              </w:rPr>
              <w:t>Komuna/</w:t>
            </w:r>
            <w:r>
              <w:rPr>
                <w:rFonts w:cstheme="minorHAnsi"/>
                <w:b/>
                <w:sz w:val="20"/>
                <w:szCs w:val="20"/>
              </w:rPr>
              <w:br/>
              <w:t>Zona</w:t>
            </w:r>
          </w:p>
        </w:tc>
        <w:tc>
          <w:tcPr>
            <w:tcW w:w="615" w:type="pct"/>
            <w:tcBorders>
              <w:top w:val="single" w:sz="4" w:space="0" w:color="auto"/>
              <w:left w:val="single" w:sz="8" w:space="0" w:color="000000"/>
              <w:bottom w:val="single" w:sz="8" w:space="0" w:color="000000"/>
              <w:right w:val="single" w:sz="8" w:space="0" w:color="000000"/>
            </w:tcBorders>
            <w:shd w:val="clear" w:color="auto" w:fill="C00000"/>
          </w:tcPr>
          <w:p w14:paraId="7FA341F1" w14:textId="77777777" w:rsidR="001456AD" w:rsidRPr="009E2AD2" w:rsidRDefault="001456AD" w:rsidP="00D16D8D">
            <w:pPr>
              <w:spacing w:after="0" w:line="240" w:lineRule="auto"/>
              <w:rPr>
                <w:rFonts w:cstheme="minorHAnsi"/>
                <w:sz w:val="20"/>
                <w:szCs w:val="20"/>
              </w:rPr>
            </w:pPr>
            <w:r w:rsidRPr="009E2AD2">
              <w:rPr>
                <w:rFonts w:cstheme="minorHAnsi"/>
                <w:b/>
                <w:sz w:val="20"/>
                <w:szCs w:val="20"/>
              </w:rPr>
              <w:t>S</w:t>
            </w:r>
            <w:r>
              <w:rPr>
                <w:rFonts w:cstheme="minorHAnsi"/>
                <w:b/>
                <w:sz w:val="20"/>
                <w:szCs w:val="20"/>
              </w:rPr>
              <w:t>ipërfaqja</w:t>
            </w:r>
          </w:p>
          <w:p w14:paraId="3525A70C" w14:textId="77777777" w:rsidR="001456AD" w:rsidRPr="009E2AD2" w:rsidRDefault="001456AD" w:rsidP="00D16D8D">
            <w:pPr>
              <w:spacing w:after="0" w:line="240" w:lineRule="auto"/>
              <w:rPr>
                <w:rFonts w:cstheme="minorHAnsi"/>
                <w:sz w:val="20"/>
                <w:szCs w:val="20"/>
              </w:rPr>
            </w:pPr>
            <w:r w:rsidRPr="009E2AD2">
              <w:rPr>
                <w:rFonts w:cstheme="minorHAnsi"/>
                <w:b/>
                <w:sz w:val="20"/>
                <w:szCs w:val="20"/>
              </w:rPr>
              <w:t>/ ha</w:t>
            </w:r>
          </w:p>
        </w:tc>
        <w:tc>
          <w:tcPr>
            <w:tcW w:w="585" w:type="pct"/>
            <w:tcBorders>
              <w:top w:val="single" w:sz="4" w:space="0" w:color="auto"/>
              <w:left w:val="single" w:sz="8" w:space="0" w:color="000000"/>
              <w:bottom w:val="single" w:sz="8" w:space="0" w:color="000000"/>
              <w:right w:val="single" w:sz="8" w:space="0" w:color="000000"/>
            </w:tcBorders>
            <w:shd w:val="clear" w:color="auto" w:fill="C00000"/>
          </w:tcPr>
          <w:p w14:paraId="008651CD" w14:textId="77777777" w:rsidR="001456AD" w:rsidRPr="009E2AD2" w:rsidRDefault="001456AD" w:rsidP="00D16D8D">
            <w:pPr>
              <w:spacing w:after="0" w:line="240" w:lineRule="auto"/>
              <w:rPr>
                <w:rFonts w:cstheme="minorHAnsi"/>
                <w:sz w:val="20"/>
                <w:szCs w:val="20"/>
              </w:rPr>
            </w:pPr>
            <w:r>
              <w:rPr>
                <w:rFonts w:cstheme="minorHAnsi"/>
                <w:b/>
                <w:sz w:val="20"/>
                <w:szCs w:val="20"/>
              </w:rPr>
              <w:t xml:space="preserve">Kategoria sipas </w:t>
            </w:r>
            <w:r w:rsidRPr="009E2AD2">
              <w:rPr>
                <w:rFonts w:cstheme="minorHAnsi"/>
                <w:b/>
                <w:sz w:val="20"/>
                <w:szCs w:val="20"/>
              </w:rPr>
              <w:t>IUCN</w:t>
            </w:r>
          </w:p>
        </w:tc>
        <w:tc>
          <w:tcPr>
            <w:tcW w:w="599" w:type="pct"/>
            <w:tcBorders>
              <w:top w:val="single" w:sz="4" w:space="0" w:color="auto"/>
              <w:left w:val="single" w:sz="8" w:space="0" w:color="000000"/>
              <w:bottom w:val="single" w:sz="8" w:space="0" w:color="000000"/>
              <w:right w:val="single" w:sz="8" w:space="0" w:color="000000"/>
            </w:tcBorders>
            <w:shd w:val="clear" w:color="auto" w:fill="C00000"/>
          </w:tcPr>
          <w:p w14:paraId="3BFCE22A" w14:textId="77777777" w:rsidR="001456AD" w:rsidRPr="009E2AD2" w:rsidRDefault="001456AD" w:rsidP="00D16D8D">
            <w:pPr>
              <w:spacing w:after="0" w:line="240" w:lineRule="auto"/>
              <w:rPr>
                <w:rFonts w:cstheme="minorHAnsi"/>
                <w:sz w:val="20"/>
                <w:szCs w:val="20"/>
              </w:rPr>
            </w:pPr>
            <w:r>
              <w:rPr>
                <w:rFonts w:cstheme="minorHAnsi"/>
                <w:b/>
                <w:sz w:val="20"/>
                <w:szCs w:val="20"/>
              </w:rPr>
              <w:t>Viti I mbrojtjes</w:t>
            </w:r>
          </w:p>
        </w:tc>
        <w:tc>
          <w:tcPr>
            <w:tcW w:w="1508" w:type="pct"/>
            <w:tcBorders>
              <w:top w:val="single" w:sz="4" w:space="0" w:color="auto"/>
              <w:left w:val="single" w:sz="8" w:space="0" w:color="000000"/>
              <w:bottom w:val="single" w:sz="8" w:space="0" w:color="000000"/>
              <w:right w:val="single" w:sz="8" w:space="0" w:color="000000"/>
            </w:tcBorders>
            <w:shd w:val="clear" w:color="auto" w:fill="C00000"/>
          </w:tcPr>
          <w:p w14:paraId="6F7D440A" w14:textId="77777777" w:rsidR="001456AD" w:rsidRPr="009E2AD2" w:rsidRDefault="001456AD" w:rsidP="00D16D8D">
            <w:pPr>
              <w:spacing w:after="0" w:line="240" w:lineRule="auto"/>
              <w:rPr>
                <w:rFonts w:cstheme="minorHAnsi"/>
                <w:b/>
                <w:sz w:val="20"/>
                <w:szCs w:val="20"/>
              </w:rPr>
            </w:pPr>
            <w:r>
              <w:rPr>
                <w:rFonts w:cstheme="minorHAnsi"/>
                <w:b/>
                <w:sz w:val="20"/>
                <w:szCs w:val="20"/>
              </w:rPr>
              <w:t>Përshkrim I shkurtër I vlerës</w:t>
            </w:r>
          </w:p>
        </w:tc>
      </w:tr>
      <w:tr w:rsidR="001456AD" w:rsidRPr="009E2AD2" w14:paraId="4C4AD59D" w14:textId="77777777" w:rsidTr="00D16D8D">
        <w:trPr>
          <w:trHeight w:val="232"/>
          <w:jc w:val="center"/>
        </w:trPr>
        <w:tc>
          <w:tcPr>
            <w:tcW w:w="5000" w:type="pct"/>
            <w:gridSpan w:val="7"/>
            <w:tcBorders>
              <w:top w:val="single" w:sz="8" w:space="0" w:color="000000"/>
              <w:left w:val="single" w:sz="8" w:space="0" w:color="000000"/>
              <w:bottom w:val="single" w:sz="8" w:space="0" w:color="000000"/>
              <w:right w:val="single" w:sz="8" w:space="0" w:color="000000"/>
            </w:tcBorders>
            <w:shd w:val="clear" w:color="auto" w:fill="E7E6E6" w:themeFill="background2"/>
          </w:tcPr>
          <w:p w14:paraId="5746A593" w14:textId="77777777" w:rsidR="001456AD" w:rsidRPr="009E2AD2" w:rsidRDefault="001456AD" w:rsidP="00D16D8D">
            <w:pPr>
              <w:spacing w:after="0"/>
              <w:rPr>
                <w:rFonts w:cstheme="minorHAnsi"/>
                <w:b/>
                <w:bCs/>
                <w:color w:val="000000"/>
                <w:sz w:val="18"/>
                <w:szCs w:val="18"/>
              </w:rPr>
            </w:pPr>
            <w:r w:rsidRPr="009C7A8E">
              <w:rPr>
                <w:rFonts w:cstheme="minorHAnsi"/>
                <w:b/>
                <w:bCs/>
                <w:color w:val="000000"/>
                <w:sz w:val="18"/>
                <w:szCs w:val="18"/>
              </w:rPr>
              <w:t>Parku Kombëtar Bjeshkët e Nemuna është i njohur për peizazhet e tij mahnitëse dhe biodiversitetin e larmishëm.</w:t>
            </w:r>
          </w:p>
        </w:tc>
      </w:tr>
      <w:tr w:rsidR="001456AD" w:rsidRPr="009E2AD2" w14:paraId="1C0C108B" w14:textId="77777777" w:rsidTr="00D16D8D">
        <w:trPr>
          <w:trHeight w:val="1258"/>
          <w:jc w:val="center"/>
        </w:trPr>
        <w:tc>
          <w:tcPr>
            <w:tcW w:w="460" w:type="pct"/>
            <w:tcBorders>
              <w:top w:val="single" w:sz="8" w:space="0" w:color="000000"/>
              <w:left w:val="single" w:sz="8" w:space="0" w:color="000000"/>
              <w:bottom w:val="single" w:sz="8" w:space="0" w:color="000000"/>
              <w:right w:val="single" w:sz="8" w:space="0" w:color="000000"/>
            </w:tcBorders>
            <w:shd w:val="clear" w:color="auto" w:fill="auto"/>
          </w:tcPr>
          <w:p w14:paraId="6DF1C060" w14:textId="77777777" w:rsidR="001456AD" w:rsidRPr="009E2AD2" w:rsidRDefault="001456AD" w:rsidP="00D16D8D">
            <w:pPr>
              <w:spacing w:after="0"/>
              <w:rPr>
                <w:rFonts w:cstheme="minorHAnsi"/>
                <w:sz w:val="18"/>
                <w:szCs w:val="18"/>
              </w:rPr>
            </w:pPr>
            <w:r w:rsidRPr="009E2AD2">
              <w:rPr>
                <w:rFonts w:cstheme="minorHAnsi"/>
                <w:sz w:val="18"/>
                <w:szCs w:val="18"/>
              </w:rPr>
              <w:t>NP_001</w:t>
            </w:r>
          </w:p>
        </w:tc>
        <w:tc>
          <w:tcPr>
            <w:tcW w:w="567" w:type="pct"/>
            <w:tcBorders>
              <w:top w:val="nil"/>
              <w:left w:val="single" w:sz="8" w:space="0" w:color="000000"/>
              <w:bottom w:val="single" w:sz="8" w:space="0" w:color="000000"/>
              <w:right w:val="single" w:sz="8" w:space="0" w:color="000000"/>
            </w:tcBorders>
            <w:shd w:val="clear" w:color="auto" w:fill="auto"/>
          </w:tcPr>
          <w:p w14:paraId="6E6E02A2" w14:textId="77777777" w:rsidR="001456AD" w:rsidRPr="003B06CD" w:rsidRDefault="001456AD" w:rsidP="00D16D8D">
            <w:pPr>
              <w:spacing w:after="0"/>
              <w:rPr>
                <w:rFonts w:cstheme="minorHAnsi"/>
                <w:sz w:val="18"/>
                <w:szCs w:val="18"/>
                <w:lang w:val="de-DE"/>
              </w:rPr>
            </w:pPr>
            <w:r w:rsidRPr="003B06CD">
              <w:rPr>
                <w:rFonts w:cstheme="minorHAnsi"/>
                <w:sz w:val="18"/>
                <w:szCs w:val="18"/>
                <w:lang w:val="de-DE"/>
              </w:rPr>
              <w:t>Parku Kombëtar 'Bjeshkët e Nemuna'</w:t>
            </w:r>
          </w:p>
        </w:tc>
        <w:tc>
          <w:tcPr>
            <w:tcW w:w="666" w:type="pct"/>
            <w:tcBorders>
              <w:top w:val="nil"/>
              <w:left w:val="single" w:sz="8" w:space="0" w:color="000000"/>
              <w:bottom w:val="single" w:sz="8" w:space="0" w:color="000000"/>
              <w:right w:val="single" w:sz="8" w:space="0" w:color="000000"/>
            </w:tcBorders>
            <w:shd w:val="clear" w:color="auto" w:fill="auto"/>
          </w:tcPr>
          <w:p w14:paraId="0D67E017" w14:textId="77777777" w:rsidR="001456AD" w:rsidRPr="00F21F5A" w:rsidRDefault="001456AD" w:rsidP="00D16D8D">
            <w:pPr>
              <w:pStyle w:val="TableParagraph"/>
              <w:spacing w:line="219" w:lineRule="exact"/>
              <w:ind w:left="100"/>
              <w:rPr>
                <w:rFonts w:asciiTheme="minorHAnsi" w:hAnsiTheme="minorHAnsi" w:cstheme="minorHAnsi"/>
                <w:sz w:val="18"/>
                <w:szCs w:val="18"/>
                <w:lang w:val="de-DE"/>
              </w:rPr>
            </w:pPr>
            <w:r w:rsidRPr="00F21F5A">
              <w:rPr>
                <w:rFonts w:asciiTheme="minorHAnsi" w:hAnsiTheme="minorHAnsi" w:cstheme="minorHAnsi"/>
                <w:sz w:val="18"/>
                <w:szCs w:val="18"/>
                <w:lang w:val="de-DE"/>
              </w:rPr>
              <w:t>Istog (8.1%)</w:t>
            </w:r>
          </w:p>
          <w:p w14:paraId="650C80BC" w14:textId="77777777" w:rsidR="001456AD" w:rsidRPr="00F21F5A" w:rsidRDefault="001456AD" w:rsidP="00D16D8D">
            <w:pPr>
              <w:pStyle w:val="TableParagraph"/>
              <w:spacing w:line="219" w:lineRule="exact"/>
              <w:ind w:left="100"/>
              <w:rPr>
                <w:rFonts w:asciiTheme="minorHAnsi" w:hAnsiTheme="minorHAnsi" w:cstheme="minorHAnsi"/>
                <w:sz w:val="18"/>
                <w:szCs w:val="18"/>
                <w:lang w:val="de-DE"/>
              </w:rPr>
            </w:pPr>
            <w:r w:rsidRPr="00F21F5A">
              <w:rPr>
                <w:rFonts w:asciiTheme="minorHAnsi" w:hAnsiTheme="minorHAnsi" w:cstheme="minorHAnsi"/>
                <w:sz w:val="18"/>
                <w:szCs w:val="18"/>
                <w:lang w:val="de-DE"/>
              </w:rPr>
              <w:t>Pejë (52.1%)</w:t>
            </w:r>
          </w:p>
          <w:p w14:paraId="2BB396D9" w14:textId="77777777" w:rsidR="001456AD" w:rsidRPr="00F21F5A" w:rsidRDefault="001456AD" w:rsidP="00D16D8D">
            <w:pPr>
              <w:pStyle w:val="TableParagraph"/>
              <w:spacing w:line="219" w:lineRule="exact"/>
              <w:ind w:left="100"/>
              <w:rPr>
                <w:rFonts w:asciiTheme="minorHAnsi" w:hAnsiTheme="minorHAnsi" w:cstheme="minorHAnsi"/>
                <w:sz w:val="18"/>
                <w:szCs w:val="18"/>
                <w:lang w:val="de-DE"/>
              </w:rPr>
            </w:pPr>
            <w:r w:rsidRPr="00F21F5A">
              <w:rPr>
                <w:rFonts w:asciiTheme="minorHAnsi" w:hAnsiTheme="minorHAnsi" w:cstheme="minorHAnsi"/>
                <w:sz w:val="18"/>
                <w:szCs w:val="18"/>
                <w:lang w:val="de-DE"/>
              </w:rPr>
              <w:t>Deçan (26.6%)</w:t>
            </w:r>
          </w:p>
          <w:p w14:paraId="23AEC18D" w14:textId="77777777" w:rsidR="001456AD" w:rsidRPr="00F21F5A" w:rsidRDefault="001456AD" w:rsidP="00D16D8D">
            <w:pPr>
              <w:pStyle w:val="TableParagraph"/>
              <w:spacing w:line="219" w:lineRule="exact"/>
              <w:ind w:left="100"/>
              <w:rPr>
                <w:rFonts w:asciiTheme="minorHAnsi" w:hAnsiTheme="minorHAnsi" w:cstheme="minorHAnsi"/>
                <w:sz w:val="18"/>
                <w:szCs w:val="18"/>
                <w:lang w:val="de-DE"/>
              </w:rPr>
            </w:pPr>
            <w:r w:rsidRPr="00F21F5A">
              <w:rPr>
                <w:rFonts w:asciiTheme="minorHAnsi" w:hAnsiTheme="minorHAnsi" w:cstheme="minorHAnsi"/>
                <w:sz w:val="18"/>
                <w:szCs w:val="18"/>
                <w:lang w:val="de-DE"/>
              </w:rPr>
              <w:t xml:space="preserve">Junik (8.4%) </w:t>
            </w:r>
            <w:r>
              <w:rPr>
                <w:rFonts w:asciiTheme="minorHAnsi" w:hAnsiTheme="minorHAnsi" w:cstheme="minorHAnsi"/>
                <w:sz w:val="18"/>
                <w:szCs w:val="18"/>
                <w:lang w:val="de-DE"/>
              </w:rPr>
              <w:t>dhe</w:t>
            </w:r>
            <w:r w:rsidRPr="00F21F5A">
              <w:rPr>
                <w:rFonts w:asciiTheme="minorHAnsi" w:hAnsiTheme="minorHAnsi" w:cstheme="minorHAnsi"/>
                <w:sz w:val="18"/>
                <w:szCs w:val="18"/>
                <w:lang w:val="de-DE"/>
              </w:rPr>
              <w:t xml:space="preserve"> Gjakova</w:t>
            </w:r>
          </w:p>
        </w:tc>
        <w:tc>
          <w:tcPr>
            <w:tcW w:w="615" w:type="pct"/>
            <w:tcBorders>
              <w:top w:val="nil"/>
              <w:left w:val="single" w:sz="8" w:space="0" w:color="000000"/>
              <w:bottom w:val="single" w:sz="8" w:space="0" w:color="000000"/>
              <w:right w:val="single" w:sz="8" w:space="0" w:color="000000"/>
            </w:tcBorders>
            <w:shd w:val="clear" w:color="auto" w:fill="auto"/>
          </w:tcPr>
          <w:p w14:paraId="0243F2FA" w14:textId="77777777" w:rsidR="001456AD" w:rsidRPr="009E2AD2" w:rsidRDefault="001456AD" w:rsidP="00D16D8D">
            <w:pPr>
              <w:spacing w:after="0"/>
              <w:rPr>
                <w:rFonts w:cstheme="minorHAnsi"/>
                <w:sz w:val="18"/>
                <w:szCs w:val="18"/>
              </w:rPr>
            </w:pPr>
            <w:r w:rsidRPr="009E2AD2">
              <w:rPr>
                <w:rFonts w:cstheme="minorHAnsi"/>
                <w:sz w:val="18"/>
                <w:szCs w:val="18"/>
              </w:rPr>
              <w:t xml:space="preserve">62.488 ha total </w:t>
            </w:r>
          </w:p>
        </w:tc>
        <w:tc>
          <w:tcPr>
            <w:tcW w:w="585" w:type="pct"/>
            <w:tcBorders>
              <w:top w:val="nil"/>
              <w:left w:val="single" w:sz="8" w:space="0" w:color="000000"/>
              <w:bottom w:val="single" w:sz="8" w:space="0" w:color="000000"/>
              <w:right w:val="single" w:sz="8" w:space="0" w:color="000000"/>
            </w:tcBorders>
            <w:shd w:val="clear" w:color="auto" w:fill="auto"/>
          </w:tcPr>
          <w:p w14:paraId="03CD0F81" w14:textId="77777777" w:rsidR="001456AD" w:rsidRPr="009E2AD2" w:rsidRDefault="001456AD" w:rsidP="00D16D8D">
            <w:pPr>
              <w:spacing w:after="0"/>
              <w:rPr>
                <w:rFonts w:cstheme="minorHAnsi"/>
                <w:sz w:val="18"/>
                <w:szCs w:val="18"/>
              </w:rPr>
            </w:pPr>
            <w:r w:rsidRPr="009E2AD2">
              <w:rPr>
                <w:rFonts w:cstheme="minorHAnsi"/>
                <w:sz w:val="18"/>
                <w:szCs w:val="18"/>
              </w:rPr>
              <w:t>II</w:t>
            </w:r>
          </w:p>
        </w:tc>
        <w:tc>
          <w:tcPr>
            <w:tcW w:w="599" w:type="pct"/>
            <w:tcBorders>
              <w:top w:val="nil"/>
              <w:left w:val="single" w:sz="8" w:space="0" w:color="000000"/>
              <w:bottom w:val="single" w:sz="8" w:space="0" w:color="000000"/>
              <w:right w:val="single" w:sz="8" w:space="0" w:color="000000"/>
            </w:tcBorders>
            <w:shd w:val="clear" w:color="auto" w:fill="auto"/>
          </w:tcPr>
          <w:p w14:paraId="6CD8818F" w14:textId="77777777" w:rsidR="001456AD" w:rsidRPr="009E2AD2" w:rsidRDefault="001456AD" w:rsidP="00D16D8D">
            <w:pPr>
              <w:spacing w:after="0"/>
              <w:rPr>
                <w:rFonts w:cstheme="minorHAnsi"/>
                <w:sz w:val="18"/>
                <w:szCs w:val="18"/>
              </w:rPr>
            </w:pPr>
            <w:r w:rsidRPr="009E2AD2">
              <w:rPr>
                <w:rFonts w:cstheme="minorHAnsi"/>
                <w:sz w:val="18"/>
                <w:szCs w:val="18"/>
              </w:rPr>
              <w:t>2012</w:t>
            </w:r>
          </w:p>
        </w:tc>
        <w:tc>
          <w:tcPr>
            <w:tcW w:w="1508" w:type="pct"/>
            <w:tcBorders>
              <w:top w:val="nil"/>
              <w:left w:val="single" w:sz="8" w:space="0" w:color="000000"/>
              <w:bottom w:val="single" w:sz="8" w:space="0" w:color="000000"/>
              <w:right w:val="single" w:sz="8" w:space="0" w:color="000000"/>
            </w:tcBorders>
            <w:shd w:val="clear" w:color="auto" w:fill="auto"/>
          </w:tcPr>
          <w:p w14:paraId="48EF3689" w14:textId="77777777" w:rsidR="001456AD" w:rsidRPr="009E2AD2" w:rsidRDefault="001456AD" w:rsidP="00D16D8D">
            <w:pPr>
              <w:spacing w:after="0"/>
              <w:rPr>
                <w:rFonts w:cstheme="minorHAnsi"/>
                <w:color w:val="000000"/>
                <w:sz w:val="18"/>
                <w:szCs w:val="18"/>
              </w:rPr>
            </w:pPr>
            <w:r w:rsidRPr="009C7A8E">
              <w:rPr>
                <w:rFonts w:cstheme="minorHAnsi"/>
                <w:sz w:val="18"/>
                <w:szCs w:val="18"/>
              </w:rPr>
              <w:t>I pasur me specie endemike të florës dhe faunës, me veçori të rëndësishme gjeologjike dhe hidrologjike.</w:t>
            </w:r>
          </w:p>
        </w:tc>
      </w:tr>
      <w:tr w:rsidR="001456AD" w:rsidRPr="009E2AD2" w14:paraId="5283E5A6" w14:textId="77777777" w:rsidTr="00D16D8D">
        <w:trPr>
          <w:trHeight w:val="133"/>
          <w:jc w:val="center"/>
        </w:trPr>
        <w:tc>
          <w:tcPr>
            <w:tcW w:w="5000" w:type="pct"/>
            <w:gridSpan w:val="7"/>
            <w:tcBorders>
              <w:top w:val="single" w:sz="8" w:space="0" w:color="000000"/>
              <w:left w:val="single" w:sz="8" w:space="0" w:color="000000"/>
              <w:bottom w:val="single" w:sz="8" w:space="0" w:color="000000"/>
              <w:right w:val="single" w:sz="8" w:space="0" w:color="000000"/>
            </w:tcBorders>
            <w:shd w:val="clear" w:color="auto" w:fill="E7E6E6" w:themeFill="background2"/>
          </w:tcPr>
          <w:p w14:paraId="15E3781E" w14:textId="77777777" w:rsidR="001456AD" w:rsidRPr="009E2AD2" w:rsidRDefault="001456AD" w:rsidP="00D16D8D">
            <w:pPr>
              <w:spacing w:after="0"/>
              <w:jc w:val="center"/>
              <w:rPr>
                <w:rFonts w:cstheme="minorHAnsi"/>
                <w:sz w:val="18"/>
                <w:szCs w:val="18"/>
              </w:rPr>
            </w:pPr>
            <w:r>
              <w:rPr>
                <w:rFonts w:cstheme="minorHAnsi"/>
                <w:b/>
                <w:bCs/>
                <w:color w:val="000000"/>
                <w:sz w:val="18"/>
                <w:szCs w:val="18"/>
              </w:rPr>
              <w:t xml:space="preserve">Monumentet natyrore </w:t>
            </w:r>
            <w:r w:rsidRPr="009E2AD2">
              <w:rPr>
                <w:rFonts w:cstheme="minorHAnsi"/>
                <w:b/>
                <w:bCs/>
                <w:color w:val="000000"/>
                <w:sz w:val="18"/>
                <w:szCs w:val="18"/>
              </w:rPr>
              <w:t>(10,085 ha, total)</w:t>
            </w:r>
          </w:p>
        </w:tc>
      </w:tr>
      <w:tr w:rsidR="001456AD" w:rsidRPr="009E2AD2" w14:paraId="01B19D25" w14:textId="77777777" w:rsidTr="00D16D8D">
        <w:trPr>
          <w:trHeight w:val="1177"/>
          <w:jc w:val="center"/>
        </w:trPr>
        <w:tc>
          <w:tcPr>
            <w:tcW w:w="460" w:type="pct"/>
            <w:tcBorders>
              <w:top w:val="single" w:sz="8" w:space="0" w:color="000000"/>
              <w:left w:val="single" w:sz="8" w:space="0" w:color="000000"/>
              <w:bottom w:val="single" w:sz="8" w:space="0" w:color="000000"/>
              <w:right w:val="single" w:sz="8" w:space="0" w:color="000000"/>
            </w:tcBorders>
            <w:shd w:val="clear" w:color="auto" w:fill="auto"/>
          </w:tcPr>
          <w:p w14:paraId="290DE779" w14:textId="77777777" w:rsidR="001456AD" w:rsidRPr="009E2AD2" w:rsidRDefault="001456AD" w:rsidP="00D16D8D">
            <w:pPr>
              <w:spacing w:after="0"/>
              <w:rPr>
                <w:rFonts w:cstheme="minorHAnsi"/>
                <w:sz w:val="18"/>
                <w:szCs w:val="18"/>
              </w:rPr>
            </w:pPr>
            <w:r w:rsidRPr="009E2AD2">
              <w:rPr>
                <w:rFonts w:cstheme="minorHAnsi"/>
                <w:sz w:val="18"/>
                <w:szCs w:val="18"/>
              </w:rPr>
              <w:t>NM_201</w:t>
            </w:r>
          </w:p>
        </w:tc>
        <w:tc>
          <w:tcPr>
            <w:tcW w:w="567" w:type="pct"/>
            <w:tcBorders>
              <w:top w:val="single" w:sz="8" w:space="0" w:color="000000"/>
              <w:left w:val="single" w:sz="8" w:space="0" w:color="000000"/>
              <w:bottom w:val="single" w:sz="8" w:space="0" w:color="000000"/>
              <w:right w:val="single" w:sz="8" w:space="0" w:color="000000"/>
            </w:tcBorders>
            <w:shd w:val="clear" w:color="auto" w:fill="auto"/>
          </w:tcPr>
          <w:p w14:paraId="1575E274" w14:textId="77777777" w:rsidR="001456AD" w:rsidRPr="009E2AD2" w:rsidRDefault="001456AD" w:rsidP="00D16D8D">
            <w:pPr>
              <w:spacing w:after="0"/>
              <w:rPr>
                <w:rFonts w:cstheme="minorHAnsi"/>
                <w:sz w:val="18"/>
                <w:szCs w:val="18"/>
              </w:rPr>
            </w:pPr>
            <w:r>
              <w:rPr>
                <w:rFonts w:cstheme="minorHAnsi"/>
                <w:sz w:val="18"/>
                <w:szCs w:val="18"/>
              </w:rPr>
              <w:t xml:space="preserve">Gryka e </w:t>
            </w:r>
            <w:r w:rsidRPr="009E2AD2">
              <w:rPr>
                <w:rFonts w:cstheme="minorHAnsi"/>
                <w:sz w:val="18"/>
                <w:szCs w:val="18"/>
              </w:rPr>
              <w:t>Rugov</w:t>
            </w:r>
            <w:r>
              <w:rPr>
                <w:rFonts w:cstheme="minorHAnsi"/>
                <w:sz w:val="18"/>
                <w:szCs w:val="18"/>
              </w:rPr>
              <w:t>ës</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667D3948" w14:textId="77777777" w:rsidR="001456AD" w:rsidRPr="009E2AD2" w:rsidRDefault="001456AD" w:rsidP="00D16D8D">
            <w:pPr>
              <w:spacing w:after="0"/>
              <w:rPr>
                <w:rFonts w:cstheme="minorHAnsi"/>
                <w:sz w:val="18"/>
                <w:szCs w:val="18"/>
              </w:rPr>
            </w:pPr>
            <w:r w:rsidRPr="009E2AD2">
              <w:rPr>
                <w:rFonts w:cstheme="minorHAnsi"/>
                <w:sz w:val="18"/>
                <w:szCs w:val="18"/>
              </w:rPr>
              <w:t>Pejë</w:t>
            </w:r>
          </w:p>
        </w:tc>
        <w:tc>
          <w:tcPr>
            <w:tcW w:w="615" w:type="pct"/>
            <w:tcBorders>
              <w:top w:val="single" w:sz="8" w:space="0" w:color="000000"/>
              <w:left w:val="single" w:sz="8" w:space="0" w:color="000000"/>
              <w:bottom w:val="single" w:sz="8" w:space="0" w:color="000000"/>
              <w:right w:val="single" w:sz="8" w:space="0" w:color="000000"/>
            </w:tcBorders>
            <w:shd w:val="clear" w:color="auto" w:fill="auto"/>
          </w:tcPr>
          <w:p w14:paraId="6D0B6163" w14:textId="77777777" w:rsidR="001456AD" w:rsidRPr="009E2AD2" w:rsidRDefault="001456AD" w:rsidP="00D16D8D">
            <w:pPr>
              <w:spacing w:after="0"/>
              <w:rPr>
                <w:rFonts w:cstheme="minorHAnsi"/>
                <w:sz w:val="18"/>
                <w:szCs w:val="18"/>
              </w:rPr>
            </w:pPr>
            <w:r w:rsidRPr="009E2AD2">
              <w:rPr>
                <w:rFonts w:cstheme="minorHAnsi"/>
                <w:sz w:val="18"/>
                <w:szCs w:val="18"/>
              </w:rPr>
              <w:t>450</w:t>
            </w:r>
          </w:p>
        </w:tc>
        <w:tc>
          <w:tcPr>
            <w:tcW w:w="585" w:type="pct"/>
            <w:tcBorders>
              <w:top w:val="single" w:sz="8" w:space="0" w:color="000000"/>
              <w:left w:val="single" w:sz="8" w:space="0" w:color="000000"/>
              <w:bottom w:val="single" w:sz="8" w:space="0" w:color="000000"/>
              <w:right w:val="single" w:sz="8" w:space="0" w:color="000000"/>
            </w:tcBorders>
            <w:shd w:val="clear" w:color="auto" w:fill="auto"/>
          </w:tcPr>
          <w:p w14:paraId="68A3F1D2" w14:textId="77777777" w:rsidR="001456AD" w:rsidRPr="009E2AD2" w:rsidRDefault="001456AD" w:rsidP="00D16D8D">
            <w:pPr>
              <w:spacing w:after="0"/>
              <w:rPr>
                <w:rFonts w:cstheme="minorHAnsi"/>
                <w:sz w:val="18"/>
                <w:szCs w:val="18"/>
              </w:rPr>
            </w:pPr>
            <w:r w:rsidRPr="009E2AD2">
              <w:rPr>
                <w:rFonts w:cstheme="minorHAnsi"/>
                <w:sz w:val="18"/>
                <w:szCs w:val="18"/>
              </w:rPr>
              <w:t>III</w:t>
            </w:r>
          </w:p>
        </w:tc>
        <w:tc>
          <w:tcPr>
            <w:tcW w:w="599" w:type="pct"/>
            <w:tcBorders>
              <w:top w:val="single" w:sz="8" w:space="0" w:color="000000"/>
              <w:left w:val="single" w:sz="8" w:space="0" w:color="000000"/>
              <w:bottom w:val="single" w:sz="8" w:space="0" w:color="000000"/>
              <w:right w:val="single" w:sz="8" w:space="0" w:color="000000"/>
            </w:tcBorders>
            <w:shd w:val="clear" w:color="auto" w:fill="auto"/>
          </w:tcPr>
          <w:p w14:paraId="748103FD" w14:textId="77777777" w:rsidR="001456AD" w:rsidRPr="009E2AD2" w:rsidRDefault="001456AD" w:rsidP="00D16D8D">
            <w:pPr>
              <w:spacing w:after="0"/>
              <w:rPr>
                <w:rFonts w:cstheme="minorHAnsi"/>
                <w:color w:val="000000"/>
                <w:sz w:val="18"/>
                <w:szCs w:val="18"/>
              </w:rPr>
            </w:pPr>
            <w:r w:rsidRPr="009E2AD2">
              <w:rPr>
                <w:rFonts w:cstheme="minorHAnsi"/>
                <w:sz w:val="18"/>
                <w:szCs w:val="18"/>
              </w:rPr>
              <w:t>1985</w:t>
            </w:r>
          </w:p>
        </w:tc>
        <w:tc>
          <w:tcPr>
            <w:tcW w:w="1508" w:type="pct"/>
            <w:tcBorders>
              <w:top w:val="single" w:sz="8" w:space="0" w:color="000000"/>
              <w:left w:val="single" w:sz="8" w:space="0" w:color="000000"/>
              <w:bottom w:val="single" w:sz="8" w:space="0" w:color="000000"/>
              <w:right w:val="single" w:sz="8" w:space="0" w:color="000000"/>
            </w:tcBorders>
            <w:shd w:val="clear" w:color="auto" w:fill="auto"/>
          </w:tcPr>
          <w:p w14:paraId="14830709" w14:textId="77777777" w:rsidR="001456AD" w:rsidRPr="009E2AD2" w:rsidRDefault="001456AD" w:rsidP="00D16D8D">
            <w:pPr>
              <w:tabs>
                <w:tab w:val="left" w:pos="1155"/>
                <w:tab w:val="left" w:pos="1462"/>
                <w:tab w:val="left" w:pos="2239"/>
                <w:tab w:val="left" w:pos="2548"/>
              </w:tabs>
              <w:spacing w:after="0"/>
              <w:rPr>
                <w:rFonts w:cstheme="minorHAnsi"/>
                <w:sz w:val="18"/>
                <w:szCs w:val="18"/>
              </w:rPr>
            </w:pPr>
            <w:r w:rsidRPr="00860427">
              <w:rPr>
                <w:rFonts w:cstheme="minorHAnsi"/>
                <w:sz w:val="18"/>
                <w:szCs w:val="18"/>
              </w:rPr>
              <w:t>Rëndësia gjeologjike, hidrologjike, peizazhore, speleologjike dhe botanike. Kanion spektakolar me rëndësi gjeomorfologjike dhe hidrologjike.</w:t>
            </w:r>
          </w:p>
        </w:tc>
      </w:tr>
      <w:tr w:rsidR="001456AD" w:rsidRPr="009E2AD2" w14:paraId="65EE3944" w14:textId="77777777" w:rsidTr="00D16D8D">
        <w:trPr>
          <w:trHeight w:val="227"/>
          <w:jc w:val="center"/>
        </w:trPr>
        <w:tc>
          <w:tcPr>
            <w:tcW w:w="460" w:type="pct"/>
            <w:tcBorders>
              <w:top w:val="single" w:sz="8" w:space="0" w:color="000000"/>
              <w:left w:val="single" w:sz="8" w:space="0" w:color="000000"/>
              <w:bottom w:val="single" w:sz="8" w:space="0" w:color="000000"/>
              <w:right w:val="single" w:sz="8" w:space="0" w:color="000000"/>
            </w:tcBorders>
            <w:shd w:val="clear" w:color="auto" w:fill="auto"/>
          </w:tcPr>
          <w:p w14:paraId="15E642C0" w14:textId="77777777" w:rsidR="001456AD" w:rsidRPr="009E2AD2" w:rsidRDefault="001456AD" w:rsidP="00D16D8D">
            <w:pPr>
              <w:spacing w:after="0"/>
              <w:rPr>
                <w:rFonts w:cstheme="minorHAnsi"/>
                <w:sz w:val="18"/>
                <w:szCs w:val="18"/>
              </w:rPr>
            </w:pPr>
            <w:r w:rsidRPr="009E2AD2">
              <w:rPr>
                <w:rFonts w:cstheme="minorHAnsi"/>
                <w:sz w:val="18"/>
                <w:szCs w:val="18"/>
              </w:rPr>
              <w:lastRenderedPageBreak/>
              <w:t>NM _02</w:t>
            </w:r>
          </w:p>
        </w:tc>
        <w:tc>
          <w:tcPr>
            <w:tcW w:w="567" w:type="pct"/>
            <w:tcBorders>
              <w:top w:val="single" w:sz="8" w:space="0" w:color="000000"/>
              <w:left w:val="single" w:sz="8" w:space="0" w:color="000000"/>
              <w:bottom w:val="single" w:sz="8" w:space="0" w:color="000000"/>
              <w:right w:val="single" w:sz="8" w:space="0" w:color="000000"/>
            </w:tcBorders>
            <w:shd w:val="clear" w:color="auto" w:fill="auto"/>
          </w:tcPr>
          <w:p w14:paraId="3D9B7CF8" w14:textId="77777777" w:rsidR="001456AD" w:rsidRPr="009E2AD2" w:rsidRDefault="001456AD" w:rsidP="00D16D8D">
            <w:pPr>
              <w:spacing w:after="0"/>
              <w:rPr>
                <w:rFonts w:cstheme="minorHAnsi"/>
                <w:sz w:val="18"/>
                <w:szCs w:val="18"/>
              </w:rPr>
            </w:pPr>
            <w:r>
              <w:rPr>
                <w:rFonts w:cstheme="minorHAnsi"/>
                <w:sz w:val="18"/>
                <w:szCs w:val="18"/>
              </w:rPr>
              <w:t xml:space="preserve">Burimi I </w:t>
            </w:r>
            <w:r w:rsidRPr="009E2AD2">
              <w:rPr>
                <w:rFonts w:cstheme="minorHAnsi"/>
                <w:sz w:val="18"/>
                <w:szCs w:val="18"/>
              </w:rPr>
              <w:t>Drini</w:t>
            </w:r>
            <w:r>
              <w:rPr>
                <w:rFonts w:cstheme="minorHAnsi"/>
                <w:sz w:val="18"/>
                <w:szCs w:val="18"/>
              </w:rPr>
              <w:t xml:space="preserve">t të </w:t>
            </w:r>
            <w:r w:rsidRPr="009E2AD2">
              <w:rPr>
                <w:rFonts w:cstheme="minorHAnsi"/>
                <w:sz w:val="18"/>
                <w:szCs w:val="18"/>
              </w:rPr>
              <w:t xml:space="preserve">  Bardhë </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11160FF0" w14:textId="77777777" w:rsidR="001456AD" w:rsidRPr="009E2AD2" w:rsidRDefault="001456AD" w:rsidP="00D16D8D">
            <w:pPr>
              <w:spacing w:after="0"/>
              <w:rPr>
                <w:rFonts w:cstheme="minorHAnsi"/>
                <w:sz w:val="18"/>
                <w:szCs w:val="18"/>
              </w:rPr>
            </w:pPr>
            <w:r w:rsidRPr="009E2AD2">
              <w:rPr>
                <w:rFonts w:cstheme="minorHAnsi"/>
                <w:sz w:val="18"/>
                <w:szCs w:val="18"/>
              </w:rPr>
              <w:t>Pejë</w:t>
            </w:r>
          </w:p>
        </w:tc>
        <w:tc>
          <w:tcPr>
            <w:tcW w:w="615" w:type="pct"/>
            <w:tcBorders>
              <w:top w:val="single" w:sz="8" w:space="0" w:color="000000"/>
              <w:left w:val="single" w:sz="8" w:space="0" w:color="000000"/>
              <w:bottom w:val="single" w:sz="8" w:space="0" w:color="000000"/>
              <w:right w:val="single" w:sz="8" w:space="0" w:color="000000"/>
            </w:tcBorders>
            <w:shd w:val="clear" w:color="auto" w:fill="auto"/>
          </w:tcPr>
          <w:p w14:paraId="166E1580" w14:textId="77777777" w:rsidR="001456AD" w:rsidRPr="009E2AD2" w:rsidRDefault="001456AD" w:rsidP="00D16D8D">
            <w:pPr>
              <w:spacing w:after="0"/>
              <w:rPr>
                <w:rFonts w:cstheme="minorHAnsi"/>
                <w:sz w:val="18"/>
                <w:szCs w:val="18"/>
              </w:rPr>
            </w:pPr>
            <w:r w:rsidRPr="009E2AD2">
              <w:rPr>
                <w:rFonts w:cstheme="minorHAnsi"/>
                <w:sz w:val="18"/>
                <w:szCs w:val="18"/>
              </w:rPr>
              <w:t>20</w:t>
            </w:r>
          </w:p>
        </w:tc>
        <w:tc>
          <w:tcPr>
            <w:tcW w:w="585" w:type="pct"/>
            <w:tcBorders>
              <w:top w:val="single" w:sz="8" w:space="0" w:color="000000"/>
              <w:left w:val="single" w:sz="8" w:space="0" w:color="000000"/>
              <w:bottom w:val="single" w:sz="8" w:space="0" w:color="000000"/>
              <w:right w:val="single" w:sz="8" w:space="0" w:color="000000"/>
            </w:tcBorders>
            <w:shd w:val="clear" w:color="auto" w:fill="auto"/>
          </w:tcPr>
          <w:p w14:paraId="183B8287" w14:textId="77777777" w:rsidR="001456AD" w:rsidRPr="009E2AD2" w:rsidRDefault="001456AD" w:rsidP="00D16D8D">
            <w:pPr>
              <w:spacing w:after="0"/>
              <w:rPr>
                <w:rFonts w:cstheme="minorHAnsi"/>
                <w:sz w:val="18"/>
                <w:szCs w:val="18"/>
              </w:rPr>
            </w:pPr>
            <w:r w:rsidRPr="009E2AD2">
              <w:rPr>
                <w:rFonts w:cstheme="minorHAnsi"/>
                <w:sz w:val="18"/>
                <w:szCs w:val="18"/>
              </w:rPr>
              <w:t>III</w:t>
            </w:r>
          </w:p>
        </w:tc>
        <w:tc>
          <w:tcPr>
            <w:tcW w:w="599" w:type="pct"/>
            <w:tcBorders>
              <w:top w:val="single" w:sz="8" w:space="0" w:color="000000"/>
              <w:left w:val="single" w:sz="8" w:space="0" w:color="000000"/>
              <w:bottom w:val="single" w:sz="8" w:space="0" w:color="000000"/>
              <w:right w:val="single" w:sz="8" w:space="0" w:color="000000"/>
            </w:tcBorders>
            <w:shd w:val="clear" w:color="auto" w:fill="auto"/>
          </w:tcPr>
          <w:p w14:paraId="3E0B4345" w14:textId="77777777" w:rsidR="001456AD" w:rsidRPr="009E2AD2" w:rsidRDefault="001456AD" w:rsidP="00D16D8D">
            <w:pPr>
              <w:spacing w:after="0"/>
              <w:rPr>
                <w:rFonts w:cstheme="minorHAnsi"/>
                <w:sz w:val="18"/>
                <w:szCs w:val="18"/>
              </w:rPr>
            </w:pPr>
            <w:r w:rsidRPr="009E2AD2">
              <w:rPr>
                <w:rFonts w:cstheme="minorHAnsi"/>
                <w:sz w:val="18"/>
                <w:szCs w:val="18"/>
              </w:rPr>
              <w:t>1985</w:t>
            </w:r>
          </w:p>
        </w:tc>
        <w:tc>
          <w:tcPr>
            <w:tcW w:w="1508" w:type="pct"/>
            <w:tcBorders>
              <w:top w:val="single" w:sz="8" w:space="0" w:color="000000"/>
              <w:left w:val="single" w:sz="8" w:space="0" w:color="000000"/>
              <w:bottom w:val="single" w:sz="8" w:space="0" w:color="000000"/>
              <w:right w:val="single" w:sz="8" w:space="0" w:color="000000"/>
            </w:tcBorders>
            <w:shd w:val="clear" w:color="auto" w:fill="auto"/>
          </w:tcPr>
          <w:p w14:paraId="512079D1" w14:textId="77777777" w:rsidR="001456AD" w:rsidRPr="009E2AD2" w:rsidRDefault="001456AD" w:rsidP="00D16D8D">
            <w:pPr>
              <w:tabs>
                <w:tab w:val="left" w:pos="1155"/>
                <w:tab w:val="left" w:pos="1462"/>
                <w:tab w:val="left" w:pos="2239"/>
                <w:tab w:val="left" w:pos="2548"/>
              </w:tabs>
              <w:spacing w:after="0"/>
              <w:rPr>
                <w:rFonts w:cstheme="minorHAnsi"/>
                <w:color w:val="000000"/>
                <w:sz w:val="18"/>
                <w:szCs w:val="18"/>
              </w:rPr>
            </w:pPr>
            <w:r w:rsidRPr="00860427">
              <w:rPr>
                <w:rFonts w:cstheme="minorHAnsi"/>
                <w:sz w:val="18"/>
                <w:szCs w:val="18"/>
              </w:rPr>
              <w:t>Vend i rëndësishëm hidrologjik me vlerë të konsiderueshme ekologjike.</w:t>
            </w:r>
          </w:p>
        </w:tc>
      </w:tr>
      <w:tr w:rsidR="001456AD" w:rsidRPr="009E2AD2" w14:paraId="2186B179" w14:textId="77777777" w:rsidTr="00D16D8D">
        <w:trPr>
          <w:trHeight w:val="227"/>
          <w:jc w:val="center"/>
        </w:trPr>
        <w:tc>
          <w:tcPr>
            <w:tcW w:w="460" w:type="pct"/>
            <w:tcBorders>
              <w:top w:val="single" w:sz="8" w:space="0" w:color="000000"/>
              <w:left w:val="single" w:sz="8" w:space="0" w:color="000000"/>
              <w:bottom w:val="single" w:sz="8" w:space="0" w:color="000000"/>
              <w:right w:val="single" w:sz="8" w:space="0" w:color="000000"/>
            </w:tcBorders>
            <w:shd w:val="clear" w:color="auto" w:fill="auto"/>
          </w:tcPr>
          <w:p w14:paraId="7F17C695" w14:textId="77777777" w:rsidR="001456AD" w:rsidRPr="009E2AD2" w:rsidRDefault="001456AD" w:rsidP="00D16D8D">
            <w:pPr>
              <w:spacing w:after="0"/>
              <w:rPr>
                <w:rFonts w:cstheme="minorHAnsi"/>
                <w:sz w:val="18"/>
                <w:szCs w:val="18"/>
              </w:rPr>
            </w:pPr>
            <w:r w:rsidRPr="009E2AD2">
              <w:rPr>
                <w:rFonts w:cstheme="minorHAnsi"/>
                <w:sz w:val="18"/>
                <w:szCs w:val="18"/>
              </w:rPr>
              <w:t>NM_203</w:t>
            </w:r>
          </w:p>
        </w:tc>
        <w:tc>
          <w:tcPr>
            <w:tcW w:w="567" w:type="pct"/>
            <w:tcBorders>
              <w:top w:val="single" w:sz="8" w:space="0" w:color="000000"/>
              <w:left w:val="single" w:sz="8" w:space="0" w:color="000000"/>
              <w:bottom w:val="single" w:sz="8" w:space="0" w:color="000000"/>
              <w:right w:val="single" w:sz="8" w:space="0" w:color="000000"/>
            </w:tcBorders>
            <w:shd w:val="clear" w:color="auto" w:fill="auto"/>
          </w:tcPr>
          <w:p w14:paraId="4E2A3D03" w14:textId="77777777" w:rsidR="001456AD" w:rsidRPr="009E2AD2" w:rsidRDefault="001456AD" w:rsidP="00D16D8D">
            <w:pPr>
              <w:spacing w:after="0"/>
              <w:rPr>
                <w:rFonts w:cstheme="minorHAnsi"/>
                <w:sz w:val="18"/>
                <w:szCs w:val="18"/>
              </w:rPr>
            </w:pPr>
            <w:r>
              <w:rPr>
                <w:rFonts w:cstheme="minorHAnsi"/>
                <w:sz w:val="18"/>
                <w:szCs w:val="18"/>
              </w:rPr>
              <w:t xml:space="preserve">Shpella e </w:t>
            </w:r>
            <w:r w:rsidRPr="009E2AD2">
              <w:rPr>
                <w:rFonts w:cstheme="minorHAnsi"/>
                <w:sz w:val="18"/>
                <w:szCs w:val="18"/>
              </w:rPr>
              <w:t>Radavc</w:t>
            </w:r>
            <w:r>
              <w:rPr>
                <w:rFonts w:cstheme="minorHAnsi"/>
                <w:sz w:val="18"/>
                <w:szCs w:val="18"/>
              </w:rPr>
              <w:t>it</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457371BC" w14:textId="77777777" w:rsidR="001456AD" w:rsidRPr="009E2AD2" w:rsidRDefault="001456AD" w:rsidP="00D16D8D">
            <w:pPr>
              <w:spacing w:after="0"/>
              <w:rPr>
                <w:rFonts w:cstheme="minorHAnsi"/>
                <w:sz w:val="18"/>
                <w:szCs w:val="18"/>
              </w:rPr>
            </w:pPr>
            <w:r w:rsidRPr="009E2AD2">
              <w:rPr>
                <w:rFonts w:cstheme="minorHAnsi"/>
                <w:sz w:val="18"/>
                <w:szCs w:val="18"/>
              </w:rPr>
              <w:t>Pejë</w:t>
            </w:r>
          </w:p>
        </w:tc>
        <w:tc>
          <w:tcPr>
            <w:tcW w:w="615" w:type="pct"/>
            <w:tcBorders>
              <w:top w:val="single" w:sz="8" w:space="0" w:color="000000"/>
              <w:left w:val="single" w:sz="8" w:space="0" w:color="000000"/>
              <w:bottom w:val="single" w:sz="8" w:space="0" w:color="000000"/>
              <w:right w:val="single" w:sz="8" w:space="0" w:color="000000"/>
            </w:tcBorders>
            <w:shd w:val="clear" w:color="auto" w:fill="auto"/>
          </w:tcPr>
          <w:p w14:paraId="78DF045F" w14:textId="77777777" w:rsidR="001456AD" w:rsidRPr="009E2AD2" w:rsidRDefault="001456AD" w:rsidP="00D16D8D">
            <w:pPr>
              <w:spacing w:after="0"/>
              <w:rPr>
                <w:rFonts w:cstheme="minorHAnsi"/>
                <w:sz w:val="18"/>
                <w:szCs w:val="18"/>
              </w:rPr>
            </w:pPr>
            <w:r w:rsidRPr="009E2AD2">
              <w:rPr>
                <w:rFonts w:cstheme="minorHAnsi"/>
                <w:sz w:val="18"/>
                <w:szCs w:val="18"/>
              </w:rPr>
              <w:t>10</w:t>
            </w:r>
          </w:p>
        </w:tc>
        <w:tc>
          <w:tcPr>
            <w:tcW w:w="585" w:type="pct"/>
            <w:tcBorders>
              <w:top w:val="single" w:sz="8" w:space="0" w:color="000000"/>
              <w:left w:val="single" w:sz="8" w:space="0" w:color="000000"/>
              <w:bottom w:val="single" w:sz="8" w:space="0" w:color="000000"/>
              <w:right w:val="single" w:sz="8" w:space="0" w:color="000000"/>
            </w:tcBorders>
            <w:shd w:val="clear" w:color="auto" w:fill="auto"/>
          </w:tcPr>
          <w:p w14:paraId="1EB7B0DE" w14:textId="77777777" w:rsidR="001456AD" w:rsidRPr="009E2AD2" w:rsidRDefault="001456AD" w:rsidP="00D16D8D">
            <w:pPr>
              <w:spacing w:after="0"/>
              <w:rPr>
                <w:rFonts w:cstheme="minorHAnsi"/>
                <w:sz w:val="18"/>
                <w:szCs w:val="18"/>
              </w:rPr>
            </w:pPr>
            <w:r w:rsidRPr="009E2AD2">
              <w:rPr>
                <w:rFonts w:cstheme="minorHAnsi"/>
                <w:sz w:val="18"/>
                <w:szCs w:val="18"/>
              </w:rPr>
              <w:t>III</w:t>
            </w:r>
          </w:p>
        </w:tc>
        <w:tc>
          <w:tcPr>
            <w:tcW w:w="599" w:type="pct"/>
            <w:tcBorders>
              <w:top w:val="single" w:sz="8" w:space="0" w:color="000000"/>
              <w:left w:val="single" w:sz="8" w:space="0" w:color="000000"/>
              <w:bottom w:val="single" w:sz="8" w:space="0" w:color="000000"/>
              <w:right w:val="single" w:sz="8" w:space="0" w:color="000000"/>
            </w:tcBorders>
            <w:shd w:val="clear" w:color="auto" w:fill="auto"/>
          </w:tcPr>
          <w:p w14:paraId="0808EDF9" w14:textId="77777777" w:rsidR="001456AD" w:rsidRPr="009E2AD2" w:rsidRDefault="001456AD" w:rsidP="00D16D8D">
            <w:pPr>
              <w:spacing w:after="0"/>
              <w:rPr>
                <w:rFonts w:cstheme="minorHAnsi"/>
                <w:sz w:val="18"/>
                <w:szCs w:val="18"/>
              </w:rPr>
            </w:pPr>
            <w:r w:rsidRPr="009E2AD2">
              <w:rPr>
                <w:rFonts w:cstheme="minorHAnsi"/>
                <w:sz w:val="18"/>
                <w:szCs w:val="18"/>
              </w:rPr>
              <w:t>2000</w:t>
            </w:r>
          </w:p>
        </w:tc>
        <w:tc>
          <w:tcPr>
            <w:tcW w:w="1508" w:type="pct"/>
            <w:tcBorders>
              <w:top w:val="single" w:sz="8" w:space="0" w:color="000000"/>
              <w:left w:val="single" w:sz="8" w:space="0" w:color="000000"/>
              <w:bottom w:val="single" w:sz="8" w:space="0" w:color="000000"/>
              <w:right w:val="single" w:sz="8" w:space="0" w:color="000000"/>
            </w:tcBorders>
            <w:shd w:val="clear" w:color="auto" w:fill="auto"/>
          </w:tcPr>
          <w:p w14:paraId="599E1B35" w14:textId="77777777" w:rsidR="001456AD" w:rsidRPr="009E2AD2" w:rsidRDefault="001456AD" w:rsidP="00D16D8D">
            <w:pPr>
              <w:spacing w:after="0"/>
              <w:rPr>
                <w:rFonts w:cstheme="minorHAnsi"/>
                <w:color w:val="000000"/>
                <w:sz w:val="18"/>
                <w:szCs w:val="18"/>
              </w:rPr>
            </w:pPr>
            <w:r w:rsidRPr="00860427">
              <w:rPr>
                <w:rFonts w:cstheme="minorHAnsi"/>
                <w:sz w:val="18"/>
                <w:szCs w:val="18"/>
              </w:rPr>
              <w:t>Monument speleologjik i shquar me formacione unike shpellash.</w:t>
            </w:r>
          </w:p>
        </w:tc>
      </w:tr>
      <w:tr w:rsidR="001456AD" w:rsidRPr="009E2AD2" w14:paraId="4145FE71" w14:textId="77777777" w:rsidTr="00D16D8D">
        <w:trPr>
          <w:trHeight w:val="227"/>
          <w:jc w:val="center"/>
        </w:trPr>
        <w:tc>
          <w:tcPr>
            <w:tcW w:w="460" w:type="pct"/>
            <w:tcBorders>
              <w:top w:val="single" w:sz="8" w:space="0" w:color="000000"/>
              <w:left w:val="single" w:sz="8" w:space="0" w:color="000000"/>
              <w:bottom w:val="single" w:sz="8" w:space="0" w:color="000000"/>
              <w:right w:val="single" w:sz="8" w:space="0" w:color="000000"/>
            </w:tcBorders>
            <w:shd w:val="clear" w:color="auto" w:fill="auto"/>
          </w:tcPr>
          <w:p w14:paraId="4753340A" w14:textId="77777777" w:rsidR="001456AD" w:rsidRPr="009E2AD2" w:rsidRDefault="001456AD" w:rsidP="00D16D8D">
            <w:pPr>
              <w:spacing w:after="0"/>
              <w:rPr>
                <w:rFonts w:cstheme="minorHAnsi"/>
                <w:sz w:val="18"/>
                <w:szCs w:val="18"/>
              </w:rPr>
            </w:pPr>
            <w:r w:rsidRPr="009E2AD2">
              <w:rPr>
                <w:rFonts w:cstheme="minorHAnsi"/>
                <w:sz w:val="18"/>
                <w:szCs w:val="18"/>
              </w:rPr>
              <w:t>NM_204</w:t>
            </w:r>
          </w:p>
        </w:tc>
        <w:tc>
          <w:tcPr>
            <w:tcW w:w="567" w:type="pct"/>
            <w:tcBorders>
              <w:top w:val="single" w:sz="8" w:space="0" w:color="000000"/>
              <w:left w:val="single" w:sz="8" w:space="0" w:color="000000"/>
              <w:bottom w:val="single" w:sz="8" w:space="0" w:color="000000"/>
              <w:right w:val="single" w:sz="8" w:space="0" w:color="000000"/>
            </w:tcBorders>
            <w:shd w:val="clear" w:color="auto" w:fill="auto"/>
          </w:tcPr>
          <w:p w14:paraId="5E004F9A" w14:textId="77777777" w:rsidR="001456AD" w:rsidRPr="009E2AD2" w:rsidRDefault="001456AD" w:rsidP="00D16D8D">
            <w:pPr>
              <w:spacing w:after="0"/>
              <w:rPr>
                <w:rFonts w:cstheme="minorHAnsi"/>
                <w:sz w:val="18"/>
                <w:szCs w:val="18"/>
              </w:rPr>
            </w:pPr>
            <w:r>
              <w:rPr>
                <w:rFonts w:cstheme="minorHAnsi"/>
                <w:sz w:val="18"/>
                <w:szCs w:val="18"/>
              </w:rPr>
              <w:t xml:space="preserve">Gryka e </w:t>
            </w:r>
            <w:r w:rsidRPr="009E2AD2">
              <w:rPr>
                <w:rFonts w:cstheme="minorHAnsi"/>
                <w:sz w:val="18"/>
                <w:szCs w:val="18"/>
              </w:rPr>
              <w:t>Istog</w:t>
            </w:r>
            <w:r>
              <w:rPr>
                <w:rFonts w:cstheme="minorHAnsi"/>
                <w:sz w:val="18"/>
                <w:szCs w:val="18"/>
              </w:rPr>
              <w:t>ut</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4CFABD55" w14:textId="77777777" w:rsidR="001456AD" w:rsidRPr="009E2AD2" w:rsidRDefault="001456AD" w:rsidP="00D16D8D">
            <w:pPr>
              <w:spacing w:after="0"/>
              <w:rPr>
                <w:rFonts w:cstheme="minorHAnsi"/>
                <w:sz w:val="18"/>
                <w:szCs w:val="18"/>
              </w:rPr>
            </w:pPr>
            <w:r w:rsidRPr="009E2AD2">
              <w:rPr>
                <w:rFonts w:cstheme="minorHAnsi"/>
                <w:sz w:val="18"/>
                <w:szCs w:val="18"/>
              </w:rPr>
              <w:t>Istog</w:t>
            </w:r>
          </w:p>
        </w:tc>
        <w:tc>
          <w:tcPr>
            <w:tcW w:w="615" w:type="pct"/>
            <w:tcBorders>
              <w:top w:val="single" w:sz="8" w:space="0" w:color="000000"/>
              <w:left w:val="single" w:sz="8" w:space="0" w:color="000000"/>
              <w:bottom w:val="single" w:sz="8" w:space="0" w:color="000000"/>
              <w:right w:val="single" w:sz="8" w:space="0" w:color="000000"/>
            </w:tcBorders>
            <w:shd w:val="clear" w:color="auto" w:fill="auto"/>
          </w:tcPr>
          <w:p w14:paraId="4A3E3F6B" w14:textId="77777777" w:rsidR="001456AD" w:rsidRPr="009E2AD2" w:rsidRDefault="001456AD" w:rsidP="00D16D8D">
            <w:pPr>
              <w:spacing w:after="0"/>
              <w:rPr>
                <w:rFonts w:cstheme="minorHAnsi"/>
                <w:sz w:val="18"/>
                <w:szCs w:val="18"/>
              </w:rPr>
            </w:pPr>
            <w:r w:rsidRPr="009E2AD2">
              <w:rPr>
                <w:rFonts w:cstheme="minorHAnsi"/>
                <w:sz w:val="18"/>
                <w:szCs w:val="18"/>
              </w:rPr>
              <w:t>15</w:t>
            </w:r>
          </w:p>
        </w:tc>
        <w:tc>
          <w:tcPr>
            <w:tcW w:w="585" w:type="pct"/>
            <w:tcBorders>
              <w:top w:val="single" w:sz="8" w:space="0" w:color="000000"/>
              <w:left w:val="single" w:sz="8" w:space="0" w:color="000000"/>
              <w:bottom w:val="single" w:sz="8" w:space="0" w:color="000000"/>
              <w:right w:val="single" w:sz="8" w:space="0" w:color="000000"/>
            </w:tcBorders>
            <w:shd w:val="clear" w:color="auto" w:fill="auto"/>
          </w:tcPr>
          <w:p w14:paraId="5113C808" w14:textId="77777777" w:rsidR="001456AD" w:rsidRPr="009E2AD2" w:rsidRDefault="001456AD" w:rsidP="00D16D8D">
            <w:pPr>
              <w:spacing w:after="0"/>
              <w:rPr>
                <w:rFonts w:cstheme="minorHAnsi"/>
                <w:sz w:val="18"/>
                <w:szCs w:val="18"/>
              </w:rPr>
            </w:pPr>
            <w:r w:rsidRPr="009E2AD2">
              <w:rPr>
                <w:rFonts w:cstheme="minorHAnsi"/>
                <w:sz w:val="18"/>
                <w:szCs w:val="18"/>
              </w:rPr>
              <w:t>III</w:t>
            </w:r>
          </w:p>
        </w:tc>
        <w:tc>
          <w:tcPr>
            <w:tcW w:w="599" w:type="pct"/>
            <w:tcBorders>
              <w:top w:val="single" w:sz="8" w:space="0" w:color="000000"/>
              <w:left w:val="single" w:sz="8" w:space="0" w:color="000000"/>
              <w:bottom w:val="single" w:sz="8" w:space="0" w:color="000000"/>
              <w:right w:val="single" w:sz="8" w:space="0" w:color="000000"/>
            </w:tcBorders>
            <w:shd w:val="clear" w:color="auto" w:fill="auto"/>
          </w:tcPr>
          <w:p w14:paraId="7EEDC4C7" w14:textId="77777777" w:rsidR="001456AD" w:rsidRPr="009E2AD2" w:rsidRDefault="001456AD" w:rsidP="00D16D8D">
            <w:pPr>
              <w:spacing w:after="0"/>
              <w:rPr>
                <w:rFonts w:cstheme="minorHAnsi"/>
                <w:sz w:val="18"/>
                <w:szCs w:val="18"/>
              </w:rPr>
            </w:pPr>
            <w:r w:rsidRPr="009E2AD2">
              <w:rPr>
                <w:rFonts w:cstheme="minorHAnsi"/>
                <w:sz w:val="18"/>
                <w:szCs w:val="18"/>
              </w:rPr>
              <w:t>2010</w:t>
            </w:r>
          </w:p>
        </w:tc>
        <w:tc>
          <w:tcPr>
            <w:tcW w:w="1508" w:type="pct"/>
            <w:tcBorders>
              <w:top w:val="single" w:sz="8" w:space="0" w:color="000000"/>
              <w:left w:val="single" w:sz="8" w:space="0" w:color="000000"/>
              <w:bottom w:val="single" w:sz="8" w:space="0" w:color="000000"/>
              <w:right w:val="single" w:sz="8" w:space="0" w:color="000000"/>
            </w:tcBorders>
            <w:shd w:val="clear" w:color="auto" w:fill="auto"/>
          </w:tcPr>
          <w:p w14:paraId="02A2F963" w14:textId="77777777" w:rsidR="001456AD" w:rsidRPr="009E2AD2" w:rsidRDefault="001456AD" w:rsidP="00D16D8D">
            <w:pPr>
              <w:spacing w:after="0"/>
              <w:rPr>
                <w:rFonts w:cstheme="minorHAnsi"/>
                <w:color w:val="000000"/>
                <w:sz w:val="18"/>
                <w:szCs w:val="18"/>
              </w:rPr>
            </w:pPr>
            <w:r w:rsidRPr="00860427">
              <w:rPr>
                <w:rFonts w:cstheme="minorHAnsi"/>
                <w:sz w:val="18"/>
                <w:szCs w:val="18"/>
              </w:rPr>
              <w:t>Vend i rëndësishëm gjeologjik dhe hidrologjik me florë dhe faunë të larmishme.</w:t>
            </w:r>
          </w:p>
        </w:tc>
      </w:tr>
      <w:tr w:rsidR="001456AD" w:rsidRPr="009E2AD2" w14:paraId="3630FACD" w14:textId="77777777" w:rsidTr="00D16D8D">
        <w:trPr>
          <w:trHeight w:val="227"/>
          <w:jc w:val="center"/>
        </w:trPr>
        <w:tc>
          <w:tcPr>
            <w:tcW w:w="460" w:type="pct"/>
            <w:tcBorders>
              <w:top w:val="single" w:sz="8" w:space="0" w:color="000000"/>
              <w:left w:val="single" w:sz="8" w:space="0" w:color="000000"/>
              <w:bottom w:val="single" w:sz="8" w:space="0" w:color="000000"/>
              <w:right w:val="single" w:sz="8" w:space="0" w:color="000000"/>
            </w:tcBorders>
            <w:shd w:val="clear" w:color="auto" w:fill="auto"/>
          </w:tcPr>
          <w:p w14:paraId="353F06BA" w14:textId="77777777" w:rsidR="001456AD" w:rsidRPr="009E2AD2" w:rsidRDefault="001456AD" w:rsidP="00D16D8D">
            <w:pPr>
              <w:spacing w:after="0"/>
              <w:rPr>
                <w:rFonts w:cstheme="minorHAnsi"/>
                <w:sz w:val="18"/>
                <w:szCs w:val="18"/>
              </w:rPr>
            </w:pPr>
            <w:r w:rsidRPr="009E2AD2">
              <w:rPr>
                <w:rFonts w:cstheme="minorHAnsi"/>
                <w:sz w:val="18"/>
                <w:szCs w:val="18"/>
              </w:rPr>
              <w:t>NM_205</w:t>
            </w:r>
          </w:p>
        </w:tc>
        <w:tc>
          <w:tcPr>
            <w:tcW w:w="567" w:type="pct"/>
            <w:tcBorders>
              <w:top w:val="single" w:sz="8" w:space="0" w:color="000000"/>
              <w:left w:val="single" w:sz="8" w:space="0" w:color="000000"/>
              <w:bottom w:val="single" w:sz="8" w:space="0" w:color="000000"/>
              <w:right w:val="single" w:sz="8" w:space="0" w:color="000000"/>
            </w:tcBorders>
            <w:shd w:val="clear" w:color="auto" w:fill="auto"/>
          </w:tcPr>
          <w:p w14:paraId="4DF1D799" w14:textId="77777777" w:rsidR="001456AD" w:rsidRPr="009E2AD2" w:rsidRDefault="001456AD" w:rsidP="00D16D8D">
            <w:pPr>
              <w:spacing w:after="0"/>
              <w:rPr>
                <w:rFonts w:cstheme="minorHAnsi"/>
                <w:sz w:val="18"/>
                <w:szCs w:val="18"/>
              </w:rPr>
            </w:pPr>
            <w:r w:rsidRPr="009E2AD2">
              <w:rPr>
                <w:rFonts w:cstheme="minorHAnsi"/>
                <w:sz w:val="18"/>
                <w:szCs w:val="18"/>
              </w:rPr>
              <w:t>Gërmia (</w:t>
            </w:r>
            <w:r>
              <w:rPr>
                <w:rFonts w:cstheme="minorHAnsi"/>
                <w:sz w:val="18"/>
                <w:szCs w:val="18"/>
              </w:rPr>
              <w:t xml:space="preserve">Gryka e </w:t>
            </w:r>
            <w:r w:rsidRPr="009E2AD2">
              <w:rPr>
                <w:rFonts w:cstheme="minorHAnsi"/>
                <w:sz w:val="18"/>
                <w:szCs w:val="18"/>
              </w:rPr>
              <w:t>Deçan</w:t>
            </w:r>
            <w:r>
              <w:rPr>
                <w:rFonts w:cstheme="minorHAnsi"/>
                <w:sz w:val="18"/>
                <w:szCs w:val="18"/>
              </w:rPr>
              <w:t>it</w:t>
            </w:r>
            <w:r w:rsidRPr="009E2AD2">
              <w:rPr>
                <w:rFonts w:cstheme="minorHAnsi"/>
                <w:sz w:val="18"/>
                <w:szCs w:val="18"/>
              </w:rPr>
              <w:t>)</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51E8F41A" w14:textId="77777777" w:rsidR="001456AD" w:rsidRPr="009E2AD2" w:rsidRDefault="001456AD" w:rsidP="00D16D8D">
            <w:pPr>
              <w:spacing w:after="0"/>
              <w:rPr>
                <w:rFonts w:cstheme="minorHAnsi"/>
                <w:sz w:val="18"/>
                <w:szCs w:val="18"/>
              </w:rPr>
            </w:pPr>
            <w:r w:rsidRPr="009E2AD2">
              <w:rPr>
                <w:rFonts w:cstheme="minorHAnsi"/>
                <w:sz w:val="18"/>
                <w:szCs w:val="18"/>
              </w:rPr>
              <w:t>Deçan</w:t>
            </w:r>
          </w:p>
        </w:tc>
        <w:tc>
          <w:tcPr>
            <w:tcW w:w="615" w:type="pct"/>
            <w:tcBorders>
              <w:top w:val="single" w:sz="8" w:space="0" w:color="000000"/>
              <w:left w:val="single" w:sz="8" w:space="0" w:color="000000"/>
              <w:bottom w:val="single" w:sz="8" w:space="0" w:color="000000"/>
              <w:right w:val="single" w:sz="8" w:space="0" w:color="000000"/>
            </w:tcBorders>
            <w:shd w:val="clear" w:color="auto" w:fill="auto"/>
          </w:tcPr>
          <w:p w14:paraId="70E97C62" w14:textId="77777777" w:rsidR="001456AD" w:rsidRPr="009E2AD2" w:rsidRDefault="001456AD" w:rsidP="00D16D8D">
            <w:pPr>
              <w:spacing w:after="0"/>
              <w:rPr>
                <w:rFonts w:cstheme="minorHAnsi"/>
                <w:sz w:val="18"/>
                <w:szCs w:val="18"/>
              </w:rPr>
            </w:pPr>
            <w:r w:rsidRPr="009E2AD2">
              <w:rPr>
                <w:rFonts w:cstheme="minorHAnsi"/>
                <w:sz w:val="18"/>
                <w:szCs w:val="18"/>
              </w:rPr>
              <w:t>5</w:t>
            </w:r>
          </w:p>
        </w:tc>
        <w:tc>
          <w:tcPr>
            <w:tcW w:w="585" w:type="pct"/>
            <w:tcBorders>
              <w:top w:val="single" w:sz="8" w:space="0" w:color="000000"/>
              <w:left w:val="single" w:sz="8" w:space="0" w:color="000000"/>
              <w:bottom w:val="single" w:sz="8" w:space="0" w:color="000000"/>
              <w:right w:val="single" w:sz="8" w:space="0" w:color="000000"/>
            </w:tcBorders>
            <w:shd w:val="clear" w:color="auto" w:fill="auto"/>
          </w:tcPr>
          <w:p w14:paraId="4855ADDE" w14:textId="77777777" w:rsidR="001456AD" w:rsidRPr="009E2AD2" w:rsidRDefault="001456AD" w:rsidP="00D16D8D">
            <w:pPr>
              <w:spacing w:after="0"/>
              <w:rPr>
                <w:rFonts w:cstheme="minorHAnsi"/>
                <w:sz w:val="18"/>
                <w:szCs w:val="18"/>
              </w:rPr>
            </w:pPr>
            <w:r w:rsidRPr="009E2AD2">
              <w:rPr>
                <w:rFonts w:cstheme="minorHAnsi"/>
                <w:sz w:val="18"/>
                <w:szCs w:val="18"/>
              </w:rPr>
              <w:t>III</w:t>
            </w:r>
          </w:p>
        </w:tc>
        <w:tc>
          <w:tcPr>
            <w:tcW w:w="599" w:type="pct"/>
            <w:tcBorders>
              <w:top w:val="single" w:sz="8" w:space="0" w:color="000000"/>
              <w:left w:val="single" w:sz="8" w:space="0" w:color="000000"/>
              <w:bottom w:val="single" w:sz="8" w:space="0" w:color="000000"/>
              <w:right w:val="single" w:sz="8" w:space="0" w:color="000000"/>
            </w:tcBorders>
            <w:shd w:val="clear" w:color="auto" w:fill="auto"/>
          </w:tcPr>
          <w:p w14:paraId="19FBF7A4" w14:textId="77777777" w:rsidR="001456AD" w:rsidRPr="009E2AD2" w:rsidRDefault="001456AD" w:rsidP="00D16D8D">
            <w:pPr>
              <w:spacing w:after="0"/>
              <w:rPr>
                <w:rFonts w:cstheme="minorHAnsi"/>
                <w:sz w:val="18"/>
                <w:szCs w:val="18"/>
              </w:rPr>
            </w:pPr>
            <w:r w:rsidRPr="009E2AD2">
              <w:rPr>
                <w:rFonts w:cstheme="minorHAnsi"/>
                <w:sz w:val="18"/>
                <w:szCs w:val="18"/>
              </w:rPr>
              <w:t>2015</w:t>
            </w:r>
          </w:p>
        </w:tc>
        <w:tc>
          <w:tcPr>
            <w:tcW w:w="1508" w:type="pct"/>
            <w:tcBorders>
              <w:top w:val="single" w:sz="8" w:space="0" w:color="000000"/>
              <w:left w:val="single" w:sz="8" w:space="0" w:color="000000"/>
              <w:bottom w:val="single" w:sz="8" w:space="0" w:color="000000"/>
              <w:right w:val="single" w:sz="8" w:space="0" w:color="000000"/>
            </w:tcBorders>
            <w:shd w:val="clear" w:color="auto" w:fill="auto"/>
          </w:tcPr>
          <w:p w14:paraId="725807D2" w14:textId="77777777" w:rsidR="001456AD" w:rsidRPr="009E2AD2" w:rsidRDefault="001456AD" w:rsidP="00D16D8D">
            <w:pPr>
              <w:spacing w:after="0"/>
              <w:rPr>
                <w:rFonts w:cstheme="minorHAnsi"/>
                <w:color w:val="000000"/>
                <w:sz w:val="18"/>
                <w:szCs w:val="18"/>
              </w:rPr>
            </w:pPr>
            <w:r w:rsidRPr="00860427">
              <w:rPr>
                <w:rFonts w:cstheme="minorHAnsi"/>
                <w:sz w:val="18"/>
                <w:szCs w:val="18"/>
              </w:rPr>
              <w:t>Monument gjeologjik me biodiversitet të shquar.</w:t>
            </w:r>
          </w:p>
        </w:tc>
      </w:tr>
      <w:tr w:rsidR="001456AD" w:rsidRPr="00EC0B82" w14:paraId="1795D30B" w14:textId="77777777" w:rsidTr="00D16D8D">
        <w:trPr>
          <w:trHeight w:val="227"/>
          <w:jc w:val="center"/>
        </w:trPr>
        <w:tc>
          <w:tcPr>
            <w:tcW w:w="460" w:type="pct"/>
            <w:tcBorders>
              <w:top w:val="single" w:sz="8" w:space="0" w:color="000000"/>
              <w:left w:val="single" w:sz="8" w:space="0" w:color="000000"/>
              <w:bottom w:val="single" w:sz="8" w:space="0" w:color="000000"/>
              <w:right w:val="single" w:sz="8" w:space="0" w:color="000000"/>
            </w:tcBorders>
            <w:shd w:val="clear" w:color="auto" w:fill="auto"/>
          </w:tcPr>
          <w:p w14:paraId="10125986" w14:textId="77777777" w:rsidR="001456AD" w:rsidRPr="009E2AD2" w:rsidRDefault="001456AD" w:rsidP="00D16D8D">
            <w:pPr>
              <w:spacing w:after="0"/>
              <w:rPr>
                <w:rFonts w:cstheme="minorHAnsi"/>
                <w:sz w:val="18"/>
                <w:szCs w:val="18"/>
              </w:rPr>
            </w:pPr>
            <w:r w:rsidRPr="009E2AD2">
              <w:rPr>
                <w:rFonts w:cstheme="minorHAnsi"/>
                <w:sz w:val="18"/>
                <w:szCs w:val="18"/>
              </w:rPr>
              <w:t>NM_206</w:t>
            </w:r>
          </w:p>
        </w:tc>
        <w:tc>
          <w:tcPr>
            <w:tcW w:w="567" w:type="pct"/>
            <w:tcBorders>
              <w:top w:val="single" w:sz="8" w:space="0" w:color="000000"/>
              <w:left w:val="single" w:sz="8" w:space="0" w:color="000000"/>
              <w:bottom w:val="single" w:sz="8" w:space="0" w:color="000000"/>
              <w:right w:val="single" w:sz="8" w:space="0" w:color="000000"/>
            </w:tcBorders>
            <w:shd w:val="clear" w:color="auto" w:fill="auto"/>
          </w:tcPr>
          <w:p w14:paraId="2B01355C" w14:textId="77777777" w:rsidR="001456AD" w:rsidRPr="009E2AD2" w:rsidRDefault="001456AD" w:rsidP="00D16D8D">
            <w:pPr>
              <w:spacing w:after="0"/>
              <w:rPr>
                <w:rFonts w:cstheme="minorHAnsi"/>
                <w:sz w:val="18"/>
                <w:szCs w:val="18"/>
              </w:rPr>
            </w:pPr>
            <w:r>
              <w:rPr>
                <w:rFonts w:cstheme="minorHAnsi"/>
                <w:sz w:val="18"/>
                <w:szCs w:val="18"/>
              </w:rPr>
              <w:t xml:space="preserve">Bjeshkët e </w:t>
            </w:r>
            <w:r w:rsidRPr="009E2AD2">
              <w:rPr>
                <w:rFonts w:cstheme="minorHAnsi"/>
                <w:sz w:val="18"/>
                <w:szCs w:val="18"/>
              </w:rPr>
              <w:t>Junik</w:t>
            </w:r>
            <w:r>
              <w:rPr>
                <w:rFonts w:cstheme="minorHAnsi"/>
                <w:sz w:val="18"/>
                <w:szCs w:val="18"/>
              </w:rPr>
              <w:t>ut</w:t>
            </w:r>
            <w:r w:rsidRPr="009E2AD2">
              <w:rPr>
                <w:rFonts w:cstheme="minorHAnsi"/>
                <w:sz w:val="18"/>
                <w:szCs w:val="18"/>
              </w:rPr>
              <w:t xml:space="preserve"> </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6868CF6E" w14:textId="77777777" w:rsidR="001456AD" w:rsidRPr="009E2AD2" w:rsidRDefault="001456AD" w:rsidP="00D16D8D">
            <w:pPr>
              <w:spacing w:after="0"/>
              <w:rPr>
                <w:rFonts w:cstheme="minorHAnsi"/>
                <w:sz w:val="18"/>
                <w:szCs w:val="18"/>
              </w:rPr>
            </w:pPr>
            <w:r w:rsidRPr="009E2AD2">
              <w:rPr>
                <w:rFonts w:cstheme="minorHAnsi"/>
                <w:sz w:val="18"/>
                <w:szCs w:val="18"/>
              </w:rPr>
              <w:t>Junik</w:t>
            </w:r>
          </w:p>
        </w:tc>
        <w:tc>
          <w:tcPr>
            <w:tcW w:w="615" w:type="pct"/>
            <w:tcBorders>
              <w:top w:val="single" w:sz="8" w:space="0" w:color="000000"/>
              <w:left w:val="single" w:sz="8" w:space="0" w:color="000000"/>
              <w:bottom w:val="single" w:sz="8" w:space="0" w:color="000000"/>
              <w:right w:val="single" w:sz="8" w:space="0" w:color="000000"/>
            </w:tcBorders>
            <w:shd w:val="clear" w:color="auto" w:fill="auto"/>
          </w:tcPr>
          <w:p w14:paraId="17EA93F8" w14:textId="77777777" w:rsidR="001456AD" w:rsidRPr="009E2AD2" w:rsidRDefault="001456AD" w:rsidP="00D16D8D">
            <w:pPr>
              <w:spacing w:after="0"/>
              <w:rPr>
                <w:rFonts w:cstheme="minorHAnsi"/>
                <w:sz w:val="18"/>
                <w:szCs w:val="18"/>
              </w:rPr>
            </w:pPr>
            <w:r w:rsidRPr="009E2AD2">
              <w:rPr>
                <w:rFonts w:cstheme="minorHAnsi"/>
                <w:sz w:val="18"/>
                <w:szCs w:val="18"/>
              </w:rPr>
              <w:t>100</w:t>
            </w:r>
          </w:p>
        </w:tc>
        <w:tc>
          <w:tcPr>
            <w:tcW w:w="585" w:type="pct"/>
            <w:tcBorders>
              <w:top w:val="single" w:sz="8" w:space="0" w:color="000000"/>
              <w:left w:val="single" w:sz="8" w:space="0" w:color="000000"/>
              <w:bottom w:val="single" w:sz="8" w:space="0" w:color="000000"/>
              <w:right w:val="single" w:sz="8" w:space="0" w:color="000000"/>
            </w:tcBorders>
            <w:shd w:val="clear" w:color="auto" w:fill="auto"/>
          </w:tcPr>
          <w:p w14:paraId="1D3B3EE1" w14:textId="77777777" w:rsidR="001456AD" w:rsidRPr="009E2AD2" w:rsidRDefault="001456AD" w:rsidP="00D16D8D">
            <w:pPr>
              <w:spacing w:after="0"/>
              <w:rPr>
                <w:rFonts w:cstheme="minorHAnsi"/>
                <w:sz w:val="18"/>
                <w:szCs w:val="18"/>
              </w:rPr>
            </w:pPr>
            <w:r w:rsidRPr="009E2AD2">
              <w:rPr>
                <w:rFonts w:cstheme="minorHAnsi"/>
                <w:sz w:val="18"/>
                <w:szCs w:val="18"/>
              </w:rPr>
              <w:t>III</w:t>
            </w:r>
          </w:p>
        </w:tc>
        <w:tc>
          <w:tcPr>
            <w:tcW w:w="599" w:type="pct"/>
            <w:tcBorders>
              <w:top w:val="single" w:sz="8" w:space="0" w:color="000000"/>
              <w:left w:val="single" w:sz="8" w:space="0" w:color="000000"/>
              <w:bottom w:val="single" w:sz="8" w:space="0" w:color="000000"/>
              <w:right w:val="single" w:sz="8" w:space="0" w:color="000000"/>
            </w:tcBorders>
            <w:shd w:val="clear" w:color="auto" w:fill="auto"/>
          </w:tcPr>
          <w:p w14:paraId="04E7F08B" w14:textId="77777777" w:rsidR="001456AD" w:rsidRPr="009E2AD2" w:rsidRDefault="001456AD" w:rsidP="00D16D8D">
            <w:pPr>
              <w:spacing w:after="0"/>
              <w:rPr>
                <w:rFonts w:cstheme="minorHAnsi"/>
                <w:sz w:val="18"/>
                <w:szCs w:val="18"/>
              </w:rPr>
            </w:pPr>
            <w:r w:rsidRPr="009E2AD2">
              <w:rPr>
                <w:rFonts w:cstheme="minorHAnsi"/>
                <w:sz w:val="18"/>
                <w:szCs w:val="18"/>
              </w:rPr>
              <w:t>2000</w:t>
            </w:r>
          </w:p>
        </w:tc>
        <w:tc>
          <w:tcPr>
            <w:tcW w:w="1508" w:type="pct"/>
            <w:tcBorders>
              <w:top w:val="single" w:sz="8" w:space="0" w:color="000000"/>
              <w:left w:val="single" w:sz="8" w:space="0" w:color="000000"/>
              <w:bottom w:val="single" w:sz="8" w:space="0" w:color="000000"/>
              <w:right w:val="single" w:sz="8" w:space="0" w:color="000000"/>
            </w:tcBorders>
            <w:shd w:val="clear" w:color="auto" w:fill="auto"/>
          </w:tcPr>
          <w:p w14:paraId="5103BDD1" w14:textId="77777777" w:rsidR="001456AD" w:rsidRPr="00C468D6" w:rsidRDefault="001456AD" w:rsidP="00D16D8D">
            <w:pPr>
              <w:spacing w:after="0"/>
              <w:rPr>
                <w:rFonts w:cstheme="minorHAnsi"/>
                <w:color w:val="000000"/>
                <w:sz w:val="18"/>
                <w:szCs w:val="18"/>
                <w:lang w:val="fr-FR"/>
              </w:rPr>
            </w:pPr>
            <w:r w:rsidRPr="00C468D6">
              <w:rPr>
                <w:rFonts w:cstheme="minorHAnsi"/>
                <w:sz w:val="18"/>
                <w:szCs w:val="18"/>
                <w:lang w:val="fr-FR"/>
              </w:rPr>
              <w:t>Vargmale me biodiversitet të pasur dhe bukuri pamore.</w:t>
            </w:r>
          </w:p>
        </w:tc>
      </w:tr>
      <w:tr w:rsidR="001456AD" w:rsidRPr="009E2AD2" w14:paraId="20DCB83C" w14:textId="77777777" w:rsidTr="00D16D8D">
        <w:trPr>
          <w:trHeight w:val="227"/>
          <w:jc w:val="center"/>
        </w:trPr>
        <w:tc>
          <w:tcPr>
            <w:tcW w:w="460" w:type="pct"/>
            <w:tcBorders>
              <w:top w:val="single" w:sz="8" w:space="0" w:color="000000"/>
              <w:left w:val="single" w:sz="8" w:space="0" w:color="000000"/>
              <w:bottom w:val="single" w:sz="8" w:space="0" w:color="000000"/>
              <w:right w:val="single" w:sz="8" w:space="0" w:color="000000"/>
            </w:tcBorders>
            <w:shd w:val="clear" w:color="auto" w:fill="auto"/>
          </w:tcPr>
          <w:p w14:paraId="69CE17D9" w14:textId="77777777" w:rsidR="001456AD" w:rsidRPr="009E2AD2" w:rsidRDefault="001456AD" w:rsidP="00D16D8D">
            <w:pPr>
              <w:spacing w:after="0"/>
              <w:rPr>
                <w:rFonts w:cstheme="minorHAnsi"/>
                <w:sz w:val="18"/>
                <w:szCs w:val="18"/>
              </w:rPr>
            </w:pPr>
            <w:r w:rsidRPr="009E2AD2">
              <w:rPr>
                <w:rFonts w:cstheme="minorHAnsi"/>
                <w:sz w:val="18"/>
                <w:szCs w:val="18"/>
              </w:rPr>
              <w:t>NM_207</w:t>
            </w:r>
          </w:p>
        </w:tc>
        <w:tc>
          <w:tcPr>
            <w:tcW w:w="567" w:type="pct"/>
            <w:tcBorders>
              <w:top w:val="single" w:sz="8" w:space="0" w:color="000000"/>
              <w:left w:val="single" w:sz="8" w:space="0" w:color="000000"/>
              <w:bottom w:val="single" w:sz="8" w:space="0" w:color="000000"/>
              <w:right w:val="single" w:sz="8" w:space="0" w:color="000000"/>
            </w:tcBorders>
            <w:shd w:val="clear" w:color="auto" w:fill="auto"/>
          </w:tcPr>
          <w:p w14:paraId="2275CB48" w14:textId="77777777" w:rsidR="001456AD" w:rsidRPr="009E2AD2" w:rsidRDefault="001456AD" w:rsidP="00D16D8D">
            <w:pPr>
              <w:spacing w:after="0"/>
              <w:rPr>
                <w:rFonts w:cstheme="minorHAnsi"/>
                <w:sz w:val="18"/>
                <w:szCs w:val="18"/>
              </w:rPr>
            </w:pPr>
            <w:r>
              <w:rPr>
                <w:rFonts w:cstheme="minorHAnsi"/>
                <w:sz w:val="18"/>
                <w:szCs w:val="18"/>
              </w:rPr>
              <w:t>Ujëvarat e Mirushës</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1C044EC4" w14:textId="77777777" w:rsidR="001456AD" w:rsidRPr="009E2AD2" w:rsidRDefault="001456AD" w:rsidP="00D16D8D">
            <w:pPr>
              <w:spacing w:after="0"/>
              <w:rPr>
                <w:rFonts w:cstheme="minorHAnsi"/>
                <w:sz w:val="18"/>
                <w:szCs w:val="18"/>
              </w:rPr>
            </w:pPr>
            <w:r w:rsidRPr="009E2AD2">
              <w:rPr>
                <w:rFonts w:cstheme="minorHAnsi"/>
                <w:sz w:val="18"/>
                <w:szCs w:val="18"/>
              </w:rPr>
              <w:t>Klinë</w:t>
            </w:r>
          </w:p>
        </w:tc>
        <w:tc>
          <w:tcPr>
            <w:tcW w:w="615" w:type="pct"/>
            <w:tcBorders>
              <w:top w:val="single" w:sz="8" w:space="0" w:color="000000"/>
              <w:left w:val="single" w:sz="8" w:space="0" w:color="000000"/>
              <w:bottom w:val="single" w:sz="8" w:space="0" w:color="000000"/>
              <w:right w:val="single" w:sz="8" w:space="0" w:color="000000"/>
            </w:tcBorders>
            <w:shd w:val="clear" w:color="auto" w:fill="auto"/>
          </w:tcPr>
          <w:p w14:paraId="6C4E8539" w14:textId="77777777" w:rsidR="001456AD" w:rsidRPr="009E2AD2" w:rsidRDefault="001456AD" w:rsidP="00D16D8D">
            <w:pPr>
              <w:spacing w:after="0"/>
              <w:rPr>
                <w:rFonts w:cstheme="minorHAnsi"/>
                <w:sz w:val="18"/>
                <w:szCs w:val="18"/>
              </w:rPr>
            </w:pPr>
            <w:r w:rsidRPr="009E2AD2">
              <w:rPr>
                <w:rFonts w:cstheme="minorHAnsi"/>
                <w:sz w:val="18"/>
                <w:szCs w:val="18"/>
              </w:rPr>
              <w:t xml:space="preserve">598.4 </w:t>
            </w:r>
            <w:r>
              <w:rPr>
                <w:rFonts w:cstheme="minorHAnsi"/>
                <w:sz w:val="18"/>
                <w:szCs w:val="18"/>
              </w:rPr>
              <w:t>përfshirë</w:t>
            </w:r>
            <w:r w:rsidRPr="009E2AD2">
              <w:rPr>
                <w:rFonts w:cstheme="minorHAnsi"/>
                <w:sz w:val="18"/>
                <w:szCs w:val="18"/>
              </w:rPr>
              <w:t xml:space="preserve">g 380.07 ha </w:t>
            </w:r>
            <w:r>
              <w:rPr>
                <w:rFonts w:cstheme="minorHAnsi"/>
                <w:sz w:val="18"/>
                <w:szCs w:val="18"/>
              </w:rPr>
              <w:t>në kuadër të komunës së Klinës</w:t>
            </w:r>
          </w:p>
        </w:tc>
        <w:tc>
          <w:tcPr>
            <w:tcW w:w="585" w:type="pct"/>
            <w:tcBorders>
              <w:top w:val="single" w:sz="8" w:space="0" w:color="000000"/>
              <w:left w:val="single" w:sz="8" w:space="0" w:color="000000"/>
              <w:bottom w:val="single" w:sz="8" w:space="0" w:color="000000"/>
              <w:right w:val="single" w:sz="8" w:space="0" w:color="000000"/>
            </w:tcBorders>
            <w:shd w:val="clear" w:color="auto" w:fill="auto"/>
          </w:tcPr>
          <w:p w14:paraId="1B59DB9D" w14:textId="77777777" w:rsidR="001456AD" w:rsidRPr="009E2AD2" w:rsidRDefault="001456AD" w:rsidP="00D16D8D">
            <w:pPr>
              <w:spacing w:after="0"/>
              <w:rPr>
                <w:rFonts w:cstheme="minorHAnsi"/>
                <w:sz w:val="18"/>
                <w:szCs w:val="18"/>
              </w:rPr>
            </w:pPr>
            <w:r w:rsidRPr="009E2AD2">
              <w:rPr>
                <w:rFonts w:cstheme="minorHAnsi"/>
                <w:sz w:val="18"/>
                <w:szCs w:val="18"/>
              </w:rPr>
              <w:t>III</w:t>
            </w:r>
          </w:p>
        </w:tc>
        <w:tc>
          <w:tcPr>
            <w:tcW w:w="599" w:type="pct"/>
            <w:tcBorders>
              <w:top w:val="single" w:sz="8" w:space="0" w:color="000000"/>
              <w:left w:val="single" w:sz="8" w:space="0" w:color="000000"/>
              <w:bottom w:val="single" w:sz="8" w:space="0" w:color="000000"/>
              <w:right w:val="single" w:sz="8" w:space="0" w:color="000000"/>
            </w:tcBorders>
            <w:shd w:val="clear" w:color="auto" w:fill="auto"/>
          </w:tcPr>
          <w:p w14:paraId="614ACBE8" w14:textId="77777777" w:rsidR="001456AD" w:rsidRPr="009E2AD2" w:rsidRDefault="001456AD" w:rsidP="00D16D8D">
            <w:pPr>
              <w:spacing w:after="0"/>
              <w:rPr>
                <w:rFonts w:cstheme="minorHAnsi"/>
                <w:sz w:val="18"/>
                <w:szCs w:val="18"/>
              </w:rPr>
            </w:pPr>
            <w:r w:rsidRPr="009E2AD2">
              <w:rPr>
                <w:rFonts w:cstheme="minorHAnsi"/>
                <w:sz w:val="18"/>
                <w:szCs w:val="18"/>
              </w:rPr>
              <w:t>1983</w:t>
            </w:r>
          </w:p>
        </w:tc>
        <w:tc>
          <w:tcPr>
            <w:tcW w:w="1508" w:type="pct"/>
            <w:tcBorders>
              <w:top w:val="single" w:sz="8" w:space="0" w:color="000000"/>
              <w:left w:val="single" w:sz="8" w:space="0" w:color="000000"/>
              <w:bottom w:val="single" w:sz="8" w:space="0" w:color="000000"/>
              <w:right w:val="single" w:sz="8" w:space="0" w:color="000000"/>
            </w:tcBorders>
            <w:shd w:val="clear" w:color="auto" w:fill="auto"/>
          </w:tcPr>
          <w:p w14:paraId="0D7D7420" w14:textId="77777777" w:rsidR="001456AD" w:rsidRPr="009E2AD2" w:rsidRDefault="001456AD" w:rsidP="00D16D8D">
            <w:pPr>
              <w:spacing w:after="0"/>
              <w:rPr>
                <w:rFonts w:cstheme="minorHAnsi"/>
                <w:color w:val="000000"/>
                <w:sz w:val="18"/>
                <w:szCs w:val="18"/>
              </w:rPr>
            </w:pPr>
            <w:r w:rsidRPr="00860427">
              <w:rPr>
                <w:rFonts w:cstheme="minorHAnsi"/>
                <w:sz w:val="18"/>
                <w:szCs w:val="18"/>
              </w:rPr>
              <w:t>Ujëvara me vlerë të rëndësishme ekologjike dhe turistike. E njohur për kanionin, ujëvarat dhe peizazhet unike me rëndësi të jashtëzakonshme.</w:t>
            </w:r>
          </w:p>
        </w:tc>
      </w:tr>
      <w:tr w:rsidR="001456AD" w:rsidRPr="009E2AD2" w14:paraId="72CA6AC3" w14:textId="77777777" w:rsidTr="00D16D8D">
        <w:trPr>
          <w:trHeight w:val="227"/>
          <w:jc w:val="center"/>
        </w:trPr>
        <w:tc>
          <w:tcPr>
            <w:tcW w:w="460" w:type="pct"/>
            <w:tcBorders>
              <w:top w:val="single" w:sz="8" w:space="0" w:color="000000"/>
              <w:left w:val="single" w:sz="8" w:space="0" w:color="000000"/>
              <w:bottom w:val="single" w:sz="8" w:space="0" w:color="000000"/>
              <w:right w:val="single" w:sz="8" w:space="0" w:color="000000"/>
            </w:tcBorders>
            <w:shd w:val="clear" w:color="auto" w:fill="auto"/>
          </w:tcPr>
          <w:p w14:paraId="4E9489A6" w14:textId="77777777" w:rsidR="001456AD" w:rsidRPr="009E2AD2" w:rsidRDefault="001456AD" w:rsidP="00D16D8D">
            <w:pPr>
              <w:spacing w:after="0"/>
              <w:rPr>
                <w:rFonts w:cstheme="minorHAnsi"/>
                <w:sz w:val="18"/>
                <w:szCs w:val="18"/>
              </w:rPr>
            </w:pPr>
            <w:r w:rsidRPr="009E2AD2">
              <w:rPr>
                <w:rFonts w:cstheme="minorHAnsi"/>
                <w:sz w:val="18"/>
                <w:szCs w:val="18"/>
              </w:rPr>
              <w:t>NM_208</w:t>
            </w:r>
          </w:p>
        </w:tc>
        <w:tc>
          <w:tcPr>
            <w:tcW w:w="567" w:type="pct"/>
            <w:tcBorders>
              <w:top w:val="single" w:sz="8" w:space="0" w:color="000000"/>
              <w:left w:val="single" w:sz="8" w:space="0" w:color="000000"/>
              <w:bottom w:val="single" w:sz="8" w:space="0" w:color="000000"/>
              <w:right w:val="single" w:sz="8" w:space="0" w:color="000000"/>
            </w:tcBorders>
            <w:shd w:val="clear" w:color="auto" w:fill="auto"/>
          </w:tcPr>
          <w:p w14:paraId="33717375" w14:textId="77777777" w:rsidR="001456AD" w:rsidRPr="009E2AD2" w:rsidRDefault="001456AD" w:rsidP="00D16D8D">
            <w:pPr>
              <w:spacing w:after="0"/>
              <w:rPr>
                <w:rFonts w:cstheme="minorHAnsi"/>
                <w:sz w:val="18"/>
                <w:szCs w:val="18"/>
              </w:rPr>
            </w:pPr>
            <w:r>
              <w:rPr>
                <w:rFonts w:cstheme="minorHAnsi"/>
                <w:sz w:val="18"/>
                <w:szCs w:val="18"/>
              </w:rPr>
              <w:t xml:space="preserve">Kanjoni I </w:t>
            </w:r>
            <w:r w:rsidRPr="009E2AD2">
              <w:rPr>
                <w:rFonts w:cstheme="minorHAnsi"/>
                <w:sz w:val="18"/>
                <w:szCs w:val="18"/>
              </w:rPr>
              <w:t>Deçan</w:t>
            </w:r>
            <w:r>
              <w:rPr>
                <w:rFonts w:cstheme="minorHAnsi"/>
                <w:sz w:val="18"/>
                <w:szCs w:val="18"/>
              </w:rPr>
              <w:t>it</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2267144A" w14:textId="77777777" w:rsidR="001456AD" w:rsidRPr="009E2AD2" w:rsidRDefault="001456AD" w:rsidP="00D16D8D">
            <w:pPr>
              <w:spacing w:after="0"/>
              <w:rPr>
                <w:rFonts w:cstheme="minorHAnsi"/>
                <w:sz w:val="18"/>
                <w:szCs w:val="18"/>
              </w:rPr>
            </w:pPr>
            <w:r w:rsidRPr="009E2AD2">
              <w:rPr>
                <w:rFonts w:cstheme="minorHAnsi"/>
                <w:sz w:val="18"/>
                <w:szCs w:val="18"/>
              </w:rPr>
              <w:t>Deçan</w:t>
            </w:r>
          </w:p>
        </w:tc>
        <w:tc>
          <w:tcPr>
            <w:tcW w:w="615" w:type="pct"/>
            <w:tcBorders>
              <w:top w:val="single" w:sz="8" w:space="0" w:color="000000"/>
              <w:left w:val="single" w:sz="8" w:space="0" w:color="000000"/>
              <w:bottom w:val="single" w:sz="8" w:space="0" w:color="000000"/>
              <w:right w:val="single" w:sz="8" w:space="0" w:color="000000"/>
            </w:tcBorders>
            <w:shd w:val="clear" w:color="auto" w:fill="auto"/>
          </w:tcPr>
          <w:p w14:paraId="67822AFB" w14:textId="77777777" w:rsidR="001456AD" w:rsidRPr="009E2AD2" w:rsidRDefault="001456AD" w:rsidP="00D16D8D">
            <w:pPr>
              <w:spacing w:after="0"/>
              <w:rPr>
                <w:rFonts w:cstheme="minorHAnsi"/>
                <w:sz w:val="18"/>
                <w:szCs w:val="18"/>
              </w:rPr>
            </w:pPr>
            <w:r w:rsidRPr="009E2AD2">
              <w:rPr>
                <w:rFonts w:cstheme="minorHAnsi"/>
                <w:sz w:val="18"/>
                <w:szCs w:val="18"/>
              </w:rPr>
              <w:t>50</w:t>
            </w:r>
          </w:p>
        </w:tc>
        <w:tc>
          <w:tcPr>
            <w:tcW w:w="585" w:type="pct"/>
            <w:tcBorders>
              <w:top w:val="single" w:sz="8" w:space="0" w:color="000000"/>
              <w:left w:val="single" w:sz="8" w:space="0" w:color="000000"/>
              <w:bottom w:val="single" w:sz="8" w:space="0" w:color="000000"/>
              <w:right w:val="single" w:sz="8" w:space="0" w:color="000000"/>
            </w:tcBorders>
            <w:shd w:val="clear" w:color="auto" w:fill="auto"/>
          </w:tcPr>
          <w:p w14:paraId="07B7BFB2" w14:textId="77777777" w:rsidR="001456AD" w:rsidRPr="009E2AD2" w:rsidRDefault="001456AD" w:rsidP="00D16D8D">
            <w:pPr>
              <w:spacing w:after="0"/>
              <w:rPr>
                <w:rFonts w:cstheme="minorHAnsi"/>
                <w:sz w:val="18"/>
                <w:szCs w:val="18"/>
              </w:rPr>
            </w:pPr>
            <w:r w:rsidRPr="009E2AD2">
              <w:rPr>
                <w:rFonts w:cstheme="minorHAnsi"/>
                <w:sz w:val="18"/>
                <w:szCs w:val="18"/>
              </w:rPr>
              <w:t>III</w:t>
            </w:r>
          </w:p>
        </w:tc>
        <w:tc>
          <w:tcPr>
            <w:tcW w:w="599" w:type="pct"/>
            <w:tcBorders>
              <w:top w:val="single" w:sz="8" w:space="0" w:color="000000"/>
              <w:left w:val="single" w:sz="8" w:space="0" w:color="000000"/>
              <w:bottom w:val="single" w:sz="8" w:space="0" w:color="000000"/>
              <w:right w:val="single" w:sz="8" w:space="0" w:color="000000"/>
            </w:tcBorders>
            <w:shd w:val="clear" w:color="auto" w:fill="auto"/>
          </w:tcPr>
          <w:p w14:paraId="2F41C158" w14:textId="77777777" w:rsidR="001456AD" w:rsidRPr="009E2AD2" w:rsidRDefault="001456AD" w:rsidP="00D16D8D">
            <w:pPr>
              <w:spacing w:after="0"/>
              <w:rPr>
                <w:rFonts w:cstheme="minorHAnsi"/>
                <w:sz w:val="18"/>
                <w:szCs w:val="18"/>
              </w:rPr>
            </w:pPr>
            <w:r w:rsidRPr="009E2AD2">
              <w:rPr>
                <w:rFonts w:cstheme="minorHAnsi"/>
                <w:sz w:val="18"/>
                <w:szCs w:val="18"/>
              </w:rPr>
              <w:t>1985</w:t>
            </w:r>
          </w:p>
        </w:tc>
        <w:tc>
          <w:tcPr>
            <w:tcW w:w="1508" w:type="pct"/>
            <w:tcBorders>
              <w:top w:val="single" w:sz="8" w:space="0" w:color="000000"/>
              <w:left w:val="single" w:sz="8" w:space="0" w:color="000000"/>
              <w:bottom w:val="single" w:sz="8" w:space="0" w:color="000000"/>
              <w:right w:val="single" w:sz="8" w:space="0" w:color="000000"/>
            </w:tcBorders>
            <w:shd w:val="clear" w:color="auto" w:fill="auto"/>
          </w:tcPr>
          <w:p w14:paraId="08A310DC" w14:textId="77777777" w:rsidR="001456AD" w:rsidRPr="009E2AD2" w:rsidRDefault="001456AD" w:rsidP="00D16D8D">
            <w:pPr>
              <w:spacing w:after="0"/>
              <w:rPr>
                <w:rFonts w:cstheme="minorHAnsi"/>
                <w:color w:val="000000"/>
                <w:sz w:val="18"/>
                <w:szCs w:val="18"/>
              </w:rPr>
            </w:pPr>
            <w:r w:rsidRPr="00860427">
              <w:rPr>
                <w:rFonts w:cstheme="minorHAnsi"/>
                <w:sz w:val="18"/>
                <w:szCs w:val="18"/>
              </w:rPr>
              <w:t>Kanion me formacione gjeologjike unike dhe biodiversitet të pasur.</w:t>
            </w:r>
          </w:p>
        </w:tc>
      </w:tr>
      <w:tr w:rsidR="001456AD" w:rsidRPr="009E2AD2" w14:paraId="17672875" w14:textId="77777777" w:rsidTr="00D16D8D">
        <w:trPr>
          <w:trHeight w:val="227"/>
          <w:jc w:val="center"/>
        </w:trPr>
        <w:tc>
          <w:tcPr>
            <w:tcW w:w="460" w:type="pct"/>
            <w:tcBorders>
              <w:top w:val="single" w:sz="8" w:space="0" w:color="000000"/>
              <w:left w:val="single" w:sz="8" w:space="0" w:color="000000"/>
              <w:bottom w:val="single" w:sz="8" w:space="0" w:color="000000"/>
              <w:right w:val="single" w:sz="8" w:space="0" w:color="000000"/>
            </w:tcBorders>
            <w:shd w:val="clear" w:color="auto" w:fill="auto"/>
          </w:tcPr>
          <w:p w14:paraId="5A6EA670" w14:textId="77777777" w:rsidR="001456AD" w:rsidRPr="009E2AD2" w:rsidRDefault="001456AD" w:rsidP="00D16D8D">
            <w:pPr>
              <w:spacing w:after="0"/>
              <w:rPr>
                <w:rFonts w:cstheme="minorHAnsi"/>
                <w:sz w:val="18"/>
                <w:szCs w:val="18"/>
              </w:rPr>
            </w:pPr>
            <w:r w:rsidRPr="009E2AD2">
              <w:rPr>
                <w:rFonts w:cstheme="minorHAnsi"/>
                <w:sz w:val="18"/>
                <w:szCs w:val="18"/>
              </w:rPr>
              <w:t>NM_209</w:t>
            </w:r>
          </w:p>
        </w:tc>
        <w:tc>
          <w:tcPr>
            <w:tcW w:w="567" w:type="pct"/>
            <w:tcBorders>
              <w:top w:val="single" w:sz="8" w:space="0" w:color="000000"/>
              <w:left w:val="single" w:sz="8" w:space="0" w:color="000000"/>
              <w:bottom w:val="single" w:sz="8" w:space="0" w:color="000000"/>
              <w:right w:val="single" w:sz="8" w:space="0" w:color="000000"/>
            </w:tcBorders>
            <w:shd w:val="clear" w:color="auto" w:fill="auto"/>
          </w:tcPr>
          <w:p w14:paraId="61F3EA3B" w14:textId="77777777" w:rsidR="001456AD" w:rsidRPr="009E2AD2" w:rsidRDefault="001456AD" w:rsidP="00D16D8D">
            <w:pPr>
              <w:spacing w:after="0"/>
              <w:rPr>
                <w:rFonts w:cstheme="minorHAnsi"/>
                <w:sz w:val="18"/>
                <w:szCs w:val="18"/>
              </w:rPr>
            </w:pPr>
            <w:r>
              <w:rPr>
                <w:rFonts w:cstheme="minorHAnsi"/>
                <w:sz w:val="18"/>
                <w:szCs w:val="18"/>
              </w:rPr>
              <w:t xml:space="preserve">Bifurkacioni </w:t>
            </w:r>
            <w:r w:rsidRPr="009E2AD2">
              <w:rPr>
                <w:rFonts w:cstheme="minorHAnsi"/>
                <w:sz w:val="18"/>
                <w:szCs w:val="18"/>
              </w:rPr>
              <w:t xml:space="preserve">Pejë </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656DC794" w14:textId="77777777" w:rsidR="001456AD" w:rsidRPr="009E2AD2" w:rsidRDefault="001456AD" w:rsidP="00D16D8D">
            <w:pPr>
              <w:spacing w:after="0"/>
              <w:rPr>
                <w:rFonts w:cstheme="minorHAnsi"/>
                <w:sz w:val="18"/>
                <w:szCs w:val="18"/>
              </w:rPr>
            </w:pPr>
            <w:r w:rsidRPr="009E2AD2">
              <w:rPr>
                <w:rFonts w:cstheme="minorHAnsi"/>
                <w:sz w:val="18"/>
                <w:szCs w:val="18"/>
              </w:rPr>
              <w:t>Pejë</w:t>
            </w:r>
          </w:p>
        </w:tc>
        <w:tc>
          <w:tcPr>
            <w:tcW w:w="615" w:type="pct"/>
            <w:tcBorders>
              <w:top w:val="single" w:sz="8" w:space="0" w:color="000000"/>
              <w:left w:val="single" w:sz="8" w:space="0" w:color="000000"/>
              <w:bottom w:val="single" w:sz="8" w:space="0" w:color="000000"/>
              <w:right w:val="single" w:sz="8" w:space="0" w:color="000000"/>
            </w:tcBorders>
            <w:shd w:val="clear" w:color="auto" w:fill="auto"/>
          </w:tcPr>
          <w:p w14:paraId="3F8E530E" w14:textId="77777777" w:rsidR="001456AD" w:rsidRPr="009E2AD2" w:rsidRDefault="001456AD" w:rsidP="00D16D8D">
            <w:pPr>
              <w:spacing w:after="0"/>
              <w:rPr>
                <w:rFonts w:cstheme="minorHAnsi"/>
                <w:sz w:val="18"/>
                <w:szCs w:val="18"/>
              </w:rPr>
            </w:pPr>
            <w:r w:rsidRPr="009E2AD2">
              <w:rPr>
                <w:rFonts w:cstheme="minorHAnsi"/>
                <w:sz w:val="18"/>
                <w:szCs w:val="18"/>
              </w:rPr>
              <w:t>25</w:t>
            </w:r>
          </w:p>
        </w:tc>
        <w:tc>
          <w:tcPr>
            <w:tcW w:w="585" w:type="pct"/>
            <w:tcBorders>
              <w:top w:val="single" w:sz="8" w:space="0" w:color="000000"/>
              <w:left w:val="single" w:sz="8" w:space="0" w:color="000000"/>
              <w:bottom w:val="single" w:sz="8" w:space="0" w:color="000000"/>
              <w:right w:val="single" w:sz="8" w:space="0" w:color="000000"/>
            </w:tcBorders>
            <w:shd w:val="clear" w:color="auto" w:fill="auto"/>
          </w:tcPr>
          <w:p w14:paraId="52151534" w14:textId="77777777" w:rsidR="001456AD" w:rsidRPr="009E2AD2" w:rsidRDefault="001456AD" w:rsidP="00D16D8D">
            <w:pPr>
              <w:spacing w:after="0"/>
              <w:rPr>
                <w:rFonts w:cstheme="minorHAnsi"/>
                <w:sz w:val="18"/>
                <w:szCs w:val="18"/>
              </w:rPr>
            </w:pPr>
            <w:r w:rsidRPr="009E2AD2">
              <w:rPr>
                <w:rFonts w:cstheme="minorHAnsi"/>
                <w:sz w:val="18"/>
                <w:szCs w:val="18"/>
              </w:rPr>
              <w:t>III</w:t>
            </w:r>
          </w:p>
        </w:tc>
        <w:tc>
          <w:tcPr>
            <w:tcW w:w="599" w:type="pct"/>
            <w:tcBorders>
              <w:top w:val="single" w:sz="8" w:space="0" w:color="000000"/>
              <w:left w:val="single" w:sz="8" w:space="0" w:color="000000"/>
              <w:bottom w:val="single" w:sz="8" w:space="0" w:color="000000"/>
              <w:right w:val="single" w:sz="8" w:space="0" w:color="000000"/>
            </w:tcBorders>
            <w:shd w:val="clear" w:color="auto" w:fill="auto"/>
          </w:tcPr>
          <w:p w14:paraId="0DDB52EC" w14:textId="77777777" w:rsidR="001456AD" w:rsidRPr="009E2AD2" w:rsidRDefault="001456AD" w:rsidP="00D16D8D">
            <w:pPr>
              <w:spacing w:after="0"/>
              <w:rPr>
                <w:rFonts w:cstheme="minorHAnsi"/>
                <w:sz w:val="18"/>
                <w:szCs w:val="18"/>
              </w:rPr>
            </w:pPr>
            <w:r w:rsidRPr="009E2AD2">
              <w:rPr>
                <w:rFonts w:cstheme="minorHAnsi"/>
                <w:sz w:val="18"/>
                <w:szCs w:val="18"/>
              </w:rPr>
              <w:t>1975</w:t>
            </w:r>
          </w:p>
        </w:tc>
        <w:tc>
          <w:tcPr>
            <w:tcW w:w="1508" w:type="pct"/>
            <w:tcBorders>
              <w:top w:val="single" w:sz="8" w:space="0" w:color="000000"/>
              <w:left w:val="single" w:sz="8" w:space="0" w:color="000000"/>
              <w:bottom w:val="single" w:sz="8" w:space="0" w:color="000000"/>
              <w:right w:val="single" w:sz="8" w:space="0" w:color="000000"/>
            </w:tcBorders>
            <w:shd w:val="clear" w:color="auto" w:fill="auto"/>
          </w:tcPr>
          <w:p w14:paraId="3208D1D8" w14:textId="77777777" w:rsidR="001456AD" w:rsidRPr="00A376C1" w:rsidRDefault="001456AD" w:rsidP="00D16D8D">
            <w:pPr>
              <w:spacing w:after="0"/>
              <w:rPr>
                <w:rFonts w:cstheme="minorHAnsi"/>
                <w:sz w:val="18"/>
                <w:szCs w:val="18"/>
              </w:rPr>
            </w:pPr>
            <w:r w:rsidRPr="00860427">
              <w:rPr>
                <w:rFonts w:cstheme="minorHAnsi"/>
                <w:sz w:val="18"/>
                <w:szCs w:val="18"/>
              </w:rPr>
              <w:t>Pika e bifurkacionit me rëndësi hidrologjike dhe ekologjike.</w:t>
            </w:r>
          </w:p>
        </w:tc>
      </w:tr>
      <w:tr w:rsidR="001456AD" w:rsidRPr="009E2AD2" w14:paraId="7E7EE4FC" w14:textId="77777777" w:rsidTr="00D16D8D">
        <w:trPr>
          <w:trHeight w:val="227"/>
          <w:jc w:val="center"/>
        </w:trPr>
        <w:tc>
          <w:tcPr>
            <w:tcW w:w="460" w:type="pct"/>
            <w:tcBorders>
              <w:top w:val="single" w:sz="8" w:space="0" w:color="000000"/>
              <w:left w:val="single" w:sz="8" w:space="0" w:color="000000"/>
              <w:bottom w:val="single" w:sz="8" w:space="0" w:color="000000"/>
              <w:right w:val="single" w:sz="8" w:space="0" w:color="000000"/>
            </w:tcBorders>
            <w:shd w:val="clear" w:color="auto" w:fill="auto"/>
          </w:tcPr>
          <w:p w14:paraId="6B87D3F0" w14:textId="77777777" w:rsidR="001456AD" w:rsidRPr="009E2AD2" w:rsidRDefault="001456AD" w:rsidP="00D16D8D">
            <w:pPr>
              <w:spacing w:after="0"/>
              <w:rPr>
                <w:rFonts w:cstheme="minorHAnsi"/>
                <w:sz w:val="18"/>
                <w:szCs w:val="18"/>
              </w:rPr>
            </w:pPr>
            <w:r w:rsidRPr="009E2AD2">
              <w:rPr>
                <w:rFonts w:cstheme="minorHAnsi"/>
                <w:sz w:val="18"/>
                <w:szCs w:val="18"/>
              </w:rPr>
              <w:t>NM_210</w:t>
            </w:r>
          </w:p>
        </w:tc>
        <w:tc>
          <w:tcPr>
            <w:tcW w:w="567" w:type="pct"/>
            <w:tcBorders>
              <w:top w:val="single" w:sz="8" w:space="0" w:color="000000"/>
              <w:left w:val="single" w:sz="8" w:space="0" w:color="000000"/>
              <w:bottom w:val="single" w:sz="8" w:space="0" w:color="000000"/>
              <w:right w:val="single" w:sz="8" w:space="0" w:color="000000"/>
            </w:tcBorders>
            <w:shd w:val="clear" w:color="auto" w:fill="auto"/>
          </w:tcPr>
          <w:p w14:paraId="54DA8A4F" w14:textId="77777777" w:rsidR="001456AD" w:rsidRPr="009E2AD2" w:rsidRDefault="001456AD" w:rsidP="00D16D8D">
            <w:pPr>
              <w:spacing w:after="0"/>
              <w:rPr>
                <w:rFonts w:cstheme="minorHAnsi"/>
                <w:sz w:val="18"/>
                <w:szCs w:val="18"/>
              </w:rPr>
            </w:pPr>
            <w:r w:rsidRPr="009E2AD2">
              <w:rPr>
                <w:rFonts w:cstheme="minorHAnsi"/>
                <w:sz w:val="18"/>
                <w:szCs w:val="18"/>
              </w:rPr>
              <w:t>Mokra Gora (</w:t>
            </w:r>
            <w:r>
              <w:rPr>
                <w:rFonts w:cstheme="minorHAnsi"/>
                <w:sz w:val="18"/>
                <w:szCs w:val="18"/>
              </w:rPr>
              <w:t>Ë</w:t>
            </w:r>
            <w:r w:rsidRPr="009E2AD2">
              <w:rPr>
                <w:rFonts w:cstheme="minorHAnsi"/>
                <w:sz w:val="18"/>
                <w:szCs w:val="18"/>
              </w:rPr>
              <w:t>et Mountain)</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5EF8D6BC" w14:textId="77777777" w:rsidR="001456AD" w:rsidRPr="009E2AD2" w:rsidRDefault="001456AD" w:rsidP="00D16D8D">
            <w:pPr>
              <w:spacing w:after="0"/>
              <w:ind w:left="-98" w:firstLine="90"/>
              <w:rPr>
                <w:rFonts w:cstheme="minorHAnsi"/>
                <w:sz w:val="18"/>
                <w:szCs w:val="18"/>
              </w:rPr>
            </w:pPr>
            <w:r w:rsidRPr="009E2AD2">
              <w:rPr>
                <w:rFonts w:cstheme="minorHAnsi"/>
                <w:sz w:val="18"/>
                <w:szCs w:val="18"/>
              </w:rPr>
              <w:t>Pejë</w:t>
            </w:r>
          </w:p>
        </w:tc>
        <w:tc>
          <w:tcPr>
            <w:tcW w:w="615" w:type="pct"/>
            <w:tcBorders>
              <w:top w:val="single" w:sz="8" w:space="0" w:color="000000"/>
              <w:left w:val="single" w:sz="8" w:space="0" w:color="000000"/>
              <w:bottom w:val="single" w:sz="8" w:space="0" w:color="000000"/>
              <w:right w:val="single" w:sz="8" w:space="0" w:color="000000"/>
            </w:tcBorders>
            <w:shd w:val="clear" w:color="auto" w:fill="auto"/>
          </w:tcPr>
          <w:p w14:paraId="0B52C291" w14:textId="77777777" w:rsidR="001456AD" w:rsidRPr="009E2AD2" w:rsidRDefault="001456AD" w:rsidP="00D16D8D">
            <w:pPr>
              <w:spacing w:after="0"/>
              <w:rPr>
                <w:rFonts w:cstheme="minorHAnsi"/>
                <w:sz w:val="18"/>
                <w:szCs w:val="18"/>
              </w:rPr>
            </w:pPr>
            <w:r w:rsidRPr="009E2AD2">
              <w:rPr>
                <w:rFonts w:cstheme="minorHAnsi"/>
                <w:sz w:val="18"/>
                <w:szCs w:val="18"/>
              </w:rPr>
              <w:t>200</w:t>
            </w:r>
          </w:p>
        </w:tc>
        <w:tc>
          <w:tcPr>
            <w:tcW w:w="585" w:type="pct"/>
            <w:tcBorders>
              <w:top w:val="single" w:sz="8" w:space="0" w:color="000000"/>
              <w:left w:val="single" w:sz="8" w:space="0" w:color="000000"/>
              <w:bottom w:val="single" w:sz="8" w:space="0" w:color="000000"/>
              <w:right w:val="single" w:sz="8" w:space="0" w:color="000000"/>
            </w:tcBorders>
            <w:shd w:val="clear" w:color="auto" w:fill="auto"/>
          </w:tcPr>
          <w:p w14:paraId="00FEE71B" w14:textId="77777777" w:rsidR="001456AD" w:rsidRPr="009E2AD2" w:rsidRDefault="001456AD" w:rsidP="00D16D8D">
            <w:pPr>
              <w:spacing w:after="0"/>
              <w:rPr>
                <w:rFonts w:cstheme="minorHAnsi"/>
                <w:sz w:val="18"/>
                <w:szCs w:val="18"/>
              </w:rPr>
            </w:pPr>
            <w:r w:rsidRPr="009E2AD2">
              <w:rPr>
                <w:rFonts w:cstheme="minorHAnsi"/>
                <w:sz w:val="18"/>
                <w:szCs w:val="18"/>
              </w:rPr>
              <w:t>III</w:t>
            </w:r>
          </w:p>
        </w:tc>
        <w:tc>
          <w:tcPr>
            <w:tcW w:w="599" w:type="pct"/>
            <w:tcBorders>
              <w:top w:val="single" w:sz="8" w:space="0" w:color="000000"/>
              <w:left w:val="single" w:sz="8" w:space="0" w:color="000000"/>
              <w:bottom w:val="single" w:sz="8" w:space="0" w:color="000000"/>
              <w:right w:val="single" w:sz="8" w:space="0" w:color="000000"/>
            </w:tcBorders>
            <w:shd w:val="clear" w:color="auto" w:fill="auto"/>
          </w:tcPr>
          <w:p w14:paraId="4DF4B3A6" w14:textId="77777777" w:rsidR="001456AD" w:rsidRPr="009E2AD2" w:rsidRDefault="001456AD" w:rsidP="00D16D8D">
            <w:pPr>
              <w:spacing w:after="0"/>
              <w:rPr>
                <w:rFonts w:cstheme="minorHAnsi"/>
                <w:sz w:val="18"/>
                <w:szCs w:val="18"/>
              </w:rPr>
            </w:pPr>
            <w:r w:rsidRPr="009E2AD2">
              <w:rPr>
                <w:rFonts w:cstheme="minorHAnsi"/>
                <w:sz w:val="18"/>
                <w:szCs w:val="18"/>
              </w:rPr>
              <w:t>2000</w:t>
            </w:r>
          </w:p>
        </w:tc>
        <w:tc>
          <w:tcPr>
            <w:tcW w:w="1508" w:type="pct"/>
            <w:tcBorders>
              <w:top w:val="single" w:sz="8" w:space="0" w:color="000000"/>
              <w:left w:val="single" w:sz="8" w:space="0" w:color="000000"/>
              <w:bottom w:val="single" w:sz="4" w:space="0" w:color="auto"/>
              <w:right w:val="single" w:sz="8" w:space="0" w:color="000000"/>
            </w:tcBorders>
            <w:shd w:val="clear" w:color="auto" w:fill="auto"/>
          </w:tcPr>
          <w:p w14:paraId="3F9CD407" w14:textId="77777777" w:rsidR="001456AD" w:rsidRPr="009E2AD2" w:rsidRDefault="001456AD" w:rsidP="00D16D8D">
            <w:pPr>
              <w:spacing w:after="0"/>
              <w:rPr>
                <w:rFonts w:cstheme="minorHAnsi"/>
                <w:color w:val="000000"/>
                <w:sz w:val="18"/>
                <w:szCs w:val="18"/>
              </w:rPr>
            </w:pPr>
            <w:r w:rsidRPr="00A376C1">
              <w:rPr>
                <w:rFonts w:cstheme="minorHAnsi"/>
                <w:sz w:val="18"/>
                <w:szCs w:val="18"/>
              </w:rPr>
              <w:t>I pasur me florë dhe faunë me karakteristika të rëndësishme gjeologjike.</w:t>
            </w:r>
          </w:p>
        </w:tc>
      </w:tr>
      <w:tr w:rsidR="001456AD" w:rsidRPr="00EC0B82" w14:paraId="07B9BB13" w14:textId="77777777" w:rsidTr="00D16D8D">
        <w:trPr>
          <w:trHeight w:val="227"/>
          <w:jc w:val="center"/>
        </w:trPr>
        <w:tc>
          <w:tcPr>
            <w:tcW w:w="460" w:type="pct"/>
            <w:tcBorders>
              <w:top w:val="single" w:sz="8" w:space="0" w:color="000000"/>
              <w:left w:val="single" w:sz="8" w:space="0" w:color="000000"/>
              <w:bottom w:val="single" w:sz="8" w:space="0" w:color="000000"/>
              <w:right w:val="single" w:sz="8" w:space="0" w:color="000000"/>
            </w:tcBorders>
            <w:shd w:val="clear" w:color="auto" w:fill="auto"/>
          </w:tcPr>
          <w:p w14:paraId="65238C95" w14:textId="77777777" w:rsidR="001456AD" w:rsidRPr="009E2AD2" w:rsidRDefault="001456AD" w:rsidP="00D16D8D">
            <w:pPr>
              <w:spacing w:after="0"/>
              <w:rPr>
                <w:rFonts w:cstheme="minorHAnsi"/>
                <w:sz w:val="18"/>
                <w:szCs w:val="18"/>
              </w:rPr>
            </w:pPr>
            <w:r w:rsidRPr="009E2AD2">
              <w:rPr>
                <w:rFonts w:cstheme="minorHAnsi"/>
                <w:sz w:val="18"/>
                <w:szCs w:val="18"/>
              </w:rPr>
              <w:t>NM</w:t>
            </w:r>
          </w:p>
        </w:tc>
        <w:tc>
          <w:tcPr>
            <w:tcW w:w="567" w:type="pct"/>
            <w:tcBorders>
              <w:top w:val="single" w:sz="8" w:space="0" w:color="000000"/>
              <w:left w:val="single" w:sz="8" w:space="0" w:color="000000"/>
              <w:bottom w:val="single" w:sz="8" w:space="0" w:color="000000"/>
              <w:right w:val="single" w:sz="8" w:space="0" w:color="000000"/>
            </w:tcBorders>
            <w:shd w:val="clear" w:color="auto" w:fill="auto"/>
          </w:tcPr>
          <w:p w14:paraId="1FD525D8" w14:textId="77777777" w:rsidR="001456AD" w:rsidRPr="00C468D6" w:rsidRDefault="001456AD" w:rsidP="00D16D8D">
            <w:pPr>
              <w:spacing w:after="0"/>
              <w:rPr>
                <w:rFonts w:cstheme="minorHAnsi"/>
                <w:sz w:val="18"/>
                <w:szCs w:val="18"/>
                <w:lang w:val="es-ES"/>
              </w:rPr>
            </w:pPr>
            <w:r w:rsidRPr="00C468D6">
              <w:rPr>
                <w:rFonts w:cstheme="minorHAnsi"/>
                <w:sz w:val="18"/>
                <w:szCs w:val="18"/>
                <w:lang w:val="es-ES"/>
              </w:rPr>
              <w:t>Trungjet e Blirit (Tilia argentea)</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4F1990A8" w14:textId="77777777" w:rsidR="001456AD" w:rsidRPr="009E2AD2" w:rsidRDefault="001456AD" w:rsidP="00D16D8D">
            <w:pPr>
              <w:spacing w:after="0"/>
              <w:rPr>
                <w:rFonts w:cstheme="minorHAnsi"/>
                <w:sz w:val="18"/>
                <w:szCs w:val="18"/>
              </w:rPr>
            </w:pPr>
            <w:r w:rsidRPr="009E2AD2">
              <w:rPr>
                <w:rFonts w:cstheme="minorHAnsi"/>
                <w:sz w:val="18"/>
                <w:szCs w:val="18"/>
              </w:rPr>
              <w:t>Isniq, Deçan</w:t>
            </w:r>
          </w:p>
        </w:tc>
        <w:tc>
          <w:tcPr>
            <w:tcW w:w="615" w:type="pct"/>
            <w:tcBorders>
              <w:top w:val="single" w:sz="8" w:space="0" w:color="000000"/>
              <w:left w:val="single" w:sz="8" w:space="0" w:color="000000"/>
              <w:bottom w:val="single" w:sz="8" w:space="0" w:color="000000"/>
              <w:right w:val="single" w:sz="8" w:space="0" w:color="000000"/>
            </w:tcBorders>
            <w:shd w:val="clear" w:color="auto" w:fill="auto"/>
          </w:tcPr>
          <w:p w14:paraId="22CF57EC" w14:textId="77777777" w:rsidR="001456AD" w:rsidRPr="009E2AD2" w:rsidRDefault="001456AD" w:rsidP="00D16D8D">
            <w:pPr>
              <w:spacing w:after="0"/>
              <w:rPr>
                <w:rFonts w:cstheme="minorHAnsi"/>
                <w:sz w:val="18"/>
                <w:szCs w:val="18"/>
              </w:rPr>
            </w:pPr>
            <w:r w:rsidRPr="009E2AD2">
              <w:rPr>
                <w:rFonts w:cstheme="minorHAnsi"/>
                <w:sz w:val="18"/>
                <w:szCs w:val="18"/>
              </w:rPr>
              <w:t>00.05.00</w:t>
            </w:r>
          </w:p>
        </w:tc>
        <w:tc>
          <w:tcPr>
            <w:tcW w:w="585" w:type="pct"/>
            <w:tcBorders>
              <w:top w:val="single" w:sz="8" w:space="0" w:color="000000"/>
              <w:left w:val="single" w:sz="8" w:space="0" w:color="000000"/>
              <w:bottom w:val="single" w:sz="8" w:space="0" w:color="000000"/>
              <w:right w:val="single" w:sz="8" w:space="0" w:color="000000"/>
            </w:tcBorders>
            <w:shd w:val="clear" w:color="auto" w:fill="auto"/>
          </w:tcPr>
          <w:p w14:paraId="076CB8E0" w14:textId="77777777" w:rsidR="001456AD" w:rsidRPr="009E2AD2" w:rsidRDefault="001456AD" w:rsidP="00D16D8D">
            <w:pPr>
              <w:spacing w:after="0"/>
              <w:rPr>
                <w:rFonts w:cstheme="minorHAnsi"/>
                <w:sz w:val="18"/>
                <w:szCs w:val="18"/>
              </w:rPr>
            </w:pPr>
            <w:r w:rsidRPr="009E2AD2">
              <w:rPr>
                <w:rFonts w:cstheme="minorHAnsi"/>
                <w:sz w:val="18"/>
                <w:szCs w:val="18"/>
              </w:rPr>
              <w:t>1968</w:t>
            </w:r>
          </w:p>
        </w:tc>
        <w:tc>
          <w:tcPr>
            <w:tcW w:w="599" w:type="pct"/>
            <w:tcBorders>
              <w:top w:val="single" w:sz="8" w:space="0" w:color="000000"/>
              <w:left w:val="single" w:sz="8" w:space="0" w:color="000000"/>
              <w:bottom w:val="single" w:sz="8" w:space="0" w:color="000000"/>
              <w:right w:val="single" w:sz="4" w:space="0" w:color="auto"/>
            </w:tcBorders>
            <w:shd w:val="clear" w:color="auto" w:fill="auto"/>
          </w:tcPr>
          <w:p w14:paraId="70FD2F6E" w14:textId="77777777" w:rsidR="001456AD" w:rsidRPr="009E2AD2" w:rsidRDefault="001456AD" w:rsidP="00D16D8D">
            <w:pPr>
              <w:spacing w:after="0"/>
              <w:rPr>
                <w:rFonts w:cstheme="minorHAnsi"/>
                <w:sz w:val="18"/>
                <w:szCs w:val="18"/>
              </w:rPr>
            </w:pPr>
            <w:r w:rsidRPr="009E2AD2">
              <w:rPr>
                <w:rFonts w:cstheme="minorHAnsi"/>
                <w:sz w:val="18"/>
                <w:szCs w:val="18"/>
              </w:rPr>
              <w:t>III</w:t>
            </w:r>
          </w:p>
        </w:tc>
        <w:tc>
          <w:tcPr>
            <w:tcW w:w="1508" w:type="pct"/>
            <w:tcBorders>
              <w:top w:val="single" w:sz="4" w:space="0" w:color="auto"/>
              <w:left w:val="single" w:sz="4" w:space="0" w:color="auto"/>
              <w:bottom w:val="single" w:sz="4" w:space="0" w:color="auto"/>
              <w:right w:val="single" w:sz="4" w:space="0" w:color="auto"/>
            </w:tcBorders>
            <w:shd w:val="clear" w:color="auto" w:fill="auto"/>
          </w:tcPr>
          <w:p w14:paraId="3C1188CB" w14:textId="77777777" w:rsidR="001456AD" w:rsidRPr="003B06CD" w:rsidRDefault="001456AD" w:rsidP="00D16D8D">
            <w:pPr>
              <w:tabs>
                <w:tab w:val="left" w:pos="1155"/>
                <w:tab w:val="left" w:pos="1462"/>
                <w:tab w:val="left" w:pos="2237"/>
                <w:tab w:val="left" w:pos="2546"/>
              </w:tabs>
              <w:spacing w:after="0"/>
              <w:rPr>
                <w:rFonts w:cstheme="minorHAnsi"/>
                <w:sz w:val="18"/>
                <w:szCs w:val="18"/>
                <w:lang w:val="de-DE"/>
              </w:rPr>
            </w:pPr>
            <w:r w:rsidRPr="003B06CD">
              <w:rPr>
                <w:rFonts w:cstheme="minorHAnsi"/>
                <w:sz w:val="18"/>
                <w:szCs w:val="18"/>
                <w:lang w:val="de-DE"/>
              </w:rPr>
              <w:t>Monumentet natyrore me karakter botanik</w:t>
            </w:r>
          </w:p>
        </w:tc>
      </w:tr>
      <w:tr w:rsidR="001456AD" w:rsidRPr="00EC0B82" w14:paraId="6B127DEC" w14:textId="77777777" w:rsidTr="00D16D8D">
        <w:trPr>
          <w:trHeight w:val="227"/>
          <w:jc w:val="center"/>
        </w:trPr>
        <w:tc>
          <w:tcPr>
            <w:tcW w:w="460" w:type="pct"/>
            <w:tcBorders>
              <w:top w:val="single" w:sz="8" w:space="0" w:color="000000"/>
              <w:left w:val="single" w:sz="8" w:space="0" w:color="000000"/>
              <w:bottom w:val="single" w:sz="8" w:space="0" w:color="000000"/>
              <w:right w:val="single" w:sz="8" w:space="0" w:color="000000"/>
            </w:tcBorders>
            <w:shd w:val="clear" w:color="auto" w:fill="auto"/>
          </w:tcPr>
          <w:p w14:paraId="7B4A8DE2" w14:textId="77777777" w:rsidR="001456AD" w:rsidRPr="009E2AD2" w:rsidRDefault="001456AD" w:rsidP="00D16D8D">
            <w:pPr>
              <w:spacing w:after="0"/>
              <w:rPr>
                <w:rFonts w:cstheme="minorHAnsi"/>
                <w:sz w:val="18"/>
                <w:szCs w:val="18"/>
              </w:rPr>
            </w:pPr>
            <w:r w:rsidRPr="009E2AD2">
              <w:rPr>
                <w:rFonts w:cstheme="minorHAnsi"/>
                <w:sz w:val="18"/>
                <w:szCs w:val="18"/>
              </w:rPr>
              <w:t>NM</w:t>
            </w:r>
          </w:p>
        </w:tc>
        <w:tc>
          <w:tcPr>
            <w:tcW w:w="567" w:type="pct"/>
            <w:tcBorders>
              <w:top w:val="single" w:sz="8" w:space="0" w:color="000000"/>
              <w:left w:val="single" w:sz="8" w:space="0" w:color="000000"/>
              <w:bottom w:val="single" w:sz="8" w:space="0" w:color="000000"/>
              <w:right w:val="single" w:sz="8" w:space="0" w:color="000000"/>
            </w:tcBorders>
            <w:shd w:val="clear" w:color="auto" w:fill="auto"/>
          </w:tcPr>
          <w:p w14:paraId="763209F7" w14:textId="77777777" w:rsidR="001456AD" w:rsidRPr="009E2AD2" w:rsidRDefault="001456AD" w:rsidP="00D16D8D">
            <w:pPr>
              <w:spacing w:after="0"/>
              <w:rPr>
                <w:rFonts w:cstheme="minorHAnsi"/>
                <w:sz w:val="18"/>
                <w:szCs w:val="18"/>
              </w:rPr>
            </w:pPr>
            <w:r w:rsidRPr="009E2AD2">
              <w:rPr>
                <w:rFonts w:cstheme="minorHAnsi"/>
                <w:sz w:val="18"/>
                <w:szCs w:val="18"/>
              </w:rPr>
              <w:t>Mani Sham</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78B53419" w14:textId="77777777" w:rsidR="001456AD" w:rsidRPr="009E2AD2" w:rsidRDefault="001456AD" w:rsidP="00D16D8D">
            <w:pPr>
              <w:spacing w:after="0"/>
              <w:rPr>
                <w:rFonts w:cstheme="minorHAnsi"/>
                <w:sz w:val="18"/>
                <w:szCs w:val="18"/>
              </w:rPr>
            </w:pPr>
            <w:r w:rsidRPr="009E2AD2">
              <w:rPr>
                <w:rFonts w:cstheme="minorHAnsi"/>
                <w:sz w:val="18"/>
                <w:szCs w:val="18"/>
              </w:rPr>
              <w:t>Peja</w:t>
            </w:r>
          </w:p>
        </w:tc>
        <w:tc>
          <w:tcPr>
            <w:tcW w:w="615" w:type="pct"/>
            <w:tcBorders>
              <w:top w:val="single" w:sz="8" w:space="0" w:color="000000"/>
              <w:left w:val="single" w:sz="8" w:space="0" w:color="000000"/>
              <w:bottom w:val="single" w:sz="8" w:space="0" w:color="000000"/>
              <w:right w:val="single" w:sz="8" w:space="0" w:color="000000"/>
            </w:tcBorders>
            <w:shd w:val="clear" w:color="auto" w:fill="auto"/>
          </w:tcPr>
          <w:p w14:paraId="5A9CAE86" w14:textId="77777777" w:rsidR="001456AD" w:rsidRPr="009E2AD2" w:rsidRDefault="001456AD" w:rsidP="00D16D8D">
            <w:pPr>
              <w:spacing w:after="0"/>
              <w:rPr>
                <w:rFonts w:cstheme="minorHAnsi"/>
                <w:sz w:val="18"/>
                <w:szCs w:val="18"/>
              </w:rPr>
            </w:pPr>
          </w:p>
        </w:tc>
        <w:tc>
          <w:tcPr>
            <w:tcW w:w="585" w:type="pct"/>
            <w:tcBorders>
              <w:top w:val="single" w:sz="8" w:space="0" w:color="000000"/>
              <w:left w:val="single" w:sz="8" w:space="0" w:color="000000"/>
              <w:bottom w:val="single" w:sz="8" w:space="0" w:color="000000"/>
              <w:right w:val="single" w:sz="8" w:space="0" w:color="000000"/>
            </w:tcBorders>
            <w:shd w:val="clear" w:color="auto" w:fill="auto"/>
          </w:tcPr>
          <w:p w14:paraId="47E025DE" w14:textId="77777777" w:rsidR="001456AD" w:rsidRPr="009E2AD2" w:rsidRDefault="001456AD" w:rsidP="00D16D8D">
            <w:pPr>
              <w:spacing w:after="0"/>
              <w:rPr>
                <w:rFonts w:cstheme="minorHAnsi"/>
                <w:sz w:val="18"/>
                <w:szCs w:val="18"/>
              </w:rPr>
            </w:pPr>
          </w:p>
        </w:tc>
        <w:tc>
          <w:tcPr>
            <w:tcW w:w="599" w:type="pct"/>
            <w:tcBorders>
              <w:top w:val="single" w:sz="8" w:space="0" w:color="000000"/>
              <w:left w:val="single" w:sz="8" w:space="0" w:color="000000"/>
              <w:bottom w:val="single" w:sz="8" w:space="0" w:color="000000"/>
              <w:right w:val="single" w:sz="4" w:space="0" w:color="auto"/>
            </w:tcBorders>
            <w:shd w:val="clear" w:color="auto" w:fill="auto"/>
          </w:tcPr>
          <w:p w14:paraId="7D1991A8" w14:textId="77777777" w:rsidR="001456AD" w:rsidRPr="009E2AD2" w:rsidRDefault="001456AD" w:rsidP="00D16D8D">
            <w:pPr>
              <w:spacing w:after="0"/>
              <w:rPr>
                <w:rFonts w:cstheme="minorHAnsi"/>
                <w:sz w:val="18"/>
                <w:szCs w:val="18"/>
              </w:rPr>
            </w:pPr>
          </w:p>
        </w:tc>
        <w:tc>
          <w:tcPr>
            <w:tcW w:w="1508" w:type="pct"/>
            <w:tcBorders>
              <w:top w:val="single" w:sz="4" w:space="0" w:color="auto"/>
              <w:left w:val="single" w:sz="4" w:space="0" w:color="auto"/>
              <w:bottom w:val="single" w:sz="4" w:space="0" w:color="auto"/>
              <w:right w:val="single" w:sz="4" w:space="0" w:color="auto"/>
            </w:tcBorders>
            <w:shd w:val="clear" w:color="auto" w:fill="auto"/>
          </w:tcPr>
          <w:p w14:paraId="58F5DC55" w14:textId="77777777" w:rsidR="001456AD" w:rsidRPr="003B06CD" w:rsidRDefault="001456AD" w:rsidP="00D16D8D">
            <w:pPr>
              <w:tabs>
                <w:tab w:val="left" w:pos="1155"/>
                <w:tab w:val="left" w:pos="1462"/>
                <w:tab w:val="left" w:pos="2237"/>
                <w:tab w:val="left" w:pos="2546"/>
              </w:tabs>
              <w:spacing w:after="0"/>
              <w:rPr>
                <w:rFonts w:cstheme="minorHAnsi"/>
                <w:sz w:val="18"/>
                <w:szCs w:val="18"/>
                <w:lang w:val="de-DE"/>
              </w:rPr>
            </w:pPr>
            <w:r w:rsidRPr="003B06CD">
              <w:rPr>
                <w:rFonts w:cstheme="minorHAnsi"/>
                <w:sz w:val="18"/>
                <w:szCs w:val="18"/>
                <w:lang w:val="de-DE"/>
              </w:rPr>
              <w:t>Monumentet natyrore me karakter botanik</w:t>
            </w:r>
          </w:p>
        </w:tc>
      </w:tr>
      <w:tr w:rsidR="001456AD" w:rsidRPr="00EC0B82" w14:paraId="7F2E97AA" w14:textId="77777777" w:rsidTr="00D16D8D">
        <w:trPr>
          <w:trHeight w:val="227"/>
          <w:jc w:val="center"/>
        </w:trPr>
        <w:tc>
          <w:tcPr>
            <w:tcW w:w="460" w:type="pct"/>
            <w:tcBorders>
              <w:top w:val="single" w:sz="8" w:space="0" w:color="000000"/>
              <w:left w:val="single" w:sz="8" w:space="0" w:color="000000"/>
              <w:bottom w:val="single" w:sz="8" w:space="0" w:color="000000"/>
              <w:right w:val="single" w:sz="8" w:space="0" w:color="000000"/>
            </w:tcBorders>
            <w:shd w:val="clear" w:color="auto" w:fill="auto"/>
          </w:tcPr>
          <w:p w14:paraId="3F75A6CB" w14:textId="77777777" w:rsidR="001456AD" w:rsidRPr="009E2AD2" w:rsidRDefault="001456AD" w:rsidP="00D16D8D">
            <w:pPr>
              <w:spacing w:after="0"/>
              <w:rPr>
                <w:rFonts w:cstheme="minorHAnsi"/>
                <w:sz w:val="18"/>
                <w:szCs w:val="18"/>
              </w:rPr>
            </w:pPr>
            <w:r w:rsidRPr="009E2AD2">
              <w:rPr>
                <w:rFonts w:cstheme="minorHAnsi"/>
                <w:sz w:val="18"/>
                <w:szCs w:val="18"/>
              </w:rPr>
              <w:t>NM</w:t>
            </w:r>
          </w:p>
        </w:tc>
        <w:tc>
          <w:tcPr>
            <w:tcW w:w="567" w:type="pct"/>
            <w:tcBorders>
              <w:top w:val="single" w:sz="8" w:space="0" w:color="000000"/>
              <w:left w:val="single" w:sz="8" w:space="0" w:color="000000"/>
              <w:bottom w:val="single" w:sz="8" w:space="0" w:color="000000"/>
              <w:right w:val="single" w:sz="8" w:space="0" w:color="000000"/>
            </w:tcBorders>
            <w:shd w:val="clear" w:color="auto" w:fill="auto"/>
          </w:tcPr>
          <w:p w14:paraId="1F8C8E7E" w14:textId="77777777" w:rsidR="001456AD" w:rsidRPr="009E2AD2" w:rsidRDefault="001456AD" w:rsidP="00D16D8D">
            <w:pPr>
              <w:spacing w:after="0"/>
              <w:rPr>
                <w:rFonts w:cstheme="minorHAnsi"/>
                <w:sz w:val="18"/>
                <w:szCs w:val="18"/>
              </w:rPr>
            </w:pPr>
            <w:r w:rsidRPr="009E2AD2">
              <w:rPr>
                <w:rFonts w:cstheme="minorHAnsi"/>
                <w:sz w:val="18"/>
                <w:szCs w:val="18"/>
              </w:rPr>
              <w:t>Trungu i Qarrit in Zllakuqan</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6E433BF5" w14:textId="77777777" w:rsidR="001456AD" w:rsidRPr="009E2AD2" w:rsidRDefault="001456AD" w:rsidP="00D16D8D">
            <w:pPr>
              <w:spacing w:after="0"/>
              <w:rPr>
                <w:rFonts w:cstheme="minorHAnsi"/>
                <w:sz w:val="18"/>
                <w:szCs w:val="18"/>
              </w:rPr>
            </w:pPr>
            <w:r w:rsidRPr="009E2AD2">
              <w:rPr>
                <w:rFonts w:cstheme="minorHAnsi"/>
                <w:sz w:val="18"/>
                <w:szCs w:val="18"/>
              </w:rPr>
              <w:t>Klina</w:t>
            </w:r>
          </w:p>
        </w:tc>
        <w:tc>
          <w:tcPr>
            <w:tcW w:w="615" w:type="pct"/>
            <w:tcBorders>
              <w:top w:val="single" w:sz="8" w:space="0" w:color="000000"/>
              <w:left w:val="single" w:sz="8" w:space="0" w:color="000000"/>
              <w:bottom w:val="single" w:sz="8" w:space="0" w:color="000000"/>
              <w:right w:val="single" w:sz="8" w:space="0" w:color="000000"/>
            </w:tcBorders>
            <w:shd w:val="clear" w:color="auto" w:fill="auto"/>
          </w:tcPr>
          <w:p w14:paraId="24600B16" w14:textId="77777777" w:rsidR="001456AD" w:rsidRPr="009E2AD2" w:rsidRDefault="001456AD" w:rsidP="00D16D8D">
            <w:pPr>
              <w:spacing w:after="0"/>
              <w:rPr>
                <w:rFonts w:cstheme="minorHAnsi"/>
                <w:sz w:val="18"/>
                <w:szCs w:val="18"/>
              </w:rPr>
            </w:pPr>
          </w:p>
        </w:tc>
        <w:tc>
          <w:tcPr>
            <w:tcW w:w="585" w:type="pct"/>
            <w:tcBorders>
              <w:top w:val="single" w:sz="8" w:space="0" w:color="000000"/>
              <w:left w:val="single" w:sz="8" w:space="0" w:color="000000"/>
              <w:bottom w:val="single" w:sz="8" w:space="0" w:color="000000"/>
              <w:right w:val="single" w:sz="8" w:space="0" w:color="000000"/>
            </w:tcBorders>
            <w:shd w:val="clear" w:color="auto" w:fill="auto"/>
          </w:tcPr>
          <w:p w14:paraId="1395FFD2" w14:textId="77777777" w:rsidR="001456AD" w:rsidRPr="009E2AD2" w:rsidRDefault="001456AD" w:rsidP="00D16D8D">
            <w:pPr>
              <w:spacing w:after="0"/>
              <w:rPr>
                <w:rFonts w:cstheme="minorHAnsi"/>
                <w:sz w:val="18"/>
                <w:szCs w:val="18"/>
              </w:rPr>
            </w:pPr>
          </w:p>
        </w:tc>
        <w:tc>
          <w:tcPr>
            <w:tcW w:w="599" w:type="pct"/>
            <w:tcBorders>
              <w:top w:val="single" w:sz="8" w:space="0" w:color="000000"/>
              <w:left w:val="single" w:sz="8" w:space="0" w:color="000000"/>
              <w:bottom w:val="single" w:sz="8" w:space="0" w:color="000000"/>
              <w:right w:val="single" w:sz="4" w:space="0" w:color="auto"/>
            </w:tcBorders>
            <w:shd w:val="clear" w:color="auto" w:fill="auto"/>
          </w:tcPr>
          <w:p w14:paraId="7C83D0EF" w14:textId="77777777" w:rsidR="001456AD" w:rsidRPr="009E2AD2" w:rsidRDefault="001456AD" w:rsidP="00D16D8D">
            <w:pPr>
              <w:spacing w:after="0"/>
              <w:rPr>
                <w:rFonts w:cstheme="minorHAnsi"/>
                <w:sz w:val="18"/>
                <w:szCs w:val="18"/>
              </w:rPr>
            </w:pPr>
          </w:p>
        </w:tc>
        <w:tc>
          <w:tcPr>
            <w:tcW w:w="1508" w:type="pct"/>
            <w:tcBorders>
              <w:top w:val="single" w:sz="4" w:space="0" w:color="auto"/>
              <w:left w:val="single" w:sz="4" w:space="0" w:color="auto"/>
              <w:bottom w:val="single" w:sz="4" w:space="0" w:color="auto"/>
              <w:right w:val="single" w:sz="4" w:space="0" w:color="auto"/>
            </w:tcBorders>
            <w:shd w:val="clear" w:color="auto" w:fill="auto"/>
          </w:tcPr>
          <w:p w14:paraId="67F3631F" w14:textId="77777777" w:rsidR="001456AD" w:rsidRPr="003B06CD" w:rsidRDefault="001456AD" w:rsidP="00D16D8D">
            <w:pPr>
              <w:tabs>
                <w:tab w:val="left" w:pos="1155"/>
                <w:tab w:val="left" w:pos="1462"/>
                <w:tab w:val="left" w:pos="2237"/>
                <w:tab w:val="left" w:pos="2546"/>
              </w:tabs>
              <w:spacing w:after="0"/>
              <w:rPr>
                <w:rFonts w:cstheme="minorHAnsi"/>
                <w:sz w:val="18"/>
                <w:szCs w:val="18"/>
                <w:lang w:val="de-DE"/>
              </w:rPr>
            </w:pPr>
            <w:r w:rsidRPr="003B06CD">
              <w:rPr>
                <w:rFonts w:cstheme="minorHAnsi"/>
                <w:sz w:val="18"/>
                <w:szCs w:val="18"/>
                <w:lang w:val="de-DE"/>
              </w:rPr>
              <w:t>Monumentet natyrore me karakter botanik</w:t>
            </w:r>
          </w:p>
        </w:tc>
      </w:tr>
      <w:tr w:rsidR="001456AD" w:rsidRPr="00EC0B82" w14:paraId="6EFAF0B6" w14:textId="77777777" w:rsidTr="00D16D8D">
        <w:trPr>
          <w:trHeight w:val="227"/>
          <w:jc w:val="center"/>
        </w:trPr>
        <w:tc>
          <w:tcPr>
            <w:tcW w:w="460" w:type="pct"/>
            <w:tcBorders>
              <w:top w:val="single" w:sz="8" w:space="0" w:color="000000"/>
              <w:left w:val="single" w:sz="8" w:space="0" w:color="000000"/>
              <w:bottom w:val="single" w:sz="8" w:space="0" w:color="000000"/>
              <w:right w:val="single" w:sz="8" w:space="0" w:color="000000"/>
            </w:tcBorders>
            <w:shd w:val="clear" w:color="auto" w:fill="auto"/>
          </w:tcPr>
          <w:p w14:paraId="397D5B2E" w14:textId="77777777" w:rsidR="001456AD" w:rsidRPr="009E2AD2" w:rsidRDefault="001456AD" w:rsidP="00D16D8D">
            <w:pPr>
              <w:spacing w:after="0"/>
              <w:rPr>
                <w:rFonts w:cstheme="minorHAnsi"/>
                <w:sz w:val="18"/>
                <w:szCs w:val="18"/>
              </w:rPr>
            </w:pPr>
            <w:r w:rsidRPr="009E2AD2">
              <w:rPr>
                <w:rFonts w:cstheme="minorHAnsi"/>
                <w:sz w:val="18"/>
                <w:szCs w:val="18"/>
              </w:rPr>
              <w:t>NM</w:t>
            </w:r>
          </w:p>
        </w:tc>
        <w:tc>
          <w:tcPr>
            <w:tcW w:w="567" w:type="pct"/>
            <w:tcBorders>
              <w:top w:val="single" w:sz="8" w:space="0" w:color="000000"/>
              <w:left w:val="single" w:sz="8" w:space="0" w:color="000000"/>
              <w:bottom w:val="single" w:sz="8" w:space="0" w:color="000000"/>
              <w:right w:val="single" w:sz="8" w:space="0" w:color="000000"/>
            </w:tcBorders>
            <w:shd w:val="clear" w:color="auto" w:fill="auto"/>
          </w:tcPr>
          <w:p w14:paraId="191FC875" w14:textId="24060B2D" w:rsidR="001456AD" w:rsidRPr="009E2AD2" w:rsidRDefault="001456AD" w:rsidP="00D16D8D">
            <w:pPr>
              <w:spacing w:after="0"/>
              <w:rPr>
                <w:rFonts w:cstheme="minorHAnsi"/>
                <w:sz w:val="18"/>
                <w:szCs w:val="18"/>
              </w:rPr>
            </w:pPr>
            <w:r w:rsidRPr="009E2AD2">
              <w:rPr>
                <w:rFonts w:cstheme="minorHAnsi"/>
                <w:sz w:val="18"/>
                <w:szCs w:val="18"/>
              </w:rPr>
              <w:t xml:space="preserve">Trungu i Qarrit Poterq i Ulët, Qabiq, </w:t>
            </w:r>
            <w:r>
              <w:rPr>
                <w:rFonts w:cstheme="minorHAnsi"/>
                <w:sz w:val="18"/>
                <w:szCs w:val="18"/>
              </w:rPr>
              <w:t>dhe Bërkovë</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7359F4B0" w14:textId="77777777" w:rsidR="001456AD" w:rsidRPr="009E2AD2" w:rsidRDefault="001456AD" w:rsidP="00D16D8D">
            <w:pPr>
              <w:spacing w:after="0"/>
              <w:rPr>
                <w:rFonts w:cstheme="minorHAnsi"/>
                <w:sz w:val="18"/>
                <w:szCs w:val="18"/>
              </w:rPr>
            </w:pPr>
            <w:r w:rsidRPr="009E2AD2">
              <w:rPr>
                <w:rFonts w:cstheme="minorHAnsi"/>
                <w:sz w:val="18"/>
                <w:szCs w:val="18"/>
              </w:rPr>
              <w:t>Klina</w:t>
            </w:r>
          </w:p>
        </w:tc>
        <w:tc>
          <w:tcPr>
            <w:tcW w:w="615" w:type="pct"/>
            <w:tcBorders>
              <w:top w:val="single" w:sz="8" w:space="0" w:color="000000"/>
              <w:left w:val="single" w:sz="8" w:space="0" w:color="000000"/>
              <w:bottom w:val="single" w:sz="8" w:space="0" w:color="000000"/>
              <w:right w:val="single" w:sz="8" w:space="0" w:color="000000"/>
            </w:tcBorders>
            <w:shd w:val="clear" w:color="auto" w:fill="auto"/>
          </w:tcPr>
          <w:p w14:paraId="5D0CE904" w14:textId="77777777" w:rsidR="001456AD" w:rsidRPr="009E2AD2" w:rsidRDefault="001456AD" w:rsidP="00D16D8D">
            <w:pPr>
              <w:spacing w:after="0"/>
              <w:rPr>
                <w:rFonts w:cstheme="minorHAnsi"/>
                <w:sz w:val="18"/>
                <w:szCs w:val="18"/>
              </w:rPr>
            </w:pPr>
          </w:p>
        </w:tc>
        <w:tc>
          <w:tcPr>
            <w:tcW w:w="585" w:type="pct"/>
            <w:tcBorders>
              <w:top w:val="single" w:sz="8" w:space="0" w:color="000000"/>
              <w:left w:val="single" w:sz="8" w:space="0" w:color="000000"/>
              <w:bottom w:val="single" w:sz="8" w:space="0" w:color="000000"/>
              <w:right w:val="single" w:sz="8" w:space="0" w:color="000000"/>
            </w:tcBorders>
            <w:shd w:val="clear" w:color="auto" w:fill="auto"/>
          </w:tcPr>
          <w:p w14:paraId="535419A4" w14:textId="77777777" w:rsidR="001456AD" w:rsidRPr="009E2AD2" w:rsidRDefault="001456AD" w:rsidP="00D16D8D">
            <w:pPr>
              <w:spacing w:after="0"/>
              <w:rPr>
                <w:rFonts w:cstheme="minorHAnsi"/>
                <w:sz w:val="18"/>
                <w:szCs w:val="18"/>
              </w:rPr>
            </w:pPr>
          </w:p>
        </w:tc>
        <w:tc>
          <w:tcPr>
            <w:tcW w:w="599" w:type="pct"/>
            <w:tcBorders>
              <w:top w:val="single" w:sz="8" w:space="0" w:color="000000"/>
              <w:left w:val="single" w:sz="8" w:space="0" w:color="000000"/>
              <w:bottom w:val="single" w:sz="8" w:space="0" w:color="000000"/>
              <w:right w:val="single" w:sz="4" w:space="0" w:color="auto"/>
            </w:tcBorders>
            <w:shd w:val="clear" w:color="auto" w:fill="auto"/>
          </w:tcPr>
          <w:p w14:paraId="5C688497" w14:textId="77777777" w:rsidR="001456AD" w:rsidRPr="009E2AD2" w:rsidRDefault="001456AD" w:rsidP="00D16D8D">
            <w:pPr>
              <w:spacing w:after="0"/>
              <w:rPr>
                <w:rFonts w:cstheme="minorHAnsi"/>
                <w:sz w:val="18"/>
                <w:szCs w:val="18"/>
              </w:rPr>
            </w:pPr>
          </w:p>
        </w:tc>
        <w:tc>
          <w:tcPr>
            <w:tcW w:w="1508" w:type="pct"/>
            <w:tcBorders>
              <w:top w:val="single" w:sz="4" w:space="0" w:color="auto"/>
              <w:left w:val="single" w:sz="4" w:space="0" w:color="auto"/>
              <w:bottom w:val="single" w:sz="4" w:space="0" w:color="auto"/>
              <w:right w:val="single" w:sz="4" w:space="0" w:color="auto"/>
            </w:tcBorders>
            <w:shd w:val="clear" w:color="auto" w:fill="auto"/>
          </w:tcPr>
          <w:p w14:paraId="30B370CB" w14:textId="77777777" w:rsidR="001456AD" w:rsidRPr="003B06CD" w:rsidRDefault="001456AD" w:rsidP="00D16D8D">
            <w:pPr>
              <w:tabs>
                <w:tab w:val="left" w:pos="1155"/>
                <w:tab w:val="left" w:pos="1462"/>
                <w:tab w:val="left" w:pos="2237"/>
                <w:tab w:val="left" w:pos="2546"/>
              </w:tabs>
              <w:spacing w:after="0"/>
              <w:rPr>
                <w:rFonts w:cstheme="minorHAnsi"/>
                <w:sz w:val="18"/>
                <w:szCs w:val="18"/>
                <w:lang w:val="de-DE"/>
              </w:rPr>
            </w:pPr>
            <w:r w:rsidRPr="003B06CD">
              <w:rPr>
                <w:rFonts w:cstheme="minorHAnsi"/>
                <w:sz w:val="18"/>
                <w:szCs w:val="18"/>
                <w:lang w:val="de-DE"/>
              </w:rPr>
              <w:t>Monumentet natyrore me karakter botanik</w:t>
            </w:r>
          </w:p>
        </w:tc>
      </w:tr>
      <w:tr w:rsidR="001456AD" w:rsidRPr="00EC0B82" w14:paraId="51736B2B" w14:textId="77777777" w:rsidTr="00D16D8D">
        <w:trPr>
          <w:trHeight w:val="227"/>
          <w:jc w:val="center"/>
        </w:trPr>
        <w:tc>
          <w:tcPr>
            <w:tcW w:w="460" w:type="pct"/>
            <w:tcBorders>
              <w:top w:val="single" w:sz="8" w:space="0" w:color="000000"/>
              <w:left w:val="single" w:sz="8" w:space="0" w:color="000000"/>
              <w:bottom w:val="single" w:sz="8" w:space="0" w:color="000000"/>
              <w:right w:val="single" w:sz="8" w:space="0" w:color="000000"/>
            </w:tcBorders>
            <w:shd w:val="clear" w:color="auto" w:fill="auto"/>
          </w:tcPr>
          <w:p w14:paraId="2BF17592" w14:textId="77777777" w:rsidR="001456AD" w:rsidRPr="009E2AD2" w:rsidRDefault="001456AD" w:rsidP="00D16D8D">
            <w:pPr>
              <w:spacing w:after="0"/>
              <w:rPr>
                <w:rFonts w:cstheme="minorHAnsi"/>
                <w:sz w:val="18"/>
                <w:szCs w:val="18"/>
              </w:rPr>
            </w:pPr>
            <w:r w:rsidRPr="009E2AD2">
              <w:rPr>
                <w:rFonts w:cstheme="minorHAnsi"/>
                <w:sz w:val="18"/>
                <w:szCs w:val="18"/>
              </w:rPr>
              <w:t>NM</w:t>
            </w:r>
          </w:p>
        </w:tc>
        <w:tc>
          <w:tcPr>
            <w:tcW w:w="567" w:type="pct"/>
            <w:tcBorders>
              <w:top w:val="single" w:sz="8" w:space="0" w:color="000000"/>
              <w:left w:val="single" w:sz="8" w:space="0" w:color="000000"/>
              <w:bottom w:val="single" w:sz="8" w:space="0" w:color="000000"/>
              <w:right w:val="single" w:sz="8" w:space="0" w:color="000000"/>
            </w:tcBorders>
            <w:shd w:val="clear" w:color="auto" w:fill="auto"/>
          </w:tcPr>
          <w:p w14:paraId="69383AD4" w14:textId="77777777" w:rsidR="001456AD" w:rsidRPr="009E2AD2" w:rsidRDefault="001456AD" w:rsidP="00D16D8D">
            <w:pPr>
              <w:spacing w:after="0"/>
              <w:rPr>
                <w:rFonts w:cstheme="minorHAnsi"/>
                <w:sz w:val="18"/>
                <w:szCs w:val="18"/>
              </w:rPr>
            </w:pPr>
            <w:r>
              <w:rPr>
                <w:rFonts w:cstheme="minorHAnsi"/>
                <w:sz w:val="18"/>
                <w:szCs w:val="18"/>
              </w:rPr>
              <w:t xml:space="preserve">Trungu I </w:t>
            </w:r>
            <w:r w:rsidRPr="009E2AD2">
              <w:rPr>
                <w:rFonts w:cstheme="minorHAnsi"/>
                <w:sz w:val="18"/>
                <w:szCs w:val="18"/>
              </w:rPr>
              <w:t>Bliri</w:t>
            </w:r>
            <w:r>
              <w:rPr>
                <w:rFonts w:cstheme="minorHAnsi"/>
                <w:sz w:val="18"/>
                <w:szCs w:val="18"/>
              </w:rPr>
              <w:t>t</w:t>
            </w:r>
            <w:r w:rsidRPr="009E2AD2">
              <w:rPr>
                <w:rFonts w:cstheme="minorHAnsi"/>
                <w:sz w:val="18"/>
                <w:szCs w:val="18"/>
              </w:rPr>
              <w:t xml:space="preserve"> in Isniq </w:t>
            </w:r>
            <w:r>
              <w:rPr>
                <w:rFonts w:cstheme="minorHAnsi"/>
                <w:sz w:val="18"/>
                <w:szCs w:val="18"/>
              </w:rPr>
              <w:t>dhe</w:t>
            </w:r>
            <w:r w:rsidRPr="009E2AD2">
              <w:rPr>
                <w:rFonts w:cstheme="minorHAnsi"/>
                <w:sz w:val="18"/>
                <w:szCs w:val="18"/>
              </w:rPr>
              <w:t xml:space="preserve"> Strellc i Epërm</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2D35BA39" w14:textId="77777777" w:rsidR="001456AD" w:rsidRPr="009E2AD2" w:rsidRDefault="001456AD" w:rsidP="00D16D8D">
            <w:pPr>
              <w:spacing w:after="0"/>
              <w:rPr>
                <w:rFonts w:cstheme="minorHAnsi"/>
                <w:sz w:val="18"/>
                <w:szCs w:val="18"/>
              </w:rPr>
            </w:pPr>
            <w:r w:rsidRPr="009E2AD2">
              <w:rPr>
                <w:rFonts w:cstheme="minorHAnsi"/>
                <w:sz w:val="18"/>
                <w:szCs w:val="18"/>
              </w:rPr>
              <w:t>Deçan</w:t>
            </w:r>
          </w:p>
        </w:tc>
        <w:tc>
          <w:tcPr>
            <w:tcW w:w="615" w:type="pct"/>
            <w:tcBorders>
              <w:top w:val="single" w:sz="8" w:space="0" w:color="000000"/>
              <w:left w:val="single" w:sz="8" w:space="0" w:color="000000"/>
              <w:bottom w:val="single" w:sz="8" w:space="0" w:color="000000"/>
              <w:right w:val="single" w:sz="8" w:space="0" w:color="000000"/>
            </w:tcBorders>
            <w:shd w:val="clear" w:color="auto" w:fill="auto"/>
          </w:tcPr>
          <w:p w14:paraId="0135E312" w14:textId="77777777" w:rsidR="001456AD" w:rsidRPr="009E2AD2" w:rsidRDefault="001456AD" w:rsidP="00D16D8D">
            <w:pPr>
              <w:spacing w:after="0"/>
              <w:rPr>
                <w:rFonts w:cstheme="minorHAnsi"/>
                <w:sz w:val="18"/>
                <w:szCs w:val="18"/>
              </w:rPr>
            </w:pPr>
          </w:p>
        </w:tc>
        <w:tc>
          <w:tcPr>
            <w:tcW w:w="585" w:type="pct"/>
            <w:tcBorders>
              <w:top w:val="single" w:sz="8" w:space="0" w:color="000000"/>
              <w:left w:val="single" w:sz="8" w:space="0" w:color="000000"/>
              <w:bottom w:val="single" w:sz="8" w:space="0" w:color="000000"/>
              <w:right w:val="single" w:sz="8" w:space="0" w:color="000000"/>
            </w:tcBorders>
            <w:shd w:val="clear" w:color="auto" w:fill="auto"/>
          </w:tcPr>
          <w:p w14:paraId="0B54CC29" w14:textId="77777777" w:rsidR="001456AD" w:rsidRPr="009E2AD2" w:rsidRDefault="001456AD" w:rsidP="00D16D8D">
            <w:pPr>
              <w:spacing w:after="0"/>
              <w:rPr>
                <w:rFonts w:cstheme="minorHAnsi"/>
                <w:sz w:val="18"/>
                <w:szCs w:val="18"/>
              </w:rPr>
            </w:pPr>
          </w:p>
        </w:tc>
        <w:tc>
          <w:tcPr>
            <w:tcW w:w="599" w:type="pct"/>
            <w:tcBorders>
              <w:top w:val="single" w:sz="8" w:space="0" w:color="000000"/>
              <w:left w:val="single" w:sz="8" w:space="0" w:color="000000"/>
              <w:bottom w:val="single" w:sz="8" w:space="0" w:color="000000"/>
              <w:right w:val="single" w:sz="8" w:space="0" w:color="000000"/>
            </w:tcBorders>
            <w:shd w:val="clear" w:color="auto" w:fill="auto"/>
          </w:tcPr>
          <w:p w14:paraId="4F28F139" w14:textId="77777777" w:rsidR="001456AD" w:rsidRPr="009E2AD2" w:rsidRDefault="001456AD" w:rsidP="00D16D8D">
            <w:pPr>
              <w:spacing w:after="0"/>
              <w:rPr>
                <w:rFonts w:cstheme="minorHAnsi"/>
                <w:sz w:val="18"/>
                <w:szCs w:val="18"/>
              </w:rPr>
            </w:pPr>
          </w:p>
        </w:tc>
        <w:tc>
          <w:tcPr>
            <w:tcW w:w="1508" w:type="pct"/>
            <w:tcBorders>
              <w:top w:val="single" w:sz="4" w:space="0" w:color="auto"/>
              <w:left w:val="single" w:sz="8" w:space="0" w:color="000000"/>
              <w:bottom w:val="single" w:sz="8" w:space="0" w:color="000000"/>
              <w:right w:val="single" w:sz="8" w:space="0" w:color="000000"/>
            </w:tcBorders>
            <w:shd w:val="clear" w:color="auto" w:fill="auto"/>
          </w:tcPr>
          <w:p w14:paraId="70BB031D" w14:textId="77777777" w:rsidR="001456AD" w:rsidRPr="003B06CD" w:rsidRDefault="001456AD" w:rsidP="00D16D8D">
            <w:pPr>
              <w:tabs>
                <w:tab w:val="left" w:pos="1155"/>
                <w:tab w:val="left" w:pos="1462"/>
                <w:tab w:val="left" w:pos="2237"/>
                <w:tab w:val="left" w:pos="2546"/>
              </w:tabs>
              <w:spacing w:after="0"/>
              <w:rPr>
                <w:rFonts w:cstheme="minorHAnsi"/>
                <w:sz w:val="18"/>
                <w:szCs w:val="18"/>
                <w:lang w:val="de-DE"/>
              </w:rPr>
            </w:pPr>
            <w:r w:rsidRPr="003B06CD">
              <w:rPr>
                <w:rFonts w:cstheme="minorHAnsi"/>
                <w:sz w:val="18"/>
                <w:szCs w:val="18"/>
                <w:lang w:val="de-DE"/>
              </w:rPr>
              <w:t>Monumentet natyrore me karakter botanik</w:t>
            </w:r>
          </w:p>
        </w:tc>
      </w:tr>
      <w:tr w:rsidR="001456AD" w:rsidRPr="00EC0B82" w14:paraId="119D1A78" w14:textId="77777777" w:rsidTr="00D16D8D">
        <w:trPr>
          <w:trHeight w:val="227"/>
          <w:jc w:val="center"/>
        </w:trPr>
        <w:tc>
          <w:tcPr>
            <w:tcW w:w="460" w:type="pct"/>
            <w:tcBorders>
              <w:top w:val="single" w:sz="8" w:space="0" w:color="000000"/>
              <w:left w:val="single" w:sz="8" w:space="0" w:color="000000"/>
              <w:bottom w:val="single" w:sz="8" w:space="0" w:color="000000"/>
              <w:right w:val="single" w:sz="8" w:space="0" w:color="000000"/>
            </w:tcBorders>
            <w:shd w:val="clear" w:color="auto" w:fill="auto"/>
          </w:tcPr>
          <w:p w14:paraId="53E31F5F" w14:textId="77777777" w:rsidR="001456AD" w:rsidRPr="009E2AD2" w:rsidRDefault="001456AD" w:rsidP="00D16D8D">
            <w:pPr>
              <w:spacing w:after="0"/>
              <w:rPr>
                <w:rFonts w:cstheme="minorHAnsi"/>
                <w:sz w:val="18"/>
                <w:szCs w:val="18"/>
              </w:rPr>
            </w:pPr>
            <w:r w:rsidRPr="009E2AD2">
              <w:rPr>
                <w:rFonts w:cstheme="minorHAnsi"/>
                <w:sz w:val="18"/>
                <w:szCs w:val="18"/>
              </w:rPr>
              <w:t>NM</w:t>
            </w:r>
          </w:p>
        </w:tc>
        <w:tc>
          <w:tcPr>
            <w:tcW w:w="567" w:type="pct"/>
            <w:tcBorders>
              <w:top w:val="single" w:sz="8" w:space="0" w:color="000000"/>
              <w:left w:val="single" w:sz="8" w:space="0" w:color="000000"/>
              <w:bottom w:val="single" w:sz="8" w:space="0" w:color="000000"/>
              <w:right w:val="single" w:sz="8" w:space="0" w:color="000000"/>
            </w:tcBorders>
            <w:shd w:val="clear" w:color="auto" w:fill="auto"/>
          </w:tcPr>
          <w:p w14:paraId="4B3755AE" w14:textId="77777777" w:rsidR="001456AD" w:rsidRPr="009E2AD2" w:rsidRDefault="001456AD" w:rsidP="00D16D8D">
            <w:pPr>
              <w:spacing w:after="0"/>
              <w:rPr>
                <w:rFonts w:cstheme="minorHAnsi"/>
                <w:sz w:val="18"/>
                <w:szCs w:val="18"/>
              </w:rPr>
            </w:pPr>
            <w:r w:rsidRPr="00A376C1">
              <w:rPr>
                <w:rFonts w:cstheme="minorHAnsi"/>
                <w:sz w:val="18"/>
                <w:szCs w:val="18"/>
              </w:rPr>
              <w:t xml:space="preserve">Burim </w:t>
            </w:r>
            <w:r>
              <w:rPr>
                <w:rFonts w:cstheme="minorHAnsi"/>
                <w:sz w:val="18"/>
                <w:szCs w:val="18"/>
              </w:rPr>
              <w:t xml:space="preserve">I </w:t>
            </w:r>
            <w:r w:rsidRPr="00A376C1">
              <w:rPr>
                <w:rFonts w:cstheme="minorHAnsi"/>
                <w:sz w:val="18"/>
                <w:szCs w:val="18"/>
              </w:rPr>
              <w:t>u</w:t>
            </w:r>
            <w:r>
              <w:rPr>
                <w:rFonts w:cstheme="minorHAnsi"/>
                <w:sz w:val="18"/>
                <w:szCs w:val="18"/>
              </w:rPr>
              <w:t>jit</w:t>
            </w:r>
            <w:r w:rsidRPr="00A376C1">
              <w:rPr>
                <w:rFonts w:cstheme="minorHAnsi"/>
                <w:sz w:val="18"/>
                <w:szCs w:val="18"/>
              </w:rPr>
              <w:t xml:space="preserve"> mineral në Dresnik.</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24DEC9B5" w14:textId="77777777" w:rsidR="001456AD" w:rsidRPr="009E2AD2" w:rsidRDefault="001456AD" w:rsidP="00D16D8D">
            <w:pPr>
              <w:spacing w:after="0"/>
              <w:rPr>
                <w:rFonts w:cstheme="minorHAnsi"/>
                <w:sz w:val="18"/>
                <w:szCs w:val="18"/>
              </w:rPr>
            </w:pPr>
            <w:r w:rsidRPr="009E2AD2">
              <w:rPr>
                <w:rFonts w:cstheme="minorHAnsi"/>
                <w:sz w:val="18"/>
                <w:szCs w:val="18"/>
              </w:rPr>
              <w:t>Klina</w:t>
            </w:r>
          </w:p>
        </w:tc>
        <w:tc>
          <w:tcPr>
            <w:tcW w:w="615" w:type="pct"/>
            <w:tcBorders>
              <w:top w:val="single" w:sz="8" w:space="0" w:color="000000"/>
              <w:left w:val="single" w:sz="8" w:space="0" w:color="000000"/>
              <w:bottom w:val="single" w:sz="8" w:space="0" w:color="000000"/>
              <w:right w:val="single" w:sz="8" w:space="0" w:color="000000"/>
            </w:tcBorders>
            <w:shd w:val="clear" w:color="auto" w:fill="auto"/>
          </w:tcPr>
          <w:p w14:paraId="11ECE1E6" w14:textId="77777777" w:rsidR="001456AD" w:rsidRPr="009E2AD2" w:rsidRDefault="001456AD" w:rsidP="00D16D8D">
            <w:pPr>
              <w:spacing w:after="0"/>
              <w:rPr>
                <w:rFonts w:cstheme="minorHAnsi"/>
                <w:sz w:val="18"/>
                <w:szCs w:val="18"/>
              </w:rPr>
            </w:pPr>
          </w:p>
        </w:tc>
        <w:tc>
          <w:tcPr>
            <w:tcW w:w="585" w:type="pct"/>
            <w:tcBorders>
              <w:top w:val="single" w:sz="8" w:space="0" w:color="000000"/>
              <w:left w:val="single" w:sz="8" w:space="0" w:color="000000"/>
              <w:bottom w:val="single" w:sz="8" w:space="0" w:color="000000"/>
              <w:right w:val="single" w:sz="8" w:space="0" w:color="000000"/>
            </w:tcBorders>
            <w:shd w:val="clear" w:color="auto" w:fill="auto"/>
          </w:tcPr>
          <w:p w14:paraId="47A2F06C" w14:textId="77777777" w:rsidR="001456AD" w:rsidRPr="009E2AD2" w:rsidRDefault="001456AD" w:rsidP="00D16D8D">
            <w:pPr>
              <w:spacing w:after="0"/>
              <w:rPr>
                <w:rFonts w:cstheme="minorHAnsi"/>
                <w:sz w:val="18"/>
                <w:szCs w:val="18"/>
              </w:rPr>
            </w:pPr>
          </w:p>
        </w:tc>
        <w:tc>
          <w:tcPr>
            <w:tcW w:w="599" w:type="pct"/>
            <w:tcBorders>
              <w:top w:val="single" w:sz="8" w:space="0" w:color="000000"/>
              <w:left w:val="single" w:sz="8" w:space="0" w:color="000000"/>
              <w:bottom w:val="single" w:sz="8" w:space="0" w:color="000000"/>
              <w:right w:val="single" w:sz="8" w:space="0" w:color="000000"/>
            </w:tcBorders>
            <w:shd w:val="clear" w:color="auto" w:fill="auto"/>
          </w:tcPr>
          <w:p w14:paraId="50EE3E18" w14:textId="77777777" w:rsidR="001456AD" w:rsidRPr="009E2AD2" w:rsidRDefault="001456AD" w:rsidP="00D16D8D">
            <w:pPr>
              <w:spacing w:after="0"/>
              <w:rPr>
                <w:rFonts w:cstheme="minorHAnsi"/>
                <w:sz w:val="18"/>
                <w:szCs w:val="18"/>
              </w:rPr>
            </w:pPr>
          </w:p>
        </w:tc>
        <w:tc>
          <w:tcPr>
            <w:tcW w:w="1508" w:type="pct"/>
            <w:tcBorders>
              <w:left w:val="single" w:sz="8" w:space="0" w:color="000000"/>
              <w:bottom w:val="single" w:sz="8" w:space="0" w:color="000000"/>
              <w:right w:val="single" w:sz="8" w:space="0" w:color="000000"/>
            </w:tcBorders>
            <w:shd w:val="clear" w:color="auto" w:fill="auto"/>
          </w:tcPr>
          <w:p w14:paraId="5ED0F6E8" w14:textId="77777777" w:rsidR="001456AD" w:rsidRPr="003B06CD" w:rsidRDefault="001456AD" w:rsidP="00D16D8D">
            <w:pPr>
              <w:tabs>
                <w:tab w:val="left" w:pos="1155"/>
                <w:tab w:val="left" w:pos="1462"/>
                <w:tab w:val="left" w:pos="2237"/>
                <w:tab w:val="left" w:pos="2546"/>
              </w:tabs>
              <w:spacing w:after="0"/>
              <w:rPr>
                <w:rFonts w:cstheme="minorHAnsi"/>
                <w:sz w:val="18"/>
                <w:szCs w:val="18"/>
                <w:lang w:val="de-DE"/>
              </w:rPr>
            </w:pPr>
            <w:r w:rsidRPr="003B06CD">
              <w:rPr>
                <w:rFonts w:cstheme="minorHAnsi"/>
                <w:sz w:val="18"/>
                <w:szCs w:val="18"/>
                <w:lang w:val="de-DE"/>
              </w:rPr>
              <w:t>Monumentet natyrore me karakter hidrologjik</w:t>
            </w:r>
          </w:p>
        </w:tc>
      </w:tr>
      <w:tr w:rsidR="001456AD" w:rsidRPr="009E2AD2" w14:paraId="693E080A" w14:textId="77777777" w:rsidTr="00D16D8D">
        <w:trPr>
          <w:trHeight w:val="227"/>
          <w:jc w:val="center"/>
        </w:trPr>
        <w:tc>
          <w:tcPr>
            <w:tcW w:w="460" w:type="pct"/>
            <w:tcBorders>
              <w:top w:val="single" w:sz="8" w:space="0" w:color="000000"/>
              <w:left w:val="single" w:sz="8" w:space="0" w:color="000000"/>
              <w:bottom w:val="single" w:sz="8" w:space="0" w:color="000000"/>
              <w:right w:val="single" w:sz="8" w:space="0" w:color="000000"/>
            </w:tcBorders>
            <w:shd w:val="clear" w:color="auto" w:fill="auto"/>
          </w:tcPr>
          <w:p w14:paraId="530D2E8E" w14:textId="77777777" w:rsidR="001456AD" w:rsidRPr="009E2AD2" w:rsidRDefault="001456AD" w:rsidP="00D16D8D">
            <w:pPr>
              <w:spacing w:after="0"/>
              <w:rPr>
                <w:rFonts w:cstheme="minorHAnsi"/>
                <w:sz w:val="18"/>
                <w:szCs w:val="18"/>
              </w:rPr>
            </w:pPr>
            <w:r w:rsidRPr="009E2AD2">
              <w:rPr>
                <w:rFonts w:cstheme="minorHAnsi"/>
                <w:sz w:val="18"/>
                <w:szCs w:val="18"/>
              </w:rPr>
              <w:t>NM</w:t>
            </w:r>
          </w:p>
        </w:tc>
        <w:tc>
          <w:tcPr>
            <w:tcW w:w="567" w:type="pct"/>
            <w:tcBorders>
              <w:top w:val="single" w:sz="8" w:space="0" w:color="000000"/>
              <w:left w:val="single" w:sz="8" w:space="0" w:color="000000"/>
              <w:bottom w:val="single" w:sz="8" w:space="0" w:color="000000"/>
              <w:right w:val="single" w:sz="8" w:space="0" w:color="000000"/>
            </w:tcBorders>
            <w:shd w:val="clear" w:color="auto" w:fill="auto"/>
          </w:tcPr>
          <w:p w14:paraId="3BBFE9EF" w14:textId="77777777" w:rsidR="001456AD" w:rsidRPr="009E2AD2" w:rsidRDefault="001456AD" w:rsidP="00D16D8D">
            <w:pPr>
              <w:spacing w:after="0"/>
              <w:rPr>
                <w:rFonts w:cstheme="minorHAnsi"/>
                <w:sz w:val="18"/>
                <w:szCs w:val="18"/>
              </w:rPr>
            </w:pPr>
            <w:r>
              <w:rPr>
                <w:rFonts w:cstheme="minorHAnsi"/>
                <w:sz w:val="18"/>
                <w:szCs w:val="18"/>
              </w:rPr>
              <w:t xml:space="preserve">Gryka e lumit </w:t>
            </w:r>
            <w:r w:rsidRPr="009E2AD2">
              <w:rPr>
                <w:rFonts w:cstheme="minorHAnsi"/>
                <w:sz w:val="18"/>
                <w:szCs w:val="18"/>
              </w:rPr>
              <w:t xml:space="preserve">Klina </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4C7E4253" w14:textId="77777777" w:rsidR="001456AD" w:rsidRPr="009E2AD2" w:rsidRDefault="001456AD" w:rsidP="00D16D8D">
            <w:pPr>
              <w:spacing w:after="0"/>
              <w:rPr>
                <w:rFonts w:cstheme="minorHAnsi"/>
                <w:sz w:val="18"/>
                <w:szCs w:val="18"/>
              </w:rPr>
            </w:pPr>
            <w:r w:rsidRPr="009E2AD2">
              <w:rPr>
                <w:rFonts w:cstheme="minorHAnsi"/>
                <w:sz w:val="18"/>
                <w:szCs w:val="18"/>
              </w:rPr>
              <w:t>Klina</w:t>
            </w:r>
          </w:p>
        </w:tc>
        <w:tc>
          <w:tcPr>
            <w:tcW w:w="615" w:type="pct"/>
            <w:tcBorders>
              <w:top w:val="single" w:sz="8" w:space="0" w:color="000000"/>
              <w:left w:val="single" w:sz="8" w:space="0" w:color="000000"/>
              <w:bottom w:val="single" w:sz="8" w:space="0" w:color="000000"/>
              <w:right w:val="single" w:sz="8" w:space="0" w:color="000000"/>
            </w:tcBorders>
            <w:shd w:val="clear" w:color="auto" w:fill="auto"/>
          </w:tcPr>
          <w:p w14:paraId="22C35574" w14:textId="77777777" w:rsidR="001456AD" w:rsidRPr="009E2AD2" w:rsidRDefault="001456AD" w:rsidP="00D16D8D">
            <w:pPr>
              <w:spacing w:after="0"/>
              <w:rPr>
                <w:rFonts w:cstheme="minorHAnsi"/>
                <w:sz w:val="18"/>
                <w:szCs w:val="18"/>
              </w:rPr>
            </w:pPr>
          </w:p>
        </w:tc>
        <w:tc>
          <w:tcPr>
            <w:tcW w:w="585" w:type="pct"/>
            <w:tcBorders>
              <w:top w:val="single" w:sz="8" w:space="0" w:color="000000"/>
              <w:left w:val="single" w:sz="8" w:space="0" w:color="000000"/>
              <w:bottom w:val="single" w:sz="8" w:space="0" w:color="000000"/>
              <w:right w:val="single" w:sz="8" w:space="0" w:color="000000"/>
            </w:tcBorders>
            <w:shd w:val="clear" w:color="auto" w:fill="auto"/>
          </w:tcPr>
          <w:p w14:paraId="3AB1FAD0" w14:textId="77777777" w:rsidR="001456AD" w:rsidRPr="009E2AD2" w:rsidRDefault="001456AD" w:rsidP="00D16D8D">
            <w:pPr>
              <w:spacing w:after="0"/>
              <w:rPr>
                <w:rFonts w:cstheme="minorHAnsi"/>
                <w:sz w:val="18"/>
                <w:szCs w:val="18"/>
              </w:rPr>
            </w:pPr>
          </w:p>
        </w:tc>
        <w:tc>
          <w:tcPr>
            <w:tcW w:w="599" w:type="pct"/>
            <w:tcBorders>
              <w:top w:val="single" w:sz="8" w:space="0" w:color="000000"/>
              <w:left w:val="single" w:sz="8" w:space="0" w:color="000000"/>
              <w:bottom w:val="single" w:sz="8" w:space="0" w:color="000000"/>
              <w:right w:val="single" w:sz="8" w:space="0" w:color="000000"/>
            </w:tcBorders>
            <w:shd w:val="clear" w:color="auto" w:fill="auto"/>
          </w:tcPr>
          <w:p w14:paraId="58EFD5D4" w14:textId="77777777" w:rsidR="001456AD" w:rsidRPr="009E2AD2" w:rsidRDefault="001456AD" w:rsidP="00D16D8D">
            <w:pPr>
              <w:spacing w:after="0"/>
              <w:rPr>
                <w:rFonts w:cstheme="minorHAnsi"/>
                <w:sz w:val="18"/>
                <w:szCs w:val="18"/>
              </w:rPr>
            </w:pPr>
          </w:p>
        </w:tc>
        <w:tc>
          <w:tcPr>
            <w:tcW w:w="1508" w:type="pct"/>
            <w:tcBorders>
              <w:left w:val="single" w:sz="8" w:space="0" w:color="000000"/>
              <w:bottom w:val="single" w:sz="8" w:space="0" w:color="000000"/>
              <w:right w:val="single" w:sz="8" w:space="0" w:color="000000"/>
            </w:tcBorders>
            <w:shd w:val="clear" w:color="auto" w:fill="auto"/>
          </w:tcPr>
          <w:p w14:paraId="03EAFECF" w14:textId="77777777" w:rsidR="001456AD" w:rsidRPr="009E2AD2" w:rsidRDefault="001456AD" w:rsidP="00D16D8D">
            <w:pPr>
              <w:tabs>
                <w:tab w:val="left" w:pos="1155"/>
                <w:tab w:val="left" w:pos="1462"/>
                <w:tab w:val="left" w:pos="2237"/>
                <w:tab w:val="left" w:pos="2546"/>
              </w:tabs>
              <w:spacing w:after="0"/>
              <w:rPr>
                <w:rFonts w:cstheme="minorHAnsi"/>
                <w:sz w:val="18"/>
                <w:szCs w:val="18"/>
              </w:rPr>
            </w:pPr>
            <w:r w:rsidRPr="00A376C1">
              <w:rPr>
                <w:rFonts w:cstheme="minorHAnsi"/>
                <w:sz w:val="18"/>
                <w:szCs w:val="18"/>
              </w:rPr>
              <w:t>Monument natyror me vlera gjeomorfologjike, hidrologjike dhe botanike.</w:t>
            </w:r>
          </w:p>
        </w:tc>
      </w:tr>
      <w:tr w:rsidR="001456AD" w:rsidRPr="009E2AD2" w14:paraId="78FBF009" w14:textId="77777777" w:rsidTr="00D16D8D">
        <w:trPr>
          <w:trHeight w:val="227"/>
          <w:jc w:val="center"/>
        </w:trPr>
        <w:tc>
          <w:tcPr>
            <w:tcW w:w="5000" w:type="pct"/>
            <w:gridSpan w:val="7"/>
            <w:tcBorders>
              <w:top w:val="single" w:sz="8" w:space="0" w:color="000000"/>
              <w:left w:val="single" w:sz="8" w:space="0" w:color="000000"/>
              <w:bottom w:val="single" w:sz="8" w:space="0" w:color="000000"/>
              <w:right w:val="single" w:sz="8" w:space="0" w:color="000000"/>
            </w:tcBorders>
            <w:shd w:val="clear" w:color="auto" w:fill="E7E6E6" w:themeFill="background2"/>
          </w:tcPr>
          <w:p w14:paraId="0BC7545B" w14:textId="77777777" w:rsidR="001456AD" w:rsidRPr="009E2AD2" w:rsidRDefault="001456AD" w:rsidP="00D16D8D">
            <w:pPr>
              <w:tabs>
                <w:tab w:val="left" w:pos="1155"/>
                <w:tab w:val="left" w:pos="1462"/>
                <w:tab w:val="left" w:pos="2237"/>
                <w:tab w:val="left" w:pos="2546"/>
              </w:tabs>
              <w:spacing w:after="0"/>
              <w:jc w:val="center"/>
              <w:rPr>
                <w:rFonts w:cstheme="minorHAnsi"/>
                <w:b/>
                <w:bCs/>
                <w:sz w:val="18"/>
                <w:szCs w:val="18"/>
              </w:rPr>
            </w:pPr>
            <w:r>
              <w:rPr>
                <w:rFonts w:cstheme="minorHAnsi"/>
                <w:b/>
                <w:bCs/>
                <w:sz w:val="18"/>
                <w:szCs w:val="18"/>
              </w:rPr>
              <w:t>PARK PYJOR</w:t>
            </w:r>
          </w:p>
        </w:tc>
      </w:tr>
      <w:tr w:rsidR="001456AD" w:rsidRPr="00EC0B82" w14:paraId="29146FA0" w14:textId="77777777" w:rsidTr="00D16D8D">
        <w:trPr>
          <w:trHeight w:val="227"/>
          <w:jc w:val="center"/>
        </w:trPr>
        <w:tc>
          <w:tcPr>
            <w:tcW w:w="460" w:type="pct"/>
            <w:tcBorders>
              <w:top w:val="single" w:sz="8" w:space="0" w:color="000000"/>
              <w:left w:val="single" w:sz="8" w:space="0" w:color="000000"/>
              <w:bottom w:val="single" w:sz="8" w:space="0" w:color="000000"/>
              <w:right w:val="single" w:sz="8" w:space="0" w:color="000000"/>
            </w:tcBorders>
            <w:shd w:val="clear" w:color="auto" w:fill="auto"/>
          </w:tcPr>
          <w:p w14:paraId="74348652" w14:textId="77777777" w:rsidR="001456AD" w:rsidRPr="009E2AD2" w:rsidRDefault="001456AD" w:rsidP="00D16D8D">
            <w:pPr>
              <w:spacing w:after="0"/>
              <w:rPr>
                <w:rFonts w:cstheme="minorHAnsi"/>
                <w:sz w:val="18"/>
                <w:szCs w:val="18"/>
              </w:rPr>
            </w:pPr>
            <w:r w:rsidRPr="009E2AD2">
              <w:rPr>
                <w:rFonts w:cstheme="minorHAnsi"/>
                <w:sz w:val="18"/>
                <w:szCs w:val="18"/>
              </w:rPr>
              <w:lastRenderedPageBreak/>
              <w:t>FP</w:t>
            </w:r>
          </w:p>
        </w:tc>
        <w:tc>
          <w:tcPr>
            <w:tcW w:w="567" w:type="pct"/>
            <w:tcBorders>
              <w:top w:val="single" w:sz="8" w:space="0" w:color="000000"/>
              <w:left w:val="single" w:sz="8" w:space="0" w:color="000000"/>
              <w:bottom w:val="single" w:sz="8" w:space="0" w:color="000000"/>
              <w:right w:val="single" w:sz="8" w:space="0" w:color="000000"/>
            </w:tcBorders>
            <w:shd w:val="clear" w:color="auto" w:fill="auto"/>
          </w:tcPr>
          <w:p w14:paraId="1E11FE23" w14:textId="77777777" w:rsidR="001456AD" w:rsidRPr="009E2AD2" w:rsidRDefault="001456AD" w:rsidP="00D16D8D">
            <w:pPr>
              <w:spacing w:after="0"/>
              <w:rPr>
                <w:rFonts w:cstheme="minorHAnsi"/>
                <w:sz w:val="18"/>
                <w:szCs w:val="18"/>
              </w:rPr>
            </w:pPr>
            <w:r w:rsidRPr="009E2AD2">
              <w:rPr>
                <w:rFonts w:cstheme="minorHAnsi"/>
                <w:sz w:val="18"/>
                <w:szCs w:val="18"/>
              </w:rPr>
              <w:t>Pishat e Deçanit</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334F526B" w14:textId="77777777" w:rsidR="001456AD" w:rsidRPr="009E2AD2" w:rsidRDefault="001456AD" w:rsidP="00D16D8D">
            <w:pPr>
              <w:spacing w:after="0"/>
              <w:rPr>
                <w:rFonts w:cstheme="minorHAnsi"/>
                <w:sz w:val="18"/>
                <w:szCs w:val="18"/>
              </w:rPr>
            </w:pPr>
            <w:r w:rsidRPr="009E2AD2">
              <w:rPr>
                <w:rFonts w:cstheme="minorHAnsi"/>
                <w:sz w:val="18"/>
                <w:szCs w:val="18"/>
              </w:rPr>
              <w:t>Deçan</w:t>
            </w:r>
          </w:p>
        </w:tc>
        <w:tc>
          <w:tcPr>
            <w:tcW w:w="615" w:type="pct"/>
            <w:tcBorders>
              <w:top w:val="single" w:sz="8" w:space="0" w:color="000000"/>
              <w:left w:val="single" w:sz="8" w:space="0" w:color="000000"/>
              <w:bottom w:val="single" w:sz="8" w:space="0" w:color="000000"/>
              <w:right w:val="single" w:sz="8" w:space="0" w:color="000000"/>
            </w:tcBorders>
            <w:shd w:val="clear" w:color="auto" w:fill="auto"/>
          </w:tcPr>
          <w:p w14:paraId="05199436" w14:textId="77777777" w:rsidR="001456AD" w:rsidRPr="009E2AD2" w:rsidRDefault="001456AD" w:rsidP="00D16D8D">
            <w:pPr>
              <w:spacing w:after="0"/>
              <w:rPr>
                <w:rFonts w:cstheme="minorHAnsi"/>
                <w:sz w:val="18"/>
                <w:szCs w:val="18"/>
              </w:rPr>
            </w:pPr>
            <w:r w:rsidRPr="009E2AD2">
              <w:rPr>
                <w:rFonts w:cstheme="minorHAnsi"/>
                <w:sz w:val="18"/>
                <w:szCs w:val="18"/>
              </w:rPr>
              <w:t>15.00.00</w:t>
            </w:r>
          </w:p>
        </w:tc>
        <w:tc>
          <w:tcPr>
            <w:tcW w:w="585" w:type="pct"/>
            <w:tcBorders>
              <w:top w:val="single" w:sz="8" w:space="0" w:color="000000"/>
              <w:left w:val="single" w:sz="8" w:space="0" w:color="000000"/>
              <w:bottom w:val="single" w:sz="8" w:space="0" w:color="000000"/>
              <w:right w:val="single" w:sz="8" w:space="0" w:color="000000"/>
            </w:tcBorders>
            <w:shd w:val="clear" w:color="auto" w:fill="auto"/>
          </w:tcPr>
          <w:p w14:paraId="41579E14" w14:textId="77777777" w:rsidR="001456AD" w:rsidRPr="009E2AD2" w:rsidRDefault="001456AD" w:rsidP="00D16D8D">
            <w:pPr>
              <w:spacing w:after="0"/>
              <w:rPr>
                <w:rFonts w:cstheme="minorHAnsi"/>
                <w:sz w:val="18"/>
                <w:szCs w:val="18"/>
              </w:rPr>
            </w:pPr>
            <w:r w:rsidRPr="009E2AD2">
              <w:rPr>
                <w:rFonts w:cstheme="minorHAnsi"/>
                <w:sz w:val="18"/>
                <w:szCs w:val="18"/>
              </w:rPr>
              <w:t>1968</w:t>
            </w:r>
          </w:p>
        </w:tc>
        <w:tc>
          <w:tcPr>
            <w:tcW w:w="599" w:type="pct"/>
            <w:tcBorders>
              <w:top w:val="single" w:sz="8" w:space="0" w:color="000000"/>
              <w:left w:val="single" w:sz="8" w:space="0" w:color="000000"/>
              <w:bottom w:val="single" w:sz="8" w:space="0" w:color="000000"/>
              <w:right w:val="single" w:sz="8" w:space="0" w:color="000000"/>
            </w:tcBorders>
            <w:shd w:val="clear" w:color="auto" w:fill="auto"/>
          </w:tcPr>
          <w:p w14:paraId="59584386" w14:textId="77777777" w:rsidR="001456AD" w:rsidRPr="009E2AD2" w:rsidRDefault="001456AD" w:rsidP="00D16D8D">
            <w:pPr>
              <w:spacing w:after="0"/>
              <w:rPr>
                <w:rFonts w:cstheme="minorHAnsi"/>
                <w:sz w:val="18"/>
                <w:szCs w:val="18"/>
              </w:rPr>
            </w:pPr>
            <w:r w:rsidRPr="009E2AD2">
              <w:rPr>
                <w:rFonts w:cstheme="minorHAnsi"/>
                <w:sz w:val="18"/>
                <w:szCs w:val="18"/>
              </w:rPr>
              <w:t>III</w:t>
            </w:r>
          </w:p>
        </w:tc>
        <w:tc>
          <w:tcPr>
            <w:tcW w:w="1508" w:type="pct"/>
            <w:tcBorders>
              <w:top w:val="single" w:sz="8" w:space="0" w:color="000000"/>
              <w:left w:val="single" w:sz="8" w:space="0" w:color="000000"/>
              <w:bottom w:val="single" w:sz="8" w:space="0" w:color="000000"/>
              <w:right w:val="single" w:sz="8" w:space="0" w:color="000000"/>
            </w:tcBorders>
            <w:shd w:val="clear" w:color="auto" w:fill="auto"/>
          </w:tcPr>
          <w:p w14:paraId="2A2358DA" w14:textId="77777777" w:rsidR="001456AD" w:rsidRPr="00C468D6" w:rsidRDefault="001456AD" w:rsidP="00D16D8D">
            <w:pPr>
              <w:tabs>
                <w:tab w:val="left" w:pos="1155"/>
                <w:tab w:val="left" w:pos="1462"/>
                <w:tab w:val="left" w:pos="2237"/>
                <w:tab w:val="left" w:pos="2546"/>
              </w:tabs>
              <w:spacing w:after="0"/>
              <w:rPr>
                <w:rFonts w:cstheme="minorHAnsi"/>
                <w:sz w:val="18"/>
                <w:szCs w:val="18"/>
                <w:lang w:val="es-ES"/>
              </w:rPr>
            </w:pPr>
            <w:r w:rsidRPr="00C468D6">
              <w:rPr>
                <w:rFonts w:cstheme="minorHAnsi"/>
                <w:sz w:val="18"/>
                <w:szCs w:val="18"/>
                <w:lang w:val="es-ES"/>
              </w:rPr>
              <w:t>Përbërja e pastër e pishës së zezë në Manastirin e Deçanit</w:t>
            </w:r>
          </w:p>
        </w:tc>
      </w:tr>
      <w:tr w:rsidR="001456AD" w:rsidRPr="009E2AD2" w14:paraId="12B55384" w14:textId="77777777" w:rsidTr="00D16D8D">
        <w:trPr>
          <w:trHeight w:val="227"/>
          <w:jc w:val="center"/>
        </w:trPr>
        <w:tc>
          <w:tcPr>
            <w:tcW w:w="5000" w:type="pct"/>
            <w:gridSpan w:val="7"/>
            <w:tcBorders>
              <w:top w:val="single" w:sz="8" w:space="0" w:color="000000"/>
              <w:left w:val="single" w:sz="8" w:space="0" w:color="000000"/>
              <w:bottom w:val="single" w:sz="8" w:space="0" w:color="000000"/>
              <w:right w:val="single" w:sz="8" w:space="0" w:color="000000"/>
            </w:tcBorders>
            <w:shd w:val="clear" w:color="auto" w:fill="E7E6E6" w:themeFill="background2"/>
          </w:tcPr>
          <w:p w14:paraId="100B0B18" w14:textId="77777777" w:rsidR="001456AD" w:rsidRPr="009E2AD2" w:rsidRDefault="001456AD" w:rsidP="00D16D8D">
            <w:pPr>
              <w:tabs>
                <w:tab w:val="left" w:pos="1155"/>
                <w:tab w:val="left" w:pos="1462"/>
                <w:tab w:val="left" w:pos="2237"/>
                <w:tab w:val="left" w:pos="2546"/>
              </w:tabs>
              <w:spacing w:after="0"/>
              <w:jc w:val="center"/>
              <w:rPr>
                <w:rFonts w:cstheme="minorHAnsi"/>
                <w:b/>
                <w:bCs/>
                <w:sz w:val="18"/>
                <w:szCs w:val="18"/>
              </w:rPr>
            </w:pPr>
            <w:r>
              <w:rPr>
                <w:rFonts w:cstheme="minorHAnsi"/>
                <w:b/>
                <w:bCs/>
                <w:sz w:val="18"/>
                <w:szCs w:val="18"/>
              </w:rPr>
              <w:t>REZERVATET E NATYRËS</w:t>
            </w:r>
            <w:r w:rsidRPr="009E2AD2">
              <w:rPr>
                <w:rFonts w:cstheme="minorHAnsi"/>
                <w:b/>
                <w:bCs/>
                <w:sz w:val="18"/>
                <w:szCs w:val="18"/>
              </w:rPr>
              <w:t xml:space="preserve"> </w:t>
            </w:r>
          </w:p>
        </w:tc>
      </w:tr>
      <w:tr w:rsidR="001456AD" w:rsidRPr="009E2AD2" w14:paraId="6C2AE26D" w14:textId="77777777" w:rsidTr="00D16D8D">
        <w:trPr>
          <w:trHeight w:val="227"/>
          <w:jc w:val="center"/>
        </w:trPr>
        <w:tc>
          <w:tcPr>
            <w:tcW w:w="460" w:type="pct"/>
            <w:tcBorders>
              <w:top w:val="single" w:sz="8" w:space="0" w:color="000000"/>
              <w:left w:val="single" w:sz="8" w:space="0" w:color="000000"/>
              <w:bottom w:val="single" w:sz="8" w:space="0" w:color="000000"/>
              <w:right w:val="single" w:sz="8" w:space="0" w:color="000000"/>
            </w:tcBorders>
            <w:shd w:val="clear" w:color="auto" w:fill="auto"/>
          </w:tcPr>
          <w:p w14:paraId="5151A07B" w14:textId="77777777" w:rsidR="001456AD" w:rsidRPr="009E2AD2" w:rsidRDefault="001456AD" w:rsidP="00D16D8D">
            <w:pPr>
              <w:spacing w:after="0"/>
              <w:rPr>
                <w:rFonts w:cstheme="minorHAnsi"/>
                <w:sz w:val="18"/>
                <w:szCs w:val="18"/>
              </w:rPr>
            </w:pPr>
            <w:r w:rsidRPr="009E2AD2">
              <w:rPr>
                <w:rFonts w:cstheme="minorHAnsi"/>
                <w:sz w:val="18"/>
                <w:szCs w:val="18"/>
              </w:rPr>
              <w:t>NR</w:t>
            </w:r>
          </w:p>
        </w:tc>
        <w:tc>
          <w:tcPr>
            <w:tcW w:w="567" w:type="pct"/>
            <w:tcBorders>
              <w:top w:val="single" w:sz="8" w:space="0" w:color="000000"/>
              <w:left w:val="single" w:sz="8" w:space="0" w:color="000000"/>
              <w:bottom w:val="single" w:sz="8" w:space="0" w:color="000000"/>
              <w:right w:val="single" w:sz="8" w:space="0" w:color="000000"/>
            </w:tcBorders>
            <w:shd w:val="clear" w:color="auto" w:fill="auto"/>
          </w:tcPr>
          <w:p w14:paraId="43866AFF" w14:textId="77777777" w:rsidR="001456AD" w:rsidRPr="009E2AD2" w:rsidRDefault="001456AD" w:rsidP="00D16D8D">
            <w:pPr>
              <w:spacing w:after="0"/>
              <w:rPr>
                <w:rFonts w:cstheme="minorHAnsi"/>
                <w:sz w:val="18"/>
                <w:szCs w:val="18"/>
              </w:rPr>
            </w:pPr>
            <w:r w:rsidRPr="009E2AD2">
              <w:rPr>
                <w:rFonts w:cstheme="minorHAnsi"/>
                <w:sz w:val="18"/>
                <w:szCs w:val="18"/>
              </w:rPr>
              <w:t>Maja e Ropsit</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16C38A16" w14:textId="77777777" w:rsidR="001456AD" w:rsidRPr="009E2AD2" w:rsidRDefault="001456AD" w:rsidP="00D16D8D">
            <w:pPr>
              <w:spacing w:after="0"/>
              <w:rPr>
                <w:rFonts w:cstheme="minorHAnsi"/>
                <w:sz w:val="18"/>
                <w:szCs w:val="18"/>
              </w:rPr>
            </w:pPr>
            <w:r w:rsidRPr="009E2AD2">
              <w:rPr>
                <w:rFonts w:cstheme="minorHAnsi"/>
                <w:sz w:val="18"/>
                <w:szCs w:val="18"/>
              </w:rPr>
              <w:t>Deçan</w:t>
            </w:r>
          </w:p>
        </w:tc>
        <w:tc>
          <w:tcPr>
            <w:tcW w:w="615" w:type="pct"/>
            <w:tcBorders>
              <w:top w:val="single" w:sz="8" w:space="0" w:color="000000"/>
              <w:left w:val="single" w:sz="8" w:space="0" w:color="000000"/>
              <w:bottom w:val="single" w:sz="8" w:space="0" w:color="000000"/>
              <w:right w:val="single" w:sz="8" w:space="0" w:color="000000"/>
            </w:tcBorders>
            <w:shd w:val="clear" w:color="auto" w:fill="auto"/>
          </w:tcPr>
          <w:p w14:paraId="6695327A" w14:textId="77777777" w:rsidR="001456AD" w:rsidRPr="009E2AD2" w:rsidRDefault="001456AD" w:rsidP="00D16D8D">
            <w:pPr>
              <w:spacing w:after="0"/>
              <w:rPr>
                <w:rFonts w:cstheme="minorHAnsi"/>
                <w:sz w:val="18"/>
                <w:szCs w:val="18"/>
              </w:rPr>
            </w:pPr>
            <w:r w:rsidRPr="009E2AD2">
              <w:rPr>
                <w:rFonts w:cstheme="minorHAnsi"/>
                <w:sz w:val="18"/>
                <w:szCs w:val="18"/>
              </w:rPr>
              <w:t>20</w:t>
            </w:r>
          </w:p>
        </w:tc>
        <w:tc>
          <w:tcPr>
            <w:tcW w:w="585" w:type="pct"/>
            <w:tcBorders>
              <w:top w:val="single" w:sz="8" w:space="0" w:color="000000"/>
              <w:left w:val="single" w:sz="8" w:space="0" w:color="000000"/>
              <w:bottom w:val="single" w:sz="8" w:space="0" w:color="000000"/>
              <w:right w:val="single" w:sz="8" w:space="0" w:color="000000"/>
            </w:tcBorders>
            <w:shd w:val="clear" w:color="auto" w:fill="auto"/>
          </w:tcPr>
          <w:p w14:paraId="04BE4CEA" w14:textId="77777777" w:rsidR="001456AD" w:rsidRPr="009E2AD2" w:rsidRDefault="001456AD" w:rsidP="00D16D8D">
            <w:pPr>
              <w:spacing w:after="0"/>
              <w:rPr>
                <w:rFonts w:cstheme="minorHAnsi"/>
                <w:sz w:val="18"/>
                <w:szCs w:val="18"/>
              </w:rPr>
            </w:pPr>
            <w:r w:rsidRPr="009E2AD2">
              <w:rPr>
                <w:rFonts w:cstheme="minorHAnsi"/>
                <w:sz w:val="18"/>
                <w:szCs w:val="18"/>
              </w:rPr>
              <w:t>1955</w:t>
            </w:r>
          </w:p>
        </w:tc>
        <w:tc>
          <w:tcPr>
            <w:tcW w:w="599" w:type="pct"/>
            <w:tcBorders>
              <w:top w:val="single" w:sz="8" w:space="0" w:color="000000"/>
              <w:left w:val="single" w:sz="8" w:space="0" w:color="000000"/>
              <w:bottom w:val="single" w:sz="8" w:space="0" w:color="000000"/>
              <w:right w:val="single" w:sz="8" w:space="0" w:color="000000"/>
            </w:tcBorders>
            <w:shd w:val="clear" w:color="auto" w:fill="auto"/>
          </w:tcPr>
          <w:p w14:paraId="13995147" w14:textId="77777777" w:rsidR="001456AD" w:rsidRPr="009E2AD2" w:rsidRDefault="001456AD" w:rsidP="00D16D8D">
            <w:pPr>
              <w:spacing w:after="0"/>
              <w:rPr>
                <w:rFonts w:cstheme="minorHAnsi"/>
                <w:sz w:val="18"/>
                <w:szCs w:val="18"/>
              </w:rPr>
            </w:pPr>
            <w:r w:rsidRPr="009E2AD2">
              <w:rPr>
                <w:rFonts w:cstheme="minorHAnsi"/>
                <w:sz w:val="18"/>
                <w:szCs w:val="18"/>
              </w:rPr>
              <w:t>I</w:t>
            </w:r>
          </w:p>
        </w:tc>
        <w:tc>
          <w:tcPr>
            <w:tcW w:w="1508" w:type="pct"/>
            <w:tcBorders>
              <w:top w:val="single" w:sz="8" w:space="0" w:color="000000"/>
              <w:left w:val="single" w:sz="8" w:space="0" w:color="000000"/>
              <w:bottom w:val="single" w:sz="8" w:space="0" w:color="000000"/>
              <w:right w:val="single" w:sz="8" w:space="0" w:color="000000"/>
            </w:tcBorders>
            <w:shd w:val="clear" w:color="auto" w:fill="auto"/>
          </w:tcPr>
          <w:p w14:paraId="7BCFC0F8" w14:textId="77777777" w:rsidR="001456AD" w:rsidRPr="009E2AD2" w:rsidRDefault="001456AD" w:rsidP="00D16D8D">
            <w:pPr>
              <w:tabs>
                <w:tab w:val="left" w:pos="1155"/>
                <w:tab w:val="left" w:pos="1462"/>
                <w:tab w:val="left" w:pos="2237"/>
                <w:tab w:val="left" w:pos="2546"/>
              </w:tabs>
              <w:spacing w:after="0"/>
              <w:rPr>
                <w:rFonts w:cstheme="minorHAnsi"/>
                <w:sz w:val="18"/>
                <w:szCs w:val="18"/>
              </w:rPr>
            </w:pPr>
            <w:r w:rsidRPr="00F17E44">
              <w:rPr>
                <w:rFonts w:cstheme="minorHAnsi"/>
                <w:sz w:val="18"/>
                <w:szCs w:val="18"/>
              </w:rPr>
              <w:t>Rezervat bimore me bredh, abet, pishë dhe ah.</w:t>
            </w:r>
          </w:p>
        </w:tc>
      </w:tr>
      <w:tr w:rsidR="001456AD" w:rsidRPr="009E2AD2" w14:paraId="5CD32DE7" w14:textId="77777777" w:rsidTr="00D16D8D">
        <w:trPr>
          <w:trHeight w:val="227"/>
          <w:jc w:val="center"/>
        </w:trPr>
        <w:tc>
          <w:tcPr>
            <w:tcW w:w="460" w:type="pct"/>
            <w:tcBorders>
              <w:top w:val="single" w:sz="8" w:space="0" w:color="000000"/>
              <w:left w:val="single" w:sz="8" w:space="0" w:color="000000"/>
              <w:bottom w:val="single" w:sz="8" w:space="0" w:color="000000"/>
              <w:right w:val="single" w:sz="8" w:space="0" w:color="000000"/>
            </w:tcBorders>
            <w:shd w:val="clear" w:color="auto" w:fill="auto"/>
          </w:tcPr>
          <w:p w14:paraId="443D6503" w14:textId="77777777" w:rsidR="001456AD" w:rsidRPr="009E2AD2" w:rsidRDefault="001456AD" w:rsidP="00D16D8D">
            <w:pPr>
              <w:spacing w:after="0"/>
              <w:rPr>
                <w:rFonts w:cstheme="minorHAnsi"/>
                <w:sz w:val="18"/>
                <w:szCs w:val="18"/>
              </w:rPr>
            </w:pPr>
            <w:r w:rsidRPr="009E2AD2">
              <w:rPr>
                <w:rFonts w:cstheme="minorHAnsi"/>
                <w:sz w:val="18"/>
                <w:szCs w:val="18"/>
              </w:rPr>
              <w:t>NR</w:t>
            </w:r>
          </w:p>
        </w:tc>
        <w:tc>
          <w:tcPr>
            <w:tcW w:w="567" w:type="pct"/>
            <w:tcBorders>
              <w:top w:val="single" w:sz="8" w:space="0" w:color="000000"/>
              <w:left w:val="single" w:sz="8" w:space="0" w:color="000000"/>
              <w:bottom w:val="single" w:sz="8" w:space="0" w:color="000000"/>
              <w:right w:val="single" w:sz="8" w:space="0" w:color="000000"/>
            </w:tcBorders>
            <w:shd w:val="clear" w:color="auto" w:fill="auto"/>
          </w:tcPr>
          <w:p w14:paraId="0258EFD9" w14:textId="77777777" w:rsidR="001456AD" w:rsidRPr="009E2AD2" w:rsidRDefault="001456AD" w:rsidP="00D16D8D">
            <w:pPr>
              <w:spacing w:after="0"/>
              <w:rPr>
                <w:rFonts w:cstheme="minorHAnsi"/>
                <w:sz w:val="18"/>
                <w:szCs w:val="18"/>
              </w:rPr>
            </w:pPr>
            <w:r w:rsidRPr="009E2AD2">
              <w:rPr>
                <w:rFonts w:cstheme="minorHAnsi"/>
                <w:sz w:val="18"/>
                <w:szCs w:val="18"/>
              </w:rPr>
              <w:t>Kozhnjeri</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28F5FD73" w14:textId="77777777" w:rsidR="001456AD" w:rsidRPr="009E2AD2" w:rsidRDefault="001456AD" w:rsidP="00D16D8D">
            <w:pPr>
              <w:spacing w:after="0"/>
              <w:rPr>
                <w:rFonts w:cstheme="minorHAnsi"/>
                <w:sz w:val="18"/>
                <w:szCs w:val="18"/>
              </w:rPr>
            </w:pPr>
            <w:r w:rsidRPr="009E2AD2">
              <w:rPr>
                <w:rFonts w:cstheme="minorHAnsi"/>
                <w:sz w:val="18"/>
                <w:szCs w:val="18"/>
              </w:rPr>
              <w:t>Deçan</w:t>
            </w:r>
          </w:p>
        </w:tc>
        <w:tc>
          <w:tcPr>
            <w:tcW w:w="615" w:type="pct"/>
            <w:tcBorders>
              <w:top w:val="single" w:sz="8" w:space="0" w:color="000000"/>
              <w:left w:val="single" w:sz="8" w:space="0" w:color="000000"/>
              <w:bottom w:val="single" w:sz="8" w:space="0" w:color="000000"/>
              <w:right w:val="single" w:sz="8" w:space="0" w:color="000000"/>
            </w:tcBorders>
            <w:shd w:val="clear" w:color="auto" w:fill="auto"/>
          </w:tcPr>
          <w:p w14:paraId="0008DF4E" w14:textId="77777777" w:rsidR="001456AD" w:rsidRPr="009E2AD2" w:rsidRDefault="001456AD" w:rsidP="00D16D8D">
            <w:pPr>
              <w:spacing w:after="0"/>
              <w:rPr>
                <w:rFonts w:cstheme="minorHAnsi"/>
                <w:sz w:val="18"/>
                <w:szCs w:val="18"/>
              </w:rPr>
            </w:pPr>
            <w:r w:rsidRPr="009E2AD2">
              <w:rPr>
                <w:rFonts w:cstheme="minorHAnsi"/>
                <w:sz w:val="18"/>
                <w:szCs w:val="18"/>
              </w:rPr>
              <w:t>150</w:t>
            </w:r>
          </w:p>
        </w:tc>
        <w:tc>
          <w:tcPr>
            <w:tcW w:w="585" w:type="pct"/>
            <w:tcBorders>
              <w:top w:val="single" w:sz="8" w:space="0" w:color="000000"/>
              <w:left w:val="single" w:sz="8" w:space="0" w:color="000000"/>
              <w:bottom w:val="single" w:sz="8" w:space="0" w:color="000000"/>
              <w:right w:val="single" w:sz="8" w:space="0" w:color="000000"/>
            </w:tcBorders>
            <w:shd w:val="clear" w:color="auto" w:fill="auto"/>
          </w:tcPr>
          <w:p w14:paraId="6F6B5221" w14:textId="77777777" w:rsidR="001456AD" w:rsidRPr="009E2AD2" w:rsidRDefault="001456AD" w:rsidP="00D16D8D">
            <w:pPr>
              <w:spacing w:after="0"/>
              <w:rPr>
                <w:rFonts w:cstheme="minorHAnsi"/>
                <w:sz w:val="18"/>
                <w:szCs w:val="18"/>
              </w:rPr>
            </w:pPr>
            <w:r w:rsidRPr="009E2AD2">
              <w:rPr>
                <w:rFonts w:cstheme="minorHAnsi"/>
                <w:sz w:val="18"/>
                <w:szCs w:val="18"/>
              </w:rPr>
              <w:t>1955</w:t>
            </w:r>
          </w:p>
        </w:tc>
        <w:tc>
          <w:tcPr>
            <w:tcW w:w="599" w:type="pct"/>
            <w:tcBorders>
              <w:top w:val="single" w:sz="8" w:space="0" w:color="000000"/>
              <w:left w:val="single" w:sz="8" w:space="0" w:color="000000"/>
              <w:bottom w:val="single" w:sz="8" w:space="0" w:color="000000"/>
              <w:right w:val="single" w:sz="8" w:space="0" w:color="000000"/>
            </w:tcBorders>
            <w:shd w:val="clear" w:color="auto" w:fill="auto"/>
          </w:tcPr>
          <w:p w14:paraId="033AAEEF" w14:textId="77777777" w:rsidR="001456AD" w:rsidRPr="009E2AD2" w:rsidRDefault="001456AD" w:rsidP="00D16D8D">
            <w:pPr>
              <w:spacing w:after="0"/>
              <w:rPr>
                <w:rFonts w:cstheme="minorHAnsi"/>
                <w:sz w:val="18"/>
                <w:szCs w:val="18"/>
              </w:rPr>
            </w:pPr>
            <w:r w:rsidRPr="009E2AD2">
              <w:rPr>
                <w:rFonts w:cstheme="minorHAnsi"/>
                <w:sz w:val="18"/>
                <w:szCs w:val="18"/>
              </w:rPr>
              <w:t>I</w:t>
            </w:r>
          </w:p>
        </w:tc>
        <w:tc>
          <w:tcPr>
            <w:tcW w:w="1508" w:type="pct"/>
            <w:tcBorders>
              <w:top w:val="single" w:sz="8" w:space="0" w:color="000000"/>
              <w:left w:val="single" w:sz="8" w:space="0" w:color="000000"/>
              <w:bottom w:val="single" w:sz="8" w:space="0" w:color="000000"/>
              <w:right w:val="single" w:sz="8" w:space="0" w:color="000000"/>
            </w:tcBorders>
            <w:shd w:val="clear" w:color="auto" w:fill="auto"/>
          </w:tcPr>
          <w:p w14:paraId="7D55BA26" w14:textId="77777777" w:rsidR="001456AD" w:rsidRPr="009E2AD2" w:rsidRDefault="001456AD" w:rsidP="00D16D8D">
            <w:pPr>
              <w:tabs>
                <w:tab w:val="left" w:pos="1155"/>
                <w:tab w:val="left" w:pos="1462"/>
                <w:tab w:val="left" w:pos="2237"/>
                <w:tab w:val="left" w:pos="2546"/>
              </w:tabs>
              <w:spacing w:after="0"/>
              <w:rPr>
                <w:rFonts w:cstheme="minorHAnsi"/>
                <w:sz w:val="18"/>
                <w:szCs w:val="18"/>
              </w:rPr>
            </w:pPr>
            <w:r w:rsidRPr="00F17E44">
              <w:rPr>
                <w:rFonts w:cstheme="minorHAnsi"/>
                <w:sz w:val="18"/>
                <w:szCs w:val="18"/>
              </w:rPr>
              <w:t>Rezervat natyror për kafshë dhe bimë për dhitë e egra.</w:t>
            </w:r>
          </w:p>
        </w:tc>
      </w:tr>
      <w:tr w:rsidR="001456AD" w:rsidRPr="00EC0B82" w14:paraId="1D11E188" w14:textId="77777777" w:rsidTr="00D16D8D">
        <w:trPr>
          <w:trHeight w:val="227"/>
          <w:jc w:val="center"/>
        </w:trPr>
        <w:tc>
          <w:tcPr>
            <w:tcW w:w="460" w:type="pct"/>
            <w:tcBorders>
              <w:top w:val="single" w:sz="8" w:space="0" w:color="000000"/>
              <w:left w:val="single" w:sz="8" w:space="0" w:color="000000"/>
              <w:bottom w:val="single" w:sz="8" w:space="0" w:color="000000"/>
              <w:right w:val="single" w:sz="8" w:space="0" w:color="000000"/>
            </w:tcBorders>
            <w:shd w:val="clear" w:color="auto" w:fill="auto"/>
          </w:tcPr>
          <w:p w14:paraId="2C94EFA1" w14:textId="77777777" w:rsidR="001456AD" w:rsidRPr="009E2AD2" w:rsidRDefault="001456AD" w:rsidP="00D16D8D">
            <w:pPr>
              <w:spacing w:after="0"/>
              <w:rPr>
                <w:rFonts w:cstheme="minorHAnsi"/>
                <w:sz w:val="18"/>
                <w:szCs w:val="18"/>
              </w:rPr>
            </w:pPr>
            <w:r w:rsidRPr="009E2AD2">
              <w:rPr>
                <w:rFonts w:cstheme="minorHAnsi"/>
                <w:sz w:val="18"/>
                <w:szCs w:val="18"/>
              </w:rPr>
              <w:t>NR</w:t>
            </w:r>
          </w:p>
        </w:tc>
        <w:tc>
          <w:tcPr>
            <w:tcW w:w="567" w:type="pct"/>
            <w:tcBorders>
              <w:top w:val="single" w:sz="8" w:space="0" w:color="000000"/>
              <w:left w:val="single" w:sz="8" w:space="0" w:color="000000"/>
              <w:bottom w:val="single" w:sz="8" w:space="0" w:color="000000"/>
              <w:right w:val="single" w:sz="8" w:space="0" w:color="000000"/>
            </w:tcBorders>
            <w:shd w:val="clear" w:color="auto" w:fill="auto"/>
          </w:tcPr>
          <w:p w14:paraId="68B9BEDD" w14:textId="77777777" w:rsidR="001456AD" w:rsidRPr="009E2AD2" w:rsidRDefault="001456AD" w:rsidP="00D16D8D">
            <w:pPr>
              <w:spacing w:after="0"/>
              <w:rPr>
                <w:rFonts w:cstheme="minorHAnsi"/>
                <w:sz w:val="18"/>
                <w:szCs w:val="18"/>
              </w:rPr>
            </w:pPr>
            <w:r>
              <w:rPr>
                <w:rFonts w:cstheme="minorHAnsi"/>
                <w:sz w:val="18"/>
                <w:szCs w:val="18"/>
              </w:rPr>
              <w:t xml:space="preserve">Bjeshkët e </w:t>
            </w:r>
            <w:r w:rsidRPr="009E2AD2">
              <w:rPr>
                <w:rFonts w:cstheme="minorHAnsi"/>
                <w:sz w:val="18"/>
                <w:szCs w:val="18"/>
              </w:rPr>
              <w:t>Prelep</w:t>
            </w:r>
            <w:r>
              <w:rPr>
                <w:rFonts w:cstheme="minorHAnsi"/>
                <w:sz w:val="18"/>
                <w:szCs w:val="18"/>
              </w:rPr>
              <w:t>it</w:t>
            </w:r>
            <w:r w:rsidRPr="009E2AD2">
              <w:rPr>
                <w:rFonts w:cstheme="minorHAnsi"/>
                <w:sz w:val="18"/>
                <w:szCs w:val="18"/>
              </w:rPr>
              <w:t xml:space="preserve"> </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38DC1A26" w14:textId="77777777" w:rsidR="001456AD" w:rsidRPr="009E2AD2" w:rsidRDefault="001456AD" w:rsidP="00D16D8D">
            <w:pPr>
              <w:spacing w:after="0"/>
              <w:rPr>
                <w:rFonts w:cstheme="minorHAnsi"/>
                <w:sz w:val="18"/>
                <w:szCs w:val="18"/>
              </w:rPr>
            </w:pPr>
            <w:r w:rsidRPr="009E2AD2">
              <w:rPr>
                <w:rFonts w:cstheme="minorHAnsi"/>
                <w:sz w:val="18"/>
                <w:szCs w:val="18"/>
              </w:rPr>
              <w:t>Deçan</w:t>
            </w:r>
          </w:p>
        </w:tc>
        <w:tc>
          <w:tcPr>
            <w:tcW w:w="615" w:type="pct"/>
            <w:tcBorders>
              <w:top w:val="single" w:sz="8" w:space="0" w:color="000000"/>
              <w:left w:val="single" w:sz="8" w:space="0" w:color="000000"/>
              <w:bottom w:val="single" w:sz="8" w:space="0" w:color="000000"/>
              <w:right w:val="single" w:sz="8" w:space="0" w:color="000000"/>
            </w:tcBorders>
            <w:shd w:val="clear" w:color="auto" w:fill="auto"/>
          </w:tcPr>
          <w:p w14:paraId="6EE3F2ED" w14:textId="77777777" w:rsidR="001456AD" w:rsidRPr="009E2AD2" w:rsidRDefault="001456AD" w:rsidP="00D16D8D">
            <w:pPr>
              <w:spacing w:after="0"/>
              <w:rPr>
                <w:rFonts w:cstheme="minorHAnsi"/>
                <w:sz w:val="18"/>
                <w:szCs w:val="18"/>
              </w:rPr>
            </w:pPr>
            <w:r w:rsidRPr="009E2AD2">
              <w:rPr>
                <w:rFonts w:cstheme="minorHAnsi"/>
                <w:sz w:val="18"/>
                <w:szCs w:val="18"/>
              </w:rPr>
              <w:t>0.92</w:t>
            </w:r>
          </w:p>
        </w:tc>
        <w:tc>
          <w:tcPr>
            <w:tcW w:w="585" w:type="pct"/>
            <w:tcBorders>
              <w:top w:val="single" w:sz="8" w:space="0" w:color="000000"/>
              <w:left w:val="single" w:sz="8" w:space="0" w:color="000000"/>
              <w:bottom w:val="single" w:sz="8" w:space="0" w:color="000000"/>
              <w:right w:val="single" w:sz="8" w:space="0" w:color="000000"/>
            </w:tcBorders>
            <w:shd w:val="clear" w:color="auto" w:fill="auto"/>
          </w:tcPr>
          <w:p w14:paraId="39EB671C" w14:textId="77777777" w:rsidR="001456AD" w:rsidRPr="009E2AD2" w:rsidRDefault="001456AD" w:rsidP="00D16D8D">
            <w:pPr>
              <w:spacing w:after="0"/>
              <w:rPr>
                <w:rFonts w:cstheme="minorHAnsi"/>
                <w:sz w:val="18"/>
                <w:szCs w:val="18"/>
              </w:rPr>
            </w:pPr>
            <w:r w:rsidRPr="009E2AD2">
              <w:rPr>
                <w:rFonts w:cstheme="minorHAnsi"/>
                <w:sz w:val="18"/>
                <w:szCs w:val="18"/>
              </w:rPr>
              <w:t>1963</w:t>
            </w:r>
          </w:p>
        </w:tc>
        <w:tc>
          <w:tcPr>
            <w:tcW w:w="599" w:type="pct"/>
            <w:tcBorders>
              <w:top w:val="single" w:sz="8" w:space="0" w:color="000000"/>
              <w:left w:val="single" w:sz="8" w:space="0" w:color="000000"/>
              <w:bottom w:val="single" w:sz="8" w:space="0" w:color="000000"/>
              <w:right w:val="single" w:sz="8" w:space="0" w:color="000000"/>
            </w:tcBorders>
            <w:shd w:val="clear" w:color="auto" w:fill="auto"/>
          </w:tcPr>
          <w:p w14:paraId="16DF5E23" w14:textId="77777777" w:rsidR="001456AD" w:rsidRPr="009E2AD2" w:rsidRDefault="001456AD" w:rsidP="00D16D8D">
            <w:pPr>
              <w:spacing w:after="0"/>
              <w:rPr>
                <w:rFonts w:cstheme="minorHAnsi"/>
                <w:sz w:val="18"/>
                <w:szCs w:val="18"/>
              </w:rPr>
            </w:pPr>
            <w:r w:rsidRPr="009E2AD2">
              <w:rPr>
                <w:rFonts w:cstheme="minorHAnsi"/>
                <w:sz w:val="18"/>
                <w:szCs w:val="18"/>
              </w:rPr>
              <w:t>I</w:t>
            </w:r>
          </w:p>
        </w:tc>
        <w:tc>
          <w:tcPr>
            <w:tcW w:w="1508" w:type="pct"/>
            <w:tcBorders>
              <w:top w:val="single" w:sz="8" w:space="0" w:color="000000"/>
              <w:left w:val="single" w:sz="8" w:space="0" w:color="000000"/>
              <w:bottom w:val="single" w:sz="8" w:space="0" w:color="000000"/>
              <w:right w:val="single" w:sz="8" w:space="0" w:color="000000"/>
            </w:tcBorders>
            <w:shd w:val="clear" w:color="auto" w:fill="auto"/>
          </w:tcPr>
          <w:p w14:paraId="122B2AB3" w14:textId="77777777" w:rsidR="001456AD" w:rsidRPr="00C468D6" w:rsidRDefault="001456AD" w:rsidP="00D16D8D">
            <w:pPr>
              <w:tabs>
                <w:tab w:val="left" w:pos="1155"/>
                <w:tab w:val="left" w:pos="1462"/>
                <w:tab w:val="left" w:pos="2237"/>
                <w:tab w:val="left" w:pos="2546"/>
              </w:tabs>
              <w:spacing w:after="0"/>
              <w:rPr>
                <w:rFonts w:cstheme="minorHAnsi"/>
                <w:sz w:val="18"/>
                <w:szCs w:val="18"/>
                <w:lang w:val="de-DE"/>
              </w:rPr>
            </w:pPr>
            <w:r w:rsidRPr="00C468D6">
              <w:rPr>
                <w:rFonts w:cstheme="minorHAnsi"/>
                <w:sz w:val="18"/>
                <w:szCs w:val="18"/>
                <w:lang w:val="de-DE"/>
              </w:rPr>
              <w:t>Rezervat bimore me gështenjën e malit (Acer heildreichii).</w:t>
            </w:r>
          </w:p>
        </w:tc>
      </w:tr>
      <w:tr w:rsidR="001456AD" w:rsidRPr="009E2AD2" w14:paraId="54738607" w14:textId="77777777" w:rsidTr="00D16D8D">
        <w:trPr>
          <w:trHeight w:val="227"/>
          <w:jc w:val="center"/>
        </w:trPr>
        <w:tc>
          <w:tcPr>
            <w:tcW w:w="460" w:type="pct"/>
            <w:tcBorders>
              <w:top w:val="single" w:sz="8" w:space="0" w:color="000000"/>
              <w:left w:val="single" w:sz="8" w:space="0" w:color="000000"/>
              <w:bottom w:val="single" w:sz="8" w:space="0" w:color="000000"/>
              <w:right w:val="single" w:sz="8" w:space="0" w:color="000000"/>
            </w:tcBorders>
            <w:shd w:val="clear" w:color="auto" w:fill="auto"/>
          </w:tcPr>
          <w:p w14:paraId="5205E357" w14:textId="77777777" w:rsidR="001456AD" w:rsidRPr="009E2AD2" w:rsidRDefault="001456AD" w:rsidP="00D16D8D">
            <w:pPr>
              <w:spacing w:after="0"/>
              <w:rPr>
                <w:rFonts w:cstheme="minorHAnsi"/>
                <w:sz w:val="18"/>
                <w:szCs w:val="18"/>
              </w:rPr>
            </w:pPr>
            <w:r w:rsidRPr="009E2AD2">
              <w:rPr>
                <w:rFonts w:cstheme="minorHAnsi"/>
                <w:sz w:val="18"/>
                <w:szCs w:val="18"/>
              </w:rPr>
              <w:t>NR</w:t>
            </w:r>
          </w:p>
        </w:tc>
        <w:tc>
          <w:tcPr>
            <w:tcW w:w="567" w:type="pct"/>
            <w:tcBorders>
              <w:top w:val="single" w:sz="8" w:space="0" w:color="000000"/>
              <w:left w:val="single" w:sz="8" w:space="0" w:color="000000"/>
              <w:bottom w:val="single" w:sz="8" w:space="0" w:color="000000"/>
              <w:right w:val="single" w:sz="8" w:space="0" w:color="000000"/>
            </w:tcBorders>
            <w:shd w:val="clear" w:color="auto" w:fill="auto"/>
          </w:tcPr>
          <w:p w14:paraId="46EF5EA4" w14:textId="77777777" w:rsidR="001456AD" w:rsidRPr="009E2AD2" w:rsidRDefault="001456AD" w:rsidP="00D16D8D">
            <w:pPr>
              <w:spacing w:after="0"/>
              <w:rPr>
                <w:rFonts w:cstheme="minorHAnsi"/>
                <w:sz w:val="18"/>
                <w:szCs w:val="18"/>
              </w:rPr>
            </w:pPr>
            <w:r w:rsidRPr="009E2AD2">
              <w:rPr>
                <w:rFonts w:cstheme="minorHAnsi"/>
                <w:sz w:val="18"/>
                <w:szCs w:val="18"/>
              </w:rPr>
              <w:t>Gubavci</w:t>
            </w:r>
          </w:p>
        </w:tc>
        <w:tc>
          <w:tcPr>
            <w:tcW w:w="666" w:type="pct"/>
            <w:tcBorders>
              <w:top w:val="single" w:sz="8" w:space="0" w:color="000000"/>
              <w:left w:val="single" w:sz="8" w:space="0" w:color="000000"/>
              <w:bottom w:val="single" w:sz="8" w:space="0" w:color="000000"/>
              <w:right w:val="single" w:sz="8" w:space="0" w:color="000000"/>
            </w:tcBorders>
            <w:shd w:val="clear" w:color="auto" w:fill="auto"/>
          </w:tcPr>
          <w:p w14:paraId="680E91D7" w14:textId="77777777" w:rsidR="001456AD" w:rsidRPr="009E2AD2" w:rsidRDefault="001456AD" w:rsidP="00D16D8D">
            <w:pPr>
              <w:spacing w:after="0"/>
              <w:rPr>
                <w:rFonts w:cstheme="minorHAnsi"/>
                <w:sz w:val="18"/>
                <w:szCs w:val="18"/>
              </w:rPr>
            </w:pPr>
            <w:r w:rsidRPr="009E2AD2">
              <w:rPr>
                <w:rFonts w:cstheme="minorHAnsi"/>
                <w:sz w:val="18"/>
                <w:szCs w:val="18"/>
              </w:rPr>
              <w:t>Peja</w:t>
            </w:r>
          </w:p>
        </w:tc>
        <w:tc>
          <w:tcPr>
            <w:tcW w:w="615" w:type="pct"/>
            <w:tcBorders>
              <w:top w:val="single" w:sz="8" w:space="0" w:color="000000"/>
              <w:left w:val="single" w:sz="8" w:space="0" w:color="000000"/>
              <w:bottom w:val="single" w:sz="8" w:space="0" w:color="000000"/>
              <w:right w:val="single" w:sz="8" w:space="0" w:color="000000"/>
            </w:tcBorders>
            <w:shd w:val="clear" w:color="auto" w:fill="auto"/>
          </w:tcPr>
          <w:p w14:paraId="11FDE443" w14:textId="77777777" w:rsidR="001456AD" w:rsidRPr="009E2AD2" w:rsidRDefault="001456AD" w:rsidP="00D16D8D">
            <w:pPr>
              <w:spacing w:after="0"/>
              <w:rPr>
                <w:rFonts w:cstheme="minorHAnsi"/>
                <w:sz w:val="18"/>
                <w:szCs w:val="18"/>
              </w:rPr>
            </w:pPr>
          </w:p>
        </w:tc>
        <w:tc>
          <w:tcPr>
            <w:tcW w:w="585" w:type="pct"/>
            <w:tcBorders>
              <w:top w:val="single" w:sz="8" w:space="0" w:color="000000"/>
              <w:left w:val="single" w:sz="8" w:space="0" w:color="000000"/>
              <w:bottom w:val="single" w:sz="8" w:space="0" w:color="000000"/>
              <w:right w:val="single" w:sz="8" w:space="0" w:color="000000"/>
            </w:tcBorders>
            <w:shd w:val="clear" w:color="auto" w:fill="auto"/>
          </w:tcPr>
          <w:p w14:paraId="542A9B2E" w14:textId="77777777" w:rsidR="001456AD" w:rsidRPr="009E2AD2" w:rsidRDefault="001456AD" w:rsidP="00D16D8D">
            <w:pPr>
              <w:spacing w:after="0"/>
              <w:rPr>
                <w:rFonts w:cstheme="minorHAnsi"/>
                <w:sz w:val="18"/>
                <w:szCs w:val="18"/>
              </w:rPr>
            </w:pPr>
          </w:p>
        </w:tc>
        <w:tc>
          <w:tcPr>
            <w:tcW w:w="599" w:type="pct"/>
            <w:tcBorders>
              <w:top w:val="single" w:sz="8" w:space="0" w:color="000000"/>
              <w:left w:val="single" w:sz="8" w:space="0" w:color="000000"/>
              <w:bottom w:val="single" w:sz="8" w:space="0" w:color="000000"/>
              <w:right w:val="single" w:sz="8" w:space="0" w:color="000000"/>
            </w:tcBorders>
            <w:shd w:val="clear" w:color="auto" w:fill="auto"/>
          </w:tcPr>
          <w:p w14:paraId="01902070" w14:textId="77777777" w:rsidR="001456AD" w:rsidRPr="009E2AD2" w:rsidRDefault="001456AD" w:rsidP="00D16D8D">
            <w:pPr>
              <w:spacing w:after="0"/>
              <w:rPr>
                <w:rFonts w:cstheme="minorHAnsi"/>
                <w:sz w:val="18"/>
                <w:szCs w:val="18"/>
              </w:rPr>
            </w:pPr>
          </w:p>
        </w:tc>
        <w:tc>
          <w:tcPr>
            <w:tcW w:w="1508" w:type="pct"/>
            <w:tcBorders>
              <w:top w:val="single" w:sz="8" w:space="0" w:color="000000"/>
              <w:left w:val="single" w:sz="8" w:space="0" w:color="000000"/>
              <w:bottom w:val="single" w:sz="8" w:space="0" w:color="000000"/>
              <w:right w:val="single" w:sz="8" w:space="0" w:color="000000"/>
            </w:tcBorders>
            <w:shd w:val="clear" w:color="auto" w:fill="auto"/>
          </w:tcPr>
          <w:p w14:paraId="11390B4F" w14:textId="77777777" w:rsidR="001456AD" w:rsidRPr="009E2AD2" w:rsidRDefault="001456AD" w:rsidP="00D16D8D">
            <w:pPr>
              <w:tabs>
                <w:tab w:val="left" w:pos="1155"/>
                <w:tab w:val="left" w:pos="1462"/>
                <w:tab w:val="left" w:pos="2237"/>
                <w:tab w:val="left" w:pos="2546"/>
              </w:tabs>
              <w:spacing w:after="0"/>
              <w:rPr>
                <w:rFonts w:cstheme="minorHAnsi"/>
                <w:sz w:val="18"/>
                <w:szCs w:val="18"/>
              </w:rPr>
            </w:pPr>
            <w:r w:rsidRPr="00F17E44">
              <w:rPr>
                <w:rFonts w:cstheme="minorHAnsi"/>
                <w:sz w:val="18"/>
                <w:szCs w:val="18"/>
              </w:rPr>
              <w:t>Rezervat bimore i llojit endemik-relikt të boshtrës.</w:t>
            </w:r>
          </w:p>
        </w:tc>
      </w:tr>
      <w:bookmarkEnd w:id="55"/>
    </w:tbl>
    <w:p w14:paraId="28A2B7E6" w14:textId="77777777" w:rsidR="00333DEE" w:rsidRPr="00A90625" w:rsidRDefault="00333DEE" w:rsidP="00333DEE">
      <w:pPr>
        <w:rPr>
          <w:rFonts w:cstheme="minorHAnsi"/>
          <w:sz w:val="10"/>
          <w:szCs w:val="10"/>
        </w:rPr>
      </w:pPr>
    </w:p>
    <w:p w14:paraId="4BD6D2AC" w14:textId="77777777" w:rsidR="001456AD" w:rsidRPr="009E2AD2" w:rsidRDefault="001456AD" w:rsidP="001456AD">
      <w:pPr>
        <w:rPr>
          <w:rFonts w:cstheme="minorHAnsi"/>
        </w:rPr>
      </w:pPr>
      <w:r w:rsidRPr="00F17E44">
        <w:rPr>
          <w:rFonts w:cstheme="minorHAnsi"/>
        </w:rPr>
        <w:t>Rajoni është i pasur me burime ujore. Tabela në vijim paraqet burimet ujore si zona të mbrojtura. Rajoni gjithashtu është i pasur me burime ujore termale, të cilat përdoren kryesisht për qëllime shëndetësore dhe rekreative.</w:t>
      </w:r>
      <w:r w:rsidRPr="009E2AD2">
        <w:rPr>
          <w:rFonts w:cstheme="minorHAnsi"/>
        </w:rPr>
        <w:t xml:space="preserve"> </w:t>
      </w:r>
    </w:p>
    <w:p w14:paraId="4D9DC3B0" w14:textId="2720184E" w:rsidR="00600F13" w:rsidRPr="00C468D6" w:rsidRDefault="001456AD" w:rsidP="00600F13">
      <w:pPr>
        <w:spacing w:after="0"/>
        <w:rPr>
          <w:rFonts w:cstheme="minorHAnsi"/>
          <w:i/>
          <w:iCs/>
          <w:lang w:val="es-ES"/>
        </w:rPr>
      </w:pPr>
      <w:r w:rsidRPr="00C468D6">
        <w:rPr>
          <w:rFonts w:cstheme="minorHAnsi"/>
          <w:i/>
          <w:iCs/>
          <w:lang w:val="es-ES"/>
        </w:rPr>
        <w:t>Tab</w:t>
      </w:r>
      <w:r w:rsidR="00600F13" w:rsidRPr="00C468D6">
        <w:rPr>
          <w:rFonts w:cstheme="minorHAnsi"/>
          <w:i/>
          <w:iCs/>
          <w:lang w:val="es-ES"/>
        </w:rPr>
        <w:t>e</w:t>
      </w:r>
      <w:r w:rsidRPr="00C468D6">
        <w:rPr>
          <w:rFonts w:cstheme="minorHAnsi"/>
          <w:i/>
          <w:iCs/>
          <w:lang w:val="es-ES"/>
        </w:rPr>
        <w:t>la</w:t>
      </w:r>
      <w:r w:rsidR="00600F13" w:rsidRPr="00C468D6">
        <w:rPr>
          <w:rFonts w:cstheme="minorHAnsi"/>
          <w:i/>
          <w:iCs/>
          <w:lang w:val="es-ES"/>
        </w:rPr>
        <w:t xml:space="preserve"> </w:t>
      </w:r>
      <w:r w:rsidRPr="00C468D6">
        <w:rPr>
          <w:rFonts w:cstheme="minorHAnsi"/>
          <w:i/>
          <w:iCs/>
          <w:lang w:val="es-ES"/>
        </w:rPr>
        <w:t>6</w:t>
      </w:r>
      <w:r w:rsidR="00600F13" w:rsidRPr="00C468D6">
        <w:rPr>
          <w:rFonts w:cstheme="minorHAnsi"/>
          <w:i/>
          <w:iCs/>
          <w:lang w:val="es-ES"/>
        </w:rPr>
        <w:t xml:space="preserve">: </w:t>
      </w:r>
      <w:r w:rsidRPr="00C468D6">
        <w:rPr>
          <w:rFonts w:cstheme="minorHAnsi"/>
          <w:i/>
          <w:iCs/>
          <w:lang w:val="es-ES"/>
        </w:rPr>
        <w:t>Lista burimeve ujore si zona të mbrojtura natyrore</w:t>
      </w:r>
    </w:p>
    <w:tbl>
      <w:tblPr>
        <w:tblStyle w:val="TableGrid41"/>
        <w:tblW w:w="9558" w:type="dxa"/>
        <w:tblLayout w:type="fixed"/>
        <w:tblLook w:val="01E0" w:firstRow="1" w:lastRow="1" w:firstColumn="1" w:lastColumn="1" w:noHBand="0" w:noVBand="0"/>
      </w:tblPr>
      <w:tblGrid>
        <w:gridCol w:w="558"/>
        <w:gridCol w:w="720"/>
        <w:gridCol w:w="5287"/>
        <w:gridCol w:w="1350"/>
        <w:gridCol w:w="1643"/>
      </w:tblGrid>
      <w:tr w:rsidR="004351A9" w:rsidRPr="00EC0B82" w14:paraId="54F16A31" w14:textId="77777777" w:rsidTr="00D16D8D">
        <w:trPr>
          <w:trHeight w:hRule="exact" w:val="478"/>
        </w:trPr>
        <w:tc>
          <w:tcPr>
            <w:tcW w:w="558" w:type="dxa"/>
            <w:shd w:val="clear" w:color="auto" w:fill="C00000"/>
          </w:tcPr>
          <w:p w14:paraId="5F625F09" w14:textId="77777777" w:rsidR="004351A9" w:rsidRPr="009E2AD2" w:rsidRDefault="004351A9" w:rsidP="00D16D8D">
            <w:pPr>
              <w:spacing w:line="224" w:lineRule="exact"/>
              <w:ind w:left="87" w:right="-20"/>
              <w:rPr>
                <w:rFonts w:asciiTheme="minorHAnsi" w:eastAsia="Times New Roman" w:hAnsiTheme="minorHAnsi" w:cstheme="minorHAnsi"/>
                <w:color w:val="FFFFFF" w:themeColor="background1"/>
                <w:sz w:val="18"/>
                <w:szCs w:val="18"/>
              </w:rPr>
            </w:pPr>
            <w:r w:rsidRPr="009E2AD2">
              <w:rPr>
                <w:rFonts w:asciiTheme="minorHAnsi" w:eastAsia="Times New Roman" w:hAnsiTheme="minorHAnsi" w:cstheme="minorHAnsi"/>
                <w:color w:val="FFFFFF" w:themeColor="background1"/>
                <w:w w:val="103"/>
                <w:sz w:val="18"/>
                <w:szCs w:val="18"/>
              </w:rPr>
              <w:t>N</w:t>
            </w:r>
            <w:r w:rsidRPr="009E2AD2">
              <w:rPr>
                <w:rFonts w:asciiTheme="minorHAnsi" w:eastAsia="Times New Roman" w:hAnsiTheme="minorHAnsi" w:cstheme="minorHAnsi"/>
                <w:color w:val="FFFFFF" w:themeColor="background1"/>
                <w:spacing w:val="-1"/>
                <w:w w:val="103"/>
                <w:sz w:val="18"/>
                <w:szCs w:val="18"/>
              </w:rPr>
              <w:t>r.</w:t>
            </w:r>
          </w:p>
        </w:tc>
        <w:tc>
          <w:tcPr>
            <w:tcW w:w="720" w:type="dxa"/>
            <w:shd w:val="clear" w:color="auto" w:fill="C00000"/>
          </w:tcPr>
          <w:p w14:paraId="5BE4D521" w14:textId="77777777" w:rsidR="004351A9" w:rsidRPr="009E2AD2" w:rsidRDefault="004351A9" w:rsidP="00D16D8D">
            <w:pPr>
              <w:spacing w:line="224" w:lineRule="exact"/>
              <w:ind w:left="92" w:right="-120"/>
              <w:rPr>
                <w:rFonts w:asciiTheme="minorHAnsi" w:eastAsia="Times New Roman" w:hAnsiTheme="minorHAnsi" w:cstheme="minorHAnsi"/>
                <w:color w:val="FFFFFF" w:themeColor="background1"/>
                <w:sz w:val="18"/>
                <w:szCs w:val="18"/>
              </w:rPr>
            </w:pPr>
            <w:r>
              <w:rPr>
                <w:rFonts w:asciiTheme="minorHAnsi" w:eastAsia="Times New Roman" w:hAnsiTheme="minorHAnsi" w:cstheme="minorHAnsi"/>
                <w:color w:val="FFFFFF" w:themeColor="background1"/>
                <w:spacing w:val="1"/>
                <w:w w:val="103"/>
                <w:sz w:val="18"/>
                <w:szCs w:val="18"/>
              </w:rPr>
              <w:t>Baze</w:t>
            </w:r>
            <w:r w:rsidRPr="009E2AD2">
              <w:rPr>
                <w:rFonts w:asciiTheme="minorHAnsi" w:eastAsia="Times New Roman" w:hAnsiTheme="minorHAnsi" w:cstheme="minorHAnsi"/>
                <w:color w:val="FFFFFF" w:themeColor="background1"/>
                <w:spacing w:val="1"/>
                <w:w w:val="103"/>
                <w:sz w:val="18"/>
                <w:szCs w:val="18"/>
              </w:rPr>
              <w:t>n</w:t>
            </w:r>
            <w:r>
              <w:rPr>
                <w:rFonts w:asciiTheme="minorHAnsi" w:eastAsia="Times New Roman" w:hAnsiTheme="minorHAnsi" w:cstheme="minorHAnsi"/>
                <w:color w:val="FFFFFF" w:themeColor="background1"/>
                <w:spacing w:val="1"/>
                <w:w w:val="103"/>
                <w:sz w:val="18"/>
                <w:szCs w:val="18"/>
              </w:rPr>
              <w:t>i</w:t>
            </w:r>
          </w:p>
        </w:tc>
        <w:tc>
          <w:tcPr>
            <w:tcW w:w="5287" w:type="dxa"/>
            <w:shd w:val="clear" w:color="auto" w:fill="C00000"/>
          </w:tcPr>
          <w:p w14:paraId="74D12C4D" w14:textId="77777777" w:rsidR="004351A9" w:rsidRPr="009E2AD2" w:rsidRDefault="004351A9" w:rsidP="00D16D8D">
            <w:pPr>
              <w:spacing w:line="224" w:lineRule="exact"/>
              <w:ind w:left="1464" w:right="-120"/>
              <w:rPr>
                <w:rFonts w:asciiTheme="minorHAnsi" w:eastAsia="Times New Roman" w:hAnsiTheme="minorHAnsi" w:cstheme="minorHAnsi"/>
                <w:color w:val="FFFFFF" w:themeColor="background1"/>
                <w:sz w:val="18"/>
                <w:szCs w:val="18"/>
              </w:rPr>
            </w:pPr>
            <w:r>
              <w:rPr>
                <w:rFonts w:asciiTheme="minorHAnsi" w:eastAsia="Times New Roman" w:hAnsiTheme="minorHAnsi" w:cstheme="minorHAnsi"/>
                <w:color w:val="FFFFFF" w:themeColor="background1"/>
                <w:sz w:val="18"/>
                <w:szCs w:val="18"/>
              </w:rPr>
              <w:t>Emri I burimit</w:t>
            </w:r>
          </w:p>
        </w:tc>
        <w:tc>
          <w:tcPr>
            <w:tcW w:w="1350" w:type="dxa"/>
            <w:shd w:val="clear" w:color="auto" w:fill="C00000"/>
          </w:tcPr>
          <w:p w14:paraId="179D7398" w14:textId="77777777" w:rsidR="004351A9" w:rsidRPr="009E2AD2" w:rsidRDefault="004351A9" w:rsidP="00D16D8D">
            <w:pPr>
              <w:spacing w:before="7"/>
              <w:ind w:left="84" w:right="-20"/>
              <w:rPr>
                <w:rFonts w:asciiTheme="minorHAnsi" w:eastAsia="Times New Roman" w:hAnsiTheme="minorHAnsi" w:cstheme="minorHAnsi"/>
                <w:color w:val="FFFFFF" w:themeColor="background1"/>
                <w:sz w:val="18"/>
                <w:szCs w:val="18"/>
              </w:rPr>
            </w:pPr>
            <w:r w:rsidRPr="003A00A3">
              <w:rPr>
                <w:rFonts w:asciiTheme="minorHAnsi" w:eastAsia="Times New Roman" w:hAnsiTheme="minorHAnsi" w:cstheme="minorHAnsi"/>
                <w:color w:val="FFFFFF" w:themeColor="background1"/>
                <w:w w:val="103"/>
                <w:sz w:val="18"/>
                <w:szCs w:val="18"/>
              </w:rPr>
              <w:t>Nënshkrimi në Qeveri</w:t>
            </w:r>
          </w:p>
        </w:tc>
        <w:tc>
          <w:tcPr>
            <w:tcW w:w="1643" w:type="dxa"/>
            <w:shd w:val="clear" w:color="auto" w:fill="C00000"/>
          </w:tcPr>
          <w:p w14:paraId="0E685E2C" w14:textId="77777777" w:rsidR="004351A9" w:rsidRPr="00C468D6" w:rsidRDefault="004351A9" w:rsidP="00D16D8D">
            <w:pPr>
              <w:spacing w:before="7" w:line="247" w:lineRule="auto"/>
              <w:ind w:left="81" w:right="52"/>
              <w:rPr>
                <w:rFonts w:asciiTheme="minorHAnsi" w:eastAsia="Times New Roman" w:hAnsiTheme="minorHAnsi" w:cstheme="minorHAnsi"/>
                <w:color w:val="FFFFFF" w:themeColor="background1"/>
                <w:sz w:val="18"/>
                <w:szCs w:val="18"/>
                <w:lang w:val="fr-FR"/>
              </w:rPr>
            </w:pPr>
            <w:r w:rsidRPr="00C468D6">
              <w:rPr>
                <w:rFonts w:asciiTheme="minorHAnsi" w:eastAsia="Times New Roman" w:hAnsiTheme="minorHAnsi" w:cstheme="minorHAnsi"/>
                <w:color w:val="FFFFFF" w:themeColor="background1"/>
                <w:sz w:val="18"/>
                <w:szCs w:val="18"/>
                <w:lang w:val="fr-FR"/>
              </w:rPr>
              <w:t>Nr.i protokolit të vendimit protocol</w:t>
            </w:r>
          </w:p>
        </w:tc>
      </w:tr>
      <w:tr w:rsidR="004351A9" w:rsidRPr="009E2AD2" w14:paraId="6951778C" w14:textId="77777777" w:rsidTr="00D16D8D">
        <w:trPr>
          <w:trHeight w:hRule="exact" w:val="217"/>
        </w:trPr>
        <w:tc>
          <w:tcPr>
            <w:tcW w:w="558" w:type="dxa"/>
          </w:tcPr>
          <w:p w14:paraId="4C83BA15" w14:textId="77777777" w:rsidR="004351A9" w:rsidRPr="009E2AD2" w:rsidRDefault="004351A9" w:rsidP="00D16D8D">
            <w:pPr>
              <w:spacing w:before="4"/>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b/>
                <w:bCs/>
                <w:color w:val="231F20"/>
                <w:w w:val="103"/>
                <w:sz w:val="18"/>
                <w:szCs w:val="18"/>
              </w:rPr>
              <w:t>2</w:t>
            </w:r>
          </w:p>
        </w:tc>
        <w:tc>
          <w:tcPr>
            <w:tcW w:w="720" w:type="dxa"/>
          </w:tcPr>
          <w:p w14:paraId="7486A120" w14:textId="77777777" w:rsidR="004351A9" w:rsidRPr="009E2AD2" w:rsidRDefault="004351A9" w:rsidP="00D16D8D">
            <w:pPr>
              <w:spacing w:before="4"/>
              <w:ind w:left="65"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DB</w:t>
            </w:r>
          </w:p>
        </w:tc>
        <w:tc>
          <w:tcPr>
            <w:tcW w:w="5287" w:type="dxa"/>
          </w:tcPr>
          <w:p w14:paraId="6BE03F3C" w14:textId="77777777" w:rsidR="004351A9" w:rsidRPr="003B06CD" w:rsidRDefault="004351A9" w:rsidP="00D16D8D">
            <w:pPr>
              <w:spacing w:before="4"/>
              <w:ind w:left="81" w:right="-20"/>
              <w:jc w:val="both"/>
              <w:rPr>
                <w:rFonts w:asciiTheme="minorHAnsi" w:eastAsia="Times New Roman" w:hAnsiTheme="minorHAnsi" w:cstheme="minorHAnsi"/>
                <w:sz w:val="18"/>
                <w:szCs w:val="18"/>
                <w:lang w:val="de-DE"/>
              </w:rPr>
            </w:pPr>
            <w:r w:rsidRPr="003B06CD">
              <w:rPr>
                <w:rFonts w:asciiTheme="minorHAnsi" w:eastAsia="Times New Roman" w:hAnsiTheme="minorHAnsi" w:cstheme="minorHAnsi"/>
                <w:color w:val="231F20"/>
                <w:spacing w:val="-1"/>
                <w:sz w:val="18"/>
                <w:szCs w:val="18"/>
                <w:lang w:val="de-DE"/>
              </w:rPr>
              <w:t>F</w:t>
            </w:r>
            <w:r w:rsidRPr="003B06CD">
              <w:rPr>
                <w:rFonts w:asciiTheme="minorHAnsi" w:eastAsia="Times New Roman" w:hAnsiTheme="minorHAnsi" w:cstheme="minorHAnsi"/>
                <w:color w:val="231F20"/>
                <w:spacing w:val="1"/>
                <w:sz w:val="18"/>
                <w:szCs w:val="18"/>
                <w:lang w:val="de-DE"/>
              </w:rPr>
              <w:t>B</w:t>
            </w:r>
            <w:r w:rsidRPr="003B06CD">
              <w:rPr>
                <w:rFonts w:asciiTheme="minorHAnsi" w:eastAsia="Times New Roman" w:hAnsiTheme="minorHAnsi" w:cstheme="minorHAnsi"/>
                <w:color w:val="231F20"/>
                <w:sz w:val="18"/>
                <w:szCs w:val="18"/>
                <w:lang w:val="de-DE"/>
              </w:rPr>
              <w:t>.</w:t>
            </w:r>
            <w:r w:rsidRPr="003B06CD">
              <w:rPr>
                <w:rFonts w:asciiTheme="minorHAnsi" w:eastAsia="Times New Roman" w:hAnsiTheme="minorHAnsi" w:cstheme="minorHAnsi"/>
                <w:color w:val="231F20"/>
                <w:spacing w:val="11"/>
                <w:sz w:val="18"/>
                <w:szCs w:val="18"/>
                <w:lang w:val="de-DE"/>
              </w:rPr>
              <w:t xml:space="preserve"> Burimi ujor</w:t>
            </w:r>
            <w:r w:rsidRPr="003B06CD">
              <w:rPr>
                <w:rFonts w:asciiTheme="minorHAnsi" w:eastAsia="Times New Roman" w:hAnsiTheme="minorHAnsi" w:cstheme="minorHAnsi"/>
                <w:color w:val="231F20"/>
                <w:sz w:val="18"/>
                <w:szCs w:val="18"/>
                <w:lang w:val="de-DE"/>
              </w:rPr>
              <w:t xml:space="preserve"> “</w:t>
            </w:r>
            <w:r w:rsidRPr="003B06CD">
              <w:rPr>
                <w:rFonts w:asciiTheme="minorHAnsi" w:eastAsia="Times New Roman" w:hAnsiTheme="minorHAnsi" w:cstheme="minorHAnsi"/>
                <w:color w:val="231F20"/>
                <w:spacing w:val="-3"/>
                <w:sz w:val="18"/>
                <w:szCs w:val="18"/>
                <w:lang w:val="de-DE"/>
              </w:rPr>
              <w:t>I</w:t>
            </w:r>
            <w:r w:rsidRPr="003B06CD">
              <w:rPr>
                <w:rFonts w:asciiTheme="minorHAnsi" w:eastAsia="Times New Roman" w:hAnsiTheme="minorHAnsi" w:cstheme="minorHAnsi"/>
                <w:color w:val="231F20"/>
                <w:spacing w:val="1"/>
                <w:sz w:val="18"/>
                <w:szCs w:val="18"/>
                <w:lang w:val="de-DE"/>
              </w:rPr>
              <w:t>s</w:t>
            </w:r>
            <w:r w:rsidRPr="003B06CD">
              <w:rPr>
                <w:rFonts w:asciiTheme="minorHAnsi" w:eastAsia="Times New Roman" w:hAnsiTheme="minorHAnsi" w:cstheme="minorHAnsi"/>
                <w:color w:val="231F20"/>
                <w:sz w:val="18"/>
                <w:szCs w:val="18"/>
                <w:lang w:val="de-DE"/>
              </w:rPr>
              <w:t>tog",</w:t>
            </w:r>
            <w:r w:rsidRPr="003B06CD">
              <w:rPr>
                <w:rFonts w:asciiTheme="minorHAnsi" w:eastAsia="Times New Roman" w:hAnsiTheme="minorHAnsi" w:cstheme="minorHAnsi"/>
                <w:color w:val="231F20"/>
                <w:spacing w:val="26"/>
                <w:sz w:val="18"/>
                <w:szCs w:val="18"/>
                <w:lang w:val="de-DE"/>
              </w:rPr>
              <w:t xml:space="preserve"> K</w:t>
            </w:r>
            <w:r w:rsidRPr="003B06CD">
              <w:rPr>
                <w:rFonts w:asciiTheme="minorHAnsi" w:eastAsia="Times New Roman" w:hAnsiTheme="minorHAnsi" w:cstheme="minorHAnsi"/>
                <w:color w:val="231F20"/>
                <w:w w:val="103"/>
                <w:sz w:val="18"/>
                <w:szCs w:val="18"/>
                <w:lang w:val="de-DE"/>
              </w:rPr>
              <w:t>omuna e Istogut</w:t>
            </w:r>
          </w:p>
        </w:tc>
        <w:tc>
          <w:tcPr>
            <w:tcW w:w="1350" w:type="dxa"/>
          </w:tcPr>
          <w:p w14:paraId="14E6CF52" w14:textId="77777777" w:rsidR="004351A9" w:rsidRPr="009E2AD2" w:rsidRDefault="004351A9" w:rsidP="00D16D8D">
            <w:pPr>
              <w:spacing w:before="4"/>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24.04.2013</w:t>
            </w:r>
          </w:p>
        </w:tc>
        <w:tc>
          <w:tcPr>
            <w:tcW w:w="1643" w:type="dxa"/>
          </w:tcPr>
          <w:p w14:paraId="75AC2D44" w14:textId="77777777" w:rsidR="004351A9" w:rsidRPr="009E2AD2" w:rsidRDefault="004351A9" w:rsidP="00D16D8D">
            <w:pPr>
              <w:spacing w:before="4"/>
              <w:ind w:left="81"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10/127</w:t>
            </w:r>
          </w:p>
        </w:tc>
      </w:tr>
      <w:tr w:rsidR="004351A9" w:rsidRPr="009E2AD2" w14:paraId="06E74048" w14:textId="77777777" w:rsidTr="00D16D8D">
        <w:trPr>
          <w:trHeight w:hRule="exact" w:val="264"/>
        </w:trPr>
        <w:tc>
          <w:tcPr>
            <w:tcW w:w="558" w:type="dxa"/>
          </w:tcPr>
          <w:p w14:paraId="75641AC9" w14:textId="77777777" w:rsidR="004351A9" w:rsidRPr="009E2AD2" w:rsidRDefault="004351A9" w:rsidP="00D16D8D">
            <w:pPr>
              <w:spacing w:before="14"/>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b/>
                <w:bCs/>
                <w:color w:val="231F20"/>
                <w:w w:val="103"/>
                <w:sz w:val="18"/>
                <w:szCs w:val="18"/>
              </w:rPr>
              <w:t>3</w:t>
            </w:r>
          </w:p>
        </w:tc>
        <w:tc>
          <w:tcPr>
            <w:tcW w:w="720" w:type="dxa"/>
          </w:tcPr>
          <w:p w14:paraId="1C648490" w14:textId="77777777" w:rsidR="004351A9" w:rsidRPr="009E2AD2" w:rsidRDefault="004351A9" w:rsidP="00D16D8D">
            <w:pPr>
              <w:spacing w:before="5"/>
              <w:ind w:left="65"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DB</w:t>
            </w:r>
          </w:p>
        </w:tc>
        <w:tc>
          <w:tcPr>
            <w:tcW w:w="5287" w:type="dxa"/>
          </w:tcPr>
          <w:p w14:paraId="573E3F62" w14:textId="77777777" w:rsidR="004351A9" w:rsidRPr="003B06CD" w:rsidRDefault="004351A9" w:rsidP="00D16D8D">
            <w:pPr>
              <w:spacing w:before="5"/>
              <w:ind w:left="81" w:right="-20"/>
              <w:rPr>
                <w:rFonts w:asciiTheme="minorHAnsi" w:eastAsia="Times New Roman" w:hAnsiTheme="minorHAnsi" w:cstheme="minorHAnsi"/>
                <w:sz w:val="18"/>
                <w:szCs w:val="18"/>
                <w:lang w:val="de-DE"/>
              </w:rPr>
            </w:pPr>
            <w:r w:rsidRPr="003B06CD">
              <w:rPr>
                <w:rFonts w:asciiTheme="minorHAnsi" w:eastAsia="Times New Roman" w:hAnsiTheme="minorHAnsi" w:cstheme="minorHAnsi"/>
                <w:color w:val="231F20"/>
                <w:spacing w:val="-1"/>
                <w:sz w:val="18"/>
                <w:szCs w:val="18"/>
                <w:lang w:val="de-DE"/>
              </w:rPr>
              <w:t>F</w:t>
            </w:r>
            <w:r w:rsidRPr="003B06CD">
              <w:rPr>
                <w:rFonts w:asciiTheme="minorHAnsi" w:eastAsia="Times New Roman" w:hAnsiTheme="minorHAnsi" w:cstheme="minorHAnsi"/>
                <w:color w:val="231F20"/>
                <w:spacing w:val="1"/>
                <w:sz w:val="18"/>
                <w:szCs w:val="18"/>
                <w:lang w:val="de-DE"/>
              </w:rPr>
              <w:t>B</w:t>
            </w:r>
            <w:r w:rsidRPr="003B06CD">
              <w:rPr>
                <w:rFonts w:asciiTheme="minorHAnsi" w:eastAsia="Times New Roman" w:hAnsiTheme="minorHAnsi" w:cstheme="minorHAnsi"/>
                <w:color w:val="231F20"/>
                <w:sz w:val="18"/>
                <w:szCs w:val="18"/>
                <w:lang w:val="de-DE"/>
              </w:rPr>
              <w:t>.</w:t>
            </w:r>
            <w:r w:rsidRPr="003B06CD">
              <w:rPr>
                <w:rFonts w:asciiTheme="minorHAnsi" w:eastAsia="Times New Roman" w:hAnsiTheme="minorHAnsi" w:cstheme="minorHAnsi"/>
                <w:color w:val="231F20"/>
                <w:spacing w:val="11"/>
                <w:sz w:val="18"/>
                <w:szCs w:val="18"/>
                <w:lang w:val="de-DE"/>
              </w:rPr>
              <w:t xml:space="preserve"> </w:t>
            </w:r>
            <w:r w:rsidRPr="003B06CD">
              <w:rPr>
                <w:rFonts w:asciiTheme="minorHAnsi" w:eastAsia="Times New Roman" w:hAnsiTheme="minorHAnsi" w:cstheme="minorHAnsi"/>
                <w:color w:val="231F20"/>
                <w:spacing w:val="1"/>
                <w:sz w:val="18"/>
                <w:szCs w:val="18"/>
                <w:lang w:val="de-DE"/>
              </w:rPr>
              <w:t>Burimi ujor</w:t>
            </w:r>
            <w:r w:rsidRPr="003B06CD">
              <w:rPr>
                <w:rFonts w:asciiTheme="minorHAnsi" w:eastAsia="Times New Roman" w:hAnsiTheme="minorHAnsi" w:cstheme="minorHAnsi"/>
                <w:color w:val="231F20"/>
                <w:sz w:val="18"/>
                <w:szCs w:val="18"/>
                <w:lang w:val="de-DE"/>
              </w:rPr>
              <w:t xml:space="preserve"> "V</w:t>
            </w:r>
            <w:r w:rsidRPr="003B06CD">
              <w:rPr>
                <w:rFonts w:asciiTheme="minorHAnsi" w:eastAsia="Times New Roman" w:hAnsiTheme="minorHAnsi" w:cstheme="minorHAnsi"/>
                <w:color w:val="231F20"/>
                <w:spacing w:val="-1"/>
                <w:sz w:val="18"/>
                <w:szCs w:val="18"/>
                <w:lang w:val="de-DE"/>
              </w:rPr>
              <w:t>re</w:t>
            </w:r>
            <w:r w:rsidRPr="003B06CD">
              <w:rPr>
                <w:rFonts w:asciiTheme="minorHAnsi" w:eastAsia="Times New Roman" w:hAnsiTheme="minorHAnsi" w:cstheme="minorHAnsi"/>
                <w:color w:val="231F20"/>
                <w:sz w:val="18"/>
                <w:szCs w:val="18"/>
                <w:lang w:val="de-DE"/>
              </w:rPr>
              <w:t>ll</w:t>
            </w:r>
            <w:r w:rsidRPr="003B06CD">
              <w:rPr>
                <w:rFonts w:asciiTheme="minorHAnsi" w:eastAsia="Times New Roman" w:hAnsiTheme="minorHAnsi" w:cstheme="minorHAnsi"/>
                <w:color w:val="231F20"/>
                <w:spacing w:val="-1"/>
                <w:sz w:val="18"/>
                <w:szCs w:val="18"/>
                <w:lang w:val="de-DE"/>
              </w:rPr>
              <w:t>ë</w:t>
            </w:r>
            <w:r w:rsidRPr="003B06CD">
              <w:rPr>
                <w:rFonts w:asciiTheme="minorHAnsi" w:eastAsia="Times New Roman" w:hAnsiTheme="minorHAnsi" w:cstheme="minorHAnsi"/>
                <w:color w:val="231F20"/>
                <w:sz w:val="18"/>
                <w:szCs w:val="18"/>
                <w:lang w:val="de-DE"/>
              </w:rPr>
              <w:t>",</w:t>
            </w:r>
            <w:r w:rsidRPr="003B06CD">
              <w:rPr>
                <w:rFonts w:asciiTheme="minorHAnsi" w:eastAsia="Times New Roman" w:hAnsiTheme="minorHAnsi" w:cstheme="minorHAnsi"/>
                <w:color w:val="231F20"/>
                <w:spacing w:val="23"/>
                <w:sz w:val="18"/>
                <w:szCs w:val="18"/>
                <w:lang w:val="de-DE"/>
              </w:rPr>
              <w:t xml:space="preserve"> </w:t>
            </w:r>
            <w:r w:rsidRPr="003B06CD">
              <w:rPr>
                <w:rFonts w:asciiTheme="minorHAnsi" w:eastAsia="Times New Roman" w:hAnsiTheme="minorHAnsi" w:cstheme="minorHAnsi"/>
                <w:color w:val="231F20"/>
                <w:spacing w:val="26"/>
                <w:sz w:val="18"/>
                <w:szCs w:val="18"/>
                <w:lang w:val="de-DE"/>
              </w:rPr>
              <w:t>K</w:t>
            </w:r>
            <w:r w:rsidRPr="003B06CD">
              <w:rPr>
                <w:rFonts w:asciiTheme="minorHAnsi" w:eastAsia="Times New Roman" w:hAnsiTheme="minorHAnsi" w:cstheme="minorHAnsi"/>
                <w:color w:val="231F20"/>
                <w:w w:val="103"/>
                <w:sz w:val="18"/>
                <w:szCs w:val="18"/>
                <w:lang w:val="de-DE"/>
              </w:rPr>
              <w:t>omuna e Istogut</w:t>
            </w:r>
          </w:p>
        </w:tc>
        <w:tc>
          <w:tcPr>
            <w:tcW w:w="1350" w:type="dxa"/>
          </w:tcPr>
          <w:p w14:paraId="0A127FDA" w14:textId="77777777" w:rsidR="004351A9" w:rsidRPr="009E2AD2" w:rsidRDefault="004351A9" w:rsidP="00D16D8D">
            <w:pPr>
              <w:spacing w:before="5"/>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24.04.2013</w:t>
            </w:r>
          </w:p>
        </w:tc>
        <w:tc>
          <w:tcPr>
            <w:tcW w:w="1643" w:type="dxa"/>
          </w:tcPr>
          <w:p w14:paraId="02BF7B3B" w14:textId="77777777" w:rsidR="004351A9" w:rsidRPr="009E2AD2" w:rsidRDefault="004351A9" w:rsidP="00D16D8D">
            <w:pPr>
              <w:spacing w:before="5"/>
              <w:ind w:left="81"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11/127</w:t>
            </w:r>
          </w:p>
        </w:tc>
      </w:tr>
      <w:tr w:rsidR="004351A9" w:rsidRPr="009E2AD2" w14:paraId="7B83AA9D" w14:textId="77777777" w:rsidTr="00D16D8D">
        <w:trPr>
          <w:trHeight w:hRule="exact" w:val="325"/>
        </w:trPr>
        <w:tc>
          <w:tcPr>
            <w:tcW w:w="558" w:type="dxa"/>
          </w:tcPr>
          <w:p w14:paraId="7099C653" w14:textId="77777777" w:rsidR="004351A9" w:rsidRPr="009E2AD2" w:rsidRDefault="004351A9" w:rsidP="00D16D8D">
            <w:pPr>
              <w:spacing w:before="5"/>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b/>
                <w:bCs/>
                <w:color w:val="231F20"/>
                <w:w w:val="103"/>
                <w:sz w:val="18"/>
                <w:szCs w:val="18"/>
              </w:rPr>
              <w:t>4</w:t>
            </w:r>
          </w:p>
        </w:tc>
        <w:tc>
          <w:tcPr>
            <w:tcW w:w="720" w:type="dxa"/>
          </w:tcPr>
          <w:p w14:paraId="565A4984" w14:textId="77777777" w:rsidR="004351A9" w:rsidRPr="009E2AD2" w:rsidRDefault="004351A9" w:rsidP="00D16D8D">
            <w:pPr>
              <w:spacing w:before="5"/>
              <w:ind w:left="65"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DB</w:t>
            </w:r>
          </w:p>
        </w:tc>
        <w:tc>
          <w:tcPr>
            <w:tcW w:w="5287" w:type="dxa"/>
          </w:tcPr>
          <w:p w14:paraId="60C322BF" w14:textId="2919258C" w:rsidR="004351A9" w:rsidRPr="003B06CD" w:rsidRDefault="004351A9" w:rsidP="00D16D8D">
            <w:pPr>
              <w:spacing w:before="5"/>
              <w:ind w:left="81" w:right="-20"/>
              <w:rPr>
                <w:rFonts w:asciiTheme="minorHAnsi" w:eastAsia="Times New Roman" w:hAnsiTheme="minorHAnsi" w:cstheme="minorHAnsi"/>
                <w:sz w:val="18"/>
                <w:szCs w:val="18"/>
                <w:lang w:val="de-DE"/>
              </w:rPr>
            </w:pPr>
            <w:r w:rsidRPr="003B06CD">
              <w:rPr>
                <w:rFonts w:asciiTheme="minorHAnsi" w:eastAsia="Times New Roman" w:hAnsiTheme="minorHAnsi" w:cstheme="minorHAnsi"/>
                <w:color w:val="231F20"/>
                <w:sz w:val="18"/>
                <w:szCs w:val="18"/>
                <w:lang w:val="de-DE"/>
              </w:rPr>
              <w:t>MG.</w:t>
            </w:r>
            <w:r w:rsidRPr="003B06CD">
              <w:rPr>
                <w:rFonts w:asciiTheme="minorHAnsi" w:eastAsia="Times New Roman" w:hAnsiTheme="minorHAnsi" w:cstheme="minorHAnsi"/>
                <w:color w:val="231F20"/>
                <w:spacing w:val="13"/>
                <w:sz w:val="18"/>
                <w:szCs w:val="18"/>
                <w:lang w:val="de-DE"/>
              </w:rPr>
              <w:t xml:space="preserve"> </w:t>
            </w:r>
            <w:r w:rsidRPr="003B06CD">
              <w:rPr>
                <w:rFonts w:asciiTheme="minorHAnsi" w:eastAsia="Times New Roman" w:hAnsiTheme="minorHAnsi" w:cstheme="minorHAnsi"/>
                <w:color w:val="231F20"/>
                <w:spacing w:val="1"/>
                <w:sz w:val="18"/>
                <w:szCs w:val="18"/>
                <w:lang w:val="de-DE"/>
              </w:rPr>
              <w:t>Burimi ujor</w:t>
            </w:r>
            <w:r w:rsidRPr="003B06CD">
              <w:rPr>
                <w:rFonts w:asciiTheme="minorHAnsi" w:eastAsia="Times New Roman" w:hAnsiTheme="minorHAnsi" w:cstheme="minorHAnsi"/>
                <w:color w:val="231F20"/>
                <w:spacing w:val="22"/>
                <w:sz w:val="18"/>
                <w:szCs w:val="18"/>
                <w:lang w:val="de-DE"/>
              </w:rPr>
              <w:t xml:space="preserve"> </w:t>
            </w:r>
            <w:r w:rsidRPr="003B06CD">
              <w:rPr>
                <w:rFonts w:asciiTheme="minorHAnsi" w:eastAsia="Times New Roman" w:hAnsiTheme="minorHAnsi" w:cstheme="minorHAnsi"/>
                <w:color w:val="231F20"/>
                <w:sz w:val="18"/>
                <w:szCs w:val="18"/>
                <w:lang w:val="de-DE"/>
              </w:rPr>
              <w:t>"Go</w:t>
            </w:r>
            <w:r w:rsidRPr="003B06CD">
              <w:rPr>
                <w:rFonts w:asciiTheme="minorHAnsi" w:eastAsia="Times New Roman" w:hAnsiTheme="minorHAnsi" w:cstheme="minorHAnsi"/>
                <w:color w:val="231F20"/>
                <w:spacing w:val="-1"/>
                <w:sz w:val="18"/>
                <w:szCs w:val="18"/>
                <w:lang w:val="de-DE"/>
              </w:rPr>
              <w:t>ç</w:t>
            </w:r>
            <w:r w:rsidRPr="003B06CD">
              <w:rPr>
                <w:rFonts w:asciiTheme="minorHAnsi" w:eastAsia="Times New Roman" w:hAnsiTheme="minorHAnsi" w:cstheme="minorHAnsi"/>
                <w:color w:val="231F20"/>
                <w:sz w:val="18"/>
                <w:szCs w:val="18"/>
                <w:lang w:val="de-DE"/>
              </w:rPr>
              <w:t xml:space="preserve">i, </w:t>
            </w:r>
            <w:r w:rsidRPr="003B06CD">
              <w:rPr>
                <w:rFonts w:asciiTheme="minorHAnsi" w:eastAsia="Times New Roman" w:hAnsiTheme="minorHAnsi" w:cstheme="minorHAnsi"/>
                <w:color w:val="231F20"/>
                <w:spacing w:val="26"/>
                <w:sz w:val="18"/>
                <w:szCs w:val="18"/>
                <w:lang w:val="de-DE"/>
              </w:rPr>
              <w:t>K</w:t>
            </w:r>
            <w:r>
              <w:rPr>
                <w:rFonts w:asciiTheme="minorHAnsi" w:eastAsia="Times New Roman" w:hAnsiTheme="minorHAnsi" w:cstheme="minorHAnsi"/>
                <w:color w:val="231F20"/>
                <w:w w:val="103"/>
                <w:sz w:val="18"/>
                <w:szCs w:val="18"/>
                <w:lang w:val="de-DE"/>
              </w:rPr>
              <w:t>omuna e J</w:t>
            </w:r>
            <w:r w:rsidRPr="003B06CD">
              <w:rPr>
                <w:rFonts w:asciiTheme="minorHAnsi" w:eastAsia="Times New Roman" w:hAnsiTheme="minorHAnsi" w:cstheme="minorHAnsi"/>
                <w:color w:val="231F20"/>
                <w:w w:val="103"/>
                <w:sz w:val="18"/>
                <w:szCs w:val="18"/>
                <w:lang w:val="de-DE"/>
              </w:rPr>
              <w:t>unikut</w:t>
            </w:r>
          </w:p>
        </w:tc>
        <w:tc>
          <w:tcPr>
            <w:tcW w:w="1350" w:type="dxa"/>
          </w:tcPr>
          <w:p w14:paraId="3918D267" w14:textId="77777777" w:rsidR="004351A9" w:rsidRPr="009E2AD2" w:rsidRDefault="004351A9" w:rsidP="00D16D8D">
            <w:pPr>
              <w:spacing w:before="5"/>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24.04.2013</w:t>
            </w:r>
          </w:p>
        </w:tc>
        <w:tc>
          <w:tcPr>
            <w:tcW w:w="1643" w:type="dxa"/>
          </w:tcPr>
          <w:p w14:paraId="084C8B2B" w14:textId="77777777" w:rsidR="004351A9" w:rsidRPr="009E2AD2" w:rsidRDefault="004351A9" w:rsidP="00D16D8D">
            <w:pPr>
              <w:spacing w:before="5"/>
              <w:ind w:left="81"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12/127</w:t>
            </w:r>
          </w:p>
        </w:tc>
      </w:tr>
      <w:tr w:rsidR="004351A9" w:rsidRPr="009E2AD2" w14:paraId="38AD837F" w14:textId="77777777" w:rsidTr="00D16D8D">
        <w:trPr>
          <w:trHeight w:hRule="exact" w:val="254"/>
        </w:trPr>
        <w:tc>
          <w:tcPr>
            <w:tcW w:w="558" w:type="dxa"/>
          </w:tcPr>
          <w:p w14:paraId="05353982" w14:textId="77777777" w:rsidR="004351A9" w:rsidRPr="009E2AD2" w:rsidRDefault="004351A9" w:rsidP="00D16D8D">
            <w:pPr>
              <w:spacing w:before="4"/>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b/>
                <w:bCs/>
                <w:color w:val="231F20"/>
                <w:w w:val="103"/>
                <w:sz w:val="18"/>
                <w:szCs w:val="18"/>
              </w:rPr>
              <w:t>6</w:t>
            </w:r>
          </w:p>
        </w:tc>
        <w:tc>
          <w:tcPr>
            <w:tcW w:w="720" w:type="dxa"/>
          </w:tcPr>
          <w:p w14:paraId="65EBD610" w14:textId="77777777" w:rsidR="004351A9" w:rsidRPr="009E2AD2" w:rsidRDefault="004351A9" w:rsidP="00D16D8D">
            <w:pPr>
              <w:spacing w:before="4"/>
              <w:ind w:left="65"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DB</w:t>
            </w:r>
          </w:p>
        </w:tc>
        <w:tc>
          <w:tcPr>
            <w:tcW w:w="5287" w:type="dxa"/>
          </w:tcPr>
          <w:p w14:paraId="2380199A" w14:textId="77777777" w:rsidR="004351A9" w:rsidRPr="009E2AD2" w:rsidRDefault="004351A9" w:rsidP="00D16D8D">
            <w:pPr>
              <w:spacing w:before="4"/>
              <w:ind w:left="81"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sz w:val="18"/>
                <w:szCs w:val="18"/>
              </w:rPr>
              <w:t>MG.</w:t>
            </w:r>
            <w:r w:rsidRPr="009E2AD2">
              <w:rPr>
                <w:rFonts w:asciiTheme="minorHAnsi" w:eastAsia="Times New Roman" w:hAnsiTheme="minorHAnsi" w:cstheme="minorHAnsi"/>
                <w:color w:val="231F20"/>
                <w:spacing w:val="13"/>
                <w:sz w:val="18"/>
                <w:szCs w:val="18"/>
              </w:rPr>
              <w:t xml:space="preserve"> </w:t>
            </w:r>
            <w:r>
              <w:rPr>
                <w:rFonts w:asciiTheme="minorHAnsi" w:eastAsia="Times New Roman" w:hAnsiTheme="minorHAnsi" w:cstheme="minorHAnsi"/>
                <w:color w:val="231F20"/>
                <w:spacing w:val="13"/>
                <w:sz w:val="18"/>
                <w:szCs w:val="18"/>
              </w:rPr>
              <w:t>B</w:t>
            </w:r>
            <w:r>
              <w:rPr>
                <w:rFonts w:asciiTheme="minorHAnsi" w:eastAsia="Times New Roman" w:hAnsiTheme="minorHAnsi" w:cstheme="minorHAnsi"/>
                <w:color w:val="231F20"/>
                <w:spacing w:val="1"/>
                <w:sz w:val="18"/>
                <w:szCs w:val="18"/>
              </w:rPr>
              <w:t>urimi ujor</w:t>
            </w:r>
            <w:r w:rsidRPr="009E2AD2">
              <w:rPr>
                <w:rFonts w:asciiTheme="minorHAnsi" w:eastAsia="Times New Roman" w:hAnsiTheme="minorHAnsi" w:cstheme="minorHAnsi"/>
                <w:color w:val="231F20"/>
                <w:spacing w:val="4"/>
                <w:sz w:val="18"/>
                <w:szCs w:val="18"/>
              </w:rPr>
              <w:t xml:space="preserve"> </w:t>
            </w:r>
            <w:r w:rsidRPr="009E2AD2">
              <w:rPr>
                <w:rFonts w:asciiTheme="minorHAnsi" w:eastAsia="Times New Roman" w:hAnsiTheme="minorHAnsi" w:cstheme="minorHAnsi"/>
                <w:color w:val="231F20"/>
                <w:sz w:val="18"/>
                <w:szCs w:val="18"/>
              </w:rPr>
              <w:t>"D</w:t>
            </w:r>
            <w:r w:rsidRPr="009E2AD2">
              <w:rPr>
                <w:rFonts w:asciiTheme="minorHAnsi" w:eastAsia="Times New Roman" w:hAnsiTheme="minorHAnsi" w:cstheme="minorHAnsi"/>
                <w:color w:val="231F20"/>
                <w:spacing w:val="-1"/>
                <w:sz w:val="18"/>
                <w:szCs w:val="18"/>
              </w:rPr>
              <w:t>r</w:t>
            </w:r>
            <w:r w:rsidRPr="009E2AD2">
              <w:rPr>
                <w:rFonts w:asciiTheme="minorHAnsi" w:eastAsia="Times New Roman" w:hAnsiTheme="minorHAnsi" w:cstheme="minorHAnsi"/>
                <w:color w:val="231F20"/>
                <w:sz w:val="18"/>
                <w:szCs w:val="18"/>
              </w:rPr>
              <w:t>ini</w:t>
            </w:r>
            <w:r w:rsidRPr="009E2AD2">
              <w:rPr>
                <w:rFonts w:asciiTheme="minorHAnsi" w:eastAsia="Times New Roman" w:hAnsiTheme="minorHAnsi" w:cstheme="minorHAnsi"/>
                <w:color w:val="231F20"/>
                <w:spacing w:val="17"/>
                <w:sz w:val="18"/>
                <w:szCs w:val="18"/>
              </w:rPr>
              <w:t xml:space="preserve"> </w:t>
            </w:r>
            <w:r w:rsidRPr="009E2AD2">
              <w:rPr>
                <w:rFonts w:asciiTheme="minorHAnsi" w:eastAsia="Times New Roman" w:hAnsiTheme="minorHAnsi" w:cstheme="minorHAnsi"/>
                <w:color w:val="231F20"/>
                <w:sz w:val="18"/>
                <w:szCs w:val="18"/>
              </w:rPr>
              <w:t>i</w:t>
            </w:r>
            <w:r w:rsidRPr="009E2AD2">
              <w:rPr>
                <w:rFonts w:asciiTheme="minorHAnsi" w:eastAsia="Times New Roman" w:hAnsiTheme="minorHAnsi" w:cstheme="minorHAnsi"/>
                <w:color w:val="231F20"/>
                <w:spacing w:val="4"/>
                <w:sz w:val="18"/>
                <w:szCs w:val="18"/>
              </w:rPr>
              <w:t xml:space="preserve"> </w:t>
            </w:r>
            <w:r w:rsidRPr="009E2AD2">
              <w:rPr>
                <w:rFonts w:asciiTheme="minorHAnsi" w:eastAsia="Times New Roman" w:hAnsiTheme="minorHAnsi" w:cstheme="minorHAnsi"/>
                <w:color w:val="231F20"/>
                <w:spacing w:val="1"/>
                <w:w w:val="103"/>
                <w:sz w:val="18"/>
                <w:szCs w:val="18"/>
              </w:rPr>
              <w:t>B</w:t>
            </w:r>
            <w:r w:rsidRPr="009E2AD2">
              <w:rPr>
                <w:rFonts w:asciiTheme="minorHAnsi" w:eastAsia="Times New Roman" w:hAnsiTheme="minorHAnsi" w:cstheme="minorHAnsi"/>
                <w:color w:val="231F20"/>
                <w:spacing w:val="-3"/>
                <w:w w:val="103"/>
                <w:sz w:val="18"/>
                <w:szCs w:val="18"/>
              </w:rPr>
              <w:t>a</w:t>
            </w:r>
            <w:r w:rsidRPr="009E2AD2">
              <w:rPr>
                <w:rFonts w:asciiTheme="minorHAnsi" w:eastAsia="Times New Roman" w:hAnsiTheme="minorHAnsi" w:cstheme="minorHAnsi"/>
                <w:color w:val="231F20"/>
                <w:spacing w:val="-1"/>
                <w:w w:val="103"/>
                <w:sz w:val="18"/>
                <w:szCs w:val="18"/>
              </w:rPr>
              <w:t>r</w:t>
            </w:r>
            <w:r w:rsidRPr="009E2AD2">
              <w:rPr>
                <w:rFonts w:asciiTheme="minorHAnsi" w:eastAsia="Times New Roman" w:hAnsiTheme="minorHAnsi" w:cstheme="minorHAnsi"/>
                <w:color w:val="231F20"/>
                <w:w w:val="103"/>
                <w:sz w:val="18"/>
                <w:szCs w:val="18"/>
              </w:rPr>
              <w:t>dh</w:t>
            </w:r>
            <w:r w:rsidRPr="009E2AD2">
              <w:rPr>
                <w:rFonts w:asciiTheme="minorHAnsi" w:eastAsia="Times New Roman" w:hAnsiTheme="minorHAnsi" w:cstheme="minorHAnsi"/>
                <w:color w:val="231F20"/>
                <w:spacing w:val="-1"/>
                <w:w w:val="103"/>
                <w:sz w:val="18"/>
                <w:szCs w:val="18"/>
              </w:rPr>
              <w:t>ë</w:t>
            </w:r>
            <w:r w:rsidRPr="009E2AD2">
              <w:rPr>
                <w:rFonts w:asciiTheme="minorHAnsi" w:eastAsia="Times New Roman" w:hAnsiTheme="minorHAnsi" w:cstheme="minorHAnsi"/>
                <w:color w:val="231F20"/>
                <w:w w:val="103"/>
                <w:sz w:val="18"/>
                <w:szCs w:val="18"/>
              </w:rPr>
              <w:t xml:space="preserve">" </w:t>
            </w:r>
          </w:p>
        </w:tc>
        <w:tc>
          <w:tcPr>
            <w:tcW w:w="1350" w:type="dxa"/>
          </w:tcPr>
          <w:p w14:paraId="0462F11B" w14:textId="77777777" w:rsidR="004351A9" w:rsidRPr="009E2AD2" w:rsidRDefault="004351A9" w:rsidP="00D16D8D">
            <w:pPr>
              <w:spacing w:before="4"/>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24.04.2013</w:t>
            </w:r>
          </w:p>
        </w:tc>
        <w:tc>
          <w:tcPr>
            <w:tcW w:w="1643" w:type="dxa"/>
          </w:tcPr>
          <w:p w14:paraId="62C84936" w14:textId="77777777" w:rsidR="004351A9" w:rsidRPr="009E2AD2" w:rsidRDefault="004351A9" w:rsidP="00D16D8D">
            <w:pPr>
              <w:spacing w:before="4"/>
              <w:ind w:left="81"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14/127</w:t>
            </w:r>
          </w:p>
        </w:tc>
      </w:tr>
      <w:tr w:rsidR="004351A9" w:rsidRPr="009E2AD2" w14:paraId="173294C1" w14:textId="77777777" w:rsidTr="00D16D8D">
        <w:trPr>
          <w:trHeight w:hRule="exact" w:val="253"/>
        </w:trPr>
        <w:tc>
          <w:tcPr>
            <w:tcW w:w="558" w:type="dxa"/>
          </w:tcPr>
          <w:p w14:paraId="739A61AC" w14:textId="77777777" w:rsidR="004351A9" w:rsidRPr="009E2AD2" w:rsidRDefault="004351A9" w:rsidP="00D16D8D">
            <w:pPr>
              <w:spacing w:before="14"/>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b/>
                <w:bCs/>
                <w:color w:val="231F20"/>
                <w:w w:val="103"/>
                <w:sz w:val="18"/>
                <w:szCs w:val="18"/>
              </w:rPr>
              <w:t>7</w:t>
            </w:r>
          </w:p>
        </w:tc>
        <w:tc>
          <w:tcPr>
            <w:tcW w:w="720" w:type="dxa"/>
          </w:tcPr>
          <w:p w14:paraId="04A1E8B7" w14:textId="77777777" w:rsidR="004351A9" w:rsidRPr="009E2AD2" w:rsidRDefault="004351A9" w:rsidP="00D16D8D">
            <w:pPr>
              <w:spacing w:before="5"/>
              <w:ind w:left="65"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DB</w:t>
            </w:r>
          </w:p>
        </w:tc>
        <w:tc>
          <w:tcPr>
            <w:tcW w:w="5287" w:type="dxa"/>
          </w:tcPr>
          <w:p w14:paraId="5269773E" w14:textId="77777777" w:rsidR="004351A9" w:rsidRPr="009E2AD2" w:rsidRDefault="004351A9" w:rsidP="00D16D8D">
            <w:pPr>
              <w:spacing w:before="5"/>
              <w:ind w:left="81"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sz w:val="18"/>
                <w:szCs w:val="18"/>
              </w:rPr>
              <w:t xml:space="preserve">MG. </w:t>
            </w:r>
            <w:r>
              <w:rPr>
                <w:rFonts w:asciiTheme="minorHAnsi" w:eastAsia="Times New Roman" w:hAnsiTheme="minorHAnsi" w:cstheme="minorHAnsi"/>
                <w:color w:val="231F20"/>
                <w:sz w:val="18"/>
                <w:szCs w:val="18"/>
              </w:rPr>
              <w:t>B</w:t>
            </w:r>
            <w:r w:rsidRPr="00045C9B">
              <w:rPr>
                <w:rFonts w:asciiTheme="minorHAnsi" w:eastAsia="Times New Roman" w:hAnsiTheme="minorHAnsi" w:cstheme="minorHAnsi"/>
                <w:color w:val="231F20"/>
                <w:spacing w:val="1"/>
                <w:sz w:val="18"/>
                <w:szCs w:val="18"/>
              </w:rPr>
              <w:t>urimet ujore: "Uji i Zi", "Uji i Bardhë", Galeria dhe Drenazhi</w:t>
            </w:r>
          </w:p>
        </w:tc>
        <w:tc>
          <w:tcPr>
            <w:tcW w:w="1350" w:type="dxa"/>
          </w:tcPr>
          <w:p w14:paraId="3310594B" w14:textId="77777777" w:rsidR="004351A9" w:rsidRPr="009E2AD2" w:rsidRDefault="004351A9" w:rsidP="00D16D8D">
            <w:pPr>
              <w:spacing w:before="5"/>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24.04.2013</w:t>
            </w:r>
          </w:p>
        </w:tc>
        <w:tc>
          <w:tcPr>
            <w:tcW w:w="1643" w:type="dxa"/>
          </w:tcPr>
          <w:p w14:paraId="153E6EEF" w14:textId="77777777" w:rsidR="004351A9" w:rsidRPr="009E2AD2" w:rsidRDefault="004351A9" w:rsidP="00D16D8D">
            <w:pPr>
              <w:spacing w:before="5"/>
              <w:ind w:left="81"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15/127</w:t>
            </w:r>
          </w:p>
        </w:tc>
      </w:tr>
      <w:tr w:rsidR="004351A9" w:rsidRPr="009E2AD2" w14:paraId="10BD804B" w14:textId="77777777" w:rsidTr="00D16D8D">
        <w:trPr>
          <w:trHeight w:hRule="exact" w:val="286"/>
        </w:trPr>
        <w:tc>
          <w:tcPr>
            <w:tcW w:w="558" w:type="dxa"/>
          </w:tcPr>
          <w:p w14:paraId="0A815FFF" w14:textId="77777777" w:rsidR="004351A9" w:rsidRPr="009E2AD2" w:rsidRDefault="004351A9" w:rsidP="00D16D8D">
            <w:pPr>
              <w:spacing w:before="14"/>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b/>
                <w:bCs/>
                <w:color w:val="231F20"/>
                <w:w w:val="103"/>
                <w:sz w:val="18"/>
                <w:szCs w:val="18"/>
              </w:rPr>
              <w:t>17</w:t>
            </w:r>
          </w:p>
        </w:tc>
        <w:tc>
          <w:tcPr>
            <w:tcW w:w="720" w:type="dxa"/>
          </w:tcPr>
          <w:p w14:paraId="204C6FBD" w14:textId="77777777" w:rsidR="004351A9" w:rsidRPr="009E2AD2" w:rsidRDefault="004351A9" w:rsidP="00D16D8D">
            <w:pPr>
              <w:spacing w:before="5"/>
              <w:ind w:left="65"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DB</w:t>
            </w:r>
          </w:p>
        </w:tc>
        <w:tc>
          <w:tcPr>
            <w:tcW w:w="5287" w:type="dxa"/>
          </w:tcPr>
          <w:p w14:paraId="2F675EAF" w14:textId="77777777" w:rsidR="004351A9" w:rsidRPr="009E2AD2" w:rsidRDefault="004351A9" w:rsidP="00D16D8D">
            <w:pPr>
              <w:spacing w:before="5"/>
              <w:ind w:left="81"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sz w:val="18"/>
                <w:szCs w:val="18"/>
              </w:rPr>
              <w:t xml:space="preserve">MG. </w:t>
            </w:r>
            <w:r w:rsidRPr="00045C9B">
              <w:rPr>
                <w:rFonts w:asciiTheme="minorHAnsi" w:eastAsia="Times New Roman" w:hAnsiTheme="minorHAnsi" w:cstheme="minorHAnsi"/>
                <w:color w:val="231F20"/>
                <w:spacing w:val="1"/>
                <w:sz w:val="18"/>
                <w:szCs w:val="18"/>
              </w:rPr>
              <w:t>Pusi i Jarinës në Kllinafc, komuna e Klinës.</w:t>
            </w:r>
          </w:p>
        </w:tc>
        <w:tc>
          <w:tcPr>
            <w:tcW w:w="1350" w:type="dxa"/>
          </w:tcPr>
          <w:p w14:paraId="2BA81BD1" w14:textId="77777777" w:rsidR="004351A9" w:rsidRPr="009E2AD2" w:rsidRDefault="004351A9" w:rsidP="00D16D8D">
            <w:pPr>
              <w:spacing w:before="5"/>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18.06.2014</w:t>
            </w:r>
          </w:p>
        </w:tc>
        <w:tc>
          <w:tcPr>
            <w:tcW w:w="1643" w:type="dxa"/>
          </w:tcPr>
          <w:p w14:paraId="6B3FFC43" w14:textId="77777777" w:rsidR="004351A9" w:rsidRPr="009E2AD2" w:rsidRDefault="004351A9" w:rsidP="00D16D8D">
            <w:pPr>
              <w:spacing w:before="5"/>
              <w:ind w:left="81"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02/191</w:t>
            </w:r>
          </w:p>
        </w:tc>
      </w:tr>
      <w:tr w:rsidR="004351A9" w:rsidRPr="009E2AD2" w14:paraId="189843C3" w14:textId="77777777" w:rsidTr="00D16D8D">
        <w:trPr>
          <w:trHeight w:hRule="exact" w:val="478"/>
        </w:trPr>
        <w:tc>
          <w:tcPr>
            <w:tcW w:w="558" w:type="dxa"/>
          </w:tcPr>
          <w:p w14:paraId="50EF6ABA" w14:textId="77777777" w:rsidR="004351A9" w:rsidRPr="009E2AD2" w:rsidRDefault="004351A9" w:rsidP="00D16D8D">
            <w:pPr>
              <w:spacing w:before="14"/>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b/>
                <w:bCs/>
                <w:color w:val="231F20"/>
                <w:w w:val="103"/>
                <w:sz w:val="18"/>
                <w:szCs w:val="18"/>
              </w:rPr>
              <w:t>18</w:t>
            </w:r>
          </w:p>
        </w:tc>
        <w:tc>
          <w:tcPr>
            <w:tcW w:w="720" w:type="dxa"/>
          </w:tcPr>
          <w:p w14:paraId="0BDE453A" w14:textId="77777777" w:rsidR="004351A9" w:rsidRPr="009E2AD2" w:rsidRDefault="004351A9" w:rsidP="00D16D8D">
            <w:pPr>
              <w:spacing w:before="5"/>
              <w:ind w:left="65"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DB</w:t>
            </w:r>
          </w:p>
        </w:tc>
        <w:tc>
          <w:tcPr>
            <w:tcW w:w="5287" w:type="dxa"/>
          </w:tcPr>
          <w:p w14:paraId="69128BDF" w14:textId="77777777" w:rsidR="004351A9" w:rsidRPr="009E2AD2" w:rsidRDefault="004351A9" w:rsidP="00D16D8D">
            <w:pPr>
              <w:spacing w:before="5"/>
              <w:ind w:left="81"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sz w:val="18"/>
                <w:szCs w:val="18"/>
              </w:rPr>
              <w:t>MG.</w:t>
            </w:r>
            <w:r w:rsidRPr="009E2AD2">
              <w:rPr>
                <w:rFonts w:asciiTheme="minorHAnsi" w:eastAsia="Times New Roman" w:hAnsiTheme="minorHAnsi" w:cstheme="minorHAnsi"/>
                <w:color w:val="231F20"/>
                <w:spacing w:val="1"/>
                <w:sz w:val="18"/>
                <w:szCs w:val="18"/>
              </w:rPr>
              <w:t xml:space="preserve"> </w:t>
            </w:r>
            <w:r w:rsidRPr="00045C9B">
              <w:rPr>
                <w:rFonts w:asciiTheme="minorHAnsi" w:eastAsia="Times New Roman" w:hAnsiTheme="minorHAnsi" w:cstheme="minorHAnsi"/>
                <w:color w:val="231F20"/>
                <w:spacing w:val="1"/>
                <w:sz w:val="18"/>
                <w:szCs w:val="18"/>
              </w:rPr>
              <w:t>Puset në Klinë dhe kapta</w:t>
            </w:r>
            <w:r>
              <w:rPr>
                <w:rFonts w:asciiTheme="minorHAnsi" w:eastAsia="Times New Roman" w:hAnsiTheme="minorHAnsi" w:cstheme="minorHAnsi"/>
                <w:color w:val="231F20"/>
                <w:spacing w:val="1"/>
                <w:sz w:val="18"/>
                <w:szCs w:val="18"/>
              </w:rPr>
              <w:t>zh</w:t>
            </w:r>
            <w:r w:rsidRPr="00045C9B">
              <w:rPr>
                <w:rFonts w:asciiTheme="minorHAnsi" w:eastAsia="Times New Roman" w:hAnsiTheme="minorHAnsi" w:cstheme="minorHAnsi"/>
                <w:color w:val="231F20"/>
                <w:spacing w:val="1"/>
                <w:sz w:val="18"/>
                <w:szCs w:val="18"/>
              </w:rPr>
              <w:t>a në lumin Drini i Bardhë, në komunën e Klinës.</w:t>
            </w:r>
          </w:p>
        </w:tc>
        <w:tc>
          <w:tcPr>
            <w:tcW w:w="1350" w:type="dxa"/>
          </w:tcPr>
          <w:p w14:paraId="078CE6FF" w14:textId="77777777" w:rsidR="004351A9" w:rsidRPr="009E2AD2" w:rsidRDefault="004351A9" w:rsidP="00D16D8D">
            <w:pPr>
              <w:spacing w:before="5"/>
              <w:ind w:left="84"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18.06.2014</w:t>
            </w:r>
          </w:p>
        </w:tc>
        <w:tc>
          <w:tcPr>
            <w:tcW w:w="1643" w:type="dxa"/>
          </w:tcPr>
          <w:p w14:paraId="43867737" w14:textId="77777777" w:rsidR="004351A9" w:rsidRPr="009E2AD2" w:rsidRDefault="004351A9" w:rsidP="00D16D8D">
            <w:pPr>
              <w:spacing w:before="5"/>
              <w:ind w:left="81" w:right="-20"/>
              <w:rPr>
                <w:rFonts w:asciiTheme="minorHAnsi" w:eastAsia="Times New Roman" w:hAnsiTheme="minorHAnsi" w:cstheme="minorHAnsi"/>
                <w:sz w:val="18"/>
                <w:szCs w:val="18"/>
              </w:rPr>
            </w:pPr>
            <w:r w:rsidRPr="009E2AD2">
              <w:rPr>
                <w:rFonts w:asciiTheme="minorHAnsi" w:eastAsia="Times New Roman" w:hAnsiTheme="minorHAnsi" w:cstheme="minorHAnsi"/>
                <w:color w:val="231F20"/>
                <w:w w:val="103"/>
                <w:sz w:val="18"/>
                <w:szCs w:val="18"/>
              </w:rPr>
              <w:t>03/191</w:t>
            </w:r>
          </w:p>
        </w:tc>
      </w:tr>
    </w:tbl>
    <w:p w14:paraId="58626D43" w14:textId="77777777" w:rsidR="004351A9" w:rsidRPr="004351A9" w:rsidRDefault="004351A9" w:rsidP="004351A9">
      <w:pPr>
        <w:spacing w:after="0"/>
        <w:rPr>
          <w:rFonts w:cstheme="minorHAnsi"/>
          <w:sz w:val="12"/>
        </w:rPr>
      </w:pPr>
      <w:bookmarkStart w:id="56" w:name="_Hlk195513597"/>
    </w:p>
    <w:p w14:paraId="0B10FCB7" w14:textId="77777777" w:rsidR="004351A9" w:rsidRPr="005B7D48" w:rsidRDefault="004351A9" w:rsidP="004351A9">
      <w:pPr>
        <w:spacing w:after="0"/>
        <w:rPr>
          <w:rFonts w:cstheme="minorHAnsi"/>
        </w:rPr>
      </w:pPr>
      <w:r w:rsidRPr="005B7D48">
        <w:rPr>
          <w:rFonts w:cstheme="minorHAnsi"/>
        </w:rPr>
        <w:t>Menaxhimi i dobët i mbeturinave paraqet një kërcënim serioz për biodiversitetin e pasur të këtij</w:t>
      </w:r>
      <w:r>
        <w:rPr>
          <w:rFonts w:cstheme="minorHAnsi"/>
        </w:rPr>
        <w:t xml:space="preserve"> </w:t>
      </w:r>
      <w:r w:rsidRPr="005B7D48">
        <w:rPr>
          <w:rFonts w:cstheme="minorHAnsi"/>
        </w:rPr>
        <w:t>rajoni. Hedhja e paligjshme e mbeturinave, madje edhe brenda zonave të mbrojtura si Parku Kombëtar Bjeshkët e Nemuna, mund të ndikojë drejtpërdrejt te speciet e ndjeshme të përmendura më lart.</w:t>
      </w:r>
    </w:p>
    <w:p w14:paraId="25BBBC84" w14:textId="342FD525" w:rsidR="004351A9" w:rsidRPr="005B7D48" w:rsidRDefault="004351A9" w:rsidP="004351A9">
      <w:pPr>
        <w:spacing w:after="0"/>
        <w:rPr>
          <w:rFonts w:cstheme="minorHAnsi"/>
        </w:rPr>
      </w:pPr>
      <w:r w:rsidRPr="005B7D48">
        <w:rPr>
          <w:rFonts w:cstheme="minorHAnsi"/>
        </w:rPr>
        <w:t xml:space="preserve">Ujërat e ndotura nga mbeturinat përbëjnë një rrezik për troftën, bretkosat, breshkat dhe specie të tjera ujore apo amfibe, ndërsa mbeturinat toksike mund të dëmtojnë zonat e shumimit dhe ushqimit. Specie të tilla si ariu </w:t>
      </w:r>
      <w:r>
        <w:rPr>
          <w:rFonts w:cstheme="minorHAnsi"/>
        </w:rPr>
        <w:t>i murrmë</w:t>
      </w:r>
      <w:r w:rsidRPr="005B7D48">
        <w:rPr>
          <w:rFonts w:cstheme="minorHAnsi"/>
        </w:rPr>
        <w:t>, ruçkulli i egër perëndimor dhe kaprolli, të cilat janë tashmë të ndjeshme ndaj ndërhyrjes njerëzore dhe humbjes së habitatit, mund të pësojnë edhe më shumë stres si pasojë e ekspozimit ndaj ndotjes dhe degradimit të mjedisit.</w:t>
      </w:r>
    </w:p>
    <w:p w14:paraId="2E3BEB19" w14:textId="77777777" w:rsidR="004351A9" w:rsidRDefault="004351A9" w:rsidP="004351A9">
      <w:pPr>
        <w:rPr>
          <w:rFonts w:cstheme="minorHAnsi"/>
          <w:highlight w:val="yellow"/>
        </w:rPr>
      </w:pPr>
      <w:r w:rsidRPr="005B7D48">
        <w:rPr>
          <w:rFonts w:cstheme="minorHAnsi"/>
        </w:rPr>
        <w:t>Zogjtë grabitqarë si shqiponja e malit dhe zogjtë më të vegjël si thelëza e leshtë mund të gëlltisin prenë e kontaminuar ose të përballen me mungesë të ushqimit për shkak të ndryshimeve në zinxhirin ushqimor. Popullatat e ndjeshme të insekteve, përfshirë 129 speciet e fluturave që i dhanë rajonit statusin Zona Kryesore e Fluturave (PBA), mund të jenë në rrezik për shkak të fragmentimit të habitatit dhe ndotjes.</w:t>
      </w:r>
    </w:p>
    <w:p w14:paraId="4BB6DB13" w14:textId="5194E6AD" w:rsidR="004351A9" w:rsidRDefault="004351A9" w:rsidP="004351A9">
      <w:pPr>
        <w:spacing w:after="0"/>
        <w:rPr>
          <w:rFonts w:cstheme="minorHAnsi"/>
        </w:rPr>
      </w:pPr>
      <w:r w:rsidRPr="00515E49">
        <w:rPr>
          <w:rFonts w:cstheme="minorHAnsi"/>
        </w:rPr>
        <w:t>Lëngu që kullon nga mbeturinat, veçanërisht në deponi, mund të depërtojë në tokë dhe në burimet nëntokësore të ujit, duke i kontaminuar ato me metale të rënda, kimikate dhe patogjenë. Kjo mund të dëmtojë jetën e bimëve duke ndryshuar kiminë e tokës, duke zvogëluar pjellorinë dhe madje duke shkaktuar vdekjen e specieve të ndjeshme ose endemike të bimëve.</w:t>
      </w:r>
      <w:r>
        <w:rPr>
          <w:rFonts w:cstheme="minorHAnsi"/>
        </w:rPr>
        <w:t xml:space="preserve"> </w:t>
      </w:r>
      <w:r w:rsidRPr="00515E49">
        <w:rPr>
          <w:rFonts w:cstheme="minorHAnsi"/>
        </w:rPr>
        <w:t xml:space="preserve">Uji i ndotur </w:t>
      </w:r>
      <w:r>
        <w:rPr>
          <w:rFonts w:cstheme="minorHAnsi"/>
        </w:rPr>
        <w:t xml:space="preserve">mund të dëmtojë jetën ujore për </w:t>
      </w:r>
      <w:r w:rsidRPr="00515E49">
        <w:rPr>
          <w:rFonts w:cstheme="minorHAnsi"/>
        </w:rPr>
        <w:t>trofta</w:t>
      </w:r>
      <w:r>
        <w:rPr>
          <w:rFonts w:cstheme="minorHAnsi"/>
        </w:rPr>
        <w:t>t</w:t>
      </w:r>
      <w:r w:rsidRPr="00515E49">
        <w:rPr>
          <w:rFonts w:cstheme="minorHAnsi"/>
        </w:rPr>
        <w:t xml:space="preserve"> dhe amfibët dhe të prishë zinxhirin ushqimor. Kafshët që pinë ujë të ndotur ose ushqehen me bimë dhe insekte të prekura mund të vuajnë nga helmimi, problemet riprodhuese </w:t>
      </w:r>
      <w:r w:rsidRPr="00515E49">
        <w:rPr>
          <w:rFonts w:cstheme="minorHAnsi"/>
        </w:rPr>
        <w:lastRenderedPageBreak/>
        <w:t>ose edhe vdekja. Me kalimin e kohës, kjo ndotje mund të degradojë habitate të tëra, duke kërcënuar biodiversitetin në rajon.</w:t>
      </w:r>
    </w:p>
    <w:p w14:paraId="0487D587" w14:textId="77777777" w:rsidR="00675BCD" w:rsidRPr="00DC2CDB" w:rsidRDefault="00675BCD" w:rsidP="004351A9">
      <w:pPr>
        <w:spacing w:after="0"/>
        <w:rPr>
          <w:rFonts w:cstheme="minorHAnsi"/>
          <w:sz w:val="10"/>
          <w:szCs w:val="10"/>
          <w:highlight w:val="yellow"/>
        </w:rPr>
      </w:pPr>
    </w:p>
    <w:p w14:paraId="40FF3C32" w14:textId="77777777" w:rsidR="004351A9" w:rsidRDefault="004351A9" w:rsidP="00DC2CDB">
      <w:pPr>
        <w:shd w:val="clear" w:color="auto" w:fill="E7E6E6" w:themeFill="background2"/>
        <w:spacing w:after="0"/>
        <w:rPr>
          <w:rFonts w:cstheme="minorHAnsi"/>
          <w:i/>
          <w:iCs/>
          <w:highlight w:val="yellow"/>
        </w:rPr>
      </w:pPr>
      <w:r w:rsidRPr="00515E49">
        <w:rPr>
          <w:rFonts w:cstheme="minorHAnsi"/>
          <w:i/>
          <w:iCs/>
        </w:rPr>
        <w:t>Mungesa e përvojës në menaxhimin e qëndrueshëm të burimeve natyrore dhe ruajtjen e biodiversitetit, e kombinuar me praktikat e dëmshme si menaxhimi i dobët i mbeturinave, janë faktorët kryesorë të degradimit të ekosistemit. Hedhja e paligjshme e mbeturinave (madje edhe në zonat e ruajtjes së natyrës) dhe deponitë e parregulluara në Pejë (të konsideruara si "pikë e nxehtë") ndotin tokën, ujin dhe ajrin, duke paraqitur rreziqe serioze për jetën e egër dhe duke prishur habitatet natyrore, veçanërisht në zonat rurale dhe pyjore ku ekosistemet janë më të brishta.</w:t>
      </w:r>
    </w:p>
    <w:p w14:paraId="0D1F767B" w14:textId="77777777" w:rsidR="004351A9" w:rsidRDefault="004351A9" w:rsidP="00DC2CDB">
      <w:pPr>
        <w:spacing w:after="0"/>
        <w:jc w:val="both"/>
        <w:rPr>
          <w:rFonts w:cstheme="minorHAnsi"/>
          <w:iCs/>
          <w:color w:val="2E74B5"/>
        </w:rPr>
      </w:pPr>
    </w:p>
    <w:p w14:paraId="45D7DD96" w14:textId="4A310C04" w:rsidR="00B51821" w:rsidRPr="009E2AD2" w:rsidRDefault="00AA40FF" w:rsidP="00DC2CDB">
      <w:pPr>
        <w:spacing w:after="0"/>
        <w:jc w:val="both"/>
        <w:rPr>
          <w:rFonts w:cstheme="minorHAnsi"/>
          <w:iCs/>
          <w:color w:val="2E74B5"/>
        </w:rPr>
      </w:pPr>
      <w:r w:rsidRPr="00AA40FF">
        <w:rPr>
          <w:rFonts w:cstheme="minorHAnsi"/>
          <w:iCs/>
          <w:color w:val="2E74B5"/>
        </w:rPr>
        <w:t>Shfryt</w:t>
      </w:r>
      <w:r w:rsidR="006D16A2">
        <w:rPr>
          <w:rFonts w:cstheme="minorHAnsi"/>
          <w:iCs/>
          <w:color w:val="2E74B5"/>
        </w:rPr>
        <w:t>ë</w:t>
      </w:r>
      <w:r w:rsidRPr="00AA40FF">
        <w:rPr>
          <w:rFonts w:cstheme="minorHAnsi"/>
          <w:iCs/>
          <w:color w:val="2E74B5"/>
        </w:rPr>
        <w:t xml:space="preserve">zimi </w:t>
      </w:r>
      <w:r w:rsidR="00A52BCA">
        <w:rPr>
          <w:rFonts w:cstheme="minorHAnsi"/>
          <w:iCs/>
          <w:color w:val="2E74B5"/>
        </w:rPr>
        <w:t>i</w:t>
      </w:r>
      <w:r w:rsidRPr="00AA40FF">
        <w:rPr>
          <w:rFonts w:cstheme="minorHAnsi"/>
          <w:iCs/>
          <w:color w:val="2E74B5"/>
        </w:rPr>
        <w:t xml:space="preserve"> tok</w:t>
      </w:r>
      <w:r w:rsidR="006D16A2">
        <w:rPr>
          <w:rFonts w:cstheme="minorHAnsi"/>
          <w:iCs/>
          <w:color w:val="2E74B5"/>
        </w:rPr>
        <w:t>ë</w:t>
      </w:r>
      <w:r w:rsidRPr="00AA40FF">
        <w:rPr>
          <w:rFonts w:cstheme="minorHAnsi"/>
          <w:iCs/>
          <w:color w:val="2E74B5"/>
        </w:rPr>
        <w:t>s</w:t>
      </w:r>
      <w:r>
        <w:rPr>
          <w:rFonts w:cstheme="minorHAnsi"/>
          <w:iCs/>
          <w:color w:val="2E74B5"/>
        </w:rPr>
        <w:t xml:space="preserve"> dhe kualiteti </w:t>
      </w:r>
      <w:r w:rsidR="00A52BCA">
        <w:rPr>
          <w:rFonts w:cstheme="minorHAnsi"/>
          <w:iCs/>
          <w:color w:val="2E74B5"/>
        </w:rPr>
        <w:t>i</w:t>
      </w:r>
      <w:r>
        <w:rPr>
          <w:rFonts w:cstheme="minorHAnsi"/>
          <w:iCs/>
          <w:color w:val="2E74B5"/>
        </w:rPr>
        <w:t xml:space="preserve"> tok</w:t>
      </w:r>
      <w:r w:rsidR="006D16A2">
        <w:rPr>
          <w:rFonts w:cstheme="minorHAnsi"/>
          <w:iCs/>
          <w:color w:val="2E74B5"/>
        </w:rPr>
        <w:t>ë</w:t>
      </w:r>
      <w:r>
        <w:rPr>
          <w:rFonts w:cstheme="minorHAnsi"/>
          <w:iCs/>
          <w:color w:val="2E74B5"/>
        </w:rPr>
        <w:t>s</w:t>
      </w:r>
      <w:r w:rsidR="00B51821" w:rsidRPr="009E2AD2">
        <w:rPr>
          <w:rFonts w:cstheme="minorHAnsi"/>
          <w:iCs/>
          <w:color w:val="2E74B5"/>
        </w:rPr>
        <w:t xml:space="preserve">  </w:t>
      </w:r>
    </w:p>
    <w:bookmarkEnd w:id="56"/>
    <w:p w14:paraId="307BE2C5" w14:textId="66F688BC" w:rsidR="00AA40FF" w:rsidRDefault="00675BCD" w:rsidP="00F16DA4">
      <w:pPr>
        <w:spacing w:after="0"/>
        <w:jc w:val="both"/>
        <w:rPr>
          <w:rFonts w:cstheme="minorHAnsi"/>
          <w:iCs/>
        </w:rPr>
      </w:pPr>
      <w:r>
        <w:rPr>
          <w:rFonts w:cstheme="minorHAnsi"/>
          <w:i/>
        </w:rPr>
        <w:t>Shfryt</w:t>
      </w:r>
      <w:r w:rsidR="006D16A2">
        <w:rPr>
          <w:rFonts w:cstheme="minorHAnsi"/>
          <w:i/>
        </w:rPr>
        <w:t>ë</w:t>
      </w:r>
      <w:r>
        <w:rPr>
          <w:rFonts w:cstheme="minorHAnsi"/>
          <w:i/>
        </w:rPr>
        <w:t>zimi i</w:t>
      </w:r>
      <w:r w:rsidR="00AA40FF">
        <w:rPr>
          <w:rFonts w:cstheme="minorHAnsi"/>
          <w:i/>
        </w:rPr>
        <w:t xml:space="preserve"> tok</w:t>
      </w:r>
      <w:r w:rsidR="006D16A2">
        <w:rPr>
          <w:rFonts w:cstheme="minorHAnsi"/>
          <w:i/>
        </w:rPr>
        <w:t>ë</w:t>
      </w:r>
      <w:r w:rsidR="00AA40FF">
        <w:rPr>
          <w:rFonts w:cstheme="minorHAnsi"/>
          <w:i/>
        </w:rPr>
        <w:t>s</w:t>
      </w:r>
      <w:r w:rsidR="00F61642" w:rsidRPr="009E2AD2">
        <w:rPr>
          <w:rFonts w:cstheme="minorHAnsi"/>
          <w:iCs/>
        </w:rPr>
        <w:t xml:space="preserve">: </w:t>
      </w:r>
      <w:r w:rsidR="00AA40FF" w:rsidRPr="00AA40FF">
        <w:rPr>
          <w:rFonts w:cstheme="minorHAnsi"/>
          <w:iCs/>
        </w:rPr>
        <w:t>Rajoni njihet për pyjet dhe tokat bujqësore pjellore, por përballet me konflikte të mëdha lidhur me zhvillimin e përdorimit të tokës</w:t>
      </w:r>
      <w:r w:rsidR="00AA40FF">
        <w:rPr>
          <w:rFonts w:cstheme="minorHAnsi"/>
          <w:iCs/>
        </w:rPr>
        <w:t>. Rreth 1,000 hektarë në vit konvertohen nga toka</w:t>
      </w:r>
      <w:r w:rsidR="00AA40FF" w:rsidRPr="00AA40FF">
        <w:rPr>
          <w:rFonts w:cstheme="minorHAnsi"/>
          <w:iCs/>
        </w:rPr>
        <w:t xml:space="preserve"> bujqësore në tokë ndërtim</w:t>
      </w:r>
      <w:r w:rsidR="00AA40FF">
        <w:rPr>
          <w:rFonts w:cstheme="minorHAnsi"/>
          <w:iCs/>
        </w:rPr>
        <w:t>ore</w:t>
      </w:r>
      <w:r w:rsidR="00AA40FF" w:rsidRPr="00AA40FF">
        <w:rPr>
          <w:rFonts w:cstheme="minorHAnsi"/>
          <w:iCs/>
        </w:rPr>
        <w:t xml:space="preserve">. Ndryshimet në </w:t>
      </w:r>
      <w:r w:rsidR="00AA40FF">
        <w:rPr>
          <w:rFonts w:cstheme="minorHAnsi"/>
          <w:iCs/>
        </w:rPr>
        <w:t>shfryt</w:t>
      </w:r>
      <w:r w:rsidR="006D16A2">
        <w:rPr>
          <w:rFonts w:cstheme="minorHAnsi"/>
          <w:iCs/>
        </w:rPr>
        <w:t>ë</w:t>
      </w:r>
      <w:r w:rsidR="00AA40FF">
        <w:rPr>
          <w:rFonts w:cstheme="minorHAnsi"/>
          <w:iCs/>
        </w:rPr>
        <w:t xml:space="preserve">zimin </w:t>
      </w:r>
      <w:r w:rsidR="00AA40FF" w:rsidRPr="00AA40FF">
        <w:rPr>
          <w:rFonts w:cstheme="minorHAnsi"/>
          <w:iCs/>
        </w:rPr>
        <w:t xml:space="preserve">e tokës, veçanërisht në zonat bujqësore dhe pyjore, nxiten nga disa faktorë të ndërlidhur. Që nga lufta e vitit 1999, </w:t>
      </w:r>
      <w:r w:rsidR="00AA40FF">
        <w:rPr>
          <w:rFonts w:cstheme="minorHAnsi"/>
          <w:iCs/>
        </w:rPr>
        <w:t xml:space="preserve">kemi </w:t>
      </w:r>
      <w:r w:rsidR="00AA40FF" w:rsidRPr="00AA40FF">
        <w:rPr>
          <w:rFonts w:cstheme="minorHAnsi"/>
          <w:iCs/>
        </w:rPr>
        <w:t xml:space="preserve">zgjerimi urban dhe </w:t>
      </w:r>
      <w:r w:rsidR="00AA40FF">
        <w:rPr>
          <w:rFonts w:cstheme="minorHAnsi"/>
          <w:iCs/>
        </w:rPr>
        <w:t>shtim t</w:t>
      </w:r>
      <w:r w:rsidR="006D16A2">
        <w:rPr>
          <w:rFonts w:cstheme="minorHAnsi"/>
          <w:iCs/>
        </w:rPr>
        <w:t>ë</w:t>
      </w:r>
      <w:r w:rsidR="00AA40FF">
        <w:rPr>
          <w:rFonts w:cstheme="minorHAnsi"/>
          <w:iCs/>
        </w:rPr>
        <w:t xml:space="preserve"> </w:t>
      </w:r>
      <w:r w:rsidR="00AA40FF" w:rsidRPr="00AA40FF">
        <w:rPr>
          <w:rFonts w:cstheme="minorHAnsi"/>
          <w:iCs/>
        </w:rPr>
        <w:t>ndërtime</w:t>
      </w:r>
      <w:r w:rsidR="00AA40FF">
        <w:rPr>
          <w:rFonts w:cstheme="minorHAnsi"/>
          <w:iCs/>
        </w:rPr>
        <w:t>ve</w:t>
      </w:r>
      <w:r w:rsidR="00AA40FF" w:rsidRPr="00AA40FF">
        <w:rPr>
          <w:rFonts w:cstheme="minorHAnsi"/>
          <w:iCs/>
        </w:rPr>
        <w:t xml:space="preserve"> pa leje</w:t>
      </w:r>
      <w:r w:rsidR="00AA40FF">
        <w:rPr>
          <w:rFonts w:cstheme="minorHAnsi"/>
          <w:iCs/>
        </w:rPr>
        <w:t>, të karakterizuara nga mungea</w:t>
      </w:r>
      <w:r w:rsidR="00AA40FF" w:rsidRPr="00AA40FF">
        <w:rPr>
          <w:rFonts w:cstheme="minorHAnsi"/>
          <w:iCs/>
        </w:rPr>
        <w:t xml:space="preserve"> e planifikimit të mirëfilltë dhe zbatim</w:t>
      </w:r>
      <w:r w:rsidR="00AA40FF">
        <w:rPr>
          <w:rFonts w:cstheme="minorHAnsi"/>
          <w:iCs/>
        </w:rPr>
        <w:t>i</w:t>
      </w:r>
      <w:r w:rsidR="00AA40FF" w:rsidRPr="00AA40FF">
        <w:rPr>
          <w:rFonts w:cstheme="minorHAnsi"/>
          <w:iCs/>
        </w:rPr>
        <w:t xml:space="preserve"> i dobët i rregulloreve </w:t>
      </w:r>
      <w:r w:rsidR="00AA40FF">
        <w:rPr>
          <w:rFonts w:cstheme="minorHAnsi"/>
          <w:iCs/>
        </w:rPr>
        <w:t>t</w:t>
      </w:r>
      <w:r w:rsidR="006D16A2">
        <w:rPr>
          <w:rFonts w:cstheme="minorHAnsi"/>
          <w:iCs/>
        </w:rPr>
        <w:t>ë</w:t>
      </w:r>
      <w:r w:rsidR="00AA40FF">
        <w:rPr>
          <w:rFonts w:cstheme="minorHAnsi"/>
          <w:iCs/>
        </w:rPr>
        <w:t xml:space="preserve"> </w:t>
      </w:r>
      <w:r w:rsidR="00AA40FF" w:rsidRPr="00AA40FF">
        <w:rPr>
          <w:rFonts w:cstheme="minorHAnsi"/>
          <w:iCs/>
        </w:rPr>
        <w:t>ndërtim</w:t>
      </w:r>
      <w:r w:rsidR="00AA40FF">
        <w:rPr>
          <w:rFonts w:cstheme="minorHAnsi"/>
          <w:iCs/>
        </w:rPr>
        <w:t>it</w:t>
      </w:r>
      <w:r w:rsidR="00AA40FF" w:rsidRPr="00AA40FF">
        <w:rPr>
          <w:rFonts w:cstheme="minorHAnsi"/>
          <w:iCs/>
        </w:rPr>
        <w:t>, duke sjellë humbjen e tokave bujqësore të vlefshme dhe hapësirave të gjelbra. Këto trende janë ngushtësisht të lidhura me praktikat e dobëta të menaxhimit të mbeturinave, pasi ndërtimet ilegale zakonisht nuk kanë infrastrukturë të përshtatshme për mbledhjen e mbeturinave. Kjo ka çuar në rritje të hedhjes ilegale të mbeturinave, veçanërisht përgjatë rrugëve kryesore, në zona natyrore dhe në toka bujqësore cilësore, duke cenuar përdorimin e qëndrueshëm të tokës.</w:t>
      </w:r>
    </w:p>
    <w:p w14:paraId="1BB77CEE" w14:textId="57118CF2" w:rsidR="00AA40FF" w:rsidRPr="009E2AD2" w:rsidRDefault="00675BCD" w:rsidP="00F16DA4">
      <w:pPr>
        <w:spacing w:after="0"/>
        <w:jc w:val="both"/>
        <w:rPr>
          <w:rFonts w:cstheme="minorHAnsi"/>
          <w:iCs/>
        </w:rPr>
      </w:pPr>
      <w:r w:rsidRPr="009E2AD2">
        <w:rPr>
          <w:i/>
          <w:noProof/>
          <w:lang w:val="en-US"/>
        </w:rPr>
        <mc:AlternateContent>
          <mc:Choice Requires="wpg">
            <w:drawing>
              <wp:anchor distT="0" distB="0" distL="114300" distR="114300" simplePos="0" relativeHeight="251633152" behindDoc="0" locked="0" layoutInCell="1" allowOverlap="1" wp14:anchorId="06BC5E5C" wp14:editId="514EC1C2">
                <wp:simplePos x="0" y="0"/>
                <wp:positionH relativeFrom="column">
                  <wp:posOffset>428625</wp:posOffset>
                </wp:positionH>
                <wp:positionV relativeFrom="paragraph">
                  <wp:posOffset>84456</wp:posOffset>
                </wp:positionV>
                <wp:extent cx="3619500" cy="3009900"/>
                <wp:effectExtent l="19050" t="0" r="0" b="0"/>
                <wp:wrapNone/>
                <wp:docPr id="1751535328" name="Group 3"/>
                <wp:cNvGraphicFramePr/>
                <a:graphic xmlns:a="http://schemas.openxmlformats.org/drawingml/2006/main">
                  <a:graphicData uri="http://schemas.microsoft.com/office/word/2010/wordprocessingGroup">
                    <wpg:wgp>
                      <wpg:cNvGrpSpPr/>
                      <wpg:grpSpPr>
                        <a:xfrm>
                          <a:off x="0" y="0"/>
                          <a:ext cx="3619500" cy="3009900"/>
                          <a:chOff x="0" y="-314325"/>
                          <a:chExt cx="4114800" cy="3455035"/>
                        </a:xfrm>
                      </wpg:grpSpPr>
                      <pic:pic xmlns:pic="http://schemas.openxmlformats.org/drawingml/2006/picture">
                        <pic:nvPicPr>
                          <pic:cNvPr id="433905073" name="Picture 1"/>
                          <pic:cNvPicPr>
                            <a:picLocks noChangeAspect="1"/>
                          </pic:cNvPicPr>
                        </pic:nvPicPr>
                        <pic:blipFill rotWithShape="1">
                          <a:blip r:embed="rId10">
                            <a:extLst>
                              <a:ext uri="{28A0092B-C50C-407E-A947-70E740481C1C}">
                                <a14:useLocalDpi xmlns:a14="http://schemas.microsoft.com/office/drawing/2010/main"/>
                              </a:ext>
                            </a:extLst>
                          </a:blip>
                          <a:srcRect l="30929" t="25086" r="38141" b="23603"/>
                          <a:stretch/>
                        </pic:blipFill>
                        <pic:spPr bwMode="auto">
                          <a:xfrm>
                            <a:off x="409575" y="-314325"/>
                            <a:ext cx="3705225" cy="3455035"/>
                          </a:xfrm>
                          <a:prstGeom prst="rect">
                            <a:avLst/>
                          </a:prstGeom>
                          <a:ln>
                            <a:noFill/>
                          </a:ln>
                          <a:extLst>
                            <a:ext uri="{53640926-AAD7-44D8-BBD7-CCE9431645EC}">
                              <a14:shadowObscured xmlns:a14="http://schemas.microsoft.com/office/drawing/2010/main"/>
                            </a:ext>
                          </a:extLst>
                        </pic:spPr>
                      </pic:pic>
                      <wps:wsp>
                        <wps:cNvPr id="534420136" name="Oval 2"/>
                        <wps:cNvSpPr/>
                        <wps:spPr>
                          <a:xfrm>
                            <a:off x="0" y="914400"/>
                            <a:ext cx="1562100" cy="1285875"/>
                          </a:xfrm>
                          <a:prstGeom prst="ellipse">
                            <a:avLst/>
                          </a:prstGeom>
                          <a:noFill/>
                          <a:ln w="317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5271E0" id="Group 3" o:spid="_x0000_s1026" style="position:absolute;margin-left:33.75pt;margin-top:6.65pt;width:285pt;height:237pt;z-index:251633152;mso-width-relative:margin;mso-height-relative:margin" coordorigin=",-3143" coordsize="41148,34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4095;top:-3143;width:37053;height:3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">
                  <v:imagedata r:id="rId11" o:title="" croptop="16440f" cropbottom="15468f" cropleft="20270f" cropright="24996f"/>
                </v:shape>
                <v:oval id="Oval 2" o:spid="_x0000_s1028" style="position:absolute;top:9144;width:15621;height:1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" filled="f" strokecolor="red" strokeweight="2.5pt">
                  <v:stroke joinstyle="miter"/>
                </v:oval>
              </v:group>
            </w:pict>
          </mc:Fallback>
        </mc:AlternateContent>
      </w:r>
    </w:p>
    <w:p w14:paraId="7868EAC5" w14:textId="593F835F" w:rsidR="00F16DA4" w:rsidRPr="009E2AD2" w:rsidRDefault="00F16DA4" w:rsidP="00F16DA4">
      <w:pPr>
        <w:spacing w:after="0"/>
        <w:jc w:val="both"/>
        <w:rPr>
          <w:rFonts w:cstheme="minorHAnsi"/>
          <w:iCs/>
        </w:rPr>
      </w:pPr>
    </w:p>
    <w:p w14:paraId="79526B30" w14:textId="522B02A6" w:rsidR="00F16DA4" w:rsidRPr="009E2AD2" w:rsidRDefault="00F16DA4" w:rsidP="00F16DA4">
      <w:pPr>
        <w:spacing w:after="0"/>
        <w:jc w:val="both"/>
        <w:rPr>
          <w:rFonts w:cstheme="minorHAnsi"/>
          <w:iCs/>
        </w:rPr>
      </w:pPr>
    </w:p>
    <w:p w14:paraId="5F7940B4" w14:textId="77777777" w:rsidR="00F16DA4" w:rsidRPr="009E2AD2" w:rsidRDefault="00F16DA4" w:rsidP="00F16DA4">
      <w:pPr>
        <w:spacing w:after="0"/>
        <w:jc w:val="both"/>
        <w:rPr>
          <w:rFonts w:cstheme="minorHAnsi"/>
          <w:iCs/>
        </w:rPr>
      </w:pPr>
    </w:p>
    <w:p w14:paraId="1FE786DA" w14:textId="43E8700E" w:rsidR="00F16DA4" w:rsidRPr="009E2AD2" w:rsidRDefault="00F16DA4" w:rsidP="00F16DA4">
      <w:pPr>
        <w:spacing w:after="0"/>
        <w:jc w:val="both"/>
        <w:rPr>
          <w:rFonts w:cstheme="minorHAnsi"/>
          <w:iCs/>
        </w:rPr>
      </w:pPr>
    </w:p>
    <w:p w14:paraId="2F70A470" w14:textId="77777777" w:rsidR="00F16DA4" w:rsidRPr="009E2AD2" w:rsidRDefault="00F16DA4" w:rsidP="00F16DA4">
      <w:pPr>
        <w:spacing w:after="0"/>
        <w:jc w:val="both"/>
        <w:rPr>
          <w:rFonts w:cstheme="minorHAnsi"/>
          <w:iCs/>
        </w:rPr>
      </w:pPr>
    </w:p>
    <w:p w14:paraId="2B4A8D3C" w14:textId="6FFA8D4B" w:rsidR="00BA1D2F" w:rsidRPr="009E2AD2" w:rsidRDefault="00BA1D2F" w:rsidP="003F38D8">
      <w:pPr>
        <w:pStyle w:val="ListParagraph"/>
        <w:spacing w:after="0"/>
        <w:ind w:left="0"/>
        <w:jc w:val="both"/>
        <w:rPr>
          <w:rFonts w:cstheme="minorHAnsi"/>
          <w:i/>
        </w:rPr>
      </w:pPr>
    </w:p>
    <w:p w14:paraId="7A76204A" w14:textId="6AA665BC" w:rsidR="00BA1D2F" w:rsidRPr="009E2AD2" w:rsidRDefault="00BA1D2F" w:rsidP="003F38D8">
      <w:pPr>
        <w:pStyle w:val="ListParagraph"/>
        <w:spacing w:after="0"/>
        <w:ind w:left="0"/>
        <w:jc w:val="both"/>
        <w:rPr>
          <w:rFonts w:cstheme="minorHAnsi"/>
          <w:i/>
        </w:rPr>
      </w:pPr>
    </w:p>
    <w:p w14:paraId="36694B67" w14:textId="55B031A4" w:rsidR="00BA1D2F" w:rsidRPr="009E2AD2" w:rsidRDefault="00BA1D2F" w:rsidP="003F38D8">
      <w:pPr>
        <w:pStyle w:val="ListParagraph"/>
        <w:spacing w:after="0"/>
        <w:ind w:left="0"/>
        <w:jc w:val="both"/>
        <w:rPr>
          <w:rFonts w:cstheme="minorHAnsi"/>
          <w:i/>
        </w:rPr>
      </w:pPr>
    </w:p>
    <w:p w14:paraId="0E781D98" w14:textId="55BBEC93" w:rsidR="00BA1D2F" w:rsidRPr="009E2AD2" w:rsidRDefault="00BA1D2F" w:rsidP="003F38D8">
      <w:pPr>
        <w:pStyle w:val="ListParagraph"/>
        <w:spacing w:after="0"/>
        <w:ind w:left="0"/>
        <w:jc w:val="both"/>
        <w:rPr>
          <w:rFonts w:cstheme="minorHAnsi"/>
          <w:i/>
        </w:rPr>
      </w:pPr>
    </w:p>
    <w:p w14:paraId="6ADE1E4E" w14:textId="0C83DABB" w:rsidR="00BA1D2F" w:rsidRPr="009E2AD2" w:rsidRDefault="00BA1D2F" w:rsidP="003F38D8">
      <w:pPr>
        <w:pStyle w:val="ListParagraph"/>
        <w:spacing w:after="0"/>
        <w:ind w:left="0"/>
        <w:jc w:val="both"/>
        <w:rPr>
          <w:rFonts w:cstheme="minorHAnsi"/>
          <w:i/>
        </w:rPr>
      </w:pPr>
    </w:p>
    <w:p w14:paraId="56B83F92" w14:textId="77777777" w:rsidR="00BA1D2F" w:rsidRPr="009E2AD2" w:rsidRDefault="00BA1D2F" w:rsidP="003F38D8">
      <w:pPr>
        <w:pStyle w:val="ListParagraph"/>
        <w:spacing w:after="0"/>
        <w:ind w:left="0"/>
        <w:jc w:val="both"/>
        <w:rPr>
          <w:rFonts w:cstheme="minorHAnsi"/>
          <w:i/>
        </w:rPr>
      </w:pPr>
    </w:p>
    <w:p w14:paraId="25BCA4B2" w14:textId="77777777" w:rsidR="00DB7818" w:rsidRDefault="00DB7818" w:rsidP="003F38D8">
      <w:pPr>
        <w:pStyle w:val="ListParagraph"/>
        <w:spacing w:after="0"/>
        <w:ind w:left="0"/>
        <w:jc w:val="both"/>
        <w:rPr>
          <w:rFonts w:cstheme="minorHAnsi"/>
          <w:i/>
          <w:sz w:val="20"/>
          <w:szCs w:val="20"/>
        </w:rPr>
      </w:pPr>
    </w:p>
    <w:p w14:paraId="1554BDC9" w14:textId="77777777" w:rsidR="00DB7818" w:rsidRDefault="00DB7818" w:rsidP="003F38D8">
      <w:pPr>
        <w:pStyle w:val="ListParagraph"/>
        <w:spacing w:after="0"/>
        <w:ind w:left="0"/>
        <w:jc w:val="both"/>
        <w:rPr>
          <w:rFonts w:cstheme="minorHAnsi"/>
          <w:i/>
          <w:sz w:val="20"/>
          <w:szCs w:val="20"/>
        </w:rPr>
      </w:pPr>
    </w:p>
    <w:p w14:paraId="267E4DBA" w14:textId="77777777" w:rsidR="00DB7818" w:rsidRDefault="00DB7818" w:rsidP="003F38D8">
      <w:pPr>
        <w:pStyle w:val="ListParagraph"/>
        <w:spacing w:after="0"/>
        <w:ind w:left="0"/>
        <w:jc w:val="both"/>
        <w:rPr>
          <w:rFonts w:cstheme="minorHAnsi"/>
          <w:i/>
          <w:sz w:val="20"/>
          <w:szCs w:val="20"/>
        </w:rPr>
      </w:pPr>
    </w:p>
    <w:p w14:paraId="6A08F560" w14:textId="77777777" w:rsidR="00DB7818" w:rsidRDefault="00DB7818" w:rsidP="003F38D8">
      <w:pPr>
        <w:pStyle w:val="ListParagraph"/>
        <w:spacing w:after="0"/>
        <w:ind w:left="0"/>
        <w:jc w:val="both"/>
        <w:rPr>
          <w:rFonts w:cstheme="minorHAnsi"/>
          <w:i/>
          <w:sz w:val="20"/>
          <w:szCs w:val="20"/>
        </w:rPr>
      </w:pPr>
    </w:p>
    <w:p w14:paraId="28909F23" w14:textId="77777777" w:rsidR="00DB7818" w:rsidRDefault="00DB7818" w:rsidP="003F38D8">
      <w:pPr>
        <w:pStyle w:val="ListParagraph"/>
        <w:spacing w:after="0"/>
        <w:ind w:left="0"/>
        <w:jc w:val="both"/>
        <w:rPr>
          <w:rFonts w:cstheme="minorHAnsi"/>
          <w:i/>
          <w:sz w:val="20"/>
          <w:szCs w:val="20"/>
        </w:rPr>
      </w:pPr>
    </w:p>
    <w:p w14:paraId="5C57D4BF" w14:textId="77777777" w:rsidR="00DB7818" w:rsidRDefault="00DB7818" w:rsidP="003F38D8">
      <w:pPr>
        <w:pStyle w:val="ListParagraph"/>
        <w:spacing w:after="0"/>
        <w:ind w:left="0"/>
        <w:jc w:val="both"/>
        <w:rPr>
          <w:rFonts w:cstheme="minorHAnsi"/>
          <w:i/>
          <w:sz w:val="20"/>
          <w:szCs w:val="20"/>
        </w:rPr>
      </w:pPr>
    </w:p>
    <w:p w14:paraId="5D24F897" w14:textId="4F35C1C7" w:rsidR="00BA1D2F" w:rsidRPr="009E2AD2" w:rsidRDefault="00BA1D2F" w:rsidP="003F38D8">
      <w:pPr>
        <w:pStyle w:val="ListParagraph"/>
        <w:spacing w:after="0"/>
        <w:ind w:left="0"/>
        <w:jc w:val="both"/>
        <w:rPr>
          <w:rFonts w:cstheme="minorHAnsi"/>
          <w:i/>
        </w:rPr>
      </w:pPr>
      <w:r w:rsidRPr="009E2AD2">
        <w:rPr>
          <w:rFonts w:cstheme="minorHAnsi"/>
          <w:i/>
          <w:sz w:val="20"/>
          <w:szCs w:val="20"/>
        </w:rPr>
        <w:t xml:space="preserve">Figure </w:t>
      </w:r>
      <w:r w:rsidR="00675BCD">
        <w:rPr>
          <w:rFonts w:cstheme="minorHAnsi"/>
          <w:i/>
          <w:sz w:val="20"/>
          <w:szCs w:val="20"/>
        </w:rPr>
        <w:t>1</w:t>
      </w:r>
      <w:r w:rsidRPr="009E2AD2">
        <w:rPr>
          <w:rFonts w:cstheme="minorHAnsi"/>
          <w:i/>
          <w:sz w:val="20"/>
          <w:szCs w:val="20"/>
        </w:rPr>
        <w:t>:</w:t>
      </w:r>
      <w:r w:rsidR="005E45A1">
        <w:rPr>
          <w:rFonts w:cstheme="minorHAnsi"/>
          <w:i/>
          <w:sz w:val="20"/>
          <w:szCs w:val="20"/>
        </w:rPr>
        <w:t xml:space="preserve"> </w:t>
      </w:r>
      <w:r w:rsidR="00675BCD">
        <w:rPr>
          <w:rFonts w:cstheme="minorHAnsi"/>
          <w:i/>
          <w:sz w:val="20"/>
          <w:szCs w:val="20"/>
        </w:rPr>
        <w:t>Harta e shfryt</w:t>
      </w:r>
      <w:r w:rsidR="006D16A2">
        <w:rPr>
          <w:rFonts w:cstheme="minorHAnsi"/>
          <w:i/>
          <w:sz w:val="20"/>
          <w:szCs w:val="20"/>
        </w:rPr>
        <w:t>ë</w:t>
      </w:r>
      <w:r w:rsidR="00675BCD">
        <w:rPr>
          <w:rFonts w:cstheme="minorHAnsi"/>
          <w:i/>
          <w:sz w:val="20"/>
          <w:szCs w:val="20"/>
        </w:rPr>
        <w:t>zimit t</w:t>
      </w:r>
      <w:r w:rsidR="006D16A2">
        <w:rPr>
          <w:rFonts w:cstheme="minorHAnsi"/>
          <w:i/>
          <w:sz w:val="20"/>
          <w:szCs w:val="20"/>
        </w:rPr>
        <w:t>ë</w:t>
      </w:r>
      <w:r w:rsidR="00675BCD">
        <w:rPr>
          <w:rFonts w:cstheme="minorHAnsi"/>
          <w:i/>
          <w:sz w:val="20"/>
          <w:szCs w:val="20"/>
        </w:rPr>
        <w:t xml:space="preserve"> tok</w:t>
      </w:r>
      <w:r w:rsidR="006D16A2">
        <w:rPr>
          <w:rFonts w:cstheme="minorHAnsi"/>
          <w:i/>
          <w:sz w:val="20"/>
          <w:szCs w:val="20"/>
        </w:rPr>
        <w:t>ë</w:t>
      </w:r>
      <w:r w:rsidR="00675BCD">
        <w:rPr>
          <w:rFonts w:cstheme="minorHAnsi"/>
          <w:i/>
          <w:sz w:val="20"/>
          <w:szCs w:val="20"/>
        </w:rPr>
        <w:t>s</w:t>
      </w:r>
      <w:r w:rsidRPr="009E2AD2">
        <w:rPr>
          <w:rFonts w:cstheme="minorHAnsi"/>
          <w:i/>
          <w:sz w:val="20"/>
          <w:szCs w:val="20"/>
        </w:rPr>
        <w:t xml:space="preserve"> (</w:t>
      </w:r>
      <w:r w:rsidR="00675BCD">
        <w:rPr>
          <w:rFonts w:cstheme="minorHAnsi"/>
          <w:i/>
          <w:sz w:val="20"/>
          <w:szCs w:val="20"/>
        </w:rPr>
        <w:t>burimi</w:t>
      </w:r>
      <w:r w:rsidRPr="009E2AD2">
        <w:rPr>
          <w:rFonts w:cstheme="minorHAnsi"/>
          <w:i/>
          <w:sz w:val="20"/>
          <w:szCs w:val="20"/>
        </w:rPr>
        <w:t xml:space="preserve">: </w:t>
      </w:r>
      <w:r w:rsidR="00805FC0">
        <w:rPr>
          <w:rFonts w:cstheme="minorHAnsi"/>
          <w:i/>
          <w:sz w:val="20"/>
          <w:szCs w:val="20"/>
        </w:rPr>
        <w:t>Parashikimi i s</w:t>
      </w:r>
      <w:r w:rsidR="00675BCD" w:rsidRPr="00675BCD">
        <w:rPr>
          <w:rFonts w:cstheme="minorHAnsi"/>
          <w:i/>
          <w:sz w:val="20"/>
          <w:szCs w:val="20"/>
        </w:rPr>
        <w:t xml:space="preserve">igurisë së </w:t>
      </w:r>
      <w:r w:rsidR="00805FC0">
        <w:rPr>
          <w:rFonts w:cstheme="minorHAnsi"/>
          <w:i/>
          <w:sz w:val="20"/>
          <w:szCs w:val="20"/>
        </w:rPr>
        <w:t>u</w:t>
      </w:r>
      <w:r w:rsidR="00675BCD" w:rsidRPr="00675BCD">
        <w:rPr>
          <w:rFonts w:cstheme="minorHAnsi"/>
          <w:i/>
          <w:sz w:val="20"/>
          <w:szCs w:val="20"/>
        </w:rPr>
        <w:t>jit, 2018</w:t>
      </w:r>
      <w:r w:rsidRPr="009E2AD2">
        <w:rPr>
          <w:rFonts w:cstheme="minorHAnsi"/>
          <w:i/>
          <w:sz w:val="20"/>
          <w:szCs w:val="20"/>
        </w:rPr>
        <w:t>)</w:t>
      </w:r>
    </w:p>
    <w:p w14:paraId="08CA4E15" w14:textId="77777777" w:rsidR="00BA1D2F" w:rsidRPr="00A90625" w:rsidRDefault="00BA1D2F" w:rsidP="003F38D8">
      <w:pPr>
        <w:pStyle w:val="ListParagraph"/>
        <w:spacing w:after="0"/>
        <w:ind w:left="0"/>
        <w:jc w:val="both"/>
        <w:rPr>
          <w:rFonts w:cstheme="minorHAnsi"/>
          <w:i/>
          <w:sz w:val="10"/>
          <w:szCs w:val="10"/>
        </w:rPr>
      </w:pPr>
    </w:p>
    <w:p w14:paraId="166A2F49" w14:textId="77777777" w:rsidR="00AA40FF" w:rsidRPr="004F1C10" w:rsidRDefault="00AA40FF" w:rsidP="00AA40FF">
      <w:pPr>
        <w:spacing w:after="0" w:line="240" w:lineRule="auto"/>
        <w:rPr>
          <w:rFonts w:eastAsia="Times New Roman" w:cstheme="minorHAnsi"/>
        </w:rPr>
      </w:pPr>
      <w:r w:rsidRPr="004F1C10">
        <w:rPr>
          <w:rFonts w:eastAsia="Times New Roman" w:cstheme="minorHAnsi"/>
          <w:i/>
          <w:iCs/>
        </w:rPr>
        <w:t xml:space="preserve">Ndotja </w:t>
      </w:r>
      <w:r>
        <w:rPr>
          <w:rFonts w:eastAsia="Times New Roman" w:cstheme="minorHAnsi"/>
          <w:i/>
          <w:iCs/>
        </w:rPr>
        <w:t>dhe degradimi i t</w:t>
      </w:r>
      <w:r w:rsidRPr="004F1C10">
        <w:rPr>
          <w:rFonts w:eastAsia="Times New Roman" w:cstheme="minorHAnsi"/>
          <w:i/>
          <w:iCs/>
        </w:rPr>
        <w:t>okës</w:t>
      </w:r>
      <w:r>
        <w:rPr>
          <w:rFonts w:eastAsia="Times New Roman" w:cstheme="minorHAnsi"/>
          <w:i/>
          <w:iCs/>
        </w:rPr>
        <w:t xml:space="preserve">: </w:t>
      </w:r>
      <w:r w:rsidRPr="004F1C10">
        <w:rPr>
          <w:rFonts w:eastAsia="Times New Roman" w:cstheme="minorHAnsi"/>
        </w:rPr>
        <w:t>Faktorët kryesorë që kontribuojnë në ndotjen dhe degradimin e tokës në rajon përfshijnë:</w:t>
      </w:r>
    </w:p>
    <w:p w14:paraId="02A4CC34" w14:textId="204774AA" w:rsidR="00AA40FF" w:rsidRPr="004F1C10" w:rsidRDefault="00AA40FF" w:rsidP="00F31CCF">
      <w:pPr>
        <w:numPr>
          <w:ilvl w:val="0"/>
          <w:numId w:val="20"/>
        </w:numPr>
        <w:spacing w:after="0" w:line="240" w:lineRule="auto"/>
        <w:rPr>
          <w:rFonts w:eastAsia="Times New Roman" w:cstheme="minorHAnsi"/>
        </w:rPr>
      </w:pPr>
      <w:r w:rsidRPr="004F1C10">
        <w:rPr>
          <w:rFonts w:eastAsia="Times New Roman" w:cstheme="minorHAnsi"/>
        </w:rPr>
        <w:t>Mbeturinat komunale depozitohen tërësisht në deponinë rajonale të Pejës, e cila nuk përmbush standardet moderne mjedisore. Kjo depo</w:t>
      </w:r>
      <w:r>
        <w:rPr>
          <w:rFonts w:eastAsia="Times New Roman" w:cstheme="minorHAnsi"/>
        </w:rPr>
        <w:t>ni</w:t>
      </w:r>
      <w:r w:rsidRPr="004F1C10">
        <w:rPr>
          <w:rFonts w:eastAsia="Times New Roman" w:cstheme="minorHAnsi"/>
        </w:rPr>
        <w:t xml:space="preserve"> ishte planifikuar të mbyllej dhe të rehabilitohej në vitin 2023, por ende është funksionale.</w:t>
      </w:r>
    </w:p>
    <w:p w14:paraId="073AA1B7" w14:textId="332CDD17" w:rsidR="00AA40FF" w:rsidRPr="004F1C10" w:rsidRDefault="00AA40FF" w:rsidP="00F31CCF">
      <w:pPr>
        <w:numPr>
          <w:ilvl w:val="0"/>
          <w:numId w:val="20"/>
        </w:numPr>
        <w:spacing w:after="0" w:line="240" w:lineRule="auto"/>
        <w:rPr>
          <w:rFonts w:eastAsia="Times New Roman" w:cstheme="minorHAnsi"/>
        </w:rPr>
      </w:pPr>
      <w:r w:rsidRPr="004F1C10">
        <w:rPr>
          <w:rFonts w:eastAsia="Times New Roman" w:cstheme="minorHAnsi"/>
        </w:rPr>
        <w:t>Mbet</w:t>
      </w:r>
      <w:r>
        <w:rPr>
          <w:rFonts w:eastAsia="Times New Roman" w:cstheme="minorHAnsi"/>
        </w:rPr>
        <w:t>urinat</w:t>
      </w:r>
      <w:r w:rsidRPr="004F1C10">
        <w:rPr>
          <w:rFonts w:eastAsia="Times New Roman" w:cstheme="minorHAnsi"/>
        </w:rPr>
        <w:t xml:space="preserve"> nga aktivitetet bujqësore dhe praktikat bujqësore, veçanërisht përdorimi i plehrave kimike dhe pesticideve. Edhe pse përdorimi i pesticideve është përgjithësisht i kufizuar, ai mbetet i zakonshëm në prodhimin e perimeve dhe pemishtet. Plehrat kimike përdoren më gjerësisht me norma mesatare prej 300–500 kg/ha. Ndërsa të dhënat zyrtare sugjerojnë se nuk </w:t>
      </w:r>
      <w:r w:rsidRPr="004F1C10">
        <w:rPr>
          <w:rFonts w:eastAsia="Times New Roman" w:cstheme="minorHAnsi"/>
        </w:rPr>
        <w:lastRenderedPageBreak/>
        <w:t>ka ndotje të konsiderueshme mjedisore nga pesticidet, zyrtarët komunalë kanë dhënë deklarata që sugjerojnë të kundërtën.</w:t>
      </w:r>
    </w:p>
    <w:p w14:paraId="6F5A8D25" w14:textId="4DE00D30" w:rsidR="00AA40FF" w:rsidRPr="004F1C10" w:rsidRDefault="00AA40FF" w:rsidP="00F31CCF">
      <w:pPr>
        <w:numPr>
          <w:ilvl w:val="0"/>
          <w:numId w:val="20"/>
        </w:numPr>
        <w:spacing w:before="100" w:beforeAutospacing="1" w:after="100" w:afterAutospacing="1" w:line="240" w:lineRule="auto"/>
        <w:rPr>
          <w:rFonts w:eastAsia="Times New Roman" w:cstheme="minorHAnsi"/>
        </w:rPr>
      </w:pPr>
      <w:r w:rsidRPr="004F1C10">
        <w:rPr>
          <w:rFonts w:eastAsia="Times New Roman" w:cstheme="minorHAnsi"/>
        </w:rPr>
        <w:t>Mbet</w:t>
      </w:r>
      <w:r>
        <w:rPr>
          <w:rFonts w:eastAsia="Times New Roman" w:cstheme="minorHAnsi"/>
        </w:rPr>
        <w:t xml:space="preserve">urinat nga </w:t>
      </w:r>
      <w:r w:rsidRPr="004F1C10">
        <w:rPr>
          <w:rFonts w:eastAsia="Times New Roman" w:cstheme="minorHAnsi"/>
        </w:rPr>
        <w:t>ndërtim</w:t>
      </w:r>
      <w:r>
        <w:rPr>
          <w:rFonts w:eastAsia="Times New Roman" w:cstheme="minorHAnsi"/>
        </w:rPr>
        <w:t>i dhe demolimi</w:t>
      </w:r>
      <w:r w:rsidRPr="004F1C10">
        <w:rPr>
          <w:rFonts w:eastAsia="Times New Roman" w:cstheme="minorHAnsi"/>
        </w:rPr>
        <w:t>, si dhe mbet</w:t>
      </w:r>
      <w:r>
        <w:rPr>
          <w:rFonts w:eastAsia="Times New Roman" w:cstheme="minorHAnsi"/>
        </w:rPr>
        <w:t>urinat</w:t>
      </w:r>
      <w:r w:rsidRPr="004F1C10">
        <w:rPr>
          <w:rFonts w:eastAsia="Times New Roman" w:cstheme="minorHAnsi"/>
        </w:rPr>
        <w:t xml:space="preserve"> komerciale dhe industriale, ndikojnë negativisht në cilësinë e tokës.</w:t>
      </w:r>
    </w:p>
    <w:p w14:paraId="7FE5C6F4" w14:textId="2E8C1CE5" w:rsidR="00AA40FF" w:rsidRPr="004F1C10" w:rsidRDefault="005F5EAF" w:rsidP="00F31CCF">
      <w:pPr>
        <w:numPr>
          <w:ilvl w:val="0"/>
          <w:numId w:val="20"/>
        </w:numPr>
        <w:spacing w:before="100" w:beforeAutospacing="1" w:after="100" w:afterAutospacing="1" w:line="240" w:lineRule="auto"/>
        <w:rPr>
          <w:rFonts w:eastAsia="Times New Roman" w:cstheme="minorHAnsi"/>
        </w:rPr>
      </w:pPr>
      <w:r>
        <w:rPr>
          <w:rFonts w:eastAsia="Times New Roman" w:cstheme="minorHAnsi"/>
        </w:rPr>
        <w:t>Deponit</w:t>
      </w:r>
      <w:r w:rsidR="006D16A2">
        <w:rPr>
          <w:rFonts w:eastAsia="Times New Roman" w:cstheme="minorHAnsi"/>
        </w:rPr>
        <w:t>ë</w:t>
      </w:r>
      <w:r>
        <w:rPr>
          <w:rFonts w:eastAsia="Times New Roman" w:cstheme="minorHAnsi"/>
        </w:rPr>
        <w:t xml:space="preserve"> </w:t>
      </w:r>
      <w:r w:rsidR="00AA40FF" w:rsidRPr="004F1C10">
        <w:rPr>
          <w:rFonts w:eastAsia="Times New Roman" w:cstheme="minorHAnsi"/>
        </w:rPr>
        <w:t xml:space="preserve">ilegale të mbeturinave, të cilat vazhdojnë të ekzistojnë pavarësisht përpjekjeve të institucioneve lokale dhe qendrore për t’i eliminuar. Sipas </w:t>
      </w:r>
      <w:r w:rsidR="00D056F4">
        <w:rPr>
          <w:rFonts w:eastAsia="Times New Roman" w:cstheme="minorHAnsi"/>
        </w:rPr>
        <w:t>PNMIM</w:t>
      </w:r>
      <w:r>
        <w:rPr>
          <w:rFonts w:eastAsia="Times New Roman" w:cstheme="minorHAnsi"/>
        </w:rPr>
        <w:t xml:space="preserve"> </w:t>
      </w:r>
      <w:r w:rsidR="00805FC0">
        <w:rPr>
          <w:rFonts w:eastAsia="Times New Roman" w:cstheme="minorHAnsi"/>
        </w:rPr>
        <w:t>-s</w:t>
      </w:r>
      <w:r w:rsidR="006D16A2">
        <w:rPr>
          <w:rFonts w:eastAsia="Times New Roman" w:cstheme="minorHAnsi"/>
        </w:rPr>
        <w:t>ë</w:t>
      </w:r>
      <w:r w:rsidR="00AA40FF" w:rsidRPr="004F1C10">
        <w:rPr>
          <w:rFonts w:eastAsia="Times New Roman" w:cstheme="minorHAnsi"/>
        </w:rPr>
        <w:t xml:space="preserve"> ka rreth 70 </w:t>
      </w:r>
      <w:r>
        <w:rPr>
          <w:rFonts w:eastAsia="Times New Roman" w:cstheme="minorHAnsi"/>
        </w:rPr>
        <w:t xml:space="preserve">deponi </w:t>
      </w:r>
      <w:r w:rsidR="00AA40FF" w:rsidRPr="004F1C10">
        <w:rPr>
          <w:rFonts w:eastAsia="Times New Roman" w:cstheme="minorHAnsi"/>
        </w:rPr>
        <w:t>ilegale në rajon.</w:t>
      </w:r>
    </w:p>
    <w:p w14:paraId="2D0E7FBE" w14:textId="34C231E2" w:rsidR="00AA40FF" w:rsidRDefault="00AA40FF" w:rsidP="00DC2CDB">
      <w:pPr>
        <w:numPr>
          <w:ilvl w:val="0"/>
          <w:numId w:val="20"/>
        </w:numPr>
        <w:spacing w:after="0" w:line="240" w:lineRule="auto"/>
        <w:rPr>
          <w:rFonts w:eastAsia="Times New Roman" w:cstheme="minorHAnsi"/>
        </w:rPr>
      </w:pPr>
      <w:r w:rsidRPr="004F1C10">
        <w:rPr>
          <w:rFonts w:eastAsia="Times New Roman" w:cstheme="minorHAnsi"/>
        </w:rPr>
        <w:t>Grumbuj të braktisur hekuri dhe automjete</w:t>
      </w:r>
      <w:r w:rsidR="00805FC0">
        <w:rPr>
          <w:rFonts w:eastAsia="Times New Roman" w:cstheme="minorHAnsi"/>
        </w:rPr>
        <w:t xml:space="preserve"> mbeturin</w:t>
      </w:r>
      <w:r w:rsidR="006D16A2">
        <w:rPr>
          <w:rFonts w:eastAsia="Times New Roman" w:cstheme="minorHAnsi"/>
        </w:rPr>
        <w:t>ë</w:t>
      </w:r>
      <w:r w:rsidRPr="004F1C10">
        <w:rPr>
          <w:rFonts w:eastAsia="Times New Roman" w:cstheme="minorHAnsi"/>
        </w:rPr>
        <w:t>, që degradojnë cilësinë e tokës dhe paraqesin rreziqe për mjedisin.</w:t>
      </w:r>
    </w:p>
    <w:p w14:paraId="06DC285D" w14:textId="77777777" w:rsidR="00DC2CDB" w:rsidRPr="00DC2CDB" w:rsidRDefault="00DC2CDB" w:rsidP="00DC2CDB">
      <w:pPr>
        <w:spacing w:after="0" w:line="240" w:lineRule="auto"/>
        <w:ind w:left="360"/>
        <w:rPr>
          <w:rFonts w:eastAsia="Times New Roman" w:cstheme="minorHAnsi"/>
          <w:sz w:val="10"/>
          <w:szCs w:val="10"/>
        </w:rPr>
      </w:pPr>
    </w:p>
    <w:p w14:paraId="78361207" w14:textId="43D53D26" w:rsidR="0081093B" w:rsidRPr="009E2AD2" w:rsidRDefault="005F5EAF" w:rsidP="00DC2CDB">
      <w:pPr>
        <w:pStyle w:val="BodyText"/>
        <w:shd w:val="clear" w:color="auto" w:fill="E7E6E6" w:themeFill="background2"/>
        <w:rPr>
          <w:rFonts w:asciiTheme="minorHAnsi" w:hAnsiTheme="minorHAnsi" w:cstheme="minorHAnsi"/>
          <w:i/>
          <w:iCs/>
          <w:lang w:val="en-GB"/>
        </w:rPr>
      </w:pPr>
      <w:bookmarkStart w:id="57" w:name="_Hlk195513607"/>
      <w:r w:rsidRPr="005F5EAF">
        <w:rPr>
          <w:rFonts w:asciiTheme="minorHAnsi" w:hAnsiTheme="minorHAnsi" w:cstheme="minorHAnsi"/>
          <w:i/>
          <w:iCs/>
          <w:lang w:val="en-GB"/>
        </w:rPr>
        <w:t xml:space="preserve">Menaxhimi i papërshtatshëm i mbeturinave në mbarë rajonin, përfshirë asgjësimin e gabuar, numrin e madh të </w:t>
      </w:r>
      <w:r>
        <w:rPr>
          <w:rFonts w:asciiTheme="minorHAnsi" w:hAnsiTheme="minorHAnsi" w:cstheme="minorHAnsi"/>
          <w:i/>
          <w:iCs/>
          <w:lang w:val="en-GB"/>
        </w:rPr>
        <w:t>deponive</w:t>
      </w:r>
      <w:r w:rsidRPr="005F5EAF">
        <w:rPr>
          <w:rFonts w:asciiTheme="minorHAnsi" w:hAnsiTheme="minorHAnsi" w:cstheme="minorHAnsi"/>
          <w:i/>
          <w:iCs/>
          <w:lang w:val="en-GB"/>
        </w:rPr>
        <w:t xml:space="preserve"> ilegale (me 27.5% të mbeturinave që përbëhen nga mbet</w:t>
      </w:r>
      <w:r>
        <w:rPr>
          <w:rFonts w:asciiTheme="minorHAnsi" w:hAnsiTheme="minorHAnsi" w:cstheme="minorHAnsi"/>
          <w:i/>
          <w:iCs/>
          <w:lang w:val="en-GB"/>
        </w:rPr>
        <w:t xml:space="preserve">urina nga </w:t>
      </w:r>
      <w:r w:rsidRPr="005F5EAF">
        <w:rPr>
          <w:rFonts w:asciiTheme="minorHAnsi" w:hAnsiTheme="minorHAnsi" w:cstheme="minorHAnsi"/>
          <w:i/>
          <w:iCs/>
          <w:lang w:val="en-GB"/>
        </w:rPr>
        <w:t xml:space="preserve">ndërtimi dhe </w:t>
      </w:r>
      <w:r>
        <w:rPr>
          <w:rFonts w:asciiTheme="minorHAnsi" w:hAnsiTheme="minorHAnsi" w:cstheme="minorHAnsi"/>
          <w:i/>
          <w:iCs/>
          <w:lang w:val="en-GB"/>
        </w:rPr>
        <w:t>demolimi</w:t>
      </w:r>
      <w:r w:rsidRPr="005F5EAF">
        <w:rPr>
          <w:rFonts w:asciiTheme="minorHAnsi" w:hAnsiTheme="minorHAnsi" w:cstheme="minorHAnsi"/>
          <w:i/>
          <w:iCs/>
          <w:lang w:val="en-GB"/>
        </w:rPr>
        <w:t>), një deponi të ngarkuar dhe të vjetruar në Pejë, si dhe përpjekj</w:t>
      </w:r>
      <w:r w:rsidR="00805FC0">
        <w:rPr>
          <w:rFonts w:asciiTheme="minorHAnsi" w:hAnsiTheme="minorHAnsi" w:cstheme="minorHAnsi"/>
          <w:i/>
          <w:iCs/>
          <w:lang w:val="en-GB"/>
        </w:rPr>
        <w:t xml:space="preserve">e të kufizuara për riciklim, </w:t>
      </w:r>
      <w:r w:rsidRPr="005F5EAF">
        <w:rPr>
          <w:rFonts w:asciiTheme="minorHAnsi" w:hAnsiTheme="minorHAnsi" w:cstheme="minorHAnsi"/>
          <w:i/>
          <w:iCs/>
          <w:lang w:val="en-GB"/>
        </w:rPr>
        <w:t>luan një rol të madh në degradimin e tokës dhe përdorimin e saj. Këto praktika lejojnë akumulimin e ndotësve në tokë, duke reduktuar pjellorinë e saj dhe duke minuar ndjeshëm kapacitetin e tokës për të mbështetur bujqësinë, ekosistemet e shëndetshme dhe zhvillimet e ardhshme.</w:t>
      </w:r>
    </w:p>
    <w:bookmarkEnd w:id="57"/>
    <w:p w14:paraId="0D53CA0B" w14:textId="77777777" w:rsidR="00466AFA" w:rsidRPr="005A2FE9" w:rsidRDefault="00466AFA" w:rsidP="00B51821">
      <w:pPr>
        <w:spacing w:after="0"/>
        <w:jc w:val="both"/>
        <w:rPr>
          <w:rFonts w:cstheme="minorHAnsi"/>
          <w:iCs/>
          <w:color w:val="2E74B5"/>
          <w:sz w:val="10"/>
          <w:szCs w:val="10"/>
        </w:rPr>
      </w:pPr>
    </w:p>
    <w:p w14:paraId="4F443F6A" w14:textId="4EC21A57" w:rsidR="00B51821" w:rsidRPr="009E2AD2" w:rsidRDefault="005F5EAF" w:rsidP="00B51821">
      <w:pPr>
        <w:spacing w:after="0"/>
        <w:jc w:val="both"/>
        <w:rPr>
          <w:rFonts w:cstheme="minorHAnsi"/>
          <w:iCs/>
          <w:color w:val="2E74B5"/>
        </w:rPr>
      </w:pPr>
      <w:bookmarkStart w:id="58" w:name="_Hlk195513615"/>
      <w:r w:rsidRPr="005F5EAF">
        <w:rPr>
          <w:rFonts w:cstheme="minorHAnsi"/>
          <w:iCs/>
          <w:color w:val="2E74B5"/>
        </w:rPr>
        <w:t>Burimet e ujit, furnizimi me ujë dhe ujërat e</w:t>
      </w:r>
      <w:r>
        <w:rPr>
          <w:rFonts w:cstheme="minorHAnsi"/>
          <w:iCs/>
          <w:color w:val="2E74B5"/>
        </w:rPr>
        <w:t xml:space="preserve"> zeza</w:t>
      </w:r>
    </w:p>
    <w:bookmarkEnd w:id="58"/>
    <w:p w14:paraId="3EBDF760" w14:textId="77777777" w:rsidR="004473C0" w:rsidRPr="007024BD" w:rsidRDefault="004473C0" w:rsidP="004473C0">
      <w:pPr>
        <w:spacing w:after="0"/>
        <w:jc w:val="both"/>
        <w:rPr>
          <w:rFonts w:eastAsia="Times New Roman" w:cstheme="minorHAnsi"/>
        </w:rPr>
      </w:pPr>
      <w:r>
        <w:rPr>
          <w:rFonts w:cstheme="minorHAnsi"/>
          <w:i/>
        </w:rPr>
        <w:t>Burimet e ujit</w:t>
      </w:r>
      <w:r w:rsidRPr="009E2AD2">
        <w:rPr>
          <w:rFonts w:cstheme="minorHAnsi"/>
          <w:i/>
        </w:rPr>
        <w:t>:</w:t>
      </w:r>
      <w:r w:rsidRPr="009E2AD2">
        <w:rPr>
          <w:rFonts w:eastAsia="Times New Roman" w:cstheme="minorHAnsi"/>
          <w:sz w:val="24"/>
          <w:szCs w:val="24"/>
        </w:rPr>
        <w:t xml:space="preserve"> </w:t>
      </w:r>
      <w:r w:rsidRPr="007024BD">
        <w:rPr>
          <w:rFonts w:eastAsia="Times New Roman" w:cstheme="minorHAnsi"/>
        </w:rPr>
        <w:t>Rajoni zotëron rezerva të konsiderueshme të ujërave sipërfaqësore, të cilat kryesisht burojnë nga lumenjtë që e kanë origjinën në zonat malore dhe derdhen në lumin Drini i Bardhë. Një pjesë e madhe e këtij uji grumbullohet në rezervuarë dhe shpërndahet në vendbanime përmes sistemeve të furnizimit për përdorim shtëpiak, përfshirë ujin e pijshëm.</w:t>
      </w:r>
      <w:r>
        <w:rPr>
          <w:rFonts w:eastAsia="Times New Roman" w:cstheme="minorHAnsi"/>
        </w:rPr>
        <w:t xml:space="preserve"> </w:t>
      </w:r>
      <w:r w:rsidRPr="007024BD">
        <w:rPr>
          <w:rFonts w:eastAsia="Times New Roman" w:cstheme="minorHAnsi"/>
        </w:rPr>
        <w:t>Sipas Planit të Biznesit të Hidro-Drini</w:t>
      </w:r>
      <w:r>
        <w:rPr>
          <w:rFonts w:eastAsia="Times New Roman" w:cstheme="minorHAnsi"/>
        </w:rPr>
        <w:t>-it</w:t>
      </w:r>
      <w:r w:rsidRPr="007024BD">
        <w:rPr>
          <w:rFonts w:eastAsia="Times New Roman" w:cstheme="minorHAnsi"/>
        </w:rPr>
        <w:t xml:space="preserve"> 2024–2026, ky rajon furnizohet nga 29 burime uji dhe nga një fabrikë për trajtimin e ujit në Klinë. Rajoni përmban gjithashtu rezerva të konsiderueshme të ujërave nëntokësore, edhe pse kapaciteti i tyre për shfrytëzim nuk është i dokumentuar mirë. Të dhënat historike e identifikojnë këtë pellg, veçanërisht fushën e Dukagjinit, si zonën me potencialin më të lartë të ujërave nëntokësore në Kosovë</w:t>
      </w:r>
      <w:r>
        <w:rPr>
          <w:rStyle w:val="FootnoteReference"/>
          <w:rFonts w:eastAsia="Times New Roman" w:cstheme="minorHAnsi"/>
        </w:rPr>
        <w:footnoteReference w:id="12"/>
      </w:r>
      <w:r w:rsidRPr="007024BD">
        <w:rPr>
          <w:rFonts w:eastAsia="Times New Roman" w:cstheme="minorHAnsi"/>
        </w:rPr>
        <w:t>.</w:t>
      </w:r>
      <w:r>
        <w:rPr>
          <w:rFonts w:eastAsia="Times New Roman" w:cstheme="minorHAnsi"/>
        </w:rPr>
        <w:t xml:space="preserve"> </w:t>
      </w:r>
      <w:r w:rsidRPr="007024BD">
        <w:rPr>
          <w:rFonts w:eastAsia="Times New Roman" w:cstheme="minorHAnsi"/>
        </w:rPr>
        <w:t>Nga gjithsej 29 burime uji:</w:t>
      </w:r>
      <w:r>
        <w:rPr>
          <w:rFonts w:eastAsia="Times New Roman" w:cstheme="minorHAnsi"/>
        </w:rPr>
        <w:t xml:space="preserve"> </w:t>
      </w:r>
      <w:r w:rsidRPr="007024BD">
        <w:rPr>
          <w:rFonts w:eastAsia="Times New Roman" w:cstheme="minorHAnsi"/>
        </w:rPr>
        <w:t>23 janë burime nëntokësore,</w:t>
      </w:r>
      <w:r>
        <w:rPr>
          <w:rFonts w:eastAsia="Times New Roman" w:cstheme="minorHAnsi"/>
        </w:rPr>
        <w:t xml:space="preserve"> </w:t>
      </w:r>
      <w:r w:rsidRPr="007024BD">
        <w:rPr>
          <w:rFonts w:eastAsia="Times New Roman" w:cstheme="minorHAnsi"/>
        </w:rPr>
        <w:t>1 ës</w:t>
      </w:r>
      <w:r>
        <w:rPr>
          <w:rFonts w:eastAsia="Times New Roman" w:cstheme="minorHAnsi"/>
        </w:rPr>
        <w:t xml:space="preserve">htë burim drenazhi,1 është lumë </w:t>
      </w:r>
      <w:r w:rsidRPr="007024BD">
        <w:rPr>
          <w:rFonts w:eastAsia="Times New Roman" w:cstheme="minorHAnsi"/>
        </w:rPr>
        <w:t>dhe 4 janë puse, të gjitha të vendosura në Klinë.</w:t>
      </w:r>
    </w:p>
    <w:p w14:paraId="3104F1F8" w14:textId="43CCB42C" w:rsidR="00C9755E" w:rsidRPr="009E2AD2" w:rsidRDefault="00C9755E" w:rsidP="003B4254">
      <w:pPr>
        <w:spacing w:after="0"/>
        <w:jc w:val="both"/>
        <w:rPr>
          <w:rFonts w:cstheme="minorHAnsi"/>
          <w:iCs/>
        </w:rPr>
      </w:pPr>
      <w:r w:rsidRPr="009E2AD2">
        <w:rPr>
          <w:rFonts w:cstheme="minorHAnsi"/>
          <w:i/>
          <w:noProof/>
          <w:lang w:val="en-US"/>
        </w:rPr>
        <mc:AlternateContent>
          <mc:Choice Requires="wpg">
            <w:drawing>
              <wp:anchor distT="0" distB="0" distL="114300" distR="114300" simplePos="0" relativeHeight="251649536" behindDoc="0" locked="0" layoutInCell="1" allowOverlap="1" wp14:anchorId="037D721A" wp14:editId="503D0DFF">
                <wp:simplePos x="0" y="0"/>
                <wp:positionH relativeFrom="column">
                  <wp:posOffset>-95250</wp:posOffset>
                </wp:positionH>
                <wp:positionV relativeFrom="paragraph">
                  <wp:posOffset>6350</wp:posOffset>
                </wp:positionV>
                <wp:extent cx="4295775" cy="2809875"/>
                <wp:effectExtent l="0" t="0" r="9525" b="9525"/>
                <wp:wrapNone/>
                <wp:docPr id="8" name="Group 8"/>
                <wp:cNvGraphicFramePr/>
                <a:graphic xmlns:a="http://schemas.openxmlformats.org/drawingml/2006/main">
                  <a:graphicData uri="http://schemas.microsoft.com/office/word/2010/wordprocessingGroup">
                    <wpg:wgp>
                      <wpg:cNvGrpSpPr/>
                      <wpg:grpSpPr>
                        <a:xfrm>
                          <a:off x="0" y="0"/>
                          <a:ext cx="4295775" cy="2809875"/>
                          <a:chOff x="0" y="0"/>
                          <a:chExt cx="4295775" cy="2809875"/>
                        </a:xfrm>
                      </wpg:grpSpPr>
                      <pic:pic xmlns:pic="http://schemas.openxmlformats.org/drawingml/2006/picture">
                        <pic:nvPicPr>
                          <pic:cNvPr id="1274587381" name="Picture 1"/>
                          <pic:cNvPicPr>
                            <a:picLocks noChangeAspect="1"/>
                          </pic:cNvPicPr>
                        </pic:nvPicPr>
                        <pic:blipFill rotWithShape="1">
                          <a:blip r:embed="rId12">
                            <a:extLst>
                              <a:ext uri="{28A0092B-C50C-407E-A947-70E740481C1C}">
                                <a14:useLocalDpi xmlns:a14="http://schemas.microsoft.com/office/drawing/2010/main"/>
                              </a:ext>
                            </a:extLst>
                          </a:blip>
                          <a:srcRect l="31410" t="33638" r="20833" b="10775"/>
                          <a:stretch/>
                        </pic:blipFill>
                        <pic:spPr bwMode="auto">
                          <a:xfrm>
                            <a:off x="0" y="0"/>
                            <a:ext cx="4295775" cy="2809875"/>
                          </a:xfrm>
                          <a:prstGeom prst="rect">
                            <a:avLst/>
                          </a:prstGeom>
                          <a:ln>
                            <a:noFill/>
                          </a:ln>
                          <a:extLst>
                            <a:ext uri="{53640926-AAD7-44D8-BBD7-CCE9431645EC}">
                              <a14:shadowObscured xmlns:a14="http://schemas.microsoft.com/office/drawing/2010/main"/>
                            </a:ext>
                          </a:extLst>
                        </pic:spPr>
                      </pic:pic>
                      <wps:wsp>
                        <wps:cNvPr id="7" name="Text Box 7"/>
                        <wps:cNvSpPr txBox="1"/>
                        <wps:spPr>
                          <a:xfrm>
                            <a:off x="3362325" y="2390775"/>
                            <a:ext cx="933450"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4B26742" w14:textId="77777777" w:rsidR="00DE49E5" w:rsidRPr="00EE6627" w:rsidRDefault="00DE49E5" w:rsidP="00C9755E">
                              <w:pPr>
                                <w:spacing w:after="0" w:line="240" w:lineRule="auto"/>
                                <w:rPr>
                                  <w:rFonts w:cstheme="minorHAnsi"/>
                                  <w:sz w:val="16"/>
                                  <w:lang w:val="es-ES"/>
                                </w:rPr>
                              </w:pPr>
                              <w:r w:rsidRPr="00EE6627">
                                <w:rPr>
                                  <w:rFonts w:cstheme="minorHAnsi"/>
                                  <w:sz w:val="16"/>
                                  <w:lang w:val="es-ES"/>
                                </w:rPr>
                                <w:t>Zona e shërbimit</w:t>
                              </w:r>
                            </w:p>
                            <w:p w14:paraId="440C918C" w14:textId="7B303327" w:rsidR="00DE49E5" w:rsidRPr="00EE6627" w:rsidRDefault="00DE49E5" w:rsidP="00C9755E">
                              <w:pPr>
                                <w:spacing w:after="0" w:line="240" w:lineRule="auto"/>
                                <w:rPr>
                                  <w:rFonts w:cstheme="minorHAnsi"/>
                                  <w:sz w:val="16"/>
                                  <w:lang w:val="es-ES"/>
                                </w:rPr>
                              </w:pPr>
                              <w:r w:rsidRPr="00EE6627">
                                <w:rPr>
                                  <w:rFonts w:cstheme="minorHAnsi"/>
                                  <w:sz w:val="16"/>
                                  <w:lang w:val="es-ES"/>
                                </w:rPr>
                                <w:t>Burimet e ujit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37D721A" id="Group 8" o:spid="_x0000_s1026" style="position:absolute;left:0;text-align:left;margin-left:-7.5pt;margin-top:.5pt;width:338.25pt;height:221.25pt;z-index:251649536" coordsize="42957,28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42957;height:28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">
                  <v:imagedata r:id="rId13" o:title="" croptop="22045f" cropbottom="7062f" cropleft="20585f" cropright="13653f"/>
                </v:shape>
                <v:shapetype id="_x0000_t202" coordsize="21600,21600" o:spt="202" path="m,l,21600r21600,l21600,xe">
                  <v:stroke joinstyle="miter"/>
                  <v:path gradientshapeok="t" o:connecttype="rect"/>
                </v:shapetype>
                <v:shape id="Text Box 7" o:spid="_x0000_s1028" type="#_x0000_t202" style="position:absolute;left:33623;top:23907;width:9334;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" fillcolor="white [3201]" stroked="f" strokeweight=".5pt">
                  <v:textbox>
                    <w:txbxContent>
                      <w:p w14:paraId="74B26742" w14:textId="77777777" w:rsidR="00DE49E5" w:rsidRPr="00EE6627" w:rsidRDefault="00DE49E5" w:rsidP="00C9755E">
                        <w:pPr>
                          <w:spacing w:after="0" w:line="240" w:lineRule="auto"/>
                          <w:rPr>
                            <w:rFonts w:cstheme="minorHAnsi"/>
                            <w:sz w:val="16"/>
                            <w:lang w:val="es-ES"/>
                          </w:rPr>
                        </w:pPr>
                        <w:r w:rsidRPr="00EE6627">
                          <w:rPr>
                            <w:rFonts w:cstheme="minorHAnsi"/>
                            <w:sz w:val="16"/>
                            <w:lang w:val="es-ES"/>
                          </w:rPr>
                          <w:t>Zona e shërbimit</w:t>
                        </w:r>
                      </w:p>
                      <w:p w14:paraId="440C918C" w14:textId="7B303327" w:rsidR="00DE49E5" w:rsidRPr="00EE6627" w:rsidRDefault="00DE49E5" w:rsidP="00C9755E">
                        <w:pPr>
                          <w:spacing w:after="0" w:line="240" w:lineRule="auto"/>
                          <w:rPr>
                            <w:rFonts w:cstheme="minorHAnsi"/>
                            <w:sz w:val="16"/>
                            <w:lang w:val="es-ES"/>
                          </w:rPr>
                        </w:pPr>
                        <w:r w:rsidRPr="00EE6627">
                          <w:rPr>
                            <w:rFonts w:cstheme="minorHAnsi"/>
                            <w:sz w:val="16"/>
                            <w:lang w:val="es-ES"/>
                          </w:rPr>
                          <w:t>Burimet e ujit</w:t>
                        </w:r>
                      </w:p>
                    </w:txbxContent>
                  </v:textbox>
                </v:shape>
              </v:group>
            </w:pict>
          </mc:Fallback>
        </mc:AlternateContent>
      </w:r>
    </w:p>
    <w:p w14:paraId="25C389F7" w14:textId="77777777" w:rsidR="00C9755E" w:rsidRPr="009E2AD2" w:rsidRDefault="00C9755E" w:rsidP="003B4254">
      <w:pPr>
        <w:spacing w:after="0"/>
        <w:jc w:val="both"/>
        <w:rPr>
          <w:rFonts w:cstheme="minorHAnsi"/>
          <w:iCs/>
        </w:rPr>
      </w:pPr>
    </w:p>
    <w:p w14:paraId="59909E86" w14:textId="77777777" w:rsidR="00C9755E" w:rsidRPr="009E2AD2" w:rsidRDefault="00C9755E" w:rsidP="003B4254">
      <w:pPr>
        <w:spacing w:after="0"/>
        <w:jc w:val="both"/>
        <w:rPr>
          <w:rFonts w:cstheme="minorHAnsi"/>
          <w:iCs/>
        </w:rPr>
      </w:pPr>
    </w:p>
    <w:p w14:paraId="1C1E53B2" w14:textId="77777777" w:rsidR="00C9755E" w:rsidRPr="009E2AD2" w:rsidRDefault="00C9755E" w:rsidP="003B4254">
      <w:pPr>
        <w:spacing w:after="0"/>
        <w:jc w:val="both"/>
        <w:rPr>
          <w:rFonts w:cstheme="minorHAnsi"/>
          <w:iCs/>
        </w:rPr>
      </w:pPr>
    </w:p>
    <w:p w14:paraId="527DA569" w14:textId="77777777" w:rsidR="00C9755E" w:rsidRPr="009E2AD2" w:rsidRDefault="00C9755E" w:rsidP="003B4254">
      <w:pPr>
        <w:spacing w:after="0"/>
        <w:jc w:val="both"/>
        <w:rPr>
          <w:rFonts w:cstheme="minorHAnsi"/>
          <w:iCs/>
        </w:rPr>
      </w:pPr>
    </w:p>
    <w:p w14:paraId="393F8D81" w14:textId="77777777" w:rsidR="00C9755E" w:rsidRDefault="00C9755E" w:rsidP="003B4254">
      <w:pPr>
        <w:spacing w:after="0"/>
        <w:jc w:val="both"/>
        <w:rPr>
          <w:rFonts w:cstheme="minorHAnsi"/>
          <w:iCs/>
        </w:rPr>
      </w:pPr>
    </w:p>
    <w:p w14:paraId="700A0306" w14:textId="77777777" w:rsidR="005F5EAF" w:rsidRDefault="005F5EAF" w:rsidP="003B4254">
      <w:pPr>
        <w:spacing w:after="0"/>
        <w:jc w:val="both"/>
        <w:rPr>
          <w:rFonts w:cstheme="minorHAnsi"/>
          <w:iCs/>
        </w:rPr>
      </w:pPr>
    </w:p>
    <w:p w14:paraId="4B22E8C7" w14:textId="77777777" w:rsidR="005F5EAF" w:rsidRDefault="005F5EAF" w:rsidP="003B4254">
      <w:pPr>
        <w:spacing w:after="0"/>
        <w:jc w:val="both"/>
        <w:rPr>
          <w:rFonts w:cstheme="minorHAnsi"/>
          <w:iCs/>
        </w:rPr>
      </w:pPr>
    </w:p>
    <w:p w14:paraId="1548EDD7" w14:textId="77777777" w:rsidR="005F5EAF" w:rsidRDefault="005F5EAF" w:rsidP="003B4254">
      <w:pPr>
        <w:spacing w:after="0"/>
        <w:jc w:val="both"/>
        <w:rPr>
          <w:rFonts w:cstheme="minorHAnsi"/>
          <w:iCs/>
        </w:rPr>
      </w:pPr>
    </w:p>
    <w:p w14:paraId="29D918E3" w14:textId="77777777" w:rsidR="005F5EAF" w:rsidRDefault="005F5EAF" w:rsidP="003B4254">
      <w:pPr>
        <w:spacing w:after="0"/>
        <w:jc w:val="both"/>
        <w:rPr>
          <w:rFonts w:cstheme="minorHAnsi"/>
          <w:iCs/>
        </w:rPr>
      </w:pPr>
    </w:p>
    <w:p w14:paraId="089C96C2" w14:textId="77777777" w:rsidR="005F5EAF" w:rsidRDefault="005F5EAF" w:rsidP="003B4254">
      <w:pPr>
        <w:spacing w:after="0"/>
        <w:jc w:val="both"/>
        <w:rPr>
          <w:rFonts w:cstheme="minorHAnsi"/>
          <w:iCs/>
        </w:rPr>
      </w:pPr>
    </w:p>
    <w:p w14:paraId="15E95D53" w14:textId="77777777" w:rsidR="00A90625" w:rsidRDefault="00A90625" w:rsidP="003B4254">
      <w:pPr>
        <w:spacing w:after="0"/>
        <w:jc w:val="both"/>
        <w:rPr>
          <w:rFonts w:cstheme="minorHAnsi"/>
          <w:iCs/>
        </w:rPr>
      </w:pPr>
    </w:p>
    <w:p w14:paraId="0F05720B" w14:textId="77777777" w:rsidR="00A90625" w:rsidRDefault="00A90625" w:rsidP="003B4254">
      <w:pPr>
        <w:spacing w:after="0"/>
        <w:jc w:val="both"/>
        <w:rPr>
          <w:rFonts w:cstheme="minorHAnsi"/>
          <w:iCs/>
        </w:rPr>
      </w:pPr>
    </w:p>
    <w:p w14:paraId="70323CA9" w14:textId="77777777" w:rsidR="00A90625" w:rsidRDefault="00A90625" w:rsidP="003B4254">
      <w:pPr>
        <w:spacing w:after="0"/>
        <w:jc w:val="both"/>
        <w:rPr>
          <w:rFonts w:cstheme="minorHAnsi"/>
          <w:iCs/>
        </w:rPr>
      </w:pPr>
    </w:p>
    <w:p w14:paraId="16986AF1" w14:textId="77777777" w:rsidR="00A90625" w:rsidRPr="009E2AD2" w:rsidRDefault="00A90625" w:rsidP="003B4254">
      <w:pPr>
        <w:spacing w:after="0"/>
        <w:jc w:val="both"/>
        <w:rPr>
          <w:rFonts w:cstheme="minorHAnsi"/>
          <w:iCs/>
        </w:rPr>
      </w:pPr>
    </w:p>
    <w:p w14:paraId="1755C112" w14:textId="77777777" w:rsidR="006700D3" w:rsidRPr="009E2AD2" w:rsidRDefault="006700D3" w:rsidP="00821694">
      <w:pPr>
        <w:spacing w:after="0"/>
        <w:jc w:val="both"/>
        <w:rPr>
          <w:rFonts w:cstheme="minorHAnsi"/>
          <w:i/>
          <w:sz w:val="20"/>
          <w:szCs w:val="20"/>
        </w:rPr>
      </w:pPr>
    </w:p>
    <w:p w14:paraId="6A00C528" w14:textId="0BF3B40C" w:rsidR="00821694" w:rsidRPr="009E2AD2" w:rsidRDefault="004473C0" w:rsidP="00821694">
      <w:pPr>
        <w:spacing w:after="0"/>
        <w:jc w:val="both"/>
        <w:rPr>
          <w:rFonts w:cstheme="minorHAnsi"/>
          <w:i/>
          <w:sz w:val="20"/>
          <w:szCs w:val="20"/>
        </w:rPr>
      </w:pPr>
      <w:r w:rsidRPr="004473C0">
        <w:rPr>
          <w:rFonts w:cstheme="minorHAnsi"/>
          <w:i/>
          <w:sz w:val="20"/>
          <w:szCs w:val="20"/>
        </w:rPr>
        <w:t>Figura 2</w:t>
      </w:r>
      <w:r w:rsidR="00074848" w:rsidRPr="004473C0">
        <w:rPr>
          <w:rFonts w:cstheme="minorHAnsi"/>
          <w:i/>
          <w:sz w:val="20"/>
          <w:szCs w:val="20"/>
        </w:rPr>
        <w:t xml:space="preserve">: </w:t>
      </w:r>
      <w:r w:rsidRPr="004473C0">
        <w:rPr>
          <w:rFonts w:cstheme="minorHAnsi"/>
          <w:i/>
          <w:sz w:val="20"/>
          <w:szCs w:val="20"/>
        </w:rPr>
        <w:t>Burimet ujore të shfrytëzuara nga KRU “HidroDrini” (Burimi: Plani i Biznesit 2024–2026 për KRU HidroDrini)</w:t>
      </w:r>
    </w:p>
    <w:p w14:paraId="5B97835E" w14:textId="77777777" w:rsidR="004473C0" w:rsidRPr="005A2FE9" w:rsidRDefault="004473C0" w:rsidP="00821694">
      <w:pPr>
        <w:spacing w:after="0"/>
        <w:jc w:val="both"/>
        <w:rPr>
          <w:rFonts w:cstheme="minorHAnsi"/>
          <w:iCs/>
          <w:sz w:val="10"/>
          <w:szCs w:val="10"/>
        </w:rPr>
      </w:pPr>
    </w:p>
    <w:p w14:paraId="563E3F9E" w14:textId="13BE1D9F" w:rsidR="00074848" w:rsidRPr="009E2AD2" w:rsidRDefault="005F5EAF" w:rsidP="00867B0B">
      <w:pPr>
        <w:shd w:val="clear" w:color="auto" w:fill="E7E6E6" w:themeFill="background2"/>
        <w:spacing w:after="0"/>
        <w:jc w:val="both"/>
        <w:rPr>
          <w:rFonts w:cstheme="minorHAnsi"/>
          <w:i/>
        </w:rPr>
      </w:pPr>
      <w:r w:rsidRPr="005F5EAF">
        <w:rPr>
          <w:rFonts w:cstheme="minorHAnsi"/>
          <w:i/>
        </w:rPr>
        <w:t>Ndërsa uji është i pastër në burim, cilësia e tij përkeqësohet në rrjedhën e poshtme për shkak të hedhjes së mbeturinave dhe shkarkimit të ujërave të zeza nga vendbanimet përreth.</w:t>
      </w:r>
    </w:p>
    <w:p w14:paraId="0EA24507" w14:textId="77777777" w:rsidR="00074848" w:rsidRPr="005A2FE9" w:rsidRDefault="00074848" w:rsidP="00333DEE">
      <w:pPr>
        <w:spacing w:after="0"/>
        <w:jc w:val="both"/>
        <w:rPr>
          <w:rFonts w:cstheme="minorHAnsi"/>
          <w:iCs/>
          <w:sz w:val="10"/>
          <w:szCs w:val="10"/>
        </w:rPr>
      </w:pPr>
    </w:p>
    <w:p w14:paraId="3C45C727" w14:textId="444F1F58" w:rsidR="005F5EAF" w:rsidRPr="00193AC4" w:rsidRDefault="005F5EAF" w:rsidP="005F5EAF">
      <w:pPr>
        <w:spacing w:after="0"/>
        <w:jc w:val="both"/>
      </w:pPr>
      <w:r w:rsidRPr="005F5EAF">
        <w:rPr>
          <w:rFonts w:cstheme="minorHAnsi"/>
          <w:i/>
        </w:rPr>
        <w:lastRenderedPageBreak/>
        <w:t>Furnizimi me uj</w:t>
      </w:r>
      <w:r w:rsidR="006D16A2">
        <w:rPr>
          <w:rFonts w:cstheme="minorHAnsi"/>
          <w:i/>
        </w:rPr>
        <w:t>ë</w:t>
      </w:r>
      <w:r w:rsidR="00E43301" w:rsidRPr="005F5EAF">
        <w:rPr>
          <w:rFonts w:cstheme="minorHAnsi"/>
          <w:i/>
        </w:rPr>
        <w:t xml:space="preserve">: </w:t>
      </w:r>
      <w:r w:rsidRPr="005F5EAF">
        <w:t>Pellgjet ujore kryesore që ushqejnë lumenjtë Lumbardhi i Pejës dhe Drini i Bardhë kontribuojnë ndjeshëm</w:t>
      </w:r>
      <w:r w:rsidRPr="00193AC4">
        <w:t xml:space="preserve"> në rezervat ujore të rajonit, duke mbështetur nevojat për ujë të pijshëm dhe ujitje. Pellgu i Drinit të Bardhë, me një kapacitet vjetor prej 2,211 m³ për frymë, ka mjaftueshëm ujë në dispozicion.</w:t>
      </w:r>
      <w:r>
        <w:t xml:space="preserve"> </w:t>
      </w:r>
      <w:r w:rsidRPr="00193AC4">
        <w:t>Hidro-Drini furnizon me ujë rreth 85% të popullsisë së rajonit, duke mbuluar rreth 63% të vendbanimeve. Ndër të gjitha komunat në rajon, vetëm Klina përballet me probleme në furnizimin me ujë, për shkak të kapaciteteve të kufizuara të burimeve ujore.</w:t>
      </w:r>
    </w:p>
    <w:p w14:paraId="2AEE3C5D" w14:textId="2A495F78" w:rsidR="005A2FE9" w:rsidRDefault="005F5EAF" w:rsidP="005F5EAF">
      <w:r w:rsidRPr="00193AC4">
        <w:t>Fabrika për trajtimin e ujit në Klinë furnizon qytetin dhe disa fshatra përreth, por aktualisht po përballet me probleme për shkak të kontaminimit të filtrave. Kjo mund të lejojë kalimin e ndotësve në ujë, të shtojë ndotjen përmes mikroorganizmave të zh</w:t>
      </w:r>
      <w:r w:rsidR="001107CB">
        <w:t>a</w:t>
      </w:r>
      <w:r w:rsidRPr="00193AC4">
        <w:t>villuar në sipërfaqet e filtrave dhe të dëmtojë cilësinë e ujit në të gjithë sistemin.</w:t>
      </w:r>
      <w:r w:rsidR="005A2FE9">
        <w:t xml:space="preserve"> </w:t>
      </w:r>
    </w:p>
    <w:p w14:paraId="077681B6" w14:textId="58A772DC" w:rsidR="005F5EAF" w:rsidRPr="00193AC4" w:rsidRDefault="005F5EAF" w:rsidP="005F5EAF">
      <w:r w:rsidRPr="00193AC4">
        <w:t>Megjithatë, investime nga komuna dhe qeveria priten së shpejti për zëvendësimin e filtrave dhe zgjerimin e kapaciteteve. Strategjia e Rishikuar e Ujit 2023–2027 përfshin financimin për ndërtimin e një tubacioni për të mbështetur trajtimin dhe furnizimin me ujë të pijshëm në Klinë.</w:t>
      </w:r>
    </w:p>
    <w:p w14:paraId="4E06375B" w14:textId="637D7C40" w:rsidR="00E43301" w:rsidRPr="009E2AD2" w:rsidRDefault="00C9755E" w:rsidP="00E43301">
      <w:pPr>
        <w:spacing w:after="0"/>
        <w:jc w:val="both"/>
        <w:rPr>
          <w:rFonts w:cstheme="minorHAnsi"/>
          <w:iCs/>
        </w:rPr>
      </w:pPr>
      <w:r w:rsidRPr="009E2AD2">
        <w:rPr>
          <w:rFonts w:cstheme="minorHAnsi"/>
          <w:iCs/>
          <w:noProof/>
        </w:rPr>
        <w:t xml:space="preserve"> </w:t>
      </w:r>
      <w:r w:rsidRPr="009E2AD2">
        <w:rPr>
          <w:rFonts w:cstheme="minorHAnsi"/>
          <w:iCs/>
          <w:noProof/>
          <w:lang w:val="en-US"/>
        </w:rPr>
        <mc:AlternateContent>
          <mc:Choice Requires="wpg">
            <w:drawing>
              <wp:anchor distT="0" distB="0" distL="114300" distR="114300" simplePos="0" relativeHeight="251641344" behindDoc="0" locked="0" layoutInCell="1" allowOverlap="1" wp14:anchorId="51D5F5C9" wp14:editId="264C17E2">
                <wp:simplePos x="0" y="0"/>
                <wp:positionH relativeFrom="column">
                  <wp:posOffset>0</wp:posOffset>
                </wp:positionH>
                <wp:positionV relativeFrom="paragraph">
                  <wp:posOffset>10160</wp:posOffset>
                </wp:positionV>
                <wp:extent cx="6657975" cy="4200525"/>
                <wp:effectExtent l="0" t="0" r="9525" b="9525"/>
                <wp:wrapNone/>
                <wp:docPr id="3" name="Group 3"/>
                <wp:cNvGraphicFramePr/>
                <a:graphic xmlns:a="http://schemas.openxmlformats.org/drawingml/2006/main">
                  <a:graphicData uri="http://schemas.microsoft.com/office/word/2010/wordprocessingGroup">
                    <wpg:wgp>
                      <wpg:cNvGrpSpPr/>
                      <wpg:grpSpPr>
                        <a:xfrm>
                          <a:off x="0" y="0"/>
                          <a:ext cx="6657975" cy="4200525"/>
                          <a:chOff x="0" y="0"/>
                          <a:chExt cx="6657975" cy="4200525"/>
                        </a:xfrm>
                      </wpg:grpSpPr>
                      <pic:pic xmlns:pic="http://schemas.openxmlformats.org/drawingml/2006/picture">
                        <pic:nvPicPr>
                          <pic:cNvPr id="1682118000" name="Picture 1"/>
                          <pic:cNvPicPr>
                            <a:picLocks noChangeAspect="1"/>
                          </pic:cNvPicPr>
                        </pic:nvPicPr>
                        <pic:blipFill rotWithShape="1">
                          <a:blip r:embed="rId14">
                            <a:extLst>
                              <a:ext uri="{28A0092B-C50C-407E-A947-70E740481C1C}">
                                <a14:useLocalDpi xmlns:a14="http://schemas.microsoft.com/office/drawing/2010/main"/>
                              </a:ext>
                            </a:extLst>
                          </a:blip>
                          <a:srcRect l="40865" t="29648" r="22917" b="16741"/>
                          <a:stretch/>
                        </pic:blipFill>
                        <pic:spPr bwMode="auto">
                          <a:xfrm>
                            <a:off x="0" y="0"/>
                            <a:ext cx="5048250" cy="4200525"/>
                          </a:xfrm>
                          <a:prstGeom prst="rect">
                            <a:avLst/>
                          </a:prstGeom>
                          <a:ln>
                            <a:noFill/>
                          </a:ln>
                          <a:extLst>
                            <a:ext uri="{53640926-AAD7-44D8-BBD7-CCE9431645EC}">
                              <a14:shadowObscured xmlns:a14="http://schemas.microsoft.com/office/drawing/2010/main"/>
                            </a:ext>
                          </a:extLst>
                        </pic:spPr>
                      </pic:pic>
                      <wps:wsp>
                        <wps:cNvPr id="2" name="Text Box 2"/>
                        <wps:cNvSpPr txBox="1"/>
                        <wps:spPr>
                          <a:xfrm>
                            <a:off x="3895725" y="3381375"/>
                            <a:ext cx="2762250" cy="819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76DB5E" w14:textId="77777777" w:rsidR="00DE49E5" w:rsidRPr="00EE6627" w:rsidRDefault="00DE49E5" w:rsidP="00C9755E">
                              <w:pPr>
                                <w:spacing w:after="0" w:line="240" w:lineRule="auto"/>
                                <w:rPr>
                                  <w:rFonts w:cstheme="minorHAnsi"/>
                                  <w:sz w:val="16"/>
                                  <w:lang w:val="es-ES"/>
                                </w:rPr>
                              </w:pPr>
                              <w:r w:rsidRPr="00EE6627">
                                <w:rPr>
                                  <w:rFonts w:cstheme="minorHAnsi"/>
                                  <w:sz w:val="16"/>
                                  <w:lang w:val="es-ES"/>
                                </w:rPr>
                                <w:t>Zona e shërbimit</w:t>
                              </w:r>
                            </w:p>
                            <w:p w14:paraId="142F9AB6" w14:textId="03CA9A6A" w:rsidR="00DE49E5" w:rsidRPr="00EE6627" w:rsidRDefault="00DE49E5" w:rsidP="00C9755E">
                              <w:pPr>
                                <w:spacing w:after="0" w:line="240" w:lineRule="auto"/>
                                <w:rPr>
                                  <w:rFonts w:cstheme="minorHAnsi"/>
                                  <w:sz w:val="16"/>
                                  <w:lang w:val="es-ES"/>
                                </w:rPr>
                              </w:pPr>
                              <w:r w:rsidRPr="00EE6627">
                                <w:rPr>
                                  <w:rFonts w:cstheme="minorHAnsi"/>
                                  <w:sz w:val="16"/>
                                  <w:lang w:val="es-ES"/>
                                </w:rPr>
                                <w:t>Vendbanime me sisteme publike të ujit, të menaxhuara nga KRU</w:t>
                              </w:r>
                            </w:p>
                            <w:p w14:paraId="4CA82CC5" w14:textId="77777777" w:rsidR="00DE49E5" w:rsidRPr="00EE6627" w:rsidRDefault="00DE49E5" w:rsidP="00C9755E">
                              <w:pPr>
                                <w:spacing w:after="0" w:line="240" w:lineRule="auto"/>
                                <w:rPr>
                                  <w:rFonts w:cstheme="minorHAnsi"/>
                                  <w:sz w:val="16"/>
                                  <w:lang w:val="es-ES"/>
                                </w:rPr>
                              </w:pPr>
                              <w:r w:rsidRPr="00EE6627">
                                <w:rPr>
                                  <w:rFonts w:cstheme="minorHAnsi"/>
                                  <w:sz w:val="16"/>
                                  <w:lang w:val="es-ES"/>
                                </w:rPr>
                                <w:t>Vendbanime me sisteme publike të ujit, që nuk menaxhohen nga KRU</w:t>
                              </w:r>
                            </w:p>
                            <w:p w14:paraId="6EB19278" w14:textId="77777777" w:rsidR="00DE49E5" w:rsidRPr="00EE6627" w:rsidRDefault="00DE49E5" w:rsidP="00C9755E">
                              <w:pPr>
                                <w:spacing w:after="0" w:line="240" w:lineRule="auto"/>
                                <w:rPr>
                                  <w:rFonts w:cstheme="minorHAnsi"/>
                                  <w:sz w:val="16"/>
                                  <w:lang w:val="es-ES"/>
                                </w:rPr>
                              </w:pPr>
                              <w:r w:rsidRPr="00EE6627">
                                <w:rPr>
                                  <w:rFonts w:cstheme="minorHAnsi"/>
                                  <w:sz w:val="16"/>
                                  <w:lang w:val="es-ES"/>
                                </w:rPr>
                                <w:t>Vendbanime pa sisteme publike të ujit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1D5F5C9" id="Group 3" o:spid="_x0000_s1029" style="position:absolute;left:0;text-align:left;margin-left:0;margin-top:.8pt;width:524.25pt;height:330.75pt;z-index:251641344" coordsize="66579,42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">
                <v:shape id="Picture 1" o:spid="_x0000_s1030" type="#_x0000_t75" style="position:absolute;width:50482;height:42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">
                  <v:imagedata r:id="rId15" o:title="" croptop="19430f" cropbottom="10971f" cropleft="26781f" cropright="15019f"/>
                </v:shape>
                <v:shape id="Text Box 2" o:spid="_x0000_s1031" type="#_x0000_t202" style="position:absolute;left:38957;top:33813;width:27622;height:8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" fillcolor="white [3201]" stroked="f" strokeweight=".5pt">
                  <v:textbox>
                    <w:txbxContent>
                      <w:p w14:paraId="6D76DB5E" w14:textId="77777777" w:rsidR="00DE49E5" w:rsidRPr="00EE6627" w:rsidRDefault="00DE49E5" w:rsidP="00C9755E">
                        <w:pPr>
                          <w:spacing w:after="0" w:line="240" w:lineRule="auto"/>
                          <w:rPr>
                            <w:rFonts w:cstheme="minorHAnsi"/>
                            <w:sz w:val="16"/>
                            <w:lang w:val="es-ES"/>
                          </w:rPr>
                        </w:pPr>
                        <w:r w:rsidRPr="00EE6627">
                          <w:rPr>
                            <w:rFonts w:cstheme="minorHAnsi"/>
                            <w:sz w:val="16"/>
                            <w:lang w:val="es-ES"/>
                          </w:rPr>
                          <w:t>Zona e shërbimit</w:t>
                        </w:r>
                      </w:p>
                      <w:p w14:paraId="142F9AB6" w14:textId="03CA9A6A" w:rsidR="00DE49E5" w:rsidRPr="00EE6627" w:rsidRDefault="00DE49E5" w:rsidP="00C9755E">
                        <w:pPr>
                          <w:spacing w:after="0" w:line="240" w:lineRule="auto"/>
                          <w:rPr>
                            <w:rFonts w:cstheme="minorHAnsi"/>
                            <w:sz w:val="16"/>
                            <w:lang w:val="es-ES"/>
                          </w:rPr>
                        </w:pPr>
                        <w:r w:rsidRPr="00EE6627">
                          <w:rPr>
                            <w:rFonts w:cstheme="minorHAnsi"/>
                            <w:sz w:val="16"/>
                            <w:lang w:val="es-ES"/>
                          </w:rPr>
                          <w:t>Vendbanime me sisteme publike të ujit, të menaxhuara nga KRU</w:t>
                        </w:r>
                      </w:p>
                      <w:p w14:paraId="4CA82CC5" w14:textId="77777777" w:rsidR="00DE49E5" w:rsidRPr="00EE6627" w:rsidRDefault="00DE49E5" w:rsidP="00C9755E">
                        <w:pPr>
                          <w:spacing w:after="0" w:line="240" w:lineRule="auto"/>
                          <w:rPr>
                            <w:rFonts w:cstheme="minorHAnsi"/>
                            <w:sz w:val="16"/>
                            <w:lang w:val="es-ES"/>
                          </w:rPr>
                        </w:pPr>
                        <w:r w:rsidRPr="00EE6627">
                          <w:rPr>
                            <w:rFonts w:cstheme="minorHAnsi"/>
                            <w:sz w:val="16"/>
                            <w:lang w:val="es-ES"/>
                          </w:rPr>
                          <w:t>Vendbanime me sisteme publike të ujit, që nuk menaxhohen nga KRU</w:t>
                        </w:r>
                      </w:p>
                      <w:p w14:paraId="6EB19278" w14:textId="77777777" w:rsidR="00DE49E5" w:rsidRPr="00EE6627" w:rsidRDefault="00DE49E5" w:rsidP="00C9755E">
                        <w:pPr>
                          <w:spacing w:after="0" w:line="240" w:lineRule="auto"/>
                          <w:rPr>
                            <w:rFonts w:cstheme="minorHAnsi"/>
                            <w:sz w:val="16"/>
                            <w:lang w:val="es-ES"/>
                          </w:rPr>
                        </w:pPr>
                        <w:r w:rsidRPr="00EE6627">
                          <w:rPr>
                            <w:rFonts w:cstheme="minorHAnsi"/>
                            <w:sz w:val="16"/>
                            <w:lang w:val="es-ES"/>
                          </w:rPr>
                          <w:t>Vendbanime pa sisteme publike të ujit</w:t>
                        </w:r>
                      </w:p>
                    </w:txbxContent>
                  </v:textbox>
                </v:shape>
              </v:group>
            </w:pict>
          </mc:Fallback>
        </mc:AlternateContent>
      </w:r>
    </w:p>
    <w:p w14:paraId="09D918BD" w14:textId="77777777" w:rsidR="00B94015" w:rsidRPr="009E2AD2" w:rsidRDefault="00B94015" w:rsidP="00E43301">
      <w:pPr>
        <w:spacing w:after="0"/>
        <w:jc w:val="both"/>
        <w:rPr>
          <w:rFonts w:cstheme="minorHAnsi"/>
          <w:iCs/>
        </w:rPr>
      </w:pPr>
    </w:p>
    <w:p w14:paraId="71B1A425" w14:textId="77777777" w:rsidR="00421413" w:rsidRPr="009E2AD2" w:rsidRDefault="00421413" w:rsidP="003C0D6C">
      <w:pPr>
        <w:spacing w:after="0"/>
        <w:jc w:val="both"/>
        <w:rPr>
          <w:rFonts w:cstheme="minorHAnsi"/>
          <w:i/>
          <w:sz w:val="20"/>
          <w:szCs w:val="20"/>
        </w:rPr>
      </w:pPr>
    </w:p>
    <w:p w14:paraId="46F3045F" w14:textId="77777777" w:rsidR="00421413" w:rsidRPr="009E2AD2" w:rsidRDefault="00421413" w:rsidP="003C0D6C">
      <w:pPr>
        <w:spacing w:after="0"/>
        <w:jc w:val="both"/>
        <w:rPr>
          <w:rFonts w:cstheme="minorHAnsi"/>
          <w:i/>
          <w:sz w:val="20"/>
          <w:szCs w:val="20"/>
        </w:rPr>
      </w:pPr>
    </w:p>
    <w:p w14:paraId="73FB7DC3" w14:textId="77777777" w:rsidR="00421413" w:rsidRPr="009E2AD2" w:rsidRDefault="00421413" w:rsidP="003C0D6C">
      <w:pPr>
        <w:spacing w:after="0"/>
        <w:jc w:val="both"/>
        <w:rPr>
          <w:rFonts w:cstheme="minorHAnsi"/>
          <w:i/>
          <w:sz w:val="20"/>
          <w:szCs w:val="20"/>
        </w:rPr>
      </w:pPr>
    </w:p>
    <w:p w14:paraId="12148619" w14:textId="77777777" w:rsidR="00421413" w:rsidRPr="009E2AD2" w:rsidRDefault="00421413" w:rsidP="003C0D6C">
      <w:pPr>
        <w:spacing w:after="0"/>
        <w:jc w:val="both"/>
        <w:rPr>
          <w:rFonts w:cstheme="minorHAnsi"/>
          <w:i/>
          <w:sz w:val="20"/>
          <w:szCs w:val="20"/>
        </w:rPr>
      </w:pPr>
    </w:p>
    <w:p w14:paraId="3869220F" w14:textId="77777777" w:rsidR="00421413" w:rsidRPr="009E2AD2" w:rsidRDefault="00421413" w:rsidP="003C0D6C">
      <w:pPr>
        <w:spacing w:after="0"/>
        <w:jc w:val="both"/>
        <w:rPr>
          <w:rFonts w:cstheme="minorHAnsi"/>
          <w:i/>
          <w:sz w:val="20"/>
          <w:szCs w:val="20"/>
        </w:rPr>
      </w:pPr>
    </w:p>
    <w:p w14:paraId="344C5D09" w14:textId="77777777" w:rsidR="00421413" w:rsidRPr="009E2AD2" w:rsidRDefault="00421413" w:rsidP="003C0D6C">
      <w:pPr>
        <w:spacing w:after="0"/>
        <w:jc w:val="both"/>
        <w:rPr>
          <w:rFonts w:cstheme="minorHAnsi"/>
          <w:i/>
          <w:sz w:val="20"/>
          <w:szCs w:val="20"/>
        </w:rPr>
      </w:pPr>
    </w:p>
    <w:p w14:paraId="7099F5F6" w14:textId="77777777" w:rsidR="00421413" w:rsidRPr="009E2AD2" w:rsidRDefault="00421413" w:rsidP="003C0D6C">
      <w:pPr>
        <w:spacing w:after="0"/>
        <w:jc w:val="both"/>
        <w:rPr>
          <w:rFonts w:cstheme="minorHAnsi"/>
          <w:i/>
          <w:sz w:val="20"/>
          <w:szCs w:val="20"/>
        </w:rPr>
      </w:pPr>
    </w:p>
    <w:p w14:paraId="5D7DDA72" w14:textId="77777777" w:rsidR="00421413" w:rsidRPr="009E2AD2" w:rsidRDefault="00421413" w:rsidP="003C0D6C">
      <w:pPr>
        <w:spacing w:after="0"/>
        <w:jc w:val="both"/>
        <w:rPr>
          <w:rFonts w:cstheme="minorHAnsi"/>
          <w:i/>
          <w:sz w:val="20"/>
          <w:szCs w:val="20"/>
        </w:rPr>
      </w:pPr>
    </w:p>
    <w:p w14:paraId="40323FD3" w14:textId="77777777" w:rsidR="00421413" w:rsidRPr="009E2AD2" w:rsidRDefault="00421413" w:rsidP="003C0D6C">
      <w:pPr>
        <w:spacing w:after="0"/>
        <w:jc w:val="both"/>
        <w:rPr>
          <w:rFonts w:cstheme="minorHAnsi"/>
          <w:i/>
          <w:sz w:val="20"/>
          <w:szCs w:val="20"/>
        </w:rPr>
      </w:pPr>
    </w:p>
    <w:p w14:paraId="62C75785" w14:textId="77777777" w:rsidR="00421413" w:rsidRPr="009E2AD2" w:rsidRDefault="00421413" w:rsidP="003C0D6C">
      <w:pPr>
        <w:spacing w:after="0"/>
        <w:jc w:val="both"/>
        <w:rPr>
          <w:rFonts w:cstheme="minorHAnsi"/>
          <w:i/>
          <w:sz w:val="20"/>
          <w:szCs w:val="20"/>
        </w:rPr>
      </w:pPr>
    </w:p>
    <w:p w14:paraId="1475694D" w14:textId="77777777" w:rsidR="00421413" w:rsidRPr="009E2AD2" w:rsidRDefault="00421413" w:rsidP="003C0D6C">
      <w:pPr>
        <w:spacing w:after="0"/>
        <w:jc w:val="both"/>
        <w:rPr>
          <w:rFonts w:cstheme="minorHAnsi"/>
          <w:i/>
          <w:sz w:val="20"/>
          <w:szCs w:val="20"/>
        </w:rPr>
      </w:pPr>
    </w:p>
    <w:p w14:paraId="77557C98" w14:textId="77777777" w:rsidR="00421413" w:rsidRPr="009E2AD2" w:rsidRDefault="00421413" w:rsidP="003C0D6C">
      <w:pPr>
        <w:spacing w:after="0"/>
        <w:jc w:val="both"/>
        <w:rPr>
          <w:rFonts w:cstheme="minorHAnsi"/>
          <w:i/>
          <w:sz w:val="20"/>
          <w:szCs w:val="20"/>
        </w:rPr>
      </w:pPr>
    </w:p>
    <w:p w14:paraId="2599DA51" w14:textId="77777777" w:rsidR="00421413" w:rsidRPr="009E2AD2" w:rsidRDefault="00421413" w:rsidP="003C0D6C">
      <w:pPr>
        <w:spacing w:after="0"/>
        <w:jc w:val="both"/>
        <w:rPr>
          <w:rFonts w:cstheme="minorHAnsi"/>
          <w:i/>
          <w:sz w:val="20"/>
          <w:szCs w:val="20"/>
        </w:rPr>
      </w:pPr>
    </w:p>
    <w:p w14:paraId="1A591C16" w14:textId="77777777" w:rsidR="00421413" w:rsidRPr="009E2AD2" w:rsidRDefault="00421413" w:rsidP="003C0D6C">
      <w:pPr>
        <w:spacing w:after="0"/>
        <w:jc w:val="both"/>
        <w:rPr>
          <w:rFonts w:cstheme="minorHAnsi"/>
          <w:i/>
          <w:sz w:val="20"/>
          <w:szCs w:val="20"/>
        </w:rPr>
      </w:pPr>
    </w:p>
    <w:p w14:paraId="6797367B" w14:textId="77777777" w:rsidR="00421413" w:rsidRPr="009E2AD2" w:rsidRDefault="00421413" w:rsidP="003C0D6C">
      <w:pPr>
        <w:spacing w:after="0"/>
        <w:jc w:val="both"/>
        <w:rPr>
          <w:rFonts w:cstheme="minorHAnsi"/>
          <w:i/>
          <w:sz w:val="20"/>
          <w:szCs w:val="20"/>
        </w:rPr>
      </w:pPr>
    </w:p>
    <w:p w14:paraId="2F11F942" w14:textId="77777777" w:rsidR="00421413" w:rsidRPr="009E2AD2" w:rsidRDefault="00421413" w:rsidP="003C0D6C">
      <w:pPr>
        <w:spacing w:after="0"/>
        <w:jc w:val="both"/>
        <w:rPr>
          <w:rFonts w:cstheme="minorHAnsi"/>
          <w:i/>
          <w:sz w:val="20"/>
          <w:szCs w:val="20"/>
        </w:rPr>
      </w:pPr>
    </w:p>
    <w:p w14:paraId="5F941405" w14:textId="3EB701D4" w:rsidR="00421413" w:rsidRPr="009E2AD2" w:rsidRDefault="00421413" w:rsidP="003C0D6C">
      <w:pPr>
        <w:spacing w:after="0"/>
        <w:jc w:val="both"/>
        <w:rPr>
          <w:rFonts w:cstheme="minorHAnsi"/>
          <w:i/>
          <w:sz w:val="20"/>
          <w:szCs w:val="20"/>
        </w:rPr>
      </w:pPr>
    </w:p>
    <w:p w14:paraId="4ED0E2C0" w14:textId="77777777" w:rsidR="00421413" w:rsidRPr="009E2AD2" w:rsidRDefault="00421413" w:rsidP="003C0D6C">
      <w:pPr>
        <w:spacing w:after="0"/>
        <w:jc w:val="both"/>
        <w:rPr>
          <w:rFonts w:cstheme="minorHAnsi"/>
          <w:i/>
          <w:sz w:val="20"/>
          <w:szCs w:val="20"/>
        </w:rPr>
      </w:pPr>
    </w:p>
    <w:p w14:paraId="3E97BEE9" w14:textId="5BF1BFA9" w:rsidR="00421413" w:rsidRPr="009E2AD2" w:rsidRDefault="00421413" w:rsidP="003C0D6C">
      <w:pPr>
        <w:spacing w:after="0"/>
        <w:jc w:val="both"/>
        <w:rPr>
          <w:rFonts w:cstheme="minorHAnsi"/>
          <w:i/>
          <w:sz w:val="20"/>
          <w:szCs w:val="20"/>
        </w:rPr>
      </w:pPr>
    </w:p>
    <w:p w14:paraId="5E83BE58" w14:textId="77777777" w:rsidR="00421413" w:rsidRPr="009E2AD2" w:rsidRDefault="00421413" w:rsidP="003C0D6C">
      <w:pPr>
        <w:spacing w:after="0"/>
        <w:jc w:val="both"/>
        <w:rPr>
          <w:rFonts w:cstheme="minorHAnsi"/>
          <w:i/>
          <w:sz w:val="20"/>
          <w:szCs w:val="20"/>
        </w:rPr>
      </w:pPr>
    </w:p>
    <w:p w14:paraId="7F2A1DAA" w14:textId="77777777" w:rsidR="00421413" w:rsidRPr="009E2AD2" w:rsidRDefault="00421413" w:rsidP="003C0D6C">
      <w:pPr>
        <w:spacing w:after="0"/>
        <w:jc w:val="both"/>
        <w:rPr>
          <w:rFonts w:cstheme="minorHAnsi"/>
          <w:i/>
          <w:sz w:val="20"/>
          <w:szCs w:val="20"/>
        </w:rPr>
      </w:pPr>
    </w:p>
    <w:p w14:paraId="0DC111F3" w14:textId="77777777" w:rsidR="00421413" w:rsidRPr="009E2AD2" w:rsidRDefault="00421413" w:rsidP="003C0D6C">
      <w:pPr>
        <w:spacing w:after="0"/>
        <w:jc w:val="both"/>
        <w:rPr>
          <w:rFonts w:cstheme="minorHAnsi"/>
          <w:i/>
          <w:sz w:val="20"/>
          <w:szCs w:val="20"/>
        </w:rPr>
      </w:pPr>
    </w:p>
    <w:p w14:paraId="42DA4F40" w14:textId="77777777" w:rsidR="00421413" w:rsidRPr="009E2AD2" w:rsidRDefault="00421413" w:rsidP="003C0D6C">
      <w:pPr>
        <w:spacing w:after="0"/>
        <w:jc w:val="both"/>
        <w:rPr>
          <w:rFonts w:cstheme="minorHAnsi"/>
          <w:i/>
          <w:sz w:val="20"/>
          <w:szCs w:val="20"/>
        </w:rPr>
      </w:pPr>
    </w:p>
    <w:p w14:paraId="66C9ACD2" w14:textId="478CD7A7" w:rsidR="004473C0" w:rsidRPr="009E2AD2" w:rsidRDefault="004473C0" w:rsidP="004473C0">
      <w:pPr>
        <w:spacing w:after="0"/>
        <w:jc w:val="both"/>
        <w:rPr>
          <w:rFonts w:cstheme="minorHAnsi"/>
          <w:iCs/>
        </w:rPr>
      </w:pPr>
      <w:r>
        <w:rPr>
          <w:rFonts w:cstheme="minorHAnsi"/>
          <w:i/>
          <w:sz w:val="20"/>
          <w:szCs w:val="20"/>
        </w:rPr>
        <w:t>Figura</w:t>
      </w:r>
      <w:r w:rsidR="003C0D6C" w:rsidRPr="009E2AD2">
        <w:rPr>
          <w:rFonts w:cstheme="minorHAnsi"/>
          <w:i/>
          <w:sz w:val="20"/>
          <w:szCs w:val="20"/>
        </w:rPr>
        <w:t xml:space="preserve"> </w:t>
      </w:r>
      <w:r>
        <w:rPr>
          <w:rFonts w:cstheme="minorHAnsi"/>
          <w:i/>
          <w:sz w:val="20"/>
          <w:szCs w:val="20"/>
        </w:rPr>
        <w:t>3</w:t>
      </w:r>
      <w:r w:rsidR="003C0D6C" w:rsidRPr="009E2AD2">
        <w:rPr>
          <w:rFonts w:cstheme="minorHAnsi"/>
          <w:i/>
          <w:sz w:val="20"/>
          <w:szCs w:val="20"/>
        </w:rPr>
        <w:t xml:space="preserve">: </w:t>
      </w:r>
      <w:r w:rsidRPr="00F060C3">
        <w:rPr>
          <w:rFonts w:cstheme="minorHAnsi"/>
          <w:i/>
          <w:sz w:val="20"/>
          <w:szCs w:val="20"/>
        </w:rPr>
        <w:t>Vendbanimet me sistem publik të furnizimit me ujë të menaxhuar nga KRU “HidroDrini”</w:t>
      </w:r>
      <w:r w:rsidR="00A52BCA">
        <w:rPr>
          <w:rFonts w:cstheme="minorHAnsi"/>
          <w:i/>
          <w:sz w:val="20"/>
          <w:szCs w:val="20"/>
        </w:rPr>
        <w:t xml:space="preserve"> </w:t>
      </w:r>
      <w:r w:rsidRPr="00F060C3">
        <w:rPr>
          <w:rFonts w:cstheme="minorHAnsi"/>
          <w:i/>
          <w:sz w:val="20"/>
          <w:szCs w:val="20"/>
        </w:rPr>
        <w:t>(Burimi: Plani i Biznesit 2024–2026 për KRU HidroDrini)</w:t>
      </w:r>
    </w:p>
    <w:p w14:paraId="60E8DB5A" w14:textId="521A6E2D" w:rsidR="003C0D6C" w:rsidRPr="009E2AD2" w:rsidRDefault="003C0D6C" w:rsidP="003C0D6C">
      <w:pPr>
        <w:spacing w:after="0"/>
        <w:jc w:val="both"/>
        <w:rPr>
          <w:rFonts w:cstheme="minorHAnsi"/>
          <w:i/>
          <w:sz w:val="20"/>
          <w:szCs w:val="20"/>
        </w:rPr>
      </w:pPr>
    </w:p>
    <w:p w14:paraId="499EE7B9" w14:textId="77777777" w:rsidR="005F5EAF" w:rsidRPr="00193AC4" w:rsidRDefault="005F5EAF" w:rsidP="005F5EAF">
      <w:r w:rsidRPr="00193AC4">
        <w:t>Shumica e përdorimit të ujit në rajon është për furnizimin me ujë të pijshëm, që shërben për amvisëri dhe konsumatorë të tjerë përmes sistemeve publike. Ky përdorim mbështet direkt dhe indirekt të gjitha sektorët e shërbimeve, përfshirë ndërtimin, prodhimin dhe industritë e tjera.</w:t>
      </w:r>
    </w:p>
    <w:p w14:paraId="702C7E31" w14:textId="77777777" w:rsidR="005F5EAF" w:rsidRPr="00193AC4" w:rsidRDefault="005F5EAF" w:rsidP="005F5EAF">
      <w:r w:rsidRPr="00193AC4">
        <w:t>Bujqësia është gjithashtu një përdorues i madh i ujit, por aktualisht është e kufizuar për shkak të infrastrukturës së vjetruar dhe mungesës së investimeve. Shumica e aktiviteteve bujqësore varen nga sistemet e ujitjes me reshje, duke e bërë atë të ndjeshme ndaj kushteve të paqëndrueshme klimatike.</w:t>
      </w:r>
    </w:p>
    <w:p w14:paraId="4C46E7EE" w14:textId="573C699B" w:rsidR="005F5EAF" w:rsidRPr="00193AC4" w:rsidRDefault="005F5EAF" w:rsidP="005F5EAF">
      <w:r w:rsidRPr="005F5EAF">
        <w:rPr>
          <w:i/>
        </w:rPr>
        <w:lastRenderedPageBreak/>
        <w:t>Cilësia e ujit</w:t>
      </w:r>
      <w:r w:rsidRPr="00193AC4">
        <w:t xml:space="preserve"> përgjatë pellgut të Drinit të Bardhë ndryshon nga një vend në tjetrin. Fillimisht është shumë e pastër në burim, por bëhet gjithnjë e më e ndotur në rrjedhën e poshtme për shkak të derdhjes së ujërave industriale të patrajtuara dhe ujërave të zeza.</w:t>
      </w:r>
    </w:p>
    <w:p w14:paraId="6F550F43" w14:textId="18317503" w:rsidR="005F5EAF" w:rsidRPr="00193AC4" w:rsidRDefault="005F5EAF" w:rsidP="005F5EAF">
      <w:r>
        <w:t xml:space="preserve">Ndotje shtesë vjen nga </w:t>
      </w:r>
      <w:r w:rsidRPr="00193AC4">
        <w:t>rrjedhjet nga tokat bujqësore,</w:t>
      </w:r>
      <w:r>
        <w:t xml:space="preserve"> </w:t>
      </w:r>
      <w:r w:rsidRPr="00193AC4">
        <w:t>hedhjet ilegale të mbeturinave,</w:t>
      </w:r>
      <w:r>
        <w:t xml:space="preserve"> </w:t>
      </w:r>
      <w:r w:rsidRPr="00193AC4">
        <w:t>ndotës të afërt me ura (thertore),</w:t>
      </w:r>
      <w:r>
        <w:t xml:space="preserve"> </w:t>
      </w:r>
      <w:r w:rsidRPr="00193AC4">
        <w:t>përpunues të asfaltit,</w:t>
      </w:r>
      <w:r>
        <w:t xml:space="preserve"> </w:t>
      </w:r>
      <w:r w:rsidRPr="00193AC4">
        <w:t>plehra</w:t>
      </w:r>
      <w:r>
        <w:t>t kimike, pesticide</w:t>
      </w:r>
      <w:r w:rsidRPr="00193AC4">
        <w:t xml:space="preserve"> dhe</w:t>
      </w:r>
      <w:r>
        <w:t xml:space="preserve"> </w:t>
      </w:r>
      <w:r w:rsidRPr="00193AC4">
        <w:t>nxjerrja e zhavorrit.</w:t>
      </w:r>
    </w:p>
    <w:p w14:paraId="2D3772E7" w14:textId="77777777" w:rsidR="005F5EAF" w:rsidRPr="00193AC4" w:rsidRDefault="005F5EAF" w:rsidP="005F5EAF">
      <w:r w:rsidRPr="00193AC4">
        <w:t>Deri në bashkimin me lumin e Istogut, uji mbetet kryesisht i pastër, por ndotja fillon ndjeshëm në zonat Zllakuqan–Ruhot dhe Zllakuqan–Klinë.</w:t>
      </w:r>
    </w:p>
    <w:p w14:paraId="6AE42DB1" w14:textId="4977C31E" w:rsidR="00526B4D" w:rsidRPr="005F5EAF" w:rsidRDefault="005F5EAF" w:rsidP="005A2FE9">
      <w:pPr>
        <w:spacing w:after="0"/>
      </w:pPr>
      <w:r w:rsidRPr="00193AC4">
        <w:t>Cilësia e ujit përkeqësohet edhe më shumë në bashkimin e Drinit të Bardhë me lumin e Klinës për shkak të ndotjes nga nën-pellgjet. Kjo rënie vazhdon përmes Vllashnjës deri në pikën e derd</w:t>
      </w:r>
      <w:r>
        <w:t>hjes së Lumbardhit të Prizrenit</w:t>
      </w:r>
      <w:r w:rsidR="00526B4D" w:rsidRPr="009E2AD2">
        <w:rPr>
          <w:rStyle w:val="FootnoteReference"/>
          <w:rFonts w:cstheme="minorHAnsi"/>
          <w:iCs/>
        </w:rPr>
        <w:footnoteReference w:id="13"/>
      </w:r>
      <w:r w:rsidR="00526B4D" w:rsidRPr="009E2AD2">
        <w:rPr>
          <w:rFonts w:cstheme="minorHAnsi"/>
          <w:iCs/>
        </w:rPr>
        <w:t>.</w:t>
      </w:r>
    </w:p>
    <w:p w14:paraId="20E64F7C" w14:textId="77777777" w:rsidR="00526B4D" w:rsidRPr="005A2FE9" w:rsidRDefault="00526B4D" w:rsidP="005A2FE9">
      <w:pPr>
        <w:spacing w:after="0"/>
        <w:jc w:val="both"/>
        <w:rPr>
          <w:rFonts w:cstheme="minorHAnsi"/>
          <w:i/>
          <w:sz w:val="10"/>
          <w:szCs w:val="10"/>
        </w:rPr>
      </w:pPr>
    </w:p>
    <w:p w14:paraId="5B5DF239" w14:textId="14D166DD" w:rsidR="00F93622" w:rsidRPr="009E2AD2" w:rsidRDefault="005F5EAF" w:rsidP="005A2FE9">
      <w:pPr>
        <w:shd w:val="clear" w:color="auto" w:fill="E7E6E6" w:themeFill="background2"/>
        <w:spacing w:after="0"/>
        <w:jc w:val="both"/>
        <w:rPr>
          <w:rFonts w:cstheme="minorHAnsi"/>
          <w:i/>
        </w:rPr>
      </w:pPr>
      <w:bookmarkStart w:id="59" w:name="_Hlk195513626"/>
      <w:r w:rsidRPr="005F5EAF">
        <w:rPr>
          <w:i/>
        </w:rPr>
        <w:t>Ndotja e ujit është në rritje për shkak të aktiviteteve shtëpiake dhe industriale, me derdhje të ujërave të ndotura dhe industri që hidhin kimikate dhe mbet</w:t>
      </w:r>
      <w:r>
        <w:rPr>
          <w:i/>
        </w:rPr>
        <w:t>urina</w:t>
      </w:r>
      <w:r w:rsidRPr="005F5EAF">
        <w:rPr>
          <w:i/>
        </w:rPr>
        <w:t xml:space="preserve"> në lumej. Bujqësia gjithashtu kontribuon në ndotjen e ujit, veçanërisht nga plehrat e kafshëve. Ndotja e ujit nga këto aktivitete jo vetëm që paraqet rreziqe të drejtpërdrejta për shëndetin, por dëmton gjithashtu ekosistemet, cilësinë e ujërave nëntokësore dhe jetën akuatike në afat të gjatë.</w:t>
      </w:r>
      <w:r>
        <w:t xml:space="preserve"> </w:t>
      </w:r>
    </w:p>
    <w:bookmarkEnd w:id="59"/>
    <w:p w14:paraId="1636EFB0" w14:textId="77777777" w:rsidR="007E1DD6" w:rsidRPr="005A2FE9" w:rsidRDefault="007E1DD6" w:rsidP="00417BDC">
      <w:pPr>
        <w:spacing w:after="0"/>
        <w:jc w:val="both"/>
        <w:rPr>
          <w:rFonts w:cstheme="minorHAnsi"/>
          <w:i/>
          <w:iCs/>
          <w:sz w:val="10"/>
          <w:szCs w:val="10"/>
        </w:rPr>
      </w:pPr>
    </w:p>
    <w:p w14:paraId="024E82EC" w14:textId="5F4A5F00" w:rsidR="008B5613" w:rsidRDefault="005F5EAF" w:rsidP="00417BDC">
      <w:pPr>
        <w:spacing w:after="0"/>
        <w:jc w:val="both"/>
        <w:rPr>
          <w:rFonts w:cstheme="minorHAnsi"/>
        </w:rPr>
      </w:pPr>
      <w:r>
        <w:rPr>
          <w:i/>
          <w:iCs/>
        </w:rPr>
        <w:t>Rrjeti I kanalizimit dhe trajtimi i uj</w:t>
      </w:r>
      <w:r w:rsidR="006D16A2">
        <w:rPr>
          <w:i/>
          <w:iCs/>
        </w:rPr>
        <w:t>ë</w:t>
      </w:r>
      <w:r>
        <w:rPr>
          <w:i/>
          <w:iCs/>
        </w:rPr>
        <w:t>rave t</w:t>
      </w:r>
      <w:r w:rsidR="006D16A2">
        <w:rPr>
          <w:i/>
          <w:iCs/>
        </w:rPr>
        <w:t>ë</w:t>
      </w:r>
      <w:r>
        <w:rPr>
          <w:i/>
          <w:iCs/>
        </w:rPr>
        <w:t xml:space="preserve"> zeza</w:t>
      </w:r>
      <w:r>
        <w:rPr>
          <w:rFonts w:cstheme="minorHAnsi"/>
          <w:i/>
          <w:iCs/>
        </w:rPr>
        <w:t xml:space="preserve"> </w:t>
      </w:r>
      <w:r w:rsidR="00EF0B38" w:rsidRPr="009E2AD2">
        <w:rPr>
          <w:rFonts w:cstheme="minorHAnsi"/>
          <w:i/>
          <w:iCs/>
        </w:rPr>
        <w:t>:</w:t>
      </w:r>
      <w:r w:rsidR="00417BDC" w:rsidRPr="009E2AD2">
        <w:rPr>
          <w:rFonts w:cstheme="minorHAnsi"/>
          <w:i/>
          <w:iCs/>
        </w:rPr>
        <w:t xml:space="preserve"> </w:t>
      </w:r>
      <w:r w:rsidRPr="002278A9">
        <w:t xml:space="preserve">Aktualisht, vetëm 36 nga 223 vendbanime në rajon (ose 16%) janë të lidhura me rrjetin e kanalizimit që menaxhohet nga KRU Hidro-Drini (shih figurën më poshtë). Hidro-Drini ofron shërbime të kanalizimit për 45% të popullsisë së rajonit, por vetëm 77% e atij ujërash të ndotura trajtohen në Impiantin për Trajtimin e Ujërave të Zeza (ITUZ) në Gorazhdec, Pejë. Kjo do të thotë se vetëm 35% e popullsisë ka qasje në shërbime të </w:t>
      </w:r>
      <w:r>
        <w:t>trajtuara të ujërave të ndotura</w:t>
      </w:r>
      <w:r w:rsidR="0045536A" w:rsidRPr="009E2AD2">
        <w:rPr>
          <w:rFonts w:cstheme="minorHAnsi"/>
        </w:rPr>
        <w:t>.</w:t>
      </w:r>
      <w:r w:rsidR="00B94015" w:rsidRPr="009E2AD2">
        <w:rPr>
          <w:rStyle w:val="FootnoteReference"/>
          <w:rFonts w:cstheme="minorHAnsi"/>
          <w:iCs/>
        </w:rPr>
        <w:footnoteReference w:id="14"/>
      </w:r>
    </w:p>
    <w:p w14:paraId="4EFFBA47" w14:textId="432B666E" w:rsidR="00A90625" w:rsidRDefault="00DB7818" w:rsidP="00417BDC">
      <w:pPr>
        <w:spacing w:after="0"/>
        <w:jc w:val="both"/>
        <w:rPr>
          <w:rFonts w:cstheme="minorHAnsi"/>
          <w:sz w:val="16"/>
        </w:rPr>
      </w:pPr>
      <w:r w:rsidRPr="009E2AD2">
        <w:rPr>
          <w:rFonts w:cstheme="minorHAnsi"/>
          <w:i/>
          <w:noProof/>
          <w:sz w:val="20"/>
          <w:szCs w:val="20"/>
          <w:lang w:val="en-US"/>
        </w:rPr>
        <mc:AlternateContent>
          <mc:Choice Requires="wpg">
            <w:drawing>
              <wp:anchor distT="0" distB="0" distL="114300" distR="114300" simplePos="0" relativeHeight="251648512" behindDoc="0" locked="0" layoutInCell="1" allowOverlap="1" wp14:anchorId="00C13EDB" wp14:editId="5CCC57AB">
                <wp:simplePos x="0" y="0"/>
                <wp:positionH relativeFrom="margin">
                  <wp:posOffset>-90237</wp:posOffset>
                </wp:positionH>
                <wp:positionV relativeFrom="paragraph">
                  <wp:posOffset>-936</wp:posOffset>
                </wp:positionV>
                <wp:extent cx="5654054" cy="3519237"/>
                <wp:effectExtent l="0" t="0" r="3810" b="5080"/>
                <wp:wrapNone/>
                <wp:docPr id="5" name="Group 5"/>
                <wp:cNvGraphicFramePr/>
                <a:graphic xmlns:a="http://schemas.openxmlformats.org/drawingml/2006/main">
                  <a:graphicData uri="http://schemas.microsoft.com/office/word/2010/wordprocessingGroup">
                    <wpg:wgp>
                      <wpg:cNvGrpSpPr/>
                      <wpg:grpSpPr>
                        <a:xfrm>
                          <a:off x="0" y="0"/>
                          <a:ext cx="5654054" cy="3519237"/>
                          <a:chOff x="0" y="0"/>
                          <a:chExt cx="6602951" cy="4109404"/>
                        </a:xfrm>
                      </wpg:grpSpPr>
                      <pic:pic xmlns:pic="http://schemas.openxmlformats.org/drawingml/2006/picture">
                        <pic:nvPicPr>
                          <pic:cNvPr id="1220872671" name="Picture 1"/>
                          <pic:cNvPicPr>
                            <a:picLocks noChangeAspect="1"/>
                          </pic:cNvPicPr>
                        </pic:nvPicPr>
                        <pic:blipFill rotWithShape="1">
                          <a:blip r:embed="rId16">
                            <a:extLst>
                              <a:ext uri="{28A0092B-C50C-407E-A947-70E740481C1C}">
                                <a14:useLocalDpi xmlns:a14="http://schemas.microsoft.com/office/drawing/2010/main"/>
                              </a:ext>
                            </a:extLst>
                          </a:blip>
                          <a:srcRect l="44070" t="31365" r="24519" b="29687"/>
                          <a:stretch/>
                        </pic:blipFill>
                        <pic:spPr bwMode="auto">
                          <a:xfrm>
                            <a:off x="0" y="0"/>
                            <a:ext cx="5848350" cy="4076700"/>
                          </a:xfrm>
                          <a:prstGeom prst="rect">
                            <a:avLst/>
                          </a:prstGeom>
                          <a:ln>
                            <a:noFill/>
                          </a:ln>
                          <a:extLst>
                            <a:ext uri="{53640926-AAD7-44D8-BBD7-CCE9431645EC}">
                              <a14:shadowObscured xmlns:a14="http://schemas.microsoft.com/office/drawing/2010/main"/>
                            </a:ext>
                          </a:extLst>
                        </pic:spPr>
                      </pic:pic>
                      <wps:wsp>
                        <wps:cNvPr id="4" name="Text Box 4"/>
                        <wps:cNvSpPr txBox="1"/>
                        <wps:spPr>
                          <a:xfrm>
                            <a:off x="4288376" y="3307998"/>
                            <a:ext cx="2314575" cy="80140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924F408" w14:textId="77777777" w:rsidR="00DE49E5" w:rsidRPr="00EE6627" w:rsidRDefault="00DE49E5" w:rsidP="00C9755E">
                              <w:pPr>
                                <w:spacing w:after="0" w:line="240" w:lineRule="auto"/>
                                <w:rPr>
                                  <w:rFonts w:cstheme="minorHAnsi"/>
                                  <w:sz w:val="16"/>
                                  <w:lang w:val="es-ES"/>
                                </w:rPr>
                              </w:pPr>
                              <w:r w:rsidRPr="00EE6627">
                                <w:rPr>
                                  <w:rFonts w:cstheme="minorHAnsi"/>
                                  <w:sz w:val="16"/>
                                  <w:lang w:val="es-ES"/>
                                </w:rPr>
                                <w:t>Zona e shërbimit</w:t>
                              </w:r>
                            </w:p>
                            <w:p w14:paraId="49B2B970" w14:textId="77777777" w:rsidR="00DE49E5" w:rsidRPr="00EE6627" w:rsidRDefault="00DE49E5" w:rsidP="00C9755E">
                              <w:pPr>
                                <w:spacing w:after="0" w:line="240" w:lineRule="auto"/>
                                <w:rPr>
                                  <w:rFonts w:cstheme="minorHAnsi"/>
                                  <w:sz w:val="16"/>
                                  <w:lang w:val="es-ES"/>
                                </w:rPr>
                              </w:pPr>
                              <w:r w:rsidRPr="00EE6627">
                                <w:rPr>
                                  <w:rFonts w:cstheme="minorHAnsi"/>
                                  <w:sz w:val="16"/>
                                  <w:lang w:val="es-ES"/>
                                </w:rPr>
                                <w:t>Vendbanime pa sisteme publike të kanalizimit</w:t>
                              </w:r>
                            </w:p>
                            <w:p w14:paraId="6880D20E" w14:textId="77777777" w:rsidR="00DE49E5" w:rsidRPr="00EE6627" w:rsidRDefault="00DE49E5" w:rsidP="00C9755E">
                              <w:pPr>
                                <w:spacing w:after="0" w:line="240" w:lineRule="auto"/>
                                <w:rPr>
                                  <w:rFonts w:cstheme="minorHAnsi"/>
                                  <w:sz w:val="16"/>
                                  <w:lang w:val="es-ES"/>
                                </w:rPr>
                              </w:pPr>
                              <w:r w:rsidRPr="00EE6627">
                                <w:rPr>
                                  <w:rFonts w:cstheme="minorHAnsi"/>
                                  <w:sz w:val="16"/>
                                  <w:lang w:val="es-ES"/>
                                </w:rPr>
                                <w:t>Vendbanime me sisteme publike të kanalizimit, të menaxhuara nga KRU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C13EDB" id="Group 5" o:spid="_x0000_s1032" style="position:absolute;left:0;text-align:left;margin-left:-7.1pt;margin-top:-.05pt;width:445.2pt;height:277.1pt;z-index:251648512;mso-position-horizontal-relative:margin;mso-width-relative:margin;mso-height-relative:margin" coordsize="66029,410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">
                <v:shape id="Picture 1" o:spid="_x0000_s1033" type="#_x0000_t75" style="position:absolute;width:58483;height:40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">
                  <v:imagedata r:id="rId17" o:title="" croptop="20555f" cropbottom="19456f" cropleft="28882f" cropright="16069f"/>
                </v:shape>
                <v:shape id="Text Box 4" o:spid="_x0000_s1034" type="#_x0000_t202" style="position:absolute;left:42883;top:33079;width:23146;height:8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" fillcolor="white [3201]" stroked="f" strokeweight=".5pt">
                  <v:textbox>
                    <w:txbxContent>
                      <w:p w14:paraId="6924F408" w14:textId="77777777" w:rsidR="00DE49E5" w:rsidRPr="00EE6627" w:rsidRDefault="00DE49E5" w:rsidP="00C9755E">
                        <w:pPr>
                          <w:spacing w:after="0" w:line="240" w:lineRule="auto"/>
                          <w:rPr>
                            <w:rFonts w:cstheme="minorHAnsi"/>
                            <w:sz w:val="16"/>
                            <w:lang w:val="es-ES"/>
                          </w:rPr>
                        </w:pPr>
                        <w:r w:rsidRPr="00EE6627">
                          <w:rPr>
                            <w:rFonts w:cstheme="minorHAnsi"/>
                            <w:sz w:val="16"/>
                            <w:lang w:val="es-ES"/>
                          </w:rPr>
                          <w:t>Zona e shërbimit</w:t>
                        </w:r>
                      </w:p>
                      <w:p w14:paraId="49B2B970" w14:textId="77777777" w:rsidR="00DE49E5" w:rsidRPr="00EE6627" w:rsidRDefault="00DE49E5" w:rsidP="00C9755E">
                        <w:pPr>
                          <w:spacing w:after="0" w:line="240" w:lineRule="auto"/>
                          <w:rPr>
                            <w:rFonts w:cstheme="minorHAnsi"/>
                            <w:sz w:val="16"/>
                            <w:lang w:val="es-ES"/>
                          </w:rPr>
                        </w:pPr>
                        <w:r w:rsidRPr="00EE6627">
                          <w:rPr>
                            <w:rFonts w:cstheme="minorHAnsi"/>
                            <w:sz w:val="16"/>
                            <w:lang w:val="es-ES"/>
                          </w:rPr>
                          <w:t>Vendbanime pa sisteme publike të kanalizimit</w:t>
                        </w:r>
                      </w:p>
                      <w:p w14:paraId="6880D20E" w14:textId="77777777" w:rsidR="00DE49E5" w:rsidRPr="00EE6627" w:rsidRDefault="00DE49E5" w:rsidP="00C9755E">
                        <w:pPr>
                          <w:spacing w:after="0" w:line="240" w:lineRule="auto"/>
                          <w:rPr>
                            <w:rFonts w:cstheme="minorHAnsi"/>
                            <w:sz w:val="16"/>
                            <w:lang w:val="es-ES"/>
                          </w:rPr>
                        </w:pPr>
                        <w:r w:rsidRPr="00EE6627">
                          <w:rPr>
                            <w:rFonts w:cstheme="minorHAnsi"/>
                            <w:sz w:val="16"/>
                            <w:lang w:val="es-ES"/>
                          </w:rPr>
                          <w:t>Vendbanime me sisteme publike të kanalizimit, të menaxhuara nga KRU</w:t>
                        </w:r>
                      </w:p>
                    </w:txbxContent>
                  </v:textbox>
                </v:shape>
                <w10:wrap anchorx="margin"/>
              </v:group>
            </w:pict>
          </mc:Fallback>
        </mc:AlternateContent>
      </w:r>
    </w:p>
    <w:p w14:paraId="06C41DA2" w14:textId="2A7D58F6" w:rsidR="00A90625" w:rsidRDefault="00A90625" w:rsidP="00417BDC">
      <w:pPr>
        <w:spacing w:after="0"/>
        <w:jc w:val="both"/>
        <w:rPr>
          <w:rFonts w:cstheme="minorHAnsi"/>
          <w:sz w:val="16"/>
        </w:rPr>
      </w:pPr>
    </w:p>
    <w:p w14:paraId="31303D61" w14:textId="77777777" w:rsidR="00A90625" w:rsidRDefault="00A90625" w:rsidP="00417BDC">
      <w:pPr>
        <w:spacing w:after="0"/>
        <w:jc w:val="both"/>
        <w:rPr>
          <w:rFonts w:cstheme="minorHAnsi"/>
          <w:sz w:val="16"/>
        </w:rPr>
      </w:pPr>
    </w:p>
    <w:p w14:paraId="40A6CF14" w14:textId="77777777" w:rsidR="00A90625" w:rsidRDefault="00A90625" w:rsidP="00417BDC">
      <w:pPr>
        <w:spacing w:after="0"/>
        <w:jc w:val="both"/>
        <w:rPr>
          <w:rFonts w:cstheme="minorHAnsi"/>
          <w:sz w:val="16"/>
        </w:rPr>
      </w:pPr>
    </w:p>
    <w:p w14:paraId="26D3E276" w14:textId="77777777" w:rsidR="00A90625" w:rsidRDefault="00A90625" w:rsidP="00417BDC">
      <w:pPr>
        <w:spacing w:after="0"/>
        <w:jc w:val="both"/>
        <w:rPr>
          <w:rFonts w:cstheme="minorHAnsi"/>
          <w:sz w:val="16"/>
        </w:rPr>
      </w:pPr>
    </w:p>
    <w:p w14:paraId="04E25439" w14:textId="770ACFB1" w:rsidR="00A90625" w:rsidRDefault="00A90625" w:rsidP="00417BDC">
      <w:pPr>
        <w:spacing w:after="0"/>
        <w:jc w:val="both"/>
        <w:rPr>
          <w:rFonts w:cstheme="minorHAnsi"/>
          <w:sz w:val="16"/>
        </w:rPr>
      </w:pPr>
    </w:p>
    <w:p w14:paraId="142A6BD0" w14:textId="3026EDDE" w:rsidR="00A90625" w:rsidRDefault="00A90625" w:rsidP="00417BDC">
      <w:pPr>
        <w:spacing w:after="0"/>
        <w:jc w:val="both"/>
        <w:rPr>
          <w:rFonts w:cstheme="minorHAnsi"/>
        </w:rPr>
      </w:pPr>
    </w:p>
    <w:p w14:paraId="7B173843" w14:textId="7DE0F4A1" w:rsidR="00A90625" w:rsidRDefault="00A90625" w:rsidP="00417BDC">
      <w:pPr>
        <w:spacing w:after="0"/>
        <w:jc w:val="both"/>
        <w:rPr>
          <w:rFonts w:cstheme="minorHAnsi"/>
        </w:rPr>
      </w:pPr>
    </w:p>
    <w:p w14:paraId="70BFF288" w14:textId="77777777" w:rsidR="00A90625" w:rsidRDefault="00A90625" w:rsidP="00417BDC">
      <w:pPr>
        <w:spacing w:after="0"/>
        <w:jc w:val="both"/>
        <w:rPr>
          <w:rFonts w:cstheme="minorHAnsi"/>
        </w:rPr>
      </w:pPr>
    </w:p>
    <w:p w14:paraId="33CA5FB3" w14:textId="77777777" w:rsidR="00A90625" w:rsidRDefault="00A90625" w:rsidP="00417BDC">
      <w:pPr>
        <w:spacing w:after="0"/>
        <w:jc w:val="both"/>
        <w:rPr>
          <w:rFonts w:cstheme="minorHAnsi"/>
        </w:rPr>
      </w:pPr>
    </w:p>
    <w:p w14:paraId="4EA5CF24" w14:textId="08FF1E47" w:rsidR="00A90625" w:rsidRDefault="00A90625" w:rsidP="00417BDC">
      <w:pPr>
        <w:spacing w:after="0"/>
        <w:jc w:val="both"/>
        <w:rPr>
          <w:rFonts w:cstheme="minorHAnsi"/>
        </w:rPr>
      </w:pPr>
    </w:p>
    <w:p w14:paraId="4F44F8EF" w14:textId="5C1F0EFC" w:rsidR="00636AFE" w:rsidRDefault="00636AFE" w:rsidP="00417BDC">
      <w:pPr>
        <w:spacing w:after="0"/>
        <w:jc w:val="both"/>
        <w:rPr>
          <w:rFonts w:cstheme="minorHAnsi"/>
        </w:rPr>
      </w:pPr>
    </w:p>
    <w:p w14:paraId="240EC2F7" w14:textId="77777777" w:rsidR="00636AFE" w:rsidRDefault="00636AFE" w:rsidP="00417BDC">
      <w:pPr>
        <w:spacing w:after="0"/>
        <w:jc w:val="both"/>
        <w:rPr>
          <w:rFonts w:cstheme="minorHAnsi"/>
        </w:rPr>
      </w:pPr>
    </w:p>
    <w:p w14:paraId="655A44E9" w14:textId="77777777" w:rsidR="00636AFE" w:rsidRPr="009E2AD2" w:rsidRDefault="00636AFE" w:rsidP="00417BDC">
      <w:pPr>
        <w:spacing w:after="0"/>
        <w:jc w:val="both"/>
        <w:rPr>
          <w:rFonts w:cstheme="minorHAnsi"/>
        </w:rPr>
      </w:pPr>
    </w:p>
    <w:p w14:paraId="16FC105F" w14:textId="53258396" w:rsidR="00C9755E" w:rsidRPr="009E2AD2" w:rsidRDefault="00C9755E" w:rsidP="00417BDC">
      <w:pPr>
        <w:spacing w:after="0"/>
        <w:jc w:val="both"/>
        <w:rPr>
          <w:rFonts w:cstheme="minorHAnsi"/>
        </w:rPr>
      </w:pPr>
    </w:p>
    <w:p w14:paraId="5F0CCC93" w14:textId="77777777" w:rsidR="00C9755E" w:rsidRPr="009E2AD2" w:rsidRDefault="00C9755E" w:rsidP="00417BDC">
      <w:pPr>
        <w:spacing w:after="0"/>
        <w:jc w:val="both"/>
        <w:rPr>
          <w:rFonts w:cstheme="minorHAnsi"/>
        </w:rPr>
      </w:pPr>
    </w:p>
    <w:p w14:paraId="091108DC" w14:textId="77777777" w:rsidR="00C9755E" w:rsidRPr="009E2AD2" w:rsidRDefault="00C9755E" w:rsidP="00417BDC">
      <w:pPr>
        <w:spacing w:after="0"/>
        <w:jc w:val="both"/>
        <w:rPr>
          <w:rFonts w:cstheme="minorHAnsi"/>
        </w:rPr>
      </w:pPr>
    </w:p>
    <w:p w14:paraId="6D8D9126" w14:textId="77777777" w:rsidR="00C9755E" w:rsidRPr="009E2AD2" w:rsidRDefault="00C9755E" w:rsidP="00417BDC">
      <w:pPr>
        <w:spacing w:after="0"/>
        <w:jc w:val="both"/>
        <w:rPr>
          <w:rFonts w:cstheme="minorHAnsi"/>
        </w:rPr>
      </w:pPr>
    </w:p>
    <w:p w14:paraId="6B06459B" w14:textId="77777777" w:rsidR="00C9755E" w:rsidRPr="009E2AD2" w:rsidRDefault="00C9755E" w:rsidP="00417BDC">
      <w:pPr>
        <w:spacing w:after="0"/>
        <w:jc w:val="both"/>
        <w:rPr>
          <w:rFonts w:cstheme="minorHAnsi"/>
        </w:rPr>
      </w:pPr>
    </w:p>
    <w:p w14:paraId="6AA92D3D" w14:textId="77777777" w:rsidR="00C9755E" w:rsidRPr="009E2AD2" w:rsidRDefault="00C9755E" w:rsidP="00417BDC">
      <w:pPr>
        <w:spacing w:after="0"/>
        <w:jc w:val="both"/>
        <w:rPr>
          <w:rFonts w:cstheme="minorHAnsi"/>
        </w:rPr>
      </w:pPr>
    </w:p>
    <w:p w14:paraId="11D957F1" w14:textId="77777777" w:rsidR="00DB7818" w:rsidRDefault="00DB7818" w:rsidP="00636AFE">
      <w:pPr>
        <w:spacing w:after="0"/>
        <w:jc w:val="both"/>
        <w:rPr>
          <w:rFonts w:cstheme="minorHAnsi"/>
          <w:i/>
          <w:sz w:val="20"/>
          <w:szCs w:val="20"/>
        </w:rPr>
      </w:pPr>
    </w:p>
    <w:p w14:paraId="783502E0" w14:textId="5A0F808E" w:rsidR="00636AFE" w:rsidRPr="006278A7" w:rsidRDefault="00636AFE" w:rsidP="00636AFE">
      <w:pPr>
        <w:spacing w:after="0"/>
        <w:jc w:val="both"/>
        <w:rPr>
          <w:rFonts w:cstheme="minorHAnsi"/>
          <w:i/>
          <w:sz w:val="20"/>
          <w:szCs w:val="20"/>
        </w:rPr>
      </w:pPr>
      <w:r w:rsidRPr="009E2AD2">
        <w:rPr>
          <w:rFonts w:cstheme="minorHAnsi"/>
          <w:i/>
          <w:sz w:val="20"/>
          <w:szCs w:val="20"/>
        </w:rPr>
        <w:t>Figur</w:t>
      </w:r>
      <w:r>
        <w:rPr>
          <w:rFonts w:cstheme="minorHAnsi"/>
          <w:i/>
          <w:sz w:val="20"/>
          <w:szCs w:val="20"/>
        </w:rPr>
        <w:t>a</w:t>
      </w:r>
      <w:r w:rsidRPr="009E2AD2">
        <w:rPr>
          <w:rFonts w:cstheme="minorHAnsi"/>
          <w:i/>
          <w:sz w:val="20"/>
          <w:szCs w:val="20"/>
        </w:rPr>
        <w:t xml:space="preserve"> </w:t>
      </w:r>
      <w:r>
        <w:rPr>
          <w:rFonts w:cstheme="minorHAnsi"/>
          <w:i/>
          <w:sz w:val="20"/>
          <w:szCs w:val="20"/>
        </w:rPr>
        <w:t>4</w:t>
      </w:r>
      <w:r w:rsidRPr="009E2AD2">
        <w:rPr>
          <w:rFonts w:cstheme="minorHAnsi"/>
          <w:i/>
          <w:sz w:val="20"/>
          <w:szCs w:val="20"/>
        </w:rPr>
        <w:t xml:space="preserve">: </w:t>
      </w:r>
      <w:r w:rsidRPr="006278A7">
        <w:rPr>
          <w:rFonts w:cstheme="minorHAnsi"/>
          <w:i/>
          <w:sz w:val="20"/>
          <w:szCs w:val="20"/>
        </w:rPr>
        <w:t>Vendbanimet me sistem publik të furnizimit me kanalizim të menaxhuar nga KRU “HidroDrini”</w:t>
      </w:r>
    </w:p>
    <w:p w14:paraId="24BC3FBE" w14:textId="77777777" w:rsidR="00636AFE" w:rsidRDefault="00636AFE" w:rsidP="00636AFE">
      <w:pPr>
        <w:spacing w:after="0"/>
        <w:jc w:val="both"/>
        <w:rPr>
          <w:rFonts w:cstheme="minorHAnsi"/>
          <w:i/>
          <w:sz w:val="20"/>
          <w:szCs w:val="20"/>
        </w:rPr>
      </w:pPr>
      <w:r w:rsidRPr="006278A7">
        <w:rPr>
          <w:rFonts w:cstheme="minorHAnsi"/>
          <w:i/>
          <w:sz w:val="20"/>
          <w:szCs w:val="20"/>
        </w:rPr>
        <w:t>(Burimi: Plani i Biznesit 2024–2026 për KRU HidroDrini)</w:t>
      </w:r>
    </w:p>
    <w:p w14:paraId="277B174C" w14:textId="679FCAD4" w:rsidR="003C0D6C" w:rsidRPr="005A2FE9" w:rsidRDefault="003C0D6C" w:rsidP="003C0D6C">
      <w:pPr>
        <w:spacing w:after="0"/>
        <w:jc w:val="both"/>
        <w:rPr>
          <w:rFonts w:cstheme="minorHAnsi"/>
          <w:i/>
          <w:sz w:val="10"/>
          <w:szCs w:val="10"/>
        </w:rPr>
      </w:pPr>
    </w:p>
    <w:p w14:paraId="2DC3E4A2" w14:textId="66BB5CB5" w:rsidR="00AA5589" w:rsidRPr="00193AC4" w:rsidRDefault="00AA5589" w:rsidP="00AA5589">
      <w:r w:rsidRPr="00193AC4">
        <w:lastRenderedPageBreak/>
        <w:t xml:space="preserve">Impianti në Gorazhdec, Pejë, trajton ujërat e </w:t>
      </w:r>
      <w:r>
        <w:t>zeza</w:t>
      </w:r>
      <w:r w:rsidRPr="00193AC4">
        <w:t xml:space="preserve"> nga amvisëritë dhe bizneset, përfshirë shkarkimet nga fabrika Birra e Pejës dhe e qumështit Rugova. Zgjerimi i kapaciteteve të impiantit është planifikuar për tre vitet e ardhshme. Trajtimi fillestar përfshin ndarjen fizike të mbet</w:t>
      </w:r>
      <w:r w:rsidR="00490D6E">
        <w:t xml:space="preserve">urinave </w:t>
      </w:r>
      <w:r w:rsidRPr="00193AC4">
        <w:t xml:space="preserve">të ngurta nga ujërat e </w:t>
      </w:r>
      <w:r>
        <w:t>zeza</w:t>
      </w:r>
      <w:r w:rsidRPr="00193AC4">
        <w:t xml:space="preserve">. Megjithatë, </w:t>
      </w:r>
      <w:r>
        <w:t xml:space="preserve">pecetat </w:t>
      </w:r>
      <w:r w:rsidRPr="00193AC4">
        <w:t xml:space="preserve">e lagura janë identifikuar si </w:t>
      </w:r>
      <w:r w:rsidR="00636AFE">
        <w:t xml:space="preserve">një problem i madh për ITUZ-in </w:t>
      </w:r>
      <w:r w:rsidRPr="00193AC4">
        <w:t>dhe për këtë arsye është planifikuar një fushatë vetëdijësuese në shkollat fillore dhe të mesme.</w:t>
      </w:r>
      <w:r w:rsidR="00490D6E">
        <w:t xml:space="preserve"> </w:t>
      </w:r>
      <w:r w:rsidRPr="00193AC4">
        <w:t>Një tjetër ITUZ ndodhet në Junik, ndërsa impiante më të vogla funksionojnë në Volljak (Klinë) dhe Banjë e Pejës (Istog)</w:t>
      </w:r>
      <w:r w:rsidRPr="00AA5589">
        <w:rPr>
          <w:rStyle w:val="FootnoteReference"/>
          <w:rFonts w:cstheme="minorHAnsi"/>
        </w:rPr>
        <w:t xml:space="preserve"> </w:t>
      </w:r>
      <w:r w:rsidRPr="009E2AD2">
        <w:rPr>
          <w:rStyle w:val="FootnoteReference"/>
          <w:rFonts w:cstheme="minorHAnsi"/>
        </w:rPr>
        <w:footnoteReference w:id="15"/>
      </w:r>
      <w:r w:rsidRPr="00193AC4">
        <w:t>.</w:t>
      </w:r>
      <w:r>
        <w:t xml:space="preserve"> </w:t>
      </w:r>
      <w:r w:rsidRPr="00193AC4">
        <w:t>Deri në vitin 2027, janë planifikuar studime fizibiliteti për ndërtimin e ITUZ-ve në komunat Istog, Deçan dhe Klinë.</w:t>
      </w:r>
      <w:r>
        <w:t xml:space="preserve"> </w:t>
      </w:r>
      <w:r w:rsidRPr="00193AC4">
        <w:t>Strategjia përfshin gjithashtu:</w:t>
      </w:r>
      <w:r>
        <w:t xml:space="preserve"> </w:t>
      </w:r>
      <w:r w:rsidRPr="00193AC4">
        <w:t>Rehabilitimin e rrjetit të kanalizimit në Pejë, për të ndarë ujërat atmosferike nga ato të zeza,</w:t>
      </w:r>
      <w:r>
        <w:t xml:space="preserve"> </w:t>
      </w:r>
      <w:r w:rsidRPr="00193AC4">
        <w:t>Përmirësimin e impiantit ekzistues të ujit të pijshëm në Klinë,</w:t>
      </w:r>
      <w:r>
        <w:t xml:space="preserve"> </w:t>
      </w:r>
      <w:r w:rsidRPr="00193AC4">
        <w:t>Rivitalizimin e shtratit të lumit të Klinës (në Klinë) dhe Lumbardhit (në Pejë),</w:t>
      </w:r>
      <w:r>
        <w:t xml:space="preserve"> </w:t>
      </w:r>
      <w:r w:rsidRPr="00193AC4">
        <w:t>Krijimin e një rrjeti monitorimi për ujërat nëntokësore përmes Institutit Hidrometeorologjik të Kosovës (IHMK).</w:t>
      </w:r>
    </w:p>
    <w:p w14:paraId="6003DDCC" w14:textId="4290AD85" w:rsidR="00E92F49" w:rsidRPr="009E2AD2" w:rsidRDefault="00AA5589" w:rsidP="00E92F49">
      <w:pPr>
        <w:shd w:val="clear" w:color="auto" w:fill="E7E6E6" w:themeFill="background2"/>
        <w:spacing w:after="0"/>
        <w:jc w:val="both"/>
        <w:rPr>
          <w:rFonts w:cstheme="minorHAnsi"/>
          <w:i/>
        </w:rPr>
      </w:pPr>
      <w:r w:rsidRPr="00AA5589">
        <w:rPr>
          <w:rFonts w:cstheme="minorHAnsi"/>
          <w:i/>
        </w:rPr>
        <w:t xml:space="preserve">Rrjeti i kufizuar i kanalizimit në rajon (vetëm 16% e vendbanimeve janë të lidhura me rrjetin e kanalizimit, duke shërbyer 45% të popullsisë) dhe kapacitetet e pamjaftueshme për trajtimin e ujërave të </w:t>
      </w:r>
      <w:r>
        <w:rPr>
          <w:rFonts w:cstheme="minorHAnsi"/>
          <w:i/>
        </w:rPr>
        <w:t>zeza</w:t>
      </w:r>
      <w:r w:rsidRPr="00AA5589">
        <w:rPr>
          <w:rFonts w:cstheme="minorHAnsi"/>
          <w:i/>
        </w:rPr>
        <w:t xml:space="preserve">, e bëjnë të vështirë trajtimin e duhur të ujërave të zeza urbane dhe industriale, shumica e të cilave përfundojnë duke ndotur trupat natyrorë të ujit. </w:t>
      </w:r>
      <w:r>
        <w:rPr>
          <w:rFonts w:cstheme="minorHAnsi"/>
          <w:i/>
        </w:rPr>
        <w:t xml:space="preserve">Pecetat </w:t>
      </w:r>
      <w:r w:rsidRPr="00AA5589">
        <w:rPr>
          <w:rFonts w:cstheme="minorHAnsi"/>
          <w:i/>
        </w:rPr>
        <w:t>e lagura janë një problem i rëndësi</w:t>
      </w:r>
      <w:r>
        <w:rPr>
          <w:rFonts w:cstheme="minorHAnsi"/>
          <w:i/>
        </w:rPr>
        <w:t xml:space="preserve">shëm për impiantin e trajtimit. </w:t>
      </w:r>
      <w:r w:rsidRPr="00AA5589">
        <w:rPr>
          <w:rFonts w:cstheme="minorHAnsi"/>
          <w:i/>
        </w:rPr>
        <w:t>Ka hapësirë të madhe për përmirësim në infrastrukturën e kanalizimit dhe trajtimit të ujërave të zeza në rajon. Zgjerimi i kapaciteteve të impianteve të trajtimit, ngritja e vetëdijes publike dhe realizimi i përmirësimeve infrastrukturore do të jenë thelbësore për të siguruar një menaxhim më të mirë të ujërave të zeza dhe mbrojtjen e mjedisit.</w:t>
      </w:r>
    </w:p>
    <w:bookmarkStart w:id="60" w:name="_Hlk195513727"/>
    <w:p w14:paraId="5F83B3A0" w14:textId="4842A5B8" w:rsidR="00636AFE" w:rsidRPr="00173EF2" w:rsidRDefault="00173EF2" w:rsidP="00F93622">
      <w:pPr>
        <w:spacing w:after="0"/>
        <w:jc w:val="both"/>
        <w:rPr>
          <w:rFonts w:cstheme="minorHAnsi"/>
          <w:i/>
          <w:iCs/>
          <w:color w:val="2E74B5"/>
          <w:sz w:val="20"/>
          <w:lang w:val="en-US"/>
        </w:rPr>
      </w:pPr>
      <w:r>
        <w:rPr>
          <w:rFonts w:cstheme="minorHAnsi"/>
          <w:iCs/>
          <w:noProof/>
          <w:color w:val="2E74B5"/>
          <w:sz w:val="10"/>
          <w:szCs w:val="10"/>
          <w:lang w:val="en-US"/>
        </w:rPr>
        <mc:AlternateContent>
          <mc:Choice Requires="wpg">
            <w:drawing>
              <wp:anchor distT="0" distB="0" distL="114300" distR="114300" simplePos="0" relativeHeight="251687424" behindDoc="0" locked="0" layoutInCell="1" allowOverlap="1" wp14:anchorId="787DFE66" wp14:editId="6376BA0C">
                <wp:simplePos x="0" y="0"/>
                <wp:positionH relativeFrom="column">
                  <wp:posOffset>-17145</wp:posOffset>
                </wp:positionH>
                <wp:positionV relativeFrom="paragraph">
                  <wp:posOffset>18415</wp:posOffset>
                </wp:positionV>
                <wp:extent cx="5737225" cy="3989070"/>
                <wp:effectExtent l="0" t="0" r="0" b="0"/>
                <wp:wrapTight wrapText="bothSides">
                  <wp:wrapPolygon edited="0">
                    <wp:start x="0" y="0"/>
                    <wp:lineTo x="0" y="21456"/>
                    <wp:lineTo x="21516" y="21456"/>
                    <wp:lineTo x="21516" y="0"/>
                    <wp:lineTo x="0" y="0"/>
                  </wp:wrapPolygon>
                </wp:wrapTight>
                <wp:docPr id="21" name="Group 21"/>
                <wp:cNvGraphicFramePr/>
                <a:graphic xmlns:a="http://schemas.openxmlformats.org/drawingml/2006/main">
                  <a:graphicData uri="http://schemas.microsoft.com/office/word/2010/wordprocessingGroup">
                    <wpg:wgp>
                      <wpg:cNvGrpSpPr/>
                      <wpg:grpSpPr>
                        <a:xfrm>
                          <a:off x="0" y="0"/>
                          <a:ext cx="5737225" cy="3989070"/>
                          <a:chOff x="0" y="0"/>
                          <a:chExt cx="5737253" cy="3989373"/>
                        </a:xfrm>
                      </wpg:grpSpPr>
                      <pic:pic xmlns:pic="http://schemas.openxmlformats.org/drawingml/2006/picture">
                        <pic:nvPicPr>
                          <pic:cNvPr id="20" name="Picture 20"/>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a:off x="0" y="3382471"/>
                            <a:ext cx="5737253" cy="606902"/>
                          </a:xfrm>
                          <a:prstGeom prst="rect">
                            <a:avLst/>
                          </a:prstGeom>
                        </pic:spPr>
                      </pic:pic>
                      <pic:pic xmlns:pic="http://schemas.openxmlformats.org/drawingml/2006/picture">
                        <pic:nvPicPr>
                          <pic:cNvPr id="15" name="Picture 15"/>
                          <pic:cNvPicPr>
                            <a:picLocks noChangeAspect="1"/>
                          </pic:cNvPicPr>
                        </pic:nvPicPr>
                        <pic:blipFill rotWithShape="1">
                          <a:blip r:embed="rId19">
                            <a:extLst>
                              <a:ext uri="{28A0092B-C50C-407E-A947-70E740481C1C}">
                                <a14:useLocalDpi xmlns:a14="http://schemas.microsoft.com/office/drawing/2010/main" val="0"/>
                              </a:ext>
                            </a:extLst>
                          </a:blip>
                          <a:srcRect l="44388" b="41131"/>
                          <a:stretch/>
                        </pic:blipFill>
                        <pic:spPr bwMode="auto">
                          <a:xfrm>
                            <a:off x="16184" y="0"/>
                            <a:ext cx="5721069" cy="3406747"/>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3994D2F" id="Group 21" o:spid="_x0000_s1026" style="position:absolute;margin-left:-1.35pt;margin-top:1.45pt;width:451.75pt;height:314.1pt;z-index:251687424" coordsize="57372,39893" o:gfxdata="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">
                <v:shape id="Picture 20" o:spid="_x0000_s1027" type="#_x0000_t75" style="position:absolute;top:33824;width:57372;height:6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">
                  <v:imagedata r:id="rId20" o:title=""/>
                </v:shape>
                <v:shape id="Picture 15" o:spid="_x0000_s1028" type="#_x0000_t75" style="position:absolute;left:161;width:57211;height:34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">
                  <v:imagedata r:id="rId21" o:title="" cropbottom="26956f" cropleft="29090f"/>
                </v:shape>
                <w10:wrap type="tight"/>
              </v:group>
            </w:pict>
          </mc:Fallback>
        </mc:AlternateContent>
      </w:r>
      <w:r w:rsidR="00636AFE" w:rsidRPr="00636AFE">
        <w:rPr>
          <w:i/>
          <w:sz w:val="20"/>
        </w:rPr>
        <w:t xml:space="preserve">Harta 1: </w:t>
      </w:r>
      <w:r w:rsidR="004A2E23">
        <w:rPr>
          <w:i/>
          <w:sz w:val="20"/>
        </w:rPr>
        <w:t>T</w:t>
      </w:r>
      <w:r w:rsidR="004A2E23" w:rsidRPr="00636AFE">
        <w:rPr>
          <w:i/>
          <w:sz w:val="20"/>
        </w:rPr>
        <w:t>ë</w:t>
      </w:r>
      <w:r w:rsidR="004A2E23">
        <w:rPr>
          <w:i/>
          <w:sz w:val="20"/>
        </w:rPr>
        <w:t xml:space="preserve"> dh</w:t>
      </w:r>
      <w:r w:rsidR="004A2E23" w:rsidRPr="00636AFE">
        <w:rPr>
          <w:i/>
          <w:sz w:val="20"/>
        </w:rPr>
        <w:t>ë</w:t>
      </w:r>
      <w:r w:rsidR="004A2E23">
        <w:rPr>
          <w:i/>
          <w:sz w:val="20"/>
        </w:rPr>
        <w:t>na t</w:t>
      </w:r>
      <w:r w:rsidR="004A2E23" w:rsidRPr="00636AFE">
        <w:rPr>
          <w:i/>
          <w:sz w:val="20"/>
        </w:rPr>
        <w:t>ë</w:t>
      </w:r>
      <w:r w:rsidR="004A2E23">
        <w:rPr>
          <w:i/>
          <w:sz w:val="20"/>
        </w:rPr>
        <w:t xml:space="preserve"> autorit: </w:t>
      </w:r>
      <w:r w:rsidR="00636AFE" w:rsidRPr="00636AFE">
        <w:rPr>
          <w:i/>
          <w:sz w:val="20"/>
        </w:rPr>
        <w:t xml:space="preserve">Hartë që ilustron vendgrumbullimet e paligjshme të mbeturinave në ose pranë trupave ujore </w:t>
      </w:r>
    </w:p>
    <w:p w14:paraId="23968007" w14:textId="23820871" w:rsidR="00636AFE" w:rsidRPr="005A2FE9" w:rsidRDefault="00636AFE" w:rsidP="00F93622">
      <w:pPr>
        <w:spacing w:after="0"/>
        <w:jc w:val="both"/>
        <w:rPr>
          <w:rFonts w:cstheme="minorHAnsi"/>
          <w:iCs/>
          <w:color w:val="2E74B5"/>
          <w:sz w:val="10"/>
          <w:szCs w:val="10"/>
        </w:rPr>
      </w:pPr>
    </w:p>
    <w:p w14:paraId="3537E99E" w14:textId="4115D0B8" w:rsidR="00F93622" w:rsidRPr="009E2AD2" w:rsidRDefault="00AA5589" w:rsidP="00F93622">
      <w:pPr>
        <w:spacing w:after="0"/>
        <w:jc w:val="both"/>
        <w:rPr>
          <w:rFonts w:cstheme="minorHAnsi"/>
          <w:iCs/>
          <w:color w:val="2E74B5"/>
        </w:rPr>
      </w:pPr>
      <w:r>
        <w:rPr>
          <w:rFonts w:cstheme="minorHAnsi"/>
          <w:iCs/>
          <w:color w:val="2E74B5"/>
        </w:rPr>
        <w:t>Kualiteti i ajrit</w:t>
      </w:r>
    </w:p>
    <w:bookmarkEnd w:id="60"/>
    <w:p w14:paraId="78DE2DBB" w14:textId="3DEDB3E9" w:rsidR="008A0655" w:rsidRPr="005A2FE9" w:rsidRDefault="00D16D8D" w:rsidP="00D16D8D">
      <w:pPr>
        <w:spacing w:after="0"/>
        <w:jc w:val="both"/>
      </w:pPr>
      <w:r w:rsidRPr="006278A7">
        <w:lastRenderedPageBreak/>
        <w:t>Rajoni përgjithësisht gëzon një mjedis të pastër. Sipas një deklara</w:t>
      </w:r>
      <w:r w:rsidR="008A0655">
        <w:t xml:space="preserve">te për media të lëshuar nga </w:t>
      </w:r>
      <w:r w:rsidRPr="006278A7">
        <w:t>ASK në vitin 2024, "Disa Fakte mbi Mjedisin", nivelet e ndotjes së ajrit në Kosovë gjatë viteve 2023 dhe 2024 kanë mbetur të qëndrueshme dhe të ngjashme me vitet e mëparshme. Burimet kryesore të ndotjes janë kryesisht të njëjta, duke përfshirë emetimet nga automjetet e vjetra, rritjen e aktiviteteve industriale të nxitura nga investimet në ndë</w:t>
      </w:r>
      <w:r w:rsidR="008A0655">
        <w:t xml:space="preserve">rtimin e rrugëve dhe prodhimin </w:t>
      </w:r>
      <w:r w:rsidRPr="006278A7">
        <w:t>si dhe përdorimin e lëndëve të n</w:t>
      </w:r>
      <w:r w:rsidR="008A0655">
        <w:t xml:space="preserve">gurta djegëse, veçanërisht drurin </w:t>
      </w:r>
      <w:r w:rsidRPr="006278A7">
        <w:t>për ngrohje dimërore. Tymosja nga djegia e drurëve kontribuon ndjeshëm në ndotjen e ajrit. Për më tepër, asnjë nga komunat në këtë rajon nuk ka sistem qendror ngrohjeje.</w:t>
      </w:r>
      <w:r w:rsidR="008A0655">
        <w:t xml:space="preserve"> Nga intervistat zyrtare (në Pejë), është bërë e qartë se terreni kodrinor dhe malor i këtyre komunave paraqet sfida të mëdha në ventilimin natyror. Peizazhi i thyer, me lugina dhe zona të ngritura, kufizon shpërndarjen natyrore të ajrit, duke bllokuar ndotësit në disa rajone. Mungesa e rrjedhjes së duhur të ajrit përkeqëson akumulimin e ndotjes, veçanërisht në zonat e ulëta ku ajri qëndron i palëvizshëm. Pa lëvizje të mjaftueshme t</w:t>
      </w:r>
      <w:r w:rsidR="006D16A2">
        <w:t>ë</w:t>
      </w:r>
      <w:r w:rsidR="008A0655">
        <w:t xml:space="preserve"> erërave apo ventilim natyror për të shpërndarë ndotësit në ajër, këto zona përjetojnë nivele më të larta të ndotjes së përqendruar, duke e degraduar më tej cilësinë e ajrit.</w:t>
      </w:r>
    </w:p>
    <w:p w14:paraId="5A5B866E" w14:textId="07323DAD" w:rsidR="00D16D8D" w:rsidRPr="009E2AD2" w:rsidRDefault="00D16D8D" w:rsidP="00D16D8D">
      <w:pPr>
        <w:spacing w:after="0"/>
        <w:jc w:val="both"/>
      </w:pPr>
      <w:r w:rsidRPr="006278A7">
        <w:t>Djegia e mbeturinave është një kontribues i rëndësishëm në ndotjen e ajrit në komunat e ZMZ-së, kryesisht i nxitur nga papërgjegjësia publike dhe mungesa e përhapur e ndërgjegjësimit në lidhje me ndikimet mjedisore dhe shëndetësore. Shumë banorë përdorin djegien e mbeturinave, duke përfshirë plastikën, gomën dhe materiale të tjera jo-biodegraduese, si një metodë të shpejtë dhe të përshtatshme asgjësimi. Mbet</w:t>
      </w:r>
      <w:r w:rsidR="008A0655">
        <w:t>urinat</w:t>
      </w:r>
      <w:r w:rsidRPr="006278A7">
        <w:t xml:space="preserve"> shtazore mund të kontribuojnë në ndotjen e ajrit </w:t>
      </w:r>
      <w:r w:rsidR="008A0655">
        <w:t xml:space="preserve">përmes </w:t>
      </w:r>
      <w:r w:rsidRPr="006278A7">
        <w:t>lirimit të amoniakut (NH₃) dhe metanit (CH₄), të cilët të dy mund të ndikojnë negativisht në cilësinë e ajrit dhe shëndetin publik. Mbet</w:t>
      </w:r>
      <w:r w:rsidR="008A0655">
        <w:t xml:space="preserve">urinat </w:t>
      </w:r>
      <w:r w:rsidRPr="006278A7">
        <w:t>e të korrave (materiali bimor i mbetur pas korrjes së të korrave (si kashta, kashtë dhe gjethe), mund të kontribuojnë ndjeshëm në ndotjen e ajrit, veçanërisht kur ato digjen si metodë asgjësimi, duke çliruar lëndë grimcore, gazra serrë dhe ndotës të tjerë të dëmshëm.</w:t>
      </w:r>
    </w:p>
    <w:p w14:paraId="146D7849" w14:textId="0E1F00C3" w:rsidR="007A2425" w:rsidRPr="00AA5589" w:rsidRDefault="008A0655" w:rsidP="007A2425">
      <w:pPr>
        <w:spacing w:after="0"/>
        <w:jc w:val="both"/>
        <w:rPr>
          <w:rFonts w:cstheme="minorHAnsi"/>
          <w:iCs/>
          <w:highlight w:val="yellow"/>
        </w:rPr>
      </w:pPr>
      <w:r w:rsidRPr="00AA5589">
        <w:rPr>
          <w:rFonts w:cstheme="minorHAnsi"/>
          <w:noProof/>
          <w:highlight w:val="yellow"/>
          <w:lang w:val="en-US"/>
        </w:rPr>
        <w:drawing>
          <wp:anchor distT="0" distB="0" distL="114300" distR="114300" simplePos="0" relativeHeight="251650560" behindDoc="1" locked="0" layoutInCell="1" allowOverlap="1" wp14:anchorId="71BA4150" wp14:editId="1B21318D">
            <wp:simplePos x="0" y="0"/>
            <wp:positionH relativeFrom="column">
              <wp:posOffset>0</wp:posOffset>
            </wp:positionH>
            <wp:positionV relativeFrom="paragraph">
              <wp:posOffset>91440</wp:posOffset>
            </wp:positionV>
            <wp:extent cx="5591175" cy="2541270"/>
            <wp:effectExtent l="0" t="0" r="9525" b="0"/>
            <wp:wrapTight wrapText="bothSides">
              <wp:wrapPolygon edited="0">
                <wp:start x="0" y="0"/>
                <wp:lineTo x="0" y="21373"/>
                <wp:lineTo x="21563" y="21373"/>
                <wp:lineTo x="21563" y="0"/>
                <wp:lineTo x="0" y="0"/>
              </wp:wrapPolygon>
            </wp:wrapTight>
            <wp:docPr id="872493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493653" name=""/>
                    <pic:cNvPicPr/>
                  </pic:nvPicPr>
                  <pic:blipFill rotWithShape="1">
                    <a:blip r:embed="rId22">
                      <a:extLst>
                        <a:ext uri="{28A0092B-C50C-407E-A947-70E740481C1C}">
                          <a14:useLocalDpi xmlns:a14="http://schemas.microsoft.com/office/drawing/2010/main"/>
                        </a:ext>
                      </a:extLst>
                    </a:blip>
                    <a:srcRect l="25962" t="34982" r="25641" b="25884"/>
                    <a:stretch/>
                  </pic:blipFill>
                  <pic:spPr bwMode="auto">
                    <a:xfrm>
                      <a:off x="0" y="0"/>
                      <a:ext cx="5591175" cy="2541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0655">
        <w:rPr>
          <w:rFonts w:cstheme="minorHAnsi"/>
          <w:i/>
          <w:sz w:val="20"/>
          <w:szCs w:val="20"/>
        </w:rPr>
        <w:t xml:space="preserve">Figura </w:t>
      </w:r>
      <w:r>
        <w:rPr>
          <w:rFonts w:cstheme="minorHAnsi"/>
          <w:i/>
          <w:sz w:val="20"/>
          <w:szCs w:val="20"/>
        </w:rPr>
        <w:t>5</w:t>
      </w:r>
      <w:r w:rsidRPr="008A0655">
        <w:rPr>
          <w:rFonts w:cstheme="minorHAnsi"/>
          <w:i/>
          <w:sz w:val="20"/>
          <w:szCs w:val="20"/>
        </w:rPr>
        <w:t>: Komunikatë për shtyp e ASK 2024, “Disa fakte rreth mjedisit”</w:t>
      </w:r>
    </w:p>
    <w:p w14:paraId="605BFC8C" w14:textId="7B338255" w:rsidR="007A2425" w:rsidRPr="00AA5589" w:rsidRDefault="007A2425" w:rsidP="00D9585E">
      <w:pPr>
        <w:spacing w:after="0"/>
        <w:jc w:val="both"/>
        <w:rPr>
          <w:highlight w:val="yellow"/>
        </w:rPr>
      </w:pPr>
    </w:p>
    <w:p w14:paraId="7808E11D" w14:textId="77777777" w:rsidR="008A0655" w:rsidRPr="00075859" w:rsidRDefault="008A0655" w:rsidP="008A0655">
      <w:pPr>
        <w:spacing w:after="0"/>
        <w:jc w:val="both"/>
        <w:rPr>
          <w:rFonts w:cstheme="minorHAnsi"/>
          <w:iCs/>
        </w:rPr>
      </w:pPr>
      <w:r w:rsidRPr="00075859">
        <w:rPr>
          <w:rFonts w:cstheme="minorHAnsi"/>
          <w:iCs/>
        </w:rPr>
        <w:t>Grafiku i mësipërm tregon të dhënat e monitorimit të cilësisë së ajrit për zonën e monitorimit të Pejës. Rezultatet mund të interpretohen si më poshtë:</w:t>
      </w:r>
    </w:p>
    <w:p w14:paraId="07B11D9C" w14:textId="77777777" w:rsidR="008A0655" w:rsidRPr="00075859" w:rsidRDefault="008A0655" w:rsidP="008A0655">
      <w:pPr>
        <w:spacing w:after="0"/>
        <w:jc w:val="both"/>
        <w:rPr>
          <w:rFonts w:cstheme="minorHAnsi"/>
          <w:iCs/>
        </w:rPr>
      </w:pPr>
      <w:r w:rsidRPr="00075859">
        <w:rPr>
          <w:rFonts w:cstheme="minorHAnsi"/>
          <w:iCs/>
        </w:rPr>
        <w:t>• Një mesatare vjetore e Ozonit (O₃) prej 558 µg/m³ është mjaft e lartë, veçanërisht për ozonin në nivelin e tokës (ozoni troposferik), i cili konsiderohet një ndotës i dëmshëm. Këta ndotës mund të emetohen nga burime të ndryshme, duke përfshirë djegien e mbeturinave. Kështu, përqendrimi i lartë i ozonit në nivelin e tokës mund të lidhet drejtpërdrejt me praktikat e menaxhimit të mbeturinave në rajon, veçanërisht nëse djegia e mbeturinave është e përhapur dhe nuk rregullohet siç duhet.</w:t>
      </w:r>
    </w:p>
    <w:p w14:paraId="30C997C1" w14:textId="77777777" w:rsidR="008A0655" w:rsidRPr="00075859" w:rsidRDefault="008A0655" w:rsidP="008A0655">
      <w:pPr>
        <w:spacing w:after="0"/>
        <w:jc w:val="both"/>
        <w:rPr>
          <w:rFonts w:cstheme="minorHAnsi"/>
          <w:iCs/>
        </w:rPr>
      </w:pPr>
      <w:r w:rsidRPr="00075859">
        <w:rPr>
          <w:rFonts w:cstheme="minorHAnsi"/>
          <w:iCs/>
        </w:rPr>
        <w:t xml:space="preserve">• Një nivel prej 48 µg/m³ i SO₂ është shumë afër standardeve të OBSH-së, por prapëseprapë brenda një kufiri relativisht të sigurt për ekspozim afatshkurtër. Nuk përbën një rrezik të menjëhershëm për </w:t>
      </w:r>
      <w:r w:rsidRPr="00075859">
        <w:rPr>
          <w:rFonts w:cstheme="minorHAnsi"/>
          <w:iCs/>
        </w:rPr>
        <w:lastRenderedPageBreak/>
        <w:t>shëndetin, por ekspozimi afatgjatë ose i shpeshtë ndaj niveleve të larta të SO₂ mund të çojë në probleme të frymëmarrjes, veçanërisht për individët me astmë ose probleme të tjera të mushkërive. Prania e SO₂ lidhet me djegien e mbeturinave, veçanërisht me djegien e materialeve si goma, plastika dhe lëndë djegëse të tjera të ngurta.</w:t>
      </w:r>
    </w:p>
    <w:p w14:paraId="40CF95CA" w14:textId="63A6B2EF" w:rsidR="008A0655" w:rsidRPr="00075859" w:rsidRDefault="008A0655" w:rsidP="008A0655">
      <w:pPr>
        <w:spacing w:after="0"/>
        <w:jc w:val="both"/>
        <w:rPr>
          <w:rFonts w:cstheme="minorHAnsi"/>
          <w:iCs/>
        </w:rPr>
      </w:pPr>
      <w:r w:rsidRPr="00075859">
        <w:rPr>
          <w:rFonts w:cstheme="minorHAnsi"/>
          <w:iCs/>
        </w:rPr>
        <w:t>• Niveli i NO₂ ka të ngjarë të jetë brenda kufijve të sigurt për ekspozim afatshkurtër. Ai lidhet indirekt me mbet</w:t>
      </w:r>
      <w:r w:rsidR="00490D6E">
        <w:rPr>
          <w:rFonts w:cstheme="minorHAnsi"/>
          <w:iCs/>
        </w:rPr>
        <w:t>urinat</w:t>
      </w:r>
      <w:r w:rsidRPr="00075859">
        <w:rPr>
          <w:rFonts w:cstheme="minorHAnsi"/>
          <w:iCs/>
        </w:rPr>
        <w:t>, veçanërisht djegien e mbet</w:t>
      </w:r>
      <w:r w:rsidR="00490D6E">
        <w:rPr>
          <w:rFonts w:cstheme="minorHAnsi"/>
          <w:iCs/>
        </w:rPr>
        <w:t>urinave</w:t>
      </w:r>
      <w:r w:rsidRPr="00075859">
        <w:rPr>
          <w:rFonts w:cstheme="minorHAnsi"/>
          <w:iCs/>
        </w:rPr>
        <w:t xml:space="preserve"> të ngurta. Kur mbet</w:t>
      </w:r>
      <w:r w:rsidR="00490D6E">
        <w:rPr>
          <w:rFonts w:cstheme="minorHAnsi"/>
          <w:iCs/>
        </w:rPr>
        <w:t>urinat</w:t>
      </w:r>
      <w:r w:rsidRPr="00075859">
        <w:rPr>
          <w:rFonts w:cstheme="minorHAnsi"/>
          <w:iCs/>
        </w:rPr>
        <w:t xml:space="preserve"> organike ose plastikat digjen, ato mund të lëshojnë komponime azoti që kontribuojnë në formimin e NO₂ në atmosferë.</w:t>
      </w:r>
    </w:p>
    <w:p w14:paraId="76B23594" w14:textId="77777777" w:rsidR="008A0655" w:rsidRPr="00075859" w:rsidRDefault="008A0655" w:rsidP="008A0655">
      <w:pPr>
        <w:spacing w:after="0"/>
        <w:jc w:val="both"/>
        <w:rPr>
          <w:rFonts w:cstheme="minorHAnsi"/>
          <w:iCs/>
        </w:rPr>
      </w:pPr>
      <w:r w:rsidRPr="00075859">
        <w:rPr>
          <w:rFonts w:cstheme="minorHAnsi"/>
          <w:iCs/>
        </w:rPr>
        <w:t>• CO në 0.9 µg/m³ (në mjedise të jashtme) është shumë poshtë çdo pragu të dëmshëm dhe ka të ngjarë të jetë brenda kufijve të pranueshëm për cilësinë e ajrit, duke mos paraqitur kështu një rrezik të menjëhershëm shëndetësor për shumicën e individëve.</w:t>
      </w:r>
    </w:p>
    <w:p w14:paraId="2DBE6EBF" w14:textId="77777777" w:rsidR="008A0655" w:rsidRPr="00075859" w:rsidRDefault="008A0655" w:rsidP="008A0655">
      <w:pPr>
        <w:spacing w:after="0"/>
        <w:jc w:val="both"/>
        <w:rPr>
          <w:rFonts w:cstheme="minorHAnsi"/>
          <w:iCs/>
        </w:rPr>
      </w:pPr>
      <w:r w:rsidRPr="00075859">
        <w:rPr>
          <w:rFonts w:cstheme="minorHAnsi"/>
          <w:iCs/>
        </w:rPr>
        <w:t>• 20.6 µg/m³ e PM10 konsiderohet e moderuar për sa i përket cilësisë së ajrit dhe bie brenda kufijve të pranueshëm si për ekspozimin afatshkurtër ashtu edhe për atë afatgjatë bazuar në udhëzimet e OBSH-së. Megjithatë, njerëzit me probleme shëndetësore ekzistuese mund të jenë ende të ndjeshëm ndaj këtyre grimcave.</w:t>
      </w:r>
    </w:p>
    <w:p w14:paraId="7DAB5226" w14:textId="77777777" w:rsidR="008A0655" w:rsidRDefault="008A0655" w:rsidP="008A0655">
      <w:pPr>
        <w:spacing w:after="0"/>
        <w:jc w:val="both"/>
        <w:rPr>
          <w:rFonts w:cstheme="minorHAnsi"/>
          <w:iCs/>
          <w:highlight w:val="yellow"/>
        </w:rPr>
      </w:pPr>
      <w:r w:rsidRPr="00075859">
        <w:rPr>
          <w:rFonts w:cstheme="minorHAnsi"/>
          <w:iCs/>
        </w:rPr>
        <w:t>• PM2.5 = 13.7 µg/m³ është një nivel i moderuar i ndotjes së ajrit. Në këtë nivel, individët e shëndetshëm nuk kanë gjasa të përjetojnë efekte dhe grupet e ndjeshme (p.sh., njerëzit me astmë, të moshuarit, fëmijët) mund të fillojnë të ndiejnë efekte të lehta nëse ekspozohen për periudha të zgjatura.</w:t>
      </w:r>
    </w:p>
    <w:p w14:paraId="143F8878" w14:textId="77777777" w:rsidR="00767F06" w:rsidRPr="005A2FE9" w:rsidRDefault="00767F06" w:rsidP="00F93622">
      <w:pPr>
        <w:spacing w:after="0"/>
        <w:jc w:val="both"/>
        <w:rPr>
          <w:rFonts w:cstheme="minorHAnsi"/>
          <w:iCs/>
          <w:sz w:val="10"/>
          <w:szCs w:val="10"/>
        </w:rPr>
      </w:pPr>
    </w:p>
    <w:p w14:paraId="23507EE8" w14:textId="00CC23FD" w:rsidR="00AA5589" w:rsidRPr="00AA5589" w:rsidRDefault="00AA5589" w:rsidP="00AA5589">
      <w:pPr>
        <w:shd w:val="clear" w:color="auto" w:fill="E7E6E6" w:themeFill="background2"/>
        <w:spacing w:after="0"/>
        <w:jc w:val="both"/>
        <w:rPr>
          <w:rFonts w:cstheme="minorHAnsi"/>
          <w:i/>
        </w:rPr>
      </w:pPr>
      <w:bookmarkStart w:id="61" w:name="_Hlk195513739"/>
      <w:r w:rsidRPr="00AA5589">
        <w:rPr>
          <w:rFonts w:cstheme="minorHAnsi"/>
          <w:i/>
        </w:rPr>
        <w:t>Djegia e mbeturinave në komunat e Z</w:t>
      </w:r>
      <w:r w:rsidR="00557D09">
        <w:rPr>
          <w:rFonts w:cstheme="minorHAnsi"/>
          <w:i/>
        </w:rPr>
        <w:t>MM</w:t>
      </w:r>
      <w:r w:rsidR="008A0655">
        <w:rPr>
          <w:rFonts w:cstheme="minorHAnsi"/>
          <w:i/>
        </w:rPr>
        <w:t>-s</w:t>
      </w:r>
      <w:r w:rsidR="006D16A2">
        <w:rPr>
          <w:rFonts w:cstheme="minorHAnsi"/>
          <w:i/>
        </w:rPr>
        <w:t>ë</w:t>
      </w:r>
      <w:r w:rsidRPr="00AA5589">
        <w:rPr>
          <w:rFonts w:cstheme="minorHAnsi"/>
          <w:i/>
        </w:rPr>
        <w:t xml:space="preserve"> kontribuon ndjeshëm në ndotjen e ajrit, përfshirë nivele të dëmshme të ozonit, dioksidit të squfurit, dioksidit të azotit dhe grimcave të </w:t>
      </w:r>
      <w:r w:rsidR="00557D09">
        <w:rPr>
          <w:rFonts w:cstheme="minorHAnsi"/>
          <w:i/>
        </w:rPr>
        <w:t>pluhurit</w:t>
      </w:r>
      <w:r w:rsidRPr="00AA5589">
        <w:rPr>
          <w:rFonts w:cstheme="minorHAnsi"/>
          <w:i/>
        </w:rPr>
        <w:t>. Edhe pse disa ndotës qëndrojnë brenda kufijve të pranueshëm për ekspozim afatshkurtër, ekspozimi afatgjatë ose i shpeshtë mund të paraqesë rreziqe për shëndetin, veçanërisht për grupet e ndjeshme të popullsisë. Mbeturinat shtazore kontribuojnë në ndotjen e ajrit kryesisht përmes lirimit të amoniakut dhe metanit, të cilët mund të çojnë në formimin e smogut, krijimin e grimcave të imëta dhe rritjen e emetimeve të gazeve serrë. Djegia e mbet</w:t>
      </w:r>
      <w:r w:rsidR="008A0655">
        <w:rPr>
          <w:rFonts w:cstheme="minorHAnsi"/>
          <w:i/>
        </w:rPr>
        <w:t>urinave</w:t>
      </w:r>
      <w:r w:rsidRPr="00AA5589">
        <w:rPr>
          <w:rFonts w:cstheme="minorHAnsi"/>
          <w:i/>
        </w:rPr>
        <w:t xml:space="preserve"> bujqësore është gjithashtu një burim i rëndësishëm i ndotjes së ajrit, duke çliruar grimca të dëmshme, gaze serrë dhe ndotës të tjerë të rrezikshëm.</w:t>
      </w:r>
    </w:p>
    <w:p w14:paraId="0EC44B6B" w14:textId="77777777" w:rsidR="00557D09" w:rsidRDefault="00AA5589" w:rsidP="00AA5589">
      <w:pPr>
        <w:shd w:val="clear" w:color="auto" w:fill="E7E6E6" w:themeFill="background2"/>
        <w:spacing w:after="0"/>
        <w:jc w:val="both"/>
        <w:rPr>
          <w:rFonts w:cstheme="minorHAnsi"/>
          <w:i/>
        </w:rPr>
      </w:pPr>
      <w:r w:rsidRPr="00AA5589">
        <w:rPr>
          <w:rFonts w:cstheme="minorHAnsi"/>
          <w:i/>
        </w:rPr>
        <w:t xml:space="preserve">Këta faktorë theksojnë nevojën urgjente për praktika më të mira të menaxhimit të mbeturinave dhe një kalim drejt burimeve më të pastra të energjisë. </w:t>
      </w:r>
    </w:p>
    <w:p w14:paraId="00365BC4" w14:textId="1B8DF38F" w:rsidR="00052D6D" w:rsidRPr="00AA5589" w:rsidRDefault="00AA5589" w:rsidP="00AA5589">
      <w:pPr>
        <w:shd w:val="clear" w:color="auto" w:fill="E7E6E6" w:themeFill="background2"/>
        <w:spacing w:after="0"/>
        <w:jc w:val="both"/>
        <w:rPr>
          <w:rFonts w:cstheme="minorHAnsi"/>
          <w:i/>
          <w:lang w:val="en-US"/>
        </w:rPr>
      </w:pPr>
      <w:r w:rsidRPr="00AA5589">
        <w:rPr>
          <w:rFonts w:cstheme="minorHAnsi"/>
          <w:i/>
        </w:rPr>
        <w:t>Ulja e djegies së mbeturinave dhe përmirësimi i infrastrukturës së menaxhimit të tyre janë thelbësore për përmirësimin e cilësisë së ajrit dhe mbrojtjen e shëndetit publik në rajon.</w:t>
      </w:r>
    </w:p>
    <w:bookmarkEnd w:id="61"/>
    <w:p w14:paraId="0539F13A" w14:textId="77777777" w:rsidR="00FA0EF7" w:rsidRPr="005A2FE9" w:rsidRDefault="00FA0EF7" w:rsidP="00B51821">
      <w:pPr>
        <w:spacing w:after="0"/>
        <w:jc w:val="both"/>
        <w:rPr>
          <w:rFonts w:cstheme="minorHAnsi"/>
          <w:sz w:val="10"/>
          <w:szCs w:val="10"/>
        </w:rPr>
      </w:pPr>
    </w:p>
    <w:p w14:paraId="680DD660" w14:textId="03F749FD" w:rsidR="00B74465" w:rsidRPr="009E2AD2" w:rsidRDefault="00557D09" w:rsidP="00B74465">
      <w:pPr>
        <w:spacing w:after="0"/>
        <w:jc w:val="both"/>
        <w:rPr>
          <w:rFonts w:cstheme="minorHAnsi"/>
          <w:iCs/>
          <w:color w:val="2E74B5"/>
        </w:rPr>
      </w:pPr>
      <w:r>
        <w:rPr>
          <w:rFonts w:cstheme="minorHAnsi"/>
          <w:iCs/>
          <w:color w:val="2E74B5"/>
        </w:rPr>
        <w:t>Dridhjet dhe zhurma</w:t>
      </w:r>
    </w:p>
    <w:p w14:paraId="6BB7AEE7" w14:textId="68C37858" w:rsidR="00557D09" w:rsidRPr="00263DFC" w:rsidRDefault="00557D09" w:rsidP="00557D09">
      <w:pPr>
        <w:spacing w:after="0"/>
        <w:jc w:val="both"/>
        <w:rPr>
          <w:rFonts w:cstheme="minorHAnsi"/>
          <w:iCs/>
          <w:lang w:val="en-US"/>
        </w:rPr>
      </w:pPr>
      <w:r w:rsidRPr="00557D09">
        <w:rPr>
          <w:rFonts w:cstheme="minorHAnsi"/>
          <w:iCs/>
          <w:lang w:val="en-US"/>
        </w:rPr>
        <w:t xml:space="preserve">Ndotja </w:t>
      </w:r>
      <w:r>
        <w:rPr>
          <w:rFonts w:cstheme="minorHAnsi"/>
          <w:iCs/>
          <w:lang w:val="en-US"/>
        </w:rPr>
        <w:t xml:space="preserve">nga zhurma </w:t>
      </w:r>
      <w:r w:rsidRPr="00557D09">
        <w:rPr>
          <w:rFonts w:cstheme="minorHAnsi"/>
          <w:iCs/>
          <w:lang w:val="en-US"/>
        </w:rPr>
        <w:t>është një sh</w:t>
      </w:r>
      <w:r>
        <w:rPr>
          <w:rFonts w:cstheme="minorHAnsi"/>
          <w:iCs/>
          <w:lang w:val="en-US"/>
        </w:rPr>
        <w:t xml:space="preserve">qetësim i rëndësishëm mjedisor </w:t>
      </w:r>
      <w:r w:rsidRPr="00557D09">
        <w:rPr>
          <w:rFonts w:cstheme="minorHAnsi"/>
          <w:iCs/>
          <w:lang w:val="en-US"/>
        </w:rPr>
        <w:t>dhe matja e niveleve të saj është thelbësore për të vlerësuar ekspozimin e popullatës. Megjithatë, si shumica e komunave në Kosovë, edhe rajoni i Dukagjinit nuk ka një sistem monitorimi apo pika të caktuara për matjen e zhurmës. Sipas Ligjit për Mbrojtjen nga Zhurma, komunat janë të obliguara ligjërisht të hartojnë një Hartë të Zhurmës dhe një Plan Veprimi për të identifikuar zonat me ekspozim të lartë dhe për të propozuar masa zbutëse.</w:t>
      </w:r>
      <w:r>
        <w:rPr>
          <w:rFonts w:cstheme="minorHAnsi"/>
          <w:iCs/>
          <w:lang w:val="en-US"/>
        </w:rPr>
        <w:t xml:space="preserve"> </w:t>
      </w:r>
      <w:r w:rsidRPr="00263DFC">
        <w:rPr>
          <w:rFonts w:cstheme="minorHAnsi"/>
          <w:iCs/>
          <w:lang w:val="en-US"/>
        </w:rPr>
        <w:t>Asnj</w:t>
      </w:r>
      <w:r w:rsidR="006D16A2" w:rsidRPr="00263DFC">
        <w:rPr>
          <w:rFonts w:cstheme="minorHAnsi"/>
          <w:iCs/>
          <w:lang w:val="en-US"/>
        </w:rPr>
        <w:t>ë</w:t>
      </w:r>
      <w:r w:rsidRPr="00263DFC">
        <w:rPr>
          <w:rFonts w:cstheme="minorHAnsi"/>
          <w:iCs/>
          <w:lang w:val="en-US"/>
        </w:rPr>
        <w:t xml:space="preserve"> nga komunat e ZMM nuk ka nj</w:t>
      </w:r>
      <w:r w:rsidR="006D16A2" w:rsidRPr="00263DFC">
        <w:rPr>
          <w:rFonts w:cstheme="minorHAnsi"/>
          <w:iCs/>
          <w:lang w:val="en-US"/>
        </w:rPr>
        <w:t>ë</w:t>
      </w:r>
      <w:r w:rsidRPr="00263DFC">
        <w:rPr>
          <w:rFonts w:cstheme="minorHAnsi"/>
          <w:iCs/>
          <w:lang w:val="en-US"/>
        </w:rPr>
        <w:t xml:space="preserve"> plan t</w:t>
      </w:r>
      <w:r w:rsidR="006D16A2" w:rsidRPr="00263DFC">
        <w:rPr>
          <w:rFonts w:cstheme="minorHAnsi"/>
          <w:iCs/>
          <w:lang w:val="en-US"/>
        </w:rPr>
        <w:t>ë</w:t>
      </w:r>
      <w:r w:rsidRPr="00263DFC">
        <w:rPr>
          <w:rFonts w:cstheme="minorHAnsi"/>
          <w:iCs/>
          <w:lang w:val="en-US"/>
        </w:rPr>
        <w:t xml:space="preserve"> till</w:t>
      </w:r>
      <w:r w:rsidR="006D16A2" w:rsidRPr="00263DFC">
        <w:rPr>
          <w:rFonts w:cstheme="minorHAnsi"/>
          <w:iCs/>
          <w:lang w:val="en-US"/>
        </w:rPr>
        <w:t>ë</w:t>
      </w:r>
      <w:r w:rsidRPr="00263DFC">
        <w:rPr>
          <w:rFonts w:cstheme="minorHAnsi"/>
          <w:iCs/>
          <w:lang w:val="en-US"/>
        </w:rPr>
        <w:t>.</w:t>
      </w:r>
    </w:p>
    <w:p w14:paraId="00BDC5E3" w14:textId="77777777" w:rsidR="00557D09" w:rsidRPr="00263DFC" w:rsidRDefault="00557D09" w:rsidP="00557D09">
      <w:pPr>
        <w:spacing w:after="0"/>
        <w:jc w:val="both"/>
        <w:rPr>
          <w:rFonts w:cstheme="minorHAnsi"/>
          <w:iCs/>
          <w:sz w:val="10"/>
          <w:szCs w:val="10"/>
          <w:lang w:val="en-US"/>
        </w:rPr>
      </w:pPr>
    </w:p>
    <w:p w14:paraId="15AF3FBF" w14:textId="246F0BD1" w:rsidR="00557D09" w:rsidRPr="00263DFC" w:rsidRDefault="00557D09" w:rsidP="00557D09">
      <w:pPr>
        <w:spacing w:after="0"/>
        <w:jc w:val="both"/>
        <w:rPr>
          <w:rFonts w:cstheme="minorHAnsi"/>
          <w:iCs/>
          <w:lang w:val="en-US"/>
        </w:rPr>
      </w:pPr>
      <w:r w:rsidRPr="00263DFC">
        <w:rPr>
          <w:rFonts w:cstheme="minorHAnsi"/>
          <w:iCs/>
          <w:lang w:val="en-US"/>
        </w:rPr>
        <w:t>Aktivitetet operacionale të objekteve për menaxhimin e mbeturinave dhe praktikat e pamjaftueshme të menaxhimit të tyre, siç janë hedhja e papërshtatshme e mbeturinave ndërtimore dhe industriale, mund të shkaktojnë ndotje t</w:t>
      </w:r>
      <w:r w:rsidR="006D16A2" w:rsidRPr="00263DFC">
        <w:rPr>
          <w:rFonts w:cstheme="minorHAnsi"/>
          <w:iCs/>
          <w:lang w:val="en-US"/>
        </w:rPr>
        <w:t>ë</w:t>
      </w:r>
      <w:r w:rsidRPr="00263DFC">
        <w:rPr>
          <w:rFonts w:cstheme="minorHAnsi"/>
          <w:iCs/>
          <w:lang w:val="en-US"/>
        </w:rPr>
        <w:t xml:space="preserve"> zhurm</w:t>
      </w:r>
      <w:r w:rsidR="006D16A2" w:rsidRPr="00263DFC">
        <w:rPr>
          <w:rFonts w:cstheme="minorHAnsi"/>
          <w:iCs/>
          <w:lang w:val="en-US"/>
        </w:rPr>
        <w:t>ë</w:t>
      </w:r>
      <w:r w:rsidRPr="00263DFC">
        <w:rPr>
          <w:rFonts w:cstheme="minorHAnsi"/>
          <w:iCs/>
          <w:lang w:val="en-US"/>
        </w:rPr>
        <w:t>s dhe dridhje. Trajtimi joefikas i mbeturinave, përfshirë mungesën e objekteve adekuate për trajtim apo stacioneve të transferimit, po kontribuon në përkeqësimin e përgjithshëm të mjedisit, duke ulur më tej cilësinë e jetës për banorët në zonat e prekura.</w:t>
      </w:r>
    </w:p>
    <w:p w14:paraId="6A6F9A93" w14:textId="6567F3CB" w:rsidR="00B74465" w:rsidRPr="00263DFC" w:rsidRDefault="00557D09" w:rsidP="005A2FE9">
      <w:pPr>
        <w:shd w:val="clear" w:color="auto" w:fill="E7E6E6" w:themeFill="background2"/>
        <w:spacing w:before="82"/>
        <w:rPr>
          <w:rFonts w:cstheme="minorHAnsi"/>
          <w:i/>
          <w:lang w:val="en-US"/>
        </w:rPr>
      </w:pPr>
      <w:bookmarkStart w:id="62" w:name="_Hlk195513934"/>
      <w:r w:rsidRPr="00263DFC">
        <w:rPr>
          <w:i/>
          <w:lang w:val="en-US"/>
        </w:rPr>
        <w:t>Zhurmat dhe dridhjet nga trafiku i rëndë dhe aktivitetet e përpunimit të mbeturinave dëmtojnë shëndetin dhe mirëqenien e banorëve duke shkaktuar stres dhe duke ulur përqendrimin. Objektet e menaxhimit të mbet</w:t>
      </w:r>
      <w:r w:rsidR="008A0655" w:rsidRPr="00263DFC">
        <w:rPr>
          <w:i/>
          <w:lang w:val="en-US"/>
        </w:rPr>
        <w:t>urinave të mirëmbajtura dobët mund t</w:t>
      </w:r>
      <w:r w:rsidR="006D16A2" w:rsidRPr="00263DFC">
        <w:rPr>
          <w:i/>
          <w:lang w:val="en-US"/>
        </w:rPr>
        <w:t>ë</w:t>
      </w:r>
      <w:r w:rsidR="008A0655" w:rsidRPr="00263DFC">
        <w:rPr>
          <w:i/>
          <w:lang w:val="en-US"/>
        </w:rPr>
        <w:t xml:space="preserve"> </w:t>
      </w:r>
      <w:r w:rsidR="00655970" w:rsidRPr="00263DFC">
        <w:rPr>
          <w:i/>
          <w:lang w:val="en-US"/>
        </w:rPr>
        <w:t>krijojn</w:t>
      </w:r>
      <w:r w:rsidR="006D16A2" w:rsidRPr="00263DFC">
        <w:rPr>
          <w:i/>
          <w:lang w:val="en-US"/>
        </w:rPr>
        <w:t>ë</w:t>
      </w:r>
      <w:r w:rsidR="00655970" w:rsidRPr="00263DFC">
        <w:rPr>
          <w:i/>
          <w:lang w:val="en-US"/>
        </w:rPr>
        <w:t xml:space="preserve"> bezdi n</w:t>
      </w:r>
      <w:r w:rsidR="006D16A2" w:rsidRPr="00263DFC">
        <w:rPr>
          <w:i/>
          <w:lang w:val="en-US"/>
        </w:rPr>
        <w:t>ë</w:t>
      </w:r>
      <w:r w:rsidR="00655970" w:rsidRPr="00263DFC">
        <w:rPr>
          <w:i/>
          <w:lang w:val="en-US"/>
        </w:rPr>
        <w:t xml:space="preserve"> </w:t>
      </w:r>
      <w:r w:rsidRPr="00263DFC">
        <w:rPr>
          <w:i/>
          <w:lang w:val="en-US"/>
        </w:rPr>
        <w:t>jetën e përditshme, veçanërisht për ata që jetojnë afër tyre</w:t>
      </w:r>
      <w:r w:rsidR="008A0655" w:rsidRPr="00263DFC">
        <w:rPr>
          <w:i/>
          <w:lang w:val="en-US"/>
        </w:rPr>
        <w:t>.</w:t>
      </w:r>
      <w:bookmarkEnd w:id="62"/>
    </w:p>
    <w:p w14:paraId="201DBA81" w14:textId="35FF1CC0" w:rsidR="00B51821" w:rsidRPr="00263DFC" w:rsidRDefault="00655970" w:rsidP="00B51821">
      <w:pPr>
        <w:spacing w:after="0"/>
        <w:jc w:val="both"/>
        <w:rPr>
          <w:rFonts w:cstheme="minorHAnsi"/>
          <w:iCs/>
          <w:color w:val="2E74B5"/>
          <w:lang w:val="en-US"/>
        </w:rPr>
      </w:pPr>
      <w:r w:rsidRPr="00263DFC">
        <w:rPr>
          <w:rFonts w:cstheme="minorHAnsi"/>
          <w:iCs/>
          <w:color w:val="2E74B5"/>
          <w:lang w:val="en-US"/>
        </w:rPr>
        <w:lastRenderedPageBreak/>
        <w:t>Ndryshimet klimatike dhe fatkeq</w:t>
      </w:r>
      <w:r w:rsidR="006D16A2" w:rsidRPr="00263DFC">
        <w:rPr>
          <w:rFonts w:cstheme="minorHAnsi"/>
          <w:iCs/>
          <w:color w:val="2E74B5"/>
          <w:lang w:val="en-US"/>
        </w:rPr>
        <w:t>ë</w:t>
      </w:r>
      <w:r w:rsidRPr="00263DFC">
        <w:rPr>
          <w:rFonts w:cstheme="minorHAnsi"/>
          <w:iCs/>
          <w:color w:val="2E74B5"/>
          <w:lang w:val="en-US"/>
        </w:rPr>
        <w:t>sit</w:t>
      </w:r>
      <w:r w:rsidR="006D16A2" w:rsidRPr="00263DFC">
        <w:rPr>
          <w:rFonts w:cstheme="minorHAnsi"/>
          <w:iCs/>
          <w:color w:val="2E74B5"/>
          <w:lang w:val="en-US"/>
        </w:rPr>
        <w:t>ë</w:t>
      </w:r>
      <w:r w:rsidRPr="00263DFC">
        <w:rPr>
          <w:rFonts w:cstheme="minorHAnsi"/>
          <w:iCs/>
          <w:color w:val="2E74B5"/>
          <w:lang w:val="en-US"/>
        </w:rPr>
        <w:t xml:space="preserve"> tjera t</w:t>
      </w:r>
      <w:r w:rsidR="006D16A2" w:rsidRPr="00263DFC">
        <w:rPr>
          <w:rFonts w:cstheme="minorHAnsi"/>
          <w:iCs/>
          <w:color w:val="2E74B5"/>
          <w:lang w:val="en-US"/>
        </w:rPr>
        <w:t>ë</w:t>
      </w:r>
      <w:r w:rsidRPr="00263DFC">
        <w:rPr>
          <w:rFonts w:cstheme="minorHAnsi"/>
          <w:iCs/>
          <w:color w:val="2E74B5"/>
          <w:lang w:val="en-US"/>
        </w:rPr>
        <w:t xml:space="preserve"> shkaktuara nga faktori njeri</w:t>
      </w:r>
    </w:p>
    <w:p w14:paraId="0AD82739" w14:textId="77777777" w:rsidR="00242C7A" w:rsidRPr="00263DFC" w:rsidRDefault="00242C7A" w:rsidP="00B51821">
      <w:pPr>
        <w:spacing w:after="0"/>
        <w:jc w:val="both"/>
        <w:rPr>
          <w:rFonts w:cstheme="minorHAnsi"/>
          <w:iCs/>
          <w:color w:val="2E74B5"/>
          <w:sz w:val="10"/>
          <w:szCs w:val="10"/>
          <w:lang w:val="en-US"/>
        </w:rPr>
      </w:pPr>
    </w:p>
    <w:p w14:paraId="2BE307C3" w14:textId="77777777" w:rsidR="008A0655" w:rsidRPr="00263DFC" w:rsidRDefault="008A0655" w:rsidP="008A0655">
      <w:pPr>
        <w:rPr>
          <w:rFonts w:cstheme="minorHAnsi"/>
          <w:lang w:val="en-US"/>
        </w:rPr>
      </w:pPr>
      <w:r w:rsidRPr="00263DFC">
        <w:rPr>
          <w:rFonts w:cstheme="minorHAnsi"/>
          <w:lang w:val="en-US"/>
        </w:rPr>
        <w:t>Rajoni është i prirur ndaj disa rreziqeve natyrore, duke përfshirë përmbytjet, tërmetet, rrëshqitjet e tokës, por edhe fatkeqësitë e shkaktuara nga njeriu.</w:t>
      </w:r>
    </w:p>
    <w:p w14:paraId="29728B97" w14:textId="77777777" w:rsidR="008A0655" w:rsidRPr="00263DFC" w:rsidRDefault="008A0655" w:rsidP="008A0655">
      <w:pPr>
        <w:rPr>
          <w:rFonts w:cstheme="minorHAnsi"/>
          <w:highlight w:val="yellow"/>
          <w:lang w:val="en-US"/>
        </w:rPr>
      </w:pPr>
      <w:r w:rsidRPr="00263DFC">
        <w:rPr>
          <w:rFonts w:cstheme="minorHAnsi"/>
          <w:b/>
          <w:i/>
          <w:iCs/>
          <w:lang w:val="en-US"/>
        </w:rPr>
        <w:t>Përmbytjet dhe reshjet e mëdha</w:t>
      </w:r>
      <w:r w:rsidRPr="00263DFC">
        <w:rPr>
          <w:rFonts w:cstheme="minorHAnsi"/>
          <w:bCs/>
          <w:i/>
          <w:iCs/>
          <w:lang w:val="en-US"/>
        </w:rPr>
        <w:t>:</w:t>
      </w:r>
      <w:r w:rsidRPr="00263DFC">
        <w:rPr>
          <w:bCs/>
          <w:lang w:val="en-US"/>
        </w:rPr>
        <w:t xml:space="preserve"> </w:t>
      </w:r>
      <w:r w:rsidRPr="00263DFC">
        <w:rPr>
          <w:rFonts w:cstheme="minorHAnsi"/>
          <w:bCs/>
          <w:iCs/>
          <w:lang w:val="en-US"/>
        </w:rPr>
        <w:t>Përmbytjet në Kosovë pritet të bëhen më të shpeshta dhe intensive për shkak të ndryshimeve klimatike. Edhe pse reshjet totale vjetore mund të ulen, shpërthimet e shkurtra të reshjeve të dendura, shkrirja e borës dhe tokat e ngopura rrisin ndjeshëm rrezikun e përmbytjeve të menjëhershme, shkarkimeve dhe vërshimeve të lumenjve. Pellgu i Lumit Drini i Bardhë, duke përfshirë degët e tij Erenik, Lumëbardhi i Deçanit, Lumëbardhi i Pejës, Klina, Istogu, Mirusha, Pllava dhe Toplluha, është veçanërisht i prekshëm, me rreth 5,000 hektarë tokë bujqësore në rrezik, që përbëjnë afërsisht 50% të zonave të prirura ndaj përmbytjeve të vendit. Në zonën e pellgut të Drinit, përmbytjet ndodhin çdo dy deri në tre vjet</w:t>
      </w:r>
      <w:r w:rsidRPr="00333093">
        <w:rPr>
          <w:rStyle w:val="FootnoteReference"/>
          <w:rFonts w:cstheme="minorHAnsi"/>
          <w:b/>
          <w:iCs/>
        </w:rPr>
        <w:footnoteReference w:id="16"/>
      </w:r>
      <w:r w:rsidRPr="00263DFC">
        <w:rPr>
          <w:rFonts w:cstheme="minorHAnsi"/>
          <w:b/>
          <w:iCs/>
          <w:lang w:val="en-US"/>
        </w:rPr>
        <w:t>.</w:t>
      </w:r>
      <w:r w:rsidRPr="00263DFC">
        <w:rPr>
          <w:rFonts w:cstheme="minorHAnsi"/>
          <w:highlight w:val="yellow"/>
          <w:lang w:val="en-US"/>
        </w:rPr>
        <w:t xml:space="preserve"> </w:t>
      </w:r>
    </w:p>
    <w:p w14:paraId="19B59664" w14:textId="23683FAD" w:rsidR="008A0655" w:rsidRPr="00263DFC" w:rsidRDefault="008A0655" w:rsidP="008A0655">
      <w:pPr>
        <w:rPr>
          <w:highlight w:val="yellow"/>
          <w:lang w:val="en-US"/>
        </w:rPr>
      </w:pPr>
      <w:r w:rsidRPr="00263DFC">
        <w:rPr>
          <w:rFonts w:cstheme="minorHAnsi"/>
          <w:lang w:val="en-US"/>
        </w:rPr>
        <w:t>Përmbytjet në rajon janë regjistruar që nga viti 1955, duke ndodhur mesatarisht çdo gjashtë muaj. Ngjarja më e fundit ka ndodhur në vitin 2023, duke shkaktuar humbje të mëdha në prodhimin bujqësor dhe në pasurinë e familjeve. Këto përmbytje zakonisht shkaktohen nga reshje të papritura të mëdha, shpesh të përkeqësuara nga shkrirja e dëborës dhe nivelet e ngritura të ujërave nëntokësore. Raporti i MMPHI-së për përmbytjet në Kosovë 2023 thekson se në rajonin e Dukagjinit, përmbytjet e shpejta mund të ndodhin shpejt, veçanërisht në përrenj të vegjël që rrjedhin nga zonat e larta malore, me rrezik të rrëshqitjeve të dheut. Në zonat urbane, përmbytjet lokale janë gjithashtu një shqetësim, shpesh të lidhura me gjendjen e sistemeve të drenazhimit dhe mirëmbajtjen e shtretërve të lumenjve dhe kanalizimeve. Këto probleme kontribuojnë në ngritjen e niveleve të ujit dhe rrjedhjen e shtuar në lumenjtë kryesorë të rajonit, veçanërisht në sistemin e lumit Drini i Bardhë dhe afluentët e tij nga ana e djathtë (në Istog</w:t>
      </w:r>
      <w:r>
        <w:rPr>
          <w:rStyle w:val="FootnoteReference"/>
          <w:rFonts w:cstheme="minorHAnsi"/>
        </w:rPr>
        <w:footnoteReference w:id="17"/>
      </w:r>
      <w:r w:rsidRPr="00263DFC">
        <w:rPr>
          <w:rFonts w:cstheme="minorHAnsi"/>
          <w:lang w:val="en-US"/>
        </w:rPr>
        <w:t>: lumenjtë Shushica, Istog, Vrella dhe Kujafçi; në Klinë</w:t>
      </w:r>
      <w:r>
        <w:rPr>
          <w:rStyle w:val="FootnoteReference"/>
          <w:rFonts w:cstheme="minorHAnsi"/>
        </w:rPr>
        <w:footnoteReference w:id="18"/>
      </w:r>
      <w:r w:rsidRPr="00263DFC">
        <w:rPr>
          <w:rFonts w:cstheme="minorHAnsi"/>
          <w:lang w:val="en-US"/>
        </w:rPr>
        <w:t>: përrenjtë Jashanicë, Renocit, Volujakës; në Pejë: Drini i Bardhë (rreth 50% e pellgut të tij është tërësisht i rrezikuar nga përmbytjet)</w:t>
      </w:r>
      <w:r>
        <w:rPr>
          <w:rStyle w:val="FootnoteReference"/>
          <w:rFonts w:cstheme="minorHAnsi"/>
        </w:rPr>
        <w:footnoteReference w:id="19"/>
      </w:r>
      <w:r w:rsidRPr="00263DFC">
        <w:rPr>
          <w:rFonts w:cstheme="minorHAnsi"/>
          <w:lang w:val="en-US"/>
        </w:rPr>
        <w:t>; në Deçan</w:t>
      </w:r>
      <w:r>
        <w:rPr>
          <w:rStyle w:val="FootnoteReference"/>
          <w:rFonts w:cstheme="minorHAnsi"/>
        </w:rPr>
        <w:footnoteReference w:id="20"/>
      </w:r>
      <w:r w:rsidRPr="00263DFC">
        <w:rPr>
          <w:rFonts w:cstheme="minorHAnsi"/>
          <w:lang w:val="en-US"/>
        </w:rPr>
        <w:t xml:space="preserve">: lumenjtë Lumëbardhi dhe Lloqani dhe përroi Behoc; </w:t>
      </w:r>
      <w:r w:rsidR="00330C53" w:rsidRPr="00263DFC">
        <w:rPr>
          <w:rFonts w:cstheme="minorHAnsi"/>
          <w:lang w:val="en-US"/>
        </w:rPr>
        <w:t xml:space="preserve">Junik: </w:t>
      </w:r>
      <w:r w:rsidRPr="00263DFC">
        <w:rPr>
          <w:rFonts w:cstheme="minorHAnsi"/>
          <w:lang w:val="en-US"/>
        </w:rPr>
        <w:t>Lumi Erenik</w:t>
      </w:r>
      <w:r w:rsidR="005A2FE9" w:rsidRPr="00263DFC">
        <w:rPr>
          <w:rFonts w:cstheme="minorHAnsi"/>
          <w:lang w:val="en-US"/>
        </w:rPr>
        <w:t>.</w:t>
      </w:r>
      <w:r w:rsidRPr="00263DFC">
        <w:rPr>
          <w:rFonts w:cstheme="minorHAnsi"/>
          <w:lang w:val="en-US"/>
        </w:rPr>
        <w:t xml:space="preserve"> </w:t>
      </w:r>
    </w:p>
    <w:p w14:paraId="66572E2D" w14:textId="54E0D8AE" w:rsidR="008A0655" w:rsidRPr="00263DFC" w:rsidRDefault="008A0655" w:rsidP="008A0655">
      <w:pPr>
        <w:rPr>
          <w:lang w:val="en-US"/>
        </w:rPr>
      </w:pPr>
      <w:r w:rsidRPr="00263DFC">
        <w:rPr>
          <w:lang w:val="en-US"/>
        </w:rPr>
        <w:t>Mungesa e mirëmbajtjes së lumenjve dhe kanaleve të ujitjes, e shoqëruar me hedhjen e mbeturinave, përkeqëson përmbytjet dhe dëmton jetën ujore duke ulur nivelet e oksigjenit dhe duke rritur sedimentimin. Nga ana tjetër, përmbytjet krijojnë mbet</w:t>
      </w:r>
      <w:r w:rsidR="00330C53" w:rsidRPr="00263DFC">
        <w:rPr>
          <w:lang w:val="en-US"/>
        </w:rPr>
        <w:t>urina</w:t>
      </w:r>
      <w:r w:rsidRPr="00263DFC">
        <w:rPr>
          <w:lang w:val="en-US"/>
        </w:rPr>
        <w:t xml:space="preserve"> ose mbeturina që kërkojnë menaxhim të duhur.</w:t>
      </w:r>
    </w:p>
    <w:p w14:paraId="399368DD" w14:textId="77777777" w:rsidR="008A0655" w:rsidRPr="00263DFC" w:rsidRDefault="008A0655" w:rsidP="008A0655">
      <w:pPr>
        <w:rPr>
          <w:lang w:val="en-US"/>
        </w:rPr>
      </w:pPr>
      <w:r w:rsidRPr="00263DFC">
        <w:rPr>
          <w:lang w:val="en-US"/>
        </w:rPr>
        <w:t>Kosova ka zhvilluar Strategjinë Kombëtare për Ndryshimet Klimatike (SKNK) dhe Planin e Veprimit (2019-2028) dhe ka përmbushur kërkesën e Direktivës së BE-së për Përmbytjet duke kryer një Vlerësim Paraprak të Rrezikut nga Përmbytjet (VPRP) për çdo pellg lumor. E mbështetur nga GIZ, pellgu i Drinit të Bardhë është pjesë e një iniciative më të gjerë për mbrojtjen nga përmbytjet. Programi përqendrohet në menaxhimin e qëndrueshëm, të bazuar në pellg, duke integruar masa strukturore dhe jo-strukturore.</w:t>
      </w:r>
    </w:p>
    <w:p w14:paraId="52C97734" w14:textId="77777777" w:rsidR="00263DFC" w:rsidRPr="00263DFC" w:rsidRDefault="00263DFC" w:rsidP="008A0655">
      <w:pPr>
        <w:rPr>
          <w:lang w:val="en-US"/>
        </w:rPr>
      </w:pPr>
    </w:p>
    <w:p w14:paraId="099968A2" w14:textId="77777777" w:rsidR="00263DFC" w:rsidRPr="00263DFC" w:rsidRDefault="00263DFC" w:rsidP="008A0655">
      <w:pPr>
        <w:rPr>
          <w:lang w:val="en-US"/>
        </w:rPr>
      </w:pPr>
    </w:p>
    <w:p w14:paraId="58323E70" w14:textId="77777777" w:rsidR="00263DFC" w:rsidRPr="00263DFC" w:rsidRDefault="00263DFC" w:rsidP="008A0655">
      <w:pPr>
        <w:rPr>
          <w:lang w:val="en-US"/>
        </w:rPr>
      </w:pPr>
    </w:p>
    <w:p w14:paraId="736EBD1E" w14:textId="77777777" w:rsidR="00263DFC" w:rsidRPr="00263DFC" w:rsidRDefault="00263DFC" w:rsidP="008A0655">
      <w:pPr>
        <w:rPr>
          <w:lang w:val="en-US"/>
        </w:rPr>
      </w:pPr>
    </w:p>
    <w:p w14:paraId="27BFA0FB" w14:textId="1391CCCB" w:rsidR="00042A2C" w:rsidRPr="00263DFC" w:rsidRDefault="00DE49E5" w:rsidP="00E4069B">
      <w:pPr>
        <w:rPr>
          <w:rFonts w:cstheme="minorHAnsi"/>
          <w:lang w:val="en-US"/>
        </w:rPr>
      </w:pPr>
      <w:r>
        <w:rPr>
          <w:noProof/>
          <w:lang w:val="en-US"/>
        </w:rPr>
        <w:drawing>
          <wp:anchor distT="0" distB="0" distL="114300" distR="114300" simplePos="0" relativeHeight="251632127" behindDoc="0" locked="0" layoutInCell="1" allowOverlap="1" wp14:anchorId="5EB9907C" wp14:editId="055EA65F">
            <wp:simplePos x="0" y="0"/>
            <wp:positionH relativeFrom="column">
              <wp:posOffset>116205</wp:posOffset>
            </wp:positionH>
            <wp:positionV relativeFrom="paragraph">
              <wp:posOffset>69815</wp:posOffset>
            </wp:positionV>
            <wp:extent cx="5680710" cy="349186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23">
                      <a:extLst>
                        <a:ext uri="{28A0092B-C50C-407E-A947-70E740481C1C}">
                          <a14:useLocalDpi xmlns:a14="http://schemas.microsoft.com/office/drawing/2010/main"/>
                        </a:ext>
                      </a:extLst>
                    </a:blip>
                    <a:srcRect b="5935"/>
                    <a:stretch/>
                  </pic:blipFill>
                  <pic:spPr bwMode="auto">
                    <a:xfrm>
                      <a:off x="0" y="0"/>
                      <a:ext cx="5680710" cy="34918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D8F74ED" w14:textId="77777777" w:rsidR="00042A2C" w:rsidRPr="00263DFC" w:rsidRDefault="00042A2C" w:rsidP="00E4069B">
      <w:pPr>
        <w:rPr>
          <w:rFonts w:cstheme="minorHAnsi"/>
          <w:lang w:val="en-US"/>
        </w:rPr>
      </w:pPr>
    </w:p>
    <w:p w14:paraId="0385ADB3" w14:textId="77777777" w:rsidR="00042A2C" w:rsidRPr="00263DFC" w:rsidRDefault="00042A2C" w:rsidP="00E4069B">
      <w:pPr>
        <w:rPr>
          <w:rFonts w:cstheme="minorHAnsi"/>
          <w:lang w:val="en-US"/>
        </w:rPr>
      </w:pPr>
    </w:p>
    <w:p w14:paraId="0F288FA9" w14:textId="77777777" w:rsidR="00263DFC" w:rsidRDefault="00263DFC" w:rsidP="00E4069B">
      <w:pPr>
        <w:rPr>
          <w:rFonts w:cstheme="minorHAnsi"/>
          <w:lang w:val="en-US"/>
        </w:rPr>
      </w:pPr>
    </w:p>
    <w:p w14:paraId="266D5043" w14:textId="6350D0E4" w:rsidR="00263DFC" w:rsidRDefault="00263DFC" w:rsidP="00E4069B">
      <w:pPr>
        <w:rPr>
          <w:rFonts w:cstheme="minorHAnsi"/>
          <w:lang w:val="en-US"/>
        </w:rPr>
      </w:pPr>
      <w:r>
        <w:rPr>
          <w:rFonts w:cstheme="minorHAnsi"/>
          <w:noProof/>
          <w:lang w:val="en-US"/>
        </w:rPr>
        <mc:AlternateContent>
          <mc:Choice Requires="wps">
            <w:drawing>
              <wp:anchor distT="0" distB="0" distL="114300" distR="114300" simplePos="0" relativeHeight="251653120" behindDoc="0" locked="0" layoutInCell="1" allowOverlap="1" wp14:anchorId="32979C71" wp14:editId="0FBF59F8">
                <wp:simplePos x="0" y="0"/>
                <wp:positionH relativeFrom="column">
                  <wp:posOffset>3921267</wp:posOffset>
                </wp:positionH>
                <wp:positionV relativeFrom="paragraph">
                  <wp:posOffset>112597</wp:posOffset>
                </wp:positionV>
                <wp:extent cx="2385837" cy="637752"/>
                <wp:effectExtent l="0" t="0" r="0" b="0"/>
                <wp:wrapNone/>
                <wp:docPr id="9" name="Text Box 9"/>
                <wp:cNvGraphicFramePr/>
                <a:graphic xmlns:a="http://schemas.openxmlformats.org/drawingml/2006/main">
                  <a:graphicData uri="http://schemas.microsoft.com/office/word/2010/wordprocessingShape">
                    <wps:wsp>
                      <wps:cNvSpPr txBox="1"/>
                      <wps:spPr>
                        <a:xfrm>
                          <a:off x="0" y="0"/>
                          <a:ext cx="2385837" cy="6377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B34B4DE" w14:textId="77777777" w:rsidR="00DE49E5" w:rsidRDefault="00DE49E5" w:rsidP="00042A2C">
                            <w:pPr>
                              <w:spacing w:after="0" w:line="240" w:lineRule="auto"/>
                              <w:rPr>
                                <w:rFonts w:cstheme="minorHAnsi"/>
                                <w:sz w:val="16"/>
                              </w:rPr>
                            </w:pPr>
                            <w:r>
                              <w:rPr>
                                <w:rFonts w:cstheme="minorHAnsi"/>
                                <w:sz w:val="16"/>
                              </w:rPr>
                              <w:t>Kufiri shtetëror</w:t>
                            </w:r>
                          </w:p>
                          <w:p w14:paraId="600BA434" w14:textId="77777777" w:rsidR="00DE49E5" w:rsidRDefault="00DE49E5" w:rsidP="00042A2C">
                            <w:pPr>
                              <w:spacing w:after="0" w:line="240" w:lineRule="auto"/>
                              <w:rPr>
                                <w:rFonts w:cstheme="minorHAnsi"/>
                                <w:sz w:val="16"/>
                              </w:rPr>
                            </w:pPr>
                            <w:r>
                              <w:rPr>
                                <w:rFonts w:cstheme="minorHAnsi"/>
                                <w:sz w:val="16"/>
                              </w:rPr>
                              <w:t>Pellgu lumor</w:t>
                            </w:r>
                          </w:p>
                          <w:p w14:paraId="39A74CF6" w14:textId="77777777" w:rsidR="00DE49E5" w:rsidRDefault="00DE49E5" w:rsidP="00042A2C">
                            <w:pPr>
                              <w:spacing w:after="0" w:line="240" w:lineRule="auto"/>
                              <w:rPr>
                                <w:rFonts w:cstheme="minorHAnsi"/>
                                <w:sz w:val="16"/>
                              </w:rPr>
                            </w:pPr>
                            <w:r>
                              <w:rPr>
                                <w:rFonts w:cstheme="minorHAnsi"/>
                                <w:sz w:val="16"/>
                              </w:rPr>
                              <w:t>Zonat e ekspozuara rrezikut potencial të vërshimeve</w:t>
                            </w:r>
                          </w:p>
                          <w:p w14:paraId="62404CB0" w14:textId="77777777" w:rsidR="00DE49E5" w:rsidRDefault="00DE49E5" w:rsidP="00042A2C">
                            <w:pPr>
                              <w:spacing w:after="0" w:line="240" w:lineRule="auto"/>
                              <w:rPr>
                                <w:rFonts w:cstheme="minorHAnsi"/>
                                <w:sz w:val="16"/>
                              </w:rPr>
                            </w:pPr>
                            <w:r>
                              <w:rPr>
                                <w:rFonts w:cstheme="minorHAnsi"/>
                                <w:sz w:val="16"/>
                              </w:rPr>
                              <w:t>Liqenet</w:t>
                            </w:r>
                          </w:p>
                          <w:p w14:paraId="57CAD52D" w14:textId="77777777" w:rsidR="00DE49E5" w:rsidRDefault="00DE49E5" w:rsidP="00042A2C">
                            <w:pPr>
                              <w:spacing w:after="0" w:line="240" w:lineRule="auto"/>
                              <w:rPr>
                                <w:rFonts w:cstheme="minorHAnsi"/>
                                <w:sz w:val="16"/>
                              </w:rPr>
                            </w:pPr>
                            <w:r>
                              <w:rPr>
                                <w:rFonts w:cstheme="minorHAnsi"/>
                                <w:sz w:val="16"/>
                              </w:rPr>
                              <w:t xml:space="preserve">Lumenjtë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979C71" id="Text Box 9" o:spid="_x0000_s1035" type="#_x0000_t202" style="position:absolute;margin-left:308.75pt;margin-top:8.85pt;width:187.85pt;height:50.2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" fillcolor="white [3201]" stroked="f" strokeweight=".5pt">
                <v:textbox>
                  <w:txbxContent>
                    <w:p w14:paraId="6B34B4DE" w14:textId="77777777" w:rsidR="00DE49E5" w:rsidRDefault="00DE49E5" w:rsidP="00042A2C">
                      <w:pPr>
                        <w:spacing w:after="0" w:line="240" w:lineRule="auto"/>
                        <w:rPr>
                          <w:rFonts w:cstheme="minorHAnsi"/>
                          <w:sz w:val="16"/>
                        </w:rPr>
                      </w:pPr>
                      <w:r>
                        <w:rPr>
                          <w:rFonts w:cstheme="minorHAnsi"/>
                          <w:sz w:val="16"/>
                        </w:rPr>
                        <w:t>Kufiri shtetëror</w:t>
                      </w:r>
                    </w:p>
                    <w:p w14:paraId="600BA434" w14:textId="77777777" w:rsidR="00DE49E5" w:rsidRDefault="00DE49E5" w:rsidP="00042A2C">
                      <w:pPr>
                        <w:spacing w:after="0" w:line="240" w:lineRule="auto"/>
                        <w:rPr>
                          <w:rFonts w:cstheme="minorHAnsi"/>
                          <w:sz w:val="16"/>
                        </w:rPr>
                      </w:pPr>
                      <w:r>
                        <w:rPr>
                          <w:rFonts w:cstheme="minorHAnsi"/>
                          <w:sz w:val="16"/>
                        </w:rPr>
                        <w:t>Pellgu lumor</w:t>
                      </w:r>
                    </w:p>
                    <w:p w14:paraId="39A74CF6" w14:textId="77777777" w:rsidR="00DE49E5" w:rsidRDefault="00DE49E5" w:rsidP="00042A2C">
                      <w:pPr>
                        <w:spacing w:after="0" w:line="240" w:lineRule="auto"/>
                        <w:rPr>
                          <w:rFonts w:cstheme="minorHAnsi"/>
                          <w:sz w:val="16"/>
                        </w:rPr>
                      </w:pPr>
                      <w:r>
                        <w:rPr>
                          <w:rFonts w:cstheme="minorHAnsi"/>
                          <w:sz w:val="16"/>
                        </w:rPr>
                        <w:t>Zonat e ekspozuara rrezikut potencial të vërshimeve</w:t>
                      </w:r>
                    </w:p>
                    <w:p w14:paraId="62404CB0" w14:textId="77777777" w:rsidR="00DE49E5" w:rsidRDefault="00DE49E5" w:rsidP="00042A2C">
                      <w:pPr>
                        <w:spacing w:after="0" w:line="240" w:lineRule="auto"/>
                        <w:rPr>
                          <w:rFonts w:cstheme="minorHAnsi"/>
                          <w:sz w:val="16"/>
                        </w:rPr>
                      </w:pPr>
                      <w:r>
                        <w:rPr>
                          <w:rFonts w:cstheme="minorHAnsi"/>
                          <w:sz w:val="16"/>
                        </w:rPr>
                        <w:t>Liqenet</w:t>
                      </w:r>
                    </w:p>
                    <w:p w14:paraId="57CAD52D" w14:textId="77777777" w:rsidR="00DE49E5" w:rsidRDefault="00DE49E5" w:rsidP="00042A2C">
                      <w:pPr>
                        <w:spacing w:after="0" w:line="240" w:lineRule="auto"/>
                        <w:rPr>
                          <w:rFonts w:cstheme="minorHAnsi"/>
                          <w:sz w:val="16"/>
                        </w:rPr>
                      </w:pPr>
                      <w:r>
                        <w:rPr>
                          <w:rFonts w:cstheme="minorHAnsi"/>
                          <w:sz w:val="16"/>
                        </w:rPr>
                        <w:t xml:space="preserve">Lumenjtë </w:t>
                      </w:r>
                    </w:p>
                  </w:txbxContent>
                </v:textbox>
              </v:shape>
            </w:pict>
          </mc:Fallback>
        </mc:AlternateContent>
      </w:r>
    </w:p>
    <w:p w14:paraId="6703C72F" w14:textId="4E5FC9D7" w:rsidR="00263DFC" w:rsidRDefault="00263DFC" w:rsidP="00E4069B">
      <w:pPr>
        <w:rPr>
          <w:rFonts w:cstheme="minorHAnsi"/>
          <w:lang w:val="en-US"/>
        </w:rPr>
      </w:pPr>
    </w:p>
    <w:p w14:paraId="0DB8EC6E" w14:textId="738FB305" w:rsidR="00263DFC" w:rsidRDefault="00263DFC" w:rsidP="00E4069B">
      <w:pPr>
        <w:rPr>
          <w:rFonts w:cstheme="minorHAnsi"/>
          <w:lang w:val="en-US"/>
        </w:rPr>
      </w:pPr>
    </w:p>
    <w:p w14:paraId="2883EBDB" w14:textId="77777777" w:rsidR="00263DFC" w:rsidRDefault="00263DFC" w:rsidP="00E4069B">
      <w:pPr>
        <w:rPr>
          <w:rFonts w:cstheme="minorHAnsi"/>
          <w:lang w:val="en-US"/>
        </w:rPr>
      </w:pPr>
    </w:p>
    <w:p w14:paraId="476A87CB" w14:textId="027DA2AC" w:rsidR="00263DFC" w:rsidRDefault="00263DFC" w:rsidP="00E4069B">
      <w:pPr>
        <w:rPr>
          <w:rFonts w:cstheme="minorHAnsi"/>
          <w:lang w:val="en-US"/>
        </w:rPr>
      </w:pPr>
    </w:p>
    <w:p w14:paraId="5606CC12" w14:textId="4E438752" w:rsidR="00263DFC" w:rsidRDefault="00263DFC" w:rsidP="00E4069B">
      <w:pPr>
        <w:rPr>
          <w:rFonts w:cstheme="minorHAnsi"/>
          <w:lang w:val="en-US"/>
        </w:rPr>
      </w:pPr>
    </w:p>
    <w:p w14:paraId="03A37598" w14:textId="2A3AA3E4" w:rsidR="00263DFC" w:rsidRDefault="00263DFC" w:rsidP="00E4069B">
      <w:pPr>
        <w:rPr>
          <w:rFonts w:cstheme="minorHAnsi"/>
          <w:lang w:val="en-US"/>
        </w:rPr>
      </w:pPr>
    </w:p>
    <w:p w14:paraId="3A655A69" w14:textId="62A15BEF" w:rsidR="00042A2C" w:rsidRPr="00263DFC" w:rsidRDefault="00042A2C" w:rsidP="00E4069B">
      <w:pPr>
        <w:rPr>
          <w:rFonts w:cstheme="minorHAnsi"/>
          <w:lang w:val="en-US"/>
        </w:rPr>
      </w:pPr>
    </w:p>
    <w:p w14:paraId="16B0384F" w14:textId="77777777" w:rsidR="00263DFC" w:rsidRDefault="00263DFC" w:rsidP="00351FBD">
      <w:pPr>
        <w:rPr>
          <w:rFonts w:cstheme="minorHAnsi"/>
          <w:i/>
          <w:sz w:val="20"/>
          <w:szCs w:val="20"/>
          <w:lang w:val="en-US"/>
        </w:rPr>
      </w:pPr>
    </w:p>
    <w:p w14:paraId="6AE982E1" w14:textId="77777777" w:rsidR="00263DFC" w:rsidRDefault="00330C53" w:rsidP="0006781E">
      <w:pPr>
        <w:rPr>
          <w:rFonts w:cstheme="minorHAnsi"/>
          <w:i/>
          <w:sz w:val="20"/>
          <w:szCs w:val="20"/>
          <w:lang w:val="en-US"/>
        </w:rPr>
      </w:pPr>
      <w:r w:rsidRPr="00263DFC">
        <w:rPr>
          <w:rFonts w:cstheme="minorHAnsi"/>
          <w:i/>
          <w:sz w:val="20"/>
          <w:szCs w:val="20"/>
          <w:lang w:val="en-US"/>
        </w:rPr>
        <w:t>Figura</w:t>
      </w:r>
      <w:r w:rsidR="004A2E23" w:rsidRPr="00263DFC">
        <w:rPr>
          <w:rFonts w:cstheme="minorHAnsi"/>
          <w:i/>
          <w:sz w:val="20"/>
          <w:szCs w:val="20"/>
          <w:lang w:val="en-US"/>
        </w:rPr>
        <w:t xml:space="preserve"> </w:t>
      </w:r>
      <w:r w:rsidRPr="00263DFC">
        <w:rPr>
          <w:rFonts w:cstheme="minorHAnsi"/>
          <w:i/>
          <w:sz w:val="20"/>
          <w:szCs w:val="20"/>
          <w:lang w:val="en-US"/>
        </w:rPr>
        <w:t>6: MMPHI</w:t>
      </w:r>
      <w:r w:rsidR="00FA46B8" w:rsidRPr="00263DFC">
        <w:rPr>
          <w:rFonts w:cstheme="minorHAnsi"/>
          <w:i/>
          <w:sz w:val="20"/>
          <w:szCs w:val="20"/>
          <w:lang w:val="en-US"/>
        </w:rPr>
        <w:t xml:space="preserve"> 2023, </w:t>
      </w:r>
      <w:r w:rsidRPr="00263DFC">
        <w:rPr>
          <w:rFonts w:cstheme="minorHAnsi"/>
          <w:i/>
          <w:sz w:val="20"/>
          <w:szCs w:val="20"/>
          <w:lang w:val="en-US"/>
        </w:rPr>
        <w:t>Raporti i vërshimeve në Kosovë: Zonat e ekspozuara ndaj rrezikut të mundshëm të përmbytjeve në Kosovë</w:t>
      </w:r>
    </w:p>
    <w:p w14:paraId="682A03F8" w14:textId="198A54F2" w:rsidR="00263DFC" w:rsidRDefault="00263DFC" w:rsidP="0006781E">
      <w:pPr>
        <w:rPr>
          <w:rFonts w:cstheme="minorHAnsi"/>
          <w:i/>
          <w:sz w:val="20"/>
          <w:szCs w:val="20"/>
          <w:lang w:val="en-US"/>
        </w:rPr>
      </w:pPr>
      <w:r>
        <w:rPr>
          <w:rFonts w:cstheme="minorHAnsi"/>
          <w:i/>
          <w:noProof/>
          <w:sz w:val="20"/>
          <w:szCs w:val="20"/>
          <w:lang w:val="en-US"/>
        </w:rPr>
        <mc:AlternateContent>
          <mc:Choice Requires="wpg">
            <w:drawing>
              <wp:anchor distT="0" distB="0" distL="114300" distR="114300" simplePos="0" relativeHeight="251662336" behindDoc="0" locked="0" layoutInCell="1" allowOverlap="1" wp14:anchorId="55C0B53A" wp14:editId="1129A2FE">
                <wp:simplePos x="0" y="0"/>
                <wp:positionH relativeFrom="column">
                  <wp:posOffset>97155</wp:posOffset>
                </wp:positionH>
                <wp:positionV relativeFrom="paragraph">
                  <wp:posOffset>365405</wp:posOffset>
                </wp:positionV>
                <wp:extent cx="5622290" cy="3949065"/>
                <wp:effectExtent l="0" t="0" r="0" b="0"/>
                <wp:wrapTight wrapText="bothSides">
                  <wp:wrapPolygon edited="0">
                    <wp:start x="0" y="0"/>
                    <wp:lineTo x="0" y="21465"/>
                    <wp:lineTo x="21517" y="21465"/>
                    <wp:lineTo x="21517" y="0"/>
                    <wp:lineTo x="0" y="0"/>
                  </wp:wrapPolygon>
                </wp:wrapTight>
                <wp:docPr id="19" name="Group 19"/>
                <wp:cNvGraphicFramePr/>
                <a:graphic xmlns:a="http://schemas.openxmlformats.org/drawingml/2006/main">
                  <a:graphicData uri="http://schemas.microsoft.com/office/word/2010/wordprocessingGroup">
                    <wpg:wgp>
                      <wpg:cNvGrpSpPr/>
                      <wpg:grpSpPr>
                        <a:xfrm>
                          <a:off x="0" y="0"/>
                          <a:ext cx="5622290" cy="3949065"/>
                          <a:chOff x="0" y="0"/>
                          <a:chExt cx="5622587" cy="3949430"/>
                        </a:xfrm>
                      </wpg:grpSpPr>
                      <pic:pic xmlns:pic="http://schemas.openxmlformats.org/drawingml/2006/picture">
                        <pic:nvPicPr>
                          <pic:cNvPr id="17" name="Picture 17"/>
                          <pic:cNvPicPr>
                            <a:picLocks noChangeAspect="1"/>
                          </pic:cNvPicPr>
                        </pic:nvPicPr>
                        <pic:blipFill rotWithShape="1">
                          <a:blip r:embed="rId24">
                            <a:extLst>
                              <a:ext uri="{28A0092B-C50C-407E-A947-70E740481C1C}">
                                <a14:useLocalDpi xmlns:a14="http://schemas.microsoft.com/office/drawing/2010/main"/>
                              </a:ext>
                            </a:extLst>
                          </a:blip>
                          <a:srcRect l="39428" t="22080" b="13760"/>
                          <a:stretch/>
                        </pic:blipFill>
                        <pic:spPr bwMode="auto">
                          <a:xfrm>
                            <a:off x="0" y="0"/>
                            <a:ext cx="5622587" cy="338522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 name="Picture 1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38910" y="3356043"/>
                            <a:ext cx="5583677" cy="593387"/>
                          </a:xfrm>
                          <a:prstGeom prst="rect">
                            <a:avLst/>
                          </a:prstGeom>
                        </pic:spPr>
                      </pic:pic>
                    </wpg:wgp>
                  </a:graphicData>
                </a:graphic>
              </wp:anchor>
            </w:drawing>
          </mc:Choice>
          <mc:Fallback>
            <w:pict>
              <v:group w14:anchorId="13688D22" id="Group 19" o:spid="_x0000_s1026" style="position:absolute;margin-left:7.65pt;margin-top:28.75pt;width:442.7pt;height:310.95pt;z-index:251662336" coordsize="56225,39494" o:gfxdata="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m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koAWiqeoarZaTb+fqF1Fbx+sjYz9B3rjdS+LWm25ZNOtZ&#10;7th0dv3afrz+lAHfUV47c/FjXJm/cQWUC56bGc/mTWefiN4nJJ/tMDPYW8X/AMTQB7lRXiEPxK8S&#10;xPua9jlH92SBMf8AjoBrXsvi7qEbKL7T7aZe5iYo365FAHrFFcnpHxH0TVCqSSvZyk4C3AwD/wAC&#10;HH511SOsiBkYMpGQQcg0AOopKKAFopKKAFopKKAFopKKAFopKKAFopKW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">
                <v:shape id="Picture 17" o:spid="_x0000_s1027" type="#_x0000_t75" style="position:absolute;width:56225;height:33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">
                  <v:imagedata r:id="rId26" o:title="" croptop="14470f" cropbottom="9018f" cropleft="25840f"/>
                </v:shape>
                <v:shape id="Picture 18" o:spid="_x0000_s1028" type="#_x0000_t75" style="position:absolute;left:389;top:33560;width:55836;height:5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">
                  <v:imagedata r:id="rId20" o:title=""/>
                </v:shape>
                <w10:wrap type="tight"/>
              </v:group>
            </w:pict>
          </mc:Fallback>
        </mc:AlternateContent>
      </w:r>
    </w:p>
    <w:p w14:paraId="13C6090B" w14:textId="0AA259C8" w:rsidR="0006781E" w:rsidRPr="00263DFC" w:rsidRDefault="00330C53" w:rsidP="0006781E">
      <w:pPr>
        <w:rPr>
          <w:rFonts w:cstheme="minorHAnsi"/>
          <w:i/>
          <w:sz w:val="20"/>
          <w:szCs w:val="20"/>
          <w:lang w:val="en-US"/>
        </w:rPr>
      </w:pPr>
      <w:r w:rsidRPr="00263DFC">
        <w:rPr>
          <w:rFonts w:cstheme="minorHAnsi"/>
          <w:i/>
          <w:sz w:val="20"/>
          <w:szCs w:val="20"/>
          <w:lang w:val="en-US"/>
        </w:rPr>
        <w:t>Harta 2: Të dhënat e autorit: Zonat e ekspozuara ndaj rrezikut potencial nga përmbytjet në rajonin e Dukagjinit</w:t>
      </w:r>
    </w:p>
    <w:p w14:paraId="381FBCCA" w14:textId="3B576401" w:rsidR="00E92F49" w:rsidRPr="00263DFC" w:rsidRDefault="00655970" w:rsidP="00C22052">
      <w:pPr>
        <w:shd w:val="clear" w:color="auto" w:fill="E7E6E6" w:themeFill="background2"/>
        <w:rPr>
          <w:rFonts w:cstheme="minorHAnsi"/>
          <w:i/>
          <w:iCs/>
          <w:lang w:val="en-US"/>
        </w:rPr>
      </w:pPr>
      <w:bookmarkStart w:id="64" w:name="_Hlk195513760"/>
      <w:r w:rsidRPr="00263DFC">
        <w:rPr>
          <w:i/>
          <w:lang w:val="en-US"/>
        </w:rPr>
        <w:lastRenderedPageBreak/>
        <w:t xml:space="preserve">Frekuenca në rritje e përmbytjeve, veçanërisht në pellgun e lumit Drini i Bardhë, thekson kërcënimin e dyfishtë që paraqitet nga ndryshimet klimatike dhe menaxhimi i pamjaftueshëm i mbeturinave. Ndryshimet klimatike kontribuojnë në modele reshjesh më intensive dhe të paparashikueshme, duke çuar në rrjedhje më të larta dhe mbingarkesë të sistemeve natyrore dhe urbane të kullimit. Në të njëjtën kohë, menaxhimi i dobët i mbeturinave, veçanërisht hedhja e papërshtatshme e </w:t>
      </w:r>
      <w:r w:rsidR="00EA0D3C" w:rsidRPr="00263DFC">
        <w:rPr>
          <w:i/>
          <w:lang w:val="en-US"/>
        </w:rPr>
        <w:t>mbeturinave</w:t>
      </w:r>
      <w:r w:rsidRPr="00263DFC">
        <w:rPr>
          <w:i/>
          <w:lang w:val="en-US"/>
        </w:rPr>
        <w:t xml:space="preserve"> të ngurta në lumenj dhe kanale kulluese, bllokon rrjedhat ujore dhe zvogëlon ndjeshëm kapacitetin e tyre për të </w:t>
      </w:r>
      <w:r w:rsidR="00EA0D3C" w:rsidRPr="00263DFC">
        <w:rPr>
          <w:i/>
          <w:lang w:val="en-US"/>
        </w:rPr>
        <w:t>përballuar ujërat e tepërta. Ky</w:t>
      </w:r>
      <w:r w:rsidRPr="00263DFC">
        <w:rPr>
          <w:i/>
          <w:lang w:val="en-US"/>
        </w:rPr>
        <w:t xml:space="preserve"> kombinim jo vetëm që rrit gjasat për përmbytje, por edhe e përkeqëson ashpërsinë e tyre, duke shkaktuar dëme më të mëdha në infrastrukturë, bujqësi dhe </w:t>
      </w:r>
      <w:r w:rsidR="00EA0D3C" w:rsidRPr="00263DFC">
        <w:rPr>
          <w:i/>
          <w:lang w:val="en-US"/>
        </w:rPr>
        <w:t>popullsin</w:t>
      </w:r>
      <w:r w:rsidR="006D16A2" w:rsidRPr="00263DFC">
        <w:rPr>
          <w:i/>
          <w:lang w:val="en-US"/>
        </w:rPr>
        <w:t>ë</w:t>
      </w:r>
      <w:r w:rsidRPr="00263DFC">
        <w:rPr>
          <w:i/>
          <w:lang w:val="en-US"/>
        </w:rPr>
        <w:t xml:space="preserve"> në</w:t>
      </w:r>
      <w:r w:rsidR="00EA0D3C" w:rsidRPr="00263DFC">
        <w:rPr>
          <w:i/>
          <w:lang w:val="en-US"/>
        </w:rPr>
        <w:t xml:space="preserve"> af</w:t>
      </w:r>
      <w:r w:rsidR="006D16A2" w:rsidRPr="00263DFC">
        <w:rPr>
          <w:i/>
          <w:lang w:val="en-US"/>
        </w:rPr>
        <w:t>ë</w:t>
      </w:r>
      <w:r w:rsidR="00EA0D3C" w:rsidRPr="00263DFC">
        <w:rPr>
          <w:i/>
          <w:lang w:val="en-US"/>
        </w:rPr>
        <w:t>rsi.</w:t>
      </w:r>
    </w:p>
    <w:p w14:paraId="421535D4" w14:textId="6CEB8AC1" w:rsidR="00330C53" w:rsidRPr="00263DFC" w:rsidRDefault="003C5590" w:rsidP="005A2FE9">
      <w:pPr>
        <w:spacing w:after="0"/>
        <w:rPr>
          <w:rFonts w:cstheme="minorHAnsi"/>
          <w:lang w:val="en-US"/>
        </w:rPr>
      </w:pPr>
      <w:bookmarkStart w:id="65" w:name="_Hlk195513772"/>
      <w:bookmarkEnd w:id="64"/>
      <w:r w:rsidRPr="00263DFC">
        <w:rPr>
          <w:rFonts w:cstheme="minorHAnsi"/>
          <w:b/>
          <w:i/>
          <w:iCs/>
          <w:lang w:val="en-US"/>
        </w:rPr>
        <w:t>That</w:t>
      </w:r>
      <w:r w:rsidR="006D16A2" w:rsidRPr="00263DFC">
        <w:rPr>
          <w:rFonts w:cstheme="minorHAnsi"/>
          <w:b/>
          <w:i/>
          <w:iCs/>
          <w:lang w:val="en-US"/>
        </w:rPr>
        <w:t>ë</w:t>
      </w:r>
      <w:r w:rsidRPr="00263DFC">
        <w:rPr>
          <w:rFonts w:cstheme="minorHAnsi"/>
          <w:b/>
          <w:i/>
          <w:iCs/>
          <w:lang w:val="en-US"/>
        </w:rPr>
        <w:t>sirat dhe t</w:t>
      </w:r>
      <w:r w:rsidR="006D16A2" w:rsidRPr="00263DFC">
        <w:rPr>
          <w:rFonts w:cstheme="minorHAnsi"/>
          <w:b/>
          <w:i/>
          <w:iCs/>
          <w:lang w:val="en-US"/>
        </w:rPr>
        <w:t>ë</w:t>
      </w:r>
      <w:r w:rsidRPr="00263DFC">
        <w:rPr>
          <w:rFonts w:cstheme="minorHAnsi"/>
          <w:b/>
          <w:i/>
          <w:iCs/>
          <w:lang w:val="en-US"/>
        </w:rPr>
        <w:t xml:space="preserve"> nxehtit ekstrem</w:t>
      </w:r>
      <w:r w:rsidR="006A2EF4" w:rsidRPr="00263DFC">
        <w:rPr>
          <w:rFonts w:cstheme="minorHAnsi"/>
          <w:b/>
          <w:i/>
          <w:iCs/>
          <w:lang w:val="en-US"/>
        </w:rPr>
        <w:t>:</w:t>
      </w:r>
      <w:r w:rsidR="006A2EF4" w:rsidRPr="00263DFC">
        <w:rPr>
          <w:rFonts w:cstheme="minorHAnsi"/>
          <w:i/>
          <w:iCs/>
          <w:lang w:val="en-US"/>
        </w:rPr>
        <w:t xml:space="preserve"> </w:t>
      </w:r>
      <w:bookmarkEnd w:id="65"/>
      <w:r w:rsidR="00330C53" w:rsidRPr="00263DFC">
        <w:rPr>
          <w:rFonts w:cstheme="minorHAnsi"/>
          <w:iCs/>
          <w:lang w:val="en-US"/>
        </w:rPr>
        <w:t>Rajoni përjeton valë të të nxehtit pothuajse çdo verë, ku zonat urbane preken më rëndë për shkak të absorbimit dhe mbajtjes së nxehtësisë. Korriku dhe gushti janë muajt më të thatë, bazuar në të dhënat mbi temperaturën e ajrit nga IHMK. Edhe pse ngjarjet ekstreme të të nxehtit zakonisht zgjasin pak, rritja e temperaturave dhe ulja e sasisë së reshjeve, së bashku me presionet socio-ekonomike, po rrisin ndjeshmërinë ndaj thatësirave dhe të nxehtit.</w:t>
      </w:r>
    </w:p>
    <w:p w14:paraId="42BED823" w14:textId="77777777" w:rsidR="00330C53" w:rsidRPr="00263DFC" w:rsidRDefault="00330C53" w:rsidP="005A2FE9">
      <w:pPr>
        <w:spacing w:after="0"/>
        <w:rPr>
          <w:rFonts w:cstheme="minorHAnsi"/>
          <w:lang w:val="en-US"/>
        </w:rPr>
      </w:pPr>
      <w:r w:rsidRPr="00263DFC">
        <w:rPr>
          <w:rFonts w:cstheme="minorHAnsi"/>
          <w:lang w:val="en-US"/>
        </w:rPr>
        <w:t>Sipas Strategjisë për Ndryshimet Klimatike të Kosovës (SNKK) 2019-2028, këto rreziqe përkeqësohen nga qasja e kufizuar në ujë të pijshëm dhe në sistemet e kanalizimit, infrastruktura e vjetëruar, mungesa e një rrjeti të veçantë për ujërat atmosferike, planifikimi i dobët i përdorimit të tokës dhe mosrespektimi i kodeve ndërtimore, që lejon krijimin e sipërfaqeve të dendura me asfalt dhe beton, të cilat kanë aftësinë të mbajnë nxehtësinë.</w:t>
      </w:r>
    </w:p>
    <w:p w14:paraId="49F93436" w14:textId="0D7B813C" w:rsidR="003C5590" w:rsidRPr="00F02FA5" w:rsidRDefault="003C5590" w:rsidP="003C5590">
      <w:pPr>
        <w:spacing w:after="0" w:line="240" w:lineRule="auto"/>
        <w:rPr>
          <w:rFonts w:eastAsia="Times New Roman" w:cstheme="minorHAnsi"/>
          <w:szCs w:val="24"/>
        </w:rPr>
      </w:pPr>
      <w:r w:rsidRPr="00F02FA5">
        <w:rPr>
          <w:rFonts w:eastAsia="Times New Roman" w:cstheme="minorHAnsi"/>
          <w:bCs/>
          <w:szCs w:val="24"/>
        </w:rPr>
        <w:t>Menaxhimi i dobët i mbet</w:t>
      </w:r>
      <w:r>
        <w:rPr>
          <w:rFonts w:eastAsia="Times New Roman" w:cstheme="minorHAnsi"/>
          <w:bCs/>
          <w:szCs w:val="24"/>
        </w:rPr>
        <w:t>urinave</w:t>
      </w:r>
      <w:r w:rsidRPr="00F02FA5">
        <w:rPr>
          <w:rFonts w:eastAsia="Times New Roman" w:cstheme="minorHAnsi"/>
          <w:bCs/>
          <w:szCs w:val="24"/>
        </w:rPr>
        <w:t xml:space="preserve"> përkeqëson </w:t>
      </w:r>
      <w:r>
        <w:rPr>
          <w:rFonts w:eastAsia="Times New Roman" w:cstheme="minorHAnsi"/>
          <w:bCs/>
          <w:szCs w:val="24"/>
        </w:rPr>
        <w:t>situat</w:t>
      </w:r>
      <w:r w:rsidR="006D16A2">
        <w:rPr>
          <w:rFonts w:eastAsia="Times New Roman" w:cstheme="minorHAnsi"/>
          <w:bCs/>
          <w:szCs w:val="24"/>
        </w:rPr>
        <w:t>ë</w:t>
      </w:r>
      <w:r>
        <w:rPr>
          <w:rFonts w:eastAsia="Times New Roman" w:cstheme="minorHAnsi"/>
          <w:bCs/>
          <w:szCs w:val="24"/>
        </w:rPr>
        <w:t>n</w:t>
      </w:r>
      <w:r w:rsidRPr="00F02FA5">
        <w:rPr>
          <w:rFonts w:eastAsia="Times New Roman" w:cstheme="minorHAnsi"/>
          <w:bCs/>
          <w:szCs w:val="24"/>
        </w:rPr>
        <w:t>, sepse:</w:t>
      </w:r>
    </w:p>
    <w:p w14:paraId="7854C78E" w14:textId="025829A0" w:rsidR="003C5590" w:rsidRPr="00F02FA5" w:rsidRDefault="003C5590" w:rsidP="00F31CCF">
      <w:pPr>
        <w:numPr>
          <w:ilvl w:val="0"/>
          <w:numId w:val="21"/>
        </w:numPr>
        <w:spacing w:after="0" w:line="240" w:lineRule="auto"/>
        <w:rPr>
          <w:rFonts w:eastAsia="Times New Roman" w:cstheme="minorHAnsi"/>
          <w:szCs w:val="24"/>
        </w:rPr>
      </w:pPr>
      <w:r w:rsidRPr="00F02FA5">
        <w:rPr>
          <w:rFonts w:eastAsia="Times New Roman" w:cstheme="minorHAnsi"/>
          <w:bCs/>
          <w:szCs w:val="24"/>
        </w:rPr>
        <w:t>Mbet</w:t>
      </w:r>
      <w:r>
        <w:rPr>
          <w:rFonts w:eastAsia="Times New Roman" w:cstheme="minorHAnsi"/>
          <w:bCs/>
          <w:szCs w:val="24"/>
        </w:rPr>
        <w:t>urinat</w:t>
      </w:r>
      <w:r w:rsidRPr="00F02FA5">
        <w:rPr>
          <w:rFonts w:eastAsia="Times New Roman" w:cstheme="minorHAnsi"/>
          <w:szCs w:val="24"/>
        </w:rPr>
        <w:t xml:space="preserve"> e hedhura në lumenj dhe kanale </w:t>
      </w:r>
      <w:r w:rsidRPr="00F02FA5">
        <w:rPr>
          <w:rFonts w:eastAsia="Times New Roman" w:cstheme="minorHAnsi"/>
          <w:bCs/>
          <w:szCs w:val="24"/>
        </w:rPr>
        <w:t>bllokojnë rrjedhën e ujit</w:t>
      </w:r>
      <w:r w:rsidRPr="00F02FA5">
        <w:rPr>
          <w:rFonts w:eastAsia="Times New Roman" w:cstheme="minorHAnsi"/>
          <w:szCs w:val="24"/>
        </w:rPr>
        <w:t xml:space="preserve"> dhe </w:t>
      </w:r>
      <w:r w:rsidRPr="00F02FA5">
        <w:rPr>
          <w:rFonts w:eastAsia="Times New Roman" w:cstheme="minorHAnsi"/>
          <w:bCs/>
          <w:szCs w:val="24"/>
        </w:rPr>
        <w:t>ndotin burimet e ujore</w:t>
      </w:r>
      <w:r w:rsidRPr="00F02FA5">
        <w:rPr>
          <w:rFonts w:eastAsia="Times New Roman" w:cstheme="minorHAnsi"/>
          <w:szCs w:val="24"/>
        </w:rPr>
        <w:t xml:space="preserve">. Gjatë periudhave të thata, kjo do të thotë që ka edhe më </w:t>
      </w:r>
      <w:r w:rsidRPr="00F02FA5">
        <w:rPr>
          <w:rFonts w:eastAsia="Times New Roman" w:cstheme="minorHAnsi"/>
          <w:bCs/>
          <w:szCs w:val="24"/>
        </w:rPr>
        <w:t>pak ujë të pastër</w:t>
      </w:r>
      <w:r w:rsidRPr="00F02FA5">
        <w:rPr>
          <w:rFonts w:eastAsia="Times New Roman" w:cstheme="minorHAnsi"/>
          <w:szCs w:val="24"/>
        </w:rPr>
        <w:t xml:space="preserve"> në dispozicion për familjet, bujqësinë dhe ekosistemet;</w:t>
      </w:r>
    </w:p>
    <w:p w14:paraId="67788320" w14:textId="5D5CDE9A" w:rsidR="003C5590" w:rsidRPr="00F02FA5" w:rsidRDefault="003C5590" w:rsidP="00F31CCF">
      <w:pPr>
        <w:numPr>
          <w:ilvl w:val="0"/>
          <w:numId w:val="21"/>
        </w:numPr>
        <w:spacing w:before="100" w:beforeAutospacing="1" w:after="100" w:afterAutospacing="1" w:line="240" w:lineRule="auto"/>
        <w:rPr>
          <w:rFonts w:eastAsia="Times New Roman" w:cstheme="minorHAnsi"/>
          <w:szCs w:val="24"/>
        </w:rPr>
      </w:pPr>
      <w:r w:rsidRPr="00F02FA5">
        <w:rPr>
          <w:rFonts w:eastAsia="Times New Roman" w:cstheme="minorHAnsi"/>
          <w:bCs/>
          <w:szCs w:val="24"/>
        </w:rPr>
        <w:t>Grumbujt e mbet</w:t>
      </w:r>
      <w:r>
        <w:rPr>
          <w:rFonts w:eastAsia="Times New Roman" w:cstheme="minorHAnsi"/>
          <w:bCs/>
          <w:szCs w:val="24"/>
        </w:rPr>
        <w:t>urinave</w:t>
      </w:r>
      <w:r w:rsidRPr="00F02FA5">
        <w:rPr>
          <w:rFonts w:eastAsia="Times New Roman" w:cstheme="minorHAnsi"/>
          <w:szCs w:val="24"/>
        </w:rPr>
        <w:t xml:space="preserve">, sidomos në </w:t>
      </w:r>
      <w:r>
        <w:rPr>
          <w:rFonts w:eastAsia="Times New Roman" w:cstheme="minorHAnsi"/>
          <w:szCs w:val="24"/>
        </w:rPr>
        <w:t>deponit</w:t>
      </w:r>
      <w:r w:rsidR="006D16A2">
        <w:rPr>
          <w:rFonts w:eastAsia="Times New Roman" w:cstheme="minorHAnsi"/>
          <w:szCs w:val="24"/>
        </w:rPr>
        <w:t>ë</w:t>
      </w:r>
      <w:r>
        <w:rPr>
          <w:rFonts w:eastAsia="Times New Roman" w:cstheme="minorHAnsi"/>
          <w:szCs w:val="24"/>
        </w:rPr>
        <w:t xml:space="preserve"> </w:t>
      </w:r>
      <w:r w:rsidRPr="00F02FA5">
        <w:rPr>
          <w:rFonts w:eastAsia="Times New Roman" w:cstheme="minorHAnsi"/>
          <w:szCs w:val="24"/>
        </w:rPr>
        <w:t xml:space="preserve">e hapura, </w:t>
      </w:r>
      <w:r w:rsidRPr="00F02FA5">
        <w:rPr>
          <w:rFonts w:eastAsia="Times New Roman" w:cstheme="minorHAnsi"/>
          <w:bCs/>
          <w:szCs w:val="24"/>
        </w:rPr>
        <w:t>thithin dhe ruajnë nxehtësinë gjatë ditës</w:t>
      </w:r>
      <w:r w:rsidRPr="00F02FA5">
        <w:rPr>
          <w:rFonts w:eastAsia="Times New Roman" w:cstheme="minorHAnsi"/>
          <w:szCs w:val="24"/>
        </w:rPr>
        <w:t xml:space="preserve"> dhe e lirojnë ngadalë gjatë natës, duke </w:t>
      </w:r>
      <w:r w:rsidRPr="00F02FA5">
        <w:rPr>
          <w:rFonts w:eastAsia="Times New Roman" w:cstheme="minorHAnsi"/>
          <w:bCs/>
          <w:szCs w:val="24"/>
        </w:rPr>
        <w:t>rritur temperaturat lokale</w:t>
      </w:r>
      <w:r w:rsidRPr="00F02FA5">
        <w:rPr>
          <w:rFonts w:eastAsia="Times New Roman" w:cstheme="minorHAnsi"/>
          <w:szCs w:val="24"/>
        </w:rPr>
        <w:t>;</w:t>
      </w:r>
    </w:p>
    <w:p w14:paraId="154B5C3D" w14:textId="7513DF32" w:rsidR="003C5590" w:rsidRPr="00F02FA5" w:rsidRDefault="003C5590" w:rsidP="00F31CCF">
      <w:pPr>
        <w:numPr>
          <w:ilvl w:val="0"/>
          <w:numId w:val="21"/>
        </w:numPr>
        <w:spacing w:before="100" w:beforeAutospacing="1" w:after="100" w:afterAutospacing="1" w:line="240" w:lineRule="auto"/>
        <w:rPr>
          <w:rFonts w:eastAsia="Times New Roman" w:cstheme="minorHAnsi"/>
          <w:szCs w:val="24"/>
        </w:rPr>
      </w:pPr>
      <w:r w:rsidRPr="00F02FA5">
        <w:rPr>
          <w:rFonts w:eastAsia="Times New Roman" w:cstheme="minorHAnsi"/>
          <w:bCs/>
          <w:szCs w:val="24"/>
        </w:rPr>
        <w:t>Mbet</w:t>
      </w:r>
      <w:r>
        <w:rPr>
          <w:rFonts w:eastAsia="Times New Roman" w:cstheme="minorHAnsi"/>
          <w:bCs/>
          <w:szCs w:val="24"/>
        </w:rPr>
        <w:t>urinat</w:t>
      </w:r>
      <w:r w:rsidRPr="00F02FA5">
        <w:rPr>
          <w:rFonts w:eastAsia="Times New Roman" w:cstheme="minorHAnsi"/>
          <w:bCs/>
          <w:szCs w:val="24"/>
        </w:rPr>
        <w:t xml:space="preserve"> organike</w:t>
      </w:r>
      <w:r w:rsidRPr="00F02FA5">
        <w:rPr>
          <w:rFonts w:eastAsia="Times New Roman" w:cstheme="minorHAnsi"/>
          <w:szCs w:val="24"/>
        </w:rPr>
        <w:t xml:space="preserve"> lëshojnë </w:t>
      </w:r>
      <w:r w:rsidRPr="00F02FA5">
        <w:rPr>
          <w:rFonts w:eastAsia="Times New Roman" w:cstheme="minorHAnsi"/>
          <w:bCs/>
          <w:szCs w:val="24"/>
        </w:rPr>
        <w:t>metan</w:t>
      </w:r>
      <w:r w:rsidRPr="00F02FA5">
        <w:rPr>
          <w:rFonts w:eastAsia="Times New Roman" w:cstheme="minorHAnsi"/>
          <w:szCs w:val="24"/>
        </w:rPr>
        <w:t xml:space="preserve">, një gaz serrë që </w:t>
      </w:r>
      <w:r w:rsidRPr="00F02FA5">
        <w:rPr>
          <w:rFonts w:eastAsia="Times New Roman" w:cstheme="minorHAnsi"/>
          <w:bCs/>
          <w:szCs w:val="24"/>
        </w:rPr>
        <w:t>shton mbajtjen e nxehtësisë</w:t>
      </w:r>
      <w:r w:rsidRPr="00F02FA5">
        <w:rPr>
          <w:rFonts w:eastAsia="Times New Roman" w:cstheme="minorHAnsi"/>
          <w:szCs w:val="24"/>
        </w:rPr>
        <w:t xml:space="preserve"> në atmosferë;</w:t>
      </w:r>
    </w:p>
    <w:p w14:paraId="071E3C12" w14:textId="5D652C1F" w:rsidR="003C5590" w:rsidRPr="00F02FA5" w:rsidRDefault="003C5590" w:rsidP="00F31CCF">
      <w:pPr>
        <w:numPr>
          <w:ilvl w:val="0"/>
          <w:numId w:val="21"/>
        </w:numPr>
        <w:spacing w:before="100" w:beforeAutospacing="1" w:after="100" w:afterAutospacing="1" w:line="240" w:lineRule="auto"/>
        <w:rPr>
          <w:rFonts w:eastAsia="Times New Roman" w:cstheme="minorHAnsi"/>
          <w:szCs w:val="24"/>
        </w:rPr>
      </w:pPr>
      <w:r w:rsidRPr="00F02FA5">
        <w:rPr>
          <w:rFonts w:eastAsia="Times New Roman" w:cstheme="minorHAnsi"/>
          <w:szCs w:val="24"/>
        </w:rPr>
        <w:t>Mbet</w:t>
      </w:r>
      <w:r>
        <w:rPr>
          <w:rFonts w:eastAsia="Times New Roman" w:cstheme="minorHAnsi"/>
          <w:szCs w:val="24"/>
        </w:rPr>
        <w:t>urinat</w:t>
      </w:r>
      <w:r w:rsidRPr="00F02FA5">
        <w:rPr>
          <w:rFonts w:eastAsia="Times New Roman" w:cstheme="minorHAnsi"/>
          <w:szCs w:val="24"/>
        </w:rPr>
        <w:t xml:space="preserve"> shpesh grumbullohen mbi </w:t>
      </w:r>
      <w:r w:rsidRPr="00F02FA5">
        <w:rPr>
          <w:rFonts w:eastAsia="Times New Roman" w:cstheme="minorHAnsi"/>
          <w:bCs/>
          <w:szCs w:val="24"/>
        </w:rPr>
        <w:t>sipërfaqe që thithin nxehtësi</w:t>
      </w:r>
      <w:r w:rsidRPr="00F02FA5">
        <w:rPr>
          <w:rFonts w:eastAsia="Times New Roman" w:cstheme="minorHAnsi"/>
          <w:szCs w:val="24"/>
        </w:rPr>
        <w:t xml:space="preserve"> si asfalti dhe betoni, të cilat tashmë kontribuojnë në </w:t>
      </w:r>
      <w:r w:rsidRPr="00F02FA5">
        <w:rPr>
          <w:rFonts w:eastAsia="Times New Roman" w:cstheme="minorHAnsi"/>
          <w:bCs/>
          <w:szCs w:val="24"/>
        </w:rPr>
        <w:t>efektin e</w:t>
      </w:r>
      <w:r w:rsidR="00490D6E">
        <w:rPr>
          <w:rFonts w:eastAsia="Times New Roman" w:cstheme="minorHAnsi"/>
          <w:bCs/>
          <w:szCs w:val="24"/>
        </w:rPr>
        <w:t xml:space="preserve"> </w:t>
      </w:r>
      <w:r>
        <w:rPr>
          <w:rFonts w:eastAsia="Times New Roman" w:cstheme="minorHAnsi"/>
          <w:bCs/>
          <w:szCs w:val="24"/>
        </w:rPr>
        <w:t>”I</w:t>
      </w:r>
      <w:r w:rsidRPr="00F02FA5">
        <w:rPr>
          <w:rFonts w:eastAsia="Times New Roman" w:cstheme="minorHAnsi"/>
          <w:bCs/>
          <w:szCs w:val="24"/>
        </w:rPr>
        <w:t>shullit të nxehtësisë urbane</w:t>
      </w:r>
      <w:r>
        <w:rPr>
          <w:rFonts w:eastAsia="Times New Roman" w:cstheme="minorHAnsi"/>
          <w:bCs/>
          <w:szCs w:val="24"/>
        </w:rPr>
        <w:t xml:space="preserve"> (Urban heat island)”</w:t>
      </w:r>
      <w:r w:rsidRPr="00F02FA5">
        <w:rPr>
          <w:rFonts w:eastAsia="Times New Roman" w:cstheme="minorHAnsi"/>
          <w:szCs w:val="24"/>
        </w:rPr>
        <w:t>;</w:t>
      </w:r>
    </w:p>
    <w:p w14:paraId="2DF342F3" w14:textId="47DBBF59" w:rsidR="003C5590" w:rsidRPr="00F02FA5" w:rsidRDefault="003C5590" w:rsidP="00F31CCF">
      <w:pPr>
        <w:numPr>
          <w:ilvl w:val="0"/>
          <w:numId w:val="21"/>
        </w:numPr>
        <w:spacing w:before="100" w:beforeAutospacing="1" w:after="100" w:afterAutospacing="1" w:line="240" w:lineRule="auto"/>
        <w:rPr>
          <w:rFonts w:eastAsia="Times New Roman" w:cstheme="minorHAnsi"/>
          <w:szCs w:val="24"/>
        </w:rPr>
      </w:pPr>
      <w:r w:rsidRPr="00F02FA5">
        <w:rPr>
          <w:rFonts w:eastAsia="Times New Roman" w:cstheme="minorHAnsi"/>
          <w:bCs/>
          <w:szCs w:val="24"/>
        </w:rPr>
        <w:t>Kanalizimet e bllokuara</w:t>
      </w:r>
      <w:r w:rsidRPr="00F02FA5">
        <w:rPr>
          <w:rFonts w:eastAsia="Times New Roman" w:cstheme="minorHAnsi"/>
          <w:szCs w:val="24"/>
        </w:rPr>
        <w:t xml:space="preserve"> dhe </w:t>
      </w:r>
      <w:r w:rsidRPr="00F02FA5">
        <w:rPr>
          <w:rFonts w:eastAsia="Times New Roman" w:cstheme="minorHAnsi"/>
          <w:bCs/>
          <w:szCs w:val="24"/>
        </w:rPr>
        <w:t>mbet</w:t>
      </w:r>
      <w:r>
        <w:rPr>
          <w:rFonts w:eastAsia="Times New Roman" w:cstheme="minorHAnsi"/>
          <w:bCs/>
          <w:szCs w:val="24"/>
        </w:rPr>
        <w:t>urinat</w:t>
      </w:r>
      <w:r w:rsidRPr="00F02FA5">
        <w:rPr>
          <w:rFonts w:eastAsia="Times New Roman" w:cstheme="minorHAnsi"/>
          <w:bCs/>
          <w:szCs w:val="24"/>
        </w:rPr>
        <w:t xml:space="preserve"> e pa mbledhura</w:t>
      </w:r>
      <w:r w:rsidRPr="00F02FA5">
        <w:rPr>
          <w:rFonts w:eastAsia="Times New Roman" w:cstheme="minorHAnsi"/>
          <w:szCs w:val="24"/>
        </w:rPr>
        <w:t xml:space="preserve"> </w:t>
      </w:r>
      <w:r>
        <w:rPr>
          <w:rFonts w:eastAsia="Times New Roman" w:cstheme="minorHAnsi"/>
          <w:szCs w:val="24"/>
        </w:rPr>
        <w:t>zvog</w:t>
      </w:r>
      <w:r w:rsidR="006D16A2">
        <w:rPr>
          <w:rFonts w:eastAsia="Times New Roman" w:cstheme="minorHAnsi"/>
          <w:szCs w:val="24"/>
        </w:rPr>
        <w:t>ë</w:t>
      </w:r>
      <w:r>
        <w:rPr>
          <w:rFonts w:eastAsia="Times New Roman" w:cstheme="minorHAnsi"/>
          <w:szCs w:val="24"/>
        </w:rPr>
        <w:t>lojn</w:t>
      </w:r>
      <w:r w:rsidR="006D16A2">
        <w:rPr>
          <w:rFonts w:eastAsia="Times New Roman" w:cstheme="minorHAnsi"/>
          <w:szCs w:val="24"/>
        </w:rPr>
        <w:t>ë</w:t>
      </w:r>
      <w:r>
        <w:rPr>
          <w:rFonts w:eastAsia="Times New Roman" w:cstheme="minorHAnsi"/>
          <w:szCs w:val="24"/>
        </w:rPr>
        <w:t xml:space="preserve"> </w:t>
      </w:r>
      <w:r w:rsidRPr="00F02FA5">
        <w:rPr>
          <w:rFonts w:eastAsia="Times New Roman" w:cstheme="minorHAnsi"/>
          <w:szCs w:val="24"/>
        </w:rPr>
        <w:t xml:space="preserve">hapësirat e gjelbra dhe qarkullimin e ajrit, duke </w:t>
      </w:r>
      <w:r w:rsidRPr="00F02FA5">
        <w:rPr>
          <w:rFonts w:eastAsia="Times New Roman" w:cstheme="minorHAnsi"/>
          <w:bCs/>
          <w:szCs w:val="24"/>
        </w:rPr>
        <w:t>kufizuar freskimin natyror të qyteteve</w:t>
      </w:r>
      <w:r w:rsidRPr="00F02FA5">
        <w:rPr>
          <w:rFonts w:eastAsia="Times New Roman" w:cstheme="minorHAnsi"/>
          <w:szCs w:val="24"/>
        </w:rPr>
        <w:t>;</w:t>
      </w:r>
    </w:p>
    <w:p w14:paraId="685C37E5" w14:textId="0F843154" w:rsidR="003C5590" w:rsidRDefault="003C5590" w:rsidP="005A2FE9">
      <w:pPr>
        <w:numPr>
          <w:ilvl w:val="0"/>
          <w:numId w:val="21"/>
        </w:numPr>
        <w:spacing w:after="0" w:line="240" w:lineRule="auto"/>
        <w:rPr>
          <w:rFonts w:eastAsia="Times New Roman" w:cstheme="minorHAnsi"/>
          <w:szCs w:val="24"/>
        </w:rPr>
      </w:pPr>
      <w:r w:rsidRPr="00F02FA5">
        <w:rPr>
          <w:rFonts w:eastAsia="Times New Roman" w:cstheme="minorHAnsi"/>
          <w:bCs/>
          <w:szCs w:val="24"/>
        </w:rPr>
        <w:t>Nxehtësia përshpejton kalbjen e mbet</w:t>
      </w:r>
      <w:r w:rsidR="00490D6E">
        <w:rPr>
          <w:rFonts w:eastAsia="Times New Roman" w:cstheme="minorHAnsi"/>
          <w:bCs/>
          <w:szCs w:val="24"/>
        </w:rPr>
        <w:t>urina</w:t>
      </w:r>
      <w:r w:rsidRPr="00F02FA5">
        <w:rPr>
          <w:rFonts w:eastAsia="Times New Roman" w:cstheme="minorHAnsi"/>
          <w:bCs/>
          <w:szCs w:val="24"/>
        </w:rPr>
        <w:t>ve</w:t>
      </w:r>
      <w:r w:rsidRPr="00F02FA5">
        <w:rPr>
          <w:rFonts w:eastAsia="Times New Roman" w:cstheme="minorHAnsi"/>
          <w:szCs w:val="24"/>
        </w:rPr>
        <w:t xml:space="preserve">, duke krijuar </w:t>
      </w:r>
      <w:r w:rsidRPr="00F02FA5">
        <w:rPr>
          <w:rFonts w:eastAsia="Times New Roman" w:cstheme="minorHAnsi"/>
          <w:bCs/>
          <w:szCs w:val="24"/>
        </w:rPr>
        <w:t>erëra të forta dhe të pakëndshme</w:t>
      </w:r>
      <w:r w:rsidRPr="00F02FA5">
        <w:rPr>
          <w:rFonts w:eastAsia="Times New Roman" w:cstheme="minorHAnsi"/>
          <w:szCs w:val="24"/>
        </w:rPr>
        <w:t xml:space="preserve">. Në zonat ku grumbullohen mbeturinat apo bllokohen kanalizimet, </w:t>
      </w:r>
      <w:r w:rsidRPr="00F02FA5">
        <w:rPr>
          <w:rFonts w:eastAsia="Times New Roman" w:cstheme="minorHAnsi"/>
          <w:bCs/>
          <w:szCs w:val="24"/>
        </w:rPr>
        <w:t>era përhapet shpejt</w:t>
      </w:r>
      <w:r w:rsidRPr="00F02FA5">
        <w:rPr>
          <w:rFonts w:eastAsia="Times New Roman" w:cstheme="minorHAnsi"/>
          <w:szCs w:val="24"/>
        </w:rPr>
        <w:t xml:space="preserve">, sidomos gjatë valëve të të nxehtit kur ka pak reshje për t’i pastruar. Kjo jo vetëm që </w:t>
      </w:r>
      <w:r w:rsidRPr="00F02FA5">
        <w:rPr>
          <w:rFonts w:eastAsia="Times New Roman" w:cstheme="minorHAnsi"/>
          <w:bCs/>
          <w:szCs w:val="24"/>
        </w:rPr>
        <w:t>ul cilësinë e jetës</w:t>
      </w:r>
      <w:r w:rsidRPr="00F02FA5">
        <w:rPr>
          <w:rFonts w:eastAsia="Times New Roman" w:cstheme="minorHAnsi"/>
          <w:szCs w:val="24"/>
        </w:rPr>
        <w:t xml:space="preserve">, por </w:t>
      </w:r>
      <w:r w:rsidRPr="00F02FA5">
        <w:rPr>
          <w:rFonts w:eastAsia="Times New Roman" w:cstheme="minorHAnsi"/>
          <w:bCs/>
          <w:szCs w:val="24"/>
        </w:rPr>
        <w:t>tërheq insekte dhe rrezikon shëndetin publik</w:t>
      </w:r>
      <w:r w:rsidRPr="00F02FA5">
        <w:rPr>
          <w:rFonts w:eastAsia="Times New Roman" w:cstheme="minorHAnsi"/>
          <w:szCs w:val="24"/>
        </w:rPr>
        <w:t>.</w:t>
      </w:r>
    </w:p>
    <w:p w14:paraId="6E1EF5A2" w14:textId="77777777" w:rsidR="005A2FE9" w:rsidRPr="005A2FE9" w:rsidRDefault="005A2FE9" w:rsidP="005A2FE9">
      <w:pPr>
        <w:spacing w:after="0" w:line="240" w:lineRule="auto"/>
        <w:ind w:left="720"/>
        <w:rPr>
          <w:rFonts w:eastAsia="Times New Roman" w:cstheme="minorHAnsi"/>
          <w:sz w:val="10"/>
          <w:szCs w:val="10"/>
        </w:rPr>
      </w:pPr>
    </w:p>
    <w:p w14:paraId="0F1B05EB" w14:textId="6241B506" w:rsidR="003C5590" w:rsidRDefault="003C5590" w:rsidP="005A2FE9">
      <w:pPr>
        <w:shd w:val="clear" w:color="auto" w:fill="E7E6E6" w:themeFill="background2"/>
        <w:spacing w:after="0"/>
        <w:rPr>
          <w:rFonts w:cstheme="minorHAnsi"/>
          <w:i/>
          <w:iCs/>
        </w:rPr>
      </w:pPr>
      <w:bookmarkStart w:id="66" w:name="_Hlk195513790"/>
      <w:r w:rsidRPr="003C5590">
        <w:rPr>
          <w:rFonts w:cstheme="minorHAnsi"/>
          <w:i/>
          <w:iCs/>
        </w:rPr>
        <w:t xml:space="preserve">Valët e të nxehtit, rritja e temperaturave dhe reshjet e </w:t>
      </w:r>
      <w:r>
        <w:rPr>
          <w:rFonts w:cstheme="minorHAnsi"/>
          <w:i/>
          <w:iCs/>
        </w:rPr>
        <w:t>zvog</w:t>
      </w:r>
      <w:r w:rsidR="006D16A2">
        <w:rPr>
          <w:rFonts w:cstheme="minorHAnsi"/>
          <w:i/>
          <w:iCs/>
        </w:rPr>
        <w:t>ë</w:t>
      </w:r>
      <w:r>
        <w:rPr>
          <w:rFonts w:cstheme="minorHAnsi"/>
          <w:i/>
          <w:iCs/>
        </w:rPr>
        <w:t xml:space="preserve">luara e </w:t>
      </w:r>
      <w:r w:rsidRPr="003C5590">
        <w:rPr>
          <w:rFonts w:cstheme="minorHAnsi"/>
          <w:i/>
          <w:iCs/>
        </w:rPr>
        <w:t>rrisin ndjeshmërinë e rajonit ndaj thatësirës dhe të nxehtit</w:t>
      </w:r>
      <w:r>
        <w:rPr>
          <w:rFonts w:cstheme="minorHAnsi"/>
          <w:i/>
          <w:iCs/>
        </w:rPr>
        <w:t xml:space="preserve"> ekstrem</w:t>
      </w:r>
      <w:r w:rsidRPr="003C5590">
        <w:rPr>
          <w:rFonts w:cstheme="minorHAnsi"/>
          <w:i/>
          <w:iCs/>
        </w:rPr>
        <w:t xml:space="preserve">. Praktikat jo </w:t>
      </w:r>
      <w:r>
        <w:rPr>
          <w:rFonts w:cstheme="minorHAnsi"/>
          <w:i/>
          <w:iCs/>
        </w:rPr>
        <w:t>të duhura të menaxhimit të mbeturinave</w:t>
      </w:r>
      <w:r w:rsidRPr="003C5590">
        <w:rPr>
          <w:rFonts w:cstheme="minorHAnsi"/>
          <w:i/>
          <w:iCs/>
        </w:rPr>
        <w:t xml:space="preserve"> e përkeqësojnë ndikimin e të nxehtit dhe thatësirës duke ndotur burimet ujore, dëmtuar tokën dhe ulur </w:t>
      </w:r>
      <w:r>
        <w:rPr>
          <w:rFonts w:cstheme="minorHAnsi"/>
          <w:i/>
          <w:iCs/>
        </w:rPr>
        <w:t xml:space="preserve">çasjen </w:t>
      </w:r>
      <w:r w:rsidRPr="003C5590">
        <w:rPr>
          <w:rFonts w:cstheme="minorHAnsi"/>
          <w:i/>
          <w:iCs/>
        </w:rPr>
        <w:t>në ujë të pastër. Me rritjen e temperaturave, mbet</w:t>
      </w:r>
      <w:r w:rsidR="00330C53">
        <w:rPr>
          <w:rFonts w:cstheme="minorHAnsi"/>
          <w:i/>
          <w:iCs/>
        </w:rPr>
        <w:t>urinat</w:t>
      </w:r>
      <w:r w:rsidRPr="003C5590">
        <w:rPr>
          <w:rFonts w:cstheme="minorHAnsi"/>
          <w:i/>
          <w:iCs/>
        </w:rPr>
        <w:t xml:space="preserve"> dekompozohen më shpejt, duke shkaktuar </w:t>
      </w:r>
      <w:r w:rsidR="00330C53">
        <w:rPr>
          <w:rFonts w:cstheme="minorHAnsi"/>
          <w:i/>
          <w:iCs/>
        </w:rPr>
        <w:t xml:space="preserve">aroma </w:t>
      </w:r>
      <w:r w:rsidRPr="003C5590">
        <w:rPr>
          <w:rFonts w:cstheme="minorHAnsi"/>
          <w:i/>
          <w:iCs/>
        </w:rPr>
        <w:t xml:space="preserve">të </w:t>
      </w:r>
      <w:r w:rsidR="00330C53">
        <w:rPr>
          <w:rFonts w:cstheme="minorHAnsi"/>
          <w:i/>
          <w:iCs/>
        </w:rPr>
        <w:t>pak</w:t>
      </w:r>
      <w:r w:rsidR="006D16A2">
        <w:rPr>
          <w:rFonts w:cstheme="minorHAnsi"/>
          <w:i/>
          <w:iCs/>
        </w:rPr>
        <w:t>ë</w:t>
      </w:r>
      <w:r w:rsidR="00330C53">
        <w:rPr>
          <w:rFonts w:cstheme="minorHAnsi"/>
          <w:i/>
          <w:iCs/>
        </w:rPr>
        <w:t>ndshme</w:t>
      </w:r>
      <w:r w:rsidRPr="003C5590">
        <w:rPr>
          <w:rFonts w:cstheme="minorHAnsi"/>
          <w:i/>
          <w:iCs/>
        </w:rPr>
        <w:t xml:space="preserve"> që </w:t>
      </w:r>
      <w:r>
        <w:rPr>
          <w:rFonts w:cstheme="minorHAnsi"/>
          <w:i/>
          <w:iCs/>
        </w:rPr>
        <w:t>krijojn</w:t>
      </w:r>
      <w:r w:rsidR="006D16A2">
        <w:rPr>
          <w:rFonts w:cstheme="minorHAnsi"/>
          <w:i/>
          <w:iCs/>
        </w:rPr>
        <w:t>ë</w:t>
      </w:r>
      <w:r>
        <w:rPr>
          <w:rFonts w:cstheme="minorHAnsi"/>
          <w:i/>
          <w:iCs/>
        </w:rPr>
        <w:t xml:space="preserve"> bezdi </w:t>
      </w:r>
      <w:r w:rsidRPr="003C5590">
        <w:rPr>
          <w:rFonts w:cstheme="minorHAnsi"/>
          <w:i/>
          <w:iCs/>
        </w:rPr>
        <w:t xml:space="preserve">në jetën e përditshme dhe shëndetin. </w:t>
      </w:r>
    </w:p>
    <w:p w14:paraId="3D70A632" w14:textId="400E7917" w:rsidR="003C5590" w:rsidRPr="009E2AD2" w:rsidRDefault="003C5590" w:rsidP="006A2EF4">
      <w:pPr>
        <w:shd w:val="clear" w:color="auto" w:fill="E7E6E6" w:themeFill="background2"/>
        <w:rPr>
          <w:rFonts w:cstheme="minorHAnsi"/>
          <w:i/>
          <w:iCs/>
        </w:rPr>
      </w:pPr>
      <w:r w:rsidRPr="003C5590">
        <w:rPr>
          <w:rFonts w:cstheme="minorHAnsi"/>
          <w:i/>
          <w:iCs/>
        </w:rPr>
        <w:t>Ka nevojë për përmirësim të praktikave të menaxhimit të mbet</w:t>
      </w:r>
      <w:r>
        <w:rPr>
          <w:rFonts w:cstheme="minorHAnsi"/>
          <w:i/>
          <w:iCs/>
        </w:rPr>
        <w:t>urinave</w:t>
      </w:r>
      <w:r w:rsidRPr="003C5590">
        <w:rPr>
          <w:rFonts w:cstheme="minorHAnsi"/>
          <w:i/>
          <w:iCs/>
        </w:rPr>
        <w:t xml:space="preserve"> dhe planifikim më të mirë urban për të rritur qëndrueshmërinë ndaj kushteve ekstreme të motit dhe për të ulur efektin e ishullit të nxehtësisë urbane.</w:t>
      </w:r>
    </w:p>
    <w:p w14:paraId="3241945E" w14:textId="62E11FB0" w:rsidR="00330C53" w:rsidRPr="00330C53" w:rsidRDefault="00944B34" w:rsidP="005A2FE9">
      <w:pPr>
        <w:pStyle w:val="BodyText"/>
        <w:rPr>
          <w:rFonts w:asciiTheme="minorHAnsi" w:eastAsia="MS Mincho" w:hAnsiTheme="minorHAnsi" w:cstheme="minorHAnsi"/>
          <w:iCs/>
          <w:sz w:val="10"/>
          <w:szCs w:val="10"/>
          <w:lang w:val="en-GB"/>
        </w:rPr>
      </w:pPr>
      <w:bookmarkStart w:id="67" w:name="_Hlk195513797"/>
      <w:bookmarkEnd w:id="66"/>
      <w:r>
        <w:rPr>
          <w:rFonts w:asciiTheme="minorHAnsi" w:eastAsia="MS Mincho" w:hAnsiTheme="minorHAnsi" w:cstheme="minorHAnsi"/>
          <w:b/>
          <w:i/>
          <w:lang w:val="en-GB"/>
        </w:rPr>
        <w:t>R</w:t>
      </w:r>
      <w:r w:rsidRPr="00944B34">
        <w:rPr>
          <w:rFonts w:asciiTheme="minorHAnsi" w:eastAsia="MS Mincho" w:hAnsiTheme="minorHAnsi" w:cstheme="minorHAnsi"/>
          <w:b/>
          <w:i/>
          <w:lang w:val="en-GB"/>
        </w:rPr>
        <w:t xml:space="preserve">rëshqitjet e dheut </w:t>
      </w:r>
      <w:r>
        <w:rPr>
          <w:rFonts w:asciiTheme="minorHAnsi" w:eastAsia="MS Mincho" w:hAnsiTheme="minorHAnsi" w:cstheme="minorHAnsi"/>
          <w:b/>
          <w:i/>
          <w:lang w:val="en-GB"/>
        </w:rPr>
        <w:t>dhe eroz</w:t>
      </w:r>
      <w:r w:rsidR="000D5616" w:rsidRPr="009E2AD2">
        <w:rPr>
          <w:rFonts w:asciiTheme="minorHAnsi" w:eastAsia="MS Mincho" w:hAnsiTheme="minorHAnsi" w:cstheme="minorHAnsi"/>
          <w:b/>
          <w:i/>
          <w:lang w:val="en-GB"/>
        </w:rPr>
        <w:t>ion</w:t>
      </w:r>
      <w:r>
        <w:rPr>
          <w:rFonts w:asciiTheme="minorHAnsi" w:eastAsia="MS Mincho" w:hAnsiTheme="minorHAnsi" w:cstheme="minorHAnsi"/>
          <w:b/>
          <w:i/>
          <w:lang w:val="en-GB"/>
        </w:rPr>
        <w:t>i</w:t>
      </w:r>
      <w:r w:rsidR="000D5616" w:rsidRPr="009E2AD2">
        <w:rPr>
          <w:rFonts w:asciiTheme="minorHAnsi" w:eastAsia="MS Mincho" w:hAnsiTheme="minorHAnsi" w:cstheme="minorHAnsi"/>
          <w:b/>
          <w:i/>
          <w:lang w:val="en-GB"/>
        </w:rPr>
        <w:t>:</w:t>
      </w:r>
      <w:r w:rsidR="000D5616" w:rsidRPr="009E2AD2">
        <w:rPr>
          <w:rFonts w:asciiTheme="minorHAnsi" w:eastAsia="MS Mincho" w:hAnsiTheme="minorHAnsi" w:cstheme="minorHAnsi"/>
          <w:iCs/>
          <w:lang w:val="en-GB"/>
        </w:rPr>
        <w:t xml:space="preserve"> </w:t>
      </w:r>
      <w:bookmarkEnd w:id="67"/>
      <w:r w:rsidR="00330C53" w:rsidRPr="00F42C06">
        <w:rPr>
          <w:rFonts w:asciiTheme="minorHAnsi" w:eastAsia="MS Mincho" w:hAnsiTheme="minorHAnsi" w:cstheme="minorHAnsi"/>
          <w:iCs/>
          <w:lang w:val="en-GB"/>
        </w:rPr>
        <w:t>Ndërsa vegjetacioni i dendur pyjor në rajon ndihmon në mbrojtjen e shpatëve të pjerrëta malore nga erozioni dhe rrëshqitjet e dheut, erozioni mbetet një shqetësim, pasi shkakton sedimentim që ndikon në modelin e përmbytjeve.</w:t>
      </w:r>
      <w:r w:rsidR="00330C53" w:rsidRPr="00F42C06">
        <w:rPr>
          <w:rFonts w:asciiTheme="minorHAnsi" w:eastAsia="MS Mincho" w:hAnsiTheme="minorHAnsi" w:cstheme="minorHAnsi"/>
          <w:iCs/>
          <w:lang w:val="en-GB"/>
        </w:rPr>
        <w:br/>
      </w:r>
    </w:p>
    <w:p w14:paraId="3F8FDE93" w14:textId="77777777" w:rsidR="00330C53" w:rsidRDefault="00330C53" w:rsidP="005A2FE9">
      <w:pPr>
        <w:pStyle w:val="BodyText"/>
        <w:ind w:left="360"/>
        <w:rPr>
          <w:rFonts w:asciiTheme="minorHAnsi" w:eastAsia="MS Mincho" w:hAnsiTheme="minorHAnsi" w:cstheme="minorHAnsi"/>
          <w:iCs/>
          <w:lang w:val="en-GB"/>
        </w:rPr>
      </w:pPr>
      <w:r w:rsidRPr="00330C53">
        <w:rPr>
          <w:rFonts w:asciiTheme="minorHAnsi" w:eastAsia="MS Mincho" w:hAnsiTheme="minorHAnsi" w:cstheme="minorHAnsi"/>
          <w:i/>
          <w:iCs/>
          <w:lang w:val="en-GB"/>
        </w:rPr>
        <w:t>Rrëshqitjet e dheut,</w:t>
      </w:r>
      <w:r w:rsidRPr="00F42C06">
        <w:rPr>
          <w:rFonts w:asciiTheme="minorHAnsi" w:eastAsia="MS Mincho" w:hAnsiTheme="minorHAnsi" w:cstheme="minorHAnsi"/>
          <w:iCs/>
          <w:lang w:val="en-GB"/>
        </w:rPr>
        <w:t xml:space="preserve"> të shkaktuara kryesisht nga reshjet e dendura ose shkrirja e borës, mund të ndërpresin transportin dhe të rrezikojnë vendbanimet.</w:t>
      </w:r>
      <w:r>
        <w:rPr>
          <w:rFonts w:asciiTheme="minorHAnsi" w:eastAsia="MS Mincho" w:hAnsiTheme="minorHAnsi" w:cstheme="minorHAnsi"/>
          <w:iCs/>
          <w:lang w:val="en-GB"/>
        </w:rPr>
        <w:t xml:space="preserve"> </w:t>
      </w:r>
    </w:p>
    <w:p w14:paraId="6C57B92B" w14:textId="15230BCD" w:rsidR="00330C53" w:rsidRPr="00263DFC" w:rsidRDefault="00330C53" w:rsidP="00330C53">
      <w:pPr>
        <w:pStyle w:val="BodyText"/>
        <w:spacing w:before="79" w:line="276" w:lineRule="auto"/>
        <w:ind w:left="360"/>
        <w:rPr>
          <w:rFonts w:asciiTheme="minorHAnsi" w:eastAsia="MS Mincho" w:hAnsiTheme="minorHAnsi" w:cstheme="minorHAnsi"/>
          <w:iCs/>
          <w:lang w:val="en-GB"/>
        </w:rPr>
      </w:pPr>
      <w:r w:rsidRPr="00263DFC">
        <w:rPr>
          <w:rFonts w:asciiTheme="minorHAnsi" w:eastAsia="MS Mincho" w:hAnsiTheme="minorHAnsi" w:cstheme="minorHAnsi"/>
          <w:i/>
          <w:iCs/>
          <w:lang w:val="en-GB"/>
        </w:rPr>
        <w:lastRenderedPageBreak/>
        <w:t>Erozioni natyror</w:t>
      </w:r>
      <w:r w:rsidRPr="00263DFC">
        <w:rPr>
          <w:rFonts w:asciiTheme="minorHAnsi" w:eastAsia="MS Mincho" w:hAnsiTheme="minorHAnsi" w:cstheme="minorHAnsi"/>
          <w:iCs/>
          <w:lang w:val="en-GB"/>
        </w:rPr>
        <w:t xml:space="preserve"> ndodh në zonat malore.</w:t>
      </w:r>
      <w:r w:rsidRPr="00263DFC">
        <w:rPr>
          <w:rFonts w:asciiTheme="minorHAnsi" w:eastAsia="MS Mincho" w:hAnsiTheme="minorHAnsi" w:cstheme="minorHAnsi"/>
          <w:iCs/>
          <w:lang w:val="en-GB"/>
        </w:rPr>
        <w:br/>
      </w:r>
      <w:r w:rsidRPr="00263DFC">
        <w:rPr>
          <w:rFonts w:asciiTheme="minorHAnsi" w:eastAsia="MS Mincho" w:hAnsiTheme="minorHAnsi" w:cstheme="minorHAnsi"/>
          <w:i/>
          <w:iCs/>
          <w:lang w:val="en-GB"/>
        </w:rPr>
        <w:t>Erozioni nga aktivitetet njerëzore</w:t>
      </w:r>
      <w:r w:rsidRPr="00263DFC">
        <w:rPr>
          <w:rFonts w:asciiTheme="minorHAnsi" w:eastAsia="MS Mincho" w:hAnsiTheme="minorHAnsi" w:cstheme="minorHAnsi"/>
          <w:iCs/>
          <w:lang w:val="en-GB"/>
        </w:rPr>
        <w:t xml:space="preserve"> ndodh kryesisht përgjatë lumenjve. Rreth 53% e sipërfaqes së pellgut lumor është e prekur nga proceset e erozionit. Kontribuesit kryesorë përfshijnë nxjerrjen e pakontrolluar të zhavorrit nga shtrati i lumenjve, mirëmbajtjen e pamjaftueshme të shtretërve lumorë, hudhjen e mbeturinave në lumenj, shpyllëzimin e përhapur dhe praktikat jo të qëndrueshme të përdorimit të tokës. Këto veprime përshpejtojnë degradimin e tokës, rrisin sedimentimin dhe ulin qëndrueshmërinë e brigjeve të lumenjve.</w:t>
      </w:r>
    </w:p>
    <w:p w14:paraId="6CB8B4B2" w14:textId="2D8505D3" w:rsidR="00E85AD9" w:rsidRPr="00263DFC" w:rsidRDefault="00944B34" w:rsidP="006A2EF4">
      <w:pPr>
        <w:pStyle w:val="BodyText"/>
        <w:shd w:val="clear" w:color="auto" w:fill="E7E6E6" w:themeFill="background2"/>
        <w:spacing w:before="79"/>
        <w:rPr>
          <w:rFonts w:asciiTheme="minorHAnsi" w:eastAsia="MS Mincho" w:hAnsiTheme="minorHAnsi" w:cstheme="minorHAnsi"/>
          <w:i/>
          <w:lang w:val="en-GB"/>
        </w:rPr>
      </w:pPr>
      <w:bookmarkStart w:id="68" w:name="_Hlk195513804"/>
      <w:r w:rsidRPr="00263DFC">
        <w:rPr>
          <w:rFonts w:asciiTheme="minorHAnsi" w:eastAsia="MS Mincho" w:hAnsiTheme="minorHAnsi" w:cstheme="minorHAnsi"/>
          <w:i/>
          <w:lang w:val="en-GB"/>
        </w:rPr>
        <w:t>Erozioni dhe rrëshqitjet e dheut shpesh përkeqësohen nga aktivitetet njerëzore si nxjerrja e zhavorrit, shpyllëzimi dhe menaxhimi i pamjaftueshëm i mbeturinave. Këto praktika çojnë në rritjen e sedimentimit, bllokimin e rrjedhjeve ujore dhe intensifikimin e erozionit, sidomos në zonat që tashmë janë m</w:t>
      </w:r>
      <w:r w:rsidR="006D16A2" w:rsidRPr="00263DFC">
        <w:rPr>
          <w:rFonts w:asciiTheme="minorHAnsi" w:eastAsia="MS Mincho" w:hAnsiTheme="minorHAnsi" w:cstheme="minorHAnsi"/>
          <w:i/>
          <w:lang w:val="en-GB"/>
        </w:rPr>
        <w:t>ë</w:t>
      </w:r>
      <w:r w:rsidRPr="00263DFC">
        <w:rPr>
          <w:rFonts w:asciiTheme="minorHAnsi" w:eastAsia="MS Mincho" w:hAnsiTheme="minorHAnsi" w:cstheme="minorHAnsi"/>
          <w:i/>
          <w:lang w:val="en-GB"/>
        </w:rPr>
        <w:t xml:space="preserve"> të cenueshme ndaj këtyre problemeve.</w:t>
      </w:r>
    </w:p>
    <w:bookmarkEnd w:id="68"/>
    <w:p w14:paraId="0CB48947" w14:textId="77777777" w:rsidR="006A2EF4" w:rsidRPr="00263DFC" w:rsidRDefault="006A2EF4" w:rsidP="000D5616">
      <w:pPr>
        <w:pStyle w:val="BodyText"/>
        <w:spacing w:before="79"/>
        <w:rPr>
          <w:rFonts w:asciiTheme="minorHAnsi" w:eastAsia="MS Mincho" w:hAnsiTheme="minorHAnsi" w:cstheme="minorHAnsi"/>
          <w:i/>
          <w:sz w:val="10"/>
          <w:szCs w:val="10"/>
          <w:lang w:val="en-GB"/>
        </w:rPr>
      </w:pPr>
    </w:p>
    <w:p w14:paraId="37F91B34" w14:textId="3400A276" w:rsidR="00330C53" w:rsidRDefault="00944B34" w:rsidP="00B90794">
      <w:pPr>
        <w:pStyle w:val="BodyText"/>
        <w:rPr>
          <w:rFonts w:asciiTheme="minorHAnsi" w:eastAsia="MS Mincho" w:hAnsiTheme="minorHAnsi" w:cstheme="minorHAnsi"/>
          <w:iCs/>
          <w:lang w:val="en-GB"/>
        </w:rPr>
      </w:pPr>
      <w:bookmarkStart w:id="69" w:name="_Hlk195513810"/>
      <w:r w:rsidRPr="00263DFC">
        <w:rPr>
          <w:rFonts w:asciiTheme="minorHAnsi" w:eastAsia="MS Mincho" w:hAnsiTheme="minorHAnsi" w:cstheme="minorHAnsi"/>
          <w:b/>
          <w:i/>
          <w:lang w:val="en-GB"/>
        </w:rPr>
        <w:t>Termetet</w:t>
      </w:r>
      <w:r w:rsidR="00C50A58" w:rsidRPr="00263DFC">
        <w:rPr>
          <w:rFonts w:asciiTheme="minorHAnsi" w:eastAsia="MS Mincho" w:hAnsiTheme="minorHAnsi" w:cstheme="minorHAnsi"/>
          <w:b/>
          <w:i/>
          <w:lang w:val="en-GB"/>
        </w:rPr>
        <w:t>:</w:t>
      </w:r>
      <w:r w:rsidR="00C50A58" w:rsidRPr="00263DFC">
        <w:rPr>
          <w:rFonts w:asciiTheme="minorHAnsi" w:eastAsia="MS Mincho" w:hAnsiTheme="minorHAnsi" w:cstheme="minorHAnsi"/>
          <w:iCs/>
          <w:lang w:val="en-GB"/>
        </w:rPr>
        <w:t xml:space="preserve"> </w:t>
      </w:r>
      <w:bookmarkEnd w:id="69"/>
      <w:r w:rsidR="00330C53" w:rsidRPr="00263DFC">
        <w:rPr>
          <w:rFonts w:asciiTheme="minorHAnsi" w:eastAsia="MS Mincho" w:hAnsiTheme="minorHAnsi" w:cstheme="minorHAnsi"/>
          <w:iCs/>
          <w:lang w:val="en-GB"/>
        </w:rPr>
        <w:t xml:space="preserve">Të dhënat historike për tërmetet në Kosovë dhe ato që e kanë pasur epiqendrën në vendet fqinje, veçanërisht në Mal të Zi dhe Shqipëri, tregojnë se rajoni (në veçanti Peja) mund të jetë i ndjeshëm ndaj aktivitetit sizmik. Rajoni ndodhet brenda një zone sizmike që varion nga shkalla VI deri në VII sipas shkallës Mercalli-Cancani-Sieberg (MCS). Megjithatë, nuk ka të dhëna të disponueshme për zonimin mikro-sizmik. </w:t>
      </w:r>
      <w:r w:rsidR="00330C53" w:rsidRPr="007145BD">
        <w:rPr>
          <w:rFonts w:asciiTheme="minorHAnsi" w:eastAsia="MS Mincho" w:hAnsiTheme="minorHAnsi" w:cstheme="minorHAnsi"/>
          <w:iCs/>
          <w:lang w:val="en-GB"/>
        </w:rPr>
        <w:t>Në zonat me aktivitet sizmik, menaxhimi i dobët i mbeturinave mund ta përkeqësojë situatën. Në rast të një tërmeti, deponit</w:t>
      </w:r>
      <w:r w:rsidR="00330C53">
        <w:rPr>
          <w:rFonts w:asciiTheme="minorHAnsi" w:eastAsia="MS Mincho" w:hAnsiTheme="minorHAnsi" w:cstheme="minorHAnsi"/>
          <w:iCs/>
          <w:lang w:val="en-GB"/>
        </w:rPr>
        <w:t>ë</w:t>
      </w:r>
      <w:r w:rsidR="00330C53" w:rsidRPr="007145BD">
        <w:rPr>
          <w:rFonts w:asciiTheme="minorHAnsi" w:eastAsia="MS Mincho" w:hAnsiTheme="minorHAnsi" w:cstheme="minorHAnsi"/>
          <w:iCs/>
          <w:lang w:val="en-GB"/>
        </w:rPr>
        <w:t xml:space="preserve"> e mbeturinave mund të dëmtohen dhe ndotja mund të përhapet në tokë dhe ujë, duke rrezikuar edhe më shumë shëndetin e njerëzve dhe mjedisin.</w:t>
      </w:r>
    </w:p>
    <w:p w14:paraId="005A0675" w14:textId="77777777" w:rsidR="00A17BC1" w:rsidRPr="005A2FE9" w:rsidRDefault="00A17BC1" w:rsidP="00B90794">
      <w:pPr>
        <w:pStyle w:val="BodyText"/>
        <w:rPr>
          <w:rFonts w:asciiTheme="minorHAnsi" w:eastAsia="MS Mincho" w:hAnsiTheme="minorHAnsi" w:cstheme="minorHAnsi"/>
          <w:iCs/>
          <w:sz w:val="10"/>
          <w:szCs w:val="10"/>
          <w:lang w:val="en-GB"/>
        </w:rPr>
      </w:pPr>
    </w:p>
    <w:p w14:paraId="1E85B41B" w14:textId="4005A649" w:rsidR="00E85AD9" w:rsidRPr="009E2AD2" w:rsidRDefault="00944B34" w:rsidP="00330C53">
      <w:pPr>
        <w:shd w:val="clear" w:color="auto" w:fill="E7E6E6" w:themeFill="background2"/>
        <w:spacing w:after="0" w:line="276" w:lineRule="auto"/>
        <w:rPr>
          <w:rFonts w:cstheme="minorHAnsi"/>
          <w:i/>
          <w:iCs/>
        </w:rPr>
      </w:pPr>
      <w:bookmarkStart w:id="70" w:name="_Hlk195513820"/>
      <w:r w:rsidRPr="00944B34">
        <w:rPr>
          <w:rFonts w:cstheme="minorHAnsi"/>
          <w:i/>
        </w:rPr>
        <w:t xml:space="preserve">Menaxhimi i dobët i mbeturinave në zona me aktivitet sizmik rrit rreziqet, pasi tërmetet mund të dëmtojnë vendgrumbullimet e mbeturinave, duke shkaktuar ndotje të tokës dhe ujit në rajone që tashmë janë </w:t>
      </w:r>
      <w:r>
        <w:rPr>
          <w:rFonts w:cstheme="minorHAnsi"/>
          <w:i/>
        </w:rPr>
        <w:t>m</w:t>
      </w:r>
      <w:r w:rsidR="006D16A2">
        <w:rPr>
          <w:rFonts w:cstheme="minorHAnsi"/>
          <w:i/>
        </w:rPr>
        <w:t>ë</w:t>
      </w:r>
      <w:r>
        <w:rPr>
          <w:rFonts w:cstheme="minorHAnsi"/>
          <w:i/>
        </w:rPr>
        <w:t xml:space="preserve"> </w:t>
      </w:r>
      <w:r w:rsidRPr="00944B34">
        <w:rPr>
          <w:rFonts w:cstheme="minorHAnsi"/>
          <w:i/>
        </w:rPr>
        <w:t xml:space="preserve">të </w:t>
      </w:r>
      <w:r>
        <w:rPr>
          <w:rFonts w:cstheme="minorHAnsi"/>
          <w:i/>
        </w:rPr>
        <w:t>cenueshme</w:t>
      </w:r>
      <w:r w:rsidRPr="00944B34">
        <w:rPr>
          <w:rFonts w:cstheme="minorHAnsi"/>
          <w:i/>
        </w:rPr>
        <w:t>.</w:t>
      </w:r>
    </w:p>
    <w:bookmarkEnd w:id="70"/>
    <w:p w14:paraId="1D4AA454" w14:textId="7601B221" w:rsidR="00944B34" w:rsidRDefault="00944B34" w:rsidP="00330C53">
      <w:pPr>
        <w:spacing w:after="0" w:line="276" w:lineRule="auto"/>
      </w:pPr>
      <w:r w:rsidRPr="00944B34">
        <w:rPr>
          <w:b/>
          <w:i/>
        </w:rPr>
        <w:t>Erërat e forta dhe stuhit</w:t>
      </w:r>
      <w:r w:rsidR="006D16A2">
        <w:rPr>
          <w:b/>
          <w:i/>
        </w:rPr>
        <w:t>ë</w:t>
      </w:r>
      <w:r w:rsidRPr="00944B34">
        <w:rPr>
          <w:b/>
          <w:i/>
        </w:rPr>
        <w:t xml:space="preserve"> e bresh</w:t>
      </w:r>
      <w:r w:rsidR="006D16A2">
        <w:rPr>
          <w:b/>
          <w:i/>
        </w:rPr>
        <w:t>ë</w:t>
      </w:r>
      <w:r w:rsidRPr="00944B34">
        <w:rPr>
          <w:b/>
          <w:i/>
        </w:rPr>
        <w:t>rit</w:t>
      </w:r>
      <w:r>
        <w:t xml:space="preserve"> janë të zakonshme në këtë rajon, sidomos n</w:t>
      </w:r>
      <w:r w:rsidR="006D16A2">
        <w:t>ë</w:t>
      </w:r>
      <w:r>
        <w:t xml:space="preserve"> Istog (vendbanime kodrinore-malore nga Shushica deri në Kaliçan) me drejtime dominues të erës nga jugu, veriu dhe perëndimi. Forca e erës zakonisht varion nga 2.6 deri në 2.8 në shkallën Beaufort, me shpejtësi nga 4.4 deri në 9.5 m/s. Këto ngjarje moti zakonisht ndodhin nga fillimi i pranverës deri në fund të vjeshtës. Stuhitë me breshër zakonisht zgjasin nga disa sekonda deri në një orë, megjithatë shpesh ato zgjasin 10 deri në 15 minuta. Kur godasin stuhitë e forta, mbeturinat nga deponit</w:t>
      </w:r>
      <w:r w:rsidR="006D16A2">
        <w:t>ë</w:t>
      </w:r>
      <w:r>
        <w:t xml:space="preserve"> e hapura mund të shpërndahen, duke ndotur tokën, lumenjtë dhe vendbanimet </w:t>
      </w:r>
      <w:r w:rsidR="00A311AD">
        <w:t>përreth d</w:t>
      </w:r>
      <w:r>
        <w:t>uke rritur</w:t>
      </w:r>
      <w:r w:rsidR="00A311AD">
        <w:t xml:space="preserve"> </w:t>
      </w:r>
      <w:r w:rsidR="005A2FE9">
        <w:t>k</w:t>
      </w:r>
      <w:r w:rsidR="006D16A2">
        <w:t>ë</w:t>
      </w:r>
      <w:r w:rsidR="005A2FE9">
        <w:t>shtu rreziqet</w:t>
      </w:r>
      <w:r>
        <w:t xml:space="preserve"> për shëndetin dhe mjedisin. Nga ana tjetër, erërat e forta dhe stuhitë me breshër mund të dëmtojnë infrastrukturën dh</w:t>
      </w:r>
      <w:r w:rsidR="00A311AD">
        <w:t>e objektet e menaxhimit të mbeturinave</w:t>
      </w:r>
      <w:r>
        <w:t>.</w:t>
      </w:r>
    </w:p>
    <w:p w14:paraId="1D18F66A" w14:textId="77777777" w:rsidR="00330C53" w:rsidRPr="005A2FE9" w:rsidRDefault="00330C53" w:rsidP="00330C53">
      <w:pPr>
        <w:spacing w:after="0" w:line="276" w:lineRule="auto"/>
        <w:rPr>
          <w:sz w:val="10"/>
          <w:szCs w:val="10"/>
        </w:rPr>
      </w:pPr>
    </w:p>
    <w:p w14:paraId="0DCE3514" w14:textId="05F106A9" w:rsidR="00E92F49" w:rsidRPr="009E2AD2" w:rsidRDefault="00A311AD" w:rsidP="00E85AD9">
      <w:pPr>
        <w:shd w:val="clear" w:color="auto" w:fill="E7E6E6" w:themeFill="background2"/>
        <w:rPr>
          <w:rFonts w:cstheme="minorHAnsi"/>
          <w:i/>
          <w:iCs/>
        </w:rPr>
      </w:pPr>
      <w:r>
        <w:rPr>
          <w:rFonts w:cstheme="minorHAnsi"/>
          <w:i/>
          <w:iCs/>
        </w:rPr>
        <w:t xml:space="preserve">Menaxhimi </w:t>
      </w:r>
      <w:r w:rsidR="005A2FE9">
        <w:rPr>
          <w:rFonts w:cstheme="minorHAnsi"/>
          <w:i/>
          <w:iCs/>
        </w:rPr>
        <w:t xml:space="preserve">joadekuat </w:t>
      </w:r>
      <w:r w:rsidR="005A2FE9" w:rsidRPr="00A311AD">
        <w:rPr>
          <w:rFonts w:cstheme="minorHAnsi"/>
          <w:i/>
          <w:iCs/>
        </w:rPr>
        <w:t>i</w:t>
      </w:r>
      <w:r w:rsidRPr="00A311AD">
        <w:rPr>
          <w:rFonts w:cstheme="minorHAnsi"/>
          <w:i/>
          <w:iCs/>
        </w:rPr>
        <w:t xml:space="preserve"> mbet</w:t>
      </w:r>
      <w:r>
        <w:rPr>
          <w:rFonts w:cstheme="minorHAnsi"/>
          <w:i/>
          <w:iCs/>
        </w:rPr>
        <w:t>urinave</w:t>
      </w:r>
      <w:r w:rsidRPr="00A311AD">
        <w:rPr>
          <w:rFonts w:cstheme="minorHAnsi"/>
          <w:i/>
          <w:iCs/>
        </w:rPr>
        <w:t xml:space="preserve"> përkeqëson ndikimin e erërave të forta dhe stuhive me breshër, pasi mbet</w:t>
      </w:r>
      <w:r w:rsidR="00490D6E">
        <w:rPr>
          <w:rFonts w:cstheme="minorHAnsi"/>
          <w:i/>
          <w:iCs/>
        </w:rPr>
        <w:t>urinat</w:t>
      </w:r>
      <w:r w:rsidRPr="00A311AD">
        <w:rPr>
          <w:rFonts w:cstheme="minorHAnsi"/>
          <w:i/>
          <w:iCs/>
        </w:rPr>
        <w:t xml:space="preserve"> e lirshme mund të shpërndahen, të bllokojnë kanalizimet, të dëmtojnë pasuritë dhe të përhapin ndotës, duke rritur kostot e pastrimit dhe rreziqet për shëndetin.</w:t>
      </w:r>
    </w:p>
    <w:p w14:paraId="02B9CC64" w14:textId="1046CFBF" w:rsidR="00C22052" w:rsidRPr="009E2AD2" w:rsidRDefault="00A311AD" w:rsidP="00C3255E">
      <w:pPr>
        <w:spacing w:after="0"/>
        <w:rPr>
          <w:rFonts w:cstheme="minorHAnsi"/>
        </w:rPr>
      </w:pPr>
      <w:bookmarkStart w:id="71" w:name="_Hlk195513857"/>
      <w:r>
        <w:rPr>
          <w:rFonts w:cstheme="minorHAnsi"/>
          <w:i/>
          <w:iCs/>
        </w:rPr>
        <w:t>Zjarret</w:t>
      </w:r>
      <w:r w:rsidR="005862C9" w:rsidRPr="009E2AD2">
        <w:rPr>
          <w:rFonts w:cstheme="minorHAnsi"/>
          <w:i/>
          <w:iCs/>
        </w:rPr>
        <w:t>:</w:t>
      </w:r>
      <w:r w:rsidR="005862C9" w:rsidRPr="009E2AD2">
        <w:rPr>
          <w:rFonts w:cstheme="minorHAnsi"/>
        </w:rPr>
        <w:t xml:space="preserve"> </w:t>
      </w:r>
    </w:p>
    <w:bookmarkEnd w:id="71"/>
    <w:p w14:paraId="434641F7" w14:textId="77777777" w:rsidR="00A7391D" w:rsidRDefault="00A7391D" w:rsidP="00A7391D">
      <w:pPr>
        <w:spacing w:after="0"/>
        <w:ind w:left="720"/>
        <w:rPr>
          <w:rFonts w:cstheme="minorHAnsi"/>
          <w:lang w:val="en-US"/>
        </w:rPr>
      </w:pPr>
      <w:r w:rsidRPr="00A7391D">
        <w:rPr>
          <w:rFonts w:cstheme="minorHAnsi"/>
          <w:i/>
          <w:lang w:val="en-US"/>
        </w:rPr>
        <w:t>Zjarret e egra,</w:t>
      </w:r>
      <w:r w:rsidRPr="00A7391D">
        <w:rPr>
          <w:rFonts w:cstheme="minorHAnsi"/>
          <w:lang w:val="en-US"/>
        </w:rPr>
        <w:t xml:space="preserve"> edhe pse relativisht të rralla në këtë rajon, janë një pasojë e mundshme e ndryshimeve klimatike. Rritja e temperaturave, periudhat e gjata të thatësisë dhe shtimi i valëve të të nxehtit krijojnë kushte të favorshme për zjarre, madje edhe në rajone ku këto ngjarje kanë qenë historikisht të rralla. Menaxhimi i dobët i mbeturinave, siç është grumbullimi i materialeve të thata dhe të djegshme në zona të pakontrolluara, mund të rrisë rrezikun e zjarreve duke ofruar lëndë djegëse për zjarret, veçanërisht gjatë periudhave të thata.</w:t>
      </w:r>
    </w:p>
    <w:p w14:paraId="213F317C" w14:textId="77777777" w:rsidR="00A7391D" w:rsidRPr="005A2FE9" w:rsidRDefault="00A7391D" w:rsidP="00A7391D">
      <w:pPr>
        <w:spacing w:after="0"/>
        <w:ind w:left="720"/>
        <w:rPr>
          <w:rFonts w:cstheme="minorHAnsi"/>
          <w:sz w:val="10"/>
          <w:szCs w:val="10"/>
          <w:lang w:val="en-US"/>
        </w:rPr>
      </w:pPr>
    </w:p>
    <w:p w14:paraId="795D6942" w14:textId="57392FD1" w:rsidR="00A7391D" w:rsidRPr="00A7391D" w:rsidRDefault="00A7391D" w:rsidP="00A7391D">
      <w:pPr>
        <w:spacing w:after="0"/>
        <w:ind w:left="720"/>
        <w:rPr>
          <w:rFonts w:cstheme="minorHAnsi"/>
          <w:lang w:val="en-US"/>
        </w:rPr>
      </w:pPr>
      <w:r w:rsidRPr="00A7391D">
        <w:rPr>
          <w:rFonts w:cstheme="minorHAnsi"/>
          <w:i/>
          <w:lang w:val="en-US"/>
        </w:rPr>
        <w:t>Zjarret në pyje të shkaktuara nga aktivitetet njerëzore</w:t>
      </w:r>
      <w:r w:rsidRPr="00A7391D">
        <w:rPr>
          <w:rFonts w:cstheme="minorHAnsi"/>
          <w:lang w:val="en-US"/>
        </w:rPr>
        <w:t xml:space="preserve"> janë kryesisht rezultat i pakujdesisë. Në zonat bujqësore, zjarret shpesh shkaktohen nga djegia e kashtës pas korrjes së grurit, pastrimi i barërave të këqija, ose djegia e qëllimshme e shkurreve për të zgjeruar tokën e </w:t>
      </w:r>
      <w:r w:rsidRPr="00A7391D">
        <w:rPr>
          <w:rFonts w:cstheme="minorHAnsi"/>
          <w:lang w:val="en-US"/>
        </w:rPr>
        <w:lastRenderedPageBreak/>
        <w:t>punueshme. Numri i zjarreve dhe sipërfaqeve të djegura është në rritje me rënien e bujqësisë tradicionale dhe shpërnguljen e njerëzve nga zonat rurale në ato urbane. Tokat bujqësore të braktisura po shndërrohen djerrina, ku rritja e shkurreve krijon zona me rrezik të lartë për zjarre. Meqë këto zona ndodhen pranë vendbanimeve dhe 90% e zjarreve shkaktohen nga njeriu për shkak të neglizhencës gjatë djegies së mbet</w:t>
      </w:r>
      <w:r w:rsidR="00490D6E">
        <w:rPr>
          <w:rFonts w:cstheme="minorHAnsi"/>
          <w:lang w:val="en-US"/>
        </w:rPr>
        <w:t>urinave</w:t>
      </w:r>
      <w:r w:rsidRPr="00A7391D">
        <w:rPr>
          <w:rFonts w:cstheme="minorHAnsi"/>
          <w:lang w:val="en-US"/>
        </w:rPr>
        <w:t xml:space="preserve"> nga të korrat apo mbeturinave të tjera, rreziku është i lartë.</w:t>
      </w:r>
    </w:p>
    <w:p w14:paraId="6F1C06D6" w14:textId="77777777" w:rsidR="00A7391D" w:rsidRPr="005A2FE9" w:rsidRDefault="00A7391D" w:rsidP="00A7391D">
      <w:pPr>
        <w:spacing w:after="0"/>
        <w:ind w:left="720"/>
        <w:rPr>
          <w:rFonts w:cstheme="minorHAnsi"/>
          <w:sz w:val="10"/>
          <w:szCs w:val="10"/>
          <w:lang w:val="en-US"/>
        </w:rPr>
      </w:pPr>
    </w:p>
    <w:p w14:paraId="3032F9E7" w14:textId="77777777" w:rsidR="00B55CF8" w:rsidRDefault="00DB66C9" w:rsidP="00A7391D">
      <w:pPr>
        <w:ind w:left="720"/>
        <w:rPr>
          <w:rFonts w:cstheme="minorHAnsi"/>
          <w:i/>
          <w:iCs/>
          <w:sz w:val="20"/>
          <w:szCs w:val="20"/>
        </w:rPr>
      </w:pPr>
      <w:r w:rsidRPr="00A311AD">
        <w:rPr>
          <w:rFonts w:cstheme="minorHAnsi"/>
          <w:i/>
          <w:iCs/>
          <w:noProof/>
          <w:highlight w:val="yellow"/>
          <w:lang w:val="en-US"/>
        </w:rPr>
        <mc:AlternateContent>
          <mc:Choice Requires="wpg">
            <w:drawing>
              <wp:anchor distT="0" distB="0" distL="114300" distR="114300" simplePos="0" relativeHeight="251638272" behindDoc="0" locked="0" layoutInCell="1" allowOverlap="1" wp14:anchorId="543FFDD2" wp14:editId="444B2079">
                <wp:simplePos x="0" y="0"/>
                <wp:positionH relativeFrom="margin">
                  <wp:align>center</wp:align>
                </wp:positionH>
                <wp:positionV relativeFrom="paragraph">
                  <wp:posOffset>805781</wp:posOffset>
                </wp:positionV>
                <wp:extent cx="6010275" cy="2127885"/>
                <wp:effectExtent l="0" t="0" r="9525" b="5715"/>
                <wp:wrapTight wrapText="bothSides">
                  <wp:wrapPolygon edited="0">
                    <wp:start x="0" y="0"/>
                    <wp:lineTo x="0" y="20885"/>
                    <wp:lineTo x="10954" y="21465"/>
                    <wp:lineTo x="21566" y="21465"/>
                    <wp:lineTo x="21566" y="0"/>
                    <wp:lineTo x="0" y="0"/>
                  </wp:wrapPolygon>
                </wp:wrapTight>
                <wp:docPr id="66312998" name="Group 4"/>
                <wp:cNvGraphicFramePr/>
                <a:graphic xmlns:a="http://schemas.openxmlformats.org/drawingml/2006/main">
                  <a:graphicData uri="http://schemas.microsoft.com/office/word/2010/wordprocessingGroup">
                    <wpg:wgp>
                      <wpg:cNvGrpSpPr/>
                      <wpg:grpSpPr>
                        <a:xfrm>
                          <a:off x="0" y="0"/>
                          <a:ext cx="6010275" cy="2127885"/>
                          <a:chOff x="0" y="0"/>
                          <a:chExt cx="6010275" cy="2127885"/>
                        </a:xfrm>
                      </wpg:grpSpPr>
                      <pic:pic xmlns:pic="http://schemas.openxmlformats.org/drawingml/2006/picture">
                        <pic:nvPicPr>
                          <pic:cNvPr id="593713303" name="Picture 1"/>
                          <pic:cNvPicPr>
                            <a:picLocks noChangeAspect="1"/>
                          </pic:cNvPicPr>
                        </pic:nvPicPr>
                        <pic:blipFill rotWithShape="1">
                          <a:blip r:embed="rId27">
                            <a:extLst>
                              <a:ext uri="{28A0092B-C50C-407E-A947-70E740481C1C}">
                                <a14:useLocalDpi xmlns:a14="http://schemas.microsoft.com/office/drawing/2010/main"/>
                              </a:ext>
                            </a:extLst>
                          </a:blip>
                          <a:srcRect l="36494" t="41334" r="35431" b="24885"/>
                          <a:stretch/>
                        </pic:blipFill>
                        <pic:spPr bwMode="auto">
                          <a:xfrm>
                            <a:off x="0" y="0"/>
                            <a:ext cx="3027045" cy="20478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34732391" name="Picture 1"/>
                          <pic:cNvPicPr>
                            <a:picLocks noChangeAspect="1"/>
                          </pic:cNvPicPr>
                        </pic:nvPicPr>
                        <pic:blipFill rotWithShape="1">
                          <a:blip r:embed="rId28">
                            <a:extLst>
                              <a:ext uri="{28A0092B-C50C-407E-A947-70E740481C1C}">
                                <a14:useLocalDpi xmlns:a14="http://schemas.microsoft.com/office/drawing/2010/main" val="0"/>
                              </a:ext>
                            </a:extLst>
                          </a:blip>
                          <a:srcRect l="32212" t="40764" r="33654" b="15051"/>
                          <a:stretch/>
                        </pic:blipFill>
                        <pic:spPr bwMode="auto">
                          <a:xfrm>
                            <a:off x="3086100" y="0"/>
                            <a:ext cx="2924175" cy="212788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90C9C6A" id="Group 4" o:spid="_x0000_s1026" style="position:absolute;margin-left:0;margin-top:63.45pt;width:473.25pt;height:167.55pt;z-index:251638272;mso-position-horizontal:center;mso-position-horizontal-relative:margin;mso-width-relative:margin;mso-height-relative:margin" coordsize="60102,21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">
                <v:shape id="Picture 1" o:spid="_x0000_s1027" type="#_x0000_t75" style="position:absolute;width:30270;height:2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">
                  <v:imagedata r:id="rId29" o:title="" croptop="27089f" cropbottom="16309f" cropleft="23917f" cropright="23220f"/>
                </v:shape>
                <v:shape id="Picture 1" o:spid="_x0000_s1028" type="#_x0000_t75" style="position:absolute;left:30861;width:29241;height:21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">
                  <v:imagedata r:id="rId30" o:title="" croptop="26715f" cropbottom="9864f" cropleft="21110f" cropright="22055f"/>
                </v:shape>
                <w10:wrap type="tight" anchorx="margin"/>
              </v:group>
            </w:pict>
          </mc:Fallback>
        </mc:AlternateContent>
      </w:r>
      <w:r w:rsidR="00A7391D" w:rsidRPr="00A7391D">
        <w:rPr>
          <w:rFonts w:cstheme="minorHAnsi"/>
          <w:lang w:val="en-US"/>
        </w:rPr>
        <w:t>Tabela në vijim paraqet numrin e zjarreve në pyje dhe sipërfaqet e djegura për periudhën 2018–2021 në “Bjeshkët e Nemuna”, ndërsa Harta paraqet sipërfaqet e djegura nga zjarret në peizazh në Kosovë (2008 deri në 2023)</w:t>
      </w:r>
      <w:r w:rsidR="00A7391D" w:rsidRPr="00A7391D">
        <w:rPr>
          <w:rStyle w:val="FootnoteReference"/>
          <w:rFonts w:cstheme="minorHAnsi"/>
        </w:rPr>
        <w:footnoteReference w:id="21"/>
      </w:r>
      <w:r w:rsidR="00A7391D" w:rsidRPr="00A7391D">
        <w:rPr>
          <w:rFonts w:cstheme="minorHAnsi"/>
          <w:lang w:val="en-US"/>
        </w:rPr>
        <w:t>.</w:t>
      </w:r>
      <w:r w:rsidR="00A7391D" w:rsidRPr="00A7391D">
        <w:rPr>
          <w:rFonts w:cstheme="minorHAnsi"/>
          <w:i/>
          <w:iCs/>
          <w:sz w:val="20"/>
          <w:szCs w:val="20"/>
        </w:rPr>
        <w:t xml:space="preserve"> </w:t>
      </w:r>
    </w:p>
    <w:p w14:paraId="14010F00" w14:textId="2EA9F201" w:rsidR="00A7391D" w:rsidRDefault="004A2E23" w:rsidP="00A7391D">
      <w:pPr>
        <w:ind w:left="720"/>
        <w:rPr>
          <w:rFonts w:cstheme="minorHAnsi"/>
          <w:i/>
          <w:iCs/>
          <w:sz w:val="20"/>
          <w:szCs w:val="20"/>
        </w:rPr>
      </w:pPr>
      <w:r>
        <w:rPr>
          <w:rFonts w:cstheme="minorHAnsi"/>
          <w:i/>
          <w:iCs/>
          <w:sz w:val="20"/>
          <w:szCs w:val="20"/>
        </w:rPr>
        <w:t>F</w:t>
      </w:r>
      <w:r w:rsidR="00A7391D">
        <w:rPr>
          <w:rFonts w:cstheme="minorHAnsi"/>
          <w:i/>
          <w:iCs/>
          <w:sz w:val="20"/>
          <w:szCs w:val="20"/>
        </w:rPr>
        <w:t>igura</w:t>
      </w:r>
      <w:r w:rsidR="00A7391D" w:rsidRPr="009E2AD2">
        <w:rPr>
          <w:rFonts w:cstheme="minorHAnsi"/>
          <w:i/>
          <w:iCs/>
          <w:sz w:val="20"/>
          <w:szCs w:val="20"/>
        </w:rPr>
        <w:t xml:space="preserve"> </w:t>
      </w:r>
      <w:r w:rsidR="00A07947">
        <w:rPr>
          <w:rFonts w:cstheme="minorHAnsi"/>
          <w:i/>
          <w:iCs/>
          <w:sz w:val="20"/>
          <w:szCs w:val="20"/>
        </w:rPr>
        <w:t>7</w:t>
      </w:r>
      <w:r w:rsidR="00A7391D" w:rsidRPr="009E2AD2">
        <w:rPr>
          <w:rFonts w:cstheme="minorHAnsi"/>
          <w:i/>
          <w:iCs/>
          <w:sz w:val="20"/>
          <w:szCs w:val="20"/>
        </w:rPr>
        <w:t xml:space="preserve">: </w:t>
      </w:r>
      <w:r w:rsidR="00A7391D" w:rsidRPr="00A311AD">
        <w:rPr>
          <w:rFonts w:cstheme="minorHAnsi"/>
          <w:i/>
          <w:iCs/>
          <w:sz w:val="20"/>
          <w:szCs w:val="20"/>
        </w:rPr>
        <w:t>Zona të djegura nga zjarret në peizazh në Kosovë (2008 deri në 2023), Burimi: MPBZhR</w:t>
      </w:r>
    </w:p>
    <w:p w14:paraId="4DE8E91D" w14:textId="4889B307" w:rsidR="00A07947" w:rsidRPr="00263DFC" w:rsidRDefault="00621203" w:rsidP="00A07947">
      <w:pPr>
        <w:rPr>
          <w:rFonts w:cstheme="minorHAnsi"/>
          <w:i/>
          <w:iCs/>
          <w:sz w:val="20"/>
          <w:szCs w:val="20"/>
        </w:rPr>
      </w:pPr>
      <w:r>
        <w:rPr>
          <w:rFonts w:cstheme="minorHAnsi"/>
          <w:i/>
          <w:noProof/>
          <w:sz w:val="20"/>
          <w:szCs w:val="20"/>
          <w:lang w:val="en-US"/>
        </w:rPr>
        <w:lastRenderedPageBreak/>
        <w:drawing>
          <wp:inline distT="0" distB="0" distL="0" distR="0" wp14:anchorId="1213F488" wp14:editId="7E8B6268">
            <wp:extent cx="5478308" cy="3876751"/>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at e rrezikuara nga zjarret.jpg"/>
                    <pic:cNvPicPr/>
                  </pic:nvPicPr>
                  <pic:blipFill>
                    <a:blip r:embed="rId31" cstate="screen">
                      <a:extLst>
                        <a:ext uri="{28A0092B-C50C-407E-A947-70E740481C1C}">
                          <a14:useLocalDpi xmlns:a14="http://schemas.microsoft.com/office/drawing/2010/main"/>
                        </a:ext>
                      </a:extLst>
                    </a:blip>
                    <a:stretch>
                      <a:fillRect/>
                    </a:stretch>
                  </pic:blipFill>
                  <pic:spPr>
                    <a:xfrm>
                      <a:off x="0" y="0"/>
                      <a:ext cx="5481375" cy="3878922"/>
                    </a:xfrm>
                    <a:prstGeom prst="rect">
                      <a:avLst/>
                    </a:prstGeom>
                  </pic:spPr>
                </pic:pic>
              </a:graphicData>
            </a:graphic>
          </wp:inline>
        </w:drawing>
      </w:r>
      <w:r w:rsidR="00A07947" w:rsidRPr="00A07947">
        <w:rPr>
          <w:rFonts w:cstheme="minorHAnsi"/>
          <w:i/>
          <w:sz w:val="20"/>
          <w:szCs w:val="20"/>
        </w:rPr>
        <w:t>Harta 3: Të dhënat e autorit: Zona e djegur nga zjarret peizazhore në Kosovë (2008 deri në 2023) në rajonin e Dukagjinit</w:t>
      </w:r>
    </w:p>
    <w:p w14:paraId="794A9F72" w14:textId="5BC2BDE5" w:rsidR="00F9278C" w:rsidRPr="009E2AD2" w:rsidRDefault="00A311AD" w:rsidP="00577EB4">
      <w:pPr>
        <w:shd w:val="clear" w:color="auto" w:fill="E7E6E6" w:themeFill="background2"/>
        <w:rPr>
          <w:rFonts w:cstheme="minorHAnsi"/>
          <w:i/>
          <w:iCs/>
        </w:rPr>
      </w:pPr>
      <w:bookmarkStart w:id="72" w:name="_Hlk195513871"/>
      <w:r w:rsidRPr="00A311AD">
        <w:rPr>
          <w:rFonts w:cstheme="minorHAnsi"/>
          <w:i/>
          <w:iCs/>
        </w:rPr>
        <w:t>Megjithëse zjarret e egra janë relativisht të rralla në këtë rajon, ndryshimet klimatike po e rrisin mundësinë e tyre për shkak të ngritjes së temperaturave dhe periudhave më të gjata të thatë</w:t>
      </w:r>
      <w:r>
        <w:rPr>
          <w:rFonts w:cstheme="minorHAnsi"/>
          <w:i/>
          <w:iCs/>
        </w:rPr>
        <w:t>sirës. Menaxhimi i dobët i mbeturinave</w:t>
      </w:r>
      <w:r w:rsidRPr="00A311AD">
        <w:rPr>
          <w:rFonts w:cstheme="minorHAnsi"/>
          <w:i/>
          <w:iCs/>
        </w:rPr>
        <w:t>, veçanërisht grumbullimi i materialeve të djegshme, e rrit më tej rrezikun. Gjithashtu, aktivitetet njerëzore, si pakujdesia në praktikat bujqësore, kontribuojnë në shpërthimin e zjarreve, duke theksuar nevojën për një menaxhim më të mirë të mbet</w:t>
      </w:r>
      <w:r>
        <w:rPr>
          <w:rFonts w:cstheme="minorHAnsi"/>
          <w:i/>
          <w:iCs/>
        </w:rPr>
        <w:t>urinave</w:t>
      </w:r>
      <w:r w:rsidRPr="00A311AD">
        <w:rPr>
          <w:rFonts w:cstheme="minorHAnsi"/>
          <w:i/>
          <w:iCs/>
        </w:rPr>
        <w:t xml:space="preserve"> dhe masa më të forta për parandalimin e zjarreve.</w:t>
      </w:r>
    </w:p>
    <w:p w14:paraId="6BBBA5BE" w14:textId="50DC2E9E" w:rsidR="00B51821" w:rsidRPr="009E2AD2" w:rsidRDefault="00A311AD" w:rsidP="00B51821">
      <w:pPr>
        <w:spacing w:before="159"/>
        <w:rPr>
          <w:rFonts w:cstheme="minorHAnsi"/>
          <w:iCs/>
          <w:color w:val="2E74B5"/>
        </w:rPr>
      </w:pPr>
      <w:bookmarkStart w:id="73" w:name="_Hlk195513887"/>
      <w:bookmarkEnd w:id="72"/>
      <w:r>
        <w:rPr>
          <w:rFonts w:cstheme="minorHAnsi"/>
          <w:iCs/>
          <w:color w:val="2E74B5"/>
        </w:rPr>
        <w:t>Trash</w:t>
      </w:r>
      <w:r w:rsidR="006D16A2">
        <w:rPr>
          <w:rFonts w:cstheme="minorHAnsi"/>
          <w:iCs/>
          <w:color w:val="2E74B5"/>
        </w:rPr>
        <w:t>ë</w:t>
      </w:r>
      <w:r>
        <w:rPr>
          <w:rFonts w:cstheme="minorHAnsi"/>
          <w:iCs/>
          <w:color w:val="2E74B5"/>
        </w:rPr>
        <w:t>gimia kulturore</w:t>
      </w:r>
    </w:p>
    <w:bookmarkEnd w:id="73"/>
    <w:p w14:paraId="1E6FA5CF" w14:textId="65A9B9D1" w:rsidR="00A07947" w:rsidRPr="009E2AD2" w:rsidRDefault="00A07947" w:rsidP="0066721D">
      <w:pPr>
        <w:rPr>
          <w:rFonts w:cstheme="minorHAnsi"/>
        </w:rPr>
      </w:pPr>
      <w:r w:rsidRPr="00C53798">
        <w:rPr>
          <w:rFonts w:cstheme="minorHAnsi"/>
        </w:rPr>
        <w:t>Rajoni është i pasur me trashëgimi kulturore, përfshirë trashëgiminë arkitektonike, arkeologjike dhe atë peizazhore. Ndër elementet kryesore të kësaj trashëgimie, Kullat luajnë një rol thelbësor në ruajtjen e historisë dhe identitetit të shqiptarëve. Përveç Kullave, rajoni zotëron edhe një numër të madh vlerash të tjera kulturore dhe arkitektonike, si: ansamble arkeologjike, lokalitete arkeologjike, monumente, peizazhe etj. Ekziston një listë e gjatë e trashëgimisë kulturore nën mbrojtje të përkohshme, e miratuar dhe e publikuar nga Ministria e Kulturës, Rinisë dhe Sportit për vitin 2018.</w:t>
      </w:r>
    </w:p>
    <w:tbl>
      <w:tblPr>
        <w:tblpPr w:leftFromText="180" w:rightFromText="180" w:vertAnchor="text" w:horzAnchor="margin" w:tblpY="54"/>
        <w:tblW w:w="89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31"/>
        <w:gridCol w:w="825"/>
        <w:gridCol w:w="1041"/>
        <w:gridCol w:w="996"/>
        <w:gridCol w:w="1151"/>
        <w:gridCol w:w="1170"/>
      </w:tblGrid>
      <w:tr w:rsidR="00EC0AC0" w:rsidRPr="009E2AD2" w14:paraId="663B89D5" w14:textId="77777777" w:rsidTr="00433658">
        <w:trPr>
          <w:trHeight w:hRule="exact" w:val="246"/>
        </w:trPr>
        <w:tc>
          <w:tcPr>
            <w:tcW w:w="8914" w:type="dxa"/>
            <w:gridSpan w:val="6"/>
            <w:tcBorders>
              <w:top w:val="nil"/>
              <w:left w:val="nil"/>
              <w:bottom w:val="nil"/>
              <w:right w:val="nil"/>
            </w:tcBorders>
            <w:shd w:val="clear" w:color="auto" w:fill="auto"/>
          </w:tcPr>
          <w:p w14:paraId="51CDFBA3" w14:textId="30F7B026" w:rsidR="00EC0AC0" w:rsidRPr="009E2AD2" w:rsidRDefault="00EC0AC0" w:rsidP="00A07947">
            <w:pPr>
              <w:pStyle w:val="TableParagraph"/>
              <w:rPr>
                <w:rFonts w:eastAsia="Calibri" w:cstheme="minorHAnsi"/>
                <w:sz w:val="18"/>
                <w:szCs w:val="18"/>
              </w:rPr>
            </w:pPr>
            <w:r w:rsidRPr="00DB5D93">
              <w:rPr>
                <w:rFonts w:asciiTheme="minorHAnsi" w:hAnsiTheme="minorHAnsi" w:cstheme="minorHAnsi"/>
                <w:i/>
                <w:iCs/>
              </w:rPr>
              <w:t xml:space="preserve">Tabela </w:t>
            </w:r>
            <w:r w:rsidR="00A07947" w:rsidRPr="00DB5D93">
              <w:rPr>
                <w:rFonts w:asciiTheme="minorHAnsi" w:hAnsiTheme="minorHAnsi" w:cstheme="minorHAnsi"/>
                <w:i/>
                <w:iCs/>
              </w:rPr>
              <w:t>7</w:t>
            </w:r>
            <w:r w:rsidRPr="00DB5D93">
              <w:rPr>
                <w:rFonts w:asciiTheme="minorHAnsi" w:hAnsiTheme="minorHAnsi" w:cstheme="minorHAnsi"/>
                <w:i/>
                <w:iCs/>
              </w:rPr>
              <w:t>: Numri</w:t>
            </w:r>
            <w:r>
              <w:rPr>
                <w:rFonts w:asciiTheme="minorHAnsi" w:hAnsiTheme="minorHAnsi" w:cstheme="minorHAnsi"/>
                <w:i/>
                <w:iCs/>
              </w:rPr>
              <w:t xml:space="preserve"> i vlerave të trashëgimisë kulturore nën mbrojtje sipas kategorisë</w:t>
            </w:r>
          </w:p>
        </w:tc>
      </w:tr>
      <w:tr w:rsidR="00EC0AC0" w:rsidRPr="009E2AD2" w14:paraId="436F41FF" w14:textId="77777777" w:rsidTr="00433658">
        <w:trPr>
          <w:trHeight w:hRule="exact" w:val="246"/>
        </w:trPr>
        <w:tc>
          <w:tcPr>
            <w:tcW w:w="3731" w:type="dxa"/>
            <w:tcBorders>
              <w:top w:val="nil"/>
            </w:tcBorders>
            <w:shd w:val="clear" w:color="auto" w:fill="C00000"/>
          </w:tcPr>
          <w:p w14:paraId="1523A69E" w14:textId="77777777" w:rsidR="00EC0AC0" w:rsidRPr="009E2AD2" w:rsidRDefault="00EC0AC0" w:rsidP="00433658">
            <w:pPr>
              <w:pStyle w:val="TableParagraph"/>
              <w:rPr>
                <w:sz w:val="18"/>
                <w:szCs w:val="18"/>
              </w:rPr>
            </w:pPr>
          </w:p>
        </w:tc>
        <w:tc>
          <w:tcPr>
            <w:tcW w:w="825" w:type="dxa"/>
            <w:tcBorders>
              <w:top w:val="nil"/>
            </w:tcBorders>
            <w:shd w:val="clear" w:color="auto" w:fill="C00000"/>
          </w:tcPr>
          <w:p w14:paraId="13BBC701" w14:textId="77777777" w:rsidR="00EC0AC0" w:rsidRPr="009E2AD2" w:rsidRDefault="00EC0AC0" w:rsidP="00433658">
            <w:pPr>
              <w:pStyle w:val="TableParagraph"/>
              <w:jc w:val="center"/>
              <w:rPr>
                <w:sz w:val="18"/>
                <w:szCs w:val="18"/>
              </w:rPr>
            </w:pPr>
            <w:r w:rsidRPr="009E2AD2">
              <w:rPr>
                <w:rFonts w:eastAsia="Calibri" w:cstheme="minorHAnsi"/>
                <w:sz w:val="18"/>
                <w:szCs w:val="18"/>
              </w:rPr>
              <w:t>Deçan</w:t>
            </w:r>
          </w:p>
        </w:tc>
        <w:tc>
          <w:tcPr>
            <w:tcW w:w="1041" w:type="dxa"/>
            <w:tcBorders>
              <w:top w:val="nil"/>
            </w:tcBorders>
            <w:shd w:val="clear" w:color="auto" w:fill="C00000"/>
          </w:tcPr>
          <w:p w14:paraId="25CE2F68" w14:textId="77777777" w:rsidR="00EC0AC0" w:rsidRPr="009E2AD2" w:rsidRDefault="00EC0AC0" w:rsidP="00433658">
            <w:pPr>
              <w:pStyle w:val="TableParagraph"/>
              <w:jc w:val="center"/>
              <w:rPr>
                <w:sz w:val="18"/>
                <w:szCs w:val="18"/>
              </w:rPr>
            </w:pPr>
            <w:r w:rsidRPr="009E2AD2">
              <w:rPr>
                <w:rFonts w:eastAsia="Calibri" w:cstheme="minorHAnsi"/>
                <w:sz w:val="18"/>
                <w:szCs w:val="18"/>
              </w:rPr>
              <w:t>Pejë</w:t>
            </w:r>
          </w:p>
        </w:tc>
        <w:tc>
          <w:tcPr>
            <w:tcW w:w="996" w:type="dxa"/>
            <w:tcBorders>
              <w:top w:val="nil"/>
            </w:tcBorders>
            <w:shd w:val="clear" w:color="auto" w:fill="C00000"/>
          </w:tcPr>
          <w:p w14:paraId="71FD6B8A" w14:textId="77777777" w:rsidR="00EC0AC0" w:rsidRPr="009E2AD2" w:rsidRDefault="00EC0AC0" w:rsidP="00433658">
            <w:pPr>
              <w:pStyle w:val="TableParagraph"/>
              <w:jc w:val="center"/>
              <w:rPr>
                <w:sz w:val="18"/>
                <w:szCs w:val="18"/>
              </w:rPr>
            </w:pPr>
            <w:r w:rsidRPr="009E2AD2">
              <w:rPr>
                <w:rFonts w:eastAsia="Calibri" w:cstheme="minorHAnsi"/>
                <w:sz w:val="18"/>
                <w:szCs w:val="18"/>
              </w:rPr>
              <w:t>Istog</w:t>
            </w:r>
          </w:p>
        </w:tc>
        <w:tc>
          <w:tcPr>
            <w:tcW w:w="1151" w:type="dxa"/>
            <w:tcBorders>
              <w:top w:val="nil"/>
            </w:tcBorders>
            <w:shd w:val="clear" w:color="auto" w:fill="C00000"/>
          </w:tcPr>
          <w:p w14:paraId="22138745" w14:textId="77777777" w:rsidR="00EC0AC0" w:rsidRPr="009E2AD2" w:rsidRDefault="00EC0AC0" w:rsidP="00433658">
            <w:pPr>
              <w:pStyle w:val="TableParagraph"/>
              <w:jc w:val="center"/>
              <w:rPr>
                <w:sz w:val="18"/>
                <w:szCs w:val="18"/>
              </w:rPr>
            </w:pPr>
            <w:r w:rsidRPr="009E2AD2">
              <w:rPr>
                <w:rFonts w:eastAsia="Calibri" w:cstheme="minorHAnsi"/>
                <w:sz w:val="18"/>
                <w:szCs w:val="18"/>
              </w:rPr>
              <w:t>Klinë</w:t>
            </w:r>
          </w:p>
        </w:tc>
        <w:tc>
          <w:tcPr>
            <w:tcW w:w="1170" w:type="dxa"/>
            <w:tcBorders>
              <w:top w:val="nil"/>
            </w:tcBorders>
            <w:shd w:val="clear" w:color="auto" w:fill="C00000"/>
          </w:tcPr>
          <w:p w14:paraId="6239188A" w14:textId="77777777" w:rsidR="00EC0AC0" w:rsidRPr="009E2AD2" w:rsidRDefault="00EC0AC0" w:rsidP="00433658">
            <w:pPr>
              <w:pStyle w:val="TableParagraph"/>
              <w:jc w:val="center"/>
              <w:rPr>
                <w:sz w:val="18"/>
                <w:szCs w:val="18"/>
              </w:rPr>
            </w:pPr>
            <w:r w:rsidRPr="009E2AD2">
              <w:rPr>
                <w:rFonts w:eastAsia="Calibri" w:cstheme="minorHAnsi"/>
                <w:sz w:val="18"/>
                <w:szCs w:val="18"/>
              </w:rPr>
              <w:t>Junik</w:t>
            </w:r>
          </w:p>
        </w:tc>
      </w:tr>
      <w:tr w:rsidR="00EC0AC0" w:rsidRPr="009E2AD2" w14:paraId="7EF8609F" w14:textId="77777777" w:rsidTr="00433658">
        <w:trPr>
          <w:trHeight w:hRule="exact" w:val="246"/>
        </w:trPr>
        <w:tc>
          <w:tcPr>
            <w:tcW w:w="3731" w:type="dxa"/>
            <w:tcBorders>
              <w:top w:val="single" w:sz="4" w:space="0" w:color="auto"/>
            </w:tcBorders>
            <w:shd w:val="clear" w:color="auto" w:fill="C00000"/>
          </w:tcPr>
          <w:p w14:paraId="1E43A1A4" w14:textId="77777777" w:rsidR="00EC0AC0" w:rsidRPr="009E2AD2" w:rsidRDefault="00EC0AC0" w:rsidP="00433658">
            <w:pPr>
              <w:pStyle w:val="TableParagraph"/>
              <w:rPr>
                <w:sz w:val="18"/>
                <w:szCs w:val="18"/>
              </w:rPr>
            </w:pPr>
            <w:r>
              <w:rPr>
                <w:sz w:val="18"/>
                <w:szCs w:val="18"/>
              </w:rPr>
              <w:t>Kategoria</w:t>
            </w:r>
          </w:p>
        </w:tc>
        <w:tc>
          <w:tcPr>
            <w:tcW w:w="825" w:type="dxa"/>
            <w:tcBorders>
              <w:top w:val="single" w:sz="4" w:space="0" w:color="auto"/>
            </w:tcBorders>
            <w:shd w:val="clear" w:color="auto" w:fill="C00000"/>
          </w:tcPr>
          <w:p w14:paraId="239CC76D" w14:textId="77777777" w:rsidR="00EC0AC0" w:rsidRPr="009E2AD2" w:rsidRDefault="00EC0AC0" w:rsidP="00433658">
            <w:pPr>
              <w:pStyle w:val="TableParagraph"/>
              <w:jc w:val="center"/>
              <w:rPr>
                <w:sz w:val="18"/>
                <w:szCs w:val="18"/>
              </w:rPr>
            </w:pPr>
            <w:r w:rsidRPr="009E2AD2">
              <w:rPr>
                <w:sz w:val="18"/>
                <w:szCs w:val="18"/>
              </w:rPr>
              <w:t>N</w:t>
            </w:r>
            <w:r>
              <w:rPr>
                <w:sz w:val="18"/>
                <w:szCs w:val="18"/>
              </w:rPr>
              <w:t>r</w:t>
            </w:r>
            <w:r w:rsidRPr="009E2AD2">
              <w:rPr>
                <w:sz w:val="18"/>
                <w:szCs w:val="18"/>
              </w:rPr>
              <w:t>.</w:t>
            </w:r>
          </w:p>
        </w:tc>
        <w:tc>
          <w:tcPr>
            <w:tcW w:w="1041" w:type="dxa"/>
            <w:tcBorders>
              <w:top w:val="single" w:sz="4" w:space="0" w:color="auto"/>
            </w:tcBorders>
            <w:shd w:val="clear" w:color="auto" w:fill="C00000"/>
          </w:tcPr>
          <w:p w14:paraId="509B78F0" w14:textId="77777777" w:rsidR="00EC0AC0" w:rsidRPr="009E2AD2" w:rsidRDefault="00EC0AC0" w:rsidP="00433658">
            <w:pPr>
              <w:pStyle w:val="TableParagraph"/>
              <w:jc w:val="center"/>
              <w:rPr>
                <w:sz w:val="18"/>
                <w:szCs w:val="18"/>
              </w:rPr>
            </w:pPr>
            <w:r w:rsidRPr="009E2AD2">
              <w:rPr>
                <w:sz w:val="18"/>
                <w:szCs w:val="18"/>
              </w:rPr>
              <w:t>N</w:t>
            </w:r>
            <w:r>
              <w:rPr>
                <w:sz w:val="18"/>
                <w:szCs w:val="18"/>
              </w:rPr>
              <w:t>r</w:t>
            </w:r>
            <w:r w:rsidRPr="009E2AD2">
              <w:rPr>
                <w:sz w:val="18"/>
                <w:szCs w:val="18"/>
              </w:rPr>
              <w:t>.</w:t>
            </w:r>
          </w:p>
        </w:tc>
        <w:tc>
          <w:tcPr>
            <w:tcW w:w="996" w:type="dxa"/>
            <w:tcBorders>
              <w:top w:val="single" w:sz="4" w:space="0" w:color="auto"/>
            </w:tcBorders>
            <w:shd w:val="clear" w:color="auto" w:fill="C00000"/>
          </w:tcPr>
          <w:p w14:paraId="777B6EF1" w14:textId="77777777" w:rsidR="00EC0AC0" w:rsidRPr="009E2AD2" w:rsidRDefault="00EC0AC0" w:rsidP="00433658">
            <w:pPr>
              <w:pStyle w:val="TableParagraph"/>
              <w:jc w:val="center"/>
              <w:rPr>
                <w:sz w:val="18"/>
                <w:szCs w:val="18"/>
              </w:rPr>
            </w:pPr>
            <w:r w:rsidRPr="009E2AD2">
              <w:rPr>
                <w:sz w:val="18"/>
                <w:szCs w:val="18"/>
              </w:rPr>
              <w:t>N</w:t>
            </w:r>
            <w:r>
              <w:rPr>
                <w:sz w:val="18"/>
                <w:szCs w:val="18"/>
              </w:rPr>
              <w:t>r</w:t>
            </w:r>
            <w:r w:rsidRPr="009E2AD2">
              <w:rPr>
                <w:sz w:val="18"/>
                <w:szCs w:val="18"/>
              </w:rPr>
              <w:t>.</w:t>
            </w:r>
          </w:p>
        </w:tc>
        <w:tc>
          <w:tcPr>
            <w:tcW w:w="1151" w:type="dxa"/>
            <w:tcBorders>
              <w:top w:val="single" w:sz="4" w:space="0" w:color="auto"/>
            </w:tcBorders>
            <w:shd w:val="clear" w:color="auto" w:fill="C00000"/>
          </w:tcPr>
          <w:p w14:paraId="555C18FF" w14:textId="77777777" w:rsidR="00EC0AC0" w:rsidRPr="009E2AD2" w:rsidRDefault="00EC0AC0" w:rsidP="00433658">
            <w:pPr>
              <w:pStyle w:val="TableParagraph"/>
              <w:jc w:val="center"/>
              <w:rPr>
                <w:sz w:val="18"/>
                <w:szCs w:val="18"/>
              </w:rPr>
            </w:pPr>
            <w:r w:rsidRPr="009E2AD2">
              <w:rPr>
                <w:sz w:val="18"/>
                <w:szCs w:val="18"/>
              </w:rPr>
              <w:t>N</w:t>
            </w:r>
            <w:r>
              <w:rPr>
                <w:sz w:val="18"/>
                <w:szCs w:val="18"/>
              </w:rPr>
              <w:t>r</w:t>
            </w:r>
            <w:r w:rsidRPr="009E2AD2">
              <w:rPr>
                <w:sz w:val="18"/>
                <w:szCs w:val="18"/>
              </w:rPr>
              <w:t>.</w:t>
            </w:r>
          </w:p>
        </w:tc>
        <w:tc>
          <w:tcPr>
            <w:tcW w:w="1170" w:type="dxa"/>
            <w:tcBorders>
              <w:top w:val="single" w:sz="4" w:space="0" w:color="auto"/>
            </w:tcBorders>
            <w:shd w:val="clear" w:color="auto" w:fill="C00000"/>
          </w:tcPr>
          <w:p w14:paraId="4937DBCF" w14:textId="77777777" w:rsidR="00EC0AC0" w:rsidRPr="009E2AD2" w:rsidRDefault="00EC0AC0" w:rsidP="00433658">
            <w:pPr>
              <w:pStyle w:val="TableParagraph"/>
              <w:jc w:val="center"/>
              <w:rPr>
                <w:sz w:val="18"/>
                <w:szCs w:val="18"/>
              </w:rPr>
            </w:pPr>
            <w:r w:rsidRPr="009E2AD2">
              <w:rPr>
                <w:sz w:val="18"/>
                <w:szCs w:val="18"/>
              </w:rPr>
              <w:t>N</w:t>
            </w:r>
            <w:r>
              <w:rPr>
                <w:sz w:val="18"/>
                <w:szCs w:val="18"/>
              </w:rPr>
              <w:t>r</w:t>
            </w:r>
            <w:r w:rsidRPr="009E2AD2">
              <w:rPr>
                <w:sz w:val="18"/>
                <w:szCs w:val="18"/>
              </w:rPr>
              <w:t>.</w:t>
            </w:r>
          </w:p>
        </w:tc>
      </w:tr>
      <w:tr w:rsidR="00EC0AC0" w:rsidRPr="009E2AD2" w14:paraId="59B6A3E5" w14:textId="77777777" w:rsidTr="00433658">
        <w:trPr>
          <w:trHeight w:hRule="exact" w:val="273"/>
        </w:trPr>
        <w:tc>
          <w:tcPr>
            <w:tcW w:w="3731" w:type="dxa"/>
          </w:tcPr>
          <w:p w14:paraId="199FBE75" w14:textId="77777777" w:rsidR="00EC0AC0" w:rsidRPr="009E2AD2" w:rsidRDefault="00EC0AC0" w:rsidP="00433658">
            <w:pPr>
              <w:pStyle w:val="TableParagraph"/>
              <w:rPr>
                <w:rFonts w:asciiTheme="minorHAnsi" w:hAnsiTheme="minorHAnsi" w:cstheme="minorHAnsi"/>
                <w:sz w:val="18"/>
                <w:szCs w:val="18"/>
              </w:rPr>
            </w:pPr>
            <w:r>
              <w:rPr>
                <w:rFonts w:asciiTheme="minorHAnsi" w:hAnsiTheme="minorHAnsi" w:cstheme="minorHAnsi"/>
                <w:sz w:val="18"/>
                <w:szCs w:val="18"/>
              </w:rPr>
              <w:t>Trashëgimia arkitekturale</w:t>
            </w:r>
          </w:p>
        </w:tc>
        <w:tc>
          <w:tcPr>
            <w:tcW w:w="825" w:type="dxa"/>
          </w:tcPr>
          <w:p w14:paraId="205A4A60" w14:textId="77777777" w:rsidR="00EC0AC0" w:rsidRPr="004E3870" w:rsidRDefault="00EC0AC0" w:rsidP="00433658">
            <w:pPr>
              <w:pStyle w:val="TableParagraph"/>
              <w:jc w:val="center"/>
              <w:rPr>
                <w:sz w:val="18"/>
                <w:szCs w:val="18"/>
              </w:rPr>
            </w:pPr>
            <w:r w:rsidRPr="004E3870">
              <w:rPr>
                <w:sz w:val="18"/>
                <w:szCs w:val="18"/>
              </w:rPr>
              <w:t>64</w:t>
            </w:r>
          </w:p>
        </w:tc>
        <w:tc>
          <w:tcPr>
            <w:tcW w:w="1041" w:type="dxa"/>
          </w:tcPr>
          <w:p w14:paraId="42E3FD5F" w14:textId="77777777" w:rsidR="00EC0AC0" w:rsidRPr="004E3870" w:rsidRDefault="00EC0AC0" w:rsidP="00433658">
            <w:pPr>
              <w:pStyle w:val="TableParagraph"/>
              <w:jc w:val="center"/>
              <w:rPr>
                <w:sz w:val="18"/>
                <w:szCs w:val="18"/>
              </w:rPr>
            </w:pPr>
            <w:r w:rsidRPr="004E3870">
              <w:rPr>
                <w:rFonts w:asciiTheme="minorHAnsi" w:hAnsiTheme="minorHAnsi" w:cstheme="minorHAnsi"/>
              </w:rPr>
              <w:t>88</w:t>
            </w:r>
          </w:p>
        </w:tc>
        <w:tc>
          <w:tcPr>
            <w:tcW w:w="996" w:type="dxa"/>
          </w:tcPr>
          <w:p w14:paraId="3F7BFDB4" w14:textId="77777777" w:rsidR="00EC0AC0" w:rsidRPr="004E3870" w:rsidRDefault="00EC0AC0" w:rsidP="00433658">
            <w:pPr>
              <w:pStyle w:val="TableParagraph"/>
              <w:jc w:val="center"/>
              <w:rPr>
                <w:sz w:val="18"/>
                <w:szCs w:val="18"/>
              </w:rPr>
            </w:pPr>
            <w:r w:rsidRPr="004E3870">
              <w:rPr>
                <w:rFonts w:asciiTheme="minorHAnsi" w:hAnsiTheme="minorHAnsi" w:cstheme="minorHAnsi"/>
              </w:rPr>
              <w:t>35</w:t>
            </w:r>
          </w:p>
        </w:tc>
        <w:tc>
          <w:tcPr>
            <w:tcW w:w="1151" w:type="dxa"/>
          </w:tcPr>
          <w:p w14:paraId="12C0B437" w14:textId="77777777" w:rsidR="00EC0AC0" w:rsidRPr="004E3870" w:rsidRDefault="00EC0AC0" w:rsidP="00433658">
            <w:pPr>
              <w:pStyle w:val="TableParagraph"/>
              <w:jc w:val="center"/>
              <w:rPr>
                <w:sz w:val="18"/>
                <w:szCs w:val="18"/>
              </w:rPr>
            </w:pPr>
            <w:r w:rsidRPr="004E3870">
              <w:rPr>
                <w:rFonts w:asciiTheme="minorHAnsi" w:hAnsiTheme="minorHAnsi" w:cstheme="minorHAnsi"/>
              </w:rPr>
              <w:t>25</w:t>
            </w:r>
          </w:p>
        </w:tc>
        <w:tc>
          <w:tcPr>
            <w:tcW w:w="1170" w:type="dxa"/>
          </w:tcPr>
          <w:p w14:paraId="05CE62F2" w14:textId="77777777" w:rsidR="00EC0AC0" w:rsidRPr="004E3870" w:rsidRDefault="00EC0AC0" w:rsidP="00433658">
            <w:pPr>
              <w:pStyle w:val="TableParagraph"/>
              <w:jc w:val="center"/>
              <w:rPr>
                <w:sz w:val="18"/>
                <w:szCs w:val="18"/>
              </w:rPr>
            </w:pPr>
            <w:r w:rsidRPr="004E3870">
              <w:rPr>
                <w:rFonts w:asciiTheme="minorHAnsi" w:hAnsiTheme="minorHAnsi" w:cstheme="minorHAnsi"/>
              </w:rPr>
              <w:t>20</w:t>
            </w:r>
          </w:p>
        </w:tc>
      </w:tr>
      <w:tr w:rsidR="00EC0AC0" w:rsidRPr="009E2AD2" w14:paraId="0B778245" w14:textId="77777777" w:rsidTr="00433658">
        <w:trPr>
          <w:trHeight w:hRule="exact" w:val="273"/>
        </w:trPr>
        <w:tc>
          <w:tcPr>
            <w:tcW w:w="3731" w:type="dxa"/>
          </w:tcPr>
          <w:p w14:paraId="4EBA7B0E" w14:textId="77777777" w:rsidR="00EC0AC0" w:rsidRPr="009E2AD2" w:rsidRDefault="00EC0AC0" w:rsidP="00433658">
            <w:pPr>
              <w:pStyle w:val="TableParagraph"/>
              <w:rPr>
                <w:rFonts w:asciiTheme="minorHAnsi" w:hAnsiTheme="minorHAnsi" w:cstheme="minorHAnsi"/>
                <w:sz w:val="18"/>
                <w:szCs w:val="18"/>
              </w:rPr>
            </w:pPr>
            <w:r>
              <w:rPr>
                <w:rFonts w:asciiTheme="minorHAnsi" w:hAnsiTheme="minorHAnsi" w:cstheme="minorHAnsi"/>
                <w:sz w:val="18"/>
                <w:szCs w:val="18"/>
              </w:rPr>
              <w:t>Trashëgimia arkeologjike</w:t>
            </w:r>
          </w:p>
        </w:tc>
        <w:tc>
          <w:tcPr>
            <w:tcW w:w="825" w:type="dxa"/>
          </w:tcPr>
          <w:p w14:paraId="630FB362" w14:textId="77777777" w:rsidR="00EC0AC0" w:rsidRPr="004E3870" w:rsidRDefault="00EC0AC0" w:rsidP="00433658">
            <w:pPr>
              <w:pStyle w:val="TableParagraph"/>
              <w:jc w:val="center"/>
              <w:rPr>
                <w:sz w:val="18"/>
                <w:szCs w:val="18"/>
              </w:rPr>
            </w:pPr>
            <w:r w:rsidRPr="004E3870">
              <w:rPr>
                <w:w w:val="99"/>
                <w:sz w:val="18"/>
                <w:szCs w:val="18"/>
              </w:rPr>
              <w:t>10</w:t>
            </w:r>
          </w:p>
        </w:tc>
        <w:tc>
          <w:tcPr>
            <w:tcW w:w="1041" w:type="dxa"/>
          </w:tcPr>
          <w:p w14:paraId="6C6194A2" w14:textId="77777777" w:rsidR="00EC0AC0" w:rsidRPr="004E3870" w:rsidRDefault="00EC0AC0" w:rsidP="00433658">
            <w:pPr>
              <w:pStyle w:val="TableParagraph"/>
              <w:jc w:val="center"/>
              <w:rPr>
                <w:sz w:val="18"/>
                <w:szCs w:val="18"/>
              </w:rPr>
            </w:pPr>
            <w:r w:rsidRPr="004E3870">
              <w:rPr>
                <w:rFonts w:asciiTheme="minorHAnsi" w:hAnsiTheme="minorHAnsi" w:cstheme="minorHAnsi"/>
              </w:rPr>
              <w:t>26</w:t>
            </w:r>
          </w:p>
        </w:tc>
        <w:tc>
          <w:tcPr>
            <w:tcW w:w="996" w:type="dxa"/>
          </w:tcPr>
          <w:p w14:paraId="7690097A" w14:textId="77777777" w:rsidR="00EC0AC0" w:rsidRPr="004E3870" w:rsidRDefault="00EC0AC0" w:rsidP="00433658">
            <w:pPr>
              <w:pStyle w:val="TableParagraph"/>
              <w:jc w:val="center"/>
              <w:rPr>
                <w:sz w:val="18"/>
                <w:szCs w:val="18"/>
              </w:rPr>
            </w:pPr>
            <w:r w:rsidRPr="004E3870">
              <w:rPr>
                <w:rFonts w:asciiTheme="minorHAnsi" w:hAnsiTheme="minorHAnsi" w:cstheme="minorHAnsi"/>
              </w:rPr>
              <w:t>26</w:t>
            </w:r>
          </w:p>
        </w:tc>
        <w:tc>
          <w:tcPr>
            <w:tcW w:w="1151" w:type="dxa"/>
          </w:tcPr>
          <w:p w14:paraId="0EC88CA0" w14:textId="77777777" w:rsidR="00EC0AC0" w:rsidRPr="004E3870" w:rsidRDefault="00EC0AC0" w:rsidP="00433658">
            <w:pPr>
              <w:pStyle w:val="TableParagraph"/>
              <w:jc w:val="center"/>
              <w:rPr>
                <w:sz w:val="18"/>
                <w:szCs w:val="18"/>
              </w:rPr>
            </w:pPr>
            <w:r w:rsidRPr="004E3870">
              <w:rPr>
                <w:rFonts w:asciiTheme="minorHAnsi" w:hAnsiTheme="minorHAnsi" w:cstheme="minorHAnsi"/>
              </w:rPr>
              <w:t>23</w:t>
            </w:r>
          </w:p>
        </w:tc>
        <w:tc>
          <w:tcPr>
            <w:tcW w:w="1170" w:type="dxa"/>
          </w:tcPr>
          <w:p w14:paraId="3EC7A0FB" w14:textId="77777777" w:rsidR="00EC0AC0" w:rsidRPr="004E3870" w:rsidRDefault="00EC0AC0" w:rsidP="00433658">
            <w:pPr>
              <w:pStyle w:val="TableParagraph"/>
              <w:jc w:val="center"/>
              <w:rPr>
                <w:sz w:val="18"/>
                <w:szCs w:val="18"/>
              </w:rPr>
            </w:pPr>
            <w:r w:rsidRPr="004E3870">
              <w:rPr>
                <w:rFonts w:asciiTheme="minorHAnsi" w:hAnsiTheme="minorHAnsi" w:cstheme="minorHAnsi"/>
              </w:rPr>
              <w:t>/</w:t>
            </w:r>
          </w:p>
        </w:tc>
      </w:tr>
      <w:tr w:rsidR="00EC0AC0" w:rsidRPr="009E2AD2" w14:paraId="67E87D72" w14:textId="77777777" w:rsidTr="00433658">
        <w:trPr>
          <w:trHeight w:hRule="exact" w:val="273"/>
        </w:trPr>
        <w:tc>
          <w:tcPr>
            <w:tcW w:w="3731" w:type="dxa"/>
          </w:tcPr>
          <w:p w14:paraId="02CD56AE" w14:textId="77777777" w:rsidR="00EC0AC0" w:rsidRPr="009E2AD2" w:rsidRDefault="00EC0AC0" w:rsidP="00433658">
            <w:pPr>
              <w:pStyle w:val="TableParagraph"/>
              <w:rPr>
                <w:rFonts w:asciiTheme="minorHAnsi" w:hAnsiTheme="minorHAnsi" w:cstheme="minorHAnsi"/>
                <w:sz w:val="18"/>
                <w:szCs w:val="18"/>
              </w:rPr>
            </w:pPr>
            <w:r>
              <w:rPr>
                <w:rFonts w:asciiTheme="minorHAnsi" w:hAnsiTheme="minorHAnsi" w:cstheme="minorHAnsi"/>
                <w:sz w:val="18"/>
                <w:szCs w:val="18"/>
              </w:rPr>
              <w:t>Peizazh kulturor</w:t>
            </w:r>
          </w:p>
        </w:tc>
        <w:tc>
          <w:tcPr>
            <w:tcW w:w="825" w:type="dxa"/>
          </w:tcPr>
          <w:p w14:paraId="1A82FAE0" w14:textId="77777777" w:rsidR="00EC0AC0" w:rsidRPr="004E3870" w:rsidRDefault="00EC0AC0" w:rsidP="00433658">
            <w:pPr>
              <w:pStyle w:val="TableParagraph"/>
              <w:jc w:val="center"/>
              <w:rPr>
                <w:sz w:val="18"/>
                <w:szCs w:val="18"/>
              </w:rPr>
            </w:pPr>
            <w:r w:rsidRPr="004E3870">
              <w:rPr>
                <w:w w:val="99"/>
                <w:sz w:val="18"/>
                <w:szCs w:val="18"/>
              </w:rPr>
              <w:t>3</w:t>
            </w:r>
          </w:p>
        </w:tc>
        <w:tc>
          <w:tcPr>
            <w:tcW w:w="1041" w:type="dxa"/>
          </w:tcPr>
          <w:p w14:paraId="2DDF168E" w14:textId="77777777" w:rsidR="00EC0AC0" w:rsidRPr="004E3870" w:rsidRDefault="00EC0AC0" w:rsidP="00433658">
            <w:pPr>
              <w:jc w:val="center"/>
              <w:rPr>
                <w:sz w:val="18"/>
                <w:szCs w:val="18"/>
              </w:rPr>
            </w:pPr>
            <w:r w:rsidRPr="004E3870">
              <w:rPr>
                <w:rFonts w:cstheme="minorHAnsi"/>
              </w:rPr>
              <w:t>2</w:t>
            </w:r>
          </w:p>
        </w:tc>
        <w:tc>
          <w:tcPr>
            <w:tcW w:w="996" w:type="dxa"/>
          </w:tcPr>
          <w:p w14:paraId="62711263" w14:textId="77777777" w:rsidR="00EC0AC0" w:rsidRPr="004E3870" w:rsidRDefault="00EC0AC0" w:rsidP="00433658">
            <w:pPr>
              <w:jc w:val="center"/>
              <w:rPr>
                <w:sz w:val="18"/>
                <w:szCs w:val="18"/>
              </w:rPr>
            </w:pPr>
            <w:r w:rsidRPr="004E3870">
              <w:rPr>
                <w:rFonts w:cstheme="minorHAnsi"/>
              </w:rPr>
              <w:t>2</w:t>
            </w:r>
          </w:p>
        </w:tc>
        <w:tc>
          <w:tcPr>
            <w:tcW w:w="1151" w:type="dxa"/>
          </w:tcPr>
          <w:p w14:paraId="26DB40C6" w14:textId="27BAC6DE" w:rsidR="00EC0AC0" w:rsidRPr="004E3870" w:rsidRDefault="00A07947" w:rsidP="00433658">
            <w:pPr>
              <w:jc w:val="center"/>
              <w:rPr>
                <w:sz w:val="18"/>
                <w:szCs w:val="18"/>
                <w:highlight w:val="yellow"/>
              </w:rPr>
            </w:pPr>
            <w:r w:rsidRPr="00A07947">
              <w:rPr>
                <w:rFonts w:cstheme="minorHAnsi"/>
              </w:rPr>
              <w:t>9</w:t>
            </w:r>
          </w:p>
        </w:tc>
        <w:tc>
          <w:tcPr>
            <w:tcW w:w="1170" w:type="dxa"/>
          </w:tcPr>
          <w:p w14:paraId="4450B97B" w14:textId="77777777" w:rsidR="00EC0AC0" w:rsidRPr="004E3870" w:rsidRDefault="00EC0AC0" w:rsidP="00433658">
            <w:pPr>
              <w:jc w:val="center"/>
              <w:rPr>
                <w:sz w:val="18"/>
                <w:szCs w:val="18"/>
              </w:rPr>
            </w:pPr>
            <w:r w:rsidRPr="004E3870">
              <w:rPr>
                <w:rFonts w:cstheme="minorHAnsi"/>
              </w:rPr>
              <w:t>4</w:t>
            </w:r>
          </w:p>
        </w:tc>
      </w:tr>
      <w:tr w:rsidR="00EC0AC0" w:rsidRPr="009E2AD2" w14:paraId="0CB20659" w14:textId="77777777" w:rsidTr="00433658">
        <w:trPr>
          <w:trHeight w:hRule="exact" w:val="299"/>
        </w:trPr>
        <w:tc>
          <w:tcPr>
            <w:tcW w:w="3731" w:type="dxa"/>
          </w:tcPr>
          <w:p w14:paraId="5D216F7B" w14:textId="77777777" w:rsidR="00EC0AC0" w:rsidRPr="00C468D6" w:rsidRDefault="00EC0AC0" w:rsidP="00433658">
            <w:pPr>
              <w:pStyle w:val="TableParagraph"/>
              <w:rPr>
                <w:rFonts w:asciiTheme="minorHAnsi" w:hAnsiTheme="minorHAnsi" w:cstheme="minorHAnsi"/>
                <w:sz w:val="18"/>
                <w:szCs w:val="18"/>
                <w:lang w:val="es-ES"/>
              </w:rPr>
            </w:pPr>
            <w:r w:rsidRPr="00C468D6">
              <w:rPr>
                <w:rFonts w:asciiTheme="minorHAnsi" w:hAnsiTheme="minorHAnsi" w:cstheme="minorHAnsi"/>
                <w:sz w:val="18"/>
                <w:szCs w:val="18"/>
                <w:lang w:val="es-ES"/>
              </w:rPr>
              <w:t>Zona të vecanta të mbrojtura</w:t>
            </w:r>
          </w:p>
        </w:tc>
        <w:tc>
          <w:tcPr>
            <w:tcW w:w="825" w:type="dxa"/>
          </w:tcPr>
          <w:p w14:paraId="66BE9F31" w14:textId="77777777" w:rsidR="00EC0AC0" w:rsidRPr="004E3870" w:rsidRDefault="00EC0AC0" w:rsidP="00433658">
            <w:pPr>
              <w:pStyle w:val="TableParagraph"/>
              <w:jc w:val="center"/>
              <w:rPr>
                <w:sz w:val="18"/>
                <w:szCs w:val="18"/>
              </w:rPr>
            </w:pPr>
            <w:r w:rsidRPr="004E3870">
              <w:rPr>
                <w:w w:val="99"/>
                <w:sz w:val="18"/>
                <w:szCs w:val="18"/>
              </w:rPr>
              <w:t>1</w:t>
            </w:r>
          </w:p>
        </w:tc>
        <w:tc>
          <w:tcPr>
            <w:tcW w:w="1041" w:type="dxa"/>
          </w:tcPr>
          <w:p w14:paraId="39EE0F04" w14:textId="77777777" w:rsidR="00EC0AC0" w:rsidRPr="004E3870" w:rsidRDefault="00EC0AC0" w:rsidP="00433658">
            <w:pPr>
              <w:jc w:val="center"/>
              <w:rPr>
                <w:sz w:val="18"/>
                <w:szCs w:val="18"/>
              </w:rPr>
            </w:pPr>
            <w:r w:rsidRPr="004E3870">
              <w:rPr>
                <w:rFonts w:cstheme="minorHAnsi"/>
              </w:rPr>
              <w:t>1</w:t>
            </w:r>
          </w:p>
        </w:tc>
        <w:tc>
          <w:tcPr>
            <w:tcW w:w="996" w:type="dxa"/>
          </w:tcPr>
          <w:p w14:paraId="7CC2DBB9" w14:textId="77777777" w:rsidR="00EC0AC0" w:rsidRPr="004E3870" w:rsidRDefault="00EC0AC0" w:rsidP="00433658">
            <w:pPr>
              <w:jc w:val="center"/>
              <w:rPr>
                <w:sz w:val="18"/>
                <w:szCs w:val="18"/>
              </w:rPr>
            </w:pPr>
            <w:r w:rsidRPr="004E3870">
              <w:rPr>
                <w:rFonts w:cstheme="minorHAnsi"/>
              </w:rPr>
              <w:t>3</w:t>
            </w:r>
          </w:p>
        </w:tc>
        <w:tc>
          <w:tcPr>
            <w:tcW w:w="1151" w:type="dxa"/>
          </w:tcPr>
          <w:p w14:paraId="5A744F27" w14:textId="77777777" w:rsidR="00EC0AC0" w:rsidRPr="004E3870" w:rsidRDefault="00EC0AC0" w:rsidP="00433658">
            <w:pPr>
              <w:jc w:val="center"/>
              <w:rPr>
                <w:sz w:val="18"/>
                <w:szCs w:val="18"/>
              </w:rPr>
            </w:pPr>
            <w:r w:rsidRPr="004E3870">
              <w:rPr>
                <w:rFonts w:cstheme="minorHAnsi"/>
              </w:rPr>
              <w:t>2</w:t>
            </w:r>
          </w:p>
        </w:tc>
        <w:tc>
          <w:tcPr>
            <w:tcW w:w="1170" w:type="dxa"/>
          </w:tcPr>
          <w:p w14:paraId="3B0D6A41" w14:textId="77777777" w:rsidR="00EC0AC0" w:rsidRPr="004E3870" w:rsidRDefault="00EC0AC0" w:rsidP="00433658">
            <w:pPr>
              <w:jc w:val="center"/>
              <w:rPr>
                <w:sz w:val="18"/>
                <w:szCs w:val="18"/>
              </w:rPr>
            </w:pPr>
            <w:r w:rsidRPr="004E3870">
              <w:rPr>
                <w:rFonts w:cstheme="minorHAnsi"/>
              </w:rPr>
              <w:t>/</w:t>
            </w:r>
          </w:p>
        </w:tc>
      </w:tr>
      <w:tr w:rsidR="00EC0AC0" w:rsidRPr="009E2AD2" w14:paraId="63C9D087" w14:textId="77777777" w:rsidTr="00433658">
        <w:trPr>
          <w:trHeight w:hRule="exact" w:val="273"/>
        </w:trPr>
        <w:tc>
          <w:tcPr>
            <w:tcW w:w="3731" w:type="dxa"/>
            <w:shd w:val="clear" w:color="auto" w:fill="C00000"/>
          </w:tcPr>
          <w:p w14:paraId="24AA49CB" w14:textId="77777777" w:rsidR="00EC0AC0" w:rsidRPr="009E2AD2" w:rsidRDefault="00EC0AC0" w:rsidP="00433658">
            <w:pPr>
              <w:pStyle w:val="TableParagraph"/>
              <w:jc w:val="right"/>
              <w:rPr>
                <w:sz w:val="18"/>
                <w:szCs w:val="18"/>
              </w:rPr>
            </w:pPr>
            <w:r w:rsidRPr="009E2AD2">
              <w:rPr>
                <w:sz w:val="18"/>
                <w:szCs w:val="18"/>
              </w:rPr>
              <w:t>Total</w:t>
            </w:r>
          </w:p>
        </w:tc>
        <w:tc>
          <w:tcPr>
            <w:tcW w:w="825" w:type="dxa"/>
            <w:shd w:val="clear" w:color="auto" w:fill="C00000"/>
          </w:tcPr>
          <w:p w14:paraId="33DDB2D5" w14:textId="77777777" w:rsidR="00EC0AC0" w:rsidRPr="009E2AD2" w:rsidRDefault="00EC0AC0" w:rsidP="00433658">
            <w:pPr>
              <w:pStyle w:val="TableParagraph"/>
              <w:jc w:val="center"/>
              <w:rPr>
                <w:sz w:val="18"/>
                <w:szCs w:val="18"/>
              </w:rPr>
            </w:pPr>
            <w:r>
              <w:rPr>
                <w:sz w:val="18"/>
                <w:szCs w:val="18"/>
              </w:rPr>
              <w:t>78</w:t>
            </w:r>
          </w:p>
        </w:tc>
        <w:tc>
          <w:tcPr>
            <w:tcW w:w="1041" w:type="dxa"/>
            <w:shd w:val="clear" w:color="auto" w:fill="C00000"/>
          </w:tcPr>
          <w:p w14:paraId="5B227729" w14:textId="77777777" w:rsidR="00EC0AC0" w:rsidRPr="009E2AD2" w:rsidRDefault="00EC0AC0" w:rsidP="00433658">
            <w:pPr>
              <w:pStyle w:val="TableParagraph"/>
              <w:jc w:val="center"/>
              <w:rPr>
                <w:sz w:val="18"/>
                <w:szCs w:val="18"/>
              </w:rPr>
            </w:pPr>
            <w:r>
              <w:rPr>
                <w:sz w:val="18"/>
                <w:szCs w:val="18"/>
              </w:rPr>
              <w:t>117</w:t>
            </w:r>
          </w:p>
        </w:tc>
        <w:tc>
          <w:tcPr>
            <w:tcW w:w="996" w:type="dxa"/>
            <w:shd w:val="clear" w:color="auto" w:fill="C00000"/>
          </w:tcPr>
          <w:p w14:paraId="54423B4E" w14:textId="77777777" w:rsidR="00EC0AC0" w:rsidRPr="009E2AD2" w:rsidRDefault="00EC0AC0" w:rsidP="00433658">
            <w:pPr>
              <w:pStyle w:val="TableParagraph"/>
              <w:jc w:val="center"/>
              <w:rPr>
                <w:sz w:val="18"/>
                <w:szCs w:val="18"/>
              </w:rPr>
            </w:pPr>
            <w:r>
              <w:rPr>
                <w:sz w:val="18"/>
                <w:szCs w:val="18"/>
              </w:rPr>
              <w:t>66</w:t>
            </w:r>
          </w:p>
        </w:tc>
        <w:tc>
          <w:tcPr>
            <w:tcW w:w="1151" w:type="dxa"/>
            <w:shd w:val="clear" w:color="auto" w:fill="C00000"/>
          </w:tcPr>
          <w:p w14:paraId="0BEA1042" w14:textId="799366D9" w:rsidR="00EC0AC0" w:rsidRPr="009E2AD2" w:rsidRDefault="00A07947" w:rsidP="00433658">
            <w:pPr>
              <w:pStyle w:val="TableParagraph"/>
              <w:jc w:val="center"/>
              <w:rPr>
                <w:sz w:val="18"/>
                <w:szCs w:val="18"/>
              </w:rPr>
            </w:pPr>
            <w:r>
              <w:rPr>
                <w:sz w:val="18"/>
                <w:szCs w:val="18"/>
              </w:rPr>
              <w:t>59</w:t>
            </w:r>
          </w:p>
        </w:tc>
        <w:tc>
          <w:tcPr>
            <w:tcW w:w="1170" w:type="dxa"/>
            <w:shd w:val="clear" w:color="auto" w:fill="C00000"/>
          </w:tcPr>
          <w:p w14:paraId="2D7E5D30" w14:textId="77777777" w:rsidR="00EC0AC0" w:rsidRPr="009E2AD2" w:rsidRDefault="00EC0AC0" w:rsidP="00433658">
            <w:pPr>
              <w:pStyle w:val="TableParagraph"/>
              <w:jc w:val="center"/>
              <w:rPr>
                <w:sz w:val="18"/>
                <w:szCs w:val="18"/>
              </w:rPr>
            </w:pPr>
            <w:r>
              <w:rPr>
                <w:sz w:val="18"/>
                <w:szCs w:val="18"/>
              </w:rPr>
              <w:t>24</w:t>
            </w:r>
          </w:p>
        </w:tc>
      </w:tr>
    </w:tbl>
    <w:p w14:paraId="3AA8B38E" w14:textId="77777777" w:rsidR="00AF7D26" w:rsidRDefault="00AF7D26" w:rsidP="00007517">
      <w:pPr>
        <w:spacing w:after="0"/>
        <w:rPr>
          <w:rFonts w:cstheme="minorHAnsi"/>
          <w:i/>
        </w:rPr>
      </w:pPr>
    </w:p>
    <w:p w14:paraId="6F91FD68" w14:textId="77777777" w:rsidR="00A07947" w:rsidRDefault="00A07947" w:rsidP="00A07947">
      <w:pPr>
        <w:spacing w:after="0"/>
        <w:rPr>
          <w:rFonts w:cstheme="minorHAnsi"/>
          <w:lang w:val="en-US"/>
        </w:rPr>
      </w:pPr>
      <w:r w:rsidRPr="00C53798">
        <w:rPr>
          <w:rFonts w:cstheme="minorHAnsi"/>
          <w:i/>
          <w:lang w:val="en-US"/>
        </w:rPr>
        <w:lastRenderedPageBreak/>
        <w:t>Zonat e veçanta të mbrojtura përfshijnë:</w:t>
      </w:r>
      <w:r w:rsidRPr="00C53798">
        <w:rPr>
          <w:rFonts w:cstheme="minorHAnsi"/>
          <w:i/>
          <w:lang w:val="en-US"/>
        </w:rPr>
        <w:br/>
      </w:r>
      <w:r w:rsidRPr="006572D5">
        <w:rPr>
          <w:rFonts w:cstheme="minorHAnsi"/>
          <w:lang w:val="en-US"/>
        </w:rPr>
        <w:t>a) Zonat e mbrojtura të veçanta me kufij të përcaktuar nga një hartë e veçantë sipas aneksit të Ligjit për zonat e veçanta të mbrojtura ku bëjnë pjesë:</w:t>
      </w:r>
    </w:p>
    <w:p w14:paraId="630BDF28" w14:textId="542D1D1F" w:rsidR="00A07947" w:rsidRPr="006572D5" w:rsidRDefault="00A07947" w:rsidP="00A07947">
      <w:pPr>
        <w:spacing w:after="0"/>
        <w:ind w:left="720"/>
        <w:rPr>
          <w:rFonts w:cstheme="minorHAnsi"/>
          <w:lang w:val="en-US"/>
        </w:rPr>
      </w:pPr>
      <w:r w:rsidRPr="006572D5">
        <w:rPr>
          <w:rFonts w:cstheme="minorHAnsi"/>
          <w:lang w:val="en-US"/>
        </w:rPr>
        <w:t>• Manastiri i Deçanit;</w:t>
      </w:r>
      <w:r w:rsidRPr="006572D5">
        <w:rPr>
          <w:rFonts w:cstheme="minorHAnsi"/>
          <w:lang w:val="en-US"/>
        </w:rPr>
        <w:br/>
        <w:t>• Patriarkana e Pejës;</w:t>
      </w:r>
      <w:r w:rsidRPr="006572D5">
        <w:rPr>
          <w:rFonts w:cstheme="minorHAnsi"/>
          <w:lang w:val="en-US"/>
        </w:rPr>
        <w:br/>
        <w:t>• Manastiri i Goriocit, Istog;</w:t>
      </w:r>
      <w:r w:rsidRPr="006572D5">
        <w:rPr>
          <w:rFonts w:cstheme="minorHAnsi"/>
          <w:lang w:val="en-US"/>
        </w:rPr>
        <w:br/>
        <w:t>• Manastiri i Budisavcit, Klinë;</w:t>
      </w:r>
      <w:r w:rsidRPr="006572D5">
        <w:rPr>
          <w:rFonts w:cstheme="minorHAnsi"/>
          <w:lang w:val="en-US"/>
        </w:rPr>
        <w:br/>
        <w:t>• Kisha e Eremitëve në Ujlaricë, Klinë;</w:t>
      </w:r>
    </w:p>
    <w:p w14:paraId="597CE02A" w14:textId="1456A562" w:rsidR="00A07947" w:rsidRPr="006572D5" w:rsidRDefault="00A07947" w:rsidP="00A07947">
      <w:pPr>
        <w:spacing w:after="0"/>
        <w:rPr>
          <w:rFonts w:cstheme="minorHAnsi"/>
          <w:lang w:val="en-US"/>
        </w:rPr>
      </w:pPr>
      <w:r w:rsidRPr="006572D5">
        <w:rPr>
          <w:rFonts w:cstheme="minorHAnsi"/>
          <w:lang w:val="en-US"/>
        </w:rPr>
        <w:t>b) Zonat e mbrojtura të veçanta me një perimetër prej 100 metrash: Manastiri i Shën Mërisë në Hvosno, Istog</w:t>
      </w:r>
    </w:p>
    <w:p w14:paraId="26B094E9" w14:textId="5B136B87" w:rsidR="00A07947" w:rsidRPr="006572D5" w:rsidRDefault="00A07947" w:rsidP="00A07947">
      <w:pPr>
        <w:spacing w:after="0"/>
        <w:rPr>
          <w:rFonts w:cstheme="minorHAnsi"/>
          <w:lang w:val="en-US"/>
        </w:rPr>
      </w:pPr>
      <w:r w:rsidRPr="006572D5">
        <w:rPr>
          <w:rFonts w:cstheme="minorHAnsi"/>
          <w:lang w:val="en-US"/>
        </w:rPr>
        <w:t>c) Zonat e mbrojtura të veçanta me një perimetër prej 50 metrash përfshijnë:</w:t>
      </w:r>
      <w:r>
        <w:rPr>
          <w:rFonts w:cstheme="minorHAnsi"/>
          <w:lang w:val="en-US"/>
        </w:rPr>
        <w:t xml:space="preserve"> </w:t>
      </w:r>
      <w:r w:rsidRPr="006572D5">
        <w:rPr>
          <w:rFonts w:cstheme="minorHAnsi"/>
          <w:lang w:val="en-US"/>
        </w:rPr>
        <w:t>Manastirin e Dolacit/ Klinë dhe Kishën e Shën Nikollës në Gjurakoc/ Istog</w:t>
      </w:r>
    </w:p>
    <w:p w14:paraId="5F4D6677" w14:textId="77777777" w:rsidR="00A07947" w:rsidRPr="006572D5" w:rsidRDefault="00A07947" w:rsidP="00A07947">
      <w:pPr>
        <w:spacing w:after="0"/>
        <w:rPr>
          <w:rFonts w:cstheme="minorHAnsi"/>
          <w:lang w:val="en-US"/>
        </w:rPr>
      </w:pPr>
      <w:r w:rsidRPr="006572D5">
        <w:rPr>
          <w:rFonts w:cstheme="minorHAnsi"/>
          <w:lang w:val="en-US"/>
        </w:rPr>
        <w:t>Nga të gjitha asetet e përmendura të trashëgimisë kulturore, vetëm Manastiri i Deçanit është i përfshirë në listën e UNESCO-s për monumente dhe site nën mbrojtje.</w:t>
      </w:r>
    </w:p>
    <w:p w14:paraId="1017CC5C" w14:textId="77777777" w:rsidR="00A07947" w:rsidRPr="00DB5D93" w:rsidRDefault="00A07947" w:rsidP="00A07947">
      <w:pPr>
        <w:spacing w:after="0"/>
        <w:rPr>
          <w:sz w:val="10"/>
          <w:szCs w:val="10"/>
        </w:rPr>
      </w:pPr>
    </w:p>
    <w:p w14:paraId="55791D5D" w14:textId="0719646A" w:rsidR="00EC0AC0" w:rsidRDefault="00EC0AC0" w:rsidP="00A07947">
      <w:pPr>
        <w:spacing w:after="0"/>
      </w:pPr>
      <w:r>
        <w:t>Deponit</w:t>
      </w:r>
      <w:r w:rsidR="006D16A2">
        <w:t>ë</w:t>
      </w:r>
      <w:r>
        <w:t xml:space="preserve"> e </w:t>
      </w:r>
      <w:r w:rsidRPr="007A131C">
        <w:t xml:space="preserve">hapura të </w:t>
      </w:r>
      <w:r>
        <w:t xml:space="preserve">mbeturinave </w:t>
      </w:r>
      <w:r w:rsidRPr="007A131C">
        <w:t xml:space="preserve">mund të dëmtojnë trashëgiminë e pasur kulturore të rajonit duke ndotur vendet arkeologjike, monumentet dhe peizazhet përreth. Ndotja nga këto vende mund të çojë në ndotje të tokës dhe ujërave, duke shkaktuar dëme të mëtejshme në </w:t>
      </w:r>
      <w:r>
        <w:t>k</w:t>
      </w:r>
      <w:r w:rsidR="006D16A2">
        <w:t>ë</w:t>
      </w:r>
      <w:r>
        <w:t>to vlera</w:t>
      </w:r>
      <w:r w:rsidRPr="007A131C">
        <w:t xml:space="preserve"> të trashëgimisë.</w:t>
      </w:r>
    </w:p>
    <w:p w14:paraId="4B854C2A" w14:textId="77777777" w:rsidR="00DB5D93" w:rsidRPr="00DB5D93" w:rsidRDefault="00DB5D93" w:rsidP="00A07947">
      <w:pPr>
        <w:spacing w:after="0"/>
        <w:rPr>
          <w:rFonts w:cstheme="minorHAnsi"/>
          <w:sz w:val="10"/>
          <w:szCs w:val="10"/>
        </w:rPr>
      </w:pPr>
    </w:p>
    <w:p w14:paraId="13BC9ABD" w14:textId="16B5BB6C" w:rsidR="00A94AFE" w:rsidRPr="009E2AD2" w:rsidRDefault="00EC0AC0" w:rsidP="00A94AFE">
      <w:pPr>
        <w:shd w:val="clear" w:color="auto" w:fill="E7E6E6" w:themeFill="background2"/>
        <w:rPr>
          <w:rFonts w:cstheme="minorHAnsi"/>
          <w:i/>
          <w:iCs/>
        </w:rPr>
      </w:pPr>
      <w:bookmarkStart w:id="74" w:name="_Hlk195513893"/>
      <w:r w:rsidRPr="00EC0AC0">
        <w:rPr>
          <w:rFonts w:cstheme="minorHAnsi"/>
          <w:i/>
          <w:iCs/>
        </w:rPr>
        <w:t xml:space="preserve">Trashëgimia kulturore e pasur e rajonit është një pasuri me vlerë, por menaxhimi i </w:t>
      </w:r>
      <w:r w:rsidR="00A07947">
        <w:rPr>
          <w:rFonts w:cstheme="minorHAnsi"/>
          <w:i/>
          <w:iCs/>
        </w:rPr>
        <w:t>dobët i mbeturinave paraqet rrezik</w:t>
      </w:r>
      <w:r w:rsidRPr="00EC0AC0">
        <w:rPr>
          <w:rFonts w:cstheme="minorHAnsi"/>
          <w:i/>
          <w:iCs/>
        </w:rPr>
        <w:t xml:space="preserve"> për këto lokalitete. Deponimi jo-adekuat i mbeturinave, ndotja dhe neglizhenca mund të dëmtojnë monumentet e delikate, vendet arkeologjike dhe zonat e mbrojtura.</w:t>
      </w:r>
    </w:p>
    <w:p w14:paraId="545CFF0F" w14:textId="77777777" w:rsidR="00B55CF8" w:rsidRDefault="00B55CF8" w:rsidP="00B51821">
      <w:pPr>
        <w:spacing w:before="159"/>
        <w:rPr>
          <w:rFonts w:cstheme="minorHAnsi"/>
          <w:iCs/>
          <w:color w:val="2E74B5"/>
        </w:rPr>
      </w:pPr>
      <w:bookmarkStart w:id="75" w:name="_Hlk195513900"/>
      <w:bookmarkEnd w:id="74"/>
    </w:p>
    <w:p w14:paraId="2709E63F" w14:textId="6D286994" w:rsidR="00B51821" w:rsidRPr="009E2AD2" w:rsidRDefault="00EC0AC0" w:rsidP="00B51821">
      <w:pPr>
        <w:spacing w:before="159"/>
        <w:rPr>
          <w:rFonts w:cstheme="minorHAnsi"/>
          <w:iCs/>
          <w:color w:val="2E74B5"/>
        </w:rPr>
      </w:pPr>
      <w:r w:rsidRPr="00EC0AC0">
        <w:rPr>
          <w:rFonts w:cstheme="minorHAnsi"/>
          <w:iCs/>
          <w:color w:val="2E74B5"/>
        </w:rPr>
        <w:t>Peisazhi dhe aspekti visual</w:t>
      </w:r>
    </w:p>
    <w:bookmarkEnd w:id="75"/>
    <w:p w14:paraId="413C0456" w14:textId="77777777" w:rsidR="00EC0AC0" w:rsidRPr="00EC0AC0" w:rsidRDefault="00EC0AC0" w:rsidP="00DB5D93">
      <w:pPr>
        <w:spacing w:after="0"/>
        <w:rPr>
          <w:rFonts w:cstheme="minorHAnsi"/>
        </w:rPr>
      </w:pPr>
      <w:r w:rsidRPr="00EC0AC0">
        <w:rPr>
          <w:rFonts w:cstheme="minorHAnsi"/>
        </w:rPr>
        <w:t>Rajoni krenohet me një gamë të larmishme peizazhesh, përfshirë zona natyrore, hidrografike, malore, kulturore dhe rurale, secila me veçoritë dhe rëndësinë e saj unike.</w:t>
      </w:r>
    </w:p>
    <w:p w14:paraId="26F12824" w14:textId="367F27CA" w:rsidR="00EC0AC0" w:rsidRPr="00EC0AC0" w:rsidRDefault="00EC0AC0" w:rsidP="00DB5D93">
      <w:pPr>
        <w:spacing w:after="0"/>
        <w:rPr>
          <w:rFonts w:cstheme="minorHAnsi"/>
          <w:highlight w:val="yellow"/>
        </w:rPr>
      </w:pPr>
      <w:r w:rsidRPr="00EC0AC0">
        <w:rPr>
          <w:rFonts w:cstheme="minorHAnsi"/>
        </w:rPr>
        <w:t>Peizazhe natyrore të spikatura përfshijnë Grykën e Rugovës, Burimin e Drinit në Radavc, Kopranikun, Rusolinë, Zhlebën, Majën e Leqinës, Radavcin, Lokalitetin e Jedovës, Rrasën e Zogut, Burimin e Drinit të Bardhë dhe lumin Erenik, majën e Gjeravicës dhe liqenet e saj, Ujëvarat e Mirushës, shpellat në Luginën e Rugovës, etj.</w:t>
      </w:r>
    </w:p>
    <w:p w14:paraId="70FB2DC8" w14:textId="77777777" w:rsidR="00A07947" w:rsidRPr="005F2F2A" w:rsidRDefault="00A07947" w:rsidP="00DB5D93">
      <w:pPr>
        <w:spacing w:after="0"/>
        <w:rPr>
          <w:rFonts w:cstheme="minorHAnsi"/>
        </w:rPr>
      </w:pPr>
      <w:r w:rsidRPr="005F2F2A">
        <w:rPr>
          <w:rFonts w:cstheme="minorHAnsi"/>
        </w:rPr>
        <w:t>Urbanizimi po nxit një diversifikim më të madh të nevojave dhe interesave lokale, duke paraqitur sfida për planifikimin dhe transformimin e peizazhit të ndërtuar (pamjes urbane), i cili dikur kishte një karakter më rural të pasuruar me vlera të trashëgimisë kulturore (Peja, Juniku, Deçani).</w:t>
      </w:r>
    </w:p>
    <w:p w14:paraId="6F184C63" w14:textId="77777777" w:rsidR="00A07947" w:rsidRPr="005F2F2A" w:rsidRDefault="00A07947" w:rsidP="00DB5D93">
      <w:pPr>
        <w:spacing w:after="0"/>
        <w:rPr>
          <w:rFonts w:cstheme="minorHAnsi"/>
        </w:rPr>
      </w:pPr>
      <w:r w:rsidRPr="005F2F2A">
        <w:rPr>
          <w:rFonts w:cstheme="minorHAnsi"/>
        </w:rPr>
        <w:t>Ekziston një tendencë në rritje për kalim nga përdorimi monofunksional në përdorim multifunksional të tokës, gjë që po shton presionin mbi karakterin dhe vlerat vizuale të peizazheve rurale. Ky ndryshim është veçanërisht i duksh</w:t>
      </w:r>
      <w:r>
        <w:rPr>
          <w:rFonts w:cstheme="minorHAnsi"/>
        </w:rPr>
        <w:t>ë</w:t>
      </w:r>
      <w:r w:rsidRPr="005F2F2A">
        <w:rPr>
          <w:rFonts w:cstheme="minorHAnsi"/>
        </w:rPr>
        <w:t>m në zonat me potencial për turizëm malor, ku ndërtimi i vilave është shtuar në mënyrë të pakontrolluar, pa planifikim adekuat dhe shpesh jo miqësor ndaj mjedisit (rasti i Bogës, ...).</w:t>
      </w:r>
      <w:r w:rsidRPr="005F2F2A">
        <w:rPr>
          <w:rFonts w:cstheme="minorHAnsi"/>
        </w:rPr>
        <w:br/>
        <w:t>Menaxhimi i dobët i mbeturinave dhe deponitë e hapura paraqesin kërcënim për peizazhet e larmishme të rajonit, duke ndotur burimet e ujit, dëmtuar ekosistemet dhe degraduar mjedisin përreth.</w:t>
      </w:r>
    </w:p>
    <w:p w14:paraId="21AFEE47" w14:textId="2D53A171" w:rsidR="00023B71" w:rsidRPr="009E2AD2" w:rsidRDefault="00EC0AC0" w:rsidP="00CC7DE0">
      <w:pPr>
        <w:shd w:val="clear" w:color="auto" w:fill="E7E6E6" w:themeFill="background2"/>
        <w:spacing w:before="159"/>
        <w:rPr>
          <w:rFonts w:cstheme="minorHAnsi"/>
          <w:i/>
          <w:iCs/>
        </w:rPr>
      </w:pPr>
      <w:bookmarkStart w:id="76" w:name="_Hlk195513906"/>
      <w:r w:rsidRPr="00EC0AC0">
        <w:rPr>
          <w:rFonts w:cstheme="minorHAnsi"/>
          <w:i/>
          <w:iCs/>
        </w:rPr>
        <w:t>Rritja e urbanizimit, ndërtimet e pa planifikuara dhe prania e madhe e deponive ilegale, së bashku me menaxh</w:t>
      </w:r>
      <w:r>
        <w:rPr>
          <w:rFonts w:cstheme="minorHAnsi"/>
          <w:i/>
          <w:iCs/>
        </w:rPr>
        <w:t xml:space="preserve">imin e dobët të mbeturinave, degradojnë peizazhet dhe </w:t>
      </w:r>
      <w:r w:rsidRPr="00EC0AC0">
        <w:rPr>
          <w:rFonts w:cstheme="minorHAnsi"/>
          <w:i/>
          <w:iCs/>
        </w:rPr>
        <w:t>zvogëlojnë cilësinë vizuale dhe mjedisore të zonave rurale dhe natyrore, duke minuar vlerën e tyre turistike dhe ekologjike</w:t>
      </w:r>
      <w:r w:rsidR="00023B71" w:rsidRPr="009E2AD2">
        <w:rPr>
          <w:rFonts w:cstheme="minorHAnsi"/>
          <w:i/>
          <w:iCs/>
        </w:rPr>
        <w:t xml:space="preserve"> </w:t>
      </w:r>
    </w:p>
    <w:p w14:paraId="46DA3FC6" w14:textId="70F0C8F6" w:rsidR="00541007" w:rsidRPr="009E2AD2" w:rsidRDefault="00EC0AC0" w:rsidP="00541007">
      <w:pPr>
        <w:spacing w:before="159"/>
        <w:rPr>
          <w:rFonts w:cstheme="minorHAnsi"/>
          <w:iCs/>
          <w:color w:val="2E74B5"/>
        </w:rPr>
      </w:pPr>
      <w:bookmarkStart w:id="77" w:name="_Hlk195513913"/>
      <w:bookmarkEnd w:id="76"/>
      <w:r w:rsidRPr="00EC0AC0">
        <w:rPr>
          <w:rFonts w:cstheme="minorHAnsi"/>
          <w:iCs/>
          <w:color w:val="2E74B5"/>
        </w:rPr>
        <w:t>Aspekte tjera</w:t>
      </w:r>
    </w:p>
    <w:p w14:paraId="7E174951" w14:textId="144E18DB" w:rsidR="004F74BF" w:rsidRPr="009E2AD2" w:rsidRDefault="00EC0AC0" w:rsidP="004F74BF">
      <w:pPr>
        <w:rPr>
          <w:rFonts w:cstheme="minorHAnsi"/>
          <w:i/>
          <w:iCs/>
        </w:rPr>
      </w:pPr>
      <w:bookmarkStart w:id="78" w:name="_Hlk196254509"/>
      <w:r>
        <w:rPr>
          <w:rFonts w:cstheme="minorHAnsi"/>
          <w:i/>
          <w:iCs/>
        </w:rPr>
        <w:lastRenderedPageBreak/>
        <w:t>M</w:t>
      </w:r>
      <w:r w:rsidRPr="00EC0AC0">
        <w:rPr>
          <w:rFonts w:cstheme="minorHAnsi"/>
          <w:i/>
          <w:iCs/>
        </w:rPr>
        <w:t>beturinat dhe transporti i tyre</w:t>
      </w:r>
    </w:p>
    <w:bookmarkEnd w:id="77"/>
    <w:bookmarkEnd w:id="78"/>
    <w:p w14:paraId="07E7F114" w14:textId="77777777" w:rsidR="00A07947" w:rsidRPr="005F2F2A" w:rsidRDefault="00A07947" w:rsidP="00A07947">
      <w:pPr>
        <w:rPr>
          <w:rFonts w:cstheme="minorHAnsi"/>
        </w:rPr>
      </w:pPr>
      <w:r w:rsidRPr="005F2F2A">
        <w:rPr>
          <w:rFonts w:cstheme="minorHAnsi"/>
        </w:rPr>
        <w:t>Në rajonin e Pejës, prodhimi mesatar i mbeturinave shtëpiake është 279 kg/për person/në vit, me ndryshime në varësi të komunës. Mbeturinat komerciale dhe institucionale vlerësohen të përbëjnë 15% të mbeturinave shtëpiake në zonat urbane dhe 5% në zonat rurale. Mbeturinat e gjelbra llogariten të jenë rreth 30 kg/për person/në vit në zonat urbane dhe 10 kg/për person/në vit në zonat rurale. Aktivitetet ndërtimore gjenerojnë rreth 70% të mbeturinave nga ndërtimi dhe prishja (MND), ndërsa familjet kontribuojnë vetëm me 3%.</w:t>
      </w:r>
    </w:p>
    <w:p w14:paraId="68184044" w14:textId="77777777" w:rsidR="00A07947" w:rsidRPr="00A07947" w:rsidRDefault="00A07947" w:rsidP="00A07947">
      <w:pPr>
        <w:rPr>
          <w:rFonts w:cstheme="minorHAnsi"/>
          <w:iCs/>
        </w:rPr>
      </w:pPr>
      <w:r w:rsidRPr="00A07947">
        <w:rPr>
          <w:rFonts w:cstheme="minorHAnsi"/>
          <w:i/>
          <w:iCs/>
        </w:rPr>
        <w:t>Analiza e përbërjes së mbeturinave</w:t>
      </w:r>
      <w:r w:rsidRPr="00A07947">
        <w:rPr>
          <w:rFonts w:cstheme="minorHAnsi"/>
          <w:iCs/>
        </w:rPr>
        <w:t xml:space="preserve"> për periudhën 2021–2022 tregon se mbeturinat organike përbëjnë fraksionin më të madh (~30%), të ndjekura nga plastika dhe letra, ndërsa mbeturinat e rrezikshme përbëjnë vetëm 0.1%.</w:t>
      </w:r>
    </w:p>
    <w:p w14:paraId="05664CCB" w14:textId="77777777" w:rsidR="00A07947" w:rsidRPr="00A07947" w:rsidRDefault="00A07947" w:rsidP="00A07947">
      <w:pPr>
        <w:rPr>
          <w:rFonts w:cstheme="minorHAnsi"/>
          <w:iCs/>
        </w:rPr>
      </w:pPr>
      <w:r w:rsidRPr="00D85E91">
        <w:rPr>
          <w:rFonts w:cstheme="minorHAnsi"/>
          <w:i/>
          <w:iCs/>
        </w:rPr>
        <w:t>Menaxhimi i mbeturinave komunale</w:t>
      </w:r>
      <w:r w:rsidRPr="00A07947">
        <w:rPr>
          <w:rFonts w:cstheme="minorHAnsi"/>
          <w:iCs/>
        </w:rPr>
        <w:t xml:space="preserve"> në rajonin e Pejës bëhet nga një kompani rajonale në Pejë, Istog dhe Klinë; një kompani komunale në Deçan; dhe një kontraktor privat në Junik.</w:t>
      </w:r>
    </w:p>
    <w:p w14:paraId="409CC44A" w14:textId="77777777" w:rsidR="00A07947" w:rsidRPr="00E75A2B" w:rsidRDefault="00A07947" w:rsidP="00A07947">
      <w:pPr>
        <w:rPr>
          <w:rFonts w:cstheme="minorHAnsi"/>
          <w:lang w:val="en-US"/>
        </w:rPr>
      </w:pPr>
      <w:r w:rsidRPr="00A07947">
        <w:rPr>
          <w:rFonts w:cstheme="minorHAnsi"/>
          <w:i/>
          <w:lang w:val="en-US"/>
        </w:rPr>
        <w:t>Shtrirja e shërbimit</w:t>
      </w:r>
      <w:r w:rsidRPr="00E75A2B">
        <w:rPr>
          <w:rFonts w:cstheme="minorHAnsi"/>
          <w:lang w:val="en-US"/>
        </w:rPr>
        <w:t xml:space="preserve"> të mbledhjes së mbeturinave është pothuajse e plotë, me komunën e Klinës në 98% dhe synim për të arritur 100%. </w:t>
      </w:r>
      <w:r>
        <w:rPr>
          <w:rFonts w:cstheme="minorHAnsi"/>
          <w:lang w:val="en-US"/>
        </w:rPr>
        <w:t xml:space="preserve">Mbledhja e </w:t>
      </w:r>
      <w:r w:rsidRPr="00E75A2B">
        <w:rPr>
          <w:rFonts w:cstheme="minorHAnsi"/>
          <w:lang w:val="en-US"/>
        </w:rPr>
        <w:t xml:space="preserve">ndarë </w:t>
      </w:r>
      <w:r>
        <w:rPr>
          <w:rFonts w:cstheme="minorHAnsi"/>
          <w:lang w:val="en-US"/>
        </w:rPr>
        <w:t>e</w:t>
      </w:r>
      <w:r w:rsidRPr="00E75A2B">
        <w:rPr>
          <w:rFonts w:cstheme="minorHAnsi"/>
          <w:lang w:val="en-US"/>
        </w:rPr>
        <w:t xml:space="preserve"> mbeturinave të riciklueshme ende nuk është zbatuar, por është planifikuar të fillojë në vitin 2025. Të gjitha komunat e rajonit i </w:t>
      </w:r>
      <w:r>
        <w:rPr>
          <w:rFonts w:cstheme="minorHAnsi"/>
          <w:lang w:val="en-US"/>
        </w:rPr>
        <w:t>hedhin</w:t>
      </w:r>
      <w:r w:rsidRPr="00E75A2B">
        <w:rPr>
          <w:rFonts w:cstheme="minorHAnsi"/>
          <w:lang w:val="en-US"/>
        </w:rPr>
        <w:t xml:space="preserve"> mbeturinat në deponinë e tejmbushur të Pejës, e cila nuk ka procedura të </w:t>
      </w:r>
      <w:r>
        <w:rPr>
          <w:rFonts w:cstheme="minorHAnsi"/>
          <w:lang w:val="en-US"/>
        </w:rPr>
        <w:t>duhura</w:t>
      </w:r>
      <w:r w:rsidRPr="00E75A2B">
        <w:rPr>
          <w:rFonts w:cstheme="minorHAnsi"/>
          <w:lang w:val="en-US"/>
        </w:rPr>
        <w:t xml:space="preserve"> operative.</w:t>
      </w:r>
    </w:p>
    <w:p w14:paraId="59231BBB" w14:textId="2D1CA31F" w:rsidR="00A07947" w:rsidRPr="00E75A2B" w:rsidRDefault="00A07947" w:rsidP="00A07947">
      <w:pPr>
        <w:rPr>
          <w:rFonts w:cstheme="minorHAnsi"/>
          <w:lang w:val="en-US"/>
        </w:rPr>
      </w:pPr>
      <w:r w:rsidRPr="00E75A2B">
        <w:rPr>
          <w:rFonts w:cstheme="minorHAnsi"/>
          <w:lang w:val="en-US"/>
        </w:rPr>
        <w:t xml:space="preserve">Rajoni nuk ka stacione aktive të transferimit të mbeturinave apo </w:t>
      </w:r>
      <w:r>
        <w:rPr>
          <w:rFonts w:cstheme="minorHAnsi"/>
          <w:lang w:val="en-US"/>
        </w:rPr>
        <w:t>objekte</w:t>
      </w:r>
      <w:r w:rsidRPr="00E75A2B">
        <w:rPr>
          <w:rFonts w:cstheme="minorHAnsi"/>
          <w:lang w:val="en-US"/>
        </w:rPr>
        <w:t xml:space="preserve"> formale për trajtim të tyre. Edhe pse numri i deponive </w:t>
      </w:r>
      <w:r w:rsidR="00DA4EBE">
        <w:rPr>
          <w:rFonts w:cstheme="minorHAnsi"/>
          <w:lang w:val="en-US"/>
        </w:rPr>
        <w:t xml:space="preserve">ilegale </w:t>
      </w:r>
      <w:r w:rsidRPr="00E75A2B">
        <w:rPr>
          <w:rFonts w:cstheme="minorHAnsi"/>
          <w:lang w:val="en-US"/>
        </w:rPr>
        <w:t>ka rënë, Juniku nuk ka pasur asnjë të tillë që nga viti 2019.</w:t>
      </w:r>
    </w:p>
    <w:p w14:paraId="32EBAE66" w14:textId="77777777" w:rsidR="00A07947" w:rsidRPr="005458A3" w:rsidRDefault="00A07947" w:rsidP="00A07947">
      <w:pPr>
        <w:rPr>
          <w:rFonts w:cstheme="minorHAnsi"/>
          <w:lang w:val="en-US"/>
        </w:rPr>
      </w:pPr>
      <w:r w:rsidRPr="00E75A2B">
        <w:rPr>
          <w:rFonts w:cstheme="minorHAnsi"/>
          <w:lang w:val="en-US"/>
        </w:rPr>
        <w:t>Riciklimi kryhet kryesisht në mënyrë informale, me të dhëna të kufizuara për sasinë e materialeve të ricikluara. Vlerësohet se rreth 12,176 tonë material riciklues janë eksportuar nga Peja në vitin 2023.</w:t>
      </w:r>
    </w:p>
    <w:p w14:paraId="3A06C474" w14:textId="178B120A" w:rsidR="00A07947" w:rsidRPr="00C468D6" w:rsidRDefault="00A07947" w:rsidP="00D85E91">
      <w:pPr>
        <w:spacing w:after="0"/>
        <w:rPr>
          <w:rFonts w:cstheme="minorHAnsi"/>
          <w:lang w:val="es-ES"/>
        </w:rPr>
      </w:pPr>
      <w:r w:rsidRPr="005458A3">
        <w:rPr>
          <w:rFonts w:cstheme="minorHAnsi"/>
          <w:lang w:val="en-US"/>
        </w:rPr>
        <w:t xml:space="preserve">Sa i përket </w:t>
      </w:r>
      <w:r w:rsidRPr="00D85E91">
        <w:rPr>
          <w:rFonts w:cstheme="minorHAnsi"/>
          <w:i/>
          <w:lang w:val="en-US"/>
        </w:rPr>
        <w:t>menaxhimit të llojeve të tjera të mbeturinave</w:t>
      </w:r>
      <w:r w:rsidRPr="005458A3">
        <w:rPr>
          <w:rFonts w:cstheme="minorHAnsi"/>
          <w:lang w:val="en-US"/>
        </w:rPr>
        <w:t>, mund të thuhet se Rajoni i Dukagjinit përballet me boshllëqe të mëdha në menaxhimin e</w:t>
      </w:r>
      <w:r>
        <w:rPr>
          <w:rFonts w:cstheme="minorHAnsi"/>
          <w:lang w:val="en-US"/>
        </w:rPr>
        <w:t xml:space="preserve"> fraksioneve</w:t>
      </w:r>
      <w:r w:rsidRPr="005458A3">
        <w:rPr>
          <w:rFonts w:cstheme="minorHAnsi"/>
          <w:color w:val="EE0000"/>
          <w:lang w:val="en-US"/>
        </w:rPr>
        <w:t xml:space="preserve"> </w:t>
      </w:r>
      <w:r w:rsidRPr="00F53B4E">
        <w:rPr>
          <w:rFonts w:cstheme="minorHAnsi"/>
          <w:lang w:val="en-US"/>
        </w:rPr>
        <w:t>të veçanta të mbeturinave</w:t>
      </w:r>
      <w:r w:rsidRPr="005458A3">
        <w:rPr>
          <w:rFonts w:cstheme="minorHAnsi"/>
          <w:lang w:val="en-US"/>
        </w:rPr>
        <w:t>. Sistemet e përgjegjësisë së zgjeruar të prodhuesit (PZP) për mbeturina si automjetet mbeturin</w:t>
      </w:r>
      <w:r>
        <w:rPr>
          <w:rFonts w:cstheme="minorHAnsi"/>
          <w:lang w:val="en-US"/>
        </w:rPr>
        <w:t>ë</w:t>
      </w:r>
      <w:r w:rsidRPr="005458A3">
        <w:rPr>
          <w:rFonts w:cstheme="minorHAnsi"/>
          <w:lang w:val="en-US"/>
        </w:rPr>
        <w:t xml:space="preserve">, </w:t>
      </w:r>
      <w:r>
        <w:rPr>
          <w:rFonts w:cstheme="minorHAnsi"/>
          <w:lang w:val="en-US"/>
        </w:rPr>
        <w:t xml:space="preserve">mbeturina të </w:t>
      </w:r>
      <w:r w:rsidRPr="005458A3">
        <w:rPr>
          <w:rFonts w:cstheme="minorHAnsi"/>
          <w:lang w:val="en-US"/>
        </w:rPr>
        <w:t>pajisje</w:t>
      </w:r>
      <w:r>
        <w:rPr>
          <w:rFonts w:cstheme="minorHAnsi"/>
          <w:lang w:val="en-US"/>
        </w:rPr>
        <w:t>ve</w:t>
      </w:r>
      <w:r w:rsidRPr="005458A3">
        <w:rPr>
          <w:rFonts w:cstheme="minorHAnsi"/>
          <w:lang w:val="en-US"/>
        </w:rPr>
        <w:t xml:space="preserve"> </w:t>
      </w:r>
      <w:r w:rsidRPr="00F53B4E">
        <w:rPr>
          <w:rFonts w:cstheme="minorHAnsi"/>
          <w:lang w:val="en-US"/>
        </w:rPr>
        <w:t xml:space="preserve">elektrike dhe elektronike, vajrat </w:t>
      </w:r>
      <w:r w:rsidRPr="005458A3">
        <w:rPr>
          <w:rFonts w:cstheme="minorHAnsi"/>
          <w:lang w:val="en-US"/>
        </w:rPr>
        <w:t>dhe bateritë ende nuk janë funksionale, megjithëse ekzistojnë rregullore në nivel kombëtar.</w:t>
      </w:r>
      <w:r w:rsidR="00D85E91">
        <w:rPr>
          <w:rFonts w:cstheme="minorHAnsi"/>
          <w:lang w:val="en-US"/>
        </w:rPr>
        <w:t xml:space="preserve"> </w:t>
      </w:r>
      <w:r w:rsidRPr="005458A3">
        <w:rPr>
          <w:rFonts w:cstheme="minorHAnsi"/>
          <w:lang w:val="en-US"/>
        </w:rPr>
        <w:t xml:space="preserve">Mbeturinat e rrezikshme shtëpiake nuk mblidhen veçmas, ndërsa mbeturinat </w:t>
      </w:r>
      <w:r>
        <w:rPr>
          <w:rFonts w:cstheme="minorHAnsi"/>
          <w:lang w:val="en-US"/>
        </w:rPr>
        <w:t xml:space="preserve">e </w:t>
      </w:r>
      <w:r w:rsidRPr="005458A3">
        <w:rPr>
          <w:rFonts w:cstheme="minorHAnsi"/>
          <w:lang w:val="en-US"/>
        </w:rPr>
        <w:t>v</w:t>
      </w:r>
      <w:r>
        <w:rPr>
          <w:rFonts w:cstheme="minorHAnsi"/>
          <w:lang w:val="en-US"/>
        </w:rPr>
        <w:t>ëllimshme</w:t>
      </w:r>
      <w:r w:rsidRPr="005458A3">
        <w:rPr>
          <w:rFonts w:cstheme="minorHAnsi"/>
          <w:lang w:val="en-US"/>
        </w:rPr>
        <w:t xml:space="preserve"> shpesh përfundojnë në deponi </w:t>
      </w:r>
      <w:r w:rsidR="00DA4EBE">
        <w:rPr>
          <w:rFonts w:cstheme="minorHAnsi"/>
          <w:lang w:val="en-US"/>
        </w:rPr>
        <w:t>ilegale</w:t>
      </w:r>
      <w:r w:rsidRPr="005458A3">
        <w:rPr>
          <w:rFonts w:cstheme="minorHAnsi"/>
          <w:lang w:val="en-US"/>
        </w:rPr>
        <w:t xml:space="preserve">, edhe pse komuna e Pejës ofron mbledhje të kufizuar. </w:t>
      </w:r>
      <w:r w:rsidRPr="00C468D6">
        <w:rPr>
          <w:rFonts w:cstheme="minorHAnsi"/>
          <w:lang w:val="es-ES"/>
        </w:rPr>
        <w:t>Mbeturinat nga institucionet shëndetësore trajtohen me autoklavë në spitalin e Pejës.</w:t>
      </w:r>
      <w:r w:rsidR="00D85E91" w:rsidRPr="00C468D6">
        <w:rPr>
          <w:rFonts w:cstheme="minorHAnsi"/>
          <w:lang w:val="es-ES"/>
        </w:rPr>
        <w:t xml:space="preserve"> </w:t>
      </w:r>
      <w:r w:rsidRPr="00C468D6">
        <w:rPr>
          <w:rFonts w:cstheme="minorHAnsi"/>
          <w:lang w:val="es-ES"/>
        </w:rPr>
        <w:t>MND-të përgjithësisht nuk trajtohen, përveç në Junik. Mbeturinat bujqësore dhe industriale nuk kanë sisteme të dedikuara për menaxhim, dhe shumica e mbeturinave industriale përfundojnë në deponinë rajonale. Rajoni ka vetëm një impiant modern për trajtimin e ujërave të zeza, në Pejë, i cili është funksional që nga viti 2022.</w:t>
      </w:r>
    </w:p>
    <w:p w14:paraId="674413DE" w14:textId="77777777" w:rsidR="00D85E91" w:rsidRPr="00C468D6" w:rsidRDefault="00D85E91" w:rsidP="00A07947">
      <w:pPr>
        <w:spacing w:after="0" w:line="240" w:lineRule="auto"/>
        <w:rPr>
          <w:rFonts w:eastAsia="Times New Roman" w:cstheme="minorHAnsi"/>
          <w:szCs w:val="24"/>
          <w:lang w:val="es-ES"/>
        </w:rPr>
      </w:pPr>
    </w:p>
    <w:p w14:paraId="30AB7394" w14:textId="77777777" w:rsidR="00A07947" w:rsidRPr="00C468D6" w:rsidRDefault="00A07947" w:rsidP="00A07947">
      <w:pPr>
        <w:spacing w:after="0" w:line="240" w:lineRule="auto"/>
        <w:rPr>
          <w:rFonts w:eastAsia="Times New Roman" w:cstheme="minorHAnsi"/>
          <w:szCs w:val="24"/>
          <w:lang w:val="es-ES"/>
        </w:rPr>
      </w:pPr>
      <w:r w:rsidRPr="00C468D6">
        <w:rPr>
          <w:rFonts w:eastAsia="Times New Roman" w:cstheme="minorHAnsi"/>
          <w:szCs w:val="24"/>
          <w:lang w:val="es-ES"/>
        </w:rPr>
        <w:t xml:space="preserve">Në ZMM ndodhen </w:t>
      </w:r>
      <w:r w:rsidRPr="00C468D6">
        <w:rPr>
          <w:rFonts w:eastAsia="Times New Roman" w:cstheme="minorHAnsi"/>
          <w:i/>
          <w:szCs w:val="24"/>
          <w:lang w:val="es-ES"/>
        </w:rPr>
        <w:t>dy pika të nxehta mjedisore,</w:t>
      </w:r>
      <w:r w:rsidRPr="00C468D6">
        <w:rPr>
          <w:rFonts w:eastAsia="Times New Roman" w:cstheme="minorHAnsi"/>
          <w:szCs w:val="24"/>
          <w:lang w:val="es-ES"/>
        </w:rPr>
        <w:t xml:space="preserve"> të dyja në territorin e komunës së Pejës</w:t>
      </w:r>
      <w:r>
        <w:rPr>
          <w:rStyle w:val="FootnoteReference"/>
          <w:rFonts w:eastAsia="Times New Roman" w:cstheme="minorHAnsi"/>
          <w:szCs w:val="24"/>
          <w:lang w:val="en-US"/>
        </w:rPr>
        <w:footnoteReference w:id="22"/>
      </w:r>
      <w:r w:rsidRPr="00C468D6">
        <w:rPr>
          <w:rFonts w:eastAsia="Times New Roman" w:cstheme="minorHAnsi"/>
          <w:szCs w:val="24"/>
          <w:lang w:val="es-ES"/>
        </w:rPr>
        <w:t>:</w:t>
      </w:r>
    </w:p>
    <w:p w14:paraId="3C7DBBA6" w14:textId="77777777" w:rsidR="00A07947" w:rsidRPr="00C468D6" w:rsidRDefault="00A07947" w:rsidP="00A07947">
      <w:pPr>
        <w:spacing w:after="0" w:line="240" w:lineRule="auto"/>
        <w:rPr>
          <w:rFonts w:eastAsia="Times New Roman" w:cstheme="minorHAnsi"/>
          <w:szCs w:val="24"/>
          <w:lang w:val="es-ES"/>
        </w:rPr>
      </w:pPr>
      <w:r w:rsidRPr="00C468D6">
        <w:rPr>
          <w:rFonts w:eastAsia="Times New Roman" w:cstheme="minorHAnsi"/>
          <w:szCs w:val="24"/>
          <w:lang w:val="es-ES"/>
        </w:rPr>
        <w:t xml:space="preserve">• </w:t>
      </w:r>
      <w:r w:rsidRPr="00C468D6">
        <w:rPr>
          <w:rFonts w:eastAsia="Times New Roman" w:cstheme="minorHAnsi"/>
          <w:i/>
          <w:iCs/>
          <w:szCs w:val="24"/>
          <w:lang w:val="es-ES"/>
        </w:rPr>
        <w:t>Magazina e Kimikateve Industriale</w:t>
      </w:r>
      <w:r w:rsidRPr="00C468D6">
        <w:rPr>
          <w:rFonts w:eastAsia="Times New Roman" w:cstheme="minorHAnsi"/>
          <w:szCs w:val="24"/>
          <w:lang w:val="es-ES"/>
        </w:rPr>
        <w:t>: Ky objekt, më parë në pronësi të Fabrikës së Autopjesëve në Pejë, tani shërben si depo për kimikate industriale të rrezikshme, të mbledhura nga KFOR-i pas luftës. Megjithatë, komuna dhe MMPHI nuk kanë informacione të sakta mbi origjinën, sasinë, llojin dhe nivelin e rrezikut të këtyre substancave. Të dhënat mbahen nga KFOR-i, i cili vazhdon të monitorojë vendin, që shtrihet në një sipërfaqe prej 0.12 hektarësh.</w:t>
      </w:r>
    </w:p>
    <w:p w14:paraId="3E94A2B3" w14:textId="77777777" w:rsidR="00A07947" w:rsidRPr="00C468D6" w:rsidRDefault="00A07947" w:rsidP="00A07947">
      <w:pPr>
        <w:spacing w:after="0" w:line="240" w:lineRule="auto"/>
        <w:rPr>
          <w:rFonts w:eastAsia="Times New Roman" w:cstheme="minorHAnsi"/>
          <w:szCs w:val="24"/>
          <w:lang w:val="es-ES"/>
        </w:rPr>
      </w:pPr>
      <w:r w:rsidRPr="00C468D6">
        <w:rPr>
          <w:rFonts w:eastAsia="Times New Roman" w:cstheme="minorHAnsi"/>
          <w:i/>
          <w:iCs/>
          <w:szCs w:val="24"/>
          <w:lang w:val="es-ES"/>
        </w:rPr>
        <w:t>• Deponia Sanitare në Pejë:</w:t>
      </w:r>
      <w:r w:rsidRPr="00C468D6">
        <w:rPr>
          <w:rFonts w:eastAsia="Times New Roman" w:cstheme="minorHAnsi"/>
          <w:szCs w:val="24"/>
          <w:lang w:val="es-ES"/>
        </w:rPr>
        <w:t xml:space="preserve"> Duke mbuluar 4.85 hektarë, kjo deponi fillimisht u ndërtua sipas standardeve, por aktualisht menaxhohet keq. Ujërat sipërfaqësore përzihen me rrjedhjet nga deponia, duke rritur rrezikun e ndotjes. Prania e metaleve të rënda, kimikateve dhe produkteve të naftës e bën këtë vend një burim potencial ndotjeje. Situata po përkeqësohet për shkak të mosfunksionimit të pompave të lagunës dhe mungesës së mbulimit të duhur të mbeturinave.</w:t>
      </w:r>
    </w:p>
    <w:p w14:paraId="67328D3C" w14:textId="77777777" w:rsidR="00A07947" w:rsidRPr="00C468D6" w:rsidRDefault="00A07947" w:rsidP="00A07947">
      <w:pPr>
        <w:spacing w:after="0" w:line="240" w:lineRule="auto"/>
        <w:rPr>
          <w:rFonts w:eastAsia="Times New Roman" w:cstheme="minorHAnsi"/>
          <w:sz w:val="10"/>
          <w:szCs w:val="10"/>
          <w:lang w:val="es-ES"/>
        </w:rPr>
      </w:pPr>
    </w:p>
    <w:p w14:paraId="3D157FE3" w14:textId="1A257B21" w:rsidR="00A07947" w:rsidRPr="00C468D6" w:rsidRDefault="00A07947" w:rsidP="00A07947">
      <w:pPr>
        <w:spacing w:after="0"/>
        <w:jc w:val="both"/>
        <w:rPr>
          <w:rFonts w:cstheme="minorHAnsi"/>
          <w:iCs/>
          <w:lang w:val="es-ES"/>
        </w:rPr>
      </w:pPr>
      <w:r w:rsidRPr="00C468D6">
        <w:rPr>
          <w:rFonts w:cstheme="minorHAnsi"/>
          <w:iCs/>
          <w:lang w:val="es-ES"/>
        </w:rPr>
        <w:lastRenderedPageBreak/>
        <w:t xml:space="preserve">Transporti i mbeturinave bëhet përmes </w:t>
      </w:r>
      <w:r w:rsidRPr="00C468D6">
        <w:rPr>
          <w:rFonts w:cstheme="minorHAnsi"/>
          <w:i/>
          <w:lang w:val="es-ES"/>
        </w:rPr>
        <w:t>kamionëve për mbledhjen e mbeturinave</w:t>
      </w:r>
      <w:r w:rsidRPr="00C468D6">
        <w:rPr>
          <w:rFonts w:cstheme="minorHAnsi"/>
          <w:iCs/>
          <w:lang w:val="es-ES"/>
        </w:rPr>
        <w:t>, të cilët shpesh lidhen me disa shqetësime mjedisore për shkak të teknologjisë së vjetëruar. Procesi i mbledhjes përfshin ndalesa dhe nisje të shpeshta, gjë që rrit joefikasitetin dhe shton emetimet dhe konsumin e karburantit.</w:t>
      </w:r>
      <w:r w:rsidR="00DB5D93" w:rsidRPr="00C468D6">
        <w:rPr>
          <w:rFonts w:cstheme="minorHAnsi"/>
          <w:iCs/>
          <w:lang w:val="es-ES"/>
        </w:rPr>
        <w:t xml:space="preserve"> </w:t>
      </w:r>
      <w:r w:rsidRPr="00C468D6">
        <w:rPr>
          <w:rFonts w:cstheme="minorHAnsi"/>
          <w:iCs/>
          <w:lang w:val="es-ES"/>
        </w:rPr>
        <w:t>Shumica e këtyre automjeteve funksionojnë me naftë dhe janë prodhuar në kohë kur standardet e emetimeve ishin më pak të rrepta. Si rezultat, motorët e vjetër emetojnë sasi të konsiderueshme të oksideve të azotit (NOx), grimcave të imëta (PM), monoksidit të karbonit (CO) dhe hidrokarbureve, duke ndikuar negativisht në cilësinë e ajrit. Në krahasim me automjetet moderne, këto mjete janë përgjithësisht</w:t>
      </w:r>
      <w:r w:rsidR="00D85E91" w:rsidRPr="00C468D6">
        <w:rPr>
          <w:rFonts w:cstheme="minorHAnsi"/>
          <w:iCs/>
          <w:lang w:val="es-ES"/>
        </w:rPr>
        <w:t xml:space="preserve"> më pak efikase dhe më ndotëse.</w:t>
      </w:r>
    </w:p>
    <w:tbl>
      <w:tblPr>
        <w:tblStyle w:val="TableGrid"/>
        <w:tblW w:w="9686" w:type="dxa"/>
        <w:tblLook w:val="04A0" w:firstRow="1" w:lastRow="0" w:firstColumn="1" w:lastColumn="0" w:noHBand="0" w:noVBand="1"/>
      </w:tblPr>
      <w:tblGrid>
        <w:gridCol w:w="910"/>
        <w:gridCol w:w="921"/>
        <w:gridCol w:w="1767"/>
        <w:gridCol w:w="2894"/>
        <w:gridCol w:w="946"/>
        <w:gridCol w:w="2248"/>
      </w:tblGrid>
      <w:tr w:rsidR="007D0B80" w:rsidRPr="00EC0B82" w14:paraId="31F5969E" w14:textId="77777777" w:rsidTr="00433658">
        <w:trPr>
          <w:trHeight w:val="198"/>
        </w:trPr>
        <w:tc>
          <w:tcPr>
            <w:tcW w:w="910" w:type="dxa"/>
            <w:tcBorders>
              <w:top w:val="nil"/>
              <w:left w:val="nil"/>
              <w:bottom w:val="nil"/>
              <w:right w:val="nil"/>
            </w:tcBorders>
          </w:tcPr>
          <w:p w14:paraId="4A083BEE" w14:textId="77777777" w:rsidR="007D0B80" w:rsidRPr="00C468D6" w:rsidRDefault="007D0B80" w:rsidP="00433658">
            <w:pPr>
              <w:jc w:val="both"/>
              <w:rPr>
                <w:rFonts w:cstheme="minorHAnsi"/>
                <w:iCs/>
                <w:sz w:val="18"/>
                <w:szCs w:val="18"/>
                <w:lang w:val="es-ES"/>
              </w:rPr>
            </w:pPr>
          </w:p>
        </w:tc>
        <w:tc>
          <w:tcPr>
            <w:tcW w:w="921" w:type="dxa"/>
            <w:tcBorders>
              <w:top w:val="nil"/>
              <w:left w:val="nil"/>
              <w:bottom w:val="nil"/>
              <w:right w:val="nil"/>
            </w:tcBorders>
          </w:tcPr>
          <w:p w14:paraId="38EFEE21" w14:textId="77777777" w:rsidR="007D0B80" w:rsidRPr="00C468D6" w:rsidRDefault="007D0B80" w:rsidP="00433658">
            <w:pPr>
              <w:jc w:val="both"/>
              <w:rPr>
                <w:rFonts w:cstheme="minorHAnsi"/>
                <w:iCs/>
                <w:sz w:val="18"/>
                <w:szCs w:val="18"/>
                <w:lang w:val="es-ES"/>
              </w:rPr>
            </w:pPr>
          </w:p>
        </w:tc>
        <w:tc>
          <w:tcPr>
            <w:tcW w:w="1767" w:type="dxa"/>
            <w:tcBorders>
              <w:top w:val="nil"/>
              <w:left w:val="nil"/>
              <w:bottom w:val="nil"/>
              <w:right w:val="nil"/>
            </w:tcBorders>
          </w:tcPr>
          <w:p w14:paraId="678F4B91" w14:textId="77777777" w:rsidR="007D0B80" w:rsidRPr="00C468D6" w:rsidRDefault="007D0B80" w:rsidP="00433658">
            <w:pPr>
              <w:jc w:val="both"/>
              <w:rPr>
                <w:rFonts w:cstheme="minorHAnsi"/>
                <w:iCs/>
                <w:sz w:val="18"/>
                <w:szCs w:val="18"/>
                <w:lang w:val="es-ES"/>
              </w:rPr>
            </w:pPr>
          </w:p>
        </w:tc>
        <w:tc>
          <w:tcPr>
            <w:tcW w:w="2894" w:type="dxa"/>
            <w:tcBorders>
              <w:top w:val="nil"/>
              <w:left w:val="nil"/>
              <w:bottom w:val="nil"/>
              <w:right w:val="nil"/>
            </w:tcBorders>
          </w:tcPr>
          <w:p w14:paraId="7F52E2DF" w14:textId="77777777" w:rsidR="007D0B80" w:rsidRPr="00C468D6" w:rsidRDefault="007D0B80" w:rsidP="00433658">
            <w:pPr>
              <w:jc w:val="both"/>
              <w:rPr>
                <w:rFonts w:cstheme="minorHAnsi"/>
                <w:iCs/>
                <w:sz w:val="18"/>
                <w:szCs w:val="18"/>
                <w:lang w:val="es-ES"/>
              </w:rPr>
            </w:pPr>
          </w:p>
        </w:tc>
        <w:tc>
          <w:tcPr>
            <w:tcW w:w="946" w:type="dxa"/>
            <w:tcBorders>
              <w:top w:val="nil"/>
              <w:left w:val="nil"/>
              <w:bottom w:val="nil"/>
              <w:right w:val="nil"/>
            </w:tcBorders>
          </w:tcPr>
          <w:p w14:paraId="29D6861D" w14:textId="77777777" w:rsidR="007D0B80" w:rsidRPr="00C468D6" w:rsidRDefault="007D0B80" w:rsidP="00433658">
            <w:pPr>
              <w:jc w:val="both"/>
              <w:rPr>
                <w:rFonts w:cstheme="minorHAnsi"/>
                <w:iCs/>
                <w:sz w:val="18"/>
                <w:szCs w:val="18"/>
                <w:lang w:val="es-ES"/>
              </w:rPr>
            </w:pPr>
          </w:p>
        </w:tc>
        <w:tc>
          <w:tcPr>
            <w:tcW w:w="2248" w:type="dxa"/>
            <w:tcBorders>
              <w:top w:val="nil"/>
              <w:left w:val="nil"/>
              <w:bottom w:val="nil"/>
              <w:right w:val="nil"/>
            </w:tcBorders>
          </w:tcPr>
          <w:p w14:paraId="25E3DF2D" w14:textId="77777777" w:rsidR="007D0B80" w:rsidRPr="00C468D6" w:rsidRDefault="007D0B80" w:rsidP="00433658">
            <w:pPr>
              <w:jc w:val="both"/>
              <w:rPr>
                <w:rFonts w:cstheme="minorHAnsi"/>
                <w:iCs/>
                <w:sz w:val="18"/>
                <w:szCs w:val="18"/>
                <w:lang w:val="es-ES"/>
              </w:rPr>
            </w:pPr>
          </w:p>
        </w:tc>
      </w:tr>
      <w:tr w:rsidR="007D0B80" w:rsidRPr="00EC0B82" w14:paraId="55469A3B" w14:textId="77777777" w:rsidTr="00433658">
        <w:trPr>
          <w:trHeight w:val="185"/>
        </w:trPr>
        <w:tc>
          <w:tcPr>
            <w:tcW w:w="9686" w:type="dxa"/>
            <w:gridSpan w:val="6"/>
            <w:tcBorders>
              <w:top w:val="nil"/>
              <w:left w:val="nil"/>
              <w:bottom w:val="nil"/>
              <w:right w:val="nil"/>
            </w:tcBorders>
          </w:tcPr>
          <w:p w14:paraId="359FFA00" w14:textId="4EAB5935" w:rsidR="007D0B80" w:rsidRPr="00C468D6" w:rsidRDefault="007D0B80" w:rsidP="00D85E91">
            <w:pPr>
              <w:jc w:val="both"/>
              <w:rPr>
                <w:rFonts w:cstheme="minorHAnsi"/>
                <w:sz w:val="18"/>
                <w:szCs w:val="18"/>
                <w:lang w:val="es-ES"/>
              </w:rPr>
            </w:pPr>
            <w:r w:rsidRPr="00C468D6">
              <w:rPr>
                <w:rFonts w:cstheme="minorHAnsi"/>
                <w:i/>
                <w:iCs/>
                <w:lang w:val="es-ES"/>
              </w:rPr>
              <w:t xml:space="preserve">Tabela </w:t>
            </w:r>
            <w:r w:rsidR="00D85E91" w:rsidRPr="00C468D6">
              <w:rPr>
                <w:rFonts w:cstheme="minorHAnsi"/>
                <w:i/>
                <w:iCs/>
                <w:lang w:val="es-ES"/>
              </w:rPr>
              <w:t>8</w:t>
            </w:r>
            <w:r w:rsidRPr="00C468D6">
              <w:rPr>
                <w:rFonts w:cstheme="minorHAnsi"/>
                <w:i/>
                <w:iCs/>
                <w:lang w:val="es-ES"/>
              </w:rPr>
              <w:t xml:space="preserve">: </w:t>
            </w:r>
            <w:r w:rsidRPr="00C468D6">
              <w:rPr>
                <w:i/>
                <w:iCs/>
                <w:lang w:val="es-ES"/>
              </w:rPr>
              <w:t xml:space="preserve"> </w:t>
            </w:r>
            <w:r w:rsidRPr="00C468D6">
              <w:rPr>
                <w:rFonts w:cstheme="minorHAnsi"/>
                <w:i/>
                <w:iCs/>
                <w:lang w:val="es-ES"/>
              </w:rPr>
              <w:t xml:space="preserve"> Informacion rreth makinave për mbledhjen e mbeturinave</w:t>
            </w:r>
          </w:p>
        </w:tc>
      </w:tr>
      <w:tr w:rsidR="007D0B80" w:rsidRPr="009E2AD2" w14:paraId="09FF1BF3" w14:textId="77777777" w:rsidTr="00433658">
        <w:trPr>
          <w:trHeight w:val="198"/>
        </w:trPr>
        <w:tc>
          <w:tcPr>
            <w:tcW w:w="910" w:type="dxa"/>
            <w:tcBorders>
              <w:top w:val="nil"/>
            </w:tcBorders>
            <w:shd w:val="clear" w:color="auto" w:fill="C00000"/>
          </w:tcPr>
          <w:p w14:paraId="1097A72C" w14:textId="77777777" w:rsidR="007D0B80" w:rsidRPr="00C468D6" w:rsidRDefault="007D0B80" w:rsidP="00433658">
            <w:pPr>
              <w:jc w:val="both"/>
              <w:rPr>
                <w:rFonts w:cstheme="minorHAnsi"/>
                <w:iCs/>
                <w:sz w:val="18"/>
                <w:szCs w:val="18"/>
                <w:lang w:val="es-ES"/>
              </w:rPr>
            </w:pPr>
          </w:p>
        </w:tc>
        <w:tc>
          <w:tcPr>
            <w:tcW w:w="921" w:type="dxa"/>
            <w:vMerge w:val="restart"/>
            <w:tcBorders>
              <w:top w:val="nil"/>
            </w:tcBorders>
            <w:shd w:val="clear" w:color="auto" w:fill="C00000"/>
          </w:tcPr>
          <w:p w14:paraId="24F4FF61" w14:textId="77777777" w:rsidR="007D0B80" w:rsidRPr="009E2AD2" w:rsidRDefault="007D0B80" w:rsidP="00433658">
            <w:pPr>
              <w:jc w:val="both"/>
              <w:rPr>
                <w:rFonts w:cstheme="minorHAnsi"/>
                <w:iCs/>
                <w:sz w:val="18"/>
                <w:szCs w:val="18"/>
              </w:rPr>
            </w:pPr>
            <w:r w:rsidRPr="009E2AD2">
              <w:rPr>
                <w:rFonts w:cstheme="minorHAnsi"/>
                <w:iCs/>
                <w:sz w:val="18"/>
                <w:szCs w:val="18"/>
              </w:rPr>
              <w:t>N</w:t>
            </w:r>
            <w:r>
              <w:rPr>
                <w:rFonts w:cstheme="minorHAnsi"/>
                <w:iCs/>
                <w:sz w:val="18"/>
                <w:szCs w:val="18"/>
              </w:rPr>
              <w:t>r. i makinave</w:t>
            </w:r>
            <w:r w:rsidRPr="009E2AD2">
              <w:rPr>
                <w:rFonts w:cstheme="minorHAnsi"/>
                <w:iCs/>
                <w:sz w:val="18"/>
                <w:szCs w:val="18"/>
              </w:rPr>
              <w:t xml:space="preserve"> </w:t>
            </w:r>
          </w:p>
        </w:tc>
        <w:tc>
          <w:tcPr>
            <w:tcW w:w="4661" w:type="dxa"/>
            <w:gridSpan w:val="2"/>
            <w:tcBorders>
              <w:top w:val="nil"/>
            </w:tcBorders>
            <w:shd w:val="clear" w:color="auto" w:fill="C00000"/>
          </w:tcPr>
          <w:p w14:paraId="65F5EF26" w14:textId="77777777" w:rsidR="007D0B80" w:rsidRPr="009E2AD2" w:rsidRDefault="007D0B80" w:rsidP="00433658">
            <w:pPr>
              <w:jc w:val="center"/>
              <w:rPr>
                <w:rFonts w:cstheme="minorHAnsi"/>
                <w:iCs/>
                <w:sz w:val="18"/>
                <w:szCs w:val="18"/>
              </w:rPr>
            </w:pPr>
            <w:r>
              <w:rPr>
                <w:rFonts w:cstheme="minorHAnsi"/>
                <w:iCs/>
                <w:sz w:val="18"/>
                <w:szCs w:val="18"/>
              </w:rPr>
              <w:t>Viti i prodhimit</w:t>
            </w:r>
          </w:p>
        </w:tc>
        <w:tc>
          <w:tcPr>
            <w:tcW w:w="946" w:type="dxa"/>
            <w:vMerge w:val="restart"/>
            <w:tcBorders>
              <w:top w:val="nil"/>
            </w:tcBorders>
            <w:shd w:val="clear" w:color="auto" w:fill="C00000"/>
          </w:tcPr>
          <w:p w14:paraId="26E46683" w14:textId="77777777" w:rsidR="007D0B80" w:rsidRPr="009E2AD2" w:rsidRDefault="007D0B80" w:rsidP="00433658">
            <w:pPr>
              <w:jc w:val="both"/>
              <w:rPr>
                <w:rFonts w:cstheme="minorHAnsi"/>
                <w:iCs/>
                <w:sz w:val="18"/>
                <w:szCs w:val="18"/>
              </w:rPr>
            </w:pPr>
            <w:r>
              <w:rPr>
                <w:rFonts w:cstheme="minorHAnsi"/>
                <w:iCs/>
                <w:sz w:val="18"/>
                <w:szCs w:val="18"/>
              </w:rPr>
              <w:t>Kapaciteti i makinës</w:t>
            </w:r>
          </w:p>
        </w:tc>
        <w:tc>
          <w:tcPr>
            <w:tcW w:w="2248" w:type="dxa"/>
            <w:vMerge w:val="restart"/>
            <w:tcBorders>
              <w:top w:val="nil"/>
            </w:tcBorders>
            <w:shd w:val="clear" w:color="auto" w:fill="C00000"/>
          </w:tcPr>
          <w:p w14:paraId="233D8409" w14:textId="77777777" w:rsidR="007D0B80" w:rsidRPr="009E2AD2" w:rsidRDefault="007D0B80" w:rsidP="00433658">
            <w:pPr>
              <w:jc w:val="both"/>
              <w:rPr>
                <w:rFonts w:cstheme="minorHAnsi"/>
                <w:iCs/>
                <w:sz w:val="18"/>
                <w:szCs w:val="18"/>
              </w:rPr>
            </w:pPr>
            <w:r w:rsidRPr="00A67994">
              <w:rPr>
                <w:rFonts w:cstheme="minorHAnsi"/>
                <w:iCs/>
                <w:sz w:val="18"/>
                <w:szCs w:val="18"/>
              </w:rPr>
              <w:t>Ngjeshja</w:t>
            </w:r>
            <w:r w:rsidRPr="009E2AD2">
              <w:rPr>
                <w:rFonts w:cstheme="minorHAnsi"/>
                <w:iCs/>
                <w:sz w:val="18"/>
                <w:szCs w:val="18"/>
              </w:rPr>
              <w:t xml:space="preserve"> </w:t>
            </w:r>
          </w:p>
        </w:tc>
      </w:tr>
      <w:tr w:rsidR="007D0B80" w:rsidRPr="009E2AD2" w14:paraId="1F5D34F2" w14:textId="77777777" w:rsidTr="00433658">
        <w:trPr>
          <w:trHeight w:val="185"/>
        </w:trPr>
        <w:tc>
          <w:tcPr>
            <w:tcW w:w="910" w:type="dxa"/>
            <w:shd w:val="clear" w:color="auto" w:fill="C00000"/>
          </w:tcPr>
          <w:p w14:paraId="1ADFE21E" w14:textId="77777777" w:rsidR="007D0B80" w:rsidRPr="009E2AD2" w:rsidRDefault="007D0B80" w:rsidP="00433658">
            <w:pPr>
              <w:jc w:val="both"/>
              <w:rPr>
                <w:rFonts w:cstheme="minorHAnsi"/>
                <w:iCs/>
                <w:sz w:val="18"/>
                <w:szCs w:val="18"/>
              </w:rPr>
            </w:pPr>
          </w:p>
        </w:tc>
        <w:tc>
          <w:tcPr>
            <w:tcW w:w="921" w:type="dxa"/>
            <w:vMerge/>
            <w:shd w:val="clear" w:color="auto" w:fill="C00000"/>
          </w:tcPr>
          <w:p w14:paraId="19F24C27" w14:textId="77777777" w:rsidR="007D0B80" w:rsidRPr="009E2AD2" w:rsidRDefault="007D0B80" w:rsidP="00433658">
            <w:pPr>
              <w:jc w:val="both"/>
              <w:rPr>
                <w:rFonts w:cstheme="minorHAnsi"/>
                <w:iCs/>
                <w:sz w:val="18"/>
                <w:szCs w:val="18"/>
              </w:rPr>
            </w:pPr>
          </w:p>
        </w:tc>
        <w:tc>
          <w:tcPr>
            <w:tcW w:w="1767" w:type="dxa"/>
            <w:shd w:val="clear" w:color="auto" w:fill="C00000"/>
          </w:tcPr>
          <w:p w14:paraId="7F6030EE" w14:textId="77777777" w:rsidR="007D0B80" w:rsidRPr="009E2AD2" w:rsidRDefault="007D0B80" w:rsidP="00433658">
            <w:pPr>
              <w:jc w:val="both"/>
              <w:rPr>
                <w:rFonts w:cstheme="minorHAnsi"/>
                <w:iCs/>
                <w:sz w:val="18"/>
                <w:szCs w:val="18"/>
              </w:rPr>
            </w:pPr>
            <w:r>
              <w:rPr>
                <w:rFonts w:cstheme="minorHAnsi"/>
                <w:iCs/>
                <w:sz w:val="18"/>
                <w:szCs w:val="18"/>
              </w:rPr>
              <w:t>I ri</w:t>
            </w:r>
          </w:p>
        </w:tc>
        <w:tc>
          <w:tcPr>
            <w:tcW w:w="2894" w:type="dxa"/>
            <w:shd w:val="clear" w:color="auto" w:fill="C00000"/>
          </w:tcPr>
          <w:p w14:paraId="28422694" w14:textId="77777777" w:rsidR="007D0B80" w:rsidRPr="009E2AD2" w:rsidRDefault="007D0B80" w:rsidP="00433658">
            <w:pPr>
              <w:jc w:val="center"/>
              <w:rPr>
                <w:rFonts w:cstheme="minorHAnsi"/>
                <w:iCs/>
                <w:sz w:val="18"/>
                <w:szCs w:val="18"/>
              </w:rPr>
            </w:pPr>
            <w:r>
              <w:rPr>
                <w:rFonts w:cstheme="minorHAnsi"/>
                <w:iCs/>
                <w:sz w:val="18"/>
                <w:szCs w:val="18"/>
              </w:rPr>
              <w:t>I vjetër</w:t>
            </w:r>
          </w:p>
        </w:tc>
        <w:tc>
          <w:tcPr>
            <w:tcW w:w="946" w:type="dxa"/>
            <w:vMerge/>
            <w:shd w:val="clear" w:color="auto" w:fill="C00000"/>
          </w:tcPr>
          <w:p w14:paraId="0CCEC905" w14:textId="77777777" w:rsidR="007D0B80" w:rsidRPr="009E2AD2" w:rsidRDefault="007D0B80" w:rsidP="00433658">
            <w:pPr>
              <w:jc w:val="both"/>
              <w:rPr>
                <w:rFonts w:cstheme="minorHAnsi"/>
                <w:iCs/>
                <w:sz w:val="18"/>
                <w:szCs w:val="18"/>
              </w:rPr>
            </w:pPr>
          </w:p>
        </w:tc>
        <w:tc>
          <w:tcPr>
            <w:tcW w:w="2248" w:type="dxa"/>
            <w:vMerge/>
            <w:shd w:val="clear" w:color="auto" w:fill="C00000"/>
          </w:tcPr>
          <w:p w14:paraId="740282B4" w14:textId="77777777" w:rsidR="007D0B80" w:rsidRPr="009E2AD2" w:rsidRDefault="007D0B80" w:rsidP="00433658">
            <w:pPr>
              <w:jc w:val="both"/>
              <w:rPr>
                <w:rFonts w:cstheme="minorHAnsi"/>
                <w:iCs/>
                <w:sz w:val="18"/>
                <w:szCs w:val="18"/>
              </w:rPr>
            </w:pPr>
          </w:p>
        </w:tc>
      </w:tr>
      <w:tr w:rsidR="007D0B80" w:rsidRPr="009E2AD2" w14:paraId="18FC89DA" w14:textId="77777777" w:rsidTr="00433658">
        <w:trPr>
          <w:trHeight w:val="409"/>
        </w:trPr>
        <w:tc>
          <w:tcPr>
            <w:tcW w:w="910" w:type="dxa"/>
          </w:tcPr>
          <w:p w14:paraId="55C4DDA3" w14:textId="77777777" w:rsidR="007D0B80" w:rsidRPr="009E2AD2" w:rsidRDefault="007D0B80" w:rsidP="00433658">
            <w:pPr>
              <w:jc w:val="both"/>
              <w:rPr>
                <w:rFonts w:cstheme="minorHAnsi"/>
                <w:iCs/>
                <w:sz w:val="18"/>
                <w:szCs w:val="18"/>
              </w:rPr>
            </w:pPr>
            <w:r w:rsidRPr="009E2AD2">
              <w:rPr>
                <w:rFonts w:cstheme="minorHAnsi"/>
                <w:iCs/>
                <w:sz w:val="18"/>
                <w:szCs w:val="18"/>
              </w:rPr>
              <w:t>Pejë</w:t>
            </w:r>
          </w:p>
        </w:tc>
        <w:tc>
          <w:tcPr>
            <w:tcW w:w="921" w:type="dxa"/>
          </w:tcPr>
          <w:p w14:paraId="7C77991E" w14:textId="77777777" w:rsidR="007D0B80" w:rsidRPr="009E2AD2" w:rsidRDefault="007D0B80" w:rsidP="00433658">
            <w:pPr>
              <w:jc w:val="center"/>
              <w:rPr>
                <w:rFonts w:cstheme="minorHAnsi"/>
                <w:iCs/>
                <w:sz w:val="18"/>
                <w:szCs w:val="18"/>
              </w:rPr>
            </w:pPr>
            <w:r w:rsidRPr="009E2AD2">
              <w:rPr>
                <w:rFonts w:cstheme="minorHAnsi"/>
                <w:iCs/>
                <w:sz w:val="18"/>
                <w:szCs w:val="18"/>
              </w:rPr>
              <w:t>17</w:t>
            </w:r>
          </w:p>
        </w:tc>
        <w:tc>
          <w:tcPr>
            <w:tcW w:w="1767" w:type="dxa"/>
          </w:tcPr>
          <w:p w14:paraId="133A0B1D" w14:textId="77777777" w:rsidR="007D0B80" w:rsidRPr="009E2AD2" w:rsidRDefault="007D0B80" w:rsidP="00433658">
            <w:pPr>
              <w:jc w:val="both"/>
              <w:rPr>
                <w:rFonts w:cstheme="minorHAnsi"/>
                <w:iCs/>
                <w:sz w:val="18"/>
                <w:szCs w:val="18"/>
              </w:rPr>
            </w:pPr>
            <w:r w:rsidRPr="009E2AD2">
              <w:rPr>
                <w:rFonts w:cstheme="minorHAnsi"/>
                <w:iCs/>
                <w:sz w:val="18"/>
                <w:szCs w:val="18"/>
              </w:rPr>
              <w:t xml:space="preserve">5 </w:t>
            </w:r>
            <w:r>
              <w:rPr>
                <w:rFonts w:cstheme="minorHAnsi"/>
                <w:iCs/>
                <w:sz w:val="18"/>
                <w:szCs w:val="18"/>
              </w:rPr>
              <w:t>prodhuar</w:t>
            </w:r>
            <w:r w:rsidRPr="009E2AD2">
              <w:rPr>
                <w:rFonts w:cstheme="minorHAnsi"/>
                <w:iCs/>
                <w:sz w:val="18"/>
                <w:szCs w:val="18"/>
              </w:rPr>
              <w:t xml:space="preserve"> </w:t>
            </w:r>
            <w:r>
              <w:rPr>
                <w:rFonts w:cstheme="minorHAnsi"/>
                <w:iCs/>
                <w:sz w:val="18"/>
                <w:szCs w:val="18"/>
              </w:rPr>
              <w:t>në</w:t>
            </w:r>
            <w:r w:rsidRPr="009E2AD2">
              <w:rPr>
                <w:rFonts w:cstheme="minorHAnsi"/>
                <w:iCs/>
                <w:sz w:val="18"/>
                <w:szCs w:val="18"/>
              </w:rPr>
              <w:t xml:space="preserve"> 2022</w:t>
            </w:r>
          </w:p>
        </w:tc>
        <w:tc>
          <w:tcPr>
            <w:tcW w:w="2894" w:type="dxa"/>
          </w:tcPr>
          <w:p w14:paraId="34C90AB6" w14:textId="77777777" w:rsidR="007D0B80" w:rsidRPr="009E2AD2" w:rsidRDefault="007D0B80" w:rsidP="00433658">
            <w:pPr>
              <w:jc w:val="both"/>
              <w:rPr>
                <w:rFonts w:cstheme="minorHAnsi"/>
                <w:iCs/>
                <w:sz w:val="18"/>
                <w:szCs w:val="18"/>
              </w:rPr>
            </w:pPr>
            <w:r w:rsidRPr="009E2AD2">
              <w:rPr>
                <w:rFonts w:cstheme="minorHAnsi"/>
                <w:iCs/>
                <w:sz w:val="18"/>
                <w:szCs w:val="18"/>
              </w:rPr>
              <w:t xml:space="preserve">12 </w:t>
            </w:r>
            <w:r>
              <w:rPr>
                <w:rFonts w:cstheme="minorHAnsi"/>
                <w:iCs/>
                <w:sz w:val="18"/>
                <w:szCs w:val="18"/>
              </w:rPr>
              <w:t>të vjetër prodhuar</w:t>
            </w:r>
            <w:r w:rsidRPr="009E2AD2">
              <w:rPr>
                <w:rFonts w:cstheme="minorHAnsi"/>
                <w:iCs/>
                <w:sz w:val="18"/>
                <w:szCs w:val="18"/>
              </w:rPr>
              <w:t xml:space="preserve"> </w:t>
            </w:r>
            <w:r>
              <w:rPr>
                <w:rFonts w:cstheme="minorHAnsi"/>
                <w:iCs/>
                <w:sz w:val="18"/>
                <w:szCs w:val="18"/>
              </w:rPr>
              <w:t>ndërmjet</w:t>
            </w:r>
            <w:r w:rsidRPr="009E2AD2">
              <w:rPr>
                <w:rFonts w:cstheme="minorHAnsi"/>
                <w:iCs/>
                <w:sz w:val="18"/>
                <w:szCs w:val="18"/>
              </w:rPr>
              <w:t xml:space="preserve"> 1985 </w:t>
            </w:r>
            <w:r>
              <w:rPr>
                <w:rFonts w:cstheme="minorHAnsi"/>
                <w:iCs/>
                <w:sz w:val="18"/>
                <w:szCs w:val="18"/>
              </w:rPr>
              <w:t>dhe</w:t>
            </w:r>
            <w:r w:rsidRPr="009E2AD2">
              <w:rPr>
                <w:rFonts w:cstheme="minorHAnsi"/>
                <w:iCs/>
                <w:sz w:val="18"/>
                <w:szCs w:val="18"/>
              </w:rPr>
              <w:t xml:space="preserve"> 2012</w:t>
            </w:r>
          </w:p>
        </w:tc>
        <w:tc>
          <w:tcPr>
            <w:tcW w:w="946" w:type="dxa"/>
          </w:tcPr>
          <w:p w14:paraId="1FACC448" w14:textId="77777777" w:rsidR="007D0B80" w:rsidRPr="009E2AD2" w:rsidRDefault="007D0B80" w:rsidP="00433658">
            <w:pPr>
              <w:jc w:val="both"/>
              <w:rPr>
                <w:rFonts w:cstheme="minorHAnsi"/>
                <w:iCs/>
                <w:sz w:val="18"/>
                <w:szCs w:val="18"/>
              </w:rPr>
            </w:pPr>
            <w:r w:rsidRPr="009E2AD2">
              <w:rPr>
                <w:rFonts w:cstheme="minorHAnsi"/>
                <w:iCs/>
                <w:sz w:val="18"/>
                <w:szCs w:val="18"/>
              </w:rPr>
              <w:t xml:space="preserve">1 </w:t>
            </w:r>
            <w:r>
              <w:rPr>
                <w:rFonts w:cstheme="minorHAnsi"/>
                <w:iCs/>
                <w:sz w:val="18"/>
                <w:szCs w:val="18"/>
              </w:rPr>
              <w:t xml:space="preserve">deri </w:t>
            </w:r>
            <w:r w:rsidRPr="009E2AD2">
              <w:rPr>
                <w:rFonts w:cstheme="minorHAnsi"/>
                <w:iCs/>
                <w:sz w:val="18"/>
                <w:szCs w:val="18"/>
              </w:rPr>
              <w:t>8 ton</w:t>
            </w:r>
            <w:r>
              <w:rPr>
                <w:rFonts w:cstheme="minorHAnsi"/>
                <w:iCs/>
                <w:sz w:val="18"/>
                <w:szCs w:val="18"/>
              </w:rPr>
              <w:t>ë</w:t>
            </w:r>
          </w:p>
        </w:tc>
        <w:tc>
          <w:tcPr>
            <w:tcW w:w="2248" w:type="dxa"/>
          </w:tcPr>
          <w:p w14:paraId="41F2C1AB" w14:textId="77777777" w:rsidR="007D0B80" w:rsidRPr="009E2AD2" w:rsidRDefault="007D0B80" w:rsidP="00433658">
            <w:pPr>
              <w:jc w:val="both"/>
              <w:rPr>
                <w:rFonts w:cstheme="minorHAnsi"/>
                <w:iCs/>
                <w:sz w:val="18"/>
                <w:szCs w:val="18"/>
              </w:rPr>
            </w:pPr>
            <w:r>
              <w:rPr>
                <w:rFonts w:cstheme="minorHAnsi"/>
                <w:iCs/>
                <w:sz w:val="18"/>
                <w:szCs w:val="18"/>
              </w:rPr>
              <w:t>S’ka info</w:t>
            </w:r>
          </w:p>
        </w:tc>
      </w:tr>
      <w:tr w:rsidR="007D0B80" w:rsidRPr="009E2AD2" w14:paraId="68EB05E2" w14:textId="77777777" w:rsidTr="00433658">
        <w:trPr>
          <w:trHeight w:val="185"/>
        </w:trPr>
        <w:tc>
          <w:tcPr>
            <w:tcW w:w="910" w:type="dxa"/>
          </w:tcPr>
          <w:p w14:paraId="2B4123AC" w14:textId="77777777" w:rsidR="007D0B80" w:rsidRPr="009E2AD2" w:rsidRDefault="007D0B80" w:rsidP="00433658">
            <w:pPr>
              <w:jc w:val="both"/>
              <w:rPr>
                <w:rFonts w:cstheme="minorHAnsi"/>
                <w:iCs/>
                <w:sz w:val="18"/>
                <w:szCs w:val="18"/>
              </w:rPr>
            </w:pPr>
            <w:r w:rsidRPr="009E2AD2">
              <w:rPr>
                <w:rFonts w:eastAsia="Calibri" w:cstheme="minorHAnsi"/>
                <w:sz w:val="18"/>
                <w:szCs w:val="18"/>
              </w:rPr>
              <w:t>Istog</w:t>
            </w:r>
          </w:p>
        </w:tc>
        <w:tc>
          <w:tcPr>
            <w:tcW w:w="921" w:type="dxa"/>
          </w:tcPr>
          <w:p w14:paraId="7D024F27" w14:textId="77777777" w:rsidR="007D0B80" w:rsidRPr="009E2AD2" w:rsidRDefault="007D0B80" w:rsidP="00433658">
            <w:pPr>
              <w:jc w:val="center"/>
              <w:rPr>
                <w:rFonts w:cstheme="minorHAnsi"/>
                <w:iCs/>
                <w:sz w:val="18"/>
                <w:szCs w:val="18"/>
              </w:rPr>
            </w:pPr>
            <w:r w:rsidRPr="009E2AD2">
              <w:rPr>
                <w:rFonts w:cstheme="minorHAnsi"/>
                <w:iCs/>
                <w:sz w:val="18"/>
                <w:szCs w:val="18"/>
              </w:rPr>
              <w:t>10</w:t>
            </w:r>
          </w:p>
        </w:tc>
        <w:tc>
          <w:tcPr>
            <w:tcW w:w="1767" w:type="dxa"/>
          </w:tcPr>
          <w:p w14:paraId="5CA38AEB" w14:textId="77777777" w:rsidR="007D0B80" w:rsidRPr="009E2AD2" w:rsidRDefault="007D0B80" w:rsidP="00433658">
            <w:pPr>
              <w:jc w:val="both"/>
              <w:rPr>
                <w:rFonts w:cstheme="minorHAnsi"/>
                <w:iCs/>
                <w:sz w:val="18"/>
                <w:szCs w:val="18"/>
              </w:rPr>
            </w:pPr>
            <w:r w:rsidRPr="009E2AD2">
              <w:rPr>
                <w:rFonts w:cstheme="minorHAnsi"/>
                <w:iCs/>
                <w:sz w:val="18"/>
                <w:szCs w:val="18"/>
              </w:rPr>
              <w:t xml:space="preserve">1 </w:t>
            </w:r>
            <w:r>
              <w:rPr>
                <w:rFonts w:cstheme="minorHAnsi"/>
                <w:iCs/>
                <w:sz w:val="18"/>
                <w:szCs w:val="18"/>
              </w:rPr>
              <w:t>prodhuar</w:t>
            </w:r>
            <w:r w:rsidRPr="009E2AD2">
              <w:rPr>
                <w:rFonts w:cstheme="minorHAnsi"/>
                <w:iCs/>
                <w:sz w:val="18"/>
                <w:szCs w:val="18"/>
              </w:rPr>
              <w:t xml:space="preserve"> </w:t>
            </w:r>
            <w:r>
              <w:rPr>
                <w:rFonts w:cstheme="minorHAnsi"/>
                <w:iCs/>
                <w:sz w:val="18"/>
                <w:szCs w:val="18"/>
              </w:rPr>
              <w:t>në</w:t>
            </w:r>
            <w:r w:rsidRPr="009E2AD2">
              <w:rPr>
                <w:rFonts w:cstheme="minorHAnsi"/>
                <w:iCs/>
                <w:sz w:val="18"/>
                <w:szCs w:val="18"/>
              </w:rPr>
              <w:t xml:space="preserve"> 2022</w:t>
            </w:r>
          </w:p>
        </w:tc>
        <w:tc>
          <w:tcPr>
            <w:tcW w:w="2894" w:type="dxa"/>
          </w:tcPr>
          <w:p w14:paraId="09154E0A" w14:textId="77777777" w:rsidR="007D0B80" w:rsidRPr="009E2AD2" w:rsidRDefault="007D0B80" w:rsidP="00433658">
            <w:pPr>
              <w:jc w:val="both"/>
              <w:rPr>
                <w:rFonts w:cstheme="minorHAnsi"/>
                <w:iCs/>
                <w:sz w:val="18"/>
                <w:szCs w:val="18"/>
              </w:rPr>
            </w:pPr>
            <w:r w:rsidRPr="009E2AD2">
              <w:rPr>
                <w:rFonts w:cstheme="minorHAnsi"/>
                <w:iCs/>
                <w:sz w:val="18"/>
                <w:szCs w:val="18"/>
              </w:rPr>
              <w:t xml:space="preserve">8 </w:t>
            </w:r>
            <w:r>
              <w:rPr>
                <w:rFonts w:cstheme="minorHAnsi"/>
                <w:iCs/>
                <w:sz w:val="18"/>
                <w:szCs w:val="18"/>
              </w:rPr>
              <w:t>të moshë ndërmjet</w:t>
            </w:r>
            <w:r w:rsidRPr="009E2AD2">
              <w:rPr>
                <w:rFonts w:cstheme="minorHAnsi"/>
                <w:iCs/>
                <w:sz w:val="18"/>
                <w:szCs w:val="18"/>
              </w:rPr>
              <w:t xml:space="preserve"> 2000-2011</w:t>
            </w:r>
          </w:p>
          <w:p w14:paraId="115F81FE" w14:textId="77777777" w:rsidR="007D0B80" w:rsidRPr="009E2AD2" w:rsidRDefault="007D0B80" w:rsidP="00433658">
            <w:pPr>
              <w:jc w:val="both"/>
              <w:rPr>
                <w:rFonts w:cstheme="minorHAnsi"/>
                <w:iCs/>
                <w:sz w:val="18"/>
                <w:szCs w:val="18"/>
              </w:rPr>
            </w:pPr>
            <w:r w:rsidRPr="009E2AD2">
              <w:rPr>
                <w:rFonts w:cstheme="minorHAnsi"/>
                <w:iCs/>
                <w:sz w:val="18"/>
                <w:szCs w:val="18"/>
              </w:rPr>
              <w:t xml:space="preserve">1 </w:t>
            </w:r>
            <w:r>
              <w:rPr>
                <w:rFonts w:cstheme="minorHAnsi"/>
                <w:iCs/>
                <w:sz w:val="18"/>
                <w:szCs w:val="18"/>
              </w:rPr>
              <w:t>prodhuar</w:t>
            </w:r>
            <w:r w:rsidRPr="009E2AD2">
              <w:rPr>
                <w:rFonts w:cstheme="minorHAnsi"/>
                <w:iCs/>
                <w:sz w:val="18"/>
                <w:szCs w:val="18"/>
              </w:rPr>
              <w:t xml:space="preserve"> </w:t>
            </w:r>
            <w:r>
              <w:rPr>
                <w:rFonts w:cstheme="minorHAnsi"/>
                <w:iCs/>
                <w:sz w:val="18"/>
                <w:szCs w:val="18"/>
              </w:rPr>
              <w:t>në</w:t>
            </w:r>
            <w:r w:rsidRPr="009E2AD2">
              <w:rPr>
                <w:rFonts w:cstheme="minorHAnsi"/>
                <w:iCs/>
                <w:sz w:val="18"/>
                <w:szCs w:val="18"/>
              </w:rPr>
              <w:t xml:space="preserve"> 1987</w:t>
            </w:r>
          </w:p>
        </w:tc>
        <w:tc>
          <w:tcPr>
            <w:tcW w:w="946" w:type="dxa"/>
          </w:tcPr>
          <w:p w14:paraId="180AB522" w14:textId="77777777" w:rsidR="007D0B80" w:rsidRPr="009E2AD2" w:rsidRDefault="007D0B80" w:rsidP="00433658">
            <w:pPr>
              <w:jc w:val="both"/>
              <w:rPr>
                <w:rFonts w:cstheme="minorHAnsi"/>
                <w:iCs/>
                <w:sz w:val="18"/>
                <w:szCs w:val="18"/>
              </w:rPr>
            </w:pPr>
            <w:r w:rsidRPr="009E2AD2">
              <w:rPr>
                <w:rFonts w:cstheme="minorHAnsi"/>
                <w:iCs/>
                <w:sz w:val="18"/>
                <w:szCs w:val="18"/>
              </w:rPr>
              <w:t xml:space="preserve">1 </w:t>
            </w:r>
            <w:r>
              <w:rPr>
                <w:rFonts w:cstheme="minorHAnsi"/>
                <w:iCs/>
                <w:sz w:val="18"/>
                <w:szCs w:val="18"/>
              </w:rPr>
              <w:t>deri</w:t>
            </w:r>
            <w:r w:rsidRPr="009E2AD2">
              <w:rPr>
                <w:rFonts w:cstheme="minorHAnsi"/>
                <w:iCs/>
                <w:sz w:val="18"/>
                <w:szCs w:val="18"/>
              </w:rPr>
              <w:t xml:space="preserve"> 11 ton</w:t>
            </w:r>
            <w:r>
              <w:rPr>
                <w:rFonts w:cstheme="minorHAnsi"/>
                <w:iCs/>
                <w:sz w:val="18"/>
                <w:szCs w:val="18"/>
              </w:rPr>
              <w:t>ë</w:t>
            </w:r>
          </w:p>
        </w:tc>
        <w:tc>
          <w:tcPr>
            <w:tcW w:w="2248" w:type="dxa"/>
          </w:tcPr>
          <w:p w14:paraId="6DD3943E" w14:textId="77777777" w:rsidR="007D0B80" w:rsidRPr="009E2AD2" w:rsidRDefault="007D0B80" w:rsidP="00433658">
            <w:pPr>
              <w:jc w:val="both"/>
              <w:rPr>
                <w:rFonts w:cstheme="minorHAnsi"/>
                <w:iCs/>
                <w:sz w:val="18"/>
                <w:szCs w:val="18"/>
              </w:rPr>
            </w:pPr>
            <w:r w:rsidRPr="00A67994">
              <w:rPr>
                <w:rFonts w:cstheme="minorHAnsi"/>
                <w:iCs/>
                <w:sz w:val="18"/>
                <w:szCs w:val="18"/>
              </w:rPr>
              <w:t xml:space="preserve">Përveç atij të vitit 1987, të gjitha kamionët janë të pajisur me mekanizëm për </w:t>
            </w:r>
            <w:r>
              <w:rPr>
                <w:rFonts w:cstheme="minorHAnsi"/>
                <w:iCs/>
                <w:sz w:val="18"/>
                <w:szCs w:val="18"/>
              </w:rPr>
              <w:t xml:space="preserve">ngjeshjen </w:t>
            </w:r>
            <w:r w:rsidRPr="00A67994">
              <w:rPr>
                <w:rFonts w:cstheme="minorHAnsi"/>
                <w:iCs/>
                <w:sz w:val="18"/>
                <w:szCs w:val="18"/>
              </w:rPr>
              <w:t>e mbeturinave.</w:t>
            </w:r>
          </w:p>
        </w:tc>
      </w:tr>
      <w:tr w:rsidR="007D0B80" w:rsidRPr="009E2AD2" w14:paraId="07A1B3C5" w14:textId="77777777" w:rsidTr="00433658">
        <w:trPr>
          <w:trHeight w:val="185"/>
        </w:trPr>
        <w:tc>
          <w:tcPr>
            <w:tcW w:w="910" w:type="dxa"/>
          </w:tcPr>
          <w:p w14:paraId="1B4D9695" w14:textId="77777777" w:rsidR="007D0B80" w:rsidRPr="009E2AD2" w:rsidRDefault="007D0B80" w:rsidP="00433658">
            <w:pPr>
              <w:jc w:val="both"/>
              <w:rPr>
                <w:rFonts w:cstheme="minorHAnsi"/>
                <w:iCs/>
                <w:sz w:val="18"/>
                <w:szCs w:val="18"/>
              </w:rPr>
            </w:pPr>
            <w:r w:rsidRPr="009E2AD2">
              <w:rPr>
                <w:rFonts w:eastAsia="Calibri" w:cstheme="minorHAnsi"/>
                <w:sz w:val="18"/>
                <w:szCs w:val="18"/>
              </w:rPr>
              <w:t>Klinë</w:t>
            </w:r>
          </w:p>
        </w:tc>
        <w:tc>
          <w:tcPr>
            <w:tcW w:w="921" w:type="dxa"/>
          </w:tcPr>
          <w:p w14:paraId="0A967FB0" w14:textId="77777777" w:rsidR="007D0B80" w:rsidRPr="009E2AD2" w:rsidRDefault="007D0B80" w:rsidP="00433658">
            <w:pPr>
              <w:jc w:val="center"/>
              <w:rPr>
                <w:rFonts w:cstheme="minorHAnsi"/>
                <w:iCs/>
                <w:sz w:val="18"/>
                <w:szCs w:val="18"/>
              </w:rPr>
            </w:pPr>
            <w:r w:rsidRPr="009E2AD2">
              <w:rPr>
                <w:rFonts w:cstheme="minorHAnsi"/>
                <w:iCs/>
                <w:sz w:val="18"/>
                <w:szCs w:val="18"/>
              </w:rPr>
              <w:t>6</w:t>
            </w:r>
          </w:p>
        </w:tc>
        <w:tc>
          <w:tcPr>
            <w:tcW w:w="1767" w:type="dxa"/>
          </w:tcPr>
          <w:p w14:paraId="4AAD4732" w14:textId="77777777" w:rsidR="007D0B80" w:rsidRPr="009E2AD2" w:rsidRDefault="007D0B80" w:rsidP="00433658">
            <w:pPr>
              <w:jc w:val="both"/>
              <w:rPr>
                <w:rFonts w:cstheme="minorHAnsi"/>
                <w:iCs/>
                <w:sz w:val="18"/>
                <w:szCs w:val="18"/>
              </w:rPr>
            </w:pPr>
            <w:r w:rsidRPr="009E2AD2">
              <w:rPr>
                <w:rFonts w:cstheme="minorHAnsi"/>
                <w:iCs/>
                <w:sz w:val="18"/>
                <w:szCs w:val="18"/>
              </w:rPr>
              <w:t xml:space="preserve">3 </w:t>
            </w:r>
            <w:r>
              <w:rPr>
                <w:rFonts w:cstheme="minorHAnsi"/>
                <w:iCs/>
                <w:sz w:val="18"/>
                <w:szCs w:val="18"/>
              </w:rPr>
              <w:t>prodhuar</w:t>
            </w:r>
            <w:r w:rsidRPr="009E2AD2">
              <w:rPr>
                <w:rFonts w:cstheme="minorHAnsi"/>
                <w:iCs/>
                <w:sz w:val="18"/>
                <w:szCs w:val="18"/>
              </w:rPr>
              <w:t xml:space="preserve"> </w:t>
            </w:r>
            <w:r>
              <w:rPr>
                <w:rFonts w:cstheme="minorHAnsi"/>
                <w:iCs/>
                <w:sz w:val="18"/>
                <w:szCs w:val="18"/>
              </w:rPr>
              <w:t>në</w:t>
            </w:r>
            <w:r w:rsidRPr="009E2AD2">
              <w:rPr>
                <w:rFonts w:cstheme="minorHAnsi"/>
                <w:iCs/>
                <w:sz w:val="18"/>
                <w:szCs w:val="18"/>
              </w:rPr>
              <w:t xml:space="preserve"> 2022</w:t>
            </w:r>
          </w:p>
        </w:tc>
        <w:tc>
          <w:tcPr>
            <w:tcW w:w="2894" w:type="dxa"/>
          </w:tcPr>
          <w:p w14:paraId="74913535" w14:textId="77777777" w:rsidR="007D0B80" w:rsidRPr="009E2AD2" w:rsidRDefault="007D0B80" w:rsidP="00433658">
            <w:pPr>
              <w:jc w:val="both"/>
              <w:rPr>
                <w:rFonts w:cstheme="minorHAnsi"/>
                <w:iCs/>
                <w:sz w:val="18"/>
                <w:szCs w:val="18"/>
              </w:rPr>
            </w:pPr>
            <w:r w:rsidRPr="009E2AD2">
              <w:rPr>
                <w:rFonts w:cstheme="minorHAnsi"/>
                <w:iCs/>
                <w:sz w:val="18"/>
                <w:szCs w:val="18"/>
              </w:rPr>
              <w:t xml:space="preserve">3 </w:t>
            </w:r>
            <w:r>
              <w:rPr>
                <w:rFonts w:cstheme="minorHAnsi"/>
                <w:iCs/>
                <w:sz w:val="18"/>
                <w:szCs w:val="18"/>
              </w:rPr>
              <w:t>prodhuar</w:t>
            </w:r>
            <w:r w:rsidRPr="009E2AD2">
              <w:rPr>
                <w:rFonts w:cstheme="minorHAnsi"/>
                <w:iCs/>
                <w:sz w:val="18"/>
                <w:szCs w:val="18"/>
              </w:rPr>
              <w:t xml:space="preserve"> </w:t>
            </w:r>
            <w:r>
              <w:rPr>
                <w:rFonts w:cstheme="minorHAnsi"/>
                <w:iCs/>
                <w:sz w:val="18"/>
                <w:szCs w:val="18"/>
              </w:rPr>
              <w:t xml:space="preserve">ndërmjet </w:t>
            </w:r>
            <w:r w:rsidRPr="009E2AD2">
              <w:rPr>
                <w:rFonts w:cstheme="minorHAnsi"/>
                <w:iCs/>
                <w:sz w:val="18"/>
                <w:szCs w:val="18"/>
              </w:rPr>
              <w:t xml:space="preserve">1997 </w:t>
            </w:r>
            <w:r>
              <w:rPr>
                <w:rFonts w:cstheme="minorHAnsi"/>
                <w:iCs/>
                <w:sz w:val="18"/>
                <w:szCs w:val="18"/>
              </w:rPr>
              <w:t>dhe</w:t>
            </w:r>
            <w:r w:rsidRPr="009E2AD2">
              <w:rPr>
                <w:rFonts w:cstheme="minorHAnsi"/>
                <w:iCs/>
                <w:sz w:val="18"/>
                <w:szCs w:val="18"/>
              </w:rPr>
              <w:t xml:space="preserve"> 2001</w:t>
            </w:r>
          </w:p>
        </w:tc>
        <w:tc>
          <w:tcPr>
            <w:tcW w:w="946" w:type="dxa"/>
          </w:tcPr>
          <w:p w14:paraId="01B32F9D" w14:textId="77777777" w:rsidR="007D0B80" w:rsidRPr="009E2AD2" w:rsidRDefault="007D0B80" w:rsidP="00433658">
            <w:pPr>
              <w:jc w:val="both"/>
              <w:rPr>
                <w:rFonts w:cstheme="minorHAnsi"/>
                <w:iCs/>
                <w:sz w:val="18"/>
                <w:szCs w:val="18"/>
              </w:rPr>
            </w:pPr>
            <w:r w:rsidRPr="009E2AD2">
              <w:rPr>
                <w:rFonts w:cstheme="minorHAnsi"/>
                <w:iCs/>
                <w:sz w:val="18"/>
                <w:szCs w:val="18"/>
              </w:rPr>
              <w:t xml:space="preserve">4 </w:t>
            </w:r>
            <w:r>
              <w:rPr>
                <w:rFonts w:cstheme="minorHAnsi"/>
                <w:iCs/>
                <w:sz w:val="18"/>
                <w:szCs w:val="18"/>
              </w:rPr>
              <w:t>deri</w:t>
            </w:r>
            <w:r w:rsidRPr="009E2AD2">
              <w:rPr>
                <w:rFonts w:cstheme="minorHAnsi"/>
                <w:iCs/>
                <w:sz w:val="18"/>
                <w:szCs w:val="18"/>
              </w:rPr>
              <w:t xml:space="preserve"> 10 ton</w:t>
            </w:r>
            <w:r>
              <w:rPr>
                <w:rFonts w:cstheme="minorHAnsi"/>
                <w:iCs/>
                <w:sz w:val="18"/>
                <w:szCs w:val="18"/>
              </w:rPr>
              <w:t>ë</w:t>
            </w:r>
          </w:p>
        </w:tc>
        <w:tc>
          <w:tcPr>
            <w:tcW w:w="2248" w:type="dxa"/>
          </w:tcPr>
          <w:p w14:paraId="5236492A" w14:textId="77777777" w:rsidR="007D0B80" w:rsidRPr="009E2AD2" w:rsidRDefault="007D0B80" w:rsidP="00433658">
            <w:pPr>
              <w:jc w:val="both"/>
              <w:rPr>
                <w:rFonts w:cstheme="minorHAnsi"/>
                <w:iCs/>
                <w:sz w:val="18"/>
                <w:szCs w:val="18"/>
              </w:rPr>
            </w:pPr>
            <w:r w:rsidRPr="00A67994">
              <w:rPr>
                <w:rFonts w:cstheme="minorHAnsi"/>
                <w:iCs/>
                <w:sz w:val="18"/>
                <w:szCs w:val="18"/>
              </w:rPr>
              <w:t xml:space="preserve">Të gjithë kamionët janë të pajisur me mekanizëm për </w:t>
            </w:r>
            <w:r>
              <w:rPr>
                <w:rFonts w:cstheme="minorHAnsi"/>
                <w:iCs/>
                <w:sz w:val="18"/>
                <w:szCs w:val="18"/>
              </w:rPr>
              <w:t>ngjeshje</w:t>
            </w:r>
          </w:p>
        </w:tc>
      </w:tr>
      <w:tr w:rsidR="007D0B80" w:rsidRPr="009E2AD2" w14:paraId="57F96AF4" w14:textId="77777777" w:rsidTr="00433658">
        <w:trPr>
          <w:trHeight w:val="185"/>
        </w:trPr>
        <w:tc>
          <w:tcPr>
            <w:tcW w:w="910" w:type="dxa"/>
          </w:tcPr>
          <w:p w14:paraId="617A3912" w14:textId="77777777" w:rsidR="007D0B80" w:rsidRPr="009E2AD2" w:rsidRDefault="007D0B80" w:rsidP="00433658">
            <w:pPr>
              <w:jc w:val="both"/>
              <w:rPr>
                <w:rFonts w:eastAsia="Calibri" w:cstheme="minorHAnsi"/>
                <w:sz w:val="18"/>
                <w:szCs w:val="18"/>
              </w:rPr>
            </w:pPr>
            <w:r w:rsidRPr="009E2AD2">
              <w:rPr>
                <w:rFonts w:eastAsia="Calibri" w:cstheme="minorHAnsi"/>
                <w:sz w:val="18"/>
                <w:szCs w:val="18"/>
              </w:rPr>
              <w:t>Deçan</w:t>
            </w:r>
          </w:p>
        </w:tc>
        <w:tc>
          <w:tcPr>
            <w:tcW w:w="921" w:type="dxa"/>
          </w:tcPr>
          <w:p w14:paraId="28EC63B2" w14:textId="77777777" w:rsidR="007D0B80" w:rsidRPr="009E2AD2" w:rsidRDefault="007D0B80" w:rsidP="00433658">
            <w:pPr>
              <w:jc w:val="center"/>
              <w:rPr>
                <w:rFonts w:cstheme="minorHAnsi"/>
                <w:iCs/>
                <w:sz w:val="18"/>
                <w:szCs w:val="18"/>
              </w:rPr>
            </w:pPr>
            <w:r w:rsidRPr="009E2AD2">
              <w:rPr>
                <w:rFonts w:cstheme="minorHAnsi"/>
                <w:iCs/>
                <w:sz w:val="18"/>
                <w:szCs w:val="18"/>
              </w:rPr>
              <w:t>10</w:t>
            </w:r>
          </w:p>
        </w:tc>
        <w:tc>
          <w:tcPr>
            <w:tcW w:w="1767" w:type="dxa"/>
          </w:tcPr>
          <w:p w14:paraId="0FB97CAF" w14:textId="77777777" w:rsidR="007D0B80" w:rsidRPr="009E2AD2" w:rsidRDefault="007D0B80" w:rsidP="00433658">
            <w:pPr>
              <w:jc w:val="both"/>
              <w:rPr>
                <w:rFonts w:cstheme="minorHAnsi"/>
                <w:iCs/>
                <w:sz w:val="18"/>
                <w:szCs w:val="18"/>
              </w:rPr>
            </w:pPr>
            <w:r w:rsidRPr="009E2AD2">
              <w:rPr>
                <w:rFonts w:cstheme="minorHAnsi"/>
                <w:iCs/>
                <w:sz w:val="18"/>
                <w:szCs w:val="18"/>
              </w:rPr>
              <w:t xml:space="preserve">1 </w:t>
            </w:r>
            <w:r>
              <w:rPr>
                <w:rFonts w:cstheme="minorHAnsi"/>
                <w:iCs/>
                <w:sz w:val="18"/>
                <w:szCs w:val="18"/>
              </w:rPr>
              <w:t>prodhuar</w:t>
            </w:r>
            <w:r w:rsidRPr="009E2AD2">
              <w:rPr>
                <w:rFonts w:cstheme="minorHAnsi"/>
                <w:iCs/>
                <w:sz w:val="18"/>
                <w:szCs w:val="18"/>
              </w:rPr>
              <w:t xml:space="preserve"> </w:t>
            </w:r>
            <w:r>
              <w:rPr>
                <w:rFonts w:cstheme="minorHAnsi"/>
                <w:iCs/>
                <w:sz w:val="18"/>
                <w:szCs w:val="18"/>
              </w:rPr>
              <w:t xml:space="preserve">në </w:t>
            </w:r>
            <w:r w:rsidRPr="009E2AD2">
              <w:rPr>
                <w:rFonts w:cstheme="minorHAnsi"/>
                <w:iCs/>
                <w:sz w:val="18"/>
                <w:szCs w:val="18"/>
              </w:rPr>
              <w:t>2023</w:t>
            </w:r>
          </w:p>
        </w:tc>
        <w:tc>
          <w:tcPr>
            <w:tcW w:w="2894" w:type="dxa"/>
          </w:tcPr>
          <w:p w14:paraId="59F0F0F5" w14:textId="77777777" w:rsidR="007D0B80" w:rsidRPr="009E2AD2" w:rsidRDefault="007D0B80" w:rsidP="00433658">
            <w:pPr>
              <w:jc w:val="both"/>
              <w:rPr>
                <w:rFonts w:cstheme="minorHAnsi"/>
                <w:iCs/>
                <w:sz w:val="18"/>
                <w:szCs w:val="18"/>
              </w:rPr>
            </w:pPr>
            <w:r w:rsidRPr="009E2AD2">
              <w:rPr>
                <w:rFonts w:cstheme="minorHAnsi"/>
                <w:iCs/>
                <w:sz w:val="18"/>
                <w:szCs w:val="18"/>
              </w:rPr>
              <w:t xml:space="preserve">9 </w:t>
            </w:r>
            <w:r>
              <w:rPr>
                <w:rFonts w:cstheme="minorHAnsi"/>
                <w:iCs/>
                <w:sz w:val="18"/>
                <w:szCs w:val="18"/>
              </w:rPr>
              <w:t>prodhuar</w:t>
            </w:r>
            <w:r w:rsidRPr="009E2AD2">
              <w:rPr>
                <w:rFonts w:cstheme="minorHAnsi"/>
                <w:iCs/>
                <w:sz w:val="18"/>
                <w:szCs w:val="18"/>
              </w:rPr>
              <w:t xml:space="preserve"> </w:t>
            </w:r>
            <w:r>
              <w:rPr>
                <w:rFonts w:cstheme="minorHAnsi"/>
                <w:iCs/>
                <w:sz w:val="18"/>
                <w:szCs w:val="18"/>
              </w:rPr>
              <w:t>ndërmjet</w:t>
            </w:r>
            <w:r w:rsidRPr="009E2AD2">
              <w:rPr>
                <w:rFonts w:cstheme="minorHAnsi"/>
                <w:iCs/>
                <w:sz w:val="18"/>
                <w:szCs w:val="18"/>
              </w:rPr>
              <w:t xml:space="preserve"> 1996</w:t>
            </w:r>
            <w:r>
              <w:rPr>
                <w:rFonts w:cstheme="minorHAnsi"/>
                <w:iCs/>
                <w:sz w:val="18"/>
                <w:szCs w:val="18"/>
              </w:rPr>
              <w:t xml:space="preserve"> dhe </w:t>
            </w:r>
            <w:r w:rsidRPr="009E2AD2">
              <w:rPr>
                <w:rFonts w:cstheme="minorHAnsi"/>
                <w:iCs/>
                <w:sz w:val="18"/>
                <w:szCs w:val="18"/>
              </w:rPr>
              <w:t>2007</w:t>
            </w:r>
          </w:p>
        </w:tc>
        <w:tc>
          <w:tcPr>
            <w:tcW w:w="946" w:type="dxa"/>
          </w:tcPr>
          <w:p w14:paraId="0B58C75D" w14:textId="77777777" w:rsidR="007D0B80" w:rsidRPr="009E2AD2" w:rsidRDefault="007D0B80" w:rsidP="00433658">
            <w:pPr>
              <w:jc w:val="both"/>
              <w:rPr>
                <w:rFonts w:cstheme="minorHAnsi"/>
                <w:iCs/>
                <w:sz w:val="18"/>
                <w:szCs w:val="18"/>
              </w:rPr>
            </w:pPr>
            <w:r w:rsidRPr="009E2AD2">
              <w:rPr>
                <w:rFonts w:cstheme="minorHAnsi"/>
                <w:iCs/>
                <w:sz w:val="18"/>
                <w:szCs w:val="18"/>
              </w:rPr>
              <w:t>-</w:t>
            </w:r>
          </w:p>
        </w:tc>
        <w:tc>
          <w:tcPr>
            <w:tcW w:w="2248" w:type="dxa"/>
          </w:tcPr>
          <w:p w14:paraId="67E504E3" w14:textId="77777777" w:rsidR="007D0B80" w:rsidRPr="009E2AD2" w:rsidRDefault="007D0B80" w:rsidP="00433658">
            <w:pPr>
              <w:jc w:val="both"/>
              <w:rPr>
                <w:rFonts w:cstheme="minorHAnsi"/>
                <w:iCs/>
                <w:sz w:val="18"/>
                <w:szCs w:val="18"/>
              </w:rPr>
            </w:pPr>
          </w:p>
        </w:tc>
      </w:tr>
      <w:tr w:rsidR="007D0B80" w:rsidRPr="009E2AD2" w14:paraId="1DEF3B82" w14:textId="77777777" w:rsidTr="00433658">
        <w:trPr>
          <w:trHeight w:val="185"/>
        </w:trPr>
        <w:tc>
          <w:tcPr>
            <w:tcW w:w="910" w:type="dxa"/>
          </w:tcPr>
          <w:p w14:paraId="16890176" w14:textId="77777777" w:rsidR="007D0B80" w:rsidRPr="009E2AD2" w:rsidRDefault="007D0B80" w:rsidP="00433658">
            <w:pPr>
              <w:jc w:val="both"/>
              <w:rPr>
                <w:rFonts w:eastAsia="Calibri" w:cstheme="minorHAnsi"/>
                <w:sz w:val="18"/>
                <w:szCs w:val="18"/>
              </w:rPr>
            </w:pPr>
            <w:r w:rsidRPr="009E2AD2">
              <w:rPr>
                <w:rFonts w:eastAsia="Calibri" w:cstheme="minorHAnsi"/>
                <w:sz w:val="18"/>
                <w:szCs w:val="18"/>
              </w:rPr>
              <w:t>Junik</w:t>
            </w:r>
          </w:p>
        </w:tc>
        <w:tc>
          <w:tcPr>
            <w:tcW w:w="921" w:type="dxa"/>
          </w:tcPr>
          <w:p w14:paraId="2109D825" w14:textId="77777777" w:rsidR="007D0B80" w:rsidRPr="009E2AD2" w:rsidRDefault="007D0B80" w:rsidP="00433658">
            <w:pPr>
              <w:jc w:val="center"/>
              <w:rPr>
                <w:rFonts w:cstheme="minorHAnsi"/>
                <w:iCs/>
                <w:sz w:val="18"/>
                <w:szCs w:val="18"/>
              </w:rPr>
            </w:pPr>
            <w:r w:rsidRPr="009E2AD2">
              <w:rPr>
                <w:rFonts w:cstheme="minorHAnsi"/>
                <w:iCs/>
                <w:sz w:val="18"/>
                <w:szCs w:val="18"/>
              </w:rPr>
              <w:t>1</w:t>
            </w:r>
          </w:p>
        </w:tc>
        <w:tc>
          <w:tcPr>
            <w:tcW w:w="1767" w:type="dxa"/>
          </w:tcPr>
          <w:p w14:paraId="11B5D9D6" w14:textId="77777777" w:rsidR="007D0B80" w:rsidRPr="009E2AD2" w:rsidRDefault="007D0B80" w:rsidP="00433658">
            <w:pPr>
              <w:jc w:val="both"/>
              <w:rPr>
                <w:rFonts w:cstheme="minorHAnsi"/>
                <w:iCs/>
                <w:sz w:val="18"/>
                <w:szCs w:val="18"/>
              </w:rPr>
            </w:pPr>
            <w:r w:rsidRPr="009E2AD2">
              <w:rPr>
                <w:rFonts w:cstheme="minorHAnsi"/>
                <w:iCs/>
                <w:sz w:val="18"/>
                <w:szCs w:val="18"/>
              </w:rPr>
              <w:t>-</w:t>
            </w:r>
          </w:p>
        </w:tc>
        <w:tc>
          <w:tcPr>
            <w:tcW w:w="2894" w:type="dxa"/>
          </w:tcPr>
          <w:p w14:paraId="0872AAC8" w14:textId="77777777" w:rsidR="007D0B80" w:rsidRPr="009E2AD2" w:rsidRDefault="007D0B80" w:rsidP="00433658">
            <w:pPr>
              <w:jc w:val="both"/>
              <w:rPr>
                <w:rFonts w:cstheme="minorHAnsi"/>
                <w:iCs/>
                <w:sz w:val="18"/>
                <w:szCs w:val="18"/>
              </w:rPr>
            </w:pPr>
            <w:r w:rsidRPr="009E2AD2">
              <w:rPr>
                <w:rFonts w:cstheme="minorHAnsi"/>
                <w:iCs/>
                <w:sz w:val="18"/>
                <w:szCs w:val="18"/>
              </w:rPr>
              <w:t xml:space="preserve">Truck </w:t>
            </w:r>
            <w:r>
              <w:rPr>
                <w:rFonts w:cstheme="minorHAnsi"/>
                <w:iCs/>
                <w:sz w:val="18"/>
                <w:szCs w:val="18"/>
              </w:rPr>
              <w:t>prodhuar</w:t>
            </w:r>
            <w:r w:rsidRPr="009E2AD2">
              <w:rPr>
                <w:rFonts w:cstheme="minorHAnsi"/>
                <w:iCs/>
                <w:sz w:val="18"/>
                <w:szCs w:val="18"/>
              </w:rPr>
              <w:t xml:space="preserve"> in 2005</w:t>
            </w:r>
          </w:p>
        </w:tc>
        <w:tc>
          <w:tcPr>
            <w:tcW w:w="946" w:type="dxa"/>
          </w:tcPr>
          <w:p w14:paraId="320E6B70" w14:textId="77777777" w:rsidR="007D0B80" w:rsidRPr="009E2AD2" w:rsidRDefault="007D0B80" w:rsidP="00433658">
            <w:pPr>
              <w:jc w:val="both"/>
              <w:rPr>
                <w:rFonts w:cstheme="minorHAnsi"/>
                <w:iCs/>
                <w:sz w:val="18"/>
                <w:szCs w:val="18"/>
                <w:vertAlign w:val="superscript"/>
              </w:rPr>
            </w:pPr>
            <w:r w:rsidRPr="009E2AD2">
              <w:rPr>
                <w:rFonts w:cstheme="minorHAnsi"/>
                <w:iCs/>
                <w:sz w:val="18"/>
                <w:szCs w:val="18"/>
              </w:rPr>
              <w:t>8m</w:t>
            </w:r>
            <w:r w:rsidRPr="009E2AD2">
              <w:rPr>
                <w:rFonts w:cstheme="minorHAnsi"/>
                <w:iCs/>
                <w:sz w:val="18"/>
                <w:szCs w:val="18"/>
                <w:vertAlign w:val="superscript"/>
              </w:rPr>
              <w:t>3</w:t>
            </w:r>
          </w:p>
        </w:tc>
        <w:tc>
          <w:tcPr>
            <w:tcW w:w="2248" w:type="dxa"/>
          </w:tcPr>
          <w:p w14:paraId="6E3C64AD" w14:textId="77777777" w:rsidR="007D0B80" w:rsidRPr="009E2AD2" w:rsidRDefault="007D0B80" w:rsidP="00433658">
            <w:pPr>
              <w:jc w:val="both"/>
              <w:rPr>
                <w:rFonts w:cstheme="minorHAnsi"/>
                <w:iCs/>
                <w:sz w:val="18"/>
                <w:szCs w:val="18"/>
              </w:rPr>
            </w:pPr>
          </w:p>
        </w:tc>
      </w:tr>
    </w:tbl>
    <w:p w14:paraId="476E5E71" w14:textId="77777777" w:rsidR="003B1E04" w:rsidRPr="009E2AD2" w:rsidRDefault="003B1E04" w:rsidP="003B1E04">
      <w:pPr>
        <w:spacing w:after="0"/>
        <w:jc w:val="both"/>
        <w:rPr>
          <w:rFonts w:cstheme="minorHAnsi"/>
          <w:iCs/>
          <w:highlight w:val="yellow"/>
        </w:rPr>
      </w:pPr>
    </w:p>
    <w:p w14:paraId="4D01CFAE" w14:textId="77777777" w:rsidR="00D85E91" w:rsidRDefault="00D85E91" w:rsidP="00D85E91">
      <w:pPr>
        <w:spacing w:after="0"/>
        <w:jc w:val="both"/>
        <w:rPr>
          <w:rFonts w:cstheme="minorHAnsi"/>
          <w:iCs/>
        </w:rPr>
      </w:pPr>
      <w:bookmarkStart w:id="79" w:name="_Hlk195513928"/>
      <w:r w:rsidRPr="00DB49EC">
        <w:rPr>
          <w:rFonts w:cstheme="minorHAnsi"/>
          <w:iCs/>
        </w:rPr>
        <w:t xml:space="preserve">Siç u përmend më sipër, mbeturinat mblidhen dhe transportohen kryesisht me kamionë mjaft të vjetër, përfshirë edhe ata të prodhuar në vitet '90, të cilët zakonisht janë ndotës më të mëdhenj, më pak efikasë dhe më të zhurmshëm. Si rezultat, ata shkaktojnë ndotje të ajrit përmes emetimeve të dëmshme, ndotje të tokës dhe ujit </w:t>
      </w:r>
      <w:r>
        <w:rPr>
          <w:rFonts w:cstheme="minorHAnsi"/>
          <w:iCs/>
        </w:rPr>
        <w:t>(</w:t>
      </w:r>
      <w:r w:rsidRPr="00DB49EC">
        <w:rPr>
          <w:rFonts w:cstheme="minorHAnsi"/>
          <w:iCs/>
        </w:rPr>
        <w:t>përmes rrjedhjeve</w:t>
      </w:r>
      <w:r>
        <w:rPr>
          <w:rFonts w:cstheme="minorHAnsi"/>
          <w:iCs/>
        </w:rPr>
        <w:t>)</w:t>
      </w:r>
      <w:r w:rsidRPr="00DB49EC">
        <w:rPr>
          <w:rFonts w:cstheme="minorHAnsi"/>
          <w:iCs/>
        </w:rPr>
        <w:t>, si dhe krijojnë shqetësime përmes zhurmës dhe dridhjeve.</w:t>
      </w:r>
    </w:p>
    <w:p w14:paraId="5989273E" w14:textId="77777777" w:rsidR="00D85E91" w:rsidRPr="00DB5D93" w:rsidRDefault="00D85E91" w:rsidP="00D85E91">
      <w:pPr>
        <w:spacing w:after="0"/>
        <w:jc w:val="both"/>
        <w:rPr>
          <w:rFonts w:cstheme="minorHAnsi"/>
          <w:iCs/>
          <w:sz w:val="10"/>
          <w:szCs w:val="10"/>
          <w:highlight w:val="yellow"/>
        </w:rPr>
      </w:pPr>
    </w:p>
    <w:p w14:paraId="7DB357FA" w14:textId="77777777" w:rsidR="00D85E91" w:rsidRPr="003970F7" w:rsidRDefault="00D85E91" w:rsidP="00D85E91">
      <w:pPr>
        <w:spacing w:after="0"/>
        <w:jc w:val="both"/>
        <w:rPr>
          <w:rFonts w:cstheme="minorHAnsi"/>
          <w:iCs/>
          <w:lang w:val="en-US"/>
        </w:rPr>
      </w:pPr>
      <w:r w:rsidRPr="003970F7">
        <w:rPr>
          <w:rFonts w:cstheme="minorHAnsi"/>
          <w:iCs/>
          <w:lang w:val="en-US"/>
        </w:rPr>
        <w:t>Ka informacion të kufizuar mbi lëvizjen e mbeturinave brenda dhe jashtë Z</w:t>
      </w:r>
      <w:r>
        <w:rPr>
          <w:rFonts w:cstheme="minorHAnsi"/>
          <w:iCs/>
          <w:lang w:val="en-US"/>
        </w:rPr>
        <w:t>MM-së</w:t>
      </w:r>
      <w:r w:rsidRPr="003970F7">
        <w:rPr>
          <w:rFonts w:cstheme="minorHAnsi"/>
          <w:iCs/>
          <w:lang w:val="en-US"/>
        </w:rPr>
        <w:t>. Komuna e Pejës vlerëson se rreth 12,176 tonë mbet</w:t>
      </w:r>
      <w:r>
        <w:rPr>
          <w:rFonts w:cstheme="minorHAnsi"/>
          <w:iCs/>
          <w:lang w:val="en-US"/>
        </w:rPr>
        <w:t>urina</w:t>
      </w:r>
      <w:r w:rsidRPr="003970F7">
        <w:rPr>
          <w:rFonts w:cstheme="minorHAnsi"/>
          <w:iCs/>
          <w:lang w:val="en-US"/>
        </w:rPr>
        <w:t xml:space="preserve"> të riciklueshme janë eksportuar në vitin 2023. </w:t>
      </w:r>
      <w:r>
        <w:rPr>
          <w:rFonts w:cstheme="minorHAnsi"/>
          <w:iCs/>
          <w:lang w:val="en-US"/>
        </w:rPr>
        <w:t xml:space="preserve">Fraksionet e </w:t>
      </w:r>
      <w:r w:rsidRPr="003970F7">
        <w:rPr>
          <w:rFonts w:cstheme="minorHAnsi"/>
          <w:iCs/>
          <w:lang w:val="en-US"/>
        </w:rPr>
        <w:t xml:space="preserve">mbeturinave të riciklueshme dhe ato nën sistemin e </w:t>
      </w:r>
      <w:r>
        <w:rPr>
          <w:rFonts w:cstheme="minorHAnsi"/>
          <w:iCs/>
          <w:lang w:val="en-US"/>
        </w:rPr>
        <w:t>PZP-së</w:t>
      </w:r>
      <w:r w:rsidRPr="003970F7">
        <w:rPr>
          <w:rFonts w:cstheme="minorHAnsi"/>
          <w:iCs/>
          <w:lang w:val="en-US"/>
        </w:rPr>
        <w:t xml:space="preserve"> transportohen brenda dhe jashtë rajonit, në varësi të </w:t>
      </w:r>
      <w:r>
        <w:rPr>
          <w:rFonts w:cstheme="minorHAnsi"/>
          <w:iCs/>
          <w:lang w:val="en-US"/>
        </w:rPr>
        <w:t>lokacionit t</w:t>
      </w:r>
      <w:r w:rsidRPr="003970F7">
        <w:rPr>
          <w:rFonts w:cstheme="minorHAnsi"/>
          <w:iCs/>
          <w:lang w:val="en-US"/>
        </w:rPr>
        <w:t xml:space="preserve">ë </w:t>
      </w:r>
      <w:r>
        <w:rPr>
          <w:rFonts w:cstheme="minorHAnsi"/>
          <w:iCs/>
          <w:lang w:val="en-US"/>
        </w:rPr>
        <w:t xml:space="preserve">objekteve </w:t>
      </w:r>
      <w:r w:rsidRPr="003970F7">
        <w:rPr>
          <w:rFonts w:cstheme="minorHAnsi"/>
          <w:iCs/>
          <w:lang w:val="en-US"/>
        </w:rPr>
        <w:t xml:space="preserve">të licencuara për </w:t>
      </w:r>
      <w:r>
        <w:rPr>
          <w:rFonts w:cstheme="minorHAnsi"/>
          <w:iCs/>
          <w:lang w:val="en-US"/>
        </w:rPr>
        <w:t>mbledhje</w:t>
      </w:r>
      <w:r w:rsidRPr="003970F7">
        <w:rPr>
          <w:rFonts w:cstheme="minorHAnsi"/>
          <w:iCs/>
          <w:lang w:val="en-US"/>
        </w:rPr>
        <w:t xml:space="preserve">, </w:t>
      </w:r>
      <w:r>
        <w:rPr>
          <w:rFonts w:cstheme="minorHAnsi"/>
          <w:iCs/>
          <w:lang w:val="en-US"/>
        </w:rPr>
        <w:t>deponim</w:t>
      </w:r>
      <w:r w:rsidRPr="003970F7">
        <w:rPr>
          <w:rFonts w:cstheme="minorHAnsi"/>
          <w:iCs/>
          <w:lang w:val="en-US"/>
        </w:rPr>
        <w:t>, përpunim/riciklim/trajtim.</w:t>
      </w:r>
    </w:p>
    <w:p w14:paraId="7A3A1764" w14:textId="0217188D" w:rsidR="00D85E91" w:rsidRDefault="00D85E91" w:rsidP="00D85E91">
      <w:pPr>
        <w:spacing w:after="0"/>
        <w:jc w:val="both"/>
        <w:rPr>
          <w:rFonts w:cstheme="minorHAnsi"/>
          <w:iCs/>
          <w:lang w:val="de-DE"/>
        </w:rPr>
      </w:pPr>
      <w:r w:rsidRPr="003B06CD">
        <w:rPr>
          <w:rFonts w:cstheme="minorHAnsi"/>
          <w:iCs/>
          <w:lang w:val="de-DE"/>
        </w:rPr>
        <w:t>Aktualisht, në ZMM nuk ka stacione transferimi funksionale. Një lokacion në Istog ishte planifikuar fillimisht të shërbente si stacion transferimi, nga ku mbeturinat do të transportoheshin në deponinë rajonale të Pejës. Megjithatë, për shkak të problemeve fillestare me pajisjet dhe kostove të larta të transportit deri në Pejë, vendi në Istog përfundoi duke u përdorur si vend deponimi. Ky vend tani është mbyllur, dhe mbeturinat nga Istogu transportohen drejtpërdrejt në deponinë rajonale të Pejës</w:t>
      </w:r>
      <w:r>
        <w:rPr>
          <w:rStyle w:val="FootnoteReference"/>
          <w:rFonts w:cstheme="minorHAnsi"/>
          <w:iCs/>
          <w:lang w:val="en-US"/>
        </w:rPr>
        <w:footnoteReference w:id="23"/>
      </w:r>
      <w:r w:rsidRPr="003B06CD">
        <w:rPr>
          <w:rFonts w:cstheme="minorHAnsi"/>
          <w:iCs/>
          <w:lang w:val="de-DE"/>
        </w:rPr>
        <w:t>.</w:t>
      </w:r>
      <w:r>
        <w:rPr>
          <w:rFonts w:cstheme="minorHAnsi"/>
          <w:iCs/>
          <w:lang w:val="de-DE"/>
        </w:rPr>
        <w:t xml:space="preserve"> </w:t>
      </w:r>
      <w:r w:rsidRPr="003B06CD">
        <w:rPr>
          <w:rFonts w:cstheme="minorHAnsi"/>
          <w:iCs/>
          <w:lang w:val="de-DE"/>
        </w:rPr>
        <w:t>Kjo ka shkaktuar rritje të qarkullimit të mjeteve, duke shkaktuar bllokime të përkohshme ose afatgjata në rrjetin rrugor të afërt, me ndikime të mundshme në komunitetet lokale dhe ekosistemet përreth.</w:t>
      </w:r>
    </w:p>
    <w:p w14:paraId="13C94CFB" w14:textId="77777777" w:rsidR="00D85E91" w:rsidRPr="003B06CD" w:rsidRDefault="00D85E91" w:rsidP="00D85E91">
      <w:pPr>
        <w:spacing w:after="0"/>
        <w:jc w:val="both"/>
        <w:rPr>
          <w:rFonts w:cstheme="minorHAnsi"/>
          <w:iCs/>
          <w:color w:val="EE0000"/>
          <w:lang w:val="de-DE"/>
        </w:rPr>
      </w:pPr>
      <w:r w:rsidRPr="003B06CD">
        <w:rPr>
          <w:rFonts w:cstheme="minorHAnsi"/>
          <w:iCs/>
          <w:lang w:val="de-DE"/>
        </w:rPr>
        <w:t>Transporti i mbeturinave i menaxhuar në mënyrë të papërshtatshme ngre gjithashtu shqetësime për sigurinë në trafik. Kur mbeturinat nuk janë të vendosura në mënyrë të sigurtë ose automjetet mirëmbahen dobët, mund të krijohen pengesa në rrugë dhe të rritet rreziku i aksidenteve. Këto rreziqe jo vetëm që vënë në rrezik shoferët dhe këmbësorët, por gjithashtu ndërpresin qarkullimin e trafikut duke nxjerrë më tej në pah joefikasitetin e sistemit aktual të transportit të mbeturinave.</w:t>
      </w:r>
      <w:r w:rsidRPr="003B06CD">
        <w:rPr>
          <w:rFonts w:cstheme="minorHAnsi"/>
          <w:iCs/>
          <w:color w:val="EE0000"/>
          <w:lang w:val="de-DE"/>
        </w:rPr>
        <w:t xml:space="preserve"> </w:t>
      </w:r>
      <w:r w:rsidRPr="003B06CD">
        <w:rPr>
          <w:rFonts w:cstheme="minorHAnsi"/>
          <w:iCs/>
          <w:lang w:val="de-DE"/>
        </w:rPr>
        <w:t>Rreziqet bëhen edhe më të mëdha kur përfshihen mbeturinat e rrezikshme, pasi trajtimi i papërshtatshëm i tyre mund të sjellë pasoja shumë më të rënda për shëndetin publik dhe mjedisin.</w:t>
      </w:r>
    </w:p>
    <w:p w14:paraId="2C9AFCEC" w14:textId="0512DEE8" w:rsidR="00D85E91" w:rsidRPr="003B06CD" w:rsidRDefault="00D85E91" w:rsidP="00D85E91">
      <w:pPr>
        <w:spacing w:after="0"/>
        <w:jc w:val="both"/>
        <w:rPr>
          <w:rFonts w:cstheme="minorHAnsi"/>
          <w:iCs/>
          <w:lang w:val="de-DE"/>
        </w:rPr>
      </w:pPr>
      <w:r w:rsidRPr="003B06CD">
        <w:rPr>
          <w:rFonts w:cstheme="minorHAnsi"/>
          <w:iCs/>
          <w:lang w:val="de-DE"/>
        </w:rPr>
        <w:t>Edhe pse ekziston legjislacion i mjaftueshëm në fuqi që përcakton se si duhet të trajtohet heqja, mbl</w:t>
      </w:r>
      <w:r>
        <w:rPr>
          <w:rFonts w:cstheme="minorHAnsi"/>
          <w:iCs/>
          <w:lang w:val="de-DE"/>
        </w:rPr>
        <w:t>edhja, transporti dhe deponimi i</w:t>
      </w:r>
      <w:r w:rsidRPr="003B06CD">
        <w:rPr>
          <w:rFonts w:cstheme="minorHAnsi"/>
          <w:iCs/>
          <w:lang w:val="de-DE"/>
        </w:rPr>
        <w:t xml:space="preserve"> mbeturinave voluminoze, mbeturinave të pajisjeve dhe </w:t>
      </w:r>
      <w:r w:rsidRPr="003B06CD">
        <w:rPr>
          <w:rFonts w:cstheme="minorHAnsi"/>
          <w:iCs/>
          <w:lang w:val="de-DE"/>
        </w:rPr>
        <w:lastRenderedPageBreak/>
        <w:t>makinerive me përmasa të mëdha fizike, si dhe një Ligj i veçantë për transportin tokësor të mallrave të rrezikshme, zbatimi i tyre mbetet i dobët.</w:t>
      </w:r>
    </w:p>
    <w:p w14:paraId="286DD730" w14:textId="77777777" w:rsidR="00F86D21" w:rsidRPr="00D85E91" w:rsidRDefault="00F86D21" w:rsidP="00A81AC5">
      <w:pPr>
        <w:spacing w:after="0"/>
        <w:jc w:val="both"/>
        <w:rPr>
          <w:rFonts w:cstheme="minorHAnsi"/>
          <w:i/>
          <w:sz w:val="10"/>
          <w:szCs w:val="10"/>
          <w:lang w:val="de-DE"/>
        </w:rPr>
      </w:pPr>
    </w:p>
    <w:p w14:paraId="283692A9" w14:textId="64A85F97" w:rsidR="00800B7A" w:rsidRPr="00C468D6" w:rsidRDefault="00392C17" w:rsidP="00800B7A">
      <w:pPr>
        <w:spacing w:after="0"/>
        <w:rPr>
          <w:rFonts w:cstheme="minorHAnsi"/>
          <w:lang w:val="de-DE"/>
        </w:rPr>
      </w:pPr>
      <w:r w:rsidRPr="00C468D6">
        <w:rPr>
          <w:lang w:val="de-DE"/>
        </w:rPr>
        <w:t>Kjo situatë paraqet disa rreziqe mjedisore:</w:t>
      </w:r>
    </w:p>
    <w:p w14:paraId="3416B6A0" w14:textId="1F25E95A" w:rsidR="00392C17" w:rsidRPr="00C468D6" w:rsidRDefault="00392C17" w:rsidP="00F31CCF">
      <w:pPr>
        <w:pStyle w:val="ListParagraph"/>
        <w:numPr>
          <w:ilvl w:val="0"/>
          <w:numId w:val="15"/>
        </w:numPr>
        <w:spacing w:after="200" w:line="276" w:lineRule="auto"/>
        <w:rPr>
          <w:lang w:val="de-DE"/>
        </w:rPr>
      </w:pPr>
      <w:r w:rsidRPr="00C468D6">
        <w:rPr>
          <w:lang w:val="de-DE"/>
        </w:rPr>
        <w:t>Mb</w:t>
      </w:r>
      <w:r w:rsidR="006D16A2" w:rsidRPr="00C468D6">
        <w:rPr>
          <w:lang w:val="de-DE"/>
        </w:rPr>
        <w:t>ë</w:t>
      </w:r>
      <w:r w:rsidRPr="00C468D6">
        <w:rPr>
          <w:lang w:val="de-DE"/>
        </w:rPr>
        <w:t>shtetja në deponinë e tejmbushur të Pejës çon në ndotje të tokës dhe ujit, pasi mbeturinat mund të lëshojnë kimikate të dëmshme në mjedis.</w:t>
      </w:r>
    </w:p>
    <w:p w14:paraId="6668F76F" w14:textId="77777777" w:rsidR="00392C17" w:rsidRPr="00C468D6" w:rsidRDefault="00392C17" w:rsidP="00F31CCF">
      <w:pPr>
        <w:pStyle w:val="ListParagraph"/>
        <w:numPr>
          <w:ilvl w:val="0"/>
          <w:numId w:val="15"/>
        </w:numPr>
        <w:spacing w:after="200" w:line="276" w:lineRule="auto"/>
        <w:rPr>
          <w:lang w:val="de-DE"/>
        </w:rPr>
      </w:pPr>
      <w:r w:rsidRPr="00C468D6">
        <w:rPr>
          <w:lang w:val="de-DE"/>
        </w:rPr>
        <w:t>Mungesa e impianteve të trajtimit formal do të thotë se mbeturinat nuk përpunohen siç duhet, duke kontribuar potencialisht në ndotjen e ajrit, tokës dhe ujërave.</w:t>
      </w:r>
    </w:p>
    <w:p w14:paraId="63E938F6" w14:textId="77777777" w:rsidR="00392C17" w:rsidRPr="00C468D6" w:rsidRDefault="00392C17" w:rsidP="00F31CCF">
      <w:pPr>
        <w:pStyle w:val="ListParagraph"/>
        <w:numPr>
          <w:ilvl w:val="0"/>
          <w:numId w:val="15"/>
        </w:numPr>
        <w:spacing w:after="200" w:line="276" w:lineRule="auto"/>
        <w:rPr>
          <w:lang w:val="de-DE"/>
        </w:rPr>
      </w:pPr>
      <w:r w:rsidRPr="00C468D6">
        <w:rPr>
          <w:lang w:val="de-DE"/>
        </w:rPr>
        <w:t>Menaxhimi i joadekuat i mbeturinave të rrezikshme, bujqësore dhe industriale rrit rrezikun e ndotjes dhe dëmtimit të ekosistemeve.</w:t>
      </w:r>
    </w:p>
    <w:p w14:paraId="053B14D4" w14:textId="77777777" w:rsidR="00392C17" w:rsidRPr="00C468D6" w:rsidRDefault="00392C17" w:rsidP="00F31CCF">
      <w:pPr>
        <w:pStyle w:val="ListParagraph"/>
        <w:numPr>
          <w:ilvl w:val="0"/>
          <w:numId w:val="15"/>
        </w:numPr>
        <w:spacing w:after="200" w:line="276" w:lineRule="auto"/>
        <w:rPr>
          <w:lang w:val="de-DE"/>
        </w:rPr>
      </w:pPr>
      <w:r w:rsidRPr="00C468D6">
        <w:rPr>
          <w:lang w:val="de-DE"/>
        </w:rPr>
        <w:t>Riciklimi informal i përhapur, ndonëse ndihmon në reduktimin e disa mbeturinave, shpesh realizohet në mënyrë joefikase dhe të pasigurt, duke dëmtuar më tej mjedisin.</w:t>
      </w:r>
    </w:p>
    <w:p w14:paraId="469ACC3A" w14:textId="7CC9BC1E" w:rsidR="00392C17" w:rsidRPr="00C468D6" w:rsidRDefault="00392C17" w:rsidP="00F31CCF">
      <w:pPr>
        <w:pStyle w:val="ListParagraph"/>
        <w:numPr>
          <w:ilvl w:val="0"/>
          <w:numId w:val="15"/>
        </w:numPr>
        <w:spacing w:after="200" w:line="276" w:lineRule="auto"/>
        <w:rPr>
          <w:lang w:val="de-DE"/>
        </w:rPr>
      </w:pPr>
      <w:r w:rsidRPr="00C468D6">
        <w:rPr>
          <w:lang w:val="de-DE"/>
        </w:rPr>
        <w:t xml:space="preserve">Deponitë </w:t>
      </w:r>
      <w:r w:rsidR="00DA4EBE" w:rsidRPr="00C468D6">
        <w:rPr>
          <w:lang w:val="de-DE"/>
        </w:rPr>
        <w:t>ilegale</w:t>
      </w:r>
      <w:r w:rsidRPr="00C468D6">
        <w:rPr>
          <w:lang w:val="de-DE"/>
        </w:rPr>
        <w:t>, veçanërisht ato me mbeturina të mëdha, kontribuojnë në degradimin e peizazhit dhe humbjen e biodiversitetit.</w:t>
      </w:r>
    </w:p>
    <w:p w14:paraId="3B99A44A" w14:textId="77777777" w:rsidR="00392C17" w:rsidRPr="00C468D6" w:rsidRDefault="00392C17" w:rsidP="00F31CCF">
      <w:pPr>
        <w:pStyle w:val="ListParagraph"/>
        <w:numPr>
          <w:ilvl w:val="0"/>
          <w:numId w:val="15"/>
        </w:numPr>
        <w:spacing w:after="200" w:line="276" w:lineRule="auto"/>
        <w:rPr>
          <w:lang w:val="de-DE"/>
        </w:rPr>
      </w:pPr>
      <w:r w:rsidRPr="00C468D6">
        <w:rPr>
          <w:lang w:val="de-DE"/>
        </w:rPr>
        <w:t>Sektori i mbeturinave përfaqëson 5% të emetimeve totale të gazeve serrë në Kosovë, çka tregon se ndonëse ka një rol më të vogël krahasuar me sektorë të tjerë, mbetet një kontribuues i rëndësishëm dhe ofron mundësi për ndërhyrje të synuara për reduktim.</w:t>
      </w:r>
    </w:p>
    <w:p w14:paraId="10406ED9" w14:textId="1554620E" w:rsidR="00392C17" w:rsidRPr="00C468D6" w:rsidRDefault="00392C17" w:rsidP="00F31CCF">
      <w:pPr>
        <w:pStyle w:val="ListParagraph"/>
        <w:numPr>
          <w:ilvl w:val="0"/>
          <w:numId w:val="15"/>
        </w:numPr>
        <w:spacing w:after="200" w:line="276" w:lineRule="auto"/>
        <w:rPr>
          <w:lang w:val="de-DE"/>
        </w:rPr>
      </w:pPr>
      <w:r w:rsidRPr="00C468D6">
        <w:rPr>
          <w:lang w:val="de-DE"/>
        </w:rPr>
        <w:t>Ndotja e tokës dhe burimeve ujore, ndotja e ajrit, zhurma dhe dridhjet, sidomos në zonat urbane për shkak të funksionimit të kamionëve të vjetër.</w:t>
      </w:r>
    </w:p>
    <w:p w14:paraId="24B57CA6" w14:textId="1FB1BADF" w:rsidR="00621203" w:rsidRPr="00263DFC" w:rsidRDefault="00621203" w:rsidP="00621203">
      <w:pPr>
        <w:shd w:val="clear" w:color="auto" w:fill="E7E6E6" w:themeFill="background2"/>
        <w:spacing w:after="0"/>
        <w:jc w:val="both"/>
        <w:rPr>
          <w:rFonts w:cstheme="minorHAnsi"/>
          <w:i/>
          <w:lang w:val="de-DE"/>
        </w:rPr>
      </w:pPr>
      <w:r w:rsidRPr="00263DFC">
        <w:rPr>
          <w:rFonts w:cstheme="minorHAnsi"/>
          <w:i/>
          <w:lang w:val="de-DE"/>
        </w:rPr>
        <w:t xml:space="preserve">Menaxhimi i mbeturinave në rajon përballet me një sërë sfidash. Edhe pse mbulimi me shërbime të grumbullimit të mbeturinave është relativisht i lartë, programe të veçanta për riciklim nuk pritet të fillojnë gjatë këtij viti (2025). Aktualisht, rajoni varet nga deponia e tejmbushur </w:t>
      </w:r>
      <w:r w:rsidR="00D85E91" w:rsidRPr="00263DFC">
        <w:rPr>
          <w:rFonts w:cstheme="minorHAnsi"/>
          <w:i/>
          <w:lang w:val="de-DE"/>
        </w:rPr>
        <w:t>në Pejë, pa stacione transferi</w:t>
      </w:r>
      <w:r w:rsidRPr="00263DFC">
        <w:rPr>
          <w:rFonts w:cstheme="minorHAnsi"/>
          <w:i/>
          <w:lang w:val="de-DE"/>
        </w:rPr>
        <w:t xml:space="preserve"> ose objekte zyrtare për traj</w:t>
      </w:r>
      <w:r w:rsidR="00D85E91" w:rsidRPr="00263DFC">
        <w:rPr>
          <w:rFonts w:cstheme="minorHAnsi"/>
          <w:i/>
          <w:lang w:val="de-DE"/>
        </w:rPr>
        <w:t>timin e mbeturinave. Riciklimi jo</w:t>
      </w:r>
      <w:r w:rsidRPr="00263DFC">
        <w:rPr>
          <w:rFonts w:cstheme="minorHAnsi"/>
          <w:i/>
          <w:lang w:val="de-DE"/>
        </w:rPr>
        <w:t xml:space="preserve">nformal është i zakonshëm, por mungojnë të dhënat e besueshme mbi shkallën dhe efektivitetin e tij. Menaxhimi </w:t>
      </w:r>
      <w:r w:rsidR="001F393B" w:rsidRPr="00263DFC">
        <w:rPr>
          <w:rFonts w:cstheme="minorHAnsi"/>
          <w:i/>
          <w:lang w:val="de-DE"/>
        </w:rPr>
        <w:t>fraksioneve tjera t</w:t>
      </w:r>
      <w:r w:rsidR="006D16A2" w:rsidRPr="00263DFC">
        <w:rPr>
          <w:rFonts w:cstheme="minorHAnsi"/>
          <w:i/>
          <w:lang w:val="de-DE"/>
        </w:rPr>
        <w:t>ë</w:t>
      </w:r>
      <w:r w:rsidR="001F393B" w:rsidRPr="00263DFC">
        <w:rPr>
          <w:rFonts w:cstheme="minorHAnsi"/>
          <w:i/>
          <w:lang w:val="de-DE"/>
        </w:rPr>
        <w:t xml:space="preserve"> </w:t>
      </w:r>
      <w:r w:rsidRPr="00263DFC">
        <w:rPr>
          <w:rFonts w:cstheme="minorHAnsi"/>
          <w:i/>
          <w:lang w:val="de-DE"/>
        </w:rPr>
        <w:t>mbeturinave, si mbet</w:t>
      </w:r>
      <w:r w:rsidR="003F53B6" w:rsidRPr="00263DFC">
        <w:rPr>
          <w:rFonts w:cstheme="minorHAnsi"/>
          <w:i/>
          <w:lang w:val="de-DE"/>
        </w:rPr>
        <w:t xml:space="preserve">urinat e rrezikshme shtëpiake dhe ato </w:t>
      </w:r>
      <w:r w:rsidRPr="00263DFC">
        <w:rPr>
          <w:rFonts w:cstheme="minorHAnsi"/>
          <w:i/>
          <w:lang w:val="de-DE"/>
        </w:rPr>
        <w:t>ndërtimore, është i pamjaftueshëm, dhe ka boshllëqe të mëdha në zbatimin e sistemit të përgjegjësisë</w:t>
      </w:r>
      <w:r w:rsidR="001F393B" w:rsidRPr="00263DFC">
        <w:rPr>
          <w:rFonts w:cstheme="minorHAnsi"/>
          <w:i/>
          <w:lang w:val="de-DE"/>
        </w:rPr>
        <w:t xml:space="preserve"> së zgjeruar të prodhuesit. </w:t>
      </w:r>
      <w:r w:rsidR="00DB5D93" w:rsidRPr="00263DFC">
        <w:rPr>
          <w:rFonts w:cstheme="minorHAnsi"/>
          <w:i/>
          <w:lang w:val="de-DE"/>
        </w:rPr>
        <w:t>Mbeturinat bujqësore</w:t>
      </w:r>
      <w:r w:rsidRPr="00263DFC">
        <w:rPr>
          <w:rFonts w:cstheme="minorHAnsi"/>
          <w:i/>
          <w:lang w:val="de-DE"/>
        </w:rPr>
        <w:t xml:space="preserve"> dhe industriale gjithashtu nuk menaxhohen siç duhet, ndërsa mbeturinat e mëdha shpesh hidhen ilegalisht në zona të hapura. Kamionët e vjetër për grumbullimin e mbeturinave kontribuojnë në ndotjen e a</w:t>
      </w:r>
      <w:r w:rsidR="00D85E91" w:rsidRPr="00263DFC">
        <w:rPr>
          <w:rFonts w:cstheme="minorHAnsi"/>
          <w:i/>
          <w:lang w:val="de-DE"/>
        </w:rPr>
        <w:t xml:space="preserve">jrit, ndotjen e tokës dhe ujit </w:t>
      </w:r>
      <w:r w:rsidRPr="00263DFC">
        <w:rPr>
          <w:rFonts w:cstheme="minorHAnsi"/>
          <w:i/>
          <w:lang w:val="de-DE"/>
        </w:rPr>
        <w:t>si dhe në rritjen e zhurmës dhe dridhjeve, veçanërisht në zonat urbane, për shkak të motorëve të vjetruar dhe sistemeve të amortizuara.</w:t>
      </w:r>
    </w:p>
    <w:p w14:paraId="2F68CAD1" w14:textId="252C7D05" w:rsidR="00621203" w:rsidRPr="00EC0B82" w:rsidRDefault="00621203" w:rsidP="00621203">
      <w:pPr>
        <w:shd w:val="clear" w:color="auto" w:fill="E7E6E6" w:themeFill="background2"/>
        <w:spacing w:after="0"/>
        <w:jc w:val="both"/>
        <w:rPr>
          <w:rFonts w:cstheme="minorHAnsi"/>
          <w:i/>
          <w:lang w:val="de-DE"/>
        </w:rPr>
      </w:pPr>
      <w:r w:rsidRPr="00EC0B82">
        <w:rPr>
          <w:rFonts w:cstheme="minorHAnsi"/>
          <w:i/>
          <w:lang w:val="de-DE"/>
        </w:rPr>
        <w:t>Me infrastrukturë të kufizuar si stacionet e transferit, sistemi aktual shpesh çon në rritje të trafikut, rreziqe për sigurinë dhe ngarkesë mjedisore, pasi mbeturinat duhet të transportohen në distanca të gjata nga vendi i gjenerimit deri në deponinë e Pejës.</w:t>
      </w:r>
    </w:p>
    <w:p w14:paraId="7493883B" w14:textId="36C4E85B" w:rsidR="00DE49E5" w:rsidRPr="00EC0B82" w:rsidRDefault="00B55CF8" w:rsidP="00C317C0">
      <w:pPr>
        <w:spacing w:after="0"/>
        <w:jc w:val="both"/>
        <w:rPr>
          <w:rFonts w:cstheme="minorHAnsi"/>
          <w:iCs/>
          <w:lang w:val="de-DE"/>
        </w:rPr>
      </w:pPr>
      <w:r>
        <w:rPr>
          <w:rFonts w:cstheme="minorHAnsi"/>
          <w:i/>
          <w:noProof/>
          <w:lang w:val="en-US"/>
        </w:rPr>
        <w:lastRenderedPageBreak/>
        <mc:AlternateContent>
          <mc:Choice Requires="wpg">
            <w:drawing>
              <wp:anchor distT="0" distB="0" distL="114300" distR="114300" simplePos="0" relativeHeight="251689472" behindDoc="0" locked="0" layoutInCell="1" allowOverlap="1" wp14:anchorId="1F78B35C" wp14:editId="5C42823E">
                <wp:simplePos x="0" y="0"/>
                <wp:positionH relativeFrom="column">
                  <wp:posOffset>-64770</wp:posOffset>
                </wp:positionH>
                <wp:positionV relativeFrom="paragraph">
                  <wp:posOffset>-43815</wp:posOffset>
                </wp:positionV>
                <wp:extent cx="5736590" cy="4060190"/>
                <wp:effectExtent l="0" t="0" r="0" b="0"/>
                <wp:wrapTight wrapText="bothSides">
                  <wp:wrapPolygon edited="0">
                    <wp:start x="0" y="0"/>
                    <wp:lineTo x="0" y="21485"/>
                    <wp:lineTo x="21519" y="21485"/>
                    <wp:lineTo x="21519" y="0"/>
                    <wp:lineTo x="0" y="0"/>
                  </wp:wrapPolygon>
                </wp:wrapTight>
                <wp:docPr id="24" name="Group 24"/>
                <wp:cNvGraphicFramePr/>
                <a:graphic xmlns:a="http://schemas.openxmlformats.org/drawingml/2006/main">
                  <a:graphicData uri="http://schemas.microsoft.com/office/word/2010/wordprocessingGroup">
                    <wpg:wgp>
                      <wpg:cNvGrpSpPr/>
                      <wpg:grpSpPr>
                        <a:xfrm>
                          <a:off x="0" y="0"/>
                          <a:ext cx="5736590" cy="4060190"/>
                          <a:chOff x="0" y="0"/>
                          <a:chExt cx="5736771" cy="4060371"/>
                        </a:xfrm>
                      </wpg:grpSpPr>
                      <pic:pic xmlns:pic="http://schemas.openxmlformats.org/drawingml/2006/picture">
                        <pic:nvPicPr>
                          <pic:cNvPr id="16" name="Picture 16"/>
                          <pic:cNvPicPr>
                            <a:picLocks noChangeAspect="1"/>
                          </pic:cNvPicPr>
                        </pic:nvPicPr>
                        <pic:blipFill rotWithShape="1">
                          <a:blip r:embed="rId32" cstate="screen">
                            <a:extLst>
                              <a:ext uri="{28A0092B-C50C-407E-A947-70E740481C1C}">
                                <a14:useLocalDpi xmlns:a14="http://schemas.microsoft.com/office/drawing/2010/main"/>
                              </a:ext>
                            </a:extLst>
                          </a:blip>
                          <a:srcRect b="15014"/>
                          <a:stretch/>
                        </pic:blipFill>
                        <pic:spPr bwMode="auto">
                          <a:xfrm>
                            <a:off x="0" y="0"/>
                            <a:ext cx="5736771" cy="345077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 name="Picture 23"/>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3450771"/>
                            <a:ext cx="5736771" cy="609600"/>
                          </a:xfrm>
                          <a:prstGeom prst="rect">
                            <a:avLst/>
                          </a:prstGeom>
                        </pic:spPr>
                      </pic:pic>
                    </wpg:wgp>
                  </a:graphicData>
                </a:graphic>
              </wp:anchor>
            </w:drawing>
          </mc:Choice>
          <mc:Fallback>
            <w:pict>
              <v:group w14:anchorId="17BA395F" id="Group 24" o:spid="_x0000_s1026" style="position:absolute;margin-left:-5.1pt;margin-top:-3.45pt;width:451.7pt;height:319.7pt;z-index:251689472" coordsize="57367,40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">
                <v:shape id="Picture 16" o:spid="_x0000_s1027" type="#_x0000_t75" style="position:absolute;width:57367;height:34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">
                  <v:imagedata r:id="rId34" o:title="" cropbottom="9840f"/>
                </v:shape>
                <v:shape id="Picture 23" o:spid="_x0000_s1028" type="#_x0000_t75" style="position:absolute;top:34507;width:57367;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">
                  <v:imagedata r:id="rId35" o:title=""/>
                </v:shape>
                <w10:wrap type="tight"/>
              </v:group>
            </w:pict>
          </mc:Fallback>
        </mc:AlternateContent>
      </w:r>
      <w:r w:rsidR="00DE49E5" w:rsidRPr="00EC0B82">
        <w:rPr>
          <w:rFonts w:cstheme="minorHAnsi"/>
          <w:i/>
          <w:sz w:val="20"/>
          <w:szCs w:val="20"/>
          <w:lang w:val="de-DE"/>
        </w:rPr>
        <w:t>Harta 4: Të dhëna të autorit: Deponia rajonale dhe deponitë ilegale sipas madhësisë së tyre në rajonin e Dukagjinit</w:t>
      </w:r>
    </w:p>
    <w:bookmarkEnd w:id="79"/>
    <w:p w14:paraId="5FB3322F" w14:textId="481232FB" w:rsidR="00FA2F10" w:rsidRPr="00C468D6" w:rsidRDefault="003C7876" w:rsidP="00E94FBF">
      <w:pPr>
        <w:pStyle w:val="Heading3"/>
        <w:ind w:left="1080" w:hanging="360"/>
        <w:rPr>
          <w:rFonts w:asciiTheme="minorHAnsi" w:hAnsiTheme="minorHAnsi" w:cstheme="minorHAnsi"/>
          <w:lang w:val="es-ES"/>
        </w:rPr>
      </w:pPr>
      <w:r w:rsidRPr="00C468D6">
        <w:rPr>
          <w:rFonts w:asciiTheme="minorHAnsi" w:hAnsiTheme="minorHAnsi" w:cstheme="minorHAnsi"/>
          <w:lang w:val="es-ES"/>
        </w:rPr>
        <w:t xml:space="preserve">2.2. </w:t>
      </w:r>
      <w:r w:rsidR="008B12E4" w:rsidRPr="00C468D6">
        <w:rPr>
          <w:rFonts w:asciiTheme="minorHAnsi" w:hAnsiTheme="minorHAnsi" w:cstheme="minorHAnsi"/>
          <w:lang w:val="es-ES"/>
        </w:rPr>
        <w:t xml:space="preserve">Analiza e problemeve ekzistuese mjedisore dhe mundësitë relevante për </w:t>
      </w:r>
      <w:r w:rsidR="001107CB">
        <w:rPr>
          <w:rFonts w:asciiTheme="minorHAnsi" w:hAnsiTheme="minorHAnsi" w:cstheme="minorHAnsi"/>
          <w:lang w:val="es-ES"/>
        </w:rPr>
        <w:t>PNMIM</w:t>
      </w:r>
    </w:p>
    <w:p w14:paraId="37D5BB6A" w14:textId="77777777" w:rsidR="00C768D0" w:rsidRPr="00C468D6" w:rsidRDefault="00C768D0" w:rsidP="00254849">
      <w:pPr>
        <w:spacing w:after="0"/>
        <w:rPr>
          <w:rFonts w:cstheme="minorHAnsi"/>
          <w:i/>
          <w:color w:val="FF0000"/>
          <w:sz w:val="10"/>
          <w:szCs w:val="10"/>
          <w:lang w:val="es-ES"/>
        </w:rPr>
      </w:pPr>
    </w:p>
    <w:p w14:paraId="6791A001" w14:textId="6FAEAC0E" w:rsidR="008B12E4" w:rsidRPr="00C468D6" w:rsidRDefault="008B12E4" w:rsidP="008B12E4">
      <w:pPr>
        <w:pStyle w:val="ListParagraph"/>
        <w:ind w:left="0"/>
        <w:rPr>
          <w:rFonts w:cstheme="minorHAnsi"/>
          <w:lang w:val="es-ES"/>
        </w:rPr>
      </w:pPr>
      <w:r w:rsidRPr="00C468D6">
        <w:rPr>
          <w:rFonts w:cstheme="minorHAnsi"/>
          <w:lang w:val="es-ES"/>
        </w:rPr>
        <w:t>Bazuar në kontekstin mjedisor dhe socio-ekonomik të paraqitur në kapitullin e mëparshëm si dhe në të dhënat e mbledhura nga takimet me palët e interesit, është përpiluar një listë e sfidave kyçe mjedisore, e paraqitur në tabelën më poshtë.</w:t>
      </w:r>
    </w:p>
    <w:p w14:paraId="58B43089" w14:textId="77777777" w:rsidR="008B12E4" w:rsidRPr="00C468D6" w:rsidRDefault="008B12E4" w:rsidP="008B12E4">
      <w:pPr>
        <w:pStyle w:val="ListParagraph"/>
        <w:ind w:left="0"/>
        <w:rPr>
          <w:rFonts w:cstheme="minorHAnsi"/>
          <w:lang w:val="es-ES"/>
        </w:rPr>
      </w:pPr>
      <w:r w:rsidRPr="00C468D6">
        <w:rPr>
          <w:rFonts w:cstheme="minorHAnsi"/>
          <w:lang w:val="es-ES"/>
        </w:rPr>
        <w:t>Sfidat e identifikuara kanë shërbyer si bazë për zhvillimin e objektivave të VSM-së, të cilat janë organizuar sipas fushave tematike të përcaktuara në Ligjin për VSM: biodiversiteti, popullsia dhe shëndeti i njeriut, toka, uji, ajri dhe klima, peizazhi dhe trashëgimia kulturore, si dhe asetet materiale.</w:t>
      </w:r>
    </w:p>
    <w:p w14:paraId="4D05C189" w14:textId="1BF3C7F0" w:rsidR="00890B85" w:rsidRPr="00C468D6" w:rsidRDefault="00890B85" w:rsidP="00BF51F8">
      <w:pPr>
        <w:pStyle w:val="ListParagraph"/>
        <w:spacing w:after="0"/>
        <w:ind w:left="0"/>
        <w:rPr>
          <w:rFonts w:cstheme="minorHAnsi"/>
          <w:i/>
          <w:iCs/>
          <w:lang w:val="es-ES"/>
        </w:rPr>
      </w:pPr>
      <w:r w:rsidRPr="00C468D6">
        <w:rPr>
          <w:rFonts w:cstheme="minorHAnsi"/>
          <w:i/>
          <w:iCs/>
          <w:lang w:val="es-ES"/>
        </w:rPr>
        <w:t>Tab</w:t>
      </w:r>
      <w:r w:rsidR="008B2A33" w:rsidRPr="00C468D6">
        <w:rPr>
          <w:rFonts w:cstheme="minorHAnsi"/>
          <w:i/>
          <w:iCs/>
          <w:lang w:val="es-ES"/>
        </w:rPr>
        <w:t>ela</w:t>
      </w:r>
      <w:r w:rsidRPr="00C468D6">
        <w:rPr>
          <w:rFonts w:cstheme="minorHAnsi"/>
          <w:i/>
          <w:iCs/>
          <w:lang w:val="es-ES"/>
        </w:rPr>
        <w:t xml:space="preserve"> </w:t>
      </w:r>
      <w:r w:rsidR="008B12E4" w:rsidRPr="00C468D6">
        <w:rPr>
          <w:rFonts w:cstheme="minorHAnsi"/>
          <w:i/>
          <w:iCs/>
          <w:lang w:val="es-ES"/>
        </w:rPr>
        <w:t>9</w:t>
      </w:r>
      <w:r w:rsidRPr="00C468D6">
        <w:rPr>
          <w:rFonts w:cstheme="minorHAnsi"/>
          <w:i/>
          <w:iCs/>
          <w:lang w:val="es-ES"/>
        </w:rPr>
        <w:t xml:space="preserve">: </w:t>
      </w:r>
      <w:r w:rsidR="00E30FF2" w:rsidRPr="00C468D6">
        <w:rPr>
          <w:rFonts w:cstheme="minorHAnsi"/>
          <w:i/>
          <w:iCs/>
          <w:lang w:val="es-ES"/>
        </w:rPr>
        <w:t xml:space="preserve">Çështjet kryesore mjedisore, ndikimet e mundshme të tyre dhe </w:t>
      </w:r>
      <w:r w:rsidR="008B2A33" w:rsidRPr="00C468D6">
        <w:rPr>
          <w:rFonts w:cstheme="minorHAnsi"/>
          <w:i/>
          <w:iCs/>
          <w:lang w:val="es-ES"/>
        </w:rPr>
        <w:t xml:space="preserve">mundësitë </w:t>
      </w:r>
    </w:p>
    <w:tbl>
      <w:tblPr>
        <w:tblStyle w:val="TableGrid"/>
        <w:tblW w:w="9260" w:type="dxa"/>
        <w:tblInd w:w="90" w:type="dxa"/>
        <w:tblLook w:val="04A0" w:firstRow="1" w:lastRow="0" w:firstColumn="1" w:lastColumn="0" w:noHBand="0" w:noVBand="1"/>
      </w:tblPr>
      <w:tblGrid>
        <w:gridCol w:w="4158"/>
        <w:gridCol w:w="180"/>
        <w:gridCol w:w="720"/>
        <w:gridCol w:w="90"/>
        <w:gridCol w:w="247"/>
        <w:gridCol w:w="489"/>
        <w:gridCol w:w="884"/>
        <w:gridCol w:w="2385"/>
        <w:gridCol w:w="107"/>
      </w:tblGrid>
      <w:tr w:rsidR="008B2A33" w:rsidRPr="00EC0B82" w14:paraId="307AFEC2" w14:textId="77777777" w:rsidTr="00E30FF2">
        <w:trPr>
          <w:gridAfter w:val="1"/>
          <w:wAfter w:w="107" w:type="dxa"/>
        </w:trPr>
        <w:tc>
          <w:tcPr>
            <w:tcW w:w="9153" w:type="dxa"/>
            <w:gridSpan w:val="8"/>
            <w:shd w:val="clear" w:color="auto" w:fill="C00000"/>
          </w:tcPr>
          <w:p w14:paraId="1B47E724" w14:textId="77777777" w:rsidR="008B2A33" w:rsidRPr="00C468D6" w:rsidRDefault="008B2A33" w:rsidP="00433658">
            <w:pPr>
              <w:jc w:val="center"/>
              <w:rPr>
                <w:sz w:val="20"/>
                <w:szCs w:val="20"/>
                <w:lang w:val="es-ES"/>
              </w:rPr>
            </w:pPr>
            <w:r w:rsidRPr="00C468D6">
              <w:rPr>
                <w:b/>
                <w:bCs/>
                <w:sz w:val="20"/>
                <w:szCs w:val="20"/>
                <w:lang w:val="es-ES"/>
              </w:rPr>
              <w:t>Biodiversiteti dhe zonat natyrore të mbrojtura</w:t>
            </w:r>
          </w:p>
        </w:tc>
      </w:tr>
      <w:tr w:rsidR="008B2A33" w:rsidRPr="009E2AD2" w14:paraId="26513079" w14:textId="77777777" w:rsidTr="00E30FF2">
        <w:trPr>
          <w:gridAfter w:val="1"/>
          <w:wAfter w:w="107" w:type="dxa"/>
        </w:trPr>
        <w:tc>
          <w:tcPr>
            <w:tcW w:w="5884" w:type="dxa"/>
            <w:gridSpan w:val="6"/>
            <w:shd w:val="clear" w:color="auto" w:fill="C00000"/>
          </w:tcPr>
          <w:p w14:paraId="798C3888" w14:textId="77777777" w:rsidR="008B2A33" w:rsidRPr="009E2AD2" w:rsidRDefault="008B2A33" w:rsidP="00433658">
            <w:pPr>
              <w:jc w:val="center"/>
              <w:rPr>
                <w:sz w:val="20"/>
                <w:szCs w:val="20"/>
              </w:rPr>
            </w:pPr>
            <w:r>
              <w:rPr>
                <w:sz w:val="20"/>
                <w:szCs w:val="20"/>
              </w:rPr>
              <w:t>Çështjet mjedisore dhe ndikimi I mundshëm i tyre</w:t>
            </w:r>
          </w:p>
        </w:tc>
        <w:tc>
          <w:tcPr>
            <w:tcW w:w="3269" w:type="dxa"/>
            <w:gridSpan w:val="2"/>
            <w:shd w:val="clear" w:color="auto" w:fill="C00000"/>
          </w:tcPr>
          <w:p w14:paraId="1361B45E" w14:textId="77777777" w:rsidR="008B2A33" w:rsidRPr="009E2AD2" w:rsidRDefault="008B2A33" w:rsidP="00433658">
            <w:pPr>
              <w:jc w:val="center"/>
              <w:rPr>
                <w:sz w:val="20"/>
                <w:szCs w:val="20"/>
              </w:rPr>
            </w:pPr>
            <w:r>
              <w:rPr>
                <w:sz w:val="20"/>
                <w:szCs w:val="20"/>
              </w:rPr>
              <w:t>Mundësitë</w:t>
            </w:r>
          </w:p>
        </w:tc>
      </w:tr>
      <w:tr w:rsidR="008B2A33" w:rsidRPr="002248FE" w14:paraId="67029F01" w14:textId="77777777" w:rsidTr="00E30FF2">
        <w:trPr>
          <w:gridAfter w:val="1"/>
          <w:wAfter w:w="107" w:type="dxa"/>
          <w:trHeight w:val="2078"/>
        </w:trPr>
        <w:tc>
          <w:tcPr>
            <w:tcW w:w="5884" w:type="dxa"/>
            <w:gridSpan w:val="6"/>
          </w:tcPr>
          <w:p w14:paraId="13BD5FE3" w14:textId="77777777" w:rsidR="008B2A33" w:rsidRPr="00DA59B4" w:rsidRDefault="008B2A33" w:rsidP="00433658">
            <w:pPr>
              <w:rPr>
                <w:rFonts w:eastAsia="Times New Roman" w:cstheme="minorHAnsi"/>
                <w:sz w:val="20"/>
                <w:szCs w:val="24"/>
              </w:rPr>
            </w:pPr>
            <w:r w:rsidRPr="00DA59B4">
              <w:rPr>
                <w:rFonts w:eastAsia="Times New Roman" w:cstheme="minorHAnsi"/>
                <w:sz w:val="20"/>
                <w:szCs w:val="24"/>
              </w:rPr>
              <w:t xml:space="preserve">Praktikat e papërshtatshme aktuale </w:t>
            </w:r>
            <w:r>
              <w:rPr>
                <w:rFonts w:eastAsia="Times New Roman" w:cstheme="minorHAnsi"/>
                <w:sz w:val="20"/>
                <w:szCs w:val="24"/>
              </w:rPr>
              <w:t xml:space="preserve">për menaxhimin e mbeturinave </w:t>
            </w:r>
            <w:r w:rsidRPr="00DA59B4">
              <w:rPr>
                <w:rFonts w:eastAsia="Times New Roman" w:cstheme="minorHAnsi"/>
                <w:sz w:val="20"/>
                <w:szCs w:val="24"/>
              </w:rPr>
              <w:t>ndikojnë negativisht në biodiversitetin dhe ekosistemet, veçanërisht në zonat ekologjike të ndjeshme. Ndikimet përfshijnë:</w:t>
            </w:r>
          </w:p>
          <w:p w14:paraId="63143758" w14:textId="77777777" w:rsidR="008B2A33" w:rsidRPr="00DA59B4" w:rsidRDefault="008B2A33" w:rsidP="00F31CCF">
            <w:pPr>
              <w:numPr>
                <w:ilvl w:val="0"/>
                <w:numId w:val="22"/>
              </w:numPr>
              <w:rPr>
                <w:rFonts w:eastAsia="Times New Roman" w:cstheme="minorHAnsi"/>
                <w:sz w:val="20"/>
                <w:szCs w:val="24"/>
              </w:rPr>
            </w:pPr>
            <w:r w:rsidRPr="00DA59B4">
              <w:rPr>
                <w:rFonts w:eastAsia="Times New Roman" w:cstheme="minorHAnsi"/>
                <w:sz w:val="20"/>
                <w:szCs w:val="24"/>
              </w:rPr>
              <w:t>Kafshët mund të gëlltisin ose të ngatërrohen me mbeturinat.</w:t>
            </w:r>
          </w:p>
          <w:p w14:paraId="199C076F" w14:textId="77777777" w:rsidR="008B2A33" w:rsidRDefault="008B2A33" w:rsidP="00F31CCF">
            <w:pPr>
              <w:numPr>
                <w:ilvl w:val="0"/>
                <w:numId w:val="22"/>
              </w:numPr>
              <w:rPr>
                <w:rFonts w:eastAsia="Times New Roman" w:cstheme="minorHAnsi"/>
                <w:sz w:val="20"/>
                <w:szCs w:val="24"/>
              </w:rPr>
            </w:pPr>
            <w:r w:rsidRPr="00DA59B4">
              <w:rPr>
                <w:rFonts w:eastAsia="Times New Roman" w:cstheme="minorHAnsi"/>
                <w:sz w:val="20"/>
                <w:szCs w:val="24"/>
              </w:rPr>
              <w:t>Habitate natyrore shqetësohen ose shkatërrohen, duke çuar në humbjen e specieve.</w:t>
            </w:r>
            <w:r>
              <w:rPr>
                <w:rFonts w:eastAsia="Times New Roman" w:cstheme="minorHAnsi"/>
                <w:sz w:val="20"/>
                <w:szCs w:val="24"/>
              </w:rPr>
              <w:t xml:space="preserve"> </w:t>
            </w:r>
          </w:p>
          <w:p w14:paraId="11D5E659" w14:textId="77777777" w:rsidR="008B2A33" w:rsidRPr="00DA59B4" w:rsidRDefault="008B2A33" w:rsidP="00F31CCF">
            <w:pPr>
              <w:numPr>
                <w:ilvl w:val="0"/>
                <w:numId w:val="22"/>
              </w:numPr>
              <w:rPr>
                <w:sz w:val="20"/>
                <w:szCs w:val="20"/>
              </w:rPr>
            </w:pPr>
            <w:r w:rsidRPr="00DA59B4">
              <w:rPr>
                <w:rFonts w:eastAsia="Times New Roman" w:cstheme="minorHAnsi"/>
                <w:sz w:val="20"/>
                <w:szCs w:val="24"/>
              </w:rPr>
              <w:t>Përhapja e specieve invazive.</w:t>
            </w:r>
          </w:p>
          <w:p w14:paraId="55F2A093" w14:textId="77777777" w:rsidR="008B2A33" w:rsidRPr="00927AAF" w:rsidRDefault="008B2A33" w:rsidP="00433658">
            <w:pPr>
              <w:rPr>
                <w:sz w:val="10"/>
                <w:szCs w:val="10"/>
              </w:rPr>
            </w:pPr>
          </w:p>
          <w:p w14:paraId="580702BD" w14:textId="77777777" w:rsidR="008B2A33" w:rsidRDefault="008B2A33" w:rsidP="00433658">
            <w:pPr>
              <w:rPr>
                <w:sz w:val="20"/>
                <w:szCs w:val="20"/>
              </w:rPr>
            </w:pPr>
            <w:bookmarkStart w:id="80" w:name="_Hlk195514414"/>
            <w:r>
              <w:rPr>
                <w:sz w:val="20"/>
                <w:szCs w:val="20"/>
              </w:rPr>
              <w:t xml:space="preserve">Deponitë ilegale si dhe deponia rajonale e mbingarkuar </w:t>
            </w:r>
            <w:r w:rsidRPr="00DA59B4">
              <w:rPr>
                <w:sz w:val="20"/>
                <w:szCs w:val="20"/>
              </w:rPr>
              <w:t xml:space="preserve">në Pejë </w:t>
            </w:r>
            <w:r>
              <w:rPr>
                <w:sz w:val="20"/>
                <w:szCs w:val="20"/>
              </w:rPr>
              <w:t xml:space="preserve">është i mbingarkuar dhe </w:t>
            </w:r>
            <w:r w:rsidRPr="00DA59B4">
              <w:rPr>
                <w:sz w:val="20"/>
                <w:szCs w:val="20"/>
              </w:rPr>
              <w:t>nuk ka masa mbrojtëse mjedisore, duke shkaktuar ndotje të tokës, ujërave nëntokësore dhe ajrit, që dëmton ekosistemet.</w:t>
            </w:r>
          </w:p>
          <w:p w14:paraId="2000F69C" w14:textId="77777777" w:rsidR="008B2A33" w:rsidRPr="00927AAF" w:rsidRDefault="008B2A33" w:rsidP="00433658">
            <w:pPr>
              <w:rPr>
                <w:sz w:val="10"/>
                <w:szCs w:val="10"/>
              </w:rPr>
            </w:pPr>
          </w:p>
          <w:p w14:paraId="6001925D" w14:textId="1061667C" w:rsidR="008B2A33" w:rsidRPr="009E2AD2" w:rsidRDefault="008B2A33" w:rsidP="00433658">
            <w:pPr>
              <w:rPr>
                <w:sz w:val="20"/>
                <w:szCs w:val="20"/>
              </w:rPr>
            </w:pPr>
            <w:r w:rsidRPr="00DA59B4">
              <w:rPr>
                <w:sz w:val="20"/>
                <w:szCs w:val="20"/>
              </w:rPr>
              <w:t xml:space="preserve">Funksionimi i infrastrukturës së menaxhimit të mbeturinave, veçanërisht rreth </w:t>
            </w:r>
            <w:r w:rsidR="00F8265A">
              <w:rPr>
                <w:sz w:val="20"/>
                <w:szCs w:val="20"/>
              </w:rPr>
              <w:t xml:space="preserve">deponive </w:t>
            </w:r>
            <w:r w:rsidRPr="00DA59B4">
              <w:rPr>
                <w:sz w:val="20"/>
                <w:szCs w:val="20"/>
              </w:rPr>
              <w:t xml:space="preserve">të mbeturinave, shkakton emetime në </w:t>
            </w:r>
            <w:r w:rsidRPr="00DA59B4">
              <w:rPr>
                <w:sz w:val="20"/>
                <w:szCs w:val="20"/>
              </w:rPr>
              <w:lastRenderedPageBreak/>
              <w:t>ajër, tokë dhe ujë, të cilat mund të ndikojnë në habitatet, speciet dhe qëndrueshmërinë më të gjerë të ekosistemit.</w:t>
            </w:r>
          </w:p>
          <w:p w14:paraId="3758F5DE" w14:textId="77777777" w:rsidR="008B2A33" w:rsidRPr="00927AAF" w:rsidRDefault="008B2A33" w:rsidP="00433658">
            <w:pPr>
              <w:rPr>
                <w:sz w:val="10"/>
                <w:szCs w:val="10"/>
              </w:rPr>
            </w:pPr>
          </w:p>
          <w:bookmarkEnd w:id="80"/>
          <w:p w14:paraId="6ADD17B1" w14:textId="77777777" w:rsidR="008B2A33" w:rsidRPr="009E2AD2" w:rsidRDefault="008B2A33" w:rsidP="00433658">
            <w:pPr>
              <w:rPr>
                <w:sz w:val="20"/>
                <w:szCs w:val="20"/>
              </w:rPr>
            </w:pPr>
            <w:r w:rsidRPr="002248FE">
              <w:rPr>
                <w:sz w:val="20"/>
                <w:szCs w:val="20"/>
              </w:rPr>
              <w:t>Mungesa e përvojës në menaxhimin e qëndrueshëm të burimeve natyrore dhe të ruajtjes së</w:t>
            </w:r>
            <w:r>
              <w:rPr>
                <w:sz w:val="20"/>
                <w:szCs w:val="20"/>
              </w:rPr>
              <w:t xml:space="preserve"> tyre e bën më të ndieshme këto </w:t>
            </w:r>
            <w:r w:rsidRPr="002248FE">
              <w:rPr>
                <w:sz w:val="20"/>
                <w:szCs w:val="20"/>
              </w:rPr>
              <w:t>zon</w:t>
            </w:r>
            <w:r>
              <w:rPr>
                <w:sz w:val="20"/>
                <w:szCs w:val="20"/>
              </w:rPr>
              <w:t>a</w:t>
            </w:r>
            <w:r w:rsidRPr="002248FE">
              <w:rPr>
                <w:sz w:val="20"/>
                <w:szCs w:val="20"/>
              </w:rPr>
              <w:t xml:space="preserve"> nga hedhja e paligjshme e mbeturinave, për shkak </w:t>
            </w:r>
            <w:r>
              <w:rPr>
                <w:sz w:val="20"/>
                <w:szCs w:val="20"/>
              </w:rPr>
              <w:t xml:space="preserve">edhe </w:t>
            </w:r>
            <w:r w:rsidRPr="002248FE">
              <w:rPr>
                <w:sz w:val="20"/>
                <w:szCs w:val="20"/>
              </w:rPr>
              <w:t xml:space="preserve">të </w:t>
            </w:r>
            <w:r>
              <w:rPr>
                <w:sz w:val="20"/>
                <w:szCs w:val="20"/>
              </w:rPr>
              <w:t xml:space="preserve">mos-zbatimit të ligjeve </w:t>
            </w:r>
            <w:r w:rsidRPr="002248FE">
              <w:rPr>
                <w:sz w:val="20"/>
                <w:szCs w:val="20"/>
              </w:rPr>
              <w:t>ose mungesës së monitorimit të duhur.</w:t>
            </w:r>
          </w:p>
        </w:tc>
        <w:tc>
          <w:tcPr>
            <w:tcW w:w="3269" w:type="dxa"/>
            <w:gridSpan w:val="2"/>
          </w:tcPr>
          <w:p w14:paraId="20598A8B" w14:textId="77777777" w:rsidR="008B2A33" w:rsidRPr="002248FE" w:rsidRDefault="008B2A33" w:rsidP="00433658">
            <w:pPr>
              <w:rPr>
                <w:sz w:val="20"/>
                <w:szCs w:val="20"/>
              </w:rPr>
            </w:pPr>
            <w:r w:rsidRPr="002248FE">
              <w:rPr>
                <w:sz w:val="20"/>
                <w:szCs w:val="20"/>
              </w:rPr>
              <w:lastRenderedPageBreak/>
              <w:t>Përmirësimi i sistemeve të menaxhimit të mbeturinave përmes investimeve në infrastrukturë më të mirë të mbeturinave për të zbutur dëmet ndaj ruajtjes së natyrës dhe biodiversitetit.</w:t>
            </w:r>
          </w:p>
          <w:p w14:paraId="2624ABB2" w14:textId="77777777" w:rsidR="008B2A33" w:rsidRPr="00927AAF" w:rsidRDefault="008B2A33" w:rsidP="00433658">
            <w:pPr>
              <w:rPr>
                <w:sz w:val="10"/>
                <w:szCs w:val="10"/>
              </w:rPr>
            </w:pPr>
          </w:p>
          <w:p w14:paraId="67DBA427" w14:textId="77777777" w:rsidR="008B2A33" w:rsidRPr="002248FE" w:rsidRDefault="008B2A33" w:rsidP="00433658">
            <w:pPr>
              <w:rPr>
                <w:sz w:val="20"/>
                <w:szCs w:val="20"/>
              </w:rPr>
            </w:pPr>
            <w:r w:rsidRPr="002248FE">
              <w:rPr>
                <w:sz w:val="20"/>
                <w:szCs w:val="20"/>
              </w:rPr>
              <w:t>Fuqizimi i monitorimit kundër hedhjes së paligjshme të mbeturinave mund të mbrojë ekosistemet.</w:t>
            </w:r>
          </w:p>
          <w:p w14:paraId="703559DC" w14:textId="77777777" w:rsidR="008B2A33" w:rsidRPr="00927AAF" w:rsidRDefault="008B2A33" w:rsidP="00433658">
            <w:pPr>
              <w:rPr>
                <w:sz w:val="10"/>
                <w:szCs w:val="10"/>
              </w:rPr>
            </w:pPr>
          </w:p>
          <w:p w14:paraId="49C54A20" w14:textId="77777777" w:rsidR="008B2A33" w:rsidRPr="002248FE" w:rsidRDefault="008B2A33" w:rsidP="00433658">
            <w:pPr>
              <w:rPr>
                <w:sz w:val="20"/>
                <w:szCs w:val="20"/>
              </w:rPr>
            </w:pPr>
            <w:r w:rsidRPr="002248FE">
              <w:rPr>
                <w:sz w:val="20"/>
                <w:szCs w:val="20"/>
              </w:rPr>
              <w:t>Projektet e restarurimit në zonat e degraduara mund të përmirësojnë disa nga dëmet mjedisore.</w:t>
            </w:r>
          </w:p>
          <w:p w14:paraId="30B99B8C" w14:textId="77777777" w:rsidR="008B2A33" w:rsidRPr="00927AAF" w:rsidRDefault="008B2A33" w:rsidP="00433658">
            <w:pPr>
              <w:rPr>
                <w:sz w:val="10"/>
                <w:szCs w:val="10"/>
              </w:rPr>
            </w:pPr>
          </w:p>
          <w:p w14:paraId="7DBDDD29" w14:textId="77777777" w:rsidR="008B2A33" w:rsidRDefault="008B2A33" w:rsidP="00433658">
            <w:pPr>
              <w:rPr>
                <w:sz w:val="20"/>
                <w:szCs w:val="20"/>
              </w:rPr>
            </w:pPr>
            <w:r w:rsidRPr="002248FE">
              <w:rPr>
                <w:sz w:val="20"/>
                <w:szCs w:val="20"/>
              </w:rPr>
              <w:lastRenderedPageBreak/>
              <w:t>Organizimi i aktiviteteve për menaxhimin, ruajtjen dhe mbrojtjen e biodiversitetit mund të gjenerojë vende të reja pune.</w:t>
            </w:r>
          </w:p>
          <w:p w14:paraId="024E0DA7" w14:textId="77777777" w:rsidR="008B2A33" w:rsidRPr="00927AAF" w:rsidRDefault="008B2A33" w:rsidP="00433658">
            <w:pPr>
              <w:rPr>
                <w:sz w:val="10"/>
                <w:szCs w:val="10"/>
              </w:rPr>
            </w:pPr>
          </w:p>
          <w:p w14:paraId="5B910F3E" w14:textId="6E3A3240" w:rsidR="008B2A33" w:rsidRPr="002248FE" w:rsidRDefault="008B2A33" w:rsidP="008B2A33">
            <w:pPr>
              <w:rPr>
                <w:sz w:val="20"/>
                <w:szCs w:val="20"/>
              </w:rPr>
            </w:pPr>
            <w:r w:rsidRPr="00844E63">
              <w:rPr>
                <w:sz w:val="20"/>
                <w:szCs w:val="20"/>
              </w:rPr>
              <w:t>Organi</w:t>
            </w:r>
            <w:r w:rsidR="008B12E4">
              <w:rPr>
                <w:sz w:val="20"/>
                <w:szCs w:val="20"/>
              </w:rPr>
              <w:t>zimi i</w:t>
            </w:r>
            <w:r>
              <w:rPr>
                <w:sz w:val="20"/>
                <w:szCs w:val="20"/>
              </w:rPr>
              <w:t xml:space="preserve"> kampanjave vet</w:t>
            </w:r>
            <w:r w:rsidR="006D16A2">
              <w:rPr>
                <w:sz w:val="20"/>
                <w:szCs w:val="20"/>
              </w:rPr>
              <w:t>ë</w:t>
            </w:r>
            <w:r>
              <w:rPr>
                <w:sz w:val="20"/>
                <w:szCs w:val="20"/>
              </w:rPr>
              <w:t>dij</w:t>
            </w:r>
            <w:r w:rsidR="006D16A2">
              <w:rPr>
                <w:sz w:val="20"/>
                <w:szCs w:val="20"/>
              </w:rPr>
              <w:t>ë</w:t>
            </w:r>
            <w:r>
              <w:rPr>
                <w:sz w:val="20"/>
                <w:szCs w:val="20"/>
              </w:rPr>
              <w:t>suese</w:t>
            </w:r>
          </w:p>
        </w:tc>
      </w:tr>
      <w:tr w:rsidR="00E30FF2" w:rsidRPr="009E2AD2" w14:paraId="517BB846" w14:textId="77777777" w:rsidTr="00E30FF2">
        <w:trPr>
          <w:trHeight w:val="233"/>
        </w:trPr>
        <w:tc>
          <w:tcPr>
            <w:tcW w:w="9260" w:type="dxa"/>
            <w:gridSpan w:val="9"/>
            <w:shd w:val="clear" w:color="auto" w:fill="C00000"/>
          </w:tcPr>
          <w:p w14:paraId="71A491D6" w14:textId="77777777" w:rsidR="00E30FF2" w:rsidRPr="009E2AD2" w:rsidRDefault="00E30FF2" w:rsidP="00433658">
            <w:pPr>
              <w:pStyle w:val="ListParagraph"/>
              <w:ind w:left="360"/>
              <w:jc w:val="center"/>
              <w:rPr>
                <w:sz w:val="20"/>
                <w:szCs w:val="20"/>
              </w:rPr>
            </w:pPr>
            <w:r w:rsidRPr="002248FE">
              <w:lastRenderedPageBreak/>
              <w:br w:type="page"/>
            </w:r>
            <w:r w:rsidRPr="00DA59B4">
              <w:rPr>
                <w:b/>
                <w:bCs/>
                <w:sz w:val="20"/>
                <w:szCs w:val="20"/>
              </w:rPr>
              <w:t>Popullsia dhe sh</w:t>
            </w:r>
            <w:r>
              <w:rPr>
                <w:b/>
                <w:bCs/>
                <w:sz w:val="20"/>
                <w:szCs w:val="20"/>
              </w:rPr>
              <w:t>ë</w:t>
            </w:r>
            <w:r w:rsidRPr="00DA59B4">
              <w:rPr>
                <w:b/>
                <w:bCs/>
                <w:sz w:val="20"/>
                <w:szCs w:val="20"/>
              </w:rPr>
              <w:t>ndeti</w:t>
            </w:r>
          </w:p>
        </w:tc>
      </w:tr>
      <w:tr w:rsidR="00E30FF2" w:rsidRPr="009E2AD2" w14:paraId="0B3FF811" w14:textId="77777777" w:rsidTr="00E30FF2">
        <w:trPr>
          <w:trHeight w:val="233"/>
        </w:trPr>
        <w:tc>
          <w:tcPr>
            <w:tcW w:w="5148" w:type="dxa"/>
            <w:gridSpan w:val="4"/>
            <w:shd w:val="clear" w:color="auto" w:fill="C00000"/>
          </w:tcPr>
          <w:p w14:paraId="12594740" w14:textId="77777777" w:rsidR="00E30FF2" w:rsidRPr="009E2AD2" w:rsidRDefault="00E30FF2" w:rsidP="00433658">
            <w:pPr>
              <w:jc w:val="center"/>
              <w:rPr>
                <w:sz w:val="20"/>
                <w:szCs w:val="20"/>
              </w:rPr>
            </w:pPr>
            <w:r>
              <w:rPr>
                <w:sz w:val="20"/>
                <w:szCs w:val="20"/>
              </w:rPr>
              <w:t>Çështjet mjedisore dhe ndikimi I mundëshmë i tyre</w:t>
            </w:r>
          </w:p>
        </w:tc>
        <w:tc>
          <w:tcPr>
            <w:tcW w:w="4112" w:type="dxa"/>
            <w:gridSpan w:val="5"/>
            <w:shd w:val="clear" w:color="auto" w:fill="C00000"/>
          </w:tcPr>
          <w:p w14:paraId="060F125C" w14:textId="77777777" w:rsidR="00E30FF2" w:rsidRPr="009E2AD2" w:rsidRDefault="00E30FF2" w:rsidP="00433658">
            <w:pPr>
              <w:jc w:val="center"/>
              <w:rPr>
                <w:sz w:val="20"/>
                <w:szCs w:val="20"/>
              </w:rPr>
            </w:pPr>
            <w:r>
              <w:rPr>
                <w:sz w:val="20"/>
                <w:szCs w:val="20"/>
              </w:rPr>
              <w:t>Mundësitë</w:t>
            </w:r>
          </w:p>
        </w:tc>
      </w:tr>
      <w:tr w:rsidR="00E30FF2" w:rsidRPr="009E2AD2" w14:paraId="2018D792" w14:textId="77777777" w:rsidTr="00E30FF2">
        <w:trPr>
          <w:trHeight w:val="1232"/>
        </w:trPr>
        <w:tc>
          <w:tcPr>
            <w:tcW w:w="5148" w:type="dxa"/>
            <w:gridSpan w:val="4"/>
          </w:tcPr>
          <w:p w14:paraId="301C50D6" w14:textId="77777777" w:rsidR="00E30FF2" w:rsidRPr="00263DFC" w:rsidRDefault="00E30FF2" w:rsidP="00433658">
            <w:pPr>
              <w:rPr>
                <w:sz w:val="20"/>
              </w:rPr>
            </w:pPr>
            <w:r w:rsidRPr="002248FE">
              <w:rPr>
                <w:sz w:val="20"/>
              </w:rPr>
              <w:t xml:space="preserve">Ndryshimet demografike në rajonin e Dukagjinit, veçanërisht emigrimi i të rinjve, ndikojnë në nevojat për </w:t>
            </w:r>
            <w:r>
              <w:rPr>
                <w:sz w:val="20"/>
              </w:rPr>
              <w:t xml:space="preserve">resurse njerëzore në </w:t>
            </w:r>
            <w:r w:rsidRPr="002248FE">
              <w:rPr>
                <w:sz w:val="20"/>
              </w:rPr>
              <w:t xml:space="preserve">menaxhimin e mbeturinave dhe planifikimin e shërbimeve. </w:t>
            </w:r>
            <w:r w:rsidRPr="00263DFC">
              <w:rPr>
                <w:sz w:val="20"/>
              </w:rPr>
              <w:t>Rënia e popullsisë mund të ketë efekte pozitive dhe negative në menaxhimin e mbeturinave:</w:t>
            </w:r>
          </w:p>
          <w:p w14:paraId="4955DF1C" w14:textId="77777777" w:rsidR="00E30FF2" w:rsidRPr="00263DFC" w:rsidRDefault="00E30FF2" w:rsidP="00433658">
            <w:pPr>
              <w:rPr>
                <w:sz w:val="10"/>
                <w:szCs w:val="10"/>
              </w:rPr>
            </w:pPr>
          </w:p>
          <w:p w14:paraId="7E5D05F1" w14:textId="77777777" w:rsidR="00E30FF2" w:rsidRPr="00263DFC" w:rsidRDefault="00E30FF2" w:rsidP="00433658">
            <w:pPr>
              <w:rPr>
                <w:sz w:val="20"/>
              </w:rPr>
            </w:pPr>
            <w:r w:rsidRPr="00263DFC">
              <w:rPr>
                <w:sz w:val="20"/>
              </w:rPr>
              <w:t>Pozitive – gjenerim më i ulët i mbeturinave, kërkesë më e vogël për burime dhe shpërndarje më efikase e mbeturinave</w:t>
            </w:r>
          </w:p>
          <w:p w14:paraId="51B9E769" w14:textId="77777777" w:rsidR="00E30FF2" w:rsidRPr="00263DFC" w:rsidRDefault="00E30FF2" w:rsidP="00433658">
            <w:pPr>
              <w:rPr>
                <w:sz w:val="10"/>
                <w:szCs w:val="10"/>
              </w:rPr>
            </w:pPr>
          </w:p>
          <w:p w14:paraId="63EF8088" w14:textId="77777777" w:rsidR="00E30FF2" w:rsidRPr="00263DFC" w:rsidRDefault="00E30FF2" w:rsidP="00433658">
            <w:pPr>
              <w:rPr>
                <w:sz w:val="20"/>
              </w:rPr>
            </w:pPr>
            <w:r w:rsidRPr="00263DFC">
              <w:rPr>
                <w:sz w:val="20"/>
              </w:rPr>
              <w:t>Negative – ndikim ekonomik në sistemet e mbeturinave, mungesë e fuqisë punëtore, braktisje e pronave dhe grumbullim i mbeturinave</w:t>
            </w:r>
          </w:p>
          <w:p w14:paraId="7622D5FE" w14:textId="77777777" w:rsidR="00E30FF2" w:rsidRPr="00263DFC" w:rsidRDefault="00E30FF2" w:rsidP="00433658">
            <w:pPr>
              <w:rPr>
                <w:sz w:val="10"/>
                <w:szCs w:val="10"/>
              </w:rPr>
            </w:pPr>
          </w:p>
          <w:p w14:paraId="31786364" w14:textId="77777777" w:rsidR="00E30FF2" w:rsidRPr="00263DFC" w:rsidRDefault="00E30FF2" w:rsidP="00433658">
            <w:pPr>
              <w:pStyle w:val="ListParagraph"/>
              <w:ind w:left="0"/>
              <w:rPr>
                <w:sz w:val="20"/>
                <w:szCs w:val="20"/>
              </w:rPr>
            </w:pPr>
            <w:r w:rsidRPr="00263DFC">
              <w:rPr>
                <w:sz w:val="20"/>
                <w:szCs w:val="20"/>
              </w:rPr>
              <w:t>Praktikat dhe menaxhimi i jo i mirëfilltë i mbeturinave, veçanërisht në deponi të hapura, mund të:</w:t>
            </w:r>
          </w:p>
          <w:p w14:paraId="7289BF61" w14:textId="77777777" w:rsidR="00E30FF2" w:rsidRPr="00263DFC" w:rsidRDefault="00E30FF2" w:rsidP="00F31CCF">
            <w:pPr>
              <w:pStyle w:val="ListParagraph"/>
              <w:numPr>
                <w:ilvl w:val="0"/>
                <w:numId w:val="12"/>
              </w:numPr>
              <w:rPr>
                <w:sz w:val="20"/>
                <w:szCs w:val="20"/>
              </w:rPr>
            </w:pPr>
            <w:r w:rsidRPr="00263DFC">
              <w:rPr>
                <w:sz w:val="20"/>
                <w:szCs w:val="20"/>
              </w:rPr>
              <w:t>çojnë në rreziqe për shëndetin publik, veçanërisht diarre të akute dhe sëmundje të transmetueshme nëpërmjet ushqimit</w:t>
            </w:r>
          </w:p>
          <w:p w14:paraId="297FD417" w14:textId="77777777" w:rsidR="00E30FF2" w:rsidRPr="00263DFC" w:rsidRDefault="00E30FF2" w:rsidP="00F31CCF">
            <w:pPr>
              <w:pStyle w:val="ListParagraph"/>
              <w:numPr>
                <w:ilvl w:val="0"/>
                <w:numId w:val="12"/>
              </w:numPr>
              <w:rPr>
                <w:sz w:val="20"/>
                <w:szCs w:val="20"/>
              </w:rPr>
            </w:pPr>
            <w:r w:rsidRPr="00263DFC">
              <w:rPr>
                <w:sz w:val="20"/>
                <w:szCs w:val="20"/>
              </w:rPr>
              <w:t>lirimin e gazra të dëmshëm si metani dhe toksina si plumbi apo merkuri në mjedis. Këto kontribuojnë në ndotjen e ajrit, e cila lidhet me sëmundje respiratore si astma, bronkiti dhe gjendje të tjera kronike të mushkërive që ndikojnë shëndetin e njeriut</w:t>
            </w:r>
          </w:p>
          <w:p w14:paraId="27F846E8" w14:textId="77777777" w:rsidR="00E30FF2" w:rsidRPr="00263DFC" w:rsidRDefault="00E30FF2" w:rsidP="00F31CCF">
            <w:pPr>
              <w:pStyle w:val="ListParagraph"/>
              <w:numPr>
                <w:ilvl w:val="0"/>
                <w:numId w:val="12"/>
              </w:numPr>
              <w:rPr>
                <w:sz w:val="20"/>
                <w:szCs w:val="20"/>
              </w:rPr>
            </w:pPr>
            <w:r w:rsidRPr="00263DFC">
              <w:rPr>
                <w:sz w:val="20"/>
                <w:szCs w:val="20"/>
              </w:rPr>
              <w:t>përhapjen e sëmundjeve përmes kontaktit të drejtpërdrejtë ose përmes tërheqjes së insekteve dhe kafshëve që bartin mikrobe</w:t>
            </w:r>
          </w:p>
          <w:p w14:paraId="7AC4EFDE" w14:textId="77777777" w:rsidR="00E30FF2" w:rsidRPr="00263DFC" w:rsidRDefault="00E30FF2" w:rsidP="00F31CCF">
            <w:pPr>
              <w:pStyle w:val="ListParagraph"/>
              <w:numPr>
                <w:ilvl w:val="0"/>
                <w:numId w:val="12"/>
              </w:numPr>
              <w:rPr>
                <w:sz w:val="20"/>
                <w:szCs w:val="20"/>
              </w:rPr>
            </w:pPr>
            <w:r w:rsidRPr="00263DFC">
              <w:rPr>
                <w:sz w:val="20"/>
                <w:szCs w:val="20"/>
              </w:rPr>
              <w:t>çojë në aksidente nga trajtimi manual i përdorimit duke paraqitur kështu efekte profesionale në shëndetin e punëtorëve të grumbullimit të mbeturinave</w:t>
            </w:r>
          </w:p>
          <w:p w14:paraId="703323B0" w14:textId="77777777" w:rsidR="00E30FF2" w:rsidRPr="00263DFC" w:rsidRDefault="00E30FF2" w:rsidP="00F31CCF">
            <w:pPr>
              <w:pStyle w:val="ListParagraph"/>
              <w:numPr>
                <w:ilvl w:val="0"/>
                <w:numId w:val="12"/>
              </w:numPr>
              <w:rPr>
                <w:sz w:val="20"/>
                <w:szCs w:val="20"/>
              </w:rPr>
            </w:pPr>
            <w:r w:rsidRPr="00263DFC">
              <w:rPr>
                <w:sz w:val="20"/>
                <w:szCs w:val="20"/>
              </w:rPr>
              <w:t>krijojnë ndotje akustike dhe erëra të pakëndshme gjatë ndërtimit dhe funksionimit të infrastrukturës së menaxhimit të mbeturinave, që gjithashtu mund të kenë efekte negative në shëndetin dhe mirëqenien e njerëzve</w:t>
            </w:r>
          </w:p>
          <w:p w14:paraId="74ED0381" w14:textId="77777777" w:rsidR="00E30FF2" w:rsidRPr="00263DFC" w:rsidRDefault="00E30FF2" w:rsidP="00F31CCF">
            <w:pPr>
              <w:pStyle w:val="ListParagraph"/>
              <w:numPr>
                <w:ilvl w:val="0"/>
                <w:numId w:val="12"/>
              </w:numPr>
              <w:rPr>
                <w:sz w:val="20"/>
                <w:szCs w:val="20"/>
              </w:rPr>
            </w:pPr>
            <w:r w:rsidRPr="00263DFC">
              <w:rPr>
                <w:sz w:val="20"/>
                <w:szCs w:val="20"/>
              </w:rPr>
              <w:t>kontaminojnë tokën dhe ujin, duke mundësuar përhapjen e patogjenëve, gjë që ndikon negativisht në shëndetin e njeriut</w:t>
            </w:r>
          </w:p>
        </w:tc>
        <w:tc>
          <w:tcPr>
            <w:tcW w:w="4112" w:type="dxa"/>
            <w:gridSpan w:val="5"/>
          </w:tcPr>
          <w:p w14:paraId="43AC73B5" w14:textId="77777777" w:rsidR="00E30FF2" w:rsidRPr="002F0F08" w:rsidRDefault="00E30FF2" w:rsidP="00433658">
            <w:pPr>
              <w:rPr>
                <w:sz w:val="20"/>
                <w:szCs w:val="20"/>
              </w:rPr>
            </w:pPr>
            <w:r w:rsidRPr="002F0F08">
              <w:rPr>
                <w:sz w:val="20"/>
                <w:szCs w:val="20"/>
              </w:rPr>
              <w:t>Përshtatja e planeve lokale të menaxhimit të mbeturinave në:</w:t>
            </w:r>
          </w:p>
          <w:p w14:paraId="49DFCCBB" w14:textId="77777777" w:rsidR="00E30FF2" w:rsidRDefault="00E30FF2" w:rsidP="00F31CCF">
            <w:pPr>
              <w:pStyle w:val="ListParagraph"/>
              <w:numPr>
                <w:ilvl w:val="0"/>
                <w:numId w:val="23"/>
              </w:numPr>
              <w:rPr>
                <w:sz w:val="20"/>
                <w:szCs w:val="20"/>
              </w:rPr>
            </w:pPr>
            <w:r w:rsidRPr="002F0F08">
              <w:rPr>
                <w:sz w:val="20"/>
                <w:szCs w:val="20"/>
              </w:rPr>
              <w:t>politikat lokale që lidhen me shëndetin e njeriut, duke marrë parasysh nevojat urbane dhe rurale, si dhe duke adresuar ndryshimet demografike dhe kapacitetet vendore;</w:t>
            </w:r>
          </w:p>
          <w:p w14:paraId="29BE03F1" w14:textId="141ED6F7" w:rsidR="00E30FF2" w:rsidRPr="002F0F08" w:rsidRDefault="00E30FF2" w:rsidP="00F31CCF">
            <w:pPr>
              <w:pStyle w:val="ListParagraph"/>
              <w:numPr>
                <w:ilvl w:val="0"/>
                <w:numId w:val="23"/>
              </w:numPr>
              <w:rPr>
                <w:sz w:val="20"/>
                <w:szCs w:val="20"/>
              </w:rPr>
            </w:pPr>
            <w:r w:rsidRPr="002F0F08">
              <w:rPr>
                <w:sz w:val="20"/>
                <w:szCs w:val="20"/>
              </w:rPr>
              <w:t xml:space="preserve">kombinim me politikat ekonomike lokale, mund të mbështesin zhvillimin e ekonomisë </w:t>
            </w:r>
            <w:r w:rsidR="00DA4EBE">
              <w:rPr>
                <w:sz w:val="20"/>
                <w:szCs w:val="20"/>
              </w:rPr>
              <w:t>qarkore</w:t>
            </w:r>
            <w:r w:rsidRPr="002F0F08">
              <w:rPr>
                <w:sz w:val="20"/>
                <w:szCs w:val="20"/>
              </w:rPr>
              <w:t xml:space="preserve"> duke siguruar një qasje të qëndrueshme.</w:t>
            </w:r>
          </w:p>
          <w:p w14:paraId="79A9FE80" w14:textId="77777777" w:rsidR="00E30FF2" w:rsidRPr="00927AAF" w:rsidRDefault="00E30FF2" w:rsidP="00433658">
            <w:pPr>
              <w:rPr>
                <w:sz w:val="10"/>
                <w:szCs w:val="10"/>
              </w:rPr>
            </w:pPr>
          </w:p>
          <w:p w14:paraId="09957F6C" w14:textId="77777777" w:rsidR="00E30FF2" w:rsidRPr="002F0F08" w:rsidRDefault="00E30FF2" w:rsidP="00433658">
            <w:pPr>
              <w:rPr>
                <w:sz w:val="20"/>
                <w:szCs w:val="20"/>
              </w:rPr>
            </w:pPr>
            <w:r w:rsidRPr="002F0F08">
              <w:rPr>
                <w:sz w:val="20"/>
                <w:szCs w:val="20"/>
              </w:rPr>
              <w:t>Investimi në mbledhje më të mirë të mbeturinave, depozitimin e sigurt dhe objektet sanitare ndihmon në uljen e ndotjes dhe rrezikut nga sëmundjet.</w:t>
            </w:r>
          </w:p>
          <w:p w14:paraId="4745FCB8" w14:textId="77777777" w:rsidR="00E30FF2" w:rsidRPr="00927AAF" w:rsidRDefault="00E30FF2" w:rsidP="00433658">
            <w:pPr>
              <w:rPr>
                <w:sz w:val="10"/>
                <w:szCs w:val="10"/>
              </w:rPr>
            </w:pPr>
          </w:p>
          <w:p w14:paraId="62FCF84E" w14:textId="77777777" w:rsidR="00E30FF2" w:rsidRPr="002F0F08" w:rsidRDefault="00E30FF2" w:rsidP="00433658">
            <w:pPr>
              <w:rPr>
                <w:sz w:val="20"/>
                <w:szCs w:val="20"/>
              </w:rPr>
            </w:pPr>
            <w:r w:rsidRPr="002F0F08">
              <w:rPr>
                <w:sz w:val="20"/>
                <w:szCs w:val="20"/>
              </w:rPr>
              <w:t>Ndërtimi i infrastrukturës për menaxhimin e mbeturinave kërkon investime të konsiderueshme, por mund të krijojë vende pune dhe të rrisë aftësitë e fuqisë punëtore.</w:t>
            </w:r>
          </w:p>
          <w:p w14:paraId="1DCEC3E5" w14:textId="77777777" w:rsidR="00E30FF2" w:rsidRPr="00927AAF" w:rsidRDefault="00E30FF2" w:rsidP="00433658">
            <w:pPr>
              <w:rPr>
                <w:sz w:val="10"/>
                <w:szCs w:val="10"/>
              </w:rPr>
            </w:pPr>
          </w:p>
          <w:p w14:paraId="203DEFD3" w14:textId="77777777" w:rsidR="00E30FF2" w:rsidRPr="002F0F08" w:rsidRDefault="00E30FF2" w:rsidP="00433658">
            <w:pPr>
              <w:rPr>
                <w:sz w:val="20"/>
                <w:szCs w:val="20"/>
              </w:rPr>
            </w:pPr>
            <w:r w:rsidRPr="002F0F08">
              <w:rPr>
                <w:sz w:val="20"/>
                <w:szCs w:val="20"/>
              </w:rPr>
              <w:t>Angazhimi i komunitetit dhe ngritja e ndërgjegjësimit:</w:t>
            </w:r>
          </w:p>
          <w:p w14:paraId="03263E02" w14:textId="77777777" w:rsidR="00E30FF2" w:rsidRPr="00B27DF3" w:rsidRDefault="00E30FF2" w:rsidP="00F31CCF">
            <w:pPr>
              <w:pStyle w:val="ListParagraph"/>
              <w:numPr>
                <w:ilvl w:val="0"/>
                <w:numId w:val="24"/>
              </w:numPr>
              <w:ind w:left="360"/>
              <w:rPr>
                <w:sz w:val="20"/>
                <w:szCs w:val="20"/>
              </w:rPr>
            </w:pPr>
            <w:r w:rsidRPr="002F0F08">
              <w:rPr>
                <w:sz w:val="20"/>
                <w:szCs w:val="20"/>
              </w:rPr>
              <w:t>përmes</w:t>
            </w:r>
            <w:r w:rsidRPr="00B27DF3">
              <w:rPr>
                <w:sz w:val="20"/>
                <w:szCs w:val="20"/>
              </w:rPr>
              <w:t xml:space="preserve"> paraqitjes së shembujve konkretë të mënyrave më të mira për menaxhimin e mbeturinave dhe inkurajimit të </w:t>
            </w:r>
            <w:r>
              <w:rPr>
                <w:sz w:val="20"/>
                <w:szCs w:val="20"/>
              </w:rPr>
              <w:t xml:space="preserve">pjesëmarrjes së </w:t>
            </w:r>
            <w:r w:rsidRPr="00B27DF3">
              <w:rPr>
                <w:sz w:val="20"/>
                <w:szCs w:val="20"/>
              </w:rPr>
              <w:t>banorëve;</w:t>
            </w:r>
          </w:p>
          <w:p w14:paraId="6D2589B9" w14:textId="77777777" w:rsidR="00E30FF2" w:rsidRDefault="00E30FF2" w:rsidP="00F31CCF">
            <w:pPr>
              <w:pStyle w:val="ListParagraph"/>
              <w:numPr>
                <w:ilvl w:val="0"/>
                <w:numId w:val="24"/>
              </w:numPr>
              <w:ind w:left="360"/>
              <w:rPr>
                <w:sz w:val="20"/>
                <w:szCs w:val="20"/>
              </w:rPr>
            </w:pPr>
            <w:r w:rsidRPr="002F0F08">
              <w:rPr>
                <w:sz w:val="20"/>
                <w:szCs w:val="20"/>
              </w:rPr>
              <w:t>përmes</w:t>
            </w:r>
            <w:r w:rsidRPr="00B27DF3">
              <w:rPr>
                <w:sz w:val="20"/>
                <w:szCs w:val="20"/>
              </w:rPr>
              <w:t xml:space="preserve"> mbështetjes së projekteve që promovojnë ndryshimin e sjelljes së konsumatorëve, si riciklimi ose përdorimi i produkteve të ripërdorshme, për të përmirësuar menaxhimin e mbeturinave;</w:t>
            </w:r>
          </w:p>
          <w:p w14:paraId="5421647C" w14:textId="77777777" w:rsidR="00E30FF2" w:rsidRPr="00B27DF3" w:rsidRDefault="00E30FF2" w:rsidP="00F31CCF">
            <w:pPr>
              <w:pStyle w:val="ListParagraph"/>
              <w:numPr>
                <w:ilvl w:val="0"/>
                <w:numId w:val="24"/>
              </w:numPr>
              <w:ind w:left="360"/>
              <w:rPr>
                <w:sz w:val="20"/>
                <w:szCs w:val="20"/>
              </w:rPr>
            </w:pPr>
            <w:r>
              <w:rPr>
                <w:sz w:val="20"/>
                <w:szCs w:val="20"/>
              </w:rPr>
              <w:t xml:space="preserve">për </w:t>
            </w:r>
            <w:r w:rsidRPr="00B27DF3">
              <w:rPr>
                <w:sz w:val="20"/>
                <w:szCs w:val="20"/>
              </w:rPr>
              <w:t>mënyrën se si ndryshimet në mbledhjen e mbeturinave mund të ndikojnë pozitivisht me kalimin e kohës në mundësitë e punësimit në sektorin e mbeturinave.</w:t>
            </w:r>
          </w:p>
        </w:tc>
      </w:tr>
      <w:tr w:rsidR="00E30FF2" w:rsidRPr="009E2AD2" w14:paraId="54874749" w14:textId="77777777" w:rsidTr="00E30FF2">
        <w:trPr>
          <w:trHeight w:val="125"/>
        </w:trPr>
        <w:tc>
          <w:tcPr>
            <w:tcW w:w="9260" w:type="dxa"/>
            <w:gridSpan w:val="9"/>
            <w:shd w:val="clear" w:color="auto" w:fill="C00000"/>
          </w:tcPr>
          <w:p w14:paraId="07F170F6" w14:textId="2196CCE0" w:rsidR="00E30FF2" w:rsidRPr="009E2AD2" w:rsidRDefault="00560CD8" w:rsidP="00433658">
            <w:pPr>
              <w:pStyle w:val="ListParagraph"/>
              <w:ind w:left="150"/>
              <w:jc w:val="center"/>
              <w:rPr>
                <w:sz w:val="20"/>
                <w:szCs w:val="20"/>
              </w:rPr>
            </w:pPr>
            <w:r>
              <w:rPr>
                <w:b/>
                <w:bCs/>
                <w:sz w:val="20"/>
                <w:szCs w:val="20"/>
              </w:rPr>
              <w:t>Toka dhe s</w:t>
            </w:r>
            <w:r w:rsidR="00E30FF2">
              <w:rPr>
                <w:b/>
                <w:bCs/>
                <w:sz w:val="20"/>
                <w:szCs w:val="20"/>
              </w:rPr>
              <w:t xml:space="preserve">hfrytëzimi i tokës </w:t>
            </w:r>
          </w:p>
        </w:tc>
      </w:tr>
      <w:tr w:rsidR="00E30FF2" w:rsidRPr="009E2AD2" w14:paraId="55253141" w14:textId="77777777" w:rsidTr="00E30FF2">
        <w:trPr>
          <w:trHeight w:val="125"/>
        </w:trPr>
        <w:tc>
          <w:tcPr>
            <w:tcW w:w="4158" w:type="dxa"/>
            <w:shd w:val="clear" w:color="auto" w:fill="C00000"/>
          </w:tcPr>
          <w:p w14:paraId="64C6A504" w14:textId="77777777" w:rsidR="00E30FF2" w:rsidRPr="009E2AD2" w:rsidRDefault="00E30FF2" w:rsidP="00433658">
            <w:pPr>
              <w:jc w:val="center"/>
              <w:rPr>
                <w:sz w:val="20"/>
                <w:szCs w:val="20"/>
              </w:rPr>
            </w:pPr>
            <w:r>
              <w:rPr>
                <w:sz w:val="20"/>
                <w:szCs w:val="20"/>
              </w:rPr>
              <w:t>Çështjet mjedisore dhe ndikimi i mundëshëm i tyre</w:t>
            </w:r>
          </w:p>
        </w:tc>
        <w:tc>
          <w:tcPr>
            <w:tcW w:w="5102" w:type="dxa"/>
            <w:gridSpan w:val="8"/>
            <w:shd w:val="clear" w:color="auto" w:fill="C00000"/>
          </w:tcPr>
          <w:p w14:paraId="33B58111" w14:textId="77777777" w:rsidR="00E30FF2" w:rsidRPr="009E2AD2" w:rsidRDefault="00E30FF2" w:rsidP="00433658">
            <w:pPr>
              <w:jc w:val="center"/>
              <w:rPr>
                <w:sz w:val="20"/>
                <w:szCs w:val="20"/>
              </w:rPr>
            </w:pPr>
            <w:r>
              <w:rPr>
                <w:sz w:val="20"/>
                <w:szCs w:val="20"/>
              </w:rPr>
              <w:t>Mundësitë</w:t>
            </w:r>
          </w:p>
        </w:tc>
      </w:tr>
      <w:tr w:rsidR="00E30FF2" w:rsidRPr="009E2AD2" w14:paraId="6A5EC82C" w14:textId="77777777" w:rsidTr="008B12E4">
        <w:trPr>
          <w:trHeight w:val="485"/>
        </w:trPr>
        <w:tc>
          <w:tcPr>
            <w:tcW w:w="4158" w:type="dxa"/>
          </w:tcPr>
          <w:p w14:paraId="0EDF80C7" w14:textId="77777777" w:rsidR="00E30FF2" w:rsidRPr="00B27DF3" w:rsidRDefault="00E30FF2" w:rsidP="00433658">
            <w:pPr>
              <w:rPr>
                <w:sz w:val="20"/>
              </w:rPr>
            </w:pPr>
            <w:r w:rsidRPr="00B27DF3">
              <w:rPr>
                <w:sz w:val="20"/>
              </w:rPr>
              <w:t>Hedhja e papërshtatshme e mbe</w:t>
            </w:r>
            <w:r>
              <w:rPr>
                <w:sz w:val="20"/>
              </w:rPr>
              <w:t>turinave, deponitë ilegale, deponia e</w:t>
            </w:r>
            <w:r w:rsidRPr="00B27DF3">
              <w:rPr>
                <w:sz w:val="20"/>
              </w:rPr>
              <w:t xml:space="preserve"> mbingarkuar në Pejë dhe riciklimi i kufizuar</w:t>
            </w:r>
            <w:r>
              <w:rPr>
                <w:sz w:val="20"/>
              </w:rPr>
              <w:t xml:space="preserve"> mund</w:t>
            </w:r>
            <w:r w:rsidRPr="00B27DF3">
              <w:rPr>
                <w:sz w:val="20"/>
              </w:rPr>
              <w:t>:</w:t>
            </w:r>
          </w:p>
          <w:p w14:paraId="2F5C16EE" w14:textId="77777777" w:rsidR="00E30FF2" w:rsidRPr="00B27DF3" w:rsidRDefault="00E30FF2" w:rsidP="00F31CCF">
            <w:pPr>
              <w:pStyle w:val="ListParagraph"/>
              <w:numPr>
                <w:ilvl w:val="0"/>
                <w:numId w:val="25"/>
              </w:numPr>
              <w:ind w:left="360"/>
              <w:rPr>
                <w:sz w:val="20"/>
              </w:rPr>
            </w:pPr>
            <w:r w:rsidRPr="00B27DF3">
              <w:rPr>
                <w:sz w:val="20"/>
              </w:rPr>
              <w:t>dëmtojnë cilësinë e tokës dhe ulin produktivitetin bujqësor</w:t>
            </w:r>
          </w:p>
          <w:p w14:paraId="7AE86A9F" w14:textId="77777777" w:rsidR="00E30FF2" w:rsidRPr="00B27DF3" w:rsidRDefault="00E30FF2" w:rsidP="00F31CCF">
            <w:pPr>
              <w:pStyle w:val="ListParagraph"/>
              <w:numPr>
                <w:ilvl w:val="0"/>
                <w:numId w:val="25"/>
              </w:numPr>
              <w:ind w:left="360"/>
              <w:rPr>
                <w:sz w:val="20"/>
              </w:rPr>
            </w:pPr>
            <w:r w:rsidRPr="00B27DF3">
              <w:rPr>
                <w:sz w:val="20"/>
              </w:rPr>
              <w:lastRenderedPageBreak/>
              <w:t>shkaktojnë degradim të tokës, duke reduktuar pjellorinë dhe kapacitetin prodhues të saj</w:t>
            </w:r>
          </w:p>
          <w:p w14:paraId="414F3E83" w14:textId="77777777" w:rsidR="00E30FF2" w:rsidRPr="00B27DF3" w:rsidRDefault="00E30FF2" w:rsidP="00F31CCF">
            <w:pPr>
              <w:pStyle w:val="ListParagraph"/>
              <w:numPr>
                <w:ilvl w:val="0"/>
                <w:numId w:val="25"/>
              </w:numPr>
              <w:ind w:left="360"/>
              <w:rPr>
                <w:sz w:val="20"/>
              </w:rPr>
            </w:pPr>
            <w:r w:rsidRPr="00B27DF3">
              <w:rPr>
                <w:sz w:val="20"/>
              </w:rPr>
              <w:t>kufizojnë aftësinë e tokës për të mbështetur zhvillimin e ardhshëm (si zgjerimi urban, duke kufizuar hapësirën e disponueshme për banim, infrastrukturë apo zhvillim ekonomik)</w:t>
            </w:r>
          </w:p>
          <w:p w14:paraId="181DFF09" w14:textId="77777777" w:rsidR="00E30FF2" w:rsidRPr="00B27DF3" w:rsidRDefault="00E30FF2" w:rsidP="00F31CCF">
            <w:pPr>
              <w:pStyle w:val="ListParagraph"/>
              <w:numPr>
                <w:ilvl w:val="0"/>
                <w:numId w:val="25"/>
              </w:numPr>
              <w:ind w:left="360"/>
            </w:pPr>
            <w:r w:rsidRPr="00B27DF3">
              <w:rPr>
                <w:sz w:val="20"/>
              </w:rPr>
              <w:t>shkaktojnë ndotje të ujërave</w:t>
            </w:r>
          </w:p>
        </w:tc>
        <w:tc>
          <w:tcPr>
            <w:tcW w:w="5102" w:type="dxa"/>
            <w:gridSpan w:val="8"/>
          </w:tcPr>
          <w:p w14:paraId="51CDAEC5" w14:textId="77777777" w:rsidR="00E30FF2" w:rsidRPr="009040E0" w:rsidRDefault="00E30FF2" w:rsidP="00433658">
            <w:pPr>
              <w:rPr>
                <w:sz w:val="20"/>
                <w:szCs w:val="20"/>
              </w:rPr>
            </w:pPr>
            <w:r w:rsidRPr="009040E0">
              <w:rPr>
                <w:sz w:val="20"/>
                <w:szCs w:val="20"/>
              </w:rPr>
              <w:lastRenderedPageBreak/>
              <w:t>Përmirësimi i praktikave të menaxhimit të mbeturinave dhe sistemeve përka</w:t>
            </w:r>
            <w:r>
              <w:rPr>
                <w:sz w:val="20"/>
                <w:szCs w:val="20"/>
              </w:rPr>
              <w:t xml:space="preserve">tëse përmes modernizimit të deponisë rajonale </w:t>
            </w:r>
            <w:r w:rsidRPr="009040E0">
              <w:rPr>
                <w:sz w:val="20"/>
                <w:szCs w:val="20"/>
              </w:rPr>
              <w:t>në Pejë dhe vendosjes së praktikave më të mira për depozitimin e mbeturinave.</w:t>
            </w:r>
          </w:p>
          <w:p w14:paraId="5AB6A5BD" w14:textId="77777777" w:rsidR="00E30FF2" w:rsidRPr="00927AAF" w:rsidRDefault="00E30FF2" w:rsidP="00433658">
            <w:pPr>
              <w:rPr>
                <w:sz w:val="10"/>
                <w:szCs w:val="10"/>
              </w:rPr>
            </w:pPr>
          </w:p>
          <w:p w14:paraId="2C012C43" w14:textId="77777777" w:rsidR="00E30FF2" w:rsidRPr="009040E0" w:rsidRDefault="00E30FF2" w:rsidP="00433658">
            <w:pPr>
              <w:rPr>
                <w:sz w:val="20"/>
                <w:szCs w:val="20"/>
              </w:rPr>
            </w:pPr>
            <w:r w:rsidRPr="009040E0">
              <w:rPr>
                <w:sz w:val="20"/>
                <w:szCs w:val="20"/>
              </w:rPr>
              <w:t>Zbatimi i iniciativave më efektive dhe gjithëpërfshirëse për riciklimin mund të:</w:t>
            </w:r>
          </w:p>
          <w:p w14:paraId="440BCFB2" w14:textId="77777777" w:rsidR="00E30FF2" w:rsidRPr="009040E0" w:rsidRDefault="00E30FF2" w:rsidP="00F31CCF">
            <w:pPr>
              <w:pStyle w:val="ListParagraph"/>
              <w:numPr>
                <w:ilvl w:val="0"/>
                <w:numId w:val="26"/>
              </w:numPr>
              <w:ind w:left="360"/>
              <w:rPr>
                <w:sz w:val="20"/>
                <w:szCs w:val="20"/>
              </w:rPr>
            </w:pPr>
            <w:r w:rsidRPr="009040E0">
              <w:rPr>
                <w:sz w:val="20"/>
                <w:szCs w:val="20"/>
              </w:rPr>
              <w:lastRenderedPageBreak/>
              <w:t xml:space="preserve">ndihmojë në </w:t>
            </w:r>
            <w:r>
              <w:rPr>
                <w:sz w:val="20"/>
                <w:szCs w:val="20"/>
              </w:rPr>
              <w:t xml:space="preserve">zvogëlimin </w:t>
            </w:r>
            <w:r w:rsidRPr="009040E0">
              <w:rPr>
                <w:sz w:val="20"/>
                <w:szCs w:val="20"/>
              </w:rPr>
              <w:t>e mbeturinave, ruajtjen e burimeve dhe parandalimin e degradimit të tokës;</w:t>
            </w:r>
          </w:p>
          <w:p w14:paraId="142BB2D6" w14:textId="77777777" w:rsidR="00E30FF2" w:rsidRPr="009040E0" w:rsidRDefault="00E30FF2" w:rsidP="00F31CCF">
            <w:pPr>
              <w:pStyle w:val="ListParagraph"/>
              <w:numPr>
                <w:ilvl w:val="0"/>
                <w:numId w:val="26"/>
              </w:numPr>
              <w:ind w:left="360"/>
              <w:rPr>
                <w:sz w:val="20"/>
                <w:szCs w:val="20"/>
              </w:rPr>
            </w:pPr>
            <w:r w:rsidRPr="009040E0">
              <w:rPr>
                <w:sz w:val="20"/>
                <w:szCs w:val="20"/>
              </w:rPr>
              <w:t>minimizojë nevojën për vendgrumbullime të reja;</w:t>
            </w:r>
          </w:p>
          <w:p w14:paraId="6B78870B" w14:textId="5AA2275A" w:rsidR="00E30FF2" w:rsidRPr="009040E0" w:rsidRDefault="00E30FF2" w:rsidP="00F31CCF">
            <w:pPr>
              <w:pStyle w:val="ListParagraph"/>
              <w:numPr>
                <w:ilvl w:val="0"/>
                <w:numId w:val="26"/>
              </w:numPr>
              <w:ind w:left="360"/>
              <w:rPr>
                <w:sz w:val="20"/>
                <w:szCs w:val="20"/>
              </w:rPr>
            </w:pPr>
            <w:r w:rsidRPr="009040E0">
              <w:rPr>
                <w:sz w:val="20"/>
                <w:szCs w:val="20"/>
              </w:rPr>
              <w:t>ofrojë mundësi për përdorimin e mbet</w:t>
            </w:r>
            <w:r w:rsidR="00490D6E">
              <w:rPr>
                <w:sz w:val="20"/>
                <w:szCs w:val="20"/>
              </w:rPr>
              <w:t>urinave</w:t>
            </w:r>
            <w:r w:rsidRPr="009040E0">
              <w:rPr>
                <w:sz w:val="20"/>
                <w:szCs w:val="20"/>
              </w:rPr>
              <w:t xml:space="preserve"> organike të kompostuara.</w:t>
            </w:r>
          </w:p>
          <w:p w14:paraId="09E19FE5" w14:textId="77777777" w:rsidR="00E30FF2" w:rsidRPr="00927AAF" w:rsidRDefault="00E30FF2" w:rsidP="00433658">
            <w:pPr>
              <w:rPr>
                <w:sz w:val="10"/>
                <w:szCs w:val="10"/>
              </w:rPr>
            </w:pPr>
          </w:p>
          <w:p w14:paraId="763754EF" w14:textId="77777777" w:rsidR="00E30FF2" w:rsidRDefault="00E30FF2" w:rsidP="00433658">
            <w:pPr>
              <w:rPr>
                <w:sz w:val="20"/>
                <w:szCs w:val="20"/>
              </w:rPr>
            </w:pPr>
            <w:r>
              <w:rPr>
                <w:sz w:val="20"/>
                <w:szCs w:val="20"/>
              </w:rPr>
              <w:t xml:space="preserve">Ndërmarrja e iniciativave që synojnë </w:t>
            </w:r>
            <w:r w:rsidRPr="009040E0">
              <w:rPr>
                <w:sz w:val="20"/>
                <w:szCs w:val="20"/>
              </w:rPr>
              <w:t>rikuperimin e pjellorisë së tokës do të mbështesë bujqësinë dhe do të ruajë ekosistemet.</w:t>
            </w:r>
          </w:p>
          <w:p w14:paraId="2FBFC113" w14:textId="798B322D" w:rsidR="008B12E4" w:rsidRPr="009E2AD2" w:rsidRDefault="008B12E4" w:rsidP="008B12E4">
            <w:pPr>
              <w:rPr>
                <w:sz w:val="20"/>
                <w:szCs w:val="20"/>
              </w:rPr>
            </w:pPr>
            <w:r>
              <w:rPr>
                <w:sz w:val="20"/>
                <w:szCs w:val="20"/>
              </w:rPr>
              <w:t xml:space="preserve">Fuqizimi </w:t>
            </w:r>
            <w:r w:rsidR="00927AAF">
              <w:rPr>
                <w:sz w:val="20"/>
                <w:szCs w:val="20"/>
              </w:rPr>
              <w:t>i</w:t>
            </w:r>
            <w:r>
              <w:rPr>
                <w:sz w:val="20"/>
                <w:szCs w:val="20"/>
              </w:rPr>
              <w:t xml:space="preserve"> zbatimit t</w:t>
            </w:r>
            <w:r w:rsidR="006D16A2">
              <w:rPr>
                <w:sz w:val="20"/>
                <w:szCs w:val="20"/>
              </w:rPr>
              <w:t>ë</w:t>
            </w:r>
            <w:r>
              <w:rPr>
                <w:sz w:val="20"/>
                <w:szCs w:val="20"/>
              </w:rPr>
              <w:t xml:space="preserve"> legjislacionit dhe gjobave p</w:t>
            </w:r>
            <w:r w:rsidR="006D16A2">
              <w:rPr>
                <w:sz w:val="20"/>
                <w:szCs w:val="20"/>
              </w:rPr>
              <w:t>ë</w:t>
            </w:r>
            <w:r>
              <w:rPr>
                <w:sz w:val="20"/>
                <w:szCs w:val="20"/>
              </w:rPr>
              <w:t>r deponim t</w:t>
            </w:r>
            <w:r w:rsidR="006D16A2">
              <w:rPr>
                <w:sz w:val="20"/>
                <w:szCs w:val="20"/>
              </w:rPr>
              <w:t>ë</w:t>
            </w:r>
            <w:r>
              <w:rPr>
                <w:sz w:val="20"/>
                <w:szCs w:val="20"/>
              </w:rPr>
              <w:t xml:space="preserve"> mbeturinave</w:t>
            </w:r>
          </w:p>
        </w:tc>
      </w:tr>
      <w:tr w:rsidR="00E30FF2" w:rsidRPr="009E2AD2" w14:paraId="6D91447D" w14:textId="77777777" w:rsidTr="00E30FF2">
        <w:trPr>
          <w:trHeight w:val="242"/>
        </w:trPr>
        <w:tc>
          <w:tcPr>
            <w:tcW w:w="9260" w:type="dxa"/>
            <w:gridSpan w:val="9"/>
            <w:shd w:val="clear" w:color="auto" w:fill="C00000"/>
          </w:tcPr>
          <w:p w14:paraId="6E19C46C" w14:textId="77777777" w:rsidR="00E30FF2" w:rsidRPr="009E2AD2" w:rsidRDefault="00E30FF2" w:rsidP="00433658">
            <w:pPr>
              <w:pStyle w:val="ListParagraph"/>
              <w:ind w:left="360"/>
              <w:jc w:val="center"/>
              <w:rPr>
                <w:b/>
                <w:bCs/>
                <w:sz w:val="20"/>
                <w:szCs w:val="20"/>
              </w:rPr>
            </w:pPr>
            <w:r>
              <w:rPr>
                <w:b/>
                <w:bCs/>
                <w:sz w:val="20"/>
                <w:szCs w:val="20"/>
              </w:rPr>
              <w:lastRenderedPageBreak/>
              <w:t>Uji</w:t>
            </w:r>
          </w:p>
        </w:tc>
      </w:tr>
      <w:tr w:rsidR="00E30FF2" w:rsidRPr="009E2AD2" w14:paraId="4F75FCC5" w14:textId="77777777" w:rsidTr="00E30FF2">
        <w:trPr>
          <w:trHeight w:val="242"/>
        </w:trPr>
        <w:tc>
          <w:tcPr>
            <w:tcW w:w="5058" w:type="dxa"/>
            <w:gridSpan w:val="3"/>
            <w:shd w:val="clear" w:color="auto" w:fill="C00000"/>
          </w:tcPr>
          <w:p w14:paraId="78FD66EB" w14:textId="77777777" w:rsidR="00E30FF2" w:rsidRPr="009E2AD2" w:rsidRDefault="00E30FF2" w:rsidP="00433658">
            <w:pPr>
              <w:jc w:val="center"/>
              <w:rPr>
                <w:sz w:val="20"/>
                <w:szCs w:val="20"/>
              </w:rPr>
            </w:pPr>
            <w:r>
              <w:rPr>
                <w:sz w:val="20"/>
                <w:szCs w:val="20"/>
              </w:rPr>
              <w:t>Çështjet mjedisore dhe ndikimi i mundëshëm i tyre</w:t>
            </w:r>
          </w:p>
        </w:tc>
        <w:tc>
          <w:tcPr>
            <w:tcW w:w="4202" w:type="dxa"/>
            <w:gridSpan w:val="6"/>
            <w:shd w:val="clear" w:color="auto" w:fill="C00000"/>
          </w:tcPr>
          <w:p w14:paraId="2C623AC9" w14:textId="77777777" w:rsidR="00E30FF2" w:rsidRPr="009E2AD2" w:rsidRDefault="00E30FF2" w:rsidP="00433658">
            <w:pPr>
              <w:jc w:val="center"/>
              <w:rPr>
                <w:sz w:val="20"/>
                <w:szCs w:val="20"/>
              </w:rPr>
            </w:pPr>
            <w:r>
              <w:rPr>
                <w:sz w:val="20"/>
                <w:szCs w:val="20"/>
              </w:rPr>
              <w:t>Mundësitë</w:t>
            </w:r>
          </w:p>
        </w:tc>
      </w:tr>
      <w:tr w:rsidR="00E30FF2" w:rsidRPr="00EC0B82" w14:paraId="58C05DD8" w14:textId="77777777" w:rsidTr="00E30FF2">
        <w:tc>
          <w:tcPr>
            <w:tcW w:w="5058" w:type="dxa"/>
            <w:gridSpan w:val="3"/>
          </w:tcPr>
          <w:p w14:paraId="7C6F03E7" w14:textId="77777777" w:rsidR="00E30FF2" w:rsidRPr="009040E0" w:rsidRDefault="00E30FF2" w:rsidP="00433658">
            <w:pPr>
              <w:rPr>
                <w:sz w:val="20"/>
                <w:szCs w:val="20"/>
              </w:rPr>
            </w:pPr>
            <w:r w:rsidRPr="009040E0">
              <w:rPr>
                <w:sz w:val="20"/>
                <w:szCs w:val="20"/>
              </w:rPr>
              <w:t xml:space="preserve">Ndotja e ujit nga hedhja e mbeturinave </w:t>
            </w:r>
            <w:r>
              <w:rPr>
                <w:sz w:val="20"/>
                <w:szCs w:val="20"/>
              </w:rPr>
              <w:t xml:space="preserve">e llojeve të ndryshme </w:t>
            </w:r>
            <w:r w:rsidRPr="009040E0">
              <w:rPr>
                <w:sz w:val="20"/>
                <w:szCs w:val="20"/>
              </w:rPr>
              <w:t xml:space="preserve">si dhe praktikat e tjera të </w:t>
            </w:r>
            <w:r>
              <w:rPr>
                <w:sz w:val="20"/>
                <w:szCs w:val="20"/>
              </w:rPr>
              <w:t>jo t</w:t>
            </w:r>
            <w:r w:rsidRPr="009040E0">
              <w:rPr>
                <w:sz w:val="20"/>
                <w:szCs w:val="20"/>
              </w:rPr>
              <w:t>ë</w:t>
            </w:r>
            <w:r>
              <w:rPr>
                <w:sz w:val="20"/>
                <w:szCs w:val="20"/>
              </w:rPr>
              <w:t xml:space="preserve"> mirëfillta </w:t>
            </w:r>
            <w:r w:rsidRPr="009040E0">
              <w:rPr>
                <w:sz w:val="20"/>
                <w:szCs w:val="20"/>
              </w:rPr>
              <w:t>të menaxhimit të mbeturinave mund të:</w:t>
            </w:r>
          </w:p>
          <w:p w14:paraId="49F5BC2A" w14:textId="77777777" w:rsidR="00E30FF2" w:rsidRPr="009040E0" w:rsidRDefault="00E30FF2" w:rsidP="00F31CCF">
            <w:pPr>
              <w:pStyle w:val="ListParagraph"/>
              <w:numPr>
                <w:ilvl w:val="0"/>
                <w:numId w:val="27"/>
              </w:numPr>
              <w:rPr>
                <w:sz w:val="20"/>
                <w:szCs w:val="20"/>
              </w:rPr>
            </w:pPr>
            <w:r w:rsidRPr="009040E0">
              <w:rPr>
                <w:sz w:val="20"/>
                <w:szCs w:val="20"/>
              </w:rPr>
              <w:t>ndikojnë në cilësinë e ujit;</w:t>
            </w:r>
          </w:p>
          <w:p w14:paraId="73406BD9" w14:textId="77777777" w:rsidR="00E30FF2" w:rsidRPr="009040E0" w:rsidRDefault="00E30FF2" w:rsidP="00F31CCF">
            <w:pPr>
              <w:pStyle w:val="ListParagraph"/>
              <w:numPr>
                <w:ilvl w:val="0"/>
                <w:numId w:val="27"/>
              </w:numPr>
              <w:rPr>
                <w:sz w:val="20"/>
                <w:szCs w:val="20"/>
                <w:lang w:val="de-DE"/>
              </w:rPr>
            </w:pPr>
            <w:r w:rsidRPr="009040E0">
              <w:rPr>
                <w:sz w:val="20"/>
                <w:szCs w:val="20"/>
                <w:lang w:val="de-DE"/>
              </w:rPr>
              <w:t>ndotin tokat bujqësore duke reduktuar produktivitetin bujqësor;</w:t>
            </w:r>
          </w:p>
          <w:p w14:paraId="097666CF" w14:textId="77777777" w:rsidR="00E30FF2" w:rsidRPr="009040E0" w:rsidRDefault="00E30FF2" w:rsidP="00F31CCF">
            <w:pPr>
              <w:pStyle w:val="ListParagraph"/>
              <w:numPr>
                <w:ilvl w:val="0"/>
                <w:numId w:val="27"/>
              </w:numPr>
              <w:rPr>
                <w:sz w:val="20"/>
                <w:szCs w:val="20"/>
                <w:lang w:val="de-DE"/>
              </w:rPr>
            </w:pPr>
            <w:r w:rsidRPr="009040E0">
              <w:rPr>
                <w:sz w:val="20"/>
                <w:szCs w:val="20"/>
                <w:lang w:val="de-DE"/>
              </w:rPr>
              <w:t>përhapin sëmundje të transmetueshme përmes ujit;</w:t>
            </w:r>
          </w:p>
          <w:p w14:paraId="1E52DA29" w14:textId="77777777" w:rsidR="00E30FF2" w:rsidRPr="009040E0" w:rsidRDefault="00E30FF2" w:rsidP="00F31CCF">
            <w:pPr>
              <w:pStyle w:val="ListParagraph"/>
              <w:numPr>
                <w:ilvl w:val="0"/>
                <w:numId w:val="27"/>
              </w:numPr>
              <w:rPr>
                <w:sz w:val="20"/>
                <w:szCs w:val="20"/>
                <w:lang w:val="de-DE"/>
              </w:rPr>
            </w:pPr>
            <w:r w:rsidRPr="009040E0">
              <w:rPr>
                <w:sz w:val="20"/>
                <w:szCs w:val="20"/>
                <w:lang w:val="de-DE"/>
              </w:rPr>
              <w:t>shkatërrojnë ekosistemet ujore dhe shkaktojnë humbje të biodiversitetit, veçanërisht të specieve të ndjeshme;</w:t>
            </w:r>
          </w:p>
          <w:p w14:paraId="6B880AE4" w14:textId="77777777" w:rsidR="00E30FF2" w:rsidRPr="009040E0" w:rsidRDefault="00E30FF2" w:rsidP="00F31CCF">
            <w:pPr>
              <w:pStyle w:val="ListParagraph"/>
              <w:numPr>
                <w:ilvl w:val="0"/>
                <w:numId w:val="27"/>
              </w:numPr>
              <w:rPr>
                <w:sz w:val="20"/>
                <w:szCs w:val="20"/>
                <w:lang w:val="de-DE"/>
              </w:rPr>
            </w:pPr>
            <w:r w:rsidRPr="009040E0">
              <w:rPr>
                <w:sz w:val="20"/>
                <w:szCs w:val="20"/>
                <w:lang w:val="de-DE"/>
              </w:rPr>
              <w:t>kontaminojnë ujërat nëntokësore duke ndikuar në cilësinë e ujit të pijshëm.</w:t>
            </w:r>
          </w:p>
          <w:p w14:paraId="5D16CF47" w14:textId="77777777" w:rsidR="00E30FF2" w:rsidRPr="00927AAF" w:rsidRDefault="00E30FF2" w:rsidP="00433658">
            <w:pPr>
              <w:rPr>
                <w:sz w:val="10"/>
                <w:szCs w:val="10"/>
                <w:lang w:val="de-DE"/>
              </w:rPr>
            </w:pPr>
          </w:p>
          <w:p w14:paraId="4F1AB9C6" w14:textId="77777777" w:rsidR="00E30FF2" w:rsidRPr="00A879B2" w:rsidRDefault="00E30FF2" w:rsidP="00433658">
            <w:pPr>
              <w:rPr>
                <w:sz w:val="20"/>
                <w:szCs w:val="20"/>
                <w:lang w:val="de-DE"/>
              </w:rPr>
            </w:pPr>
            <w:r w:rsidRPr="00A879B2">
              <w:rPr>
                <w:sz w:val="20"/>
                <w:szCs w:val="20"/>
                <w:lang w:val="de-DE"/>
              </w:rPr>
              <w:t>Mungesa e impianteve të mjaftueshme për trajtimin e mbeturinave bën që mbeturinat e patrajtuara të derdhen në trupat natyrorë të ujit.</w:t>
            </w:r>
          </w:p>
        </w:tc>
        <w:tc>
          <w:tcPr>
            <w:tcW w:w="4202" w:type="dxa"/>
            <w:gridSpan w:val="6"/>
          </w:tcPr>
          <w:p w14:paraId="4F55B8BF" w14:textId="77777777" w:rsidR="00E30FF2" w:rsidRPr="00A879B2" w:rsidRDefault="00E30FF2" w:rsidP="00433658">
            <w:pPr>
              <w:rPr>
                <w:sz w:val="20"/>
                <w:szCs w:val="20"/>
                <w:lang w:val="de-DE"/>
              </w:rPr>
            </w:pPr>
            <w:r w:rsidRPr="00A879B2">
              <w:rPr>
                <w:sz w:val="20"/>
                <w:szCs w:val="20"/>
                <w:lang w:val="de-DE"/>
              </w:rPr>
              <w:t>Përmirësimi i rrjetit dhe investimi në infrastrukturë të modernizuar për mbeturinat që parandalojnë ndotjen e ujit duke reduktuar rrjedhjen e mbeturinave, kontrolluar rrjedhjet sipërfaqësore dhe mbrojtur ujërat nëntokësore dhe burimet e afërta të ujit nga ndotësit e dëmshëm.</w:t>
            </w:r>
          </w:p>
          <w:p w14:paraId="269D4CBB" w14:textId="77777777" w:rsidR="00E30FF2" w:rsidRPr="00927AAF" w:rsidRDefault="00E30FF2" w:rsidP="00433658">
            <w:pPr>
              <w:rPr>
                <w:sz w:val="10"/>
                <w:szCs w:val="10"/>
                <w:lang w:val="de-DE"/>
              </w:rPr>
            </w:pPr>
          </w:p>
          <w:p w14:paraId="7B957780" w14:textId="77777777" w:rsidR="00E30FF2" w:rsidRPr="00A879B2" w:rsidRDefault="00E30FF2" w:rsidP="00433658">
            <w:pPr>
              <w:rPr>
                <w:sz w:val="20"/>
                <w:szCs w:val="20"/>
                <w:lang w:val="de-DE"/>
              </w:rPr>
            </w:pPr>
            <w:r w:rsidRPr="00A879B2">
              <w:rPr>
                <w:sz w:val="20"/>
                <w:szCs w:val="20"/>
                <w:lang w:val="de-DE"/>
              </w:rPr>
              <w:t>Investimi në ndarjen e sistemit të ujërave të shiut nga ujërat e zeza</w:t>
            </w:r>
          </w:p>
          <w:p w14:paraId="301653F9" w14:textId="77777777" w:rsidR="00E30FF2" w:rsidRPr="00927AAF" w:rsidRDefault="00E30FF2" w:rsidP="00433658">
            <w:pPr>
              <w:rPr>
                <w:sz w:val="10"/>
                <w:szCs w:val="10"/>
                <w:lang w:val="de-DE"/>
              </w:rPr>
            </w:pPr>
          </w:p>
          <w:p w14:paraId="63A055A4" w14:textId="77777777" w:rsidR="00E30FF2" w:rsidRPr="00A879B2" w:rsidRDefault="00E30FF2" w:rsidP="00433658">
            <w:pPr>
              <w:rPr>
                <w:sz w:val="20"/>
                <w:szCs w:val="20"/>
                <w:lang w:val="de-DE"/>
              </w:rPr>
            </w:pPr>
            <w:r w:rsidRPr="00A879B2">
              <w:rPr>
                <w:sz w:val="20"/>
                <w:szCs w:val="20"/>
                <w:lang w:val="de-DE"/>
              </w:rPr>
              <w:t>Vendosja e monitorimit të ujërave nëntokësore nga IHMK</w:t>
            </w:r>
          </w:p>
          <w:p w14:paraId="19025AC8" w14:textId="77777777" w:rsidR="00E30FF2" w:rsidRPr="00927AAF" w:rsidRDefault="00E30FF2" w:rsidP="00433658">
            <w:pPr>
              <w:rPr>
                <w:sz w:val="10"/>
                <w:szCs w:val="10"/>
                <w:lang w:val="de-DE"/>
              </w:rPr>
            </w:pPr>
          </w:p>
          <w:p w14:paraId="0A617B35" w14:textId="77777777" w:rsidR="00E30FF2" w:rsidRPr="00A879B2" w:rsidRDefault="00E30FF2" w:rsidP="00433658">
            <w:pPr>
              <w:rPr>
                <w:sz w:val="20"/>
                <w:szCs w:val="20"/>
                <w:lang w:val="de-DE"/>
              </w:rPr>
            </w:pPr>
            <w:r w:rsidRPr="00A879B2">
              <w:rPr>
                <w:sz w:val="20"/>
                <w:szCs w:val="20"/>
                <w:lang w:val="de-DE"/>
              </w:rPr>
              <w:t>Fushatat e vetëdijesimit publik mund të reduktojnë ndotjen e ujit nga kategori të ndryshme mbeturinash.</w:t>
            </w:r>
          </w:p>
        </w:tc>
      </w:tr>
      <w:tr w:rsidR="00E30FF2" w:rsidRPr="00EC0B82" w14:paraId="319CF1D0" w14:textId="77777777" w:rsidTr="00E30FF2">
        <w:tc>
          <w:tcPr>
            <w:tcW w:w="9260" w:type="dxa"/>
            <w:gridSpan w:val="9"/>
            <w:shd w:val="clear" w:color="auto" w:fill="C00000"/>
          </w:tcPr>
          <w:p w14:paraId="300B03C9" w14:textId="77777777" w:rsidR="00E30FF2" w:rsidRPr="00C468D6" w:rsidRDefault="00E30FF2" w:rsidP="00433658">
            <w:pPr>
              <w:pStyle w:val="ListParagraph"/>
              <w:ind w:left="360"/>
              <w:jc w:val="center"/>
              <w:rPr>
                <w:sz w:val="20"/>
                <w:szCs w:val="20"/>
                <w:lang w:val="de-DE"/>
              </w:rPr>
            </w:pPr>
            <w:r w:rsidRPr="00C468D6">
              <w:rPr>
                <w:b/>
                <w:bCs/>
                <w:sz w:val="20"/>
                <w:szCs w:val="20"/>
                <w:lang w:val="de-DE"/>
              </w:rPr>
              <w:t>Kualiteti i ajrit, zhurma dhe dridhjet</w:t>
            </w:r>
          </w:p>
        </w:tc>
      </w:tr>
      <w:tr w:rsidR="00E30FF2" w:rsidRPr="009E2AD2" w14:paraId="3A6CC997" w14:textId="77777777" w:rsidTr="00E30FF2">
        <w:tc>
          <w:tcPr>
            <w:tcW w:w="4338" w:type="dxa"/>
            <w:gridSpan w:val="2"/>
            <w:shd w:val="clear" w:color="auto" w:fill="C00000"/>
          </w:tcPr>
          <w:p w14:paraId="6CF59073" w14:textId="77777777" w:rsidR="00E30FF2" w:rsidRPr="00263DFC" w:rsidRDefault="00E30FF2" w:rsidP="00433658">
            <w:pPr>
              <w:jc w:val="center"/>
              <w:rPr>
                <w:sz w:val="20"/>
                <w:szCs w:val="20"/>
                <w:lang w:val="de-DE"/>
              </w:rPr>
            </w:pPr>
            <w:r w:rsidRPr="00263DFC">
              <w:rPr>
                <w:sz w:val="20"/>
                <w:szCs w:val="20"/>
                <w:lang w:val="de-DE"/>
              </w:rPr>
              <w:t>Çështjet mjedisore dhe ndikimi I mundëshëm i tyre</w:t>
            </w:r>
          </w:p>
        </w:tc>
        <w:tc>
          <w:tcPr>
            <w:tcW w:w="4922" w:type="dxa"/>
            <w:gridSpan w:val="7"/>
            <w:shd w:val="clear" w:color="auto" w:fill="C00000"/>
          </w:tcPr>
          <w:p w14:paraId="23B38E74" w14:textId="77777777" w:rsidR="00E30FF2" w:rsidRPr="009E2AD2" w:rsidRDefault="00E30FF2" w:rsidP="00433658">
            <w:pPr>
              <w:jc w:val="center"/>
              <w:rPr>
                <w:sz w:val="20"/>
                <w:szCs w:val="20"/>
              </w:rPr>
            </w:pPr>
            <w:r>
              <w:rPr>
                <w:sz w:val="20"/>
                <w:szCs w:val="20"/>
              </w:rPr>
              <w:t>Mundësitë</w:t>
            </w:r>
          </w:p>
        </w:tc>
      </w:tr>
      <w:tr w:rsidR="00E30FF2" w:rsidRPr="009E2AD2" w14:paraId="0B491A96" w14:textId="77777777" w:rsidTr="00E30FF2">
        <w:tc>
          <w:tcPr>
            <w:tcW w:w="4338" w:type="dxa"/>
            <w:gridSpan w:val="2"/>
          </w:tcPr>
          <w:p w14:paraId="7A7E6A56" w14:textId="77777777" w:rsidR="00E30FF2" w:rsidRPr="007A7CC2" w:rsidRDefault="00E30FF2" w:rsidP="00433658">
            <w:pPr>
              <w:rPr>
                <w:sz w:val="20"/>
              </w:rPr>
            </w:pPr>
            <w:r w:rsidRPr="007A7CC2">
              <w:rPr>
                <w:sz w:val="20"/>
              </w:rPr>
              <w:t>Ndotja e ajrit</w:t>
            </w:r>
            <w:r>
              <w:rPr>
                <w:sz w:val="20"/>
              </w:rPr>
              <w:t>:</w:t>
            </w:r>
          </w:p>
          <w:p w14:paraId="5EC26631" w14:textId="77777777" w:rsidR="00E30FF2" w:rsidRPr="007A7CC2" w:rsidRDefault="00E30FF2" w:rsidP="00F31CCF">
            <w:pPr>
              <w:pStyle w:val="ListParagraph"/>
              <w:numPr>
                <w:ilvl w:val="0"/>
                <w:numId w:val="28"/>
              </w:numPr>
              <w:rPr>
                <w:sz w:val="20"/>
              </w:rPr>
            </w:pPr>
            <w:r>
              <w:rPr>
                <w:sz w:val="20"/>
              </w:rPr>
              <w:t>D</w:t>
            </w:r>
            <w:r w:rsidRPr="007A7CC2">
              <w:rPr>
                <w:sz w:val="20"/>
              </w:rPr>
              <w:t>jegia e mbeturinave liron ndotës toksikë në atmosferë, duke paraqitur rreziqe serioze për shëndetin publik, përfshirë sëmundjet respiratore dhe kardiovaskulare si dhe degradimin e ekosistemeve;</w:t>
            </w:r>
          </w:p>
          <w:p w14:paraId="62D756DE" w14:textId="77777777" w:rsidR="00E30FF2" w:rsidRPr="007A7CC2" w:rsidRDefault="00E30FF2" w:rsidP="00F31CCF">
            <w:pPr>
              <w:pStyle w:val="ListParagraph"/>
              <w:numPr>
                <w:ilvl w:val="0"/>
                <w:numId w:val="28"/>
              </w:numPr>
              <w:rPr>
                <w:sz w:val="20"/>
              </w:rPr>
            </w:pPr>
            <w:r>
              <w:rPr>
                <w:sz w:val="20"/>
              </w:rPr>
              <w:t>Emetimet e metanit nga deponitë e hapura të mbeturinave</w:t>
            </w:r>
            <w:r w:rsidRPr="007A7CC2">
              <w:rPr>
                <w:sz w:val="20"/>
              </w:rPr>
              <w:t xml:space="preserve"> mund të shkaktojnë shqetësime për shëndetin publik dhe ekosistemet;</w:t>
            </w:r>
          </w:p>
          <w:p w14:paraId="7A2C6028" w14:textId="77777777" w:rsidR="00E30FF2" w:rsidRPr="007A7CC2" w:rsidRDefault="00E30FF2" w:rsidP="00F31CCF">
            <w:pPr>
              <w:pStyle w:val="ListParagraph"/>
              <w:numPr>
                <w:ilvl w:val="0"/>
                <w:numId w:val="28"/>
              </w:numPr>
              <w:rPr>
                <w:sz w:val="20"/>
              </w:rPr>
            </w:pPr>
            <w:r>
              <w:rPr>
                <w:sz w:val="20"/>
              </w:rPr>
              <w:t>P</w:t>
            </w:r>
            <w:r w:rsidRPr="007A7CC2">
              <w:rPr>
                <w:sz w:val="20"/>
              </w:rPr>
              <w:t xml:space="preserve">luhuri i shkaktuar nga lëvizjet logjistike të makinerive për grumbullimin e mbeturinave mund të çojë në probleme të frymëmarrjes dhe të sistemit kardiovaskular për </w:t>
            </w:r>
            <w:r>
              <w:rPr>
                <w:sz w:val="20"/>
              </w:rPr>
              <w:t>punëtorët</w:t>
            </w:r>
            <w:r w:rsidRPr="007A7CC2">
              <w:rPr>
                <w:sz w:val="20"/>
              </w:rPr>
              <w:t>, si dhe në parehati të përgjithshme për banorët përreth.</w:t>
            </w:r>
          </w:p>
          <w:p w14:paraId="1371D2C0" w14:textId="77777777" w:rsidR="00E30FF2" w:rsidRPr="00927AAF" w:rsidRDefault="00E30FF2" w:rsidP="00433658">
            <w:pPr>
              <w:rPr>
                <w:sz w:val="10"/>
                <w:szCs w:val="10"/>
              </w:rPr>
            </w:pPr>
          </w:p>
          <w:p w14:paraId="10AEB8BD" w14:textId="77777777" w:rsidR="00E30FF2" w:rsidRPr="007A7CC2" w:rsidRDefault="00E30FF2" w:rsidP="00433658">
            <w:r w:rsidRPr="007A7CC2">
              <w:rPr>
                <w:sz w:val="20"/>
              </w:rPr>
              <w:t xml:space="preserve">Ndotja akustike </w:t>
            </w:r>
            <w:r>
              <w:rPr>
                <w:sz w:val="20"/>
              </w:rPr>
              <w:t>dhe dridhjet nga trafiku i makinerisë së mbeturinave</w:t>
            </w:r>
            <w:r w:rsidRPr="007A7CC2">
              <w:rPr>
                <w:sz w:val="20"/>
              </w:rPr>
              <w:t>, aktivitetet e përpunimit të mbeturinave ndikojnë negativisht në shëndetin dhe mirëqenien e njerëzve, duke kontribuar në stres, ulje të përqendrimit dhe ndërprerje të përditshme për banorët përreth.</w:t>
            </w:r>
          </w:p>
        </w:tc>
        <w:tc>
          <w:tcPr>
            <w:tcW w:w="4922" w:type="dxa"/>
            <w:gridSpan w:val="7"/>
          </w:tcPr>
          <w:p w14:paraId="19F1EBDA" w14:textId="77777777" w:rsidR="00E30FF2" w:rsidRPr="00B75CE7" w:rsidRDefault="00E30FF2" w:rsidP="00433658">
            <w:pPr>
              <w:rPr>
                <w:sz w:val="20"/>
                <w:szCs w:val="20"/>
              </w:rPr>
            </w:pPr>
            <w:r w:rsidRPr="00B75CE7">
              <w:rPr>
                <w:sz w:val="20"/>
                <w:szCs w:val="20"/>
              </w:rPr>
              <w:t>Cilësia e ajrit:</w:t>
            </w:r>
          </w:p>
          <w:p w14:paraId="70F1BEB8" w14:textId="77777777" w:rsidR="00E30FF2" w:rsidRPr="00B75CE7" w:rsidRDefault="00E30FF2" w:rsidP="00F31CCF">
            <w:pPr>
              <w:pStyle w:val="ListParagraph"/>
              <w:numPr>
                <w:ilvl w:val="0"/>
                <w:numId w:val="29"/>
              </w:numPr>
              <w:rPr>
                <w:sz w:val="20"/>
                <w:szCs w:val="20"/>
              </w:rPr>
            </w:pPr>
            <w:r w:rsidRPr="00B75CE7">
              <w:rPr>
                <w:sz w:val="20"/>
                <w:szCs w:val="20"/>
              </w:rPr>
              <w:t>Përmirësimi i gjelbërimit urban dhe planifikimit për të ndihmuar në përthithjen e ndotësve.</w:t>
            </w:r>
          </w:p>
          <w:p w14:paraId="052E7F59" w14:textId="77777777" w:rsidR="00E30FF2" w:rsidRPr="00B75CE7" w:rsidRDefault="00E30FF2" w:rsidP="00F31CCF">
            <w:pPr>
              <w:pStyle w:val="ListParagraph"/>
              <w:numPr>
                <w:ilvl w:val="0"/>
                <w:numId w:val="29"/>
              </w:numPr>
              <w:rPr>
                <w:sz w:val="20"/>
                <w:szCs w:val="20"/>
              </w:rPr>
            </w:pPr>
            <w:r w:rsidRPr="00B75CE7">
              <w:rPr>
                <w:sz w:val="20"/>
                <w:szCs w:val="20"/>
              </w:rPr>
              <w:t>Përmirësimi i menaxhimit të mbeturinave përmes zhvillimit të një sistemi të duhur të grumbullimit, ndarjes dhe riciklimit të mbeturinave për të reduktuar nevojën për djegie.</w:t>
            </w:r>
          </w:p>
          <w:p w14:paraId="63D83F63" w14:textId="77777777" w:rsidR="00E30FF2" w:rsidRPr="00B75CE7" w:rsidRDefault="00E30FF2" w:rsidP="00F31CCF">
            <w:pPr>
              <w:pStyle w:val="ListParagraph"/>
              <w:numPr>
                <w:ilvl w:val="0"/>
                <w:numId w:val="29"/>
              </w:numPr>
              <w:rPr>
                <w:sz w:val="20"/>
                <w:szCs w:val="20"/>
              </w:rPr>
            </w:pPr>
            <w:r w:rsidRPr="00B75CE7">
              <w:rPr>
                <w:sz w:val="20"/>
                <w:szCs w:val="20"/>
              </w:rPr>
              <w:t xml:space="preserve">Nisja e fushatave të vetëdijesimit për të dekurajuar djegien </w:t>
            </w:r>
            <w:r>
              <w:rPr>
                <w:sz w:val="20"/>
                <w:szCs w:val="20"/>
              </w:rPr>
              <w:t xml:space="preserve">joformale të </w:t>
            </w:r>
            <w:r w:rsidRPr="00B75CE7">
              <w:rPr>
                <w:sz w:val="20"/>
                <w:szCs w:val="20"/>
              </w:rPr>
              <w:t>mbeturinave.</w:t>
            </w:r>
          </w:p>
          <w:p w14:paraId="7A04B2CC" w14:textId="77777777" w:rsidR="00E30FF2" w:rsidRDefault="00E30FF2" w:rsidP="00F31CCF">
            <w:pPr>
              <w:pStyle w:val="ListParagraph"/>
              <w:numPr>
                <w:ilvl w:val="0"/>
                <w:numId w:val="29"/>
              </w:numPr>
              <w:rPr>
                <w:sz w:val="20"/>
                <w:szCs w:val="20"/>
              </w:rPr>
            </w:pPr>
            <w:r w:rsidRPr="00B75CE7">
              <w:rPr>
                <w:sz w:val="20"/>
                <w:szCs w:val="20"/>
              </w:rPr>
              <w:t xml:space="preserve">Parandalimi i gjenerimit të mbeturinave dhe ripërdorimi i materialeve mund të zvogëlojë sasinë e mbeturinave në </w:t>
            </w:r>
            <w:r>
              <w:rPr>
                <w:sz w:val="20"/>
                <w:szCs w:val="20"/>
              </w:rPr>
              <w:t xml:space="preserve">deponi </w:t>
            </w:r>
            <w:r w:rsidRPr="00B75CE7">
              <w:rPr>
                <w:sz w:val="20"/>
                <w:szCs w:val="20"/>
              </w:rPr>
              <w:t>duke parandaluar kështu emetimet e dëmshme në ajër.</w:t>
            </w:r>
          </w:p>
          <w:p w14:paraId="214C234A" w14:textId="77777777" w:rsidR="00E30FF2" w:rsidRPr="00B75CE7" w:rsidRDefault="00E30FF2" w:rsidP="00433658">
            <w:pPr>
              <w:rPr>
                <w:sz w:val="20"/>
                <w:szCs w:val="20"/>
              </w:rPr>
            </w:pPr>
            <w:r w:rsidRPr="00B75CE7">
              <w:rPr>
                <w:sz w:val="20"/>
                <w:szCs w:val="20"/>
              </w:rPr>
              <w:t>Zhurma dhe dridhjet:</w:t>
            </w:r>
          </w:p>
          <w:p w14:paraId="00F28602" w14:textId="77777777" w:rsidR="00E30FF2" w:rsidRPr="00B75CE7" w:rsidRDefault="00E30FF2" w:rsidP="00F31CCF">
            <w:pPr>
              <w:pStyle w:val="ListParagraph"/>
              <w:numPr>
                <w:ilvl w:val="0"/>
                <w:numId w:val="30"/>
              </w:numPr>
              <w:ind w:left="360"/>
              <w:rPr>
                <w:sz w:val="20"/>
                <w:szCs w:val="20"/>
              </w:rPr>
            </w:pPr>
            <w:r>
              <w:rPr>
                <w:sz w:val="20"/>
                <w:szCs w:val="20"/>
              </w:rPr>
              <w:t>Zhvillimi i brezave</w:t>
            </w:r>
            <w:r w:rsidRPr="00B75CE7">
              <w:rPr>
                <w:sz w:val="20"/>
                <w:szCs w:val="20"/>
              </w:rPr>
              <w:t xml:space="preserve"> mbrojtës, barrierave të gjelbra dhe teknologjive izoluese të zërit përreth impianteve të mbeturinave dhe venddepozitimeve redukt</w:t>
            </w:r>
            <w:r>
              <w:rPr>
                <w:sz w:val="20"/>
                <w:szCs w:val="20"/>
              </w:rPr>
              <w:t xml:space="preserve">on </w:t>
            </w:r>
            <w:r w:rsidRPr="00B75CE7">
              <w:rPr>
                <w:sz w:val="20"/>
                <w:szCs w:val="20"/>
              </w:rPr>
              <w:t>zhurmën pranë zonave të banuara.</w:t>
            </w:r>
          </w:p>
          <w:p w14:paraId="730BB013" w14:textId="77777777" w:rsidR="00E30FF2" w:rsidRPr="00B75CE7" w:rsidRDefault="00E30FF2" w:rsidP="00F31CCF">
            <w:pPr>
              <w:pStyle w:val="ListParagraph"/>
              <w:numPr>
                <w:ilvl w:val="0"/>
                <w:numId w:val="30"/>
              </w:numPr>
              <w:ind w:left="360"/>
              <w:rPr>
                <w:sz w:val="20"/>
                <w:szCs w:val="20"/>
              </w:rPr>
            </w:pPr>
            <w:r>
              <w:rPr>
                <w:sz w:val="20"/>
                <w:szCs w:val="20"/>
              </w:rPr>
              <w:t>P</w:t>
            </w:r>
            <w:r w:rsidRPr="00B75CE7">
              <w:rPr>
                <w:sz w:val="20"/>
                <w:szCs w:val="20"/>
              </w:rPr>
              <w:t>ër zhvillime të reja në fus</w:t>
            </w:r>
            <w:r>
              <w:rPr>
                <w:sz w:val="20"/>
                <w:szCs w:val="20"/>
              </w:rPr>
              <w:t>hën e menaxhimit të mbeturinave, n</w:t>
            </w:r>
            <w:r w:rsidRPr="00B75CE7">
              <w:rPr>
                <w:sz w:val="20"/>
                <w:szCs w:val="20"/>
              </w:rPr>
              <w:t xml:space="preserve">ë fazat e planifikimit </w:t>
            </w:r>
            <w:r>
              <w:rPr>
                <w:sz w:val="20"/>
                <w:szCs w:val="20"/>
              </w:rPr>
              <w:t>të kërkohet vlerësimi i ndikimit të zhurmës si pjesë e VNM-së</w:t>
            </w:r>
            <w:r w:rsidRPr="00B75CE7">
              <w:rPr>
                <w:sz w:val="20"/>
                <w:szCs w:val="20"/>
              </w:rPr>
              <w:t xml:space="preserve"> </w:t>
            </w:r>
          </w:p>
          <w:p w14:paraId="226EAF55" w14:textId="77777777" w:rsidR="00E30FF2" w:rsidRPr="00B75CE7" w:rsidRDefault="00E30FF2" w:rsidP="00F31CCF">
            <w:pPr>
              <w:pStyle w:val="ListParagraph"/>
              <w:numPr>
                <w:ilvl w:val="0"/>
                <w:numId w:val="30"/>
              </w:numPr>
              <w:ind w:left="360"/>
              <w:rPr>
                <w:sz w:val="20"/>
                <w:szCs w:val="20"/>
              </w:rPr>
            </w:pPr>
            <w:r w:rsidRPr="00B75CE7">
              <w:rPr>
                <w:sz w:val="20"/>
                <w:szCs w:val="20"/>
              </w:rPr>
              <w:t>P</w:t>
            </w:r>
            <w:r>
              <w:rPr>
                <w:sz w:val="20"/>
                <w:szCs w:val="20"/>
              </w:rPr>
              <w:t>romovimi i fushatave të vetëdijë</w:t>
            </w:r>
            <w:r w:rsidRPr="00B75CE7">
              <w:rPr>
                <w:sz w:val="20"/>
                <w:szCs w:val="20"/>
              </w:rPr>
              <w:t>simit mbi ndikimet shëndetësore të zhurmës nga aktivitetet dhe objektet e menaxhimit të mbeturinave dhe mënyrat për ta zbutur atë.</w:t>
            </w:r>
          </w:p>
        </w:tc>
      </w:tr>
      <w:tr w:rsidR="00E30FF2" w:rsidRPr="00EC0B82" w14:paraId="3B58CCF5" w14:textId="77777777" w:rsidTr="00E30FF2">
        <w:tc>
          <w:tcPr>
            <w:tcW w:w="9260" w:type="dxa"/>
            <w:gridSpan w:val="9"/>
            <w:shd w:val="clear" w:color="auto" w:fill="C00000"/>
          </w:tcPr>
          <w:p w14:paraId="33A42629" w14:textId="77777777" w:rsidR="00E30FF2" w:rsidRPr="001B253A" w:rsidRDefault="00E30FF2" w:rsidP="00433658">
            <w:pPr>
              <w:pStyle w:val="ListParagraph"/>
              <w:ind w:left="0"/>
              <w:jc w:val="center"/>
              <w:rPr>
                <w:sz w:val="20"/>
                <w:szCs w:val="20"/>
                <w:lang w:val="de-DE"/>
              </w:rPr>
            </w:pPr>
            <w:r w:rsidRPr="001B253A">
              <w:rPr>
                <w:b/>
                <w:bCs/>
                <w:sz w:val="20"/>
                <w:szCs w:val="20"/>
                <w:lang w:val="de-DE"/>
              </w:rPr>
              <w:t>Faktorët klimatikë dhe ndryshimet klimatike</w:t>
            </w:r>
          </w:p>
        </w:tc>
      </w:tr>
      <w:tr w:rsidR="00E30FF2" w:rsidRPr="009E2AD2" w14:paraId="77B50BE1" w14:textId="77777777" w:rsidTr="00E30FF2">
        <w:tc>
          <w:tcPr>
            <w:tcW w:w="6768" w:type="dxa"/>
            <w:gridSpan w:val="7"/>
            <w:shd w:val="clear" w:color="auto" w:fill="C00000"/>
          </w:tcPr>
          <w:p w14:paraId="58BBB994" w14:textId="77777777" w:rsidR="00E30FF2" w:rsidRPr="00263DFC" w:rsidRDefault="00E30FF2" w:rsidP="00433658">
            <w:pPr>
              <w:jc w:val="center"/>
              <w:rPr>
                <w:sz w:val="20"/>
                <w:szCs w:val="20"/>
                <w:lang w:val="de-DE"/>
              </w:rPr>
            </w:pPr>
            <w:r w:rsidRPr="00263DFC">
              <w:rPr>
                <w:sz w:val="20"/>
                <w:szCs w:val="20"/>
                <w:lang w:val="de-DE"/>
              </w:rPr>
              <w:lastRenderedPageBreak/>
              <w:t>Çështjet mjedisore dhe ndikimi i mundëshëm i tyre</w:t>
            </w:r>
          </w:p>
        </w:tc>
        <w:tc>
          <w:tcPr>
            <w:tcW w:w="2492" w:type="dxa"/>
            <w:gridSpan w:val="2"/>
            <w:shd w:val="clear" w:color="auto" w:fill="C00000"/>
          </w:tcPr>
          <w:p w14:paraId="34CB5628" w14:textId="77777777" w:rsidR="00E30FF2" w:rsidRPr="009E2AD2" w:rsidRDefault="00E30FF2" w:rsidP="00433658">
            <w:pPr>
              <w:jc w:val="center"/>
              <w:rPr>
                <w:sz w:val="20"/>
                <w:szCs w:val="20"/>
              </w:rPr>
            </w:pPr>
            <w:r>
              <w:rPr>
                <w:sz w:val="20"/>
                <w:szCs w:val="20"/>
              </w:rPr>
              <w:t>Mundësitë</w:t>
            </w:r>
          </w:p>
        </w:tc>
      </w:tr>
      <w:tr w:rsidR="00E30FF2" w:rsidRPr="009E2AD2" w14:paraId="2E6CC1E0" w14:textId="77777777" w:rsidTr="00E30FF2">
        <w:tc>
          <w:tcPr>
            <w:tcW w:w="6768" w:type="dxa"/>
            <w:gridSpan w:val="7"/>
          </w:tcPr>
          <w:p w14:paraId="77959E49" w14:textId="77777777" w:rsidR="00E30FF2" w:rsidRPr="00B75CE7" w:rsidRDefault="00E30FF2" w:rsidP="00433658">
            <w:pPr>
              <w:rPr>
                <w:sz w:val="20"/>
                <w:szCs w:val="20"/>
              </w:rPr>
            </w:pPr>
            <w:r w:rsidRPr="00B75CE7">
              <w:rPr>
                <w:sz w:val="20"/>
                <w:szCs w:val="20"/>
              </w:rPr>
              <w:t xml:space="preserve">Menaxhimi i </w:t>
            </w:r>
            <w:r>
              <w:rPr>
                <w:sz w:val="20"/>
                <w:szCs w:val="20"/>
              </w:rPr>
              <w:t>joadekuat</w:t>
            </w:r>
            <w:r w:rsidRPr="00B75CE7">
              <w:rPr>
                <w:sz w:val="20"/>
                <w:szCs w:val="20"/>
              </w:rPr>
              <w:t xml:space="preserve"> i mbeturinave, veçanërisht hedhja e mbeturinave të ngurta në lumenj dhe kanale, bllokon rrjedhat e ujit dhe zvogëlon kapacitetin e tyre, duke rritur si rrezikun ashtu edhe ashpërsinë e </w:t>
            </w:r>
            <w:r w:rsidRPr="00610B3E">
              <w:rPr>
                <w:i/>
                <w:sz w:val="20"/>
                <w:szCs w:val="20"/>
              </w:rPr>
              <w:t>përmbytjeve</w:t>
            </w:r>
            <w:r w:rsidRPr="00B75CE7">
              <w:rPr>
                <w:sz w:val="20"/>
                <w:szCs w:val="20"/>
              </w:rPr>
              <w:t>. Përmbytjet e shpeshta, veçanërisht në pellgun e lumit Drini i Bardhë, mund të dëmtojnë infrastrukturën e menaxhimit të mbeturinave, ndërsa mbeturinat në sistemet ujore e përkeqësojnë më tej rrezikun e përmbytjeve.</w:t>
            </w:r>
          </w:p>
          <w:p w14:paraId="41E657EC" w14:textId="77777777" w:rsidR="00E30FF2" w:rsidRPr="00927AAF" w:rsidRDefault="00E30FF2" w:rsidP="00433658">
            <w:pPr>
              <w:rPr>
                <w:sz w:val="10"/>
                <w:szCs w:val="10"/>
              </w:rPr>
            </w:pPr>
          </w:p>
          <w:p w14:paraId="3CC7C6E3" w14:textId="77777777" w:rsidR="00E30FF2" w:rsidRPr="00B75CE7" w:rsidRDefault="00E30FF2" w:rsidP="00433658">
            <w:pPr>
              <w:rPr>
                <w:sz w:val="20"/>
                <w:szCs w:val="20"/>
              </w:rPr>
            </w:pPr>
            <w:r w:rsidRPr="00B75CE7">
              <w:rPr>
                <w:sz w:val="20"/>
                <w:szCs w:val="20"/>
              </w:rPr>
              <w:t xml:space="preserve">Menaxhimi i </w:t>
            </w:r>
            <w:r>
              <w:rPr>
                <w:sz w:val="20"/>
                <w:szCs w:val="20"/>
              </w:rPr>
              <w:t xml:space="preserve">joadekuat </w:t>
            </w:r>
            <w:r w:rsidRPr="00B75CE7">
              <w:rPr>
                <w:sz w:val="20"/>
                <w:szCs w:val="20"/>
              </w:rPr>
              <w:t xml:space="preserve">i mbeturinave dhe </w:t>
            </w:r>
            <w:r>
              <w:rPr>
                <w:sz w:val="20"/>
                <w:szCs w:val="20"/>
              </w:rPr>
              <w:t xml:space="preserve">deponitë </w:t>
            </w:r>
            <w:r w:rsidRPr="00B75CE7">
              <w:rPr>
                <w:sz w:val="20"/>
                <w:szCs w:val="20"/>
              </w:rPr>
              <w:t xml:space="preserve">e hapura përkeqësojnë efektet e </w:t>
            </w:r>
            <w:r w:rsidRPr="00610B3E">
              <w:rPr>
                <w:i/>
                <w:sz w:val="20"/>
                <w:szCs w:val="20"/>
              </w:rPr>
              <w:t>nxehtësisë dhe thatësirës</w:t>
            </w:r>
            <w:r w:rsidRPr="00B75CE7">
              <w:rPr>
                <w:sz w:val="20"/>
                <w:szCs w:val="20"/>
              </w:rPr>
              <w:t>, pasi temperaturat e larta përshpejtojnë dekompozimin e mbeturinave, duke lëshuar gazra dhe erëra të dëmshme, ndërsa thatësirat mund të kufizojnë ujin e nevojshëm për menaxhimin dhe izolimin e sigurt të mbeturinave.</w:t>
            </w:r>
          </w:p>
          <w:p w14:paraId="5725B73F" w14:textId="77777777" w:rsidR="00E30FF2" w:rsidRPr="00927AAF" w:rsidRDefault="00E30FF2" w:rsidP="00433658">
            <w:pPr>
              <w:rPr>
                <w:sz w:val="10"/>
                <w:szCs w:val="10"/>
              </w:rPr>
            </w:pPr>
          </w:p>
          <w:p w14:paraId="5CF3E259" w14:textId="6BE8F267" w:rsidR="00E30FF2" w:rsidRPr="00B75CE7" w:rsidRDefault="00E30FF2" w:rsidP="00433658">
            <w:pPr>
              <w:rPr>
                <w:sz w:val="20"/>
                <w:szCs w:val="20"/>
              </w:rPr>
            </w:pPr>
            <w:r w:rsidRPr="00610B3E">
              <w:rPr>
                <w:i/>
                <w:sz w:val="20"/>
                <w:szCs w:val="20"/>
              </w:rPr>
              <w:t>Rrëshqitjet e dheut</w:t>
            </w:r>
            <w:r w:rsidRPr="00B75CE7">
              <w:rPr>
                <w:sz w:val="20"/>
                <w:szCs w:val="20"/>
              </w:rPr>
              <w:t xml:space="preserve">, të shkaktuara nga </w:t>
            </w:r>
            <w:r>
              <w:rPr>
                <w:sz w:val="20"/>
                <w:szCs w:val="20"/>
              </w:rPr>
              <w:t>depo</w:t>
            </w:r>
            <w:r w:rsidR="00F8265A">
              <w:rPr>
                <w:sz w:val="20"/>
                <w:szCs w:val="20"/>
              </w:rPr>
              <w:t>nite</w:t>
            </w:r>
            <w:r>
              <w:rPr>
                <w:sz w:val="20"/>
                <w:szCs w:val="20"/>
              </w:rPr>
              <w:t xml:space="preserve"> ilegal</w:t>
            </w:r>
            <w:r w:rsidR="00F8265A">
              <w:rPr>
                <w:sz w:val="20"/>
                <w:szCs w:val="20"/>
              </w:rPr>
              <w:t>e</w:t>
            </w:r>
            <w:r>
              <w:rPr>
                <w:sz w:val="20"/>
                <w:szCs w:val="20"/>
              </w:rPr>
              <w:t xml:space="preserve"> sidomos atyre të ngurta</w:t>
            </w:r>
            <w:r w:rsidRPr="00B75CE7">
              <w:rPr>
                <w:sz w:val="20"/>
                <w:szCs w:val="20"/>
              </w:rPr>
              <w:t>, çojnë në bllokime dhe rrisin paqëndrueshmërinë e tokës në zonat e ndjeshme.</w:t>
            </w:r>
          </w:p>
          <w:p w14:paraId="133F50D8" w14:textId="77777777" w:rsidR="00E30FF2" w:rsidRPr="00927AAF" w:rsidRDefault="00E30FF2" w:rsidP="00433658">
            <w:pPr>
              <w:rPr>
                <w:sz w:val="10"/>
                <w:szCs w:val="10"/>
              </w:rPr>
            </w:pPr>
          </w:p>
          <w:p w14:paraId="7F0D2025" w14:textId="77777777" w:rsidR="00E30FF2" w:rsidRPr="00B75CE7" w:rsidRDefault="00E30FF2" w:rsidP="00433658">
            <w:pPr>
              <w:rPr>
                <w:sz w:val="20"/>
                <w:szCs w:val="20"/>
              </w:rPr>
            </w:pPr>
            <w:r w:rsidRPr="00B75CE7">
              <w:rPr>
                <w:sz w:val="20"/>
                <w:szCs w:val="20"/>
              </w:rPr>
              <w:t xml:space="preserve">Menaxhimi i dobët i mbeturinave në zonat e rrezikuara nga </w:t>
            </w:r>
            <w:r w:rsidRPr="00610B3E">
              <w:rPr>
                <w:i/>
                <w:sz w:val="20"/>
                <w:szCs w:val="20"/>
              </w:rPr>
              <w:t>tërmetet</w:t>
            </w:r>
            <w:r w:rsidRPr="00B75CE7">
              <w:rPr>
                <w:sz w:val="20"/>
                <w:szCs w:val="20"/>
              </w:rPr>
              <w:t xml:space="preserve"> shton rreziqet, pasi tërmetet mund të </w:t>
            </w:r>
            <w:r>
              <w:rPr>
                <w:sz w:val="20"/>
                <w:szCs w:val="20"/>
              </w:rPr>
              <w:t xml:space="preserve">dëmtojnë venddepozitimet dhe </w:t>
            </w:r>
            <w:r w:rsidRPr="00B75CE7">
              <w:rPr>
                <w:sz w:val="20"/>
                <w:szCs w:val="20"/>
              </w:rPr>
              <w:t>ndotin tokën dhe ujin.</w:t>
            </w:r>
          </w:p>
          <w:p w14:paraId="359715B1" w14:textId="77777777" w:rsidR="00E30FF2" w:rsidRPr="00927AAF" w:rsidRDefault="00E30FF2" w:rsidP="00433658">
            <w:pPr>
              <w:rPr>
                <w:sz w:val="10"/>
                <w:szCs w:val="10"/>
              </w:rPr>
            </w:pPr>
          </w:p>
          <w:p w14:paraId="0027F0A9" w14:textId="77777777" w:rsidR="00E30FF2" w:rsidRPr="00B75CE7" w:rsidRDefault="00E30FF2" w:rsidP="00433658">
            <w:pPr>
              <w:rPr>
                <w:sz w:val="20"/>
                <w:szCs w:val="20"/>
              </w:rPr>
            </w:pPr>
            <w:r w:rsidRPr="00B75CE7">
              <w:rPr>
                <w:sz w:val="20"/>
                <w:szCs w:val="20"/>
              </w:rPr>
              <w:t xml:space="preserve">Menaxhimi i dobët i mbeturinave përkeqëson ndikimet e </w:t>
            </w:r>
            <w:r w:rsidRPr="00610B3E">
              <w:rPr>
                <w:i/>
                <w:sz w:val="20"/>
                <w:szCs w:val="20"/>
              </w:rPr>
              <w:t>erërave dhe stuhive të breshërit,</w:t>
            </w:r>
            <w:r w:rsidRPr="00B75CE7">
              <w:rPr>
                <w:sz w:val="20"/>
                <w:szCs w:val="20"/>
              </w:rPr>
              <w:t xml:space="preserve"> duke shpërndarë mbeturinat, bllokuar kanalizimet dhe rritur rreziqet për shëndetin dhe pastrimin. Erërat e fuqishme dhe stuhitë mund të dëmtojnë gjithashtu infrastrukturën dhe objektet e menaxhimit të mbeturinave.</w:t>
            </w:r>
          </w:p>
          <w:p w14:paraId="17483034" w14:textId="77777777" w:rsidR="00E30FF2" w:rsidRPr="00927AAF" w:rsidRDefault="00E30FF2" w:rsidP="00433658">
            <w:pPr>
              <w:rPr>
                <w:sz w:val="10"/>
                <w:szCs w:val="10"/>
              </w:rPr>
            </w:pPr>
          </w:p>
          <w:p w14:paraId="476E0632" w14:textId="17E89D9A" w:rsidR="00E30FF2" w:rsidRPr="00610B3E" w:rsidRDefault="00E30FF2" w:rsidP="00433658">
            <w:pPr>
              <w:rPr>
                <w:sz w:val="20"/>
                <w:szCs w:val="20"/>
              </w:rPr>
            </w:pPr>
            <w:r w:rsidRPr="00610B3E">
              <w:rPr>
                <w:i/>
                <w:sz w:val="20"/>
                <w:szCs w:val="20"/>
              </w:rPr>
              <w:t>Zjarret,</w:t>
            </w:r>
            <w:r w:rsidRPr="00610B3E">
              <w:rPr>
                <w:sz w:val="20"/>
                <w:szCs w:val="20"/>
              </w:rPr>
              <w:t xml:space="preserve"> </w:t>
            </w:r>
            <w:r>
              <w:rPr>
                <w:sz w:val="20"/>
                <w:szCs w:val="20"/>
              </w:rPr>
              <w:t xml:space="preserve">aktualisht ende </w:t>
            </w:r>
            <w:r w:rsidRPr="00610B3E">
              <w:rPr>
                <w:sz w:val="20"/>
                <w:szCs w:val="20"/>
              </w:rPr>
              <w:t xml:space="preserve">jo të shkaktuara nga faktorët </w:t>
            </w:r>
            <w:r>
              <w:rPr>
                <w:sz w:val="20"/>
                <w:szCs w:val="20"/>
              </w:rPr>
              <w:t>e ndryshimeve klimatike</w:t>
            </w:r>
            <w:r w:rsidRPr="00610B3E">
              <w:rPr>
                <w:sz w:val="20"/>
                <w:szCs w:val="20"/>
              </w:rPr>
              <w:t>, por kryesisht nga neglizhenca njerëzore, po bëhen një rrezi</w:t>
            </w:r>
            <w:r>
              <w:rPr>
                <w:sz w:val="20"/>
                <w:szCs w:val="20"/>
              </w:rPr>
              <w:t xml:space="preserve">k në rritje për shkak të </w:t>
            </w:r>
            <w:r w:rsidRPr="00610B3E">
              <w:rPr>
                <w:sz w:val="20"/>
                <w:szCs w:val="20"/>
              </w:rPr>
              <w:t>akumulimit të mbet</w:t>
            </w:r>
            <w:r w:rsidR="00490D6E">
              <w:rPr>
                <w:sz w:val="20"/>
                <w:szCs w:val="20"/>
              </w:rPr>
              <w:t>urinave</w:t>
            </w:r>
            <w:r w:rsidRPr="00610B3E">
              <w:rPr>
                <w:sz w:val="20"/>
                <w:szCs w:val="20"/>
              </w:rPr>
              <w:t xml:space="preserve"> të djegshme dhe praktikave të këqija bujqësore. Menaxhimi i dobët i mbet</w:t>
            </w:r>
            <w:r w:rsidR="00490D6E">
              <w:rPr>
                <w:sz w:val="20"/>
                <w:szCs w:val="20"/>
              </w:rPr>
              <w:t>urina</w:t>
            </w:r>
            <w:r w:rsidRPr="00610B3E">
              <w:rPr>
                <w:sz w:val="20"/>
                <w:szCs w:val="20"/>
              </w:rPr>
              <w:t>ve, veçanërisht materialet e djegshme, dhe praktikat e pakujdesshme bujqësore rrisin rrezikun e zjarreve në pyje.</w:t>
            </w:r>
          </w:p>
          <w:p w14:paraId="62F0830F" w14:textId="77777777" w:rsidR="00E30FF2" w:rsidRPr="00927AAF" w:rsidRDefault="00E30FF2" w:rsidP="00433658">
            <w:pPr>
              <w:rPr>
                <w:sz w:val="10"/>
                <w:szCs w:val="10"/>
              </w:rPr>
            </w:pPr>
          </w:p>
          <w:p w14:paraId="3FE0D321" w14:textId="77777777" w:rsidR="00E30FF2" w:rsidRPr="009E2AD2" w:rsidRDefault="00E30FF2" w:rsidP="00433658">
            <w:pPr>
              <w:rPr>
                <w:sz w:val="20"/>
                <w:szCs w:val="20"/>
              </w:rPr>
            </w:pPr>
            <w:r w:rsidRPr="00B75CE7">
              <w:rPr>
                <w:sz w:val="20"/>
                <w:szCs w:val="20"/>
              </w:rPr>
              <w:t xml:space="preserve">Emetimet e </w:t>
            </w:r>
            <w:r w:rsidRPr="006F330E">
              <w:rPr>
                <w:i/>
                <w:sz w:val="20"/>
                <w:szCs w:val="20"/>
              </w:rPr>
              <w:t>gazeve serrë</w:t>
            </w:r>
            <w:r w:rsidRPr="00B75CE7">
              <w:rPr>
                <w:sz w:val="20"/>
                <w:szCs w:val="20"/>
              </w:rPr>
              <w:t xml:space="preserve"> nga sektori i mbeturinave në Kosovë përbëjnë 5% të totalit, duke treguar një ndikim modest, por domethënës, me potencial për reduktime të synuara.</w:t>
            </w:r>
          </w:p>
        </w:tc>
        <w:tc>
          <w:tcPr>
            <w:tcW w:w="2492" w:type="dxa"/>
            <w:gridSpan w:val="2"/>
          </w:tcPr>
          <w:p w14:paraId="2F107C6B" w14:textId="77777777" w:rsidR="00E30FF2" w:rsidRPr="006F330E" w:rsidRDefault="00E30FF2" w:rsidP="00433658">
            <w:pPr>
              <w:rPr>
                <w:rFonts w:eastAsia="Times New Roman" w:cstheme="minorHAnsi"/>
                <w:sz w:val="20"/>
                <w:szCs w:val="20"/>
              </w:rPr>
            </w:pPr>
            <w:r>
              <w:rPr>
                <w:rFonts w:eastAsia="Times New Roman" w:cstheme="minorHAnsi"/>
                <w:sz w:val="20"/>
                <w:szCs w:val="20"/>
              </w:rPr>
              <w:t xml:space="preserve">Zvogëlimi </w:t>
            </w:r>
            <w:r w:rsidRPr="006F330E">
              <w:rPr>
                <w:rFonts w:eastAsia="Times New Roman" w:cstheme="minorHAnsi"/>
                <w:sz w:val="20"/>
                <w:szCs w:val="20"/>
              </w:rPr>
              <w:t>i mbeturinave në zonat natyrore mund të zbusë rrezi</w:t>
            </w:r>
            <w:r>
              <w:rPr>
                <w:rFonts w:eastAsia="Times New Roman" w:cstheme="minorHAnsi"/>
                <w:sz w:val="20"/>
                <w:szCs w:val="20"/>
              </w:rPr>
              <w:t xml:space="preserve">kun </w:t>
            </w:r>
            <w:r w:rsidRPr="006F330E">
              <w:rPr>
                <w:rFonts w:eastAsia="Times New Roman" w:cstheme="minorHAnsi"/>
                <w:sz w:val="20"/>
                <w:szCs w:val="20"/>
              </w:rPr>
              <w:t>nga përmbytjet, erozioni dhe zjarret.</w:t>
            </w:r>
          </w:p>
          <w:p w14:paraId="2681F023" w14:textId="77777777" w:rsidR="00E30FF2" w:rsidRPr="00927AAF" w:rsidRDefault="00E30FF2" w:rsidP="00433658">
            <w:pPr>
              <w:rPr>
                <w:rFonts w:eastAsia="Times New Roman" w:cstheme="minorHAnsi"/>
                <w:sz w:val="10"/>
                <w:szCs w:val="10"/>
              </w:rPr>
            </w:pPr>
          </w:p>
          <w:p w14:paraId="61E62B55" w14:textId="77777777" w:rsidR="00E30FF2" w:rsidRPr="006F330E" w:rsidRDefault="00E30FF2" w:rsidP="00433658">
            <w:pPr>
              <w:rPr>
                <w:rFonts w:eastAsia="Times New Roman" w:cstheme="minorHAnsi"/>
                <w:sz w:val="20"/>
                <w:szCs w:val="20"/>
              </w:rPr>
            </w:pPr>
            <w:r>
              <w:rPr>
                <w:rFonts w:eastAsia="Times New Roman" w:cstheme="minorHAnsi"/>
                <w:sz w:val="20"/>
                <w:szCs w:val="20"/>
              </w:rPr>
              <w:t xml:space="preserve">Brezat </w:t>
            </w:r>
            <w:r w:rsidRPr="006F330E">
              <w:rPr>
                <w:rFonts w:eastAsia="Times New Roman" w:cstheme="minorHAnsi"/>
                <w:sz w:val="20"/>
                <w:szCs w:val="20"/>
              </w:rPr>
              <w:t>mbrojtës</w:t>
            </w:r>
            <w:r>
              <w:rPr>
                <w:rFonts w:eastAsia="Times New Roman" w:cstheme="minorHAnsi"/>
                <w:sz w:val="20"/>
                <w:szCs w:val="20"/>
              </w:rPr>
              <w:t xml:space="preserve"> </w:t>
            </w:r>
            <w:r w:rsidRPr="006F330E">
              <w:rPr>
                <w:rFonts w:eastAsia="Times New Roman" w:cstheme="minorHAnsi"/>
                <w:sz w:val="20"/>
                <w:szCs w:val="20"/>
              </w:rPr>
              <w:t>përreth venddepozitimeve dhe infrastrukturës së mbeturinave, si dhe hapësirat e gjelbra, rrisin qëndrueshmërinë ndaj përmbytjeve dhe valëve të të nxehtit.</w:t>
            </w:r>
          </w:p>
          <w:p w14:paraId="561933B2" w14:textId="77777777" w:rsidR="00E30FF2" w:rsidRPr="00927AAF" w:rsidRDefault="00E30FF2" w:rsidP="00433658">
            <w:pPr>
              <w:rPr>
                <w:rFonts w:eastAsia="Times New Roman" w:cstheme="minorHAnsi"/>
                <w:sz w:val="10"/>
                <w:szCs w:val="10"/>
              </w:rPr>
            </w:pPr>
          </w:p>
          <w:p w14:paraId="1FE10902" w14:textId="77777777" w:rsidR="00E30FF2" w:rsidRPr="006F330E" w:rsidRDefault="00E30FF2" w:rsidP="00433658">
            <w:pPr>
              <w:rPr>
                <w:rFonts w:eastAsia="Times New Roman" w:cstheme="minorHAnsi"/>
                <w:sz w:val="20"/>
                <w:szCs w:val="20"/>
              </w:rPr>
            </w:pPr>
            <w:r w:rsidRPr="006F330E">
              <w:rPr>
                <w:rFonts w:eastAsia="Times New Roman" w:cstheme="minorHAnsi"/>
                <w:sz w:val="20"/>
                <w:szCs w:val="20"/>
              </w:rPr>
              <w:t xml:space="preserve">Prezantimi i infrastrukturës </w:t>
            </w:r>
            <w:r>
              <w:rPr>
                <w:rFonts w:eastAsia="Times New Roman" w:cstheme="minorHAnsi"/>
                <w:sz w:val="20"/>
                <w:szCs w:val="20"/>
              </w:rPr>
              <w:t>për ftohje</w:t>
            </w:r>
            <w:r w:rsidRPr="006F330E">
              <w:rPr>
                <w:rFonts w:eastAsia="Times New Roman" w:cstheme="minorHAnsi"/>
                <w:sz w:val="20"/>
                <w:szCs w:val="20"/>
              </w:rPr>
              <w:t xml:space="preserve"> rezervuarëve të ujit dhe planifikimit urban rezistent ndaj nxehtësisë ndihmon në uljen e efektit të “ishujve të nxehtësisë urbane”.</w:t>
            </w:r>
          </w:p>
          <w:p w14:paraId="1723674C" w14:textId="77777777" w:rsidR="00E30FF2" w:rsidRPr="00927AAF" w:rsidRDefault="00E30FF2" w:rsidP="00433658">
            <w:pPr>
              <w:rPr>
                <w:rFonts w:eastAsia="Times New Roman" w:cstheme="minorHAnsi"/>
                <w:sz w:val="10"/>
                <w:szCs w:val="10"/>
              </w:rPr>
            </w:pPr>
          </w:p>
          <w:p w14:paraId="443E92B8" w14:textId="77777777" w:rsidR="00E30FF2" w:rsidRDefault="00E30FF2" w:rsidP="00433658">
            <w:pPr>
              <w:rPr>
                <w:rFonts w:eastAsia="Times New Roman" w:cstheme="minorHAnsi"/>
                <w:sz w:val="20"/>
                <w:szCs w:val="20"/>
              </w:rPr>
            </w:pPr>
            <w:r w:rsidRPr="006F330E">
              <w:rPr>
                <w:rFonts w:eastAsia="Times New Roman" w:cstheme="minorHAnsi"/>
                <w:sz w:val="20"/>
                <w:szCs w:val="20"/>
              </w:rPr>
              <w:t>Rritja e vetëdijes së komunitetit mbi ndikimet e ndryshimeve klimatike dhe lidhjen e tyre me praktikat e duhura të menaxhimit të mbeturinave mund të përmirësojë reagimin ndaj fatkeqësive natyrore.</w:t>
            </w:r>
          </w:p>
          <w:p w14:paraId="2F8F7AF4" w14:textId="77777777" w:rsidR="00E30FF2" w:rsidRPr="009E2AD2" w:rsidRDefault="00E30FF2" w:rsidP="00433658">
            <w:pPr>
              <w:rPr>
                <w:sz w:val="20"/>
                <w:szCs w:val="20"/>
              </w:rPr>
            </w:pPr>
          </w:p>
        </w:tc>
      </w:tr>
      <w:tr w:rsidR="00E30FF2" w:rsidRPr="009E2AD2" w14:paraId="7B4C9331" w14:textId="77777777" w:rsidTr="00E30FF2">
        <w:tc>
          <w:tcPr>
            <w:tcW w:w="9260" w:type="dxa"/>
            <w:gridSpan w:val="9"/>
            <w:shd w:val="clear" w:color="auto" w:fill="C00000"/>
          </w:tcPr>
          <w:p w14:paraId="5008C3CE" w14:textId="77777777" w:rsidR="00E30FF2" w:rsidRPr="009E2AD2" w:rsidRDefault="00E30FF2" w:rsidP="00433658">
            <w:pPr>
              <w:spacing w:before="100" w:beforeAutospacing="1" w:after="100" w:afterAutospacing="1"/>
              <w:ind w:left="360"/>
              <w:jc w:val="center"/>
              <w:rPr>
                <w:rFonts w:eastAsia="Times New Roman" w:cstheme="minorHAnsi"/>
                <w:sz w:val="20"/>
                <w:szCs w:val="20"/>
              </w:rPr>
            </w:pPr>
            <w:r w:rsidRPr="00DA59B4">
              <w:rPr>
                <w:b/>
                <w:bCs/>
                <w:sz w:val="20"/>
              </w:rPr>
              <w:t>Trash</w:t>
            </w:r>
            <w:r>
              <w:rPr>
                <w:b/>
                <w:bCs/>
                <w:sz w:val="20"/>
              </w:rPr>
              <w:t>ë</w:t>
            </w:r>
            <w:r w:rsidRPr="00DA59B4">
              <w:rPr>
                <w:b/>
                <w:bCs/>
                <w:sz w:val="20"/>
              </w:rPr>
              <w:t>gimia kulturore</w:t>
            </w:r>
          </w:p>
        </w:tc>
      </w:tr>
      <w:tr w:rsidR="00E30FF2" w:rsidRPr="009E2AD2" w14:paraId="3187CB62" w14:textId="77777777" w:rsidTr="00E30FF2">
        <w:tc>
          <w:tcPr>
            <w:tcW w:w="5395" w:type="dxa"/>
            <w:gridSpan w:val="5"/>
            <w:shd w:val="clear" w:color="auto" w:fill="C00000"/>
          </w:tcPr>
          <w:p w14:paraId="43B7CB71" w14:textId="77777777" w:rsidR="00E30FF2" w:rsidRPr="009E2AD2" w:rsidRDefault="00E30FF2" w:rsidP="00433658">
            <w:pPr>
              <w:jc w:val="center"/>
              <w:rPr>
                <w:sz w:val="20"/>
                <w:szCs w:val="20"/>
              </w:rPr>
            </w:pPr>
            <w:r>
              <w:rPr>
                <w:sz w:val="20"/>
                <w:szCs w:val="20"/>
              </w:rPr>
              <w:t>Çështjet mjedisore dhe ndikimi i mundshëm i tyre</w:t>
            </w:r>
          </w:p>
        </w:tc>
        <w:tc>
          <w:tcPr>
            <w:tcW w:w="3865" w:type="dxa"/>
            <w:gridSpan w:val="4"/>
            <w:shd w:val="clear" w:color="auto" w:fill="C00000"/>
          </w:tcPr>
          <w:p w14:paraId="7D0485A3" w14:textId="77777777" w:rsidR="00E30FF2" w:rsidRPr="009E2AD2" w:rsidRDefault="00E30FF2" w:rsidP="00433658">
            <w:pPr>
              <w:jc w:val="center"/>
              <w:rPr>
                <w:sz w:val="20"/>
                <w:szCs w:val="20"/>
              </w:rPr>
            </w:pPr>
            <w:r>
              <w:rPr>
                <w:sz w:val="20"/>
                <w:szCs w:val="20"/>
              </w:rPr>
              <w:t>Mundësitë</w:t>
            </w:r>
          </w:p>
        </w:tc>
      </w:tr>
      <w:tr w:rsidR="00E30FF2" w:rsidRPr="009E2AD2" w14:paraId="5FEDAD07" w14:textId="77777777" w:rsidTr="00E30FF2">
        <w:tc>
          <w:tcPr>
            <w:tcW w:w="5395" w:type="dxa"/>
            <w:gridSpan w:val="5"/>
          </w:tcPr>
          <w:p w14:paraId="41922A2B" w14:textId="77777777" w:rsidR="00E30FF2" w:rsidRPr="00A773E6" w:rsidRDefault="00E30FF2" w:rsidP="00433658">
            <w:pPr>
              <w:rPr>
                <w:sz w:val="20"/>
                <w:szCs w:val="20"/>
              </w:rPr>
            </w:pPr>
            <w:r w:rsidRPr="00A773E6">
              <w:rPr>
                <w:sz w:val="20"/>
                <w:szCs w:val="20"/>
              </w:rPr>
              <w:t>Praktikat e papërshtatshme të hedhjes së mbeturinave në</w:t>
            </w:r>
            <w:r>
              <w:rPr>
                <w:sz w:val="20"/>
                <w:szCs w:val="20"/>
              </w:rPr>
              <w:t xml:space="preserve"> afërsi të</w:t>
            </w:r>
            <w:r w:rsidRPr="00A773E6">
              <w:rPr>
                <w:sz w:val="20"/>
                <w:szCs w:val="20"/>
              </w:rPr>
              <w:t xml:space="preserve"> vendeve të trashëgimisë kontribuojnë në dëmtimin e trashëgimisë kulturore dhe prishjen e pamjes.</w:t>
            </w:r>
          </w:p>
          <w:p w14:paraId="1F689CF9" w14:textId="77777777" w:rsidR="00E30FF2" w:rsidRPr="00A773E6" w:rsidRDefault="00E30FF2" w:rsidP="00433658">
            <w:pPr>
              <w:rPr>
                <w:sz w:val="20"/>
                <w:szCs w:val="20"/>
              </w:rPr>
            </w:pPr>
          </w:p>
          <w:p w14:paraId="0B5ABEC6" w14:textId="77777777" w:rsidR="00E30FF2" w:rsidRPr="009E2AD2" w:rsidRDefault="00E30FF2" w:rsidP="00433658">
            <w:r w:rsidRPr="00A773E6">
              <w:rPr>
                <w:sz w:val="20"/>
                <w:szCs w:val="20"/>
              </w:rPr>
              <w:t>Funksionimi i infrastrukturës për menaxhimin e mbeturinave pranë vendeve të trashëgimisë mund të ndikojë negativisht në rëndësinë e tyre, duke rrezikuar dëmtimin si të pasurive, ashtu edhe të mjedisit përreth, në varësi të afërsisë dhe vendndodhjes së infrastrukturës.</w:t>
            </w:r>
          </w:p>
        </w:tc>
        <w:tc>
          <w:tcPr>
            <w:tcW w:w="3865" w:type="dxa"/>
            <w:gridSpan w:val="4"/>
          </w:tcPr>
          <w:p w14:paraId="33555BE4" w14:textId="77777777" w:rsidR="00E30FF2" w:rsidRPr="00A773E6" w:rsidRDefault="00E30FF2" w:rsidP="00433658">
            <w:pPr>
              <w:rPr>
                <w:sz w:val="20"/>
                <w:szCs w:val="20"/>
              </w:rPr>
            </w:pPr>
            <w:r w:rsidRPr="00A773E6">
              <w:rPr>
                <w:sz w:val="20"/>
                <w:szCs w:val="20"/>
              </w:rPr>
              <w:t>Përmirës</w:t>
            </w:r>
            <w:r>
              <w:rPr>
                <w:sz w:val="20"/>
                <w:szCs w:val="20"/>
              </w:rPr>
              <w:t>imi i</w:t>
            </w:r>
            <w:r w:rsidRPr="00A773E6">
              <w:rPr>
                <w:sz w:val="20"/>
                <w:szCs w:val="20"/>
              </w:rPr>
              <w:t xml:space="preserve"> menaxhimi</w:t>
            </w:r>
            <w:r>
              <w:rPr>
                <w:sz w:val="20"/>
                <w:szCs w:val="20"/>
              </w:rPr>
              <w:t>t të</w:t>
            </w:r>
            <w:r w:rsidRPr="00A773E6">
              <w:rPr>
                <w:sz w:val="20"/>
                <w:szCs w:val="20"/>
              </w:rPr>
              <w:t xml:space="preserve"> mbeturinave pranë vendeve të trashëgimisë përmes krijimit të </w:t>
            </w:r>
            <w:r>
              <w:rPr>
                <w:sz w:val="20"/>
                <w:szCs w:val="20"/>
              </w:rPr>
              <w:t xml:space="preserve">stabilimenteve </w:t>
            </w:r>
            <w:r w:rsidRPr="00A773E6">
              <w:rPr>
                <w:sz w:val="20"/>
                <w:szCs w:val="20"/>
              </w:rPr>
              <w:t>të përshtatshme për hedhjen e mbeturinave dhe zbatimit të iniciativave të rregullta për pastrim në zonat me rëndësi kulturore.</w:t>
            </w:r>
          </w:p>
          <w:p w14:paraId="6CB308E0" w14:textId="77777777" w:rsidR="00E30FF2" w:rsidRPr="00927AAF" w:rsidRDefault="00E30FF2" w:rsidP="00433658">
            <w:pPr>
              <w:rPr>
                <w:sz w:val="10"/>
                <w:szCs w:val="10"/>
              </w:rPr>
            </w:pPr>
          </w:p>
          <w:p w14:paraId="2B686B6B" w14:textId="77777777" w:rsidR="00E30FF2" w:rsidRPr="009E2AD2" w:rsidRDefault="00E30FF2" w:rsidP="00433658">
            <w:pPr>
              <w:rPr>
                <w:sz w:val="20"/>
                <w:szCs w:val="20"/>
              </w:rPr>
            </w:pPr>
            <w:r w:rsidRPr="00A773E6">
              <w:rPr>
                <w:sz w:val="20"/>
                <w:szCs w:val="20"/>
              </w:rPr>
              <w:t>Rrit</w:t>
            </w:r>
            <w:r>
              <w:rPr>
                <w:sz w:val="20"/>
                <w:szCs w:val="20"/>
              </w:rPr>
              <w:t xml:space="preserve">ja e </w:t>
            </w:r>
            <w:r w:rsidRPr="00A773E6">
              <w:rPr>
                <w:sz w:val="20"/>
                <w:szCs w:val="20"/>
              </w:rPr>
              <w:t>ndërgjegjësimi</w:t>
            </w:r>
            <w:r>
              <w:rPr>
                <w:sz w:val="20"/>
                <w:szCs w:val="20"/>
              </w:rPr>
              <w:t xml:space="preserve">t të </w:t>
            </w:r>
            <w:r w:rsidRPr="00A773E6">
              <w:rPr>
                <w:sz w:val="20"/>
                <w:szCs w:val="20"/>
              </w:rPr>
              <w:t>publikut mbi vlerën e mbrojtjes së trashëgimisë dhe rolin e menaxhimit të mbeturinave.</w:t>
            </w:r>
          </w:p>
        </w:tc>
      </w:tr>
      <w:tr w:rsidR="00E30FF2" w:rsidRPr="00B55CF8" w14:paraId="49949DBE" w14:textId="77777777" w:rsidTr="00E30FF2">
        <w:tc>
          <w:tcPr>
            <w:tcW w:w="9260" w:type="dxa"/>
            <w:gridSpan w:val="9"/>
            <w:shd w:val="clear" w:color="auto" w:fill="C00000"/>
          </w:tcPr>
          <w:p w14:paraId="2637E68E" w14:textId="77777777" w:rsidR="00E30FF2" w:rsidRPr="00263DFC" w:rsidRDefault="00E30FF2" w:rsidP="00433658">
            <w:pPr>
              <w:pStyle w:val="ListParagraph"/>
              <w:ind w:left="360"/>
              <w:jc w:val="center"/>
              <w:rPr>
                <w:b/>
                <w:bCs/>
                <w:sz w:val="20"/>
                <w:szCs w:val="20"/>
              </w:rPr>
            </w:pPr>
            <w:r w:rsidRPr="00263DFC">
              <w:rPr>
                <w:b/>
                <w:bCs/>
                <w:sz w:val="20"/>
              </w:rPr>
              <w:t>Peizazhi dhe vlerat vizuale estetike</w:t>
            </w:r>
          </w:p>
        </w:tc>
      </w:tr>
      <w:tr w:rsidR="00E30FF2" w:rsidRPr="009E2AD2" w14:paraId="179EE0E1" w14:textId="77777777" w:rsidTr="00E30FF2">
        <w:tc>
          <w:tcPr>
            <w:tcW w:w="5395" w:type="dxa"/>
            <w:gridSpan w:val="5"/>
            <w:shd w:val="clear" w:color="auto" w:fill="C00000"/>
          </w:tcPr>
          <w:p w14:paraId="657458CA" w14:textId="77777777" w:rsidR="00E30FF2" w:rsidRPr="009E2AD2" w:rsidRDefault="00E30FF2" w:rsidP="00433658">
            <w:pPr>
              <w:jc w:val="center"/>
              <w:rPr>
                <w:sz w:val="20"/>
                <w:szCs w:val="20"/>
              </w:rPr>
            </w:pPr>
            <w:r>
              <w:rPr>
                <w:sz w:val="20"/>
                <w:szCs w:val="20"/>
              </w:rPr>
              <w:t>Çështjet mjedisore dhe ndikimi i mundshëm i tyre</w:t>
            </w:r>
          </w:p>
        </w:tc>
        <w:tc>
          <w:tcPr>
            <w:tcW w:w="3865" w:type="dxa"/>
            <w:gridSpan w:val="4"/>
            <w:shd w:val="clear" w:color="auto" w:fill="C00000"/>
          </w:tcPr>
          <w:p w14:paraId="3B7F2443" w14:textId="77777777" w:rsidR="00E30FF2" w:rsidRPr="009E2AD2" w:rsidRDefault="00E30FF2" w:rsidP="00433658">
            <w:pPr>
              <w:jc w:val="center"/>
              <w:rPr>
                <w:sz w:val="20"/>
                <w:szCs w:val="20"/>
              </w:rPr>
            </w:pPr>
            <w:r>
              <w:rPr>
                <w:sz w:val="20"/>
                <w:szCs w:val="20"/>
              </w:rPr>
              <w:t>Mundësitë</w:t>
            </w:r>
          </w:p>
        </w:tc>
      </w:tr>
      <w:tr w:rsidR="00E30FF2" w:rsidRPr="009E2AD2" w14:paraId="1D85A819" w14:textId="77777777" w:rsidTr="00E30FF2">
        <w:tc>
          <w:tcPr>
            <w:tcW w:w="5395" w:type="dxa"/>
            <w:gridSpan w:val="5"/>
          </w:tcPr>
          <w:p w14:paraId="4525D69A" w14:textId="77777777" w:rsidR="00E30FF2" w:rsidRPr="00821CE6" w:rsidRDefault="00E30FF2" w:rsidP="00433658">
            <w:pPr>
              <w:rPr>
                <w:sz w:val="20"/>
                <w:szCs w:val="20"/>
              </w:rPr>
            </w:pPr>
            <w:r>
              <w:rPr>
                <w:sz w:val="20"/>
                <w:szCs w:val="20"/>
              </w:rPr>
              <w:t>Deponitë e h</w:t>
            </w:r>
            <w:r w:rsidRPr="00821CE6">
              <w:rPr>
                <w:sz w:val="20"/>
                <w:szCs w:val="20"/>
              </w:rPr>
              <w:t xml:space="preserve">apura </w:t>
            </w:r>
            <w:r>
              <w:rPr>
                <w:sz w:val="20"/>
                <w:szCs w:val="20"/>
              </w:rPr>
              <w:t xml:space="preserve">ilegale </w:t>
            </w:r>
            <w:r w:rsidRPr="00821CE6">
              <w:rPr>
                <w:sz w:val="20"/>
                <w:szCs w:val="20"/>
              </w:rPr>
              <w:t xml:space="preserve">pranë vendeve natyrore dhe ekologjike ikonike </w:t>
            </w:r>
            <w:r>
              <w:rPr>
                <w:sz w:val="20"/>
                <w:szCs w:val="20"/>
              </w:rPr>
              <w:t xml:space="preserve">e </w:t>
            </w:r>
            <w:r w:rsidRPr="00821CE6">
              <w:rPr>
                <w:sz w:val="20"/>
                <w:szCs w:val="20"/>
              </w:rPr>
              <w:t>dëmtojnë peizazhin dhe pamjen vizuale</w:t>
            </w:r>
            <w:r>
              <w:rPr>
                <w:sz w:val="20"/>
                <w:szCs w:val="20"/>
              </w:rPr>
              <w:t xml:space="preserve"> dhe </w:t>
            </w:r>
            <w:r w:rsidRPr="00821CE6">
              <w:rPr>
                <w:sz w:val="20"/>
                <w:szCs w:val="20"/>
              </w:rPr>
              <w:t>min</w:t>
            </w:r>
            <w:r>
              <w:rPr>
                <w:sz w:val="20"/>
                <w:szCs w:val="20"/>
              </w:rPr>
              <w:t xml:space="preserve">ojnë </w:t>
            </w:r>
            <w:r w:rsidRPr="00821CE6">
              <w:rPr>
                <w:sz w:val="20"/>
                <w:szCs w:val="20"/>
              </w:rPr>
              <w:t xml:space="preserve">aftësinë e tyre për të tërhequr dhe </w:t>
            </w:r>
            <w:r>
              <w:rPr>
                <w:sz w:val="20"/>
                <w:szCs w:val="20"/>
              </w:rPr>
              <w:t>zhvilluar</w:t>
            </w:r>
            <w:r w:rsidRPr="00821CE6">
              <w:rPr>
                <w:sz w:val="20"/>
                <w:szCs w:val="20"/>
              </w:rPr>
              <w:t xml:space="preserve"> turizmin.</w:t>
            </w:r>
          </w:p>
          <w:p w14:paraId="57A6BAFE" w14:textId="77777777" w:rsidR="00E30FF2" w:rsidRPr="00821CE6" w:rsidRDefault="00E30FF2" w:rsidP="00433658">
            <w:pPr>
              <w:rPr>
                <w:sz w:val="20"/>
                <w:szCs w:val="20"/>
              </w:rPr>
            </w:pPr>
          </w:p>
          <w:p w14:paraId="32609570" w14:textId="77777777" w:rsidR="00E30FF2" w:rsidRPr="009E2AD2" w:rsidRDefault="00E30FF2" w:rsidP="00433658">
            <w:pPr>
              <w:rPr>
                <w:sz w:val="20"/>
                <w:szCs w:val="20"/>
              </w:rPr>
            </w:pPr>
          </w:p>
        </w:tc>
        <w:tc>
          <w:tcPr>
            <w:tcW w:w="3865" w:type="dxa"/>
            <w:gridSpan w:val="4"/>
          </w:tcPr>
          <w:p w14:paraId="3E51CA7F" w14:textId="77777777" w:rsidR="00E30FF2" w:rsidRPr="00A52F94" w:rsidRDefault="00E30FF2" w:rsidP="00433658">
            <w:pPr>
              <w:rPr>
                <w:sz w:val="20"/>
                <w:szCs w:val="20"/>
              </w:rPr>
            </w:pPr>
            <w:r w:rsidRPr="00A52F94">
              <w:rPr>
                <w:sz w:val="20"/>
                <w:szCs w:val="20"/>
              </w:rPr>
              <w:t xml:space="preserve">Eliminimi i </w:t>
            </w:r>
            <w:r>
              <w:rPr>
                <w:sz w:val="20"/>
                <w:szCs w:val="20"/>
              </w:rPr>
              <w:t>deponive ilegale</w:t>
            </w:r>
            <w:r w:rsidRPr="00A52F94">
              <w:rPr>
                <w:sz w:val="20"/>
                <w:szCs w:val="20"/>
              </w:rPr>
              <w:t xml:space="preserve"> të mbeturinave </w:t>
            </w:r>
            <w:r>
              <w:rPr>
                <w:sz w:val="20"/>
                <w:szCs w:val="20"/>
              </w:rPr>
              <w:t>dhe r</w:t>
            </w:r>
            <w:r w:rsidRPr="00A52F94">
              <w:rPr>
                <w:sz w:val="20"/>
                <w:szCs w:val="20"/>
              </w:rPr>
              <w:t>ikth</w:t>
            </w:r>
            <w:r>
              <w:rPr>
                <w:sz w:val="20"/>
                <w:szCs w:val="20"/>
              </w:rPr>
              <w:t xml:space="preserve">imi i tyre në </w:t>
            </w:r>
            <w:r w:rsidRPr="00A52F94">
              <w:rPr>
                <w:sz w:val="20"/>
                <w:szCs w:val="20"/>
              </w:rPr>
              <w:t xml:space="preserve">habitate natyrore </w:t>
            </w:r>
          </w:p>
          <w:p w14:paraId="62D237B0" w14:textId="77777777" w:rsidR="00E30FF2" w:rsidRPr="00927AAF" w:rsidRDefault="00E30FF2" w:rsidP="00433658">
            <w:pPr>
              <w:rPr>
                <w:sz w:val="10"/>
                <w:szCs w:val="10"/>
              </w:rPr>
            </w:pPr>
          </w:p>
          <w:p w14:paraId="35AF34B4" w14:textId="77777777" w:rsidR="00E30FF2" w:rsidRPr="009E2AD2" w:rsidRDefault="00E30FF2" w:rsidP="00433658">
            <w:pPr>
              <w:rPr>
                <w:sz w:val="20"/>
                <w:szCs w:val="20"/>
              </w:rPr>
            </w:pPr>
            <w:r w:rsidRPr="00A52F94">
              <w:rPr>
                <w:sz w:val="20"/>
                <w:szCs w:val="20"/>
              </w:rPr>
              <w:t>Zbat</w:t>
            </w:r>
            <w:r>
              <w:rPr>
                <w:sz w:val="20"/>
                <w:szCs w:val="20"/>
              </w:rPr>
              <w:t xml:space="preserve">imi </w:t>
            </w:r>
            <w:r w:rsidRPr="00A52F94">
              <w:rPr>
                <w:sz w:val="20"/>
                <w:szCs w:val="20"/>
              </w:rPr>
              <w:t>i programe</w:t>
            </w:r>
            <w:r>
              <w:rPr>
                <w:sz w:val="20"/>
                <w:szCs w:val="20"/>
              </w:rPr>
              <w:t>ve</w:t>
            </w:r>
            <w:r w:rsidRPr="00A52F94">
              <w:rPr>
                <w:sz w:val="20"/>
                <w:szCs w:val="20"/>
              </w:rPr>
              <w:t xml:space="preserve"> për </w:t>
            </w:r>
            <w:r>
              <w:rPr>
                <w:sz w:val="20"/>
                <w:szCs w:val="20"/>
              </w:rPr>
              <w:t>zvogëlimin e m</w:t>
            </w:r>
            <w:r w:rsidRPr="00A52F94">
              <w:rPr>
                <w:sz w:val="20"/>
                <w:szCs w:val="20"/>
              </w:rPr>
              <w:t xml:space="preserve">beturinave, pastrimin dhe mbrojtjen mjedisore për të ruajtur bukurinë </w:t>
            </w:r>
            <w:r>
              <w:rPr>
                <w:sz w:val="20"/>
                <w:szCs w:val="20"/>
              </w:rPr>
              <w:t xml:space="preserve">e </w:t>
            </w:r>
            <w:r w:rsidRPr="00A52F94">
              <w:rPr>
                <w:sz w:val="20"/>
                <w:szCs w:val="20"/>
              </w:rPr>
              <w:t>vendeve natyrore me rëndësi,</w:t>
            </w:r>
          </w:p>
        </w:tc>
      </w:tr>
      <w:tr w:rsidR="00E30FF2" w:rsidRPr="001B253A" w14:paraId="28F73E8F" w14:textId="77777777" w:rsidTr="00E30FF2">
        <w:tc>
          <w:tcPr>
            <w:tcW w:w="9260" w:type="dxa"/>
            <w:gridSpan w:val="9"/>
            <w:shd w:val="clear" w:color="auto" w:fill="C00000"/>
          </w:tcPr>
          <w:p w14:paraId="37E6B695" w14:textId="77777777" w:rsidR="00E30FF2" w:rsidRPr="001B253A" w:rsidRDefault="00E30FF2" w:rsidP="00433658">
            <w:pPr>
              <w:pStyle w:val="ListParagraph"/>
              <w:ind w:left="360"/>
              <w:jc w:val="center"/>
              <w:rPr>
                <w:sz w:val="20"/>
                <w:szCs w:val="20"/>
                <w:lang w:val="en-US"/>
              </w:rPr>
            </w:pPr>
            <w:r w:rsidRPr="001B253A">
              <w:rPr>
                <w:b/>
                <w:bCs/>
                <w:sz w:val="20"/>
                <w:szCs w:val="20"/>
                <w:lang w:val="en-US"/>
              </w:rPr>
              <w:t>Aspekte të tjera të rëndësishme</w:t>
            </w:r>
          </w:p>
        </w:tc>
      </w:tr>
      <w:tr w:rsidR="00E30FF2" w:rsidRPr="009E2AD2" w14:paraId="45676326" w14:textId="77777777" w:rsidTr="00E30FF2">
        <w:tc>
          <w:tcPr>
            <w:tcW w:w="5395" w:type="dxa"/>
            <w:gridSpan w:val="5"/>
            <w:shd w:val="clear" w:color="auto" w:fill="C00000"/>
          </w:tcPr>
          <w:p w14:paraId="3027B1EB" w14:textId="77777777" w:rsidR="00E30FF2" w:rsidRPr="009E2AD2" w:rsidRDefault="00E30FF2" w:rsidP="00433658">
            <w:pPr>
              <w:jc w:val="center"/>
              <w:rPr>
                <w:sz w:val="20"/>
                <w:szCs w:val="20"/>
              </w:rPr>
            </w:pPr>
            <w:r>
              <w:rPr>
                <w:sz w:val="20"/>
                <w:szCs w:val="20"/>
              </w:rPr>
              <w:t>Çështjet mjedisore dhe ndikimi I mundëshëm i tyre</w:t>
            </w:r>
          </w:p>
        </w:tc>
        <w:tc>
          <w:tcPr>
            <w:tcW w:w="3865" w:type="dxa"/>
            <w:gridSpan w:val="4"/>
            <w:shd w:val="clear" w:color="auto" w:fill="C00000"/>
          </w:tcPr>
          <w:p w14:paraId="7DE14029" w14:textId="77777777" w:rsidR="00E30FF2" w:rsidRPr="009E2AD2" w:rsidRDefault="00E30FF2" w:rsidP="00433658">
            <w:pPr>
              <w:jc w:val="center"/>
              <w:rPr>
                <w:sz w:val="20"/>
                <w:szCs w:val="20"/>
              </w:rPr>
            </w:pPr>
            <w:r>
              <w:rPr>
                <w:sz w:val="20"/>
                <w:szCs w:val="20"/>
              </w:rPr>
              <w:t>Mundësitë</w:t>
            </w:r>
          </w:p>
        </w:tc>
      </w:tr>
      <w:tr w:rsidR="00E30FF2" w:rsidRPr="009E2AD2" w14:paraId="52D125F3" w14:textId="77777777" w:rsidTr="00E30FF2">
        <w:tc>
          <w:tcPr>
            <w:tcW w:w="5395" w:type="dxa"/>
            <w:gridSpan w:val="5"/>
          </w:tcPr>
          <w:p w14:paraId="2A538531" w14:textId="77777777" w:rsidR="00E30FF2" w:rsidRPr="009E2AD2" w:rsidRDefault="00E30FF2" w:rsidP="00433658">
            <w:pPr>
              <w:rPr>
                <w:i/>
                <w:iCs/>
                <w:sz w:val="20"/>
                <w:szCs w:val="20"/>
              </w:rPr>
            </w:pPr>
            <w:r>
              <w:rPr>
                <w:i/>
                <w:iCs/>
                <w:sz w:val="20"/>
                <w:szCs w:val="20"/>
              </w:rPr>
              <w:t>Mbeturinat</w:t>
            </w:r>
            <w:r w:rsidRPr="009E2AD2">
              <w:rPr>
                <w:i/>
                <w:iCs/>
                <w:sz w:val="20"/>
                <w:szCs w:val="20"/>
              </w:rPr>
              <w:t xml:space="preserve"> </w:t>
            </w:r>
          </w:p>
          <w:p w14:paraId="61298137" w14:textId="77777777" w:rsidR="00E30FF2" w:rsidRPr="00927AAF" w:rsidRDefault="00E30FF2" w:rsidP="00433658">
            <w:pPr>
              <w:rPr>
                <w:i/>
                <w:iCs/>
                <w:sz w:val="10"/>
                <w:szCs w:val="10"/>
              </w:rPr>
            </w:pPr>
          </w:p>
          <w:p w14:paraId="104F01B6" w14:textId="77777777" w:rsidR="00E30FF2" w:rsidRPr="006A32A0" w:rsidRDefault="00E30FF2" w:rsidP="00433658">
            <w:pPr>
              <w:rPr>
                <w:sz w:val="20"/>
                <w:szCs w:val="20"/>
              </w:rPr>
            </w:pPr>
            <w:r w:rsidRPr="006A32A0">
              <w:rPr>
                <w:sz w:val="20"/>
                <w:szCs w:val="20"/>
              </w:rPr>
              <w:lastRenderedPageBreak/>
              <w:t xml:space="preserve">Deponia e mbingarkuar në Pejë </w:t>
            </w:r>
            <w:r>
              <w:rPr>
                <w:sz w:val="20"/>
                <w:szCs w:val="20"/>
              </w:rPr>
              <w:t xml:space="preserve">krijon </w:t>
            </w:r>
            <w:r w:rsidRPr="006A32A0">
              <w:rPr>
                <w:sz w:val="20"/>
                <w:szCs w:val="20"/>
              </w:rPr>
              <w:t>ndotje dhe rreziqe mjedisore.</w:t>
            </w:r>
          </w:p>
          <w:p w14:paraId="420157B8" w14:textId="77777777" w:rsidR="00E30FF2" w:rsidRPr="00927AAF" w:rsidRDefault="00E30FF2" w:rsidP="00433658">
            <w:pPr>
              <w:rPr>
                <w:sz w:val="10"/>
                <w:szCs w:val="10"/>
              </w:rPr>
            </w:pPr>
          </w:p>
          <w:p w14:paraId="488EF4F3" w14:textId="77777777" w:rsidR="00E30FF2" w:rsidRPr="006A32A0" w:rsidRDefault="00E30FF2" w:rsidP="00433658">
            <w:pPr>
              <w:rPr>
                <w:sz w:val="20"/>
                <w:szCs w:val="20"/>
              </w:rPr>
            </w:pPr>
            <w:r w:rsidRPr="006A32A0">
              <w:rPr>
                <w:sz w:val="20"/>
                <w:szCs w:val="20"/>
              </w:rPr>
              <w:t>Menaxhimi i dobët i mbeturinave të rrezikshme shtëpiake, ndërtimore, bujqësore dhe industriale mund të shkaktojë ndotje të ajrit, tokës dhe ujërave.</w:t>
            </w:r>
          </w:p>
          <w:p w14:paraId="2F57F694" w14:textId="77777777" w:rsidR="00E30FF2" w:rsidRPr="00927AAF" w:rsidRDefault="00E30FF2" w:rsidP="00433658">
            <w:pPr>
              <w:rPr>
                <w:sz w:val="10"/>
                <w:szCs w:val="10"/>
              </w:rPr>
            </w:pPr>
          </w:p>
          <w:p w14:paraId="5C9B5F9C" w14:textId="77777777" w:rsidR="00E30FF2" w:rsidRPr="006A32A0" w:rsidRDefault="00E30FF2" w:rsidP="00433658">
            <w:pPr>
              <w:rPr>
                <w:sz w:val="20"/>
                <w:szCs w:val="20"/>
              </w:rPr>
            </w:pPr>
            <w:r w:rsidRPr="006A32A0">
              <w:rPr>
                <w:sz w:val="20"/>
                <w:szCs w:val="20"/>
              </w:rPr>
              <w:t xml:space="preserve">Mbeturinat voluminoze shpesh përfundojnë në </w:t>
            </w:r>
            <w:r>
              <w:rPr>
                <w:sz w:val="20"/>
                <w:szCs w:val="20"/>
              </w:rPr>
              <w:t>deponi ilegale d</w:t>
            </w:r>
            <w:r w:rsidRPr="006A32A0">
              <w:rPr>
                <w:sz w:val="20"/>
                <w:szCs w:val="20"/>
              </w:rPr>
              <w:t>uke shkaktuar dëme në ekosisteme dhe humbje të biodiversitetit.</w:t>
            </w:r>
          </w:p>
          <w:p w14:paraId="4FAFC753" w14:textId="77777777" w:rsidR="00E30FF2" w:rsidRPr="00927AAF" w:rsidRDefault="00E30FF2" w:rsidP="00433658">
            <w:pPr>
              <w:rPr>
                <w:sz w:val="10"/>
                <w:szCs w:val="10"/>
              </w:rPr>
            </w:pPr>
          </w:p>
          <w:p w14:paraId="257EAB52" w14:textId="77777777" w:rsidR="00E30FF2" w:rsidRPr="006A32A0" w:rsidRDefault="00E30FF2" w:rsidP="00433658">
            <w:pPr>
              <w:rPr>
                <w:sz w:val="20"/>
                <w:szCs w:val="20"/>
              </w:rPr>
            </w:pPr>
            <w:r w:rsidRPr="006A32A0">
              <w:rPr>
                <w:sz w:val="20"/>
                <w:szCs w:val="20"/>
              </w:rPr>
              <w:t>Emetimet e metanit nga deponitë mund të shkaktojnë pasoja serioze për mjedisin dhe shëndetin, duke kontribuar në ndryshimet klimatike, duke krijuar rreziqe për zjarr dhe shpërthime, si dhe duke ndikuar në cilësinë e ajrit.</w:t>
            </w:r>
          </w:p>
          <w:p w14:paraId="077F3F69" w14:textId="77777777" w:rsidR="00E30FF2" w:rsidRDefault="00E30FF2" w:rsidP="00433658">
            <w:pPr>
              <w:rPr>
                <w:i/>
                <w:iCs/>
                <w:sz w:val="20"/>
                <w:szCs w:val="20"/>
              </w:rPr>
            </w:pPr>
          </w:p>
          <w:p w14:paraId="37B051B9" w14:textId="77777777" w:rsidR="00E30FF2" w:rsidRPr="009E2AD2" w:rsidRDefault="00E30FF2" w:rsidP="00433658">
            <w:pPr>
              <w:rPr>
                <w:i/>
                <w:iCs/>
                <w:sz w:val="20"/>
                <w:szCs w:val="20"/>
              </w:rPr>
            </w:pPr>
            <w:r>
              <w:rPr>
                <w:i/>
                <w:iCs/>
                <w:sz w:val="20"/>
                <w:szCs w:val="20"/>
              </w:rPr>
              <w:t>Transporti i mbeturinave</w:t>
            </w:r>
          </w:p>
          <w:p w14:paraId="023BF0FD" w14:textId="77777777" w:rsidR="00E30FF2" w:rsidRPr="00927AAF" w:rsidRDefault="00E30FF2" w:rsidP="00433658">
            <w:pPr>
              <w:rPr>
                <w:sz w:val="10"/>
                <w:szCs w:val="10"/>
              </w:rPr>
            </w:pPr>
          </w:p>
          <w:p w14:paraId="5098D806" w14:textId="77777777" w:rsidR="00E30FF2" w:rsidRPr="0043429B" w:rsidRDefault="00E30FF2" w:rsidP="00433658">
            <w:pPr>
              <w:rPr>
                <w:sz w:val="20"/>
                <w:szCs w:val="20"/>
              </w:rPr>
            </w:pPr>
            <w:r w:rsidRPr="0043429B">
              <w:rPr>
                <w:sz w:val="20"/>
                <w:szCs w:val="20"/>
              </w:rPr>
              <w:t>Grumbullimi i mbeturinave me makineri të vjetra dhe të rënda shkakton pengesa në trafik dhe shton presionin mbi rrjetet rrugore, veçanërisht në zonat urbane dhe të mbingarkuara.</w:t>
            </w:r>
          </w:p>
          <w:p w14:paraId="12A44E47" w14:textId="77777777" w:rsidR="00E30FF2" w:rsidRPr="00927AAF" w:rsidRDefault="00E30FF2" w:rsidP="00433658">
            <w:pPr>
              <w:rPr>
                <w:sz w:val="10"/>
                <w:szCs w:val="10"/>
              </w:rPr>
            </w:pPr>
          </w:p>
          <w:p w14:paraId="445BBA15" w14:textId="77777777" w:rsidR="00E30FF2" w:rsidRPr="0043429B" w:rsidRDefault="00E30FF2" w:rsidP="00433658">
            <w:pPr>
              <w:rPr>
                <w:sz w:val="20"/>
                <w:szCs w:val="20"/>
              </w:rPr>
            </w:pPr>
            <w:r w:rsidRPr="0043429B">
              <w:rPr>
                <w:sz w:val="20"/>
                <w:szCs w:val="20"/>
              </w:rPr>
              <w:t xml:space="preserve">Distanca midis gjenerimit të mbeturinave dhe vendndodhjes së </w:t>
            </w:r>
            <w:r>
              <w:rPr>
                <w:sz w:val="20"/>
                <w:szCs w:val="20"/>
              </w:rPr>
              <w:t xml:space="preserve">hapësirave </w:t>
            </w:r>
            <w:r w:rsidRPr="0043429B">
              <w:rPr>
                <w:sz w:val="20"/>
                <w:szCs w:val="20"/>
              </w:rPr>
              <w:t>për menaxhimin e tyre ndikon në gjatësinë e transportit, duke rritur kostot e transportit dhe ndotjen e shkaktuar nga trafiku.</w:t>
            </w:r>
          </w:p>
          <w:p w14:paraId="0DFE8BA0" w14:textId="77777777" w:rsidR="00E30FF2" w:rsidRPr="00927AAF" w:rsidRDefault="00E30FF2" w:rsidP="00433658">
            <w:pPr>
              <w:rPr>
                <w:sz w:val="10"/>
                <w:szCs w:val="10"/>
              </w:rPr>
            </w:pPr>
          </w:p>
          <w:p w14:paraId="793F445A" w14:textId="77777777" w:rsidR="00E30FF2" w:rsidRPr="0043429B" w:rsidRDefault="00E30FF2" w:rsidP="00433658">
            <w:pPr>
              <w:rPr>
                <w:sz w:val="20"/>
                <w:szCs w:val="20"/>
              </w:rPr>
            </w:pPr>
            <w:r w:rsidRPr="0043429B">
              <w:rPr>
                <w:sz w:val="20"/>
                <w:szCs w:val="20"/>
              </w:rPr>
              <w:t xml:space="preserve">Transporti dhe grumbullimi i </w:t>
            </w:r>
            <w:r>
              <w:rPr>
                <w:sz w:val="20"/>
                <w:szCs w:val="20"/>
              </w:rPr>
              <w:t>jo-adekuat i</w:t>
            </w:r>
            <w:r w:rsidRPr="0043429B">
              <w:rPr>
                <w:sz w:val="20"/>
                <w:szCs w:val="20"/>
              </w:rPr>
              <w:t xml:space="preserve"> mbeturinave mund të paraqesin rreziqe për sigurinë rrugore, pengesa në qarkullim dhe rritje të mundësisë për aksidente.</w:t>
            </w:r>
          </w:p>
          <w:p w14:paraId="0B2E18A0" w14:textId="77777777" w:rsidR="00E30FF2" w:rsidRPr="0043429B" w:rsidRDefault="00E30FF2" w:rsidP="00433658">
            <w:pPr>
              <w:rPr>
                <w:sz w:val="20"/>
                <w:szCs w:val="20"/>
              </w:rPr>
            </w:pPr>
          </w:p>
          <w:p w14:paraId="02736335" w14:textId="77777777" w:rsidR="00E30FF2" w:rsidRPr="009E2AD2" w:rsidRDefault="00E30FF2" w:rsidP="00433658">
            <w:pPr>
              <w:rPr>
                <w:sz w:val="20"/>
                <w:szCs w:val="20"/>
              </w:rPr>
            </w:pPr>
            <w:r w:rsidRPr="0043429B">
              <w:rPr>
                <w:sz w:val="20"/>
                <w:szCs w:val="20"/>
              </w:rPr>
              <w:t xml:space="preserve">Trajtimi i </w:t>
            </w:r>
            <w:r>
              <w:rPr>
                <w:sz w:val="20"/>
                <w:szCs w:val="20"/>
              </w:rPr>
              <w:t xml:space="preserve">jo-adekuat </w:t>
            </w:r>
            <w:r w:rsidRPr="0043429B">
              <w:rPr>
                <w:sz w:val="20"/>
                <w:szCs w:val="20"/>
              </w:rPr>
              <w:t>i mbeturinave të rrezikshme gjatë transportit mund të paraqesë rreziqe për shëndetin e njerëzve, sigurinë e punonjësve dhe mjedisin.</w:t>
            </w:r>
          </w:p>
        </w:tc>
        <w:tc>
          <w:tcPr>
            <w:tcW w:w="3865" w:type="dxa"/>
            <w:gridSpan w:val="4"/>
          </w:tcPr>
          <w:p w14:paraId="1FB19AC2" w14:textId="77777777" w:rsidR="00E30FF2" w:rsidRPr="009E2AD2" w:rsidRDefault="00E30FF2" w:rsidP="00433658">
            <w:pPr>
              <w:rPr>
                <w:i/>
                <w:iCs/>
                <w:sz w:val="20"/>
                <w:szCs w:val="20"/>
              </w:rPr>
            </w:pPr>
            <w:r>
              <w:rPr>
                <w:i/>
                <w:iCs/>
                <w:sz w:val="20"/>
                <w:szCs w:val="20"/>
              </w:rPr>
              <w:lastRenderedPageBreak/>
              <w:t xml:space="preserve">Mbeturinat </w:t>
            </w:r>
            <w:r w:rsidRPr="009E2AD2">
              <w:rPr>
                <w:i/>
                <w:iCs/>
                <w:sz w:val="20"/>
                <w:szCs w:val="20"/>
              </w:rPr>
              <w:t xml:space="preserve"> </w:t>
            </w:r>
          </w:p>
          <w:p w14:paraId="7B8AC849" w14:textId="77777777" w:rsidR="00E30FF2" w:rsidRPr="00927AAF" w:rsidRDefault="00E30FF2" w:rsidP="00433658">
            <w:pPr>
              <w:rPr>
                <w:i/>
                <w:iCs/>
                <w:sz w:val="10"/>
                <w:szCs w:val="10"/>
              </w:rPr>
            </w:pPr>
          </w:p>
          <w:p w14:paraId="16329820" w14:textId="77777777" w:rsidR="00E30FF2" w:rsidRPr="00E82871" w:rsidRDefault="00E30FF2" w:rsidP="00433658">
            <w:pPr>
              <w:rPr>
                <w:sz w:val="20"/>
                <w:szCs w:val="20"/>
              </w:rPr>
            </w:pPr>
            <w:r w:rsidRPr="00E82871">
              <w:rPr>
                <w:sz w:val="20"/>
                <w:szCs w:val="20"/>
              </w:rPr>
              <w:lastRenderedPageBreak/>
              <w:t xml:space="preserve">Programet e planifikuara për riciklim të ndarë </w:t>
            </w:r>
            <w:r>
              <w:rPr>
                <w:sz w:val="20"/>
                <w:szCs w:val="20"/>
              </w:rPr>
              <w:t xml:space="preserve">janë </w:t>
            </w:r>
            <w:r w:rsidRPr="00E82871">
              <w:rPr>
                <w:sz w:val="20"/>
                <w:szCs w:val="20"/>
              </w:rPr>
              <w:t>mundësi për të formalizuar dhe zgjeruar përpjekjet për riciklim.</w:t>
            </w:r>
          </w:p>
          <w:p w14:paraId="2E02C3FD" w14:textId="77777777" w:rsidR="00E30FF2" w:rsidRPr="00927AAF" w:rsidRDefault="00E30FF2" w:rsidP="00433658">
            <w:pPr>
              <w:rPr>
                <w:sz w:val="10"/>
                <w:szCs w:val="10"/>
              </w:rPr>
            </w:pPr>
          </w:p>
          <w:p w14:paraId="3B259BE0" w14:textId="77777777" w:rsidR="00E30FF2" w:rsidRPr="00E82871" w:rsidRDefault="00E30FF2" w:rsidP="00433658">
            <w:pPr>
              <w:rPr>
                <w:sz w:val="20"/>
                <w:szCs w:val="20"/>
              </w:rPr>
            </w:pPr>
            <w:r w:rsidRPr="00E82871">
              <w:rPr>
                <w:sz w:val="20"/>
                <w:szCs w:val="20"/>
              </w:rPr>
              <w:t>Mundësia për të ndërtuar impiante të trajtimit të mbeturinave dhe stacione të transfer</w:t>
            </w:r>
            <w:r>
              <w:rPr>
                <w:sz w:val="20"/>
                <w:szCs w:val="20"/>
              </w:rPr>
              <w:t>it</w:t>
            </w:r>
            <w:r w:rsidRPr="00E82871">
              <w:rPr>
                <w:sz w:val="20"/>
                <w:szCs w:val="20"/>
              </w:rPr>
              <w:t xml:space="preserve"> paraqet përfitime afatgjata në uljen e ndotjes, përmirësimin e shëndetit publik dhe mbrojtjen e ekosistemeve.</w:t>
            </w:r>
          </w:p>
          <w:p w14:paraId="2CD9A77C" w14:textId="77777777" w:rsidR="00E30FF2" w:rsidRPr="00927AAF" w:rsidRDefault="00E30FF2" w:rsidP="00433658">
            <w:pPr>
              <w:rPr>
                <w:sz w:val="10"/>
                <w:szCs w:val="10"/>
              </w:rPr>
            </w:pPr>
          </w:p>
          <w:p w14:paraId="34FB01FC" w14:textId="77777777" w:rsidR="00E30FF2" w:rsidRPr="00E82871" w:rsidRDefault="00E30FF2" w:rsidP="00433658">
            <w:pPr>
              <w:rPr>
                <w:sz w:val="20"/>
                <w:szCs w:val="20"/>
              </w:rPr>
            </w:pPr>
            <w:r w:rsidRPr="00E82871">
              <w:rPr>
                <w:sz w:val="20"/>
                <w:szCs w:val="20"/>
              </w:rPr>
              <w:t>Integrimi i ricikluesve informalë në sistemin formal mund të përmirësojë efikasitetin dhe mbledhjen e të dhënave.</w:t>
            </w:r>
          </w:p>
          <w:p w14:paraId="1C87F465" w14:textId="77777777" w:rsidR="00E30FF2" w:rsidRPr="00927AAF" w:rsidRDefault="00E30FF2" w:rsidP="00433658">
            <w:pPr>
              <w:rPr>
                <w:sz w:val="10"/>
                <w:szCs w:val="10"/>
              </w:rPr>
            </w:pPr>
          </w:p>
          <w:p w14:paraId="26B783FC" w14:textId="77777777" w:rsidR="00E30FF2" w:rsidRPr="00E82871" w:rsidRDefault="00E30FF2" w:rsidP="00433658">
            <w:pPr>
              <w:rPr>
                <w:sz w:val="20"/>
                <w:szCs w:val="20"/>
              </w:rPr>
            </w:pPr>
            <w:r w:rsidRPr="00E82871">
              <w:rPr>
                <w:sz w:val="20"/>
                <w:szCs w:val="20"/>
              </w:rPr>
              <w:t>Zbatimi dhe f</w:t>
            </w:r>
            <w:r>
              <w:rPr>
                <w:sz w:val="20"/>
                <w:szCs w:val="20"/>
              </w:rPr>
              <w:t xml:space="preserve">uqizimi </w:t>
            </w:r>
            <w:r w:rsidRPr="00E82871">
              <w:rPr>
                <w:sz w:val="20"/>
                <w:szCs w:val="20"/>
              </w:rPr>
              <w:t>i zbatimit të përgjegjësisë së zgjeruar të prodhuesit (EPR) mund të përmirësojë menaxhimin e mbeturinave dhe përgjegjshmërinë.</w:t>
            </w:r>
          </w:p>
          <w:p w14:paraId="694F2459" w14:textId="77777777" w:rsidR="00E30FF2" w:rsidRPr="00927AAF" w:rsidRDefault="00E30FF2" w:rsidP="00433658">
            <w:pPr>
              <w:rPr>
                <w:sz w:val="10"/>
                <w:szCs w:val="10"/>
              </w:rPr>
            </w:pPr>
          </w:p>
          <w:p w14:paraId="1C326751" w14:textId="77777777" w:rsidR="00E30FF2" w:rsidRPr="009E2AD2" w:rsidRDefault="00E30FF2" w:rsidP="00433658">
            <w:pPr>
              <w:rPr>
                <w:sz w:val="20"/>
                <w:szCs w:val="20"/>
              </w:rPr>
            </w:pPr>
            <w:r w:rsidRPr="00E82871">
              <w:rPr>
                <w:sz w:val="20"/>
                <w:szCs w:val="20"/>
              </w:rPr>
              <w:t xml:space="preserve">Krijimi i sistemeve të dedikuara për mbeturinat e rrezikshme, ndërtimore, bujqësore dhe voluminoze mund të </w:t>
            </w:r>
            <w:r>
              <w:rPr>
                <w:sz w:val="20"/>
                <w:szCs w:val="20"/>
              </w:rPr>
              <w:t xml:space="preserve">zvogëlojë </w:t>
            </w:r>
            <w:r w:rsidRPr="00E82871">
              <w:rPr>
                <w:sz w:val="20"/>
                <w:szCs w:val="20"/>
              </w:rPr>
              <w:t>ndikimin mjedisor.</w:t>
            </w:r>
          </w:p>
          <w:p w14:paraId="54B24100" w14:textId="77777777" w:rsidR="00E30FF2" w:rsidRPr="009E2AD2" w:rsidRDefault="00E30FF2" w:rsidP="00433658">
            <w:pPr>
              <w:rPr>
                <w:sz w:val="20"/>
                <w:szCs w:val="20"/>
              </w:rPr>
            </w:pPr>
          </w:p>
          <w:p w14:paraId="55748E24" w14:textId="77777777" w:rsidR="00E30FF2" w:rsidRPr="009E2AD2" w:rsidRDefault="00E30FF2" w:rsidP="00433658">
            <w:pPr>
              <w:rPr>
                <w:i/>
                <w:iCs/>
                <w:sz w:val="20"/>
                <w:szCs w:val="20"/>
              </w:rPr>
            </w:pPr>
            <w:r>
              <w:rPr>
                <w:i/>
                <w:iCs/>
                <w:sz w:val="20"/>
                <w:szCs w:val="20"/>
              </w:rPr>
              <w:t>Tra</w:t>
            </w:r>
            <w:r w:rsidRPr="009E2AD2">
              <w:rPr>
                <w:i/>
                <w:iCs/>
                <w:sz w:val="20"/>
                <w:szCs w:val="20"/>
              </w:rPr>
              <w:t>nsport</w:t>
            </w:r>
            <w:r>
              <w:rPr>
                <w:i/>
                <w:iCs/>
                <w:sz w:val="20"/>
                <w:szCs w:val="20"/>
              </w:rPr>
              <w:t>i i mbeturinave</w:t>
            </w:r>
          </w:p>
          <w:p w14:paraId="737DDF8E" w14:textId="77777777" w:rsidR="00E30FF2" w:rsidRPr="00927AAF" w:rsidRDefault="00E30FF2" w:rsidP="00433658">
            <w:pPr>
              <w:rPr>
                <w:color w:val="FF0000"/>
                <w:sz w:val="10"/>
                <w:szCs w:val="10"/>
              </w:rPr>
            </w:pPr>
          </w:p>
          <w:p w14:paraId="3EF63AAE" w14:textId="77777777" w:rsidR="00E30FF2" w:rsidRPr="006426DE" w:rsidRDefault="00E30FF2" w:rsidP="00433658">
            <w:pPr>
              <w:rPr>
                <w:sz w:val="20"/>
                <w:szCs w:val="20"/>
              </w:rPr>
            </w:pPr>
            <w:r w:rsidRPr="006426DE">
              <w:rPr>
                <w:sz w:val="20"/>
                <w:szCs w:val="20"/>
              </w:rPr>
              <w:t>Ndryshimet në sistemet e grumbullimit të mbeturinave ofrojnë mundësi për të përmirësuar efikasitetin dhe për të ulur presionin mbi rrjetet rrugore të mbingarkuara.</w:t>
            </w:r>
          </w:p>
          <w:p w14:paraId="0735F4DD" w14:textId="77777777" w:rsidR="00E30FF2" w:rsidRPr="00927AAF" w:rsidRDefault="00E30FF2" w:rsidP="00433658">
            <w:pPr>
              <w:rPr>
                <w:sz w:val="10"/>
                <w:szCs w:val="10"/>
              </w:rPr>
            </w:pPr>
          </w:p>
          <w:p w14:paraId="3BFF78FC" w14:textId="77777777" w:rsidR="00E30FF2" w:rsidRPr="009E2AD2" w:rsidRDefault="00E30FF2" w:rsidP="00433658">
            <w:pPr>
              <w:rPr>
                <w:color w:val="FF0000"/>
                <w:sz w:val="20"/>
                <w:szCs w:val="20"/>
              </w:rPr>
            </w:pPr>
            <w:r w:rsidRPr="006426DE">
              <w:rPr>
                <w:sz w:val="20"/>
                <w:szCs w:val="20"/>
              </w:rPr>
              <w:t xml:space="preserve">Nxitja e zhvillimit të impianteve për trajtimin e mbeturinave më afër pikave të gjenerimit mund të zvogëlojë distancat e transportit, të ulë kostot dhe të </w:t>
            </w:r>
            <w:r>
              <w:rPr>
                <w:sz w:val="20"/>
                <w:szCs w:val="20"/>
              </w:rPr>
              <w:t>zvogëloj</w:t>
            </w:r>
            <w:r w:rsidRPr="006426DE">
              <w:rPr>
                <w:sz w:val="20"/>
                <w:szCs w:val="20"/>
              </w:rPr>
              <w:t>ë ndotjen e lidhur me trafikun.</w:t>
            </w:r>
          </w:p>
        </w:tc>
      </w:tr>
    </w:tbl>
    <w:p w14:paraId="5DA9331D" w14:textId="77777777" w:rsidR="00C768D0" w:rsidRDefault="00C768D0" w:rsidP="00254849">
      <w:pPr>
        <w:spacing w:after="0"/>
        <w:rPr>
          <w:rFonts w:cstheme="minorHAnsi"/>
          <w:i/>
          <w:color w:val="FF0000"/>
        </w:rPr>
      </w:pPr>
    </w:p>
    <w:p w14:paraId="179615C8" w14:textId="5DF00F67" w:rsidR="00FA2F10" w:rsidRPr="009E2AD2" w:rsidRDefault="003C7876" w:rsidP="00295A1A">
      <w:pPr>
        <w:pStyle w:val="Heading3"/>
        <w:tabs>
          <w:tab w:val="left" w:pos="540"/>
        </w:tabs>
        <w:ind w:left="720" w:firstLine="90"/>
        <w:rPr>
          <w:rFonts w:asciiTheme="minorHAnsi" w:hAnsiTheme="minorHAnsi" w:cstheme="minorHAnsi"/>
        </w:rPr>
      </w:pPr>
      <w:r w:rsidRPr="009E2AD2">
        <w:rPr>
          <w:rFonts w:asciiTheme="minorHAnsi" w:hAnsiTheme="minorHAnsi" w:cstheme="minorHAnsi"/>
        </w:rPr>
        <w:t xml:space="preserve">2.3. </w:t>
      </w:r>
      <w:r w:rsidR="00E30FF2" w:rsidRPr="00E30FF2">
        <w:rPr>
          <w:rFonts w:asciiTheme="minorHAnsi" w:hAnsiTheme="minorHAnsi" w:cstheme="minorHAnsi"/>
        </w:rPr>
        <w:t>Objektivat e VSM-s</w:t>
      </w:r>
      <w:r w:rsidR="006D16A2">
        <w:rPr>
          <w:rFonts w:asciiTheme="minorHAnsi" w:hAnsiTheme="minorHAnsi" w:cstheme="minorHAnsi"/>
        </w:rPr>
        <w:t>ë</w:t>
      </w:r>
      <w:r w:rsidR="00FA2F10" w:rsidRPr="009E2AD2">
        <w:rPr>
          <w:rFonts w:asciiTheme="minorHAnsi" w:hAnsiTheme="minorHAnsi" w:cstheme="minorHAnsi"/>
        </w:rPr>
        <w:t xml:space="preserve"> </w:t>
      </w:r>
    </w:p>
    <w:p w14:paraId="529CEFC4" w14:textId="77777777" w:rsidR="00E22F8D" w:rsidRPr="004A2E23" w:rsidRDefault="00E22F8D" w:rsidP="001800E2">
      <w:pPr>
        <w:spacing w:after="0"/>
        <w:rPr>
          <w:rFonts w:cstheme="minorHAnsi"/>
          <w:sz w:val="10"/>
          <w:szCs w:val="10"/>
        </w:rPr>
      </w:pPr>
    </w:p>
    <w:p w14:paraId="4B883102" w14:textId="0DCE3BF7" w:rsidR="00E22F8D" w:rsidRPr="009E2AD2" w:rsidRDefault="00E30FF2" w:rsidP="001800E2">
      <w:pPr>
        <w:spacing w:after="0"/>
        <w:rPr>
          <w:rFonts w:cstheme="minorHAnsi"/>
        </w:rPr>
      </w:pPr>
      <w:r>
        <w:t>Bazuar në problemet e identifikuara nga vlerësimi i mësipërm, janë përcaktuar objektiva të VSM-së për secilin aspekt mjedisor, të cilët janë përshkruar në tabelën më poshtë.</w:t>
      </w:r>
    </w:p>
    <w:p w14:paraId="1879C510" w14:textId="77777777" w:rsidR="00E75C6C" w:rsidRPr="009E2AD2" w:rsidRDefault="00E75C6C" w:rsidP="001800E2">
      <w:pPr>
        <w:spacing w:after="0"/>
        <w:rPr>
          <w:rFonts w:cstheme="minorHAnsi"/>
        </w:rPr>
      </w:pPr>
    </w:p>
    <w:p w14:paraId="1E18C6C8" w14:textId="5596B814" w:rsidR="0040534D" w:rsidRPr="00E30FF2" w:rsidRDefault="00E30FF2" w:rsidP="001800E2">
      <w:pPr>
        <w:spacing w:after="0"/>
        <w:rPr>
          <w:rFonts w:cstheme="minorHAnsi"/>
          <w:i/>
          <w:iCs/>
          <w:lang w:val="de-DE"/>
        </w:rPr>
      </w:pPr>
      <w:r w:rsidRPr="00E30FF2">
        <w:rPr>
          <w:rFonts w:cstheme="minorHAnsi"/>
          <w:i/>
          <w:iCs/>
          <w:lang w:val="de-DE"/>
        </w:rPr>
        <w:t>Tabela</w:t>
      </w:r>
      <w:r w:rsidR="0040534D" w:rsidRPr="00E30FF2">
        <w:rPr>
          <w:rFonts w:cstheme="minorHAnsi"/>
          <w:i/>
          <w:iCs/>
          <w:lang w:val="de-DE"/>
        </w:rPr>
        <w:t xml:space="preserve"> </w:t>
      </w:r>
      <w:r w:rsidR="008D299A">
        <w:rPr>
          <w:rFonts w:cstheme="minorHAnsi"/>
          <w:i/>
          <w:iCs/>
          <w:lang w:val="de-DE"/>
        </w:rPr>
        <w:t>10</w:t>
      </w:r>
      <w:r w:rsidR="0040534D" w:rsidRPr="00E30FF2">
        <w:rPr>
          <w:rFonts w:cstheme="minorHAnsi"/>
          <w:i/>
          <w:iCs/>
          <w:lang w:val="de-DE"/>
        </w:rPr>
        <w:t>:</w:t>
      </w:r>
      <w:r w:rsidR="00927AAF">
        <w:rPr>
          <w:rFonts w:cstheme="minorHAnsi"/>
          <w:i/>
          <w:iCs/>
          <w:lang w:val="de-DE"/>
        </w:rPr>
        <w:t xml:space="preserve"> </w:t>
      </w:r>
      <w:r w:rsidRPr="00E30FF2">
        <w:rPr>
          <w:rFonts w:cstheme="minorHAnsi"/>
          <w:i/>
          <w:iCs/>
          <w:lang w:val="de-DE"/>
        </w:rPr>
        <w:t>Objektivat e VSM-s</w:t>
      </w:r>
      <w:r w:rsidR="006D16A2">
        <w:rPr>
          <w:rFonts w:cstheme="minorHAnsi"/>
          <w:i/>
          <w:iCs/>
          <w:lang w:val="de-DE"/>
        </w:rPr>
        <w:t>ë</w:t>
      </w:r>
      <w:r w:rsidR="00B174FE" w:rsidRPr="00E30FF2">
        <w:rPr>
          <w:rFonts w:cstheme="minorHAnsi"/>
          <w:i/>
          <w:iCs/>
          <w:lang w:val="de-DE"/>
        </w:rPr>
        <w:t xml:space="preserve"> </w:t>
      </w:r>
    </w:p>
    <w:tbl>
      <w:tblPr>
        <w:tblStyle w:val="TableGrid"/>
        <w:tblW w:w="0" w:type="auto"/>
        <w:tblLook w:val="04A0" w:firstRow="1" w:lastRow="0" w:firstColumn="1" w:lastColumn="0" w:noHBand="0" w:noVBand="1"/>
      </w:tblPr>
      <w:tblGrid>
        <w:gridCol w:w="1843"/>
        <w:gridCol w:w="1835"/>
        <w:gridCol w:w="5339"/>
      </w:tblGrid>
      <w:tr w:rsidR="00E30FF2" w:rsidRPr="009E2AD2" w14:paraId="3EFC5ACE" w14:textId="77777777" w:rsidTr="00433658">
        <w:tc>
          <w:tcPr>
            <w:tcW w:w="1908" w:type="dxa"/>
            <w:shd w:val="clear" w:color="auto" w:fill="C00000"/>
          </w:tcPr>
          <w:p w14:paraId="5CEC8B4E" w14:textId="77777777" w:rsidR="00E30FF2" w:rsidRPr="00BD7BE0" w:rsidRDefault="00E30FF2" w:rsidP="00433658">
            <w:pPr>
              <w:rPr>
                <w:rFonts w:cstheme="minorHAnsi"/>
                <w:sz w:val="20"/>
                <w:szCs w:val="20"/>
                <w:lang w:val="de-DE"/>
              </w:rPr>
            </w:pPr>
            <w:r w:rsidRPr="00BD7BE0">
              <w:rPr>
                <w:rFonts w:cstheme="minorHAnsi"/>
                <w:sz w:val="20"/>
                <w:szCs w:val="20"/>
                <w:lang w:val="de-DE"/>
              </w:rPr>
              <w:t>Temat e VSM-së sipas kornizës ligjore</w:t>
            </w:r>
          </w:p>
        </w:tc>
        <w:tc>
          <w:tcPr>
            <w:tcW w:w="1890" w:type="dxa"/>
            <w:shd w:val="clear" w:color="auto" w:fill="C00000"/>
          </w:tcPr>
          <w:p w14:paraId="79A91AA1" w14:textId="4C09C2D1" w:rsidR="00E30FF2" w:rsidRPr="001107CB" w:rsidRDefault="00E30FF2" w:rsidP="00433658">
            <w:pPr>
              <w:rPr>
                <w:rFonts w:cstheme="minorHAnsi"/>
                <w:sz w:val="20"/>
                <w:szCs w:val="20"/>
                <w:lang w:val="es-ES"/>
              </w:rPr>
            </w:pPr>
            <w:r w:rsidRPr="001107CB">
              <w:rPr>
                <w:rFonts w:cstheme="minorHAnsi"/>
                <w:sz w:val="20"/>
                <w:szCs w:val="20"/>
                <w:lang w:val="es-ES"/>
              </w:rPr>
              <w:t xml:space="preserve">Temat e VSM-së të ndërlidhura me </w:t>
            </w:r>
            <w:r w:rsidR="001107CB" w:rsidRPr="001107CB">
              <w:rPr>
                <w:rFonts w:cstheme="minorHAnsi"/>
                <w:sz w:val="20"/>
                <w:szCs w:val="20"/>
                <w:lang w:val="es-ES"/>
              </w:rPr>
              <w:t>PNMIM</w:t>
            </w:r>
            <w:r w:rsidRPr="001107CB">
              <w:rPr>
                <w:rFonts w:cstheme="minorHAnsi"/>
                <w:sz w:val="20"/>
                <w:szCs w:val="20"/>
                <w:lang w:val="es-ES"/>
              </w:rPr>
              <w:t>-në</w:t>
            </w:r>
          </w:p>
        </w:tc>
        <w:tc>
          <w:tcPr>
            <w:tcW w:w="5778" w:type="dxa"/>
            <w:shd w:val="clear" w:color="auto" w:fill="C00000"/>
          </w:tcPr>
          <w:p w14:paraId="676F96E2" w14:textId="77777777" w:rsidR="00E30FF2" w:rsidRPr="009E2AD2" w:rsidRDefault="00E30FF2" w:rsidP="00433658">
            <w:pPr>
              <w:rPr>
                <w:rFonts w:cstheme="minorHAnsi"/>
                <w:sz w:val="20"/>
                <w:szCs w:val="20"/>
              </w:rPr>
            </w:pPr>
            <w:r>
              <w:rPr>
                <w:rFonts w:cstheme="minorHAnsi"/>
                <w:sz w:val="20"/>
                <w:szCs w:val="20"/>
              </w:rPr>
              <w:t>Objektivat e VSM-së</w:t>
            </w:r>
          </w:p>
        </w:tc>
      </w:tr>
      <w:tr w:rsidR="00E30FF2" w:rsidRPr="009E2AD2" w14:paraId="11B118DF" w14:textId="77777777" w:rsidTr="00BD66CC">
        <w:trPr>
          <w:trHeight w:val="953"/>
        </w:trPr>
        <w:tc>
          <w:tcPr>
            <w:tcW w:w="1908" w:type="dxa"/>
          </w:tcPr>
          <w:p w14:paraId="72347097" w14:textId="77777777" w:rsidR="00E30FF2" w:rsidRPr="009E2AD2" w:rsidRDefault="00E30FF2" w:rsidP="00433658">
            <w:pPr>
              <w:rPr>
                <w:rFonts w:cstheme="minorHAnsi"/>
                <w:sz w:val="20"/>
                <w:szCs w:val="20"/>
              </w:rPr>
            </w:pPr>
            <w:r>
              <w:rPr>
                <w:rFonts w:cstheme="minorHAnsi"/>
                <w:sz w:val="20"/>
                <w:szCs w:val="20"/>
              </w:rPr>
              <w:t>Biodiversiteti</w:t>
            </w:r>
          </w:p>
        </w:tc>
        <w:tc>
          <w:tcPr>
            <w:tcW w:w="1890" w:type="dxa"/>
          </w:tcPr>
          <w:p w14:paraId="60D0564D" w14:textId="77777777" w:rsidR="00E30FF2" w:rsidRPr="009E2AD2" w:rsidRDefault="00E30FF2" w:rsidP="00433658">
            <w:pPr>
              <w:rPr>
                <w:rFonts w:cstheme="minorHAnsi"/>
                <w:sz w:val="20"/>
                <w:szCs w:val="20"/>
              </w:rPr>
            </w:pPr>
            <w:r w:rsidRPr="009E2AD2">
              <w:rPr>
                <w:rFonts w:cstheme="minorHAnsi"/>
                <w:sz w:val="20"/>
                <w:szCs w:val="20"/>
              </w:rPr>
              <w:t>Biodiversit</w:t>
            </w:r>
            <w:r>
              <w:rPr>
                <w:rFonts w:cstheme="minorHAnsi"/>
                <w:sz w:val="20"/>
                <w:szCs w:val="20"/>
              </w:rPr>
              <w:t xml:space="preserve">etit </w:t>
            </w:r>
            <w:r w:rsidRPr="009E2AD2">
              <w:rPr>
                <w:rFonts w:cstheme="minorHAnsi"/>
                <w:sz w:val="20"/>
                <w:szCs w:val="20"/>
              </w:rPr>
              <w:t>(Flora, F</w:t>
            </w:r>
            <w:r>
              <w:rPr>
                <w:rFonts w:cstheme="minorHAnsi"/>
                <w:sz w:val="20"/>
                <w:szCs w:val="20"/>
              </w:rPr>
              <w:t>f</w:t>
            </w:r>
            <w:r w:rsidRPr="009E2AD2">
              <w:rPr>
                <w:rFonts w:cstheme="minorHAnsi"/>
                <w:sz w:val="20"/>
                <w:szCs w:val="20"/>
              </w:rPr>
              <w:t xml:space="preserve">una) </w:t>
            </w:r>
            <w:r>
              <w:rPr>
                <w:rFonts w:cstheme="minorHAnsi"/>
                <w:sz w:val="20"/>
                <w:szCs w:val="20"/>
              </w:rPr>
              <w:t>dhe zonat natyrore të mbrojtura</w:t>
            </w:r>
          </w:p>
        </w:tc>
        <w:tc>
          <w:tcPr>
            <w:tcW w:w="5778" w:type="dxa"/>
          </w:tcPr>
          <w:p w14:paraId="338BB525" w14:textId="172E2A12" w:rsidR="00E30FF2" w:rsidRPr="00BD66CC" w:rsidRDefault="00E60356" w:rsidP="00433658">
            <w:pPr>
              <w:rPr>
                <w:rFonts w:cstheme="minorHAnsi"/>
                <w:sz w:val="20"/>
                <w:szCs w:val="20"/>
                <w:lang w:val="en-US"/>
              </w:rPr>
            </w:pPr>
            <w:r w:rsidRPr="00E60356">
              <w:rPr>
                <w:rFonts w:cstheme="minorHAnsi"/>
                <w:sz w:val="20"/>
                <w:szCs w:val="20"/>
                <w:lang w:val="en-US"/>
              </w:rPr>
              <w:t xml:space="preserve">O1. Mbrojtja dhe përmirësimi i biodiversitetit </w:t>
            </w:r>
            <w:r w:rsidR="00BD66CC">
              <w:rPr>
                <w:rFonts w:cstheme="minorHAnsi"/>
                <w:sz w:val="20"/>
                <w:szCs w:val="20"/>
                <w:lang w:val="en-US"/>
              </w:rPr>
              <w:t xml:space="preserve">dhe ekosistemeve </w:t>
            </w:r>
            <w:r w:rsidRPr="00E60356">
              <w:rPr>
                <w:rFonts w:cstheme="minorHAnsi"/>
                <w:sz w:val="20"/>
                <w:szCs w:val="20"/>
                <w:lang w:val="en-US"/>
              </w:rPr>
              <w:t xml:space="preserve">nëpërmjet adoptimit të praktikave për menaxhimin e mbeturinave </w:t>
            </w:r>
            <w:r>
              <w:rPr>
                <w:rFonts w:cstheme="minorHAnsi"/>
                <w:sz w:val="20"/>
                <w:szCs w:val="20"/>
                <w:lang w:val="en-US"/>
              </w:rPr>
              <w:t>q</w:t>
            </w:r>
            <w:r w:rsidRPr="00E60356">
              <w:rPr>
                <w:rFonts w:cstheme="minorHAnsi"/>
                <w:sz w:val="20"/>
                <w:szCs w:val="20"/>
                <w:lang w:val="en-US"/>
              </w:rPr>
              <w:t>ë</w:t>
            </w:r>
            <w:r>
              <w:rPr>
                <w:rFonts w:cstheme="minorHAnsi"/>
                <w:sz w:val="20"/>
                <w:szCs w:val="20"/>
                <w:lang w:val="en-US"/>
              </w:rPr>
              <w:t xml:space="preserve"> janë të</w:t>
            </w:r>
            <w:r w:rsidRPr="00E60356">
              <w:rPr>
                <w:rFonts w:cstheme="minorHAnsi"/>
                <w:sz w:val="20"/>
                <w:szCs w:val="20"/>
                <w:lang w:val="en-US"/>
              </w:rPr>
              <w:t xml:space="preserve"> qëndrueshme dhe miqësore </w:t>
            </w:r>
            <w:r>
              <w:rPr>
                <w:rFonts w:cstheme="minorHAnsi"/>
                <w:sz w:val="20"/>
                <w:szCs w:val="20"/>
                <w:lang w:val="en-US"/>
              </w:rPr>
              <w:t xml:space="preserve">ndaj </w:t>
            </w:r>
            <w:r w:rsidRPr="00E60356">
              <w:rPr>
                <w:rFonts w:cstheme="minorHAnsi"/>
                <w:sz w:val="20"/>
                <w:szCs w:val="20"/>
                <w:lang w:val="en-US"/>
              </w:rPr>
              <w:t>mjedisi</w:t>
            </w:r>
            <w:r>
              <w:rPr>
                <w:rFonts w:cstheme="minorHAnsi"/>
                <w:sz w:val="20"/>
                <w:szCs w:val="20"/>
                <w:lang w:val="en-US"/>
              </w:rPr>
              <w:t>t</w:t>
            </w:r>
          </w:p>
        </w:tc>
      </w:tr>
      <w:tr w:rsidR="00E30FF2" w:rsidRPr="00EC0B82" w14:paraId="62E4F06D" w14:textId="77777777" w:rsidTr="00433658">
        <w:tc>
          <w:tcPr>
            <w:tcW w:w="1908" w:type="dxa"/>
            <w:vMerge w:val="restart"/>
          </w:tcPr>
          <w:p w14:paraId="5213E0FA" w14:textId="77777777" w:rsidR="00E30FF2" w:rsidRPr="009E2AD2" w:rsidRDefault="00E30FF2" w:rsidP="00433658">
            <w:pPr>
              <w:rPr>
                <w:rFonts w:cstheme="minorHAnsi"/>
                <w:sz w:val="20"/>
                <w:szCs w:val="20"/>
              </w:rPr>
            </w:pPr>
            <w:r>
              <w:rPr>
                <w:rFonts w:cstheme="minorHAnsi"/>
                <w:sz w:val="20"/>
                <w:szCs w:val="20"/>
              </w:rPr>
              <w:t>Popullsia dhe shëndeti i popullatës</w:t>
            </w:r>
          </w:p>
        </w:tc>
        <w:tc>
          <w:tcPr>
            <w:tcW w:w="1890" w:type="dxa"/>
          </w:tcPr>
          <w:p w14:paraId="5FAAB8FA" w14:textId="77777777" w:rsidR="00E30FF2" w:rsidRPr="00BD7BE0" w:rsidRDefault="00E30FF2" w:rsidP="00433658">
            <w:pPr>
              <w:rPr>
                <w:rFonts w:cstheme="minorHAnsi"/>
                <w:sz w:val="20"/>
                <w:szCs w:val="20"/>
                <w:lang w:val="de-DE"/>
              </w:rPr>
            </w:pPr>
            <w:r w:rsidRPr="00BD7BE0">
              <w:rPr>
                <w:rFonts w:cstheme="minorHAnsi"/>
                <w:sz w:val="20"/>
                <w:szCs w:val="20"/>
                <w:lang w:val="de-DE"/>
              </w:rPr>
              <w:t>Mir</w:t>
            </w:r>
            <w:r>
              <w:rPr>
                <w:rFonts w:cstheme="minorHAnsi"/>
                <w:sz w:val="20"/>
                <w:szCs w:val="20"/>
                <w:lang w:val="de-DE"/>
              </w:rPr>
              <w:t>ë</w:t>
            </w:r>
            <w:r w:rsidRPr="00BD7BE0">
              <w:rPr>
                <w:rFonts w:cstheme="minorHAnsi"/>
                <w:sz w:val="20"/>
                <w:szCs w:val="20"/>
                <w:lang w:val="de-DE"/>
              </w:rPr>
              <w:t>qenia e popullat</w:t>
            </w:r>
            <w:r>
              <w:rPr>
                <w:rFonts w:cstheme="minorHAnsi"/>
                <w:sz w:val="20"/>
                <w:szCs w:val="20"/>
                <w:lang w:val="de-DE"/>
              </w:rPr>
              <w:t>ë</w:t>
            </w:r>
            <w:r w:rsidRPr="00BD7BE0">
              <w:rPr>
                <w:rFonts w:cstheme="minorHAnsi"/>
                <w:sz w:val="20"/>
                <w:szCs w:val="20"/>
                <w:lang w:val="de-DE"/>
              </w:rPr>
              <w:t>s dhe ekonomia lokale</w:t>
            </w:r>
          </w:p>
        </w:tc>
        <w:tc>
          <w:tcPr>
            <w:tcW w:w="5778" w:type="dxa"/>
          </w:tcPr>
          <w:p w14:paraId="338726B6" w14:textId="0465F229" w:rsidR="00E30FF2" w:rsidRPr="00BD7BE0" w:rsidRDefault="00E30FF2" w:rsidP="00433658">
            <w:pPr>
              <w:rPr>
                <w:rFonts w:cstheme="minorHAnsi"/>
                <w:sz w:val="20"/>
                <w:szCs w:val="20"/>
                <w:lang w:val="de-DE"/>
              </w:rPr>
            </w:pPr>
            <w:r w:rsidRPr="00BD7BE0">
              <w:rPr>
                <w:rFonts w:cstheme="minorHAnsi"/>
                <w:sz w:val="20"/>
                <w:szCs w:val="20"/>
                <w:lang w:val="de-DE"/>
              </w:rPr>
              <w:t xml:space="preserve">O2. Mbështetja e zhvillimit ekonomik lokal </w:t>
            </w:r>
            <w:r w:rsidR="003505F4">
              <w:rPr>
                <w:rFonts w:cstheme="minorHAnsi"/>
                <w:sz w:val="20"/>
                <w:szCs w:val="20"/>
                <w:lang w:val="de-DE"/>
              </w:rPr>
              <w:t xml:space="preserve">(ekonomia qarkore) </w:t>
            </w:r>
            <w:r w:rsidRPr="00BD7BE0">
              <w:rPr>
                <w:rFonts w:cstheme="minorHAnsi"/>
                <w:sz w:val="20"/>
                <w:szCs w:val="20"/>
                <w:lang w:val="de-DE"/>
              </w:rPr>
              <w:t>përmes zbatimit të praktikave innovative dhe efikase të menaxhimit të mbeturinave që zvogëlojnë konsumin e burimeve dhe gjenerimin e mbeturinave.</w:t>
            </w:r>
          </w:p>
        </w:tc>
      </w:tr>
      <w:tr w:rsidR="00E30FF2" w:rsidRPr="009E2AD2" w14:paraId="00AB97F8" w14:textId="77777777" w:rsidTr="00433658">
        <w:tc>
          <w:tcPr>
            <w:tcW w:w="1908" w:type="dxa"/>
            <w:vMerge/>
          </w:tcPr>
          <w:p w14:paraId="03E87D69" w14:textId="77777777" w:rsidR="00E30FF2" w:rsidRPr="00BD7BE0" w:rsidRDefault="00E30FF2" w:rsidP="00433658">
            <w:pPr>
              <w:rPr>
                <w:rFonts w:cstheme="minorHAnsi"/>
                <w:sz w:val="20"/>
                <w:szCs w:val="20"/>
                <w:lang w:val="de-DE"/>
              </w:rPr>
            </w:pPr>
          </w:p>
        </w:tc>
        <w:tc>
          <w:tcPr>
            <w:tcW w:w="1890" w:type="dxa"/>
          </w:tcPr>
          <w:p w14:paraId="091FE9A2" w14:textId="77777777" w:rsidR="00E30FF2" w:rsidRPr="009E2AD2" w:rsidRDefault="00E30FF2" w:rsidP="00433658">
            <w:pPr>
              <w:rPr>
                <w:rFonts w:cstheme="minorHAnsi"/>
                <w:sz w:val="20"/>
                <w:szCs w:val="20"/>
              </w:rPr>
            </w:pPr>
            <w:r>
              <w:rPr>
                <w:rFonts w:cstheme="minorHAnsi"/>
                <w:sz w:val="20"/>
                <w:szCs w:val="20"/>
              </w:rPr>
              <w:t>Shëndeti i popullatës</w:t>
            </w:r>
          </w:p>
        </w:tc>
        <w:tc>
          <w:tcPr>
            <w:tcW w:w="5778" w:type="dxa"/>
          </w:tcPr>
          <w:p w14:paraId="2852A014" w14:textId="31E4FA90" w:rsidR="00E30FF2" w:rsidRPr="00DC130A" w:rsidRDefault="00E30FF2" w:rsidP="00433658">
            <w:pPr>
              <w:rPr>
                <w:rFonts w:cstheme="minorHAnsi"/>
                <w:sz w:val="20"/>
                <w:szCs w:val="20"/>
              </w:rPr>
            </w:pPr>
            <w:r w:rsidRPr="006426DE">
              <w:rPr>
                <w:rFonts w:cstheme="minorHAnsi"/>
                <w:sz w:val="20"/>
                <w:szCs w:val="20"/>
              </w:rPr>
              <w:t xml:space="preserve">O3. Eliminimi ose </w:t>
            </w:r>
            <w:r>
              <w:rPr>
                <w:rFonts w:cstheme="minorHAnsi"/>
                <w:sz w:val="20"/>
                <w:szCs w:val="20"/>
              </w:rPr>
              <w:t xml:space="preserve">zvoglëimi </w:t>
            </w:r>
            <w:r w:rsidRPr="006426DE">
              <w:rPr>
                <w:rFonts w:cstheme="minorHAnsi"/>
                <w:sz w:val="20"/>
                <w:szCs w:val="20"/>
              </w:rPr>
              <w:t xml:space="preserve">i rreziqeve shëndetësore të lidhura me hedhjen dhe trajtimin e mbeturinave si rezultat i zbatimit të </w:t>
            </w:r>
            <w:r w:rsidR="001107CB">
              <w:rPr>
                <w:rFonts w:cstheme="minorHAnsi"/>
                <w:sz w:val="20"/>
                <w:szCs w:val="20"/>
              </w:rPr>
              <w:t>PNMIM</w:t>
            </w:r>
            <w:r w:rsidRPr="00DC130A">
              <w:rPr>
                <w:rFonts w:cstheme="minorHAnsi"/>
                <w:sz w:val="20"/>
                <w:szCs w:val="20"/>
              </w:rPr>
              <w:t>-së.</w:t>
            </w:r>
          </w:p>
          <w:p w14:paraId="04D3E9E6" w14:textId="77777777" w:rsidR="00E30FF2" w:rsidRPr="00927AAF" w:rsidRDefault="00E30FF2" w:rsidP="00433658">
            <w:pPr>
              <w:rPr>
                <w:rFonts w:cstheme="minorHAnsi"/>
                <w:sz w:val="10"/>
                <w:szCs w:val="10"/>
              </w:rPr>
            </w:pPr>
          </w:p>
          <w:p w14:paraId="0F7B1A46" w14:textId="4E6BD612" w:rsidR="00E30FF2" w:rsidRPr="009E2AD2" w:rsidRDefault="00E30FF2" w:rsidP="00433658">
            <w:pPr>
              <w:rPr>
                <w:rFonts w:cstheme="minorHAnsi"/>
                <w:sz w:val="20"/>
                <w:szCs w:val="20"/>
              </w:rPr>
            </w:pPr>
            <w:r w:rsidRPr="006426DE">
              <w:rPr>
                <w:rFonts w:cstheme="minorHAnsi"/>
                <w:sz w:val="20"/>
                <w:szCs w:val="20"/>
              </w:rPr>
              <w:lastRenderedPageBreak/>
              <w:t xml:space="preserve">O4. </w:t>
            </w:r>
            <w:r>
              <w:rPr>
                <w:rFonts w:cstheme="minorHAnsi"/>
                <w:sz w:val="20"/>
                <w:szCs w:val="20"/>
              </w:rPr>
              <w:t xml:space="preserve">Zvogëlimi </w:t>
            </w:r>
            <w:r w:rsidRPr="006426DE">
              <w:rPr>
                <w:rFonts w:cstheme="minorHAnsi"/>
                <w:sz w:val="20"/>
                <w:szCs w:val="20"/>
              </w:rPr>
              <w:t xml:space="preserve">i shqetësimeve për </w:t>
            </w:r>
            <w:r>
              <w:rPr>
                <w:rFonts w:cstheme="minorHAnsi"/>
                <w:sz w:val="20"/>
                <w:szCs w:val="20"/>
              </w:rPr>
              <w:t xml:space="preserve">banorët </w:t>
            </w:r>
            <w:r w:rsidRPr="006426DE">
              <w:rPr>
                <w:rFonts w:cstheme="minorHAnsi"/>
                <w:sz w:val="20"/>
                <w:szCs w:val="20"/>
              </w:rPr>
              <w:t xml:space="preserve">lokal që rrjedhin nga zbatimi i aktiviteteve të </w:t>
            </w:r>
            <w:r w:rsidR="001107CB">
              <w:rPr>
                <w:rFonts w:cstheme="minorHAnsi"/>
                <w:sz w:val="20"/>
                <w:szCs w:val="20"/>
              </w:rPr>
              <w:t>PNMIM</w:t>
            </w:r>
            <w:r w:rsidR="008D299A">
              <w:rPr>
                <w:rFonts w:cstheme="minorHAnsi"/>
                <w:sz w:val="20"/>
                <w:szCs w:val="20"/>
              </w:rPr>
              <w:t>-së.</w:t>
            </w:r>
          </w:p>
        </w:tc>
      </w:tr>
      <w:tr w:rsidR="00E30FF2" w:rsidRPr="009E2AD2" w14:paraId="05FC9E73" w14:textId="77777777" w:rsidTr="00433658">
        <w:tc>
          <w:tcPr>
            <w:tcW w:w="1908" w:type="dxa"/>
          </w:tcPr>
          <w:p w14:paraId="51F1C2D5" w14:textId="77777777" w:rsidR="00E30FF2" w:rsidRPr="009E2AD2" w:rsidRDefault="00E30FF2" w:rsidP="00433658">
            <w:pPr>
              <w:rPr>
                <w:rFonts w:cstheme="minorHAnsi"/>
                <w:sz w:val="20"/>
                <w:szCs w:val="20"/>
              </w:rPr>
            </w:pPr>
            <w:r>
              <w:rPr>
                <w:rFonts w:cstheme="minorHAnsi"/>
                <w:sz w:val="20"/>
                <w:szCs w:val="20"/>
              </w:rPr>
              <w:lastRenderedPageBreak/>
              <w:t>Toka</w:t>
            </w:r>
          </w:p>
        </w:tc>
        <w:tc>
          <w:tcPr>
            <w:tcW w:w="1890" w:type="dxa"/>
          </w:tcPr>
          <w:p w14:paraId="42CC58FF" w14:textId="77777777" w:rsidR="00E30FF2" w:rsidRPr="009E2AD2" w:rsidRDefault="00E30FF2" w:rsidP="00433658">
            <w:pPr>
              <w:rPr>
                <w:rFonts w:cstheme="minorHAnsi"/>
                <w:sz w:val="20"/>
                <w:szCs w:val="20"/>
              </w:rPr>
            </w:pPr>
            <w:r>
              <w:rPr>
                <w:rFonts w:cstheme="minorHAnsi"/>
                <w:sz w:val="20"/>
                <w:szCs w:val="20"/>
              </w:rPr>
              <w:t>Shfrytëzimi I tokës dhe cilësia e saj</w:t>
            </w:r>
          </w:p>
        </w:tc>
        <w:tc>
          <w:tcPr>
            <w:tcW w:w="5778" w:type="dxa"/>
          </w:tcPr>
          <w:p w14:paraId="347EF7FE" w14:textId="169FCF05" w:rsidR="00E30FF2" w:rsidRPr="009E2AD2" w:rsidRDefault="00E30FF2" w:rsidP="00433658">
            <w:pPr>
              <w:rPr>
                <w:rFonts w:cstheme="minorHAnsi"/>
                <w:sz w:val="20"/>
                <w:szCs w:val="20"/>
              </w:rPr>
            </w:pPr>
            <w:r w:rsidRPr="00583301">
              <w:rPr>
                <w:rFonts w:cstheme="minorHAnsi"/>
                <w:sz w:val="20"/>
                <w:szCs w:val="20"/>
              </w:rPr>
              <w:t>O5. Mbrojtja e tokës</w:t>
            </w:r>
            <w:r w:rsidR="003505F4">
              <w:rPr>
                <w:rFonts w:cstheme="minorHAnsi"/>
                <w:sz w:val="20"/>
                <w:szCs w:val="20"/>
              </w:rPr>
              <w:t xml:space="preserve"> (</w:t>
            </w:r>
            <w:r w:rsidRPr="00583301">
              <w:rPr>
                <w:rFonts w:cstheme="minorHAnsi"/>
                <w:sz w:val="20"/>
                <w:szCs w:val="20"/>
              </w:rPr>
              <w:t>tokës bujqësore</w:t>
            </w:r>
            <w:r w:rsidR="003505F4">
              <w:rPr>
                <w:rFonts w:cstheme="minorHAnsi"/>
                <w:sz w:val="20"/>
                <w:szCs w:val="20"/>
              </w:rPr>
              <w:t>)</w:t>
            </w:r>
            <w:r w:rsidRPr="00583301">
              <w:rPr>
                <w:rFonts w:cstheme="minorHAnsi"/>
                <w:sz w:val="20"/>
                <w:szCs w:val="20"/>
              </w:rPr>
              <w:t xml:space="preserve"> nga ndikimet e mundshme negative të aktiviteteve të </w:t>
            </w:r>
            <w:r w:rsidR="001107CB">
              <w:rPr>
                <w:rFonts w:cstheme="minorHAnsi"/>
                <w:sz w:val="20"/>
                <w:szCs w:val="20"/>
              </w:rPr>
              <w:t>PNMIM</w:t>
            </w:r>
            <w:r w:rsidRPr="00DC130A">
              <w:rPr>
                <w:rFonts w:cstheme="minorHAnsi"/>
                <w:sz w:val="20"/>
                <w:szCs w:val="20"/>
              </w:rPr>
              <w:t>-së.</w:t>
            </w:r>
          </w:p>
        </w:tc>
      </w:tr>
      <w:tr w:rsidR="00E30FF2" w:rsidRPr="009E2AD2" w14:paraId="0FC7543A" w14:textId="77777777" w:rsidTr="00433658">
        <w:tc>
          <w:tcPr>
            <w:tcW w:w="1908" w:type="dxa"/>
          </w:tcPr>
          <w:p w14:paraId="475746B8" w14:textId="77777777" w:rsidR="00E30FF2" w:rsidRPr="009E2AD2" w:rsidRDefault="00E30FF2" w:rsidP="00433658">
            <w:pPr>
              <w:rPr>
                <w:rFonts w:cstheme="minorHAnsi"/>
                <w:sz w:val="20"/>
                <w:szCs w:val="20"/>
              </w:rPr>
            </w:pPr>
            <w:r>
              <w:rPr>
                <w:rFonts w:cstheme="minorHAnsi"/>
                <w:sz w:val="20"/>
                <w:szCs w:val="20"/>
              </w:rPr>
              <w:t>Uji</w:t>
            </w:r>
          </w:p>
        </w:tc>
        <w:tc>
          <w:tcPr>
            <w:tcW w:w="1890" w:type="dxa"/>
          </w:tcPr>
          <w:p w14:paraId="7A40C95F" w14:textId="77777777" w:rsidR="00E30FF2" w:rsidRPr="009E2AD2" w:rsidRDefault="00E30FF2" w:rsidP="00433658">
            <w:pPr>
              <w:rPr>
                <w:rFonts w:cstheme="minorHAnsi"/>
                <w:sz w:val="20"/>
                <w:szCs w:val="20"/>
              </w:rPr>
            </w:pPr>
            <w:r>
              <w:rPr>
                <w:rFonts w:cstheme="minorHAnsi"/>
                <w:sz w:val="20"/>
                <w:szCs w:val="20"/>
              </w:rPr>
              <w:t>Uji</w:t>
            </w:r>
          </w:p>
        </w:tc>
        <w:tc>
          <w:tcPr>
            <w:tcW w:w="5778" w:type="dxa"/>
          </w:tcPr>
          <w:p w14:paraId="227A3B1F" w14:textId="1E819B1C" w:rsidR="00E30FF2" w:rsidRPr="00583301" w:rsidRDefault="00E30FF2" w:rsidP="00433658">
            <w:pPr>
              <w:rPr>
                <w:rFonts w:cstheme="minorHAnsi"/>
                <w:sz w:val="20"/>
                <w:szCs w:val="20"/>
              </w:rPr>
            </w:pPr>
            <w:r w:rsidRPr="00583301">
              <w:rPr>
                <w:rFonts w:cstheme="minorHAnsi"/>
                <w:sz w:val="20"/>
                <w:szCs w:val="20"/>
              </w:rPr>
              <w:t xml:space="preserve">O6. Të mbrohen burimet ujore dhe të parandalohet ndotja e mundshme si rezultat i zbatimit të aktiviteteve të </w:t>
            </w:r>
            <w:r w:rsidR="001107CB">
              <w:rPr>
                <w:rFonts w:cstheme="minorHAnsi"/>
                <w:sz w:val="20"/>
                <w:szCs w:val="20"/>
              </w:rPr>
              <w:t>PNMIM</w:t>
            </w:r>
            <w:r w:rsidRPr="00DC130A">
              <w:rPr>
                <w:rFonts w:cstheme="minorHAnsi"/>
                <w:sz w:val="20"/>
                <w:szCs w:val="20"/>
              </w:rPr>
              <w:t>-së.</w:t>
            </w:r>
          </w:p>
          <w:p w14:paraId="463AE69C" w14:textId="77777777" w:rsidR="00E30FF2" w:rsidRPr="00927AAF" w:rsidRDefault="00E30FF2" w:rsidP="00433658">
            <w:pPr>
              <w:rPr>
                <w:rFonts w:cstheme="minorHAnsi"/>
                <w:sz w:val="10"/>
                <w:szCs w:val="10"/>
              </w:rPr>
            </w:pPr>
          </w:p>
          <w:p w14:paraId="5CADBA0C" w14:textId="3D4175E7" w:rsidR="00E30FF2" w:rsidRPr="009E2AD2" w:rsidRDefault="00E30FF2" w:rsidP="00433658">
            <w:pPr>
              <w:rPr>
                <w:rFonts w:cstheme="minorHAnsi"/>
                <w:sz w:val="20"/>
                <w:szCs w:val="20"/>
              </w:rPr>
            </w:pPr>
            <w:r w:rsidRPr="00583301">
              <w:rPr>
                <w:rFonts w:cstheme="minorHAnsi"/>
                <w:sz w:val="20"/>
                <w:szCs w:val="20"/>
              </w:rPr>
              <w:t xml:space="preserve">O7. Të përmirësohet cilësia e ujërave sipërfaqësore dhe nëntokësore dhe të promovohet menaxhimi i qëndrueshëm i ujit përmes zbatimit të </w:t>
            </w:r>
            <w:r w:rsidR="001107CB">
              <w:rPr>
                <w:rFonts w:cstheme="minorHAnsi"/>
                <w:sz w:val="20"/>
                <w:szCs w:val="20"/>
              </w:rPr>
              <w:t>PNMIM</w:t>
            </w:r>
            <w:r w:rsidRPr="00DC130A">
              <w:rPr>
                <w:rFonts w:cstheme="minorHAnsi"/>
                <w:sz w:val="20"/>
                <w:szCs w:val="20"/>
              </w:rPr>
              <w:t>-së.</w:t>
            </w:r>
          </w:p>
        </w:tc>
      </w:tr>
      <w:tr w:rsidR="00E30FF2" w:rsidRPr="009E2AD2" w14:paraId="3E0CFF32" w14:textId="77777777" w:rsidTr="00433658">
        <w:tc>
          <w:tcPr>
            <w:tcW w:w="1908" w:type="dxa"/>
            <w:vMerge w:val="restart"/>
          </w:tcPr>
          <w:p w14:paraId="6CF6DDD4" w14:textId="77777777" w:rsidR="00E30FF2" w:rsidRPr="009E2AD2" w:rsidRDefault="00E30FF2" w:rsidP="00433658">
            <w:pPr>
              <w:rPr>
                <w:rFonts w:cstheme="minorHAnsi"/>
                <w:sz w:val="20"/>
                <w:szCs w:val="20"/>
              </w:rPr>
            </w:pPr>
            <w:r>
              <w:rPr>
                <w:rFonts w:cstheme="minorHAnsi"/>
                <w:sz w:val="20"/>
                <w:szCs w:val="20"/>
              </w:rPr>
              <w:t>Ajri dhe klima</w:t>
            </w:r>
            <w:r w:rsidRPr="009E2AD2">
              <w:rPr>
                <w:rFonts w:cstheme="minorHAnsi"/>
                <w:sz w:val="20"/>
                <w:szCs w:val="20"/>
              </w:rPr>
              <w:t xml:space="preserve"> </w:t>
            </w:r>
          </w:p>
        </w:tc>
        <w:tc>
          <w:tcPr>
            <w:tcW w:w="1890" w:type="dxa"/>
          </w:tcPr>
          <w:p w14:paraId="55A90706" w14:textId="77777777" w:rsidR="00E30FF2" w:rsidRPr="009E2AD2" w:rsidRDefault="00E30FF2" w:rsidP="00433658">
            <w:pPr>
              <w:rPr>
                <w:rFonts w:cstheme="minorHAnsi"/>
                <w:sz w:val="20"/>
                <w:szCs w:val="20"/>
              </w:rPr>
            </w:pPr>
            <w:r>
              <w:rPr>
                <w:rFonts w:cstheme="minorHAnsi"/>
                <w:sz w:val="20"/>
                <w:szCs w:val="20"/>
              </w:rPr>
              <w:t>Kualiteti i ajrit, zhurma dhe dridhjet</w:t>
            </w:r>
          </w:p>
        </w:tc>
        <w:tc>
          <w:tcPr>
            <w:tcW w:w="5778" w:type="dxa"/>
          </w:tcPr>
          <w:p w14:paraId="507F5881" w14:textId="77777777" w:rsidR="00E30FF2" w:rsidRPr="00583301" w:rsidRDefault="00E30FF2" w:rsidP="00433658">
            <w:pPr>
              <w:rPr>
                <w:rFonts w:cstheme="minorHAnsi"/>
                <w:sz w:val="20"/>
                <w:szCs w:val="20"/>
              </w:rPr>
            </w:pPr>
            <w:r w:rsidRPr="00583301">
              <w:rPr>
                <w:rFonts w:cstheme="minorHAnsi"/>
                <w:sz w:val="20"/>
                <w:szCs w:val="20"/>
              </w:rPr>
              <w:t xml:space="preserve">O8. Të </w:t>
            </w:r>
            <w:r>
              <w:rPr>
                <w:rFonts w:cstheme="minorHAnsi"/>
                <w:sz w:val="20"/>
                <w:szCs w:val="20"/>
              </w:rPr>
              <w:t xml:space="preserve">zvogëlohen </w:t>
            </w:r>
            <w:r w:rsidRPr="00583301">
              <w:rPr>
                <w:rFonts w:cstheme="minorHAnsi"/>
                <w:sz w:val="20"/>
                <w:szCs w:val="20"/>
              </w:rPr>
              <w:t>emetimet e gazeve dhe grimcave të dëmshme nga aktivitetet e trajtimit dhe transportit të mbet</w:t>
            </w:r>
            <w:r>
              <w:rPr>
                <w:rFonts w:cstheme="minorHAnsi"/>
                <w:sz w:val="20"/>
                <w:szCs w:val="20"/>
              </w:rPr>
              <w:t>urinave</w:t>
            </w:r>
          </w:p>
          <w:p w14:paraId="40733936" w14:textId="77777777" w:rsidR="00E30FF2" w:rsidRPr="00927AAF" w:rsidRDefault="00E30FF2" w:rsidP="00433658">
            <w:pPr>
              <w:rPr>
                <w:rFonts w:cstheme="minorHAnsi"/>
                <w:sz w:val="10"/>
                <w:szCs w:val="10"/>
              </w:rPr>
            </w:pPr>
          </w:p>
          <w:p w14:paraId="1F66991F" w14:textId="3FDD64DF" w:rsidR="00E30FF2" w:rsidRPr="009E2AD2" w:rsidRDefault="00E30FF2" w:rsidP="00433658">
            <w:pPr>
              <w:rPr>
                <w:rFonts w:cstheme="minorHAnsi"/>
                <w:sz w:val="20"/>
                <w:szCs w:val="20"/>
              </w:rPr>
            </w:pPr>
            <w:r w:rsidRPr="00583301">
              <w:rPr>
                <w:rFonts w:cstheme="minorHAnsi"/>
                <w:sz w:val="20"/>
                <w:szCs w:val="20"/>
              </w:rPr>
              <w:t xml:space="preserve">O9. Të minimizohen shqetësimet nga zhurmat dhe dridhjet e shkaktuara nga aktivitetet që lidhen me zbatimin e </w:t>
            </w:r>
            <w:r w:rsidR="001107CB">
              <w:rPr>
                <w:rFonts w:cstheme="minorHAnsi"/>
                <w:sz w:val="20"/>
                <w:szCs w:val="20"/>
              </w:rPr>
              <w:t>PNMIM</w:t>
            </w:r>
            <w:r w:rsidRPr="00DC130A">
              <w:rPr>
                <w:rFonts w:cstheme="minorHAnsi"/>
                <w:sz w:val="20"/>
                <w:szCs w:val="20"/>
              </w:rPr>
              <w:t>-së.</w:t>
            </w:r>
            <w:r w:rsidRPr="00583301">
              <w:rPr>
                <w:rFonts w:cstheme="minorHAnsi"/>
                <w:sz w:val="20"/>
                <w:szCs w:val="20"/>
              </w:rPr>
              <w:t>.</w:t>
            </w:r>
          </w:p>
        </w:tc>
      </w:tr>
      <w:tr w:rsidR="00E30FF2" w:rsidRPr="009E2AD2" w14:paraId="6153B3B0" w14:textId="77777777" w:rsidTr="00433658">
        <w:tc>
          <w:tcPr>
            <w:tcW w:w="1908" w:type="dxa"/>
            <w:vMerge/>
          </w:tcPr>
          <w:p w14:paraId="13A6FF34" w14:textId="77777777" w:rsidR="00E30FF2" w:rsidRPr="009E2AD2" w:rsidRDefault="00E30FF2" w:rsidP="00433658">
            <w:pPr>
              <w:rPr>
                <w:rFonts w:cstheme="minorHAnsi"/>
                <w:sz w:val="20"/>
                <w:szCs w:val="20"/>
              </w:rPr>
            </w:pPr>
          </w:p>
        </w:tc>
        <w:tc>
          <w:tcPr>
            <w:tcW w:w="1890" w:type="dxa"/>
          </w:tcPr>
          <w:p w14:paraId="08991FCC" w14:textId="77777777" w:rsidR="00E30FF2" w:rsidRPr="009E2AD2" w:rsidRDefault="00E30FF2" w:rsidP="00433658">
            <w:pPr>
              <w:rPr>
                <w:rFonts w:cstheme="minorHAnsi"/>
                <w:sz w:val="20"/>
                <w:szCs w:val="20"/>
              </w:rPr>
            </w:pPr>
            <w:r>
              <w:rPr>
                <w:rFonts w:cstheme="minorHAnsi"/>
                <w:sz w:val="20"/>
                <w:szCs w:val="20"/>
              </w:rPr>
              <w:t xml:space="preserve">Ndryshimet klimatike </w:t>
            </w:r>
          </w:p>
        </w:tc>
        <w:tc>
          <w:tcPr>
            <w:tcW w:w="5778" w:type="dxa"/>
          </w:tcPr>
          <w:p w14:paraId="75658788" w14:textId="0ABC0BE4" w:rsidR="00E30FF2" w:rsidRPr="00BD7BE0" w:rsidRDefault="00E30FF2" w:rsidP="00433658">
            <w:pPr>
              <w:rPr>
                <w:rFonts w:cstheme="minorHAnsi"/>
                <w:sz w:val="20"/>
                <w:szCs w:val="20"/>
              </w:rPr>
            </w:pPr>
            <w:r w:rsidRPr="00BD7BE0">
              <w:rPr>
                <w:rFonts w:cstheme="minorHAnsi"/>
                <w:sz w:val="20"/>
                <w:szCs w:val="20"/>
              </w:rPr>
              <w:t>O10</w:t>
            </w:r>
            <w:r>
              <w:rPr>
                <w:rFonts w:cstheme="minorHAnsi"/>
                <w:sz w:val="20"/>
                <w:szCs w:val="20"/>
              </w:rPr>
              <w:t>. Të minimizohen emetimet e gazërave</w:t>
            </w:r>
            <w:r w:rsidRPr="00BD7BE0">
              <w:rPr>
                <w:rFonts w:cstheme="minorHAnsi"/>
                <w:sz w:val="20"/>
                <w:szCs w:val="20"/>
              </w:rPr>
              <w:t xml:space="preserve"> serrë që rezultojnë nga aktivitetet e </w:t>
            </w:r>
            <w:r w:rsidR="001107CB">
              <w:rPr>
                <w:rFonts w:cstheme="minorHAnsi"/>
                <w:sz w:val="20"/>
                <w:szCs w:val="20"/>
              </w:rPr>
              <w:t>PNMIM</w:t>
            </w:r>
            <w:r w:rsidRPr="00DC130A">
              <w:rPr>
                <w:rFonts w:cstheme="minorHAnsi"/>
                <w:sz w:val="20"/>
                <w:szCs w:val="20"/>
              </w:rPr>
              <w:t>-së.</w:t>
            </w:r>
            <w:r w:rsidRPr="00BD7BE0">
              <w:rPr>
                <w:rFonts w:cstheme="minorHAnsi"/>
                <w:sz w:val="20"/>
                <w:szCs w:val="20"/>
              </w:rPr>
              <w:t>dhe të rritet qëndrueshmëria ndaj ndikimeve të ndryshimeve klimatike.</w:t>
            </w:r>
          </w:p>
          <w:p w14:paraId="530D75F9" w14:textId="77777777" w:rsidR="00E30FF2" w:rsidRPr="00927AAF" w:rsidRDefault="00E30FF2" w:rsidP="00433658">
            <w:pPr>
              <w:rPr>
                <w:rFonts w:cstheme="minorHAnsi"/>
                <w:sz w:val="10"/>
                <w:szCs w:val="10"/>
              </w:rPr>
            </w:pPr>
          </w:p>
          <w:p w14:paraId="4673BE2E" w14:textId="6777C3C3" w:rsidR="00E30FF2" w:rsidRPr="009E2AD2" w:rsidRDefault="00E30FF2" w:rsidP="00433658">
            <w:pPr>
              <w:rPr>
                <w:rFonts w:cstheme="minorHAnsi"/>
                <w:sz w:val="20"/>
                <w:szCs w:val="20"/>
              </w:rPr>
            </w:pPr>
            <w:r w:rsidRPr="00BD7BE0">
              <w:rPr>
                <w:rFonts w:cstheme="minorHAnsi"/>
                <w:sz w:val="20"/>
                <w:szCs w:val="20"/>
              </w:rPr>
              <w:t xml:space="preserve">O11. Të merren parasysh dhe të minimizohen rreziqet që lidhen me ndryshimet klimatike, veçanërisht përmbytjet, gjatë planifikimit dhe zbatimit të </w:t>
            </w:r>
            <w:r w:rsidR="001107CB">
              <w:rPr>
                <w:rFonts w:cstheme="minorHAnsi"/>
                <w:sz w:val="20"/>
                <w:szCs w:val="20"/>
              </w:rPr>
              <w:t>PNMIM</w:t>
            </w:r>
            <w:r w:rsidRPr="00DC130A">
              <w:rPr>
                <w:rFonts w:cstheme="minorHAnsi"/>
                <w:sz w:val="20"/>
                <w:szCs w:val="20"/>
              </w:rPr>
              <w:t>-së.</w:t>
            </w:r>
          </w:p>
        </w:tc>
      </w:tr>
      <w:tr w:rsidR="00E30FF2" w:rsidRPr="009E2AD2" w14:paraId="068F36CA" w14:textId="77777777" w:rsidTr="00433658">
        <w:tc>
          <w:tcPr>
            <w:tcW w:w="1908" w:type="dxa"/>
            <w:vMerge w:val="restart"/>
          </w:tcPr>
          <w:p w14:paraId="632163FE" w14:textId="77777777" w:rsidR="00E30FF2" w:rsidRPr="009E2AD2" w:rsidRDefault="00E30FF2" w:rsidP="00433658">
            <w:pPr>
              <w:rPr>
                <w:rFonts w:cstheme="minorHAnsi"/>
                <w:sz w:val="20"/>
                <w:szCs w:val="20"/>
              </w:rPr>
            </w:pPr>
            <w:r>
              <w:rPr>
                <w:rFonts w:cstheme="minorHAnsi"/>
                <w:sz w:val="20"/>
              </w:rPr>
              <w:t>Peisazhi dhe trashëgimia kulturore</w:t>
            </w:r>
          </w:p>
        </w:tc>
        <w:tc>
          <w:tcPr>
            <w:tcW w:w="1890" w:type="dxa"/>
          </w:tcPr>
          <w:p w14:paraId="1305E72F" w14:textId="77777777" w:rsidR="00E30FF2" w:rsidRPr="009E2AD2" w:rsidRDefault="00E30FF2" w:rsidP="00433658">
            <w:pPr>
              <w:rPr>
                <w:rFonts w:cstheme="minorHAnsi"/>
                <w:sz w:val="20"/>
                <w:szCs w:val="20"/>
              </w:rPr>
            </w:pPr>
            <w:r>
              <w:rPr>
                <w:rFonts w:cstheme="minorHAnsi"/>
                <w:sz w:val="20"/>
                <w:szCs w:val="20"/>
              </w:rPr>
              <w:t>Trashëgimia kulturore dhe arkeologjike</w:t>
            </w:r>
          </w:p>
        </w:tc>
        <w:tc>
          <w:tcPr>
            <w:tcW w:w="5778" w:type="dxa"/>
          </w:tcPr>
          <w:p w14:paraId="6482BCBB" w14:textId="62B7C938" w:rsidR="00E30FF2" w:rsidRPr="009E2AD2" w:rsidRDefault="00E30FF2" w:rsidP="00433658">
            <w:pPr>
              <w:rPr>
                <w:rFonts w:cstheme="minorHAnsi"/>
                <w:sz w:val="20"/>
                <w:szCs w:val="20"/>
              </w:rPr>
            </w:pPr>
            <w:r w:rsidRPr="00BD7BE0">
              <w:rPr>
                <w:rFonts w:cstheme="minorHAnsi"/>
                <w:sz w:val="20"/>
                <w:szCs w:val="20"/>
              </w:rPr>
              <w:t xml:space="preserve">O12. Të ruhet dhe mbrohet trashëgimia kulturore dhe asetet e saj, së bashku me mjedisin përreth, gjatë zbatimit të aktiviteteve të </w:t>
            </w:r>
            <w:r w:rsidR="001107CB">
              <w:rPr>
                <w:rFonts w:cstheme="minorHAnsi"/>
                <w:sz w:val="20"/>
                <w:szCs w:val="20"/>
              </w:rPr>
              <w:t>PNMIM</w:t>
            </w:r>
            <w:r w:rsidRPr="00DC130A">
              <w:rPr>
                <w:rFonts w:cstheme="minorHAnsi"/>
                <w:sz w:val="20"/>
                <w:szCs w:val="20"/>
              </w:rPr>
              <w:t>-së.</w:t>
            </w:r>
          </w:p>
        </w:tc>
      </w:tr>
      <w:tr w:rsidR="00E30FF2" w:rsidRPr="009E2AD2" w14:paraId="4FEF6097" w14:textId="77777777" w:rsidTr="00433658">
        <w:tc>
          <w:tcPr>
            <w:tcW w:w="1908" w:type="dxa"/>
            <w:vMerge/>
          </w:tcPr>
          <w:p w14:paraId="3F35A997" w14:textId="77777777" w:rsidR="00E30FF2" w:rsidRPr="009E2AD2" w:rsidRDefault="00E30FF2" w:rsidP="00433658">
            <w:pPr>
              <w:rPr>
                <w:rFonts w:cstheme="minorHAnsi"/>
                <w:sz w:val="20"/>
                <w:szCs w:val="20"/>
              </w:rPr>
            </w:pPr>
          </w:p>
        </w:tc>
        <w:tc>
          <w:tcPr>
            <w:tcW w:w="1890" w:type="dxa"/>
          </w:tcPr>
          <w:p w14:paraId="08B7E744" w14:textId="77777777" w:rsidR="00E30FF2" w:rsidRPr="009E2AD2" w:rsidRDefault="00E30FF2" w:rsidP="00433658">
            <w:pPr>
              <w:rPr>
                <w:rFonts w:cstheme="minorHAnsi"/>
                <w:sz w:val="20"/>
                <w:szCs w:val="20"/>
              </w:rPr>
            </w:pPr>
            <w:r>
              <w:rPr>
                <w:rFonts w:cstheme="minorHAnsi"/>
                <w:sz w:val="20"/>
              </w:rPr>
              <w:t>Peisazhi i ndërtuar dhe I pandërtuar</w:t>
            </w:r>
          </w:p>
        </w:tc>
        <w:tc>
          <w:tcPr>
            <w:tcW w:w="5778" w:type="dxa"/>
          </w:tcPr>
          <w:p w14:paraId="122FD447" w14:textId="434F2120" w:rsidR="00E30FF2" w:rsidRPr="009E2AD2" w:rsidRDefault="00E30FF2" w:rsidP="00433658">
            <w:pPr>
              <w:rPr>
                <w:rFonts w:cstheme="minorHAnsi"/>
                <w:sz w:val="20"/>
                <w:szCs w:val="20"/>
              </w:rPr>
            </w:pPr>
            <w:r w:rsidRPr="00BD7BE0">
              <w:rPr>
                <w:rFonts w:cstheme="minorHAnsi"/>
                <w:sz w:val="20"/>
                <w:szCs w:val="20"/>
              </w:rPr>
              <w:t xml:space="preserve">O13. Të mbrohet dhe përmirësohet cilësia e peizazhit natyror dhe urban, si dhe pamja vizuale, gjatë planifikimit dhe zbatimit të aktiviteteve të </w:t>
            </w:r>
            <w:r w:rsidR="001107CB">
              <w:rPr>
                <w:rFonts w:cstheme="minorHAnsi"/>
                <w:sz w:val="20"/>
                <w:szCs w:val="20"/>
              </w:rPr>
              <w:t>PNMIM</w:t>
            </w:r>
            <w:r w:rsidRPr="00DC130A">
              <w:rPr>
                <w:rFonts w:cstheme="minorHAnsi"/>
                <w:sz w:val="20"/>
                <w:szCs w:val="20"/>
              </w:rPr>
              <w:t>-së.</w:t>
            </w:r>
          </w:p>
        </w:tc>
      </w:tr>
      <w:tr w:rsidR="00E30FF2" w:rsidRPr="009E2AD2" w14:paraId="473CAE3E" w14:textId="77777777" w:rsidTr="00433658">
        <w:tc>
          <w:tcPr>
            <w:tcW w:w="1908" w:type="dxa"/>
            <w:vMerge w:val="restart"/>
          </w:tcPr>
          <w:p w14:paraId="2D594E8F" w14:textId="77777777" w:rsidR="00E30FF2" w:rsidRPr="009E2AD2" w:rsidRDefault="00E30FF2" w:rsidP="00433658">
            <w:pPr>
              <w:rPr>
                <w:rFonts w:cstheme="minorHAnsi"/>
                <w:sz w:val="20"/>
                <w:szCs w:val="20"/>
              </w:rPr>
            </w:pPr>
            <w:r>
              <w:rPr>
                <w:rFonts w:cstheme="minorHAnsi"/>
                <w:sz w:val="20"/>
                <w:szCs w:val="20"/>
              </w:rPr>
              <w:t>Asetet tjera</w:t>
            </w:r>
          </w:p>
          <w:p w14:paraId="56278549" w14:textId="77777777" w:rsidR="00E30FF2" w:rsidRPr="009E2AD2" w:rsidRDefault="00E30FF2" w:rsidP="00433658">
            <w:pPr>
              <w:rPr>
                <w:rFonts w:cstheme="minorHAnsi"/>
                <w:sz w:val="20"/>
                <w:szCs w:val="20"/>
              </w:rPr>
            </w:pPr>
          </w:p>
        </w:tc>
        <w:tc>
          <w:tcPr>
            <w:tcW w:w="1890" w:type="dxa"/>
          </w:tcPr>
          <w:p w14:paraId="45312A58" w14:textId="77777777" w:rsidR="00E30FF2" w:rsidRPr="009E2AD2" w:rsidRDefault="00E30FF2" w:rsidP="00433658">
            <w:pPr>
              <w:rPr>
                <w:rFonts w:cstheme="minorHAnsi"/>
                <w:sz w:val="20"/>
              </w:rPr>
            </w:pPr>
            <w:r>
              <w:rPr>
                <w:rFonts w:cstheme="minorHAnsi"/>
                <w:sz w:val="20"/>
                <w:szCs w:val="20"/>
              </w:rPr>
              <w:t>Mbeturinat</w:t>
            </w:r>
          </w:p>
        </w:tc>
        <w:tc>
          <w:tcPr>
            <w:tcW w:w="5778" w:type="dxa"/>
          </w:tcPr>
          <w:p w14:paraId="0A32503B" w14:textId="72AEEC55" w:rsidR="00E30FF2" w:rsidRPr="009E2AD2" w:rsidRDefault="00E30FF2" w:rsidP="00433658">
            <w:pPr>
              <w:rPr>
                <w:rFonts w:cstheme="minorHAnsi"/>
                <w:sz w:val="20"/>
              </w:rPr>
            </w:pPr>
            <w:r w:rsidRPr="00BD7BE0">
              <w:rPr>
                <w:rFonts w:cstheme="minorHAnsi"/>
                <w:sz w:val="20"/>
              </w:rPr>
              <w:t>O14. T</w:t>
            </w:r>
            <w:r>
              <w:rPr>
                <w:rFonts w:cstheme="minorHAnsi"/>
                <w:sz w:val="20"/>
              </w:rPr>
              <w:t>ë përmirësohet menaxhimi i mbeturinave</w:t>
            </w:r>
            <w:r w:rsidRPr="00BD7BE0">
              <w:rPr>
                <w:rFonts w:cstheme="minorHAnsi"/>
                <w:sz w:val="20"/>
              </w:rPr>
              <w:t xml:space="preserve"> në Rajonin e Dukagjinit, të promovohet ekonomia </w:t>
            </w:r>
            <w:r w:rsidR="00DA4EBE">
              <w:rPr>
                <w:rFonts w:cstheme="minorHAnsi"/>
                <w:sz w:val="20"/>
              </w:rPr>
              <w:t>qarkore</w:t>
            </w:r>
            <w:r w:rsidRPr="00BD7BE0">
              <w:rPr>
                <w:rFonts w:cstheme="minorHAnsi"/>
                <w:sz w:val="20"/>
              </w:rPr>
              <w:t>, të reduktohen ndikimet mjedisore dhe shoqërore, si dhe të mbështetet përdorimi i qëndrueshëm i burimeve.</w:t>
            </w:r>
          </w:p>
        </w:tc>
      </w:tr>
      <w:tr w:rsidR="00E30FF2" w:rsidRPr="009E2AD2" w14:paraId="02DE72FF" w14:textId="77777777" w:rsidTr="00433658">
        <w:trPr>
          <w:trHeight w:val="503"/>
        </w:trPr>
        <w:tc>
          <w:tcPr>
            <w:tcW w:w="1908" w:type="dxa"/>
            <w:vMerge/>
          </w:tcPr>
          <w:p w14:paraId="7DF54CF2" w14:textId="77777777" w:rsidR="00E30FF2" w:rsidRPr="009E2AD2" w:rsidRDefault="00E30FF2" w:rsidP="00433658">
            <w:pPr>
              <w:rPr>
                <w:rFonts w:cstheme="minorHAnsi"/>
                <w:sz w:val="20"/>
                <w:szCs w:val="20"/>
              </w:rPr>
            </w:pPr>
          </w:p>
        </w:tc>
        <w:tc>
          <w:tcPr>
            <w:tcW w:w="1890" w:type="dxa"/>
          </w:tcPr>
          <w:p w14:paraId="4695EA9B" w14:textId="77777777" w:rsidR="00E30FF2" w:rsidRPr="009E2AD2" w:rsidRDefault="00E30FF2" w:rsidP="00433658">
            <w:pPr>
              <w:rPr>
                <w:rFonts w:cstheme="minorHAnsi"/>
                <w:sz w:val="20"/>
              </w:rPr>
            </w:pPr>
            <w:r>
              <w:rPr>
                <w:rFonts w:cstheme="minorHAnsi"/>
                <w:sz w:val="20"/>
                <w:szCs w:val="20"/>
              </w:rPr>
              <w:t>Transportimi i mbeturinave</w:t>
            </w:r>
          </w:p>
        </w:tc>
        <w:tc>
          <w:tcPr>
            <w:tcW w:w="5778" w:type="dxa"/>
          </w:tcPr>
          <w:p w14:paraId="00561E8B" w14:textId="6FC060B7" w:rsidR="00E30FF2" w:rsidRPr="009E2AD2" w:rsidRDefault="00E30FF2" w:rsidP="00433658">
            <w:pPr>
              <w:rPr>
                <w:rFonts w:cstheme="minorHAnsi"/>
                <w:sz w:val="20"/>
              </w:rPr>
            </w:pPr>
            <w:r w:rsidRPr="00BD7BE0">
              <w:rPr>
                <w:rFonts w:cstheme="minorHAnsi"/>
                <w:sz w:val="20"/>
              </w:rPr>
              <w:t>O15. Të minimizohet volumi i trafikut të lidhur me a</w:t>
            </w:r>
            <w:r>
              <w:rPr>
                <w:rFonts w:cstheme="minorHAnsi"/>
                <w:sz w:val="20"/>
              </w:rPr>
              <w:t>ktivitetet e menaxhimit të mbeturinave</w:t>
            </w:r>
            <w:r w:rsidRPr="00BD7BE0">
              <w:rPr>
                <w:rFonts w:cstheme="minorHAnsi"/>
                <w:sz w:val="20"/>
              </w:rPr>
              <w:t xml:space="preserve"> në kuadër të </w:t>
            </w:r>
            <w:r w:rsidR="001107CB">
              <w:rPr>
                <w:rFonts w:cstheme="minorHAnsi"/>
                <w:sz w:val="20"/>
                <w:szCs w:val="20"/>
              </w:rPr>
              <w:t>PNMIM</w:t>
            </w:r>
            <w:r w:rsidRPr="00DC130A">
              <w:rPr>
                <w:rFonts w:cstheme="minorHAnsi"/>
                <w:sz w:val="20"/>
                <w:szCs w:val="20"/>
              </w:rPr>
              <w:t>-së.</w:t>
            </w:r>
            <w:r w:rsidRPr="00BD7BE0">
              <w:rPr>
                <w:rFonts w:cstheme="minorHAnsi"/>
                <w:sz w:val="20"/>
              </w:rPr>
              <w:t>dhe të promovohen zgjedhje më të qëndrueshme të transportit.</w:t>
            </w:r>
          </w:p>
        </w:tc>
      </w:tr>
    </w:tbl>
    <w:p w14:paraId="059D40D5" w14:textId="77777777" w:rsidR="00995C5E" w:rsidRPr="009E2AD2" w:rsidRDefault="00995C5E" w:rsidP="00995C5E">
      <w:pPr>
        <w:pStyle w:val="Heading2"/>
        <w:rPr>
          <w:rFonts w:asciiTheme="minorHAnsi" w:hAnsiTheme="minorHAnsi" w:cstheme="minorHAnsi"/>
        </w:rPr>
      </w:pPr>
    </w:p>
    <w:p w14:paraId="431210EC" w14:textId="5A6B4E1E" w:rsidR="003C7876" w:rsidRPr="009E2AD2" w:rsidRDefault="003C7876" w:rsidP="003C7876">
      <w:pPr>
        <w:pStyle w:val="Heading2"/>
        <w:ind w:left="360"/>
        <w:rPr>
          <w:rFonts w:asciiTheme="minorHAnsi" w:hAnsiTheme="minorHAnsi" w:cstheme="minorHAnsi"/>
          <w:b/>
        </w:rPr>
      </w:pPr>
      <w:r w:rsidRPr="009E2AD2">
        <w:rPr>
          <w:rFonts w:asciiTheme="minorHAnsi" w:hAnsiTheme="minorHAnsi" w:cstheme="minorHAnsi"/>
          <w:b/>
        </w:rPr>
        <w:t xml:space="preserve">III. </w:t>
      </w:r>
      <w:r w:rsidR="00E30FF2" w:rsidRPr="00044187">
        <w:rPr>
          <w:rFonts w:asciiTheme="minorHAnsi" w:hAnsiTheme="minorHAnsi" w:cstheme="minorHAnsi"/>
          <w:b/>
        </w:rPr>
        <w:t xml:space="preserve">PËRSHKRIMI I PËRMBAJTJES SË PLANIT NDËRKOMUNAL </w:t>
      </w:r>
      <w:r w:rsidR="00E30FF2">
        <w:rPr>
          <w:rFonts w:asciiTheme="minorHAnsi" w:hAnsiTheme="minorHAnsi" w:cstheme="minorHAnsi"/>
          <w:b/>
        </w:rPr>
        <w:t>PËR MENAXHIMIN E</w:t>
      </w:r>
      <w:r w:rsidR="00E30FF2" w:rsidRPr="00044187">
        <w:rPr>
          <w:rFonts w:asciiTheme="minorHAnsi" w:hAnsiTheme="minorHAnsi" w:cstheme="minorHAnsi"/>
          <w:b/>
        </w:rPr>
        <w:t xml:space="preserve"> INTEGRUAR TË </w:t>
      </w:r>
      <w:r w:rsidR="00E30FF2">
        <w:rPr>
          <w:rFonts w:asciiTheme="minorHAnsi" w:hAnsiTheme="minorHAnsi" w:cstheme="minorHAnsi"/>
          <w:b/>
        </w:rPr>
        <w:t>MBETURINAVE (</w:t>
      </w:r>
      <w:r w:rsidR="001107CB">
        <w:rPr>
          <w:rFonts w:asciiTheme="minorHAnsi" w:hAnsiTheme="minorHAnsi" w:cstheme="minorHAnsi"/>
          <w:b/>
        </w:rPr>
        <w:t>PNMIM</w:t>
      </w:r>
      <w:r w:rsidR="00E30FF2" w:rsidRPr="00044187">
        <w:rPr>
          <w:rFonts w:asciiTheme="minorHAnsi" w:hAnsiTheme="minorHAnsi" w:cstheme="minorHAnsi"/>
          <w:b/>
        </w:rPr>
        <w:t>) NË RAJONIN E DUKAGJINIT</w:t>
      </w:r>
    </w:p>
    <w:p w14:paraId="27200BC5" w14:textId="77777777" w:rsidR="003C7876" w:rsidRPr="004A2E23" w:rsidRDefault="003C7876" w:rsidP="003C7876">
      <w:pPr>
        <w:rPr>
          <w:rFonts w:cstheme="minorHAnsi"/>
          <w:sz w:val="10"/>
          <w:szCs w:val="10"/>
        </w:rPr>
      </w:pPr>
    </w:p>
    <w:p w14:paraId="13705CD6" w14:textId="6EA3E014" w:rsidR="003C7876" w:rsidRPr="009E2AD2" w:rsidRDefault="003C7876" w:rsidP="003C7876">
      <w:pPr>
        <w:pStyle w:val="Heading3"/>
        <w:ind w:left="720"/>
        <w:rPr>
          <w:rFonts w:asciiTheme="minorHAnsi" w:hAnsiTheme="minorHAnsi" w:cstheme="minorHAnsi"/>
        </w:rPr>
      </w:pPr>
      <w:r w:rsidRPr="009E2AD2">
        <w:rPr>
          <w:rFonts w:asciiTheme="minorHAnsi" w:hAnsiTheme="minorHAnsi" w:cstheme="minorHAnsi"/>
        </w:rPr>
        <w:t xml:space="preserve">3.1. </w:t>
      </w:r>
      <w:r w:rsidR="008D299A">
        <w:rPr>
          <w:rFonts w:asciiTheme="minorHAnsi" w:hAnsiTheme="minorHAnsi" w:cstheme="minorHAnsi"/>
        </w:rPr>
        <w:t>P</w:t>
      </w:r>
      <w:r w:rsidR="006D16A2">
        <w:rPr>
          <w:rFonts w:asciiTheme="minorHAnsi" w:hAnsiTheme="minorHAnsi" w:cstheme="minorHAnsi"/>
        </w:rPr>
        <w:t>ë</w:t>
      </w:r>
      <w:r w:rsidR="008D299A">
        <w:rPr>
          <w:rFonts w:asciiTheme="minorHAnsi" w:hAnsiTheme="minorHAnsi" w:cstheme="minorHAnsi"/>
        </w:rPr>
        <w:t>rshkrim i shkurt</w:t>
      </w:r>
      <w:r w:rsidR="006D16A2">
        <w:rPr>
          <w:rFonts w:asciiTheme="minorHAnsi" w:hAnsiTheme="minorHAnsi" w:cstheme="minorHAnsi"/>
        </w:rPr>
        <w:t>ë</w:t>
      </w:r>
      <w:r w:rsidR="008D299A">
        <w:rPr>
          <w:rFonts w:asciiTheme="minorHAnsi" w:hAnsiTheme="minorHAnsi" w:cstheme="minorHAnsi"/>
        </w:rPr>
        <w:t>r i</w:t>
      </w:r>
      <w:r w:rsidR="00E30FF2">
        <w:rPr>
          <w:rFonts w:asciiTheme="minorHAnsi" w:hAnsiTheme="minorHAnsi" w:cstheme="minorHAnsi"/>
        </w:rPr>
        <w:t xml:space="preserve"> p</w:t>
      </w:r>
      <w:r w:rsidR="006D16A2">
        <w:rPr>
          <w:rFonts w:asciiTheme="minorHAnsi" w:hAnsiTheme="minorHAnsi" w:cstheme="minorHAnsi"/>
        </w:rPr>
        <w:t>ë</w:t>
      </w:r>
      <w:r w:rsidR="00E30FF2">
        <w:rPr>
          <w:rFonts w:asciiTheme="minorHAnsi" w:hAnsiTheme="minorHAnsi" w:cstheme="minorHAnsi"/>
        </w:rPr>
        <w:t>rmbajtjes s</w:t>
      </w:r>
      <w:r w:rsidR="006D16A2">
        <w:rPr>
          <w:rFonts w:asciiTheme="minorHAnsi" w:hAnsiTheme="minorHAnsi" w:cstheme="minorHAnsi"/>
        </w:rPr>
        <w:t>ë</w:t>
      </w:r>
      <w:r w:rsidR="00E30FF2">
        <w:rPr>
          <w:rFonts w:asciiTheme="minorHAnsi" w:hAnsiTheme="minorHAnsi" w:cstheme="minorHAnsi"/>
        </w:rPr>
        <w:t xml:space="preserve"> </w:t>
      </w:r>
      <w:r w:rsidR="001107CB">
        <w:rPr>
          <w:rFonts w:asciiTheme="minorHAnsi" w:hAnsiTheme="minorHAnsi" w:cstheme="minorHAnsi"/>
        </w:rPr>
        <w:t>PNMIM</w:t>
      </w:r>
      <w:r w:rsidR="00E30FF2">
        <w:rPr>
          <w:rFonts w:asciiTheme="minorHAnsi" w:hAnsiTheme="minorHAnsi" w:cstheme="minorHAnsi"/>
        </w:rPr>
        <w:t>-s</w:t>
      </w:r>
      <w:r w:rsidR="006D16A2">
        <w:rPr>
          <w:rFonts w:asciiTheme="minorHAnsi" w:hAnsiTheme="minorHAnsi" w:cstheme="minorHAnsi"/>
        </w:rPr>
        <w:t>ë</w:t>
      </w:r>
    </w:p>
    <w:p w14:paraId="3A53D1AB" w14:textId="461EE674" w:rsidR="00E30FF2" w:rsidRPr="00044187" w:rsidRDefault="001107CB" w:rsidP="008D299A">
      <w:pPr>
        <w:spacing w:after="0" w:line="240" w:lineRule="auto"/>
        <w:rPr>
          <w:rFonts w:eastAsia="Times New Roman" w:cstheme="minorHAnsi"/>
          <w:szCs w:val="24"/>
          <w:lang w:val="de-DE"/>
        </w:rPr>
      </w:pPr>
      <w:r>
        <w:rPr>
          <w:rFonts w:eastAsia="Times New Roman" w:cstheme="minorHAnsi"/>
          <w:szCs w:val="24"/>
          <w:lang w:val="de-DE"/>
        </w:rPr>
        <w:t>PNMIM</w:t>
      </w:r>
      <w:r w:rsidR="00E30FF2" w:rsidRPr="00044187">
        <w:rPr>
          <w:rFonts w:eastAsia="Times New Roman" w:cstheme="minorHAnsi"/>
          <w:szCs w:val="24"/>
          <w:lang w:val="de-DE"/>
        </w:rPr>
        <w:t>-ja përbëhet nga katër komponentë:</w:t>
      </w:r>
    </w:p>
    <w:p w14:paraId="3C9F5B1F" w14:textId="77777777" w:rsidR="00E30FF2" w:rsidRPr="00044187" w:rsidRDefault="00E30FF2" w:rsidP="008D299A">
      <w:pPr>
        <w:numPr>
          <w:ilvl w:val="0"/>
          <w:numId w:val="31"/>
        </w:numPr>
        <w:spacing w:after="0" w:line="240" w:lineRule="auto"/>
        <w:rPr>
          <w:rFonts w:eastAsia="Times New Roman" w:cstheme="minorHAnsi"/>
          <w:szCs w:val="24"/>
        </w:rPr>
      </w:pPr>
      <w:r>
        <w:rPr>
          <w:rFonts w:eastAsia="Times New Roman" w:cstheme="minorHAnsi"/>
          <w:szCs w:val="24"/>
        </w:rPr>
        <w:t>Vlerësimi i g</w:t>
      </w:r>
      <w:r w:rsidRPr="00044187">
        <w:rPr>
          <w:rFonts w:eastAsia="Times New Roman" w:cstheme="minorHAnsi"/>
          <w:szCs w:val="24"/>
        </w:rPr>
        <w:t xml:space="preserve">jendjes </w:t>
      </w:r>
      <w:r>
        <w:rPr>
          <w:rFonts w:eastAsia="Times New Roman" w:cstheme="minorHAnsi"/>
          <w:szCs w:val="24"/>
        </w:rPr>
        <w:t>f</w:t>
      </w:r>
      <w:r w:rsidRPr="00044187">
        <w:rPr>
          <w:rFonts w:eastAsia="Times New Roman" w:cstheme="minorHAnsi"/>
          <w:szCs w:val="24"/>
        </w:rPr>
        <w:t xml:space="preserve">illestare dhe </w:t>
      </w:r>
      <w:r>
        <w:rPr>
          <w:rFonts w:eastAsia="Times New Roman" w:cstheme="minorHAnsi"/>
          <w:szCs w:val="24"/>
        </w:rPr>
        <w:t>ne</w:t>
      </w:r>
      <w:r w:rsidRPr="00044187">
        <w:rPr>
          <w:rFonts w:eastAsia="Times New Roman" w:cstheme="minorHAnsi"/>
          <w:szCs w:val="24"/>
        </w:rPr>
        <w:t>vojave</w:t>
      </w:r>
    </w:p>
    <w:p w14:paraId="48779179" w14:textId="77777777" w:rsidR="00E30FF2" w:rsidRPr="00044187" w:rsidRDefault="00E30FF2" w:rsidP="00F31CCF">
      <w:pPr>
        <w:numPr>
          <w:ilvl w:val="0"/>
          <w:numId w:val="31"/>
        </w:numPr>
        <w:spacing w:before="100" w:beforeAutospacing="1" w:after="100" w:afterAutospacing="1" w:line="240" w:lineRule="auto"/>
        <w:rPr>
          <w:rFonts w:eastAsia="Times New Roman" w:cstheme="minorHAnsi"/>
          <w:szCs w:val="24"/>
        </w:rPr>
      </w:pPr>
      <w:r>
        <w:rPr>
          <w:rFonts w:eastAsia="Times New Roman" w:cstheme="minorHAnsi"/>
          <w:szCs w:val="24"/>
        </w:rPr>
        <w:t>Raporti i p</w:t>
      </w:r>
      <w:r w:rsidRPr="00044187">
        <w:rPr>
          <w:rFonts w:eastAsia="Times New Roman" w:cstheme="minorHAnsi"/>
          <w:szCs w:val="24"/>
        </w:rPr>
        <w:t xml:space="preserve">arashikimit </w:t>
      </w:r>
      <w:r>
        <w:rPr>
          <w:rFonts w:eastAsia="Times New Roman" w:cstheme="minorHAnsi"/>
          <w:szCs w:val="24"/>
        </w:rPr>
        <w:t>(projekcioneve) dhe k</w:t>
      </w:r>
      <w:r w:rsidRPr="00044187">
        <w:rPr>
          <w:rFonts w:eastAsia="Times New Roman" w:cstheme="minorHAnsi"/>
          <w:szCs w:val="24"/>
        </w:rPr>
        <w:t>ompozi</w:t>
      </w:r>
      <w:r>
        <w:rPr>
          <w:rFonts w:eastAsia="Times New Roman" w:cstheme="minorHAnsi"/>
          <w:szCs w:val="24"/>
        </w:rPr>
        <w:t>cionit të mbeturinave</w:t>
      </w:r>
    </w:p>
    <w:p w14:paraId="2E14A74D" w14:textId="77777777" w:rsidR="00E30FF2" w:rsidRPr="00044187" w:rsidRDefault="00E30FF2" w:rsidP="00F31CCF">
      <w:pPr>
        <w:numPr>
          <w:ilvl w:val="0"/>
          <w:numId w:val="31"/>
        </w:numPr>
        <w:spacing w:before="100" w:beforeAutospacing="1" w:after="100" w:afterAutospacing="1" w:line="240" w:lineRule="auto"/>
        <w:rPr>
          <w:rFonts w:eastAsia="Times New Roman" w:cstheme="minorHAnsi"/>
          <w:szCs w:val="24"/>
        </w:rPr>
      </w:pPr>
      <w:r>
        <w:rPr>
          <w:rFonts w:eastAsia="Times New Roman" w:cstheme="minorHAnsi"/>
          <w:szCs w:val="24"/>
        </w:rPr>
        <w:t>Analiza e o</w:t>
      </w:r>
      <w:r w:rsidRPr="00044187">
        <w:rPr>
          <w:rFonts w:eastAsia="Times New Roman" w:cstheme="minorHAnsi"/>
          <w:szCs w:val="24"/>
        </w:rPr>
        <w:t>psioneve</w:t>
      </w:r>
    </w:p>
    <w:p w14:paraId="6962EE5E" w14:textId="44F94683" w:rsidR="00E30FF2" w:rsidRPr="00263DFC" w:rsidRDefault="00E30FF2" w:rsidP="00F31CCF">
      <w:pPr>
        <w:numPr>
          <w:ilvl w:val="0"/>
          <w:numId w:val="31"/>
        </w:numPr>
        <w:spacing w:before="100" w:beforeAutospacing="1" w:after="100" w:afterAutospacing="1" w:line="240" w:lineRule="auto"/>
        <w:rPr>
          <w:rFonts w:eastAsia="Times New Roman" w:cstheme="minorHAnsi"/>
          <w:szCs w:val="24"/>
        </w:rPr>
      </w:pPr>
      <w:r w:rsidRPr="00263DFC">
        <w:rPr>
          <w:rFonts w:eastAsia="Times New Roman" w:cstheme="minorHAnsi"/>
          <w:szCs w:val="24"/>
        </w:rPr>
        <w:t xml:space="preserve">Plani i veprimit për zbatimin e </w:t>
      </w:r>
      <w:r w:rsidR="001107CB" w:rsidRPr="00263DFC">
        <w:rPr>
          <w:rFonts w:eastAsia="Times New Roman" w:cstheme="minorHAnsi"/>
          <w:szCs w:val="24"/>
        </w:rPr>
        <w:t>PNMIM</w:t>
      </w:r>
      <w:r w:rsidR="00E94FBF" w:rsidRPr="00263DFC">
        <w:rPr>
          <w:rFonts w:eastAsia="Times New Roman" w:cstheme="minorHAnsi"/>
          <w:szCs w:val="24"/>
        </w:rPr>
        <w:t>-</w:t>
      </w:r>
      <w:r w:rsidRPr="00263DFC">
        <w:rPr>
          <w:rFonts w:eastAsia="Times New Roman" w:cstheme="minorHAnsi"/>
          <w:szCs w:val="24"/>
        </w:rPr>
        <w:t>së</w:t>
      </w:r>
    </w:p>
    <w:p w14:paraId="5A1A9B8A" w14:textId="7AF5E218" w:rsidR="003C7876" w:rsidRPr="008D299A" w:rsidRDefault="003C7876" w:rsidP="00E94FBF">
      <w:pPr>
        <w:pStyle w:val="Heading4"/>
        <w:ind w:left="1080" w:hanging="360"/>
        <w:rPr>
          <w:rFonts w:asciiTheme="minorHAnsi" w:hAnsiTheme="minorHAnsi" w:cstheme="minorHAnsi"/>
        </w:rPr>
      </w:pPr>
      <w:r w:rsidRPr="008D299A">
        <w:rPr>
          <w:rFonts w:asciiTheme="minorHAnsi" w:hAnsiTheme="minorHAnsi" w:cstheme="minorHAnsi"/>
        </w:rPr>
        <w:t xml:space="preserve">3.1.1. </w:t>
      </w:r>
      <w:r w:rsidR="008D299A" w:rsidRPr="008D299A">
        <w:rPr>
          <w:rFonts w:asciiTheme="minorHAnsi" w:hAnsiTheme="minorHAnsi" w:cstheme="minorHAnsi"/>
        </w:rPr>
        <w:t xml:space="preserve">Vlerësimi </w:t>
      </w:r>
      <w:r w:rsidR="007D09BE">
        <w:rPr>
          <w:rFonts w:asciiTheme="minorHAnsi" w:hAnsiTheme="minorHAnsi" w:cstheme="minorHAnsi"/>
        </w:rPr>
        <w:t>f</w:t>
      </w:r>
      <w:r w:rsidR="008D299A" w:rsidRPr="008D299A">
        <w:rPr>
          <w:rFonts w:asciiTheme="minorHAnsi" w:hAnsiTheme="minorHAnsi" w:cstheme="minorHAnsi"/>
        </w:rPr>
        <w:t xml:space="preserve">illestar dhe </w:t>
      </w:r>
      <w:r w:rsidR="007D09BE">
        <w:rPr>
          <w:rFonts w:asciiTheme="minorHAnsi" w:hAnsiTheme="minorHAnsi" w:cstheme="minorHAnsi"/>
        </w:rPr>
        <w:t>i n</w:t>
      </w:r>
      <w:r w:rsidR="008D299A" w:rsidRPr="008D299A">
        <w:rPr>
          <w:rFonts w:asciiTheme="minorHAnsi" w:hAnsiTheme="minorHAnsi" w:cstheme="minorHAnsi"/>
        </w:rPr>
        <w:t>evojave</w:t>
      </w:r>
    </w:p>
    <w:p w14:paraId="04C7FF4F" w14:textId="3947C283" w:rsidR="008D299A" w:rsidRPr="00FE07CF" w:rsidRDefault="008D299A" w:rsidP="008D299A">
      <w:pPr>
        <w:pStyle w:val="Heading5"/>
        <w:rPr>
          <w:rFonts w:asciiTheme="minorHAnsi" w:hAnsiTheme="minorHAnsi" w:cstheme="minorHAnsi"/>
        </w:rPr>
      </w:pPr>
      <w:r w:rsidRPr="008D299A">
        <w:rPr>
          <w:rFonts w:asciiTheme="minorHAnsi" w:hAnsiTheme="minorHAnsi" w:cstheme="minorHAnsi"/>
        </w:rPr>
        <w:t xml:space="preserve">Qëllimi </w:t>
      </w:r>
      <w:r w:rsidR="00E94FBF">
        <w:rPr>
          <w:rFonts w:asciiTheme="minorHAnsi" w:hAnsiTheme="minorHAnsi" w:cstheme="minorHAnsi"/>
        </w:rPr>
        <w:t>I</w:t>
      </w:r>
      <w:r w:rsidRPr="008D299A">
        <w:rPr>
          <w:rFonts w:asciiTheme="minorHAnsi" w:hAnsiTheme="minorHAnsi" w:cstheme="minorHAnsi"/>
        </w:rPr>
        <w:t xml:space="preserve"> </w:t>
      </w:r>
      <w:r w:rsidR="001107CB">
        <w:rPr>
          <w:rFonts w:asciiTheme="minorHAnsi" w:hAnsiTheme="minorHAnsi" w:cstheme="minorHAnsi"/>
        </w:rPr>
        <w:t>PNMIM</w:t>
      </w:r>
      <w:r w:rsidRPr="008D299A">
        <w:rPr>
          <w:rFonts w:asciiTheme="minorHAnsi" w:hAnsiTheme="minorHAnsi" w:cstheme="minorHAnsi"/>
        </w:rPr>
        <w:t>-së</w:t>
      </w:r>
    </w:p>
    <w:p w14:paraId="334E3FD7" w14:textId="557E0378" w:rsidR="008D299A" w:rsidRPr="00E30FF2" w:rsidRDefault="008D299A" w:rsidP="008D299A">
      <w:pPr>
        <w:jc w:val="both"/>
        <w:rPr>
          <w:rFonts w:eastAsia="Calibri" w:cstheme="minorHAnsi"/>
          <w:highlight w:val="yellow"/>
        </w:rPr>
      </w:pPr>
      <w:r w:rsidRPr="007C2690">
        <w:rPr>
          <w:rFonts w:cstheme="minorHAnsi"/>
        </w:rPr>
        <w:t xml:space="preserve">Vlerësimi fillestar dhe i nevojave përcakton qëllimin kryesor të këtij </w:t>
      </w:r>
      <w:r w:rsidR="001107CB">
        <w:rPr>
          <w:rFonts w:cstheme="minorHAnsi"/>
        </w:rPr>
        <w:t>PNMIM</w:t>
      </w:r>
      <w:r>
        <w:rPr>
          <w:rFonts w:cstheme="minorHAnsi"/>
        </w:rPr>
        <w:t>-i</w:t>
      </w:r>
      <w:r w:rsidRPr="007C2690">
        <w:rPr>
          <w:rFonts w:cstheme="minorHAnsi"/>
        </w:rPr>
        <w:t xml:space="preserve"> për rajonin e Dukagjinit, i cili është përmirësimi i kushteve për ofrimin e shërbimeve publike dhe zhvillimin e ekonomive lokale në përputhje me kërkesat e BE-së, përmes promovimit të bashkëpunimit ndërkomunal rajonal dhe transferimit të njohurive ndërmjet sektorit publik, sektorit privat dhe shoqërisë civile.</w:t>
      </w:r>
      <w:r w:rsidR="004A2E23">
        <w:rPr>
          <w:rFonts w:cstheme="minorHAnsi"/>
        </w:rPr>
        <w:t xml:space="preserve"> </w:t>
      </w:r>
      <w:r w:rsidRPr="00FE07CF">
        <w:rPr>
          <w:rFonts w:cstheme="minorHAnsi"/>
        </w:rPr>
        <w:t xml:space="preserve">Duke paraqitur </w:t>
      </w:r>
      <w:r w:rsidRPr="00FE07CF">
        <w:rPr>
          <w:rFonts w:cstheme="minorHAnsi"/>
        </w:rPr>
        <w:lastRenderedPageBreak/>
        <w:t>një vizion për menaxhimin e mbeturinave në vitet e ardhshme dhe duke identifikuar masat për përmirësimin e menaxhimit të mbeturinave në Rajonin e Dukagjinit, Plani synon gjithashtu të sigurojë vendosjen e praktikave më të mira mjedisore për menaxhimin e integruar të mbeturinave në Rajonin e Dukagjinit.</w:t>
      </w:r>
      <w:r w:rsidRPr="00E30FF2">
        <w:rPr>
          <w:rFonts w:eastAsia="Calibri" w:cstheme="minorHAnsi"/>
          <w:highlight w:val="yellow"/>
        </w:rPr>
        <w:t xml:space="preserve"> </w:t>
      </w:r>
    </w:p>
    <w:p w14:paraId="5BF3EDC0" w14:textId="77777777" w:rsidR="008D299A" w:rsidRDefault="008D299A" w:rsidP="008D299A">
      <w:pPr>
        <w:pStyle w:val="Heading5"/>
        <w:spacing w:before="0"/>
        <w:jc w:val="both"/>
        <w:rPr>
          <w:rFonts w:asciiTheme="minorHAnsi" w:eastAsia="MS Mincho" w:hAnsiTheme="minorHAnsi" w:cstheme="minorHAnsi"/>
          <w:color w:val="auto"/>
        </w:rPr>
      </w:pPr>
      <w:r w:rsidRPr="00FE07CF">
        <w:rPr>
          <w:rFonts w:asciiTheme="minorHAnsi" w:eastAsia="MS Mincho" w:hAnsiTheme="minorHAnsi" w:cstheme="minorHAnsi"/>
          <w:color w:val="auto"/>
        </w:rPr>
        <w:t>Plani synon t’u mundësojë autoriteteve lokale përmirësimin e shërbimeve komunale në përputhje me Agjendën e Gjelbër të BE-së për Ballkanin Perëndimor, duke kontribuar në arritjen e Agjendës 2030 dhe Objektivave të Zhvillimit të Qëndrueshëm.</w:t>
      </w:r>
    </w:p>
    <w:p w14:paraId="317D5150" w14:textId="77777777" w:rsidR="008D299A" w:rsidRDefault="008D299A" w:rsidP="008D299A">
      <w:pPr>
        <w:pStyle w:val="Heading5"/>
        <w:spacing w:before="0"/>
        <w:jc w:val="both"/>
        <w:rPr>
          <w:rFonts w:asciiTheme="minorHAnsi" w:hAnsiTheme="minorHAnsi" w:cstheme="minorHAnsi"/>
        </w:rPr>
      </w:pPr>
    </w:p>
    <w:p w14:paraId="4F9C850D" w14:textId="10C174B1" w:rsidR="008D299A" w:rsidRPr="00FE07CF" w:rsidRDefault="008D299A" w:rsidP="008D299A">
      <w:pPr>
        <w:pStyle w:val="Heading5"/>
        <w:spacing w:before="0"/>
        <w:jc w:val="both"/>
        <w:rPr>
          <w:rFonts w:asciiTheme="minorHAnsi" w:eastAsia="Calibri" w:hAnsiTheme="minorHAnsi" w:cstheme="minorHAnsi"/>
        </w:rPr>
      </w:pPr>
      <w:r w:rsidRPr="00FE07CF">
        <w:rPr>
          <w:rFonts w:asciiTheme="minorHAnsi" w:hAnsiTheme="minorHAnsi" w:cstheme="minorHAnsi"/>
        </w:rPr>
        <w:t>K</w:t>
      </w:r>
      <w:r>
        <w:rPr>
          <w:rFonts w:asciiTheme="minorHAnsi" w:hAnsiTheme="minorHAnsi" w:cstheme="minorHAnsi"/>
        </w:rPr>
        <w:t xml:space="preserve">orniza </w:t>
      </w:r>
      <w:r w:rsidRPr="00FE07CF">
        <w:rPr>
          <w:rFonts w:asciiTheme="minorHAnsi" w:hAnsiTheme="minorHAnsi" w:cstheme="minorHAnsi"/>
        </w:rPr>
        <w:t>ligjor</w:t>
      </w:r>
      <w:r>
        <w:rPr>
          <w:rFonts w:asciiTheme="minorHAnsi" w:hAnsiTheme="minorHAnsi" w:cstheme="minorHAnsi"/>
        </w:rPr>
        <w:t>e</w:t>
      </w:r>
      <w:r w:rsidRPr="00FE07CF">
        <w:rPr>
          <w:rFonts w:asciiTheme="minorHAnsi" w:hAnsiTheme="minorHAnsi" w:cstheme="minorHAnsi"/>
        </w:rPr>
        <w:t xml:space="preserve"> dhe rregullat</w:t>
      </w:r>
      <w:r>
        <w:rPr>
          <w:rFonts w:asciiTheme="minorHAnsi" w:hAnsiTheme="minorHAnsi" w:cstheme="minorHAnsi"/>
        </w:rPr>
        <w:t>ive</w:t>
      </w:r>
      <w:r w:rsidRPr="00FE07CF">
        <w:rPr>
          <w:rFonts w:asciiTheme="minorHAnsi" w:hAnsiTheme="minorHAnsi" w:cstheme="minorHAnsi"/>
        </w:rPr>
        <w:t xml:space="preserve"> </w:t>
      </w:r>
    </w:p>
    <w:p w14:paraId="4F51D6A2" w14:textId="285D179A" w:rsidR="00927AAF" w:rsidRDefault="008D299A" w:rsidP="00927AAF">
      <w:pPr>
        <w:jc w:val="both"/>
        <w:rPr>
          <w:rFonts w:cstheme="minorHAnsi"/>
        </w:rPr>
      </w:pPr>
      <w:r w:rsidRPr="00FE07CF">
        <w:rPr>
          <w:rFonts w:cstheme="minorHAnsi"/>
        </w:rPr>
        <w:t>Brenda k</w:t>
      </w:r>
      <w:r>
        <w:rPr>
          <w:rFonts w:cstheme="minorHAnsi"/>
        </w:rPr>
        <w:t>orniz</w:t>
      </w:r>
      <w:r w:rsidR="006D16A2">
        <w:rPr>
          <w:rFonts w:cstheme="minorHAnsi"/>
        </w:rPr>
        <w:t>ë</w:t>
      </w:r>
      <w:r>
        <w:rPr>
          <w:rFonts w:cstheme="minorHAnsi"/>
        </w:rPr>
        <w:t xml:space="preserve">s </w:t>
      </w:r>
      <w:r w:rsidRPr="00FE07CF">
        <w:rPr>
          <w:rFonts w:cstheme="minorHAnsi"/>
        </w:rPr>
        <w:t>ligjor</w:t>
      </w:r>
      <w:r>
        <w:rPr>
          <w:rFonts w:cstheme="minorHAnsi"/>
        </w:rPr>
        <w:t>e</w:t>
      </w:r>
      <w:r w:rsidRPr="00FE07CF">
        <w:rPr>
          <w:rFonts w:cstheme="minorHAnsi"/>
        </w:rPr>
        <w:t xml:space="preserve"> dhe rregullativ</w:t>
      </w:r>
      <w:r>
        <w:rPr>
          <w:rFonts w:cstheme="minorHAnsi"/>
        </w:rPr>
        <w:t>e</w:t>
      </w:r>
      <w:r w:rsidRPr="00FE07CF">
        <w:rPr>
          <w:rFonts w:cstheme="minorHAnsi"/>
        </w:rPr>
        <w:t>, përshkruhen Direktiva</w:t>
      </w:r>
      <w:r>
        <w:rPr>
          <w:rFonts w:cstheme="minorHAnsi"/>
        </w:rPr>
        <w:t>t</w:t>
      </w:r>
      <w:r w:rsidRPr="00FE07CF">
        <w:rPr>
          <w:rFonts w:cstheme="minorHAnsi"/>
        </w:rPr>
        <w:t xml:space="preserve"> kryesore të BE-së dhe Legjislacioni për Menaxhimin e Mbeturinave në Kosovë (primar dhe sekondar).</w:t>
      </w:r>
      <w:r w:rsidR="00927AAF">
        <w:rPr>
          <w:rFonts w:cstheme="minorHAnsi"/>
        </w:rPr>
        <w:t xml:space="preserve"> </w:t>
      </w:r>
      <w:r w:rsidRPr="00FE07CF">
        <w:rPr>
          <w:rFonts w:cstheme="minorHAnsi"/>
        </w:rPr>
        <w:t>Plani i referohet Direktivës K</w:t>
      </w:r>
      <w:r>
        <w:rPr>
          <w:rFonts w:cstheme="minorHAnsi"/>
        </w:rPr>
        <w:t xml:space="preserve">ornizq </w:t>
      </w:r>
      <w:r w:rsidRPr="00FE07CF">
        <w:rPr>
          <w:rFonts w:cstheme="minorHAnsi"/>
        </w:rPr>
        <w:t>për Mbeturinat (Direktiva 2008/98/</w:t>
      </w:r>
      <w:r>
        <w:rPr>
          <w:rFonts w:cstheme="minorHAnsi"/>
        </w:rPr>
        <w:t>KE</w:t>
      </w:r>
      <w:r w:rsidRPr="00FE07CF">
        <w:rPr>
          <w:rFonts w:cstheme="minorHAnsi"/>
        </w:rPr>
        <w:t>) si direktiva kryesore e BE-së, e cila konfirmon ‘parimin ndotësi paguan (P</w:t>
      </w:r>
      <w:r>
        <w:rPr>
          <w:rFonts w:cstheme="minorHAnsi"/>
        </w:rPr>
        <w:t>N</w:t>
      </w:r>
      <w:r w:rsidRPr="00FE07CF">
        <w:rPr>
          <w:rFonts w:cstheme="minorHAnsi"/>
        </w:rPr>
        <w:t>P)’, sipas të cilit prodhuesi fillestar i mbeturinave duhet të paguajë për kostot e menaxhimit të mbeturinave.</w:t>
      </w:r>
      <w:r>
        <w:rPr>
          <w:rFonts w:cstheme="minorHAnsi"/>
        </w:rPr>
        <w:t xml:space="preserve"> </w:t>
      </w:r>
      <w:r w:rsidRPr="00FE07CF">
        <w:rPr>
          <w:rFonts w:cstheme="minorHAnsi"/>
        </w:rPr>
        <w:t>Ajo prezanton konceptin e ‘përgjegjësisë së zgjeruar të prodhuesit (</w:t>
      </w:r>
      <w:r>
        <w:rPr>
          <w:rFonts w:cstheme="minorHAnsi"/>
        </w:rPr>
        <w:t>PZP</w:t>
      </w:r>
      <w:r w:rsidRPr="00FE07CF">
        <w:rPr>
          <w:rFonts w:cstheme="minorHAnsi"/>
        </w:rPr>
        <w:t>)’, sipas të cilit prodhuesit e produkteve mbajnë përgjegjësi financiare ose përgjegjësi financiare dhe organizative për menaxhimin e mbeturinave gjatë fazës së fundit të ciklit jetësor të produktit.</w:t>
      </w:r>
      <w:r w:rsidR="00927AAF">
        <w:rPr>
          <w:rFonts w:cstheme="minorHAnsi"/>
        </w:rPr>
        <w:t xml:space="preserve"> </w:t>
      </w:r>
    </w:p>
    <w:p w14:paraId="608AC1C0" w14:textId="3974C261" w:rsidR="008D299A" w:rsidRPr="00FE07CF" w:rsidRDefault="008D299A" w:rsidP="00927AAF">
      <w:pPr>
        <w:spacing w:after="0"/>
        <w:jc w:val="both"/>
        <w:rPr>
          <w:rFonts w:cstheme="minorHAnsi"/>
        </w:rPr>
      </w:pPr>
      <w:r w:rsidRPr="00FE07CF">
        <w:rPr>
          <w:rFonts w:cstheme="minorHAnsi"/>
        </w:rPr>
        <w:t>Dispozitat kryesore të Direktivës përfshijnë:</w:t>
      </w:r>
    </w:p>
    <w:p w14:paraId="4637C4C2" w14:textId="64F525D4" w:rsidR="008D299A" w:rsidRPr="00FE07CF" w:rsidRDefault="008D299A" w:rsidP="00927AAF">
      <w:pPr>
        <w:pStyle w:val="ListParagraph"/>
        <w:numPr>
          <w:ilvl w:val="0"/>
          <w:numId w:val="42"/>
        </w:numPr>
        <w:spacing w:after="0"/>
        <w:jc w:val="both"/>
        <w:rPr>
          <w:rFonts w:cstheme="minorHAnsi"/>
        </w:rPr>
      </w:pPr>
      <w:r w:rsidRPr="00FE07CF">
        <w:rPr>
          <w:rFonts w:cstheme="minorHAnsi"/>
        </w:rPr>
        <w:t xml:space="preserve">Menaxhimi i mbeturinave duhet të kryhet pa rrezik për ujin, ajrin, tokën, bimët apo kafshët, pa shkaktuar shqetësime përmes zhurmës apo </w:t>
      </w:r>
      <w:r>
        <w:rPr>
          <w:rFonts w:cstheme="minorHAnsi"/>
        </w:rPr>
        <w:t xml:space="preserve">aromave </w:t>
      </w:r>
      <w:r w:rsidRPr="00FE07CF">
        <w:rPr>
          <w:rFonts w:cstheme="minorHAnsi"/>
        </w:rPr>
        <w:t>të pakëndshme, ose duke dëmtuar peizazhin apo vendet me interes të veçantë.</w:t>
      </w:r>
    </w:p>
    <w:p w14:paraId="6484276F" w14:textId="77777777" w:rsidR="008D299A" w:rsidRPr="00FE07CF" w:rsidRDefault="008D299A" w:rsidP="008D299A">
      <w:pPr>
        <w:pStyle w:val="ListParagraph"/>
        <w:numPr>
          <w:ilvl w:val="0"/>
          <w:numId w:val="42"/>
        </w:numPr>
        <w:spacing w:after="0"/>
        <w:jc w:val="both"/>
        <w:rPr>
          <w:rFonts w:cstheme="minorHAnsi"/>
        </w:rPr>
      </w:pPr>
      <w:r w:rsidRPr="00FE07CF">
        <w:rPr>
          <w:rFonts w:cstheme="minorHAnsi"/>
        </w:rPr>
        <w:t>Prodhuesit ose mbajtësit e mbeturinave duhet t’i trajtojnë ato vetë ose t’i dorëzojnë një operatori të njohur zyrtarisht. Të dyja rastet kërkojnë leje dhe inspektohen periodikisht.</w:t>
      </w:r>
    </w:p>
    <w:p w14:paraId="3CE9A8D0" w14:textId="77777777" w:rsidR="008D299A" w:rsidRPr="00263DFC" w:rsidRDefault="008D299A" w:rsidP="008D299A">
      <w:pPr>
        <w:pStyle w:val="ListParagraph"/>
        <w:numPr>
          <w:ilvl w:val="0"/>
          <w:numId w:val="42"/>
        </w:numPr>
        <w:spacing w:after="0"/>
        <w:jc w:val="both"/>
        <w:rPr>
          <w:rFonts w:cstheme="minorHAnsi"/>
        </w:rPr>
      </w:pPr>
      <w:r w:rsidRPr="00263DFC">
        <w:rPr>
          <w:rFonts w:cstheme="minorHAnsi"/>
        </w:rPr>
        <w:t>Autoritetet kompetente kombëtare duhet të hartojnë plane për menaxhimin e mbeturinave dhe programe për parandalimin e tyre.</w:t>
      </w:r>
    </w:p>
    <w:p w14:paraId="6AFE0515" w14:textId="77777777" w:rsidR="008D299A" w:rsidRPr="00263DFC" w:rsidRDefault="008D299A" w:rsidP="008D299A">
      <w:pPr>
        <w:pStyle w:val="ListParagraph"/>
        <w:numPr>
          <w:ilvl w:val="0"/>
          <w:numId w:val="42"/>
        </w:numPr>
        <w:spacing w:after="0"/>
        <w:jc w:val="both"/>
        <w:rPr>
          <w:rFonts w:cstheme="minorHAnsi"/>
        </w:rPr>
      </w:pPr>
      <w:r w:rsidRPr="00263DFC">
        <w:rPr>
          <w:rFonts w:cstheme="minorHAnsi"/>
        </w:rPr>
        <w:t>Aplikohen kushte të veçanta për mbeturinat e rrezikshme, vajrave mbeturinë dhe bio-mbeturinat.</w:t>
      </w:r>
    </w:p>
    <w:p w14:paraId="2E15E872" w14:textId="77777777" w:rsidR="008D299A" w:rsidRPr="00263DFC" w:rsidRDefault="008D299A" w:rsidP="008D299A">
      <w:pPr>
        <w:pStyle w:val="ListParagraph"/>
        <w:numPr>
          <w:ilvl w:val="0"/>
          <w:numId w:val="42"/>
        </w:numPr>
        <w:spacing w:after="0"/>
        <w:jc w:val="both"/>
        <w:rPr>
          <w:rFonts w:cstheme="minorHAnsi"/>
        </w:rPr>
      </w:pPr>
      <w:r w:rsidRPr="00263DFC">
        <w:rPr>
          <w:rFonts w:cstheme="minorHAnsi"/>
        </w:rPr>
        <w:t>Ajo vendos objektiva për riciklimin dhe rikuperimin që duhet të arrihen deri në vitin 2020 për mbeturinat shtëpiake (50%) dhe mbeturinat nga ndërtimi dhe demolimi (70%).</w:t>
      </w:r>
    </w:p>
    <w:p w14:paraId="198333F5" w14:textId="77777777" w:rsidR="008D299A" w:rsidRPr="00263DFC" w:rsidRDefault="008D299A" w:rsidP="008D299A">
      <w:pPr>
        <w:spacing w:after="0"/>
        <w:jc w:val="both"/>
        <w:rPr>
          <w:rFonts w:cstheme="minorHAnsi"/>
        </w:rPr>
      </w:pPr>
      <w:r w:rsidRPr="00263DFC">
        <w:rPr>
          <w:rFonts w:cstheme="minorHAnsi"/>
        </w:rPr>
        <w:t>Direktiva përcakton hierarkinë e mëposhtme të veprimtarive të menaxhimit të mbeturinave:</w:t>
      </w:r>
    </w:p>
    <w:p w14:paraId="596D0FF9" w14:textId="77777777" w:rsidR="008D299A" w:rsidRPr="00FE07CF" w:rsidRDefault="008D299A" w:rsidP="008D299A">
      <w:pPr>
        <w:pStyle w:val="ListParagraph"/>
        <w:numPr>
          <w:ilvl w:val="0"/>
          <w:numId w:val="42"/>
        </w:numPr>
        <w:spacing w:after="0"/>
        <w:jc w:val="both"/>
        <w:rPr>
          <w:rFonts w:cstheme="minorHAnsi"/>
        </w:rPr>
      </w:pPr>
      <w:r w:rsidRPr="00FE07CF">
        <w:rPr>
          <w:rFonts w:cstheme="minorHAnsi"/>
        </w:rPr>
        <w:t>Parandalimi</w:t>
      </w:r>
    </w:p>
    <w:p w14:paraId="480AB8B8" w14:textId="77777777" w:rsidR="008D299A" w:rsidRPr="00FE07CF" w:rsidRDefault="008D299A" w:rsidP="008D299A">
      <w:pPr>
        <w:pStyle w:val="ListParagraph"/>
        <w:numPr>
          <w:ilvl w:val="0"/>
          <w:numId w:val="42"/>
        </w:numPr>
        <w:spacing w:after="0"/>
        <w:jc w:val="both"/>
        <w:rPr>
          <w:rFonts w:cstheme="minorHAnsi"/>
        </w:rPr>
      </w:pPr>
      <w:r w:rsidRPr="00FE07CF">
        <w:rPr>
          <w:rFonts w:cstheme="minorHAnsi"/>
        </w:rPr>
        <w:t>Përgatitja për ripërdorim</w:t>
      </w:r>
    </w:p>
    <w:p w14:paraId="5E5D4EF2" w14:textId="77777777" w:rsidR="008D299A" w:rsidRPr="00FE07CF" w:rsidRDefault="008D299A" w:rsidP="008D299A">
      <w:pPr>
        <w:pStyle w:val="ListParagraph"/>
        <w:numPr>
          <w:ilvl w:val="0"/>
          <w:numId w:val="42"/>
        </w:numPr>
        <w:spacing w:after="0"/>
        <w:jc w:val="both"/>
        <w:rPr>
          <w:rFonts w:cstheme="minorHAnsi"/>
        </w:rPr>
      </w:pPr>
      <w:r w:rsidRPr="00FE07CF">
        <w:rPr>
          <w:rFonts w:cstheme="minorHAnsi"/>
        </w:rPr>
        <w:t>Riciklimi</w:t>
      </w:r>
    </w:p>
    <w:p w14:paraId="3CAA8D87" w14:textId="77777777" w:rsidR="008D299A" w:rsidRPr="00FE07CF" w:rsidRDefault="008D299A" w:rsidP="008D299A">
      <w:pPr>
        <w:pStyle w:val="ListParagraph"/>
        <w:numPr>
          <w:ilvl w:val="0"/>
          <w:numId w:val="42"/>
        </w:numPr>
        <w:spacing w:after="0"/>
        <w:jc w:val="both"/>
        <w:rPr>
          <w:rFonts w:cstheme="minorHAnsi"/>
        </w:rPr>
      </w:pPr>
      <w:r w:rsidRPr="00FE07CF">
        <w:rPr>
          <w:rFonts w:cstheme="minorHAnsi"/>
        </w:rPr>
        <w:t>Rikuperimi</w:t>
      </w:r>
    </w:p>
    <w:p w14:paraId="7604584B" w14:textId="77777777" w:rsidR="008D299A" w:rsidRDefault="008D299A" w:rsidP="008D299A">
      <w:pPr>
        <w:pStyle w:val="ListParagraph"/>
        <w:numPr>
          <w:ilvl w:val="0"/>
          <w:numId w:val="42"/>
        </w:numPr>
        <w:spacing w:after="0"/>
        <w:jc w:val="both"/>
        <w:rPr>
          <w:rFonts w:cstheme="minorHAnsi"/>
        </w:rPr>
      </w:pPr>
      <w:r w:rsidRPr="0061475E">
        <w:rPr>
          <w:rFonts w:cstheme="minorHAnsi"/>
        </w:rPr>
        <w:t>Deponimi</w:t>
      </w:r>
    </w:p>
    <w:p w14:paraId="128F0C33" w14:textId="77777777" w:rsidR="008D299A" w:rsidRPr="0061475E" w:rsidRDefault="008D299A" w:rsidP="008D299A">
      <w:pPr>
        <w:spacing w:after="0" w:line="240" w:lineRule="auto"/>
        <w:jc w:val="both"/>
        <w:rPr>
          <w:rFonts w:cstheme="minorHAnsi"/>
        </w:rPr>
      </w:pPr>
      <w:r>
        <w:rPr>
          <w:rFonts w:cstheme="minorHAnsi"/>
        </w:rPr>
        <w:t>D</w:t>
      </w:r>
      <w:r w:rsidRPr="0061475E">
        <w:rPr>
          <w:rFonts w:cstheme="minorHAnsi"/>
        </w:rPr>
        <w:t>irektivat e tjera të lidhura janë paraqitur dhe elaboruar shkurtimisht.</w:t>
      </w:r>
    </w:p>
    <w:p w14:paraId="424C0E2D" w14:textId="77777777" w:rsidR="008D299A" w:rsidRPr="0061475E" w:rsidRDefault="008D299A" w:rsidP="008D299A">
      <w:pPr>
        <w:spacing w:after="0" w:line="240" w:lineRule="auto"/>
        <w:jc w:val="both"/>
        <w:rPr>
          <w:rFonts w:cstheme="minorHAnsi"/>
        </w:rPr>
      </w:pPr>
      <w:r w:rsidRPr="0061475E">
        <w:rPr>
          <w:rFonts w:cstheme="minorHAnsi"/>
        </w:rPr>
        <w:t>Në lidhje me ligjin përkatës të Kosovës, nr. 04/L-060 për mbeturinat, Plani thekson dobësinë e tij për shkak të mungesës së skemave të përcaktuara për “kërkesat minimale për përgjegjësinë e zgjeruar të prodhuesit (</w:t>
      </w:r>
      <w:r>
        <w:rPr>
          <w:rFonts w:cstheme="minorHAnsi"/>
        </w:rPr>
        <w:t>PZP</w:t>
      </w:r>
      <w:r w:rsidRPr="0061475E">
        <w:rPr>
          <w:rFonts w:cstheme="minorHAnsi"/>
        </w:rPr>
        <w:t xml:space="preserve">)” dhe procedurës së lejeve për organizatat që zbatojnë detyrimet e </w:t>
      </w:r>
      <w:r>
        <w:rPr>
          <w:rFonts w:cstheme="minorHAnsi"/>
        </w:rPr>
        <w:t>PZP-së</w:t>
      </w:r>
      <w:r w:rsidRPr="0061475E">
        <w:rPr>
          <w:rFonts w:cstheme="minorHAnsi"/>
        </w:rPr>
        <w:t xml:space="preserve"> në emër të prodhuesve të produkteve, e cila duhet të trajtohet në Ligjin e ri që pritet të përgatitet, për të cilin është zhvilluar një </w:t>
      </w:r>
      <w:r>
        <w:rPr>
          <w:rFonts w:cstheme="minorHAnsi"/>
        </w:rPr>
        <w:t>Koncept-</w:t>
      </w:r>
      <w:r w:rsidRPr="0061475E">
        <w:rPr>
          <w:rFonts w:cstheme="minorHAnsi"/>
        </w:rPr>
        <w:t>dokument dhe është në pritje të miratimit nga Qeveria.</w:t>
      </w:r>
    </w:p>
    <w:p w14:paraId="091D3D0D" w14:textId="448F5B2D" w:rsidR="008D299A" w:rsidRDefault="008D299A" w:rsidP="008D299A">
      <w:pPr>
        <w:jc w:val="both"/>
        <w:rPr>
          <w:rFonts w:cstheme="minorHAnsi"/>
          <w:highlight w:val="yellow"/>
        </w:rPr>
      </w:pPr>
      <w:r w:rsidRPr="005917D3">
        <w:rPr>
          <w:rFonts w:cstheme="minorHAnsi"/>
        </w:rPr>
        <w:t>Në lidhje me harmonizimin e k</w:t>
      </w:r>
      <w:r>
        <w:rPr>
          <w:rFonts w:cstheme="minorHAnsi"/>
        </w:rPr>
        <w:t>orniz</w:t>
      </w:r>
      <w:r w:rsidR="006D16A2">
        <w:rPr>
          <w:rFonts w:cstheme="minorHAnsi"/>
        </w:rPr>
        <w:t>ë</w:t>
      </w:r>
      <w:r>
        <w:rPr>
          <w:rFonts w:cstheme="minorHAnsi"/>
        </w:rPr>
        <w:t xml:space="preserve">s </w:t>
      </w:r>
      <w:r w:rsidRPr="005917D3">
        <w:rPr>
          <w:rFonts w:cstheme="minorHAnsi"/>
        </w:rPr>
        <w:t>ligjor</w:t>
      </w:r>
      <w:r>
        <w:rPr>
          <w:rFonts w:cstheme="minorHAnsi"/>
        </w:rPr>
        <w:t>e</w:t>
      </w:r>
      <w:r w:rsidRPr="005917D3">
        <w:rPr>
          <w:rFonts w:cstheme="minorHAnsi"/>
        </w:rPr>
        <w:t xml:space="preserve"> të Kosovës për mbeturinat me acquis-në e BE-së, ende ekzistojnë boshllëqe të konsiderueshme në k</w:t>
      </w:r>
      <w:r>
        <w:rPr>
          <w:rFonts w:cstheme="minorHAnsi"/>
        </w:rPr>
        <w:t>orniz</w:t>
      </w:r>
      <w:r w:rsidR="006D16A2">
        <w:rPr>
          <w:rFonts w:cstheme="minorHAnsi"/>
        </w:rPr>
        <w:t>ë</w:t>
      </w:r>
      <w:r>
        <w:rPr>
          <w:rFonts w:cstheme="minorHAnsi"/>
        </w:rPr>
        <w:t xml:space="preserve">n </w:t>
      </w:r>
      <w:r w:rsidRPr="005917D3">
        <w:rPr>
          <w:rFonts w:cstheme="minorHAnsi"/>
        </w:rPr>
        <w:t>ligjor</w:t>
      </w:r>
      <w:r>
        <w:rPr>
          <w:rFonts w:cstheme="minorHAnsi"/>
        </w:rPr>
        <w:t>e</w:t>
      </w:r>
      <w:r w:rsidRPr="005917D3">
        <w:rPr>
          <w:rFonts w:cstheme="minorHAnsi"/>
        </w:rPr>
        <w:t xml:space="preserve"> ekzistues</w:t>
      </w:r>
      <w:r>
        <w:rPr>
          <w:rFonts w:cstheme="minorHAnsi"/>
        </w:rPr>
        <w:t>e</w:t>
      </w:r>
      <w:r w:rsidRPr="005917D3">
        <w:rPr>
          <w:rFonts w:cstheme="minorHAnsi"/>
        </w:rPr>
        <w:t xml:space="preserve"> që duhet të adresohen, në mënyrë që të mund të zbatohet politika kombëtare për menaxhimin e mbeturinave, siç është parashikuar në SKMIM-n</w:t>
      </w:r>
      <w:r>
        <w:rPr>
          <w:rFonts w:cstheme="minorHAnsi"/>
        </w:rPr>
        <w:t>ë</w:t>
      </w:r>
      <w:r w:rsidRPr="005917D3">
        <w:rPr>
          <w:rFonts w:cstheme="minorHAnsi"/>
        </w:rPr>
        <w:t xml:space="preserve"> e rishikuar.</w:t>
      </w:r>
    </w:p>
    <w:p w14:paraId="743A0D96" w14:textId="48FAE3B8" w:rsidR="008D299A" w:rsidRDefault="008D299A" w:rsidP="008D299A">
      <w:pPr>
        <w:spacing w:after="0"/>
        <w:jc w:val="both"/>
        <w:rPr>
          <w:rFonts w:eastAsiaTheme="majorEastAsia" w:cstheme="minorHAnsi"/>
          <w:color w:val="2E74B5" w:themeColor="accent1" w:themeShade="BF"/>
        </w:rPr>
      </w:pPr>
      <w:r w:rsidRPr="005917D3">
        <w:rPr>
          <w:rFonts w:eastAsiaTheme="majorEastAsia" w:cstheme="minorHAnsi"/>
          <w:color w:val="2E74B5" w:themeColor="accent1" w:themeShade="BF"/>
        </w:rPr>
        <w:t>K</w:t>
      </w:r>
      <w:r>
        <w:rPr>
          <w:rFonts w:eastAsiaTheme="majorEastAsia" w:cstheme="minorHAnsi"/>
          <w:color w:val="2E74B5" w:themeColor="accent1" w:themeShade="BF"/>
        </w:rPr>
        <w:t xml:space="preserve">orniza </w:t>
      </w:r>
      <w:r w:rsidRPr="005917D3">
        <w:rPr>
          <w:rFonts w:eastAsiaTheme="majorEastAsia" w:cstheme="minorHAnsi"/>
          <w:color w:val="2E74B5" w:themeColor="accent1" w:themeShade="BF"/>
        </w:rPr>
        <w:t>institucional</w:t>
      </w:r>
      <w:r>
        <w:rPr>
          <w:rFonts w:eastAsiaTheme="majorEastAsia" w:cstheme="minorHAnsi"/>
          <w:color w:val="2E74B5" w:themeColor="accent1" w:themeShade="BF"/>
        </w:rPr>
        <w:t>e</w:t>
      </w:r>
      <w:r w:rsidRPr="005917D3">
        <w:rPr>
          <w:rFonts w:eastAsiaTheme="majorEastAsia" w:cstheme="minorHAnsi"/>
          <w:color w:val="2E74B5" w:themeColor="accent1" w:themeShade="BF"/>
        </w:rPr>
        <w:t xml:space="preserve"> dhe organizativ</w:t>
      </w:r>
      <w:r>
        <w:rPr>
          <w:rFonts w:eastAsiaTheme="majorEastAsia" w:cstheme="minorHAnsi"/>
          <w:color w:val="2E74B5" w:themeColor="accent1" w:themeShade="BF"/>
        </w:rPr>
        <w:t>e</w:t>
      </w:r>
    </w:p>
    <w:p w14:paraId="72281C3D" w14:textId="77777777" w:rsidR="008D299A" w:rsidRDefault="008D299A" w:rsidP="008D299A">
      <w:pPr>
        <w:spacing w:after="0"/>
        <w:jc w:val="both"/>
        <w:rPr>
          <w:rFonts w:cstheme="minorHAnsi"/>
          <w:highlight w:val="yellow"/>
        </w:rPr>
      </w:pPr>
      <w:r w:rsidRPr="00655C35">
        <w:rPr>
          <w:rFonts w:cstheme="minorHAnsi"/>
        </w:rPr>
        <w:t>Entitetet institucionale përgjegjëse për menaxhimin e mbeturinave në të dy nivelet janë listuar dhe përgjegjësitë e tyre janë shpjeguar</w:t>
      </w:r>
      <w:r>
        <w:rPr>
          <w:rFonts w:cstheme="minorHAnsi"/>
        </w:rPr>
        <w:t>.</w:t>
      </w:r>
      <w:r w:rsidRPr="00E30FF2">
        <w:rPr>
          <w:rFonts w:cstheme="minorHAnsi"/>
          <w:highlight w:val="yellow"/>
        </w:rPr>
        <w:t xml:space="preserve"> </w:t>
      </w:r>
    </w:p>
    <w:p w14:paraId="5BFEE5A1" w14:textId="77777777" w:rsidR="008D299A" w:rsidRPr="004A2E23" w:rsidRDefault="008D299A" w:rsidP="008D299A">
      <w:pPr>
        <w:spacing w:after="0"/>
        <w:jc w:val="both"/>
        <w:rPr>
          <w:rFonts w:cstheme="minorHAnsi"/>
          <w:sz w:val="10"/>
          <w:szCs w:val="10"/>
          <w:highlight w:val="yellow"/>
        </w:rPr>
      </w:pPr>
    </w:p>
    <w:p w14:paraId="07D04DF8" w14:textId="77777777" w:rsidR="008D299A" w:rsidRDefault="008D299A" w:rsidP="008D299A">
      <w:pPr>
        <w:spacing w:after="0"/>
        <w:jc w:val="both"/>
        <w:rPr>
          <w:rFonts w:eastAsiaTheme="majorEastAsia" w:cstheme="minorHAnsi"/>
          <w:color w:val="2E74B5" w:themeColor="accent1" w:themeShade="BF"/>
        </w:rPr>
      </w:pPr>
      <w:r>
        <w:rPr>
          <w:rFonts w:eastAsiaTheme="majorEastAsia" w:cstheme="minorHAnsi"/>
          <w:color w:val="2E74B5" w:themeColor="accent1" w:themeShade="BF"/>
        </w:rPr>
        <w:lastRenderedPageBreak/>
        <w:t>Raporti</w:t>
      </w:r>
      <w:r w:rsidRPr="00655C35">
        <w:rPr>
          <w:rFonts w:eastAsiaTheme="majorEastAsia" w:cstheme="minorHAnsi"/>
          <w:color w:val="2E74B5" w:themeColor="accent1" w:themeShade="BF"/>
        </w:rPr>
        <w:t xml:space="preserve"> me planet dhe programet e tjera përkatëse dhe Direktivat e BE-së</w:t>
      </w:r>
    </w:p>
    <w:p w14:paraId="5D4BD5AB" w14:textId="08F23819" w:rsidR="008D299A" w:rsidRPr="00655C35" w:rsidRDefault="008D299A" w:rsidP="008D299A">
      <w:pPr>
        <w:spacing w:after="0"/>
        <w:jc w:val="both"/>
        <w:rPr>
          <w:rFonts w:cstheme="minorHAnsi"/>
        </w:rPr>
      </w:pPr>
      <w:r w:rsidRPr="00655C35">
        <w:rPr>
          <w:rFonts w:cstheme="minorHAnsi"/>
        </w:rPr>
        <w:t xml:space="preserve">Përgatitja e </w:t>
      </w:r>
      <w:r w:rsidR="001107CB">
        <w:rPr>
          <w:rFonts w:cstheme="minorHAnsi"/>
        </w:rPr>
        <w:t>PNMIM</w:t>
      </w:r>
      <w:r>
        <w:rPr>
          <w:rFonts w:cstheme="minorHAnsi"/>
        </w:rPr>
        <w:t>-it</w:t>
      </w:r>
      <w:r w:rsidRPr="00655C35">
        <w:rPr>
          <w:rFonts w:cstheme="minorHAnsi"/>
        </w:rPr>
        <w:t xml:space="preserve"> udhëhiqet nga </w:t>
      </w:r>
      <w:r w:rsidRPr="00F348CE">
        <w:rPr>
          <w:rFonts w:cstheme="minorHAnsi"/>
          <w:b/>
          <w:bCs/>
        </w:rPr>
        <w:t>Strategjia e Kosov</w:t>
      </w:r>
      <w:r>
        <w:rPr>
          <w:rFonts w:cstheme="minorHAnsi"/>
          <w:b/>
          <w:bCs/>
        </w:rPr>
        <w:t>ë</w:t>
      </w:r>
      <w:r w:rsidRPr="00F348CE">
        <w:rPr>
          <w:rFonts w:cstheme="minorHAnsi"/>
          <w:b/>
          <w:bCs/>
        </w:rPr>
        <w:t>s p</w:t>
      </w:r>
      <w:r>
        <w:rPr>
          <w:rFonts w:cstheme="minorHAnsi"/>
          <w:b/>
          <w:bCs/>
        </w:rPr>
        <w:t>ë</w:t>
      </w:r>
      <w:r w:rsidRPr="00F348CE">
        <w:rPr>
          <w:rFonts w:cstheme="minorHAnsi"/>
          <w:b/>
          <w:bCs/>
        </w:rPr>
        <w:t>r Menaxhimin e Integruar të Mbeturinave (SKMIM)</w:t>
      </w:r>
      <w:r w:rsidRPr="00655C35">
        <w:rPr>
          <w:rFonts w:cstheme="minorHAnsi"/>
        </w:rPr>
        <w:t xml:space="preserve"> 2024-2035 dhe Plani i Veprimit për Menaxhimin e Integruar</w:t>
      </w:r>
      <w:r>
        <w:rPr>
          <w:rFonts w:cstheme="minorHAnsi"/>
        </w:rPr>
        <w:t xml:space="preserve"> të Mbeturinave</w:t>
      </w:r>
      <w:r w:rsidRPr="00655C35">
        <w:rPr>
          <w:rFonts w:cstheme="minorHAnsi"/>
        </w:rPr>
        <w:t xml:space="preserve"> (</w:t>
      </w:r>
      <w:r>
        <w:rPr>
          <w:rFonts w:cstheme="minorHAnsi"/>
        </w:rPr>
        <w:t>PV</w:t>
      </w:r>
      <w:r w:rsidRPr="00655C35">
        <w:rPr>
          <w:rFonts w:cstheme="minorHAnsi"/>
        </w:rPr>
        <w:t>M</w:t>
      </w:r>
      <w:r>
        <w:rPr>
          <w:rFonts w:cstheme="minorHAnsi"/>
        </w:rPr>
        <w:t>IM</w:t>
      </w:r>
      <w:r w:rsidRPr="00655C35">
        <w:rPr>
          <w:rFonts w:cstheme="minorHAnsi"/>
        </w:rPr>
        <w:t xml:space="preserve">) 2024-2026. </w:t>
      </w:r>
      <w:r w:rsidR="001107CB">
        <w:rPr>
          <w:rFonts w:cstheme="minorHAnsi"/>
        </w:rPr>
        <w:t>PNMIM</w:t>
      </w:r>
      <w:r w:rsidRPr="00655C35">
        <w:rPr>
          <w:rFonts w:cstheme="minorHAnsi"/>
        </w:rPr>
        <w:t xml:space="preserve"> përshkruan shkurtimisht objektivat e SKMIM</w:t>
      </w:r>
      <w:r>
        <w:rPr>
          <w:rFonts w:cstheme="minorHAnsi"/>
        </w:rPr>
        <w:t>-së</w:t>
      </w:r>
      <w:r w:rsidRPr="00655C35">
        <w:rPr>
          <w:rFonts w:cstheme="minorHAnsi"/>
        </w:rPr>
        <w:t xml:space="preserve"> dhe qëllimet e saj, të cilat përfshijnë: objektiva për ripërdorimin dhe riciklimin e mbeturinave </w:t>
      </w:r>
      <w:r>
        <w:rPr>
          <w:rFonts w:cstheme="minorHAnsi"/>
        </w:rPr>
        <w:t>komunal</w:t>
      </w:r>
      <w:r w:rsidRPr="00655C35">
        <w:rPr>
          <w:rFonts w:cstheme="minorHAnsi"/>
        </w:rPr>
        <w:t xml:space="preserve">e; objektiva për grupe specifike mbeturinash, objektiva për riciklimin e mbeturinave nga ndërtimi dhe </w:t>
      </w:r>
      <w:r>
        <w:rPr>
          <w:rFonts w:cstheme="minorHAnsi"/>
        </w:rPr>
        <w:t>demolimi</w:t>
      </w:r>
      <w:r w:rsidRPr="00655C35">
        <w:rPr>
          <w:rFonts w:cstheme="minorHAnsi"/>
        </w:rPr>
        <w:t xml:space="preserve">. Këto objektiva duhet të përfshihen në </w:t>
      </w:r>
      <w:r w:rsidR="001107CB">
        <w:rPr>
          <w:rFonts w:cstheme="minorHAnsi"/>
        </w:rPr>
        <w:t>PNMIM</w:t>
      </w:r>
      <w:r w:rsidRPr="00655C35">
        <w:rPr>
          <w:rFonts w:cstheme="minorHAnsi"/>
        </w:rPr>
        <w:t>. Plani ka identifikuar një boshllëk, pasi disa objektiva kalojnë afatin kohor të P</w:t>
      </w:r>
      <w:r>
        <w:rPr>
          <w:rFonts w:cstheme="minorHAnsi"/>
        </w:rPr>
        <w:t>VMIM-it</w:t>
      </w:r>
      <w:r w:rsidRPr="00655C35">
        <w:rPr>
          <w:rFonts w:cstheme="minorHAnsi"/>
        </w:rPr>
        <w:t>.</w:t>
      </w:r>
    </w:p>
    <w:p w14:paraId="4150F243" w14:textId="09541982" w:rsidR="008D299A" w:rsidRDefault="008D299A" w:rsidP="008D299A">
      <w:pPr>
        <w:jc w:val="both"/>
        <w:rPr>
          <w:rFonts w:cstheme="minorHAnsi"/>
          <w:highlight w:val="yellow"/>
        </w:rPr>
      </w:pPr>
      <w:r w:rsidRPr="00F348CE">
        <w:rPr>
          <w:rFonts w:cstheme="minorHAnsi"/>
        </w:rPr>
        <w:t xml:space="preserve">Është dhënë </w:t>
      </w:r>
      <w:r>
        <w:rPr>
          <w:rFonts w:cstheme="minorHAnsi"/>
        </w:rPr>
        <w:t>n</w:t>
      </w:r>
      <w:r w:rsidRPr="00655C35">
        <w:rPr>
          <w:rFonts w:cstheme="minorHAnsi"/>
        </w:rPr>
        <w:t xml:space="preserve">jë pasqyrë e </w:t>
      </w:r>
      <w:r w:rsidRPr="00F348CE">
        <w:rPr>
          <w:rFonts w:cstheme="minorHAnsi"/>
          <w:b/>
          <w:bCs/>
        </w:rPr>
        <w:t>Plane</w:t>
      </w:r>
      <w:r>
        <w:rPr>
          <w:rFonts w:cstheme="minorHAnsi"/>
          <w:b/>
          <w:bCs/>
        </w:rPr>
        <w:t>ve të m</w:t>
      </w:r>
      <w:r w:rsidRPr="00F348CE">
        <w:rPr>
          <w:rFonts w:cstheme="minorHAnsi"/>
          <w:b/>
          <w:bCs/>
        </w:rPr>
        <w:t xml:space="preserve">enaxhimit të </w:t>
      </w:r>
      <w:r>
        <w:rPr>
          <w:rFonts w:cstheme="minorHAnsi"/>
          <w:b/>
          <w:bCs/>
        </w:rPr>
        <w:t>m</w:t>
      </w:r>
      <w:r w:rsidRPr="00F348CE">
        <w:rPr>
          <w:rFonts w:cstheme="minorHAnsi"/>
          <w:b/>
          <w:bCs/>
        </w:rPr>
        <w:t xml:space="preserve">beturinave </w:t>
      </w:r>
      <w:r>
        <w:rPr>
          <w:rFonts w:cstheme="minorHAnsi"/>
          <w:b/>
          <w:bCs/>
        </w:rPr>
        <w:t>inerte</w:t>
      </w:r>
      <w:r w:rsidRPr="00F348CE">
        <w:rPr>
          <w:rFonts w:cstheme="minorHAnsi"/>
          <w:b/>
          <w:bCs/>
        </w:rPr>
        <w:t xml:space="preserve"> </w:t>
      </w:r>
      <w:r>
        <w:rPr>
          <w:rFonts w:cstheme="minorHAnsi"/>
          <w:b/>
          <w:bCs/>
        </w:rPr>
        <w:t>k</w:t>
      </w:r>
      <w:r w:rsidRPr="00F348CE">
        <w:rPr>
          <w:rFonts w:cstheme="minorHAnsi"/>
          <w:b/>
          <w:bCs/>
        </w:rPr>
        <w:t>omunale (PMM</w:t>
      </w:r>
      <w:r>
        <w:rPr>
          <w:rFonts w:cstheme="minorHAnsi"/>
          <w:b/>
          <w:bCs/>
        </w:rPr>
        <w:t>I</w:t>
      </w:r>
      <w:r w:rsidRPr="00F348CE">
        <w:rPr>
          <w:rFonts w:cstheme="minorHAnsi"/>
          <w:b/>
          <w:bCs/>
        </w:rPr>
        <w:t>K)</w:t>
      </w:r>
      <w:r w:rsidRPr="00655C35">
        <w:rPr>
          <w:rFonts w:cstheme="minorHAnsi"/>
        </w:rPr>
        <w:t xml:space="preserve"> për komunat në rajonin e Dukagjinit, duke </w:t>
      </w:r>
      <w:r>
        <w:rPr>
          <w:rFonts w:cstheme="minorHAnsi"/>
        </w:rPr>
        <w:t>dëshmuar</w:t>
      </w:r>
      <w:r w:rsidRPr="00655C35">
        <w:rPr>
          <w:rFonts w:cstheme="minorHAnsi"/>
        </w:rPr>
        <w:t xml:space="preserve"> se të gjitha komunat në këtë rajon kanë miratuar </w:t>
      </w:r>
      <w:r>
        <w:rPr>
          <w:rFonts w:cstheme="minorHAnsi"/>
        </w:rPr>
        <w:t>PMMIK-të</w:t>
      </w:r>
      <w:r w:rsidRPr="00655C35">
        <w:rPr>
          <w:rFonts w:cstheme="minorHAnsi"/>
        </w:rPr>
        <w:t xml:space="preserve"> deri në vitin 2027 dhe Juniku deri në vitin 2025.</w:t>
      </w:r>
    </w:p>
    <w:p w14:paraId="591EBD88" w14:textId="77777777" w:rsidR="008D299A" w:rsidRPr="00E30FF2" w:rsidRDefault="008D299A" w:rsidP="008D299A">
      <w:pPr>
        <w:spacing w:after="0"/>
        <w:jc w:val="both"/>
        <w:rPr>
          <w:rFonts w:eastAsiaTheme="majorEastAsia" w:cstheme="minorHAnsi"/>
          <w:color w:val="2E74B5" w:themeColor="accent1" w:themeShade="BF"/>
          <w:highlight w:val="yellow"/>
        </w:rPr>
      </w:pPr>
      <w:r w:rsidRPr="00225EA8">
        <w:rPr>
          <w:rFonts w:eastAsiaTheme="majorEastAsia" w:cstheme="minorHAnsi"/>
          <w:color w:val="2E74B5" w:themeColor="accent1" w:themeShade="BF"/>
        </w:rPr>
        <w:t>Përshkrimi i karakteristikave të rajonit</w:t>
      </w:r>
      <w:r>
        <w:rPr>
          <w:rFonts w:eastAsiaTheme="majorEastAsia" w:cstheme="minorHAnsi"/>
          <w:color w:val="2E74B5" w:themeColor="accent1" w:themeShade="BF"/>
        </w:rPr>
        <w:t xml:space="preserve"> </w:t>
      </w:r>
    </w:p>
    <w:p w14:paraId="11CCDF9D" w14:textId="132D586D" w:rsidR="008D299A" w:rsidRPr="00475FB8" w:rsidRDefault="008D299A" w:rsidP="008D299A">
      <w:pPr>
        <w:spacing w:after="0"/>
        <w:jc w:val="both"/>
        <w:rPr>
          <w:rFonts w:cstheme="minorHAnsi"/>
          <w:lang w:val="en-US"/>
        </w:rPr>
      </w:pPr>
      <w:r w:rsidRPr="00475FB8">
        <w:rPr>
          <w:rFonts w:cstheme="minorHAnsi"/>
          <w:lang w:val="en-US"/>
        </w:rPr>
        <w:t xml:space="preserve">Kapitulli i dytë </w:t>
      </w:r>
      <w:r w:rsidR="00E94FBF">
        <w:rPr>
          <w:rFonts w:cstheme="minorHAnsi"/>
          <w:lang w:val="en-US"/>
        </w:rPr>
        <w:t>i</w:t>
      </w:r>
      <w:r>
        <w:rPr>
          <w:rFonts w:cstheme="minorHAnsi"/>
          <w:lang w:val="en-US"/>
        </w:rPr>
        <w:t xml:space="preserve"> </w:t>
      </w:r>
      <w:r w:rsidR="001107CB">
        <w:rPr>
          <w:rFonts w:cstheme="minorHAnsi"/>
          <w:lang w:val="en-US"/>
        </w:rPr>
        <w:t>PNMIM</w:t>
      </w:r>
      <w:r>
        <w:rPr>
          <w:rFonts w:cstheme="minorHAnsi"/>
          <w:lang w:val="en-US"/>
        </w:rPr>
        <w:t>-s</w:t>
      </w:r>
      <w:r w:rsidR="006D16A2">
        <w:rPr>
          <w:rFonts w:cstheme="minorHAnsi"/>
          <w:lang w:val="en-US"/>
        </w:rPr>
        <w:t>ë</w:t>
      </w:r>
      <w:r>
        <w:rPr>
          <w:rFonts w:cstheme="minorHAnsi"/>
          <w:lang w:val="en-US"/>
        </w:rPr>
        <w:t xml:space="preserve"> </w:t>
      </w:r>
      <w:r w:rsidRPr="00475FB8">
        <w:rPr>
          <w:rFonts w:cstheme="minorHAnsi"/>
          <w:lang w:val="en-US"/>
        </w:rPr>
        <w:t>ofron një përshkrim të karakteristikave fiziko-gjeografike, popullsisë dhe profilit socio-ekonomik të rajonit.</w:t>
      </w:r>
      <w:r>
        <w:rPr>
          <w:rFonts w:cstheme="minorHAnsi"/>
          <w:lang w:val="en-US"/>
        </w:rPr>
        <w:t xml:space="preserve"> </w:t>
      </w:r>
      <w:r w:rsidRPr="00475FB8">
        <w:rPr>
          <w:rFonts w:cstheme="minorHAnsi"/>
          <w:lang w:val="en-US"/>
        </w:rPr>
        <w:t>Kushtet e mira klimatike, pozita gjeografike dhe relievi e mbështesin bujqësinë, blegtorinë, bletarinë dhe pylltarinë, ndërsa lumenjtë dhe burimet natyrore të ujit sigurojnë burime të rëndësishme ujore për ujitje dhe pije. Rajoni është i pasur me burime minerale, përfshirë plumbin, zinkun dhe argjendin, megjithëse aktivitetet minerare kanë ndikuar në mjedis.</w:t>
      </w:r>
      <w:r>
        <w:rPr>
          <w:rFonts w:cstheme="minorHAnsi"/>
          <w:lang w:val="en-US"/>
        </w:rPr>
        <w:t xml:space="preserve"> </w:t>
      </w:r>
      <w:r w:rsidRPr="00475FB8">
        <w:rPr>
          <w:rFonts w:cstheme="minorHAnsi"/>
          <w:lang w:val="en-US"/>
        </w:rPr>
        <w:t xml:space="preserve">Meqenëse popullsia rurale është mbizotëruese, bujqësia, pylltaria dhe turizmi janë shtytësit kryesorë të ekonomisë lokale, duke bërë që punësimi të jetë i përqendruar kryesisht në bujqësi (bujqësi, blegtori dhe pylltari), si dhe në sektorin e shërbimeve (shitje me pakicë, mikpritje dhe administratë publike), industri (ndërmarrje të vogla dhe të mesme </w:t>
      </w:r>
      <w:r>
        <w:rPr>
          <w:rFonts w:cstheme="minorHAnsi"/>
          <w:lang w:val="en-US"/>
        </w:rPr>
        <w:t>t</w:t>
      </w:r>
      <w:r w:rsidRPr="00475FB8">
        <w:rPr>
          <w:rFonts w:cstheme="minorHAnsi"/>
          <w:lang w:val="en-US"/>
        </w:rPr>
        <w:t>ë tekstil</w:t>
      </w:r>
      <w:r>
        <w:rPr>
          <w:rFonts w:cstheme="minorHAnsi"/>
          <w:lang w:val="en-US"/>
        </w:rPr>
        <w:t>it</w:t>
      </w:r>
      <w:r w:rsidRPr="00475FB8">
        <w:rPr>
          <w:rFonts w:cstheme="minorHAnsi"/>
          <w:lang w:val="en-US"/>
        </w:rPr>
        <w:t>, mobilie</w:t>
      </w:r>
      <w:r>
        <w:rPr>
          <w:rFonts w:cstheme="minorHAnsi"/>
          <w:lang w:val="en-US"/>
        </w:rPr>
        <w:t>ve</w:t>
      </w:r>
      <w:r w:rsidRPr="00475FB8">
        <w:rPr>
          <w:rFonts w:cstheme="minorHAnsi"/>
          <w:lang w:val="en-US"/>
        </w:rPr>
        <w:t xml:space="preserve"> dhe përpunim</w:t>
      </w:r>
      <w:r>
        <w:rPr>
          <w:rFonts w:cstheme="minorHAnsi"/>
          <w:lang w:val="en-US"/>
        </w:rPr>
        <w:t>it të</w:t>
      </w:r>
      <w:r w:rsidRPr="00475FB8">
        <w:rPr>
          <w:rFonts w:cstheme="minorHAnsi"/>
          <w:lang w:val="en-US"/>
        </w:rPr>
        <w:t xml:space="preserve"> ushqim</w:t>
      </w:r>
      <w:r>
        <w:rPr>
          <w:rFonts w:cstheme="minorHAnsi"/>
          <w:lang w:val="en-US"/>
        </w:rPr>
        <w:t>it</w:t>
      </w:r>
      <w:r w:rsidRPr="00475FB8">
        <w:rPr>
          <w:rFonts w:cstheme="minorHAnsi"/>
          <w:lang w:val="en-US"/>
        </w:rPr>
        <w:t>) dhe sektorin publik (arsim, shëndetësi dhe qeverisje lokale).</w:t>
      </w:r>
      <w:r>
        <w:rPr>
          <w:rFonts w:cstheme="minorHAnsi"/>
          <w:lang w:val="en-US"/>
        </w:rPr>
        <w:t xml:space="preserve"> Shkalla</w:t>
      </w:r>
      <w:r w:rsidRPr="00475FB8">
        <w:rPr>
          <w:rFonts w:cstheme="minorHAnsi"/>
          <w:lang w:val="en-US"/>
        </w:rPr>
        <w:t xml:space="preserve"> e papunësisë, veçanërisht te të rinjtë dhe gratë, ë</w:t>
      </w:r>
      <w:r>
        <w:rPr>
          <w:rFonts w:cstheme="minorHAnsi"/>
          <w:lang w:val="en-US"/>
        </w:rPr>
        <w:t>shtë</w:t>
      </w:r>
      <w:r w:rsidRPr="00475FB8">
        <w:rPr>
          <w:rFonts w:cstheme="minorHAnsi"/>
          <w:lang w:val="en-US"/>
        </w:rPr>
        <w:t xml:space="preserve"> relativisht </w:t>
      </w:r>
      <w:r>
        <w:rPr>
          <w:rFonts w:cstheme="minorHAnsi"/>
          <w:lang w:val="en-US"/>
        </w:rPr>
        <w:t>e</w:t>
      </w:r>
      <w:r w:rsidRPr="00475FB8">
        <w:rPr>
          <w:rFonts w:cstheme="minorHAnsi"/>
          <w:lang w:val="en-US"/>
        </w:rPr>
        <w:t xml:space="preserve"> lart</w:t>
      </w:r>
      <w:r>
        <w:rPr>
          <w:rFonts w:cstheme="minorHAnsi"/>
          <w:lang w:val="en-US"/>
        </w:rPr>
        <w:t>ë</w:t>
      </w:r>
      <w:r w:rsidRPr="00475FB8">
        <w:rPr>
          <w:rFonts w:cstheme="minorHAnsi"/>
          <w:lang w:val="en-US"/>
        </w:rPr>
        <w:t xml:space="preserve"> në Kosovë, përfshirë edhe Pejën. Faktorët kontribues përfshijnë mospërputhjen e aftësive me kërkesat e tregut, mungesën e mundësive të punësimit jashtë qendrave urbane dhe varësinë ekonomike nga remitancat, gjë që e bën ekonominë të ndjeshme ndaj kushteve të jashtme ekonomike.</w:t>
      </w:r>
      <w:r>
        <w:rPr>
          <w:rFonts w:cstheme="minorHAnsi"/>
          <w:lang w:val="en-US"/>
        </w:rPr>
        <w:t xml:space="preserve"> </w:t>
      </w:r>
      <w:r w:rsidRPr="00475FB8">
        <w:rPr>
          <w:rFonts w:cstheme="minorHAnsi"/>
          <w:lang w:val="en-US"/>
        </w:rPr>
        <w:t>Sfidat infrastrukturore, veçanërisht në transport dhe shërbime komunale, gjithashtu pengojnë rritjen ekonomike dhe qasjen në shërbime. Modernizimi i bujqësisë, promovimi i praktikave të qëndrueshme dhe rritja e produktivitetit mund të rrisin të ardhurat në zonat rurale. Zhvillimi i turizmit, veçanërisht eko-turizmit në zona si Gryka e Rugovës, dhe mbështetja për bizneset e vogla me trajnime dhe financime mund të krijojnë vende pune. Investimi në arsim dhe aftësim profesional do të përmirësojë mundësitë për punësim. Përmirësimi i infrastrukturës, si rrugët, shërbimet komunale dhe telekomunikimi, do të tërheqë investime dhe do të përmirësojë standardin e jetesës.</w:t>
      </w:r>
    </w:p>
    <w:p w14:paraId="7BAB50FD" w14:textId="77777777" w:rsidR="008D299A" w:rsidRDefault="008D299A" w:rsidP="008D299A">
      <w:pPr>
        <w:jc w:val="both"/>
        <w:rPr>
          <w:rFonts w:cstheme="minorHAnsi"/>
        </w:rPr>
      </w:pPr>
      <w:r w:rsidRPr="00351ABE">
        <w:rPr>
          <w:rFonts w:cstheme="minorHAnsi"/>
        </w:rPr>
        <w:t>Adresimi i këtyre sfidave do të ndihmojë në nxitjen e një rritjeje të qëndrueshme, uljen e varfërisë dhe përmirësimin e cilësisë së jetës në Pejë.</w:t>
      </w:r>
    </w:p>
    <w:p w14:paraId="67C707C8" w14:textId="77777777" w:rsidR="008D299A" w:rsidRPr="00C468D6" w:rsidRDefault="008D299A" w:rsidP="008D299A">
      <w:pPr>
        <w:jc w:val="both"/>
        <w:rPr>
          <w:rFonts w:eastAsiaTheme="majorEastAsia" w:cstheme="minorHAnsi"/>
          <w:color w:val="2E74B5" w:themeColor="accent1" w:themeShade="BF"/>
          <w:highlight w:val="yellow"/>
          <w:lang w:val="es-ES"/>
        </w:rPr>
      </w:pPr>
      <w:r w:rsidRPr="00C468D6">
        <w:rPr>
          <w:rFonts w:eastAsiaTheme="majorEastAsia" w:cstheme="minorHAnsi"/>
          <w:color w:val="2E74B5" w:themeColor="accent1" w:themeShade="BF"/>
          <w:lang w:val="es-ES"/>
        </w:rPr>
        <w:t xml:space="preserve">Gjendja </w:t>
      </w:r>
      <w:r w:rsidRPr="00C468D6">
        <w:rPr>
          <w:rFonts w:eastAsiaTheme="majorEastAsia" w:cstheme="minorHAnsi"/>
          <w:color w:val="4472C4" w:themeColor="accent5"/>
          <w:lang w:val="es-ES"/>
        </w:rPr>
        <w:t>Fillestare</w:t>
      </w:r>
      <w:r w:rsidRPr="00C468D6">
        <w:rPr>
          <w:rFonts w:eastAsiaTheme="majorEastAsia" w:cstheme="minorHAnsi"/>
          <w:color w:val="2E74B5" w:themeColor="accent1" w:themeShade="BF"/>
          <w:lang w:val="es-ES"/>
        </w:rPr>
        <w:t xml:space="preserve"> e Menaxhimit të Mbeturinave </w:t>
      </w:r>
    </w:p>
    <w:p w14:paraId="59826630" w14:textId="49982FAF" w:rsidR="008D299A" w:rsidRPr="00C468D6" w:rsidRDefault="008D299A" w:rsidP="008D299A">
      <w:pPr>
        <w:jc w:val="both"/>
        <w:rPr>
          <w:rFonts w:cstheme="minorHAnsi"/>
          <w:highlight w:val="yellow"/>
          <w:lang w:val="es-ES"/>
        </w:rPr>
      </w:pPr>
      <w:r w:rsidRPr="00C468D6">
        <w:rPr>
          <w:rFonts w:cstheme="minorHAnsi"/>
          <w:lang w:val="es-ES"/>
        </w:rPr>
        <w:t xml:space="preserve">Kapitulli i tretë jep një përmbledhje të vlerësimit të sasisë së mbeturinave të prodhuara në rajonin e </w:t>
      </w:r>
      <w:r w:rsidR="00337B36" w:rsidRPr="00C468D6">
        <w:rPr>
          <w:rFonts w:cstheme="minorHAnsi"/>
          <w:lang w:val="es-ES"/>
        </w:rPr>
        <w:t>Dukagjinit</w:t>
      </w:r>
      <w:r w:rsidRPr="00C468D6">
        <w:rPr>
          <w:rFonts w:cstheme="minorHAnsi"/>
          <w:lang w:val="es-ES"/>
        </w:rPr>
        <w:t xml:space="preserve"> nga secila prej tre kategorive kryesore: </w:t>
      </w:r>
      <w:r w:rsidRPr="00C468D6">
        <w:rPr>
          <w:rFonts w:cstheme="minorHAnsi"/>
          <w:i/>
          <w:iCs/>
          <w:lang w:val="es-ES"/>
        </w:rPr>
        <w:t>a) amvisëritë, b) bizneset dhe c) institucionet.</w:t>
      </w:r>
    </w:p>
    <w:p w14:paraId="7A9713CE" w14:textId="6112F10C" w:rsidR="008D299A" w:rsidRPr="00C468D6" w:rsidRDefault="008D299A" w:rsidP="008D299A">
      <w:pPr>
        <w:jc w:val="both"/>
        <w:rPr>
          <w:rFonts w:cstheme="minorHAnsi"/>
          <w:highlight w:val="yellow"/>
          <w:lang w:val="es-ES"/>
        </w:rPr>
      </w:pPr>
      <w:r w:rsidRPr="00C468D6">
        <w:rPr>
          <w:rFonts w:cstheme="minorHAnsi"/>
          <w:lang w:val="es-ES"/>
        </w:rPr>
        <w:t xml:space="preserve">Gjenerimi mesatar i mbeturinave </w:t>
      </w:r>
      <w:r w:rsidR="00337B36" w:rsidRPr="00C468D6">
        <w:rPr>
          <w:rFonts w:cstheme="minorHAnsi"/>
          <w:lang w:val="es-ES"/>
        </w:rPr>
        <w:t>nga amvis</w:t>
      </w:r>
      <w:r w:rsidR="006D16A2" w:rsidRPr="00C468D6">
        <w:rPr>
          <w:rFonts w:cstheme="minorHAnsi"/>
          <w:lang w:val="es-ES"/>
        </w:rPr>
        <w:t>ë</w:t>
      </w:r>
      <w:r w:rsidR="00337B36" w:rsidRPr="00C468D6">
        <w:rPr>
          <w:rFonts w:cstheme="minorHAnsi"/>
          <w:lang w:val="es-ES"/>
        </w:rPr>
        <w:t>rit</w:t>
      </w:r>
      <w:r w:rsidR="006D16A2" w:rsidRPr="00C468D6">
        <w:rPr>
          <w:rFonts w:cstheme="minorHAnsi"/>
          <w:lang w:val="es-ES"/>
        </w:rPr>
        <w:t>ë</w:t>
      </w:r>
      <w:r w:rsidRPr="00C468D6">
        <w:rPr>
          <w:rFonts w:cstheme="minorHAnsi"/>
          <w:lang w:val="es-ES"/>
        </w:rPr>
        <w:t xml:space="preserve"> për person ndryshon midis komunave nga 133 (Junik) në 374 (Pejë) kg/vit me një mesatare të përgjithshme për rajonin prej 279 kg/person/vit ose 0.76 kg/person/ditë.</w:t>
      </w:r>
    </w:p>
    <w:p w14:paraId="10DFB3E9" w14:textId="77777777" w:rsidR="008D299A" w:rsidRPr="00C468D6" w:rsidRDefault="008D299A" w:rsidP="008D299A">
      <w:pPr>
        <w:jc w:val="both"/>
        <w:rPr>
          <w:rFonts w:cstheme="minorHAnsi"/>
          <w:highlight w:val="yellow"/>
          <w:lang w:val="es-ES"/>
        </w:rPr>
      </w:pPr>
      <w:r w:rsidRPr="00C468D6">
        <w:rPr>
          <w:rFonts w:cstheme="minorHAnsi"/>
          <w:lang w:val="es-ES"/>
        </w:rPr>
        <w:t xml:space="preserve">Vlerësimi i </w:t>
      </w:r>
      <w:r w:rsidRPr="00C468D6">
        <w:rPr>
          <w:rFonts w:cstheme="minorHAnsi"/>
          <w:b/>
          <w:bCs/>
          <w:lang w:val="es-ES"/>
        </w:rPr>
        <w:t>mbeturinave të gjeneruara nga subjektet komerciale</w:t>
      </w:r>
      <w:r w:rsidRPr="00C468D6">
        <w:rPr>
          <w:rFonts w:cstheme="minorHAnsi"/>
          <w:lang w:val="es-ES"/>
        </w:rPr>
        <w:t xml:space="preserve"> dhe institucionet, të njohura si mbeturina të ngjashme me ato shtëpiake, bazohet zakonisht në dy supozime: në zonat urbane ato përbëjnë 15% të totalit të mbeturinave shtëpiake, ndërsa në zonat rurale përbëjnë 5%. Ky vlerësim përdoret në mungesë të të dhënave të besueshme.</w:t>
      </w:r>
    </w:p>
    <w:p w14:paraId="71059EAC" w14:textId="3CD93552" w:rsidR="008D299A" w:rsidRPr="00C468D6" w:rsidRDefault="008D299A" w:rsidP="008D299A">
      <w:pPr>
        <w:jc w:val="both"/>
        <w:rPr>
          <w:rFonts w:cstheme="minorHAnsi"/>
          <w:highlight w:val="yellow"/>
          <w:lang w:val="es-ES"/>
        </w:rPr>
      </w:pPr>
      <w:r w:rsidRPr="00C468D6">
        <w:rPr>
          <w:rFonts w:cstheme="minorHAnsi"/>
          <w:lang w:val="es-ES"/>
        </w:rPr>
        <w:lastRenderedPageBreak/>
        <w:t xml:space="preserve">Sa i përket </w:t>
      </w:r>
      <w:r w:rsidRPr="00C468D6">
        <w:rPr>
          <w:rFonts w:cstheme="minorHAnsi"/>
          <w:b/>
          <w:bCs/>
          <w:lang w:val="es-ES"/>
        </w:rPr>
        <w:t>mbeturinave nga ndërtimi dhe demolimi (MND)</w:t>
      </w:r>
      <w:r w:rsidRPr="00C468D6">
        <w:rPr>
          <w:rFonts w:cstheme="minorHAnsi"/>
          <w:lang w:val="es-ES"/>
        </w:rPr>
        <w:t xml:space="preserve">, burimi më i rëndësishëm i gjenerimit të </w:t>
      </w:r>
      <w:r w:rsidR="00337B36" w:rsidRPr="00C468D6">
        <w:rPr>
          <w:rFonts w:cstheme="minorHAnsi"/>
          <w:lang w:val="es-ES"/>
        </w:rPr>
        <w:t>MND</w:t>
      </w:r>
      <w:r w:rsidRPr="00C468D6">
        <w:rPr>
          <w:rFonts w:cstheme="minorHAnsi"/>
          <w:lang w:val="es-ES"/>
        </w:rPr>
        <w:t>-ve është sektori i ndërtimit – rreth 70%. Sipas Planit Kombëtar për Menaxhimin e Mbeturinave nga Ndërtimi dhe Demolimi (PKMMND), amvisëritë kontribuojnë në gjenerimin e përgjithshëm të MND-ve me vetëm 3%.</w:t>
      </w:r>
    </w:p>
    <w:p w14:paraId="7FA5330D" w14:textId="77777777" w:rsidR="008D299A" w:rsidRPr="00C468D6" w:rsidRDefault="008D299A" w:rsidP="008D299A">
      <w:pPr>
        <w:jc w:val="both"/>
        <w:rPr>
          <w:rFonts w:cstheme="minorHAnsi"/>
          <w:highlight w:val="yellow"/>
          <w:lang w:val="es-ES"/>
        </w:rPr>
      </w:pPr>
      <w:r w:rsidRPr="00C468D6">
        <w:rPr>
          <w:rFonts w:cstheme="minorHAnsi"/>
          <w:lang w:val="es-ES"/>
        </w:rPr>
        <w:t xml:space="preserve">Vlerësimi i </w:t>
      </w:r>
      <w:r w:rsidRPr="00C468D6">
        <w:rPr>
          <w:rFonts w:cstheme="minorHAnsi"/>
          <w:b/>
          <w:bCs/>
          <w:lang w:val="es-ES"/>
        </w:rPr>
        <w:t>mbeturinave të gjelbra nga hapësirat publike të gjelbra</w:t>
      </w:r>
      <w:r w:rsidRPr="00C468D6">
        <w:rPr>
          <w:rFonts w:cstheme="minorHAnsi"/>
          <w:lang w:val="es-ES"/>
        </w:rPr>
        <w:t xml:space="preserve"> zakonisht bazohet në dy supozime: në zonat urbane ato përbëjnë 30 kg për person në vit, ndërsa në zonat rurale përbëjnë 10 kg për person në vit. Ky vlerësim përdoret në mungesë të të dhënave të besueshme.</w:t>
      </w:r>
    </w:p>
    <w:p w14:paraId="7FA4829D" w14:textId="44E49BC8" w:rsidR="008D299A" w:rsidRPr="00C468D6" w:rsidRDefault="008D299A" w:rsidP="008D299A">
      <w:pPr>
        <w:jc w:val="both"/>
        <w:rPr>
          <w:rFonts w:cstheme="minorHAnsi"/>
          <w:highlight w:val="yellow"/>
          <w:lang w:val="es-ES"/>
        </w:rPr>
      </w:pPr>
      <w:r w:rsidRPr="00C468D6">
        <w:rPr>
          <w:rFonts w:cstheme="minorHAnsi"/>
          <w:lang w:val="es-ES"/>
        </w:rPr>
        <w:t xml:space="preserve">Sa i përket </w:t>
      </w:r>
      <w:r w:rsidRPr="00C468D6">
        <w:rPr>
          <w:rFonts w:cstheme="minorHAnsi"/>
          <w:b/>
          <w:bCs/>
          <w:lang w:val="es-ES"/>
        </w:rPr>
        <w:t>përbërjes së mbeturinave</w:t>
      </w:r>
      <w:r w:rsidRPr="00C468D6">
        <w:rPr>
          <w:rFonts w:cstheme="minorHAnsi"/>
          <w:lang w:val="es-ES"/>
        </w:rPr>
        <w:t xml:space="preserve">, përbërja e mbeturinave komunale në </w:t>
      </w:r>
      <w:r w:rsidR="00337B36" w:rsidRPr="00C468D6">
        <w:rPr>
          <w:rFonts w:cstheme="minorHAnsi"/>
          <w:lang w:val="es-ES"/>
        </w:rPr>
        <w:t>k</w:t>
      </w:r>
      <w:r w:rsidR="006D16A2" w:rsidRPr="00C468D6">
        <w:rPr>
          <w:rFonts w:cstheme="minorHAnsi"/>
          <w:lang w:val="es-ES"/>
        </w:rPr>
        <w:t>ë</w:t>
      </w:r>
      <w:r w:rsidR="00337B36" w:rsidRPr="00C468D6">
        <w:rPr>
          <w:rFonts w:cstheme="minorHAnsi"/>
          <w:lang w:val="es-ES"/>
        </w:rPr>
        <w:t>t</w:t>
      </w:r>
      <w:r w:rsidR="006D16A2" w:rsidRPr="00C468D6">
        <w:rPr>
          <w:rFonts w:cstheme="minorHAnsi"/>
          <w:lang w:val="es-ES"/>
        </w:rPr>
        <w:t>ë</w:t>
      </w:r>
      <w:r w:rsidR="00337B36" w:rsidRPr="00C468D6">
        <w:rPr>
          <w:rFonts w:cstheme="minorHAnsi"/>
          <w:lang w:val="es-ES"/>
        </w:rPr>
        <w:t xml:space="preserve"> </w:t>
      </w:r>
      <w:r w:rsidRPr="00C468D6">
        <w:rPr>
          <w:rFonts w:cstheme="minorHAnsi"/>
          <w:lang w:val="es-ES"/>
        </w:rPr>
        <w:t>rajon nga tetori 2021 deri në nëntor 2022 ka treguar se mbeturinat organike përbëjnë përqindjen më të lartë (~30%), të ndjekura nga plastika dhe letra/kartoni. Mbeturinat e rrezikshme paraqesin përqindjen më të ulët, me vetëm 0.1% nga kategoria e mbeturinave.</w:t>
      </w:r>
    </w:p>
    <w:tbl>
      <w:tblPr>
        <w:tblW w:w="9018" w:type="dxa"/>
        <w:tblLook w:val="04A0" w:firstRow="1" w:lastRow="0" w:firstColumn="1" w:lastColumn="0" w:noHBand="0" w:noVBand="1"/>
      </w:tblPr>
      <w:tblGrid>
        <w:gridCol w:w="3080"/>
        <w:gridCol w:w="1685"/>
        <w:gridCol w:w="2273"/>
        <w:gridCol w:w="1980"/>
      </w:tblGrid>
      <w:tr w:rsidR="00337B36" w:rsidRPr="003B06CD" w14:paraId="32D00E6D" w14:textId="77777777" w:rsidTr="00337B36">
        <w:trPr>
          <w:trHeight w:val="113"/>
          <w:tblHeader/>
        </w:trPr>
        <w:tc>
          <w:tcPr>
            <w:tcW w:w="9018" w:type="dxa"/>
            <w:gridSpan w:val="4"/>
            <w:shd w:val="clear" w:color="auto" w:fill="auto"/>
            <w:noWrap/>
            <w:vAlign w:val="bottom"/>
          </w:tcPr>
          <w:p w14:paraId="70922CDD" w14:textId="1E47AE9E" w:rsidR="00337B36" w:rsidRPr="003B06CD" w:rsidRDefault="00337B36" w:rsidP="00337B36">
            <w:pPr>
              <w:spacing w:after="0"/>
              <w:jc w:val="both"/>
              <w:rPr>
                <w:rFonts w:cstheme="minorHAnsi"/>
                <w:b/>
                <w:bCs/>
                <w:color w:val="FFFFFF" w:themeColor="background1"/>
                <w:sz w:val="20"/>
                <w:szCs w:val="20"/>
                <w:lang w:val="de-DE"/>
              </w:rPr>
            </w:pPr>
            <w:r w:rsidRPr="003B06CD">
              <w:rPr>
                <w:rFonts w:cstheme="minorHAnsi"/>
                <w:i/>
                <w:iCs/>
                <w:lang w:val="de-DE"/>
              </w:rPr>
              <w:t xml:space="preserve">Tabela </w:t>
            </w:r>
            <w:r>
              <w:rPr>
                <w:rFonts w:cstheme="minorHAnsi"/>
                <w:i/>
                <w:iCs/>
                <w:lang w:val="de-DE"/>
              </w:rPr>
              <w:t>11</w:t>
            </w:r>
            <w:r w:rsidRPr="003B06CD">
              <w:rPr>
                <w:rFonts w:cstheme="minorHAnsi"/>
                <w:i/>
                <w:iCs/>
                <w:lang w:val="de-DE"/>
              </w:rPr>
              <w:t>: Përbërja e mbeturinave</w:t>
            </w:r>
          </w:p>
        </w:tc>
      </w:tr>
      <w:tr w:rsidR="00337B36" w:rsidRPr="009E2AD2" w14:paraId="5AECB54F" w14:textId="77777777" w:rsidTr="00337B36">
        <w:trPr>
          <w:trHeight w:val="113"/>
          <w:tblHeader/>
        </w:trPr>
        <w:tc>
          <w:tcPr>
            <w:tcW w:w="3080" w:type="dxa"/>
            <w:tcBorders>
              <w:left w:val="single" w:sz="4" w:space="0" w:color="auto"/>
              <w:bottom w:val="single" w:sz="4" w:space="0" w:color="auto"/>
              <w:right w:val="single" w:sz="4" w:space="0" w:color="auto"/>
            </w:tcBorders>
            <w:shd w:val="clear" w:color="auto" w:fill="C00000"/>
            <w:noWrap/>
            <w:vAlign w:val="bottom"/>
            <w:hideMark/>
          </w:tcPr>
          <w:p w14:paraId="72C6340D" w14:textId="77777777" w:rsidR="00337B36" w:rsidRPr="009E2AD2" w:rsidRDefault="00337B36" w:rsidP="00BE772E">
            <w:pPr>
              <w:spacing w:after="0"/>
              <w:jc w:val="both"/>
              <w:rPr>
                <w:rFonts w:cstheme="minorHAnsi"/>
                <w:b/>
                <w:bCs/>
                <w:color w:val="FFFFFF" w:themeColor="background1"/>
                <w:sz w:val="20"/>
                <w:szCs w:val="20"/>
              </w:rPr>
            </w:pPr>
            <w:r w:rsidRPr="00481576">
              <w:rPr>
                <w:rFonts w:cstheme="minorHAnsi"/>
                <w:b/>
                <w:bCs/>
                <w:color w:val="FFFFFF" w:themeColor="background1"/>
                <w:sz w:val="20"/>
                <w:szCs w:val="20"/>
              </w:rPr>
              <w:t>Kategoria e mbeturinave</w:t>
            </w:r>
          </w:p>
        </w:tc>
        <w:tc>
          <w:tcPr>
            <w:tcW w:w="1685" w:type="dxa"/>
            <w:tcBorders>
              <w:left w:val="nil"/>
              <w:bottom w:val="single" w:sz="4" w:space="0" w:color="auto"/>
              <w:right w:val="single" w:sz="4" w:space="0" w:color="auto"/>
            </w:tcBorders>
            <w:shd w:val="clear" w:color="auto" w:fill="C00000"/>
            <w:noWrap/>
            <w:vAlign w:val="bottom"/>
            <w:hideMark/>
          </w:tcPr>
          <w:p w14:paraId="38C7C95D" w14:textId="77777777" w:rsidR="00337B36" w:rsidRPr="009E2AD2" w:rsidRDefault="00337B36" w:rsidP="00BE772E">
            <w:pPr>
              <w:spacing w:after="0"/>
              <w:jc w:val="both"/>
              <w:rPr>
                <w:rFonts w:cstheme="minorHAnsi"/>
                <w:b/>
                <w:bCs/>
                <w:color w:val="FFFFFF" w:themeColor="background1"/>
                <w:sz w:val="20"/>
                <w:szCs w:val="20"/>
              </w:rPr>
            </w:pPr>
            <w:r w:rsidRPr="00481576">
              <w:rPr>
                <w:rFonts w:cstheme="minorHAnsi"/>
                <w:b/>
                <w:bCs/>
                <w:color w:val="FFFFFF" w:themeColor="background1"/>
                <w:sz w:val="20"/>
                <w:szCs w:val="20"/>
              </w:rPr>
              <w:t>Rezultati mesatar</w:t>
            </w:r>
          </w:p>
        </w:tc>
        <w:tc>
          <w:tcPr>
            <w:tcW w:w="2273" w:type="dxa"/>
            <w:tcBorders>
              <w:left w:val="nil"/>
              <w:bottom w:val="single" w:sz="4" w:space="0" w:color="auto"/>
              <w:right w:val="single" w:sz="4" w:space="0" w:color="auto"/>
            </w:tcBorders>
            <w:shd w:val="clear" w:color="auto" w:fill="C00000"/>
          </w:tcPr>
          <w:p w14:paraId="6384CB53" w14:textId="77777777" w:rsidR="00337B36" w:rsidRPr="009E2AD2" w:rsidRDefault="00337B36" w:rsidP="00BE772E">
            <w:pPr>
              <w:spacing w:after="0"/>
              <w:jc w:val="both"/>
              <w:rPr>
                <w:rFonts w:cstheme="minorHAnsi"/>
                <w:b/>
                <w:bCs/>
                <w:color w:val="FFFFFF" w:themeColor="background1"/>
                <w:sz w:val="20"/>
                <w:szCs w:val="20"/>
              </w:rPr>
            </w:pPr>
            <w:r w:rsidRPr="00481576">
              <w:rPr>
                <w:rFonts w:cstheme="minorHAnsi"/>
                <w:b/>
                <w:bCs/>
                <w:color w:val="FFFFFF" w:themeColor="background1"/>
                <w:sz w:val="20"/>
                <w:szCs w:val="20"/>
              </w:rPr>
              <w:t>Kategoria e mbeturinave</w:t>
            </w:r>
          </w:p>
        </w:tc>
        <w:tc>
          <w:tcPr>
            <w:tcW w:w="1980" w:type="dxa"/>
            <w:tcBorders>
              <w:left w:val="nil"/>
              <w:bottom w:val="single" w:sz="4" w:space="0" w:color="auto"/>
              <w:right w:val="single" w:sz="4" w:space="0" w:color="auto"/>
            </w:tcBorders>
            <w:shd w:val="clear" w:color="auto" w:fill="C00000"/>
          </w:tcPr>
          <w:p w14:paraId="7879277C" w14:textId="77777777" w:rsidR="00337B36" w:rsidRPr="009E2AD2" w:rsidRDefault="00337B36" w:rsidP="00BE772E">
            <w:pPr>
              <w:spacing w:after="0"/>
              <w:jc w:val="both"/>
              <w:rPr>
                <w:rFonts w:cstheme="minorHAnsi"/>
                <w:b/>
                <w:bCs/>
                <w:color w:val="FFFFFF" w:themeColor="background1"/>
                <w:sz w:val="20"/>
                <w:szCs w:val="20"/>
              </w:rPr>
            </w:pPr>
            <w:r w:rsidRPr="00481576">
              <w:rPr>
                <w:rFonts w:cstheme="minorHAnsi"/>
                <w:b/>
                <w:bCs/>
                <w:color w:val="FFFFFF" w:themeColor="background1"/>
                <w:sz w:val="20"/>
                <w:szCs w:val="20"/>
              </w:rPr>
              <w:t>Rezultati mesatar</w:t>
            </w:r>
          </w:p>
        </w:tc>
      </w:tr>
      <w:tr w:rsidR="00337B36" w:rsidRPr="009E2AD2" w14:paraId="0F879F49" w14:textId="77777777" w:rsidTr="00337B36">
        <w:trPr>
          <w:trHeight w:val="113"/>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45F47BE1" w14:textId="77777777" w:rsidR="00337B36" w:rsidRPr="009E2AD2" w:rsidRDefault="00337B36" w:rsidP="00BE772E">
            <w:pPr>
              <w:spacing w:after="0"/>
              <w:jc w:val="both"/>
              <w:rPr>
                <w:rFonts w:cstheme="minorHAnsi"/>
                <w:sz w:val="20"/>
                <w:szCs w:val="20"/>
              </w:rPr>
            </w:pPr>
            <w:r>
              <w:rPr>
                <w:rFonts w:cstheme="minorHAnsi"/>
                <w:sz w:val="20"/>
                <w:szCs w:val="20"/>
              </w:rPr>
              <w:t>Mbeturinat organike</w:t>
            </w:r>
          </w:p>
        </w:tc>
        <w:tc>
          <w:tcPr>
            <w:tcW w:w="1685" w:type="dxa"/>
            <w:tcBorders>
              <w:top w:val="nil"/>
              <w:left w:val="nil"/>
              <w:bottom w:val="single" w:sz="4" w:space="0" w:color="auto"/>
              <w:right w:val="single" w:sz="4" w:space="0" w:color="auto"/>
            </w:tcBorders>
            <w:shd w:val="clear" w:color="auto" w:fill="auto"/>
            <w:noWrap/>
            <w:vAlign w:val="bottom"/>
            <w:hideMark/>
          </w:tcPr>
          <w:p w14:paraId="4F413AF5" w14:textId="77777777" w:rsidR="00337B36" w:rsidRPr="009E2AD2" w:rsidRDefault="00337B36" w:rsidP="00BE772E">
            <w:pPr>
              <w:spacing w:after="0"/>
              <w:jc w:val="both"/>
              <w:rPr>
                <w:rFonts w:cstheme="minorHAnsi"/>
                <w:sz w:val="20"/>
                <w:szCs w:val="20"/>
              </w:rPr>
            </w:pPr>
            <w:r w:rsidRPr="009E2AD2">
              <w:rPr>
                <w:rFonts w:cstheme="minorHAnsi"/>
                <w:sz w:val="20"/>
                <w:szCs w:val="20"/>
              </w:rPr>
              <w:t>29.7%</w:t>
            </w:r>
          </w:p>
        </w:tc>
        <w:tc>
          <w:tcPr>
            <w:tcW w:w="2273" w:type="dxa"/>
            <w:tcBorders>
              <w:top w:val="nil"/>
              <w:left w:val="nil"/>
              <w:bottom w:val="single" w:sz="4" w:space="0" w:color="auto"/>
              <w:right w:val="single" w:sz="4" w:space="0" w:color="auto"/>
            </w:tcBorders>
            <w:vAlign w:val="bottom"/>
          </w:tcPr>
          <w:p w14:paraId="147FA924" w14:textId="77777777" w:rsidR="00337B36" w:rsidRPr="009E2AD2" w:rsidRDefault="00337B36" w:rsidP="00BE772E">
            <w:pPr>
              <w:spacing w:after="0"/>
              <w:jc w:val="both"/>
              <w:rPr>
                <w:rFonts w:cstheme="minorHAnsi"/>
                <w:sz w:val="20"/>
                <w:szCs w:val="20"/>
              </w:rPr>
            </w:pPr>
            <w:r>
              <w:rPr>
                <w:rFonts w:cstheme="minorHAnsi"/>
                <w:sz w:val="20"/>
                <w:szCs w:val="20"/>
              </w:rPr>
              <w:t>Xham</w:t>
            </w:r>
          </w:p>
        </w:tc>
        <w:tc>
          <w:tcPr>
            <w:tcW w:w="1980" w:type="dxa"/>
            <w:tcBorders>
              <w:top w:val="nil"/>
              <w:left w:val="nil"/>
              <w:bottom w:val="single" w:sz="4" w:space="0" w:color="auto"/>
              <w:right w:val="single" w:sz="4" w:space="0" w:color="auto"/>
            </w:tcBorders>
            <w:vAlign w:val="bottom"/>
          </w:tcPr>
          <w:p w14:paraId="00887F48" w14:textId="77777777" w:rsidR="00337B36" w:rsidRPr="009E2AD2" w:rsidRDefault="00337B36" w:rsidP="00BE772E">
            <w:pPr>
              <w:spacing w:after="0"/>
              <w:jc w:val="both"/>
              <w:rPr>
                <w:rFonts w:cstheme="minorHAnsi"/>
                <w:sz w:val="20"/>
                <w:szCs w:val="20"/>
              </w:rPr>
            </w:pPr>
            <w:r w:rsidRPr="009E2AD2">
              <w:rPr>
                <w:rFonts w:cstheme="minorHAnsi"/>
                <w:sz w:val="20"/>
                <w:szCs w:val="20"/>
              </w:rPr>
              <w:t>7.1%</w:t>
            </w:r>
          </w:p>
        </w:tc>
      </w:tr>
      <w:tr w:rsidR="00337B36" w:rsidRPr="009E2AD2" w14:paraId="0238FA7B" w14:textId="77777777" w:rsidTr="00337B36">
        <w:trPr>
          <w:trHeight w:val="113"/>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60F67ADA" w14:textId="77777777" w:rsidR="00337B36" w:rsidRPr="009E2AD2" w:rsidRDefault="00337B36" w:rsidP="00BE772E">
            <w:pPr>
              <w:spacing w:after="0"/>
              <w:jc w:val="both"/>
              <w:rPr>
                <w:rFonts w:cstheme="minorHAnsi"/>
                <w:sz w:val="20"/>
                <w:szCs w:val="20"/>
              </w:rPr>
            </w:pPr>
            <w:r>
              <w:rPr>
                <w:rFonts w:cstheme="minorHAnsi"/>
                <w:sz w:val="20"/>
                <w:szCs w:val="20"/>
              </w:rPr>
              <w:t>M</w:t>
            </w:r>
            <w:r w:rsidRPr="00481576">
              <w:rPr>
                <w:rFonts w:cstheme="minorHAnsi"/>
                <w:sz w:val="20"/>
                <w:szCs w:val="20"/>
              </w:rPr>
              <w:t>beturina</w:t>
            </w:r>
            <w:r>
              <w:rPr>
                <w:rFonts w:cstheme="minorHAnsi"/>
                <w:sz w:val="20"/>
                <w:szCs w:val="20"/>
              </w:rPr>
              <w:t>t e</w:t>
            </w:r>
            <w:r w:rsidRPr="00481576">
              <w:rPr>
                <w:rFonts w:cstheme="minorHAnsi"/>
                <w:sz w:val="20"/>
                <w:szCs w:val="20"/>
              </w:rPr>
              <w:t xml:space="preserve"> gjelbra</w:t>
            </w:r>
          </w:p>
        </w:tc>
        <w:tc>
          <w:tcPr>
            <w:tcW w:w="1685" w:type="dxa"/>
            <w:tcBorders>
              <w:top w:val="nil"/>
              <w:left w:val="nil"/>
              <w:bottom w:val="single" w:sz="4" w:space="0" w:color="auto"/>
              <w:right w:val="single" w:sz="4" w:space="0" w:color="auto"/>
            </w:tcBorders>
            <w:shd w:val="clear" w:color="auto" w:fill="auto"/>
            <w:noWrap/>
            <w:vAlign w:val="bottom"/>
            <w:hideMark/>
          </w:tcPr>
          <w:p w14:paraId="6AD3DF89" w14:textId="77777777" w:rsidR="00337B36" w:rsidRPr="009E2AD2" w:rsidRDefault="00337B36" w:rsidP="00BE772E">
            <w:pPr>
              <w:spacing w:after="0"/>
              <w:jc w:val="both"/>
              <w:rPr>
                <w:rFonts w:cstheme="minorHAnsi"/>
                <w:sz w:val="20"/>
                <w:szCs w:val="20"/>
              </w:rPr>
            </w:pPr>
            <w:r w:rsidRPr="009E2AD2">
              <w:rPr>
                <w:rFonts w:cstheme="minorHAnsi"/>
                <w:sz w:val="20"/>
                <w:szCs w:val="20"/>
              </w:rPr>
              <w:t>3.3%</w:t>
            </w:r>
          </w:p>
        </w:tc>
        <w:tc>
          <w:tcPr>
            <w:tcW w:w="2273" w:type="dxa"/>
            <w:tcBorders>
              <w:top w:val="nil"/>
              <w:left w:val="nil"/>
              <w:bottom w:val="single" w:sz="4" w:space="0" w:color="auto"/>
              <w:right w:val="single" w:sz="4" w:space="0" w:color="auto"/>
            </w:tcBorders>
            <w:vAlign w:val="bottom"/>
          </w:tcPr>
          <w:p w14:paraId="5D33874D" w14:textId="77777777" w:rsidR="00337B36" w:rsidRPr="009E2AD2" w:rsidRDefault="00337B36" w:rsidP="00BE772E">
            <w:pPr>
              <w:spacing w:after="0"/>
              <w:jc w:val="both"/>
              <w:rPr>
                <w:rFonts w:cstheme="minorHAnsi"/>
                <w:sz w:val="20"/>
                <w:szCs w:val="20"/>
              </w:rPr>
            </w:pPr>
            <w:r>
              <w:rPr>
                <w:rFonts w:cstheme="minorHAnsi"/>
                <w:sz w:val="20"/>
                <w:szCs w:val="20"/>
              </w:rPr>
              <w:t>Dru</w:t>
            </w:r>
          </w:p>
        </w:tc>
        <w:tc>
          <w:tcPr>
            <w:tcW w:w="1980" w:type="dxa"/>
            <w:tcBorders>
              <w:top w:val="nil"/>
              <w:left w:val="nil"/>
              <w:bottom w:val="single" w:sz="4" w:space="0" w:color="auto"/>
              <w:right w:val="single" w:sz="4" w:space="0" w:color="auto"/>
            </w:tcBorders>
            <w:vAlign w:val="bottom"/>
          </w:tcPr>
          <w:p w14:paraId="1CDA6A9E" w14:textId="77777777" w:rsidR="00337B36" w:rsidRPr="009E2AD2" w:rsidRDefault="00337B36" w:rsidP="00BE772E">
            <w:pPr>
              <w:spacing w:after="0"/>
              <w:jc w:val="both"/>
              <w:rPr>
                <w:rFonts w:cstheme="minorHAnsi"/>
                <w:sz w:val="20"/>
                <w:szCs w:val="20"/>
              </w:rPr>
            </w:pPr>
            <w:r w:rsidRPr="009E2AD2">
              <w:rPr>
                <w:rFonts w:cstheme="minorHAnsi"/>
                <w:sz w:val="20"/>
                <w:szCs w:val="20"/>
              </w:rPr>
              <w:t>1.8%</w:t>
            </w:r>
          </w:p>
        </w:tc>
      </w:tr>
      <w:tr w:rsidR="00337B36" w:rsidRPr="009E2AD2" w14:paraId="1B27CE58" w14:textId="77777777" w:rsidTr="00337B36">
        <w:trPr>
          <w:trHeight w:val="113"/>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5EEDF44F" w14:textId="77777777" w:rsidR="00337B36" w:rsidRPr="009E2AD2" w:rsidRDefault="00337B36" w:rsidP="00BE772E">
            <w:pPr>
              <w:spacing w:after="0"/>
              <w:jc w:val="both"/>
              <w:rPr>
                <w:rFonts w:cstheme="minorHAnsi"/>
                <w:sz w:val="20"/>
                <w:szCs w:val="20"/>
              </w:rPr>
            </w:pPr>
            <w:r w:rsidRPr="009E2AD2">
              <w:rPr>
                <w:rFonts w:cstheme="minorHAnsi"/>
                <w:sz w:val="20"/>
                <w:szCs w:val="20"/>
              </w:rPr>
              <w:t>Tetrapak</w:t>
            </w:r>
          </w:p>
        </w:tc>
        <w:tc>
          <w:tcPr>
            <w:tcW w:w="1685" w:type="dxa"/>
            <w:tcBorders>
              <w:top w:val="nil"/>
              <w:left w:val="nil"/>
              <w:bottom w:val="single" w:sz="4" w:space="0" w:color="auto"/>
              <w:right w:val="single" w:sz="4" w:space="0" w:color="auto"/>
            </w:tcBorders>
            <w:shd w:val="clear" w:color="auto" w:fill="auto"/>
            <w:noWrap/>
            <w:vAlign w:val="bottom"/>
            <w:hideMark/>
          </w:tcPr>
          <w:p w14:paraId="69C25A4F" w14:textId="77777777" w:rsidR="00337B36" w:rsidRPr="009E2AD2" w:rsidRDefault="00337B36" w:rsidP="00BE772E">
            <w:pPr>
              <w:spacing w:after="0"/>
              <w:jc w:val="both"/>
              <w:rPr>
                <w:rFonts w:cstheme="minorHAnsi"/>
                <w:sz w:val="20"/>
                <w:szCs w:val="20"/>
              </w:rPr>
            </w:pPr>
            <w:r w:rsidRPr="009E2AD2">
              <w:rPr>
                <w:rFonts w:cstheme="minorHAnsi"/>
                <w:sz w:val="20"/>
                <w:szCs w:val="20"/>
              </w:rPr>
              <w:t>1.9%</w:t>
            </w:r>
          </w:p>
        </w:tc>
        <w:tc>
          <w:tcPr>
            <w:tcW w:w="2273" w:type="dxa"/>
            <w:tcBorders>
              <w:top w:val="nil"/>
              <w:left w:val="nil"/>
              <w:bottom w:val="single" w:sz="4" w:space="0" w:color="auto"/>
              <w:right w:val="single" w:sz="4" w:space="0" w:color="auto"/>
            </w:tcBorders>
            <w:vAlign w:val="bottom"/>
          </w:tcPr>
          <w:p w14:paraId="600F70D9" w14:textId="77777777" w:rsidR="00337B36" w:rsidRPr="009E2AD2" w:rsidRDefault="00337B36" w:rsidP="00BE772E">
            <w:pPr>
              <w:spacing w:after="0"/>
              <w:jc w:val="both"/>
              <w:rPr>
                <w:rFonts w:cstheme="minorHAnsi"/>
                <w:sz w:val="20"/>
                <w:szCs w:val="20"/>
              </w:rPr>
            </w:pPr>
            <w:r>
              <w:rPr>
                <w:rFonts w:cstheme="minorHAnsi"/>
                <w:sz w:val="20"/>
                <w:szCs w:val="20"/>
              </w:rPr>
              <w:t>MND</w:t>
            </w:r>
          </w:p>
        </w:tc>
        <w:tc>
          <w:tcPr>
            <w:tcW w:w="1980" w:type="dxa"/>
            <w:tcBorders>
              <w:top w:val="nil"/>
              <w:left w:val="nil"/>
              <w:bottom w:val="single" w:sz="4" w:space="0" w:color="auto"/>
              <w:right w:val="single" w:sz="4" w:space="0" w:color="auto"/>
            </w:tcBorders>
            <w:vAlign w:val="bottom"/>
          </w:tcPr>
          <w:p w14:paraId="4B69211A" w14:textId="77777777" w:rsidR="00337B36" w:rsidRPr="009E2AD2" w:rsidRDefault="00337B36" w:rsidP="00BE772E">
            <w:pPr>
              <w:spacing w:after="0"/>
              <w:jc w:val="both"/>
              <w:rPr>
                <w:rFonts w:cstheme="minorHAnsi"/>
                <w:sz w:val="20"/>
                <w:szCs w:val="20"/>
              </w:rPr>
            </w:pPr>
            <w:r w:rsidRPr="009E2AD2">
              <w:rPr>
                <w:rFonts w:cstheme="minorHAnsi"/>
                <w:sz w:val="20"/>
                <w:szCs w:val="20"/>
              </w:rPr>
              <w:t>2.4%</w:t>
            </w:r>
          </w:p>
        </w:tc>
      </w:tr>
      <w:tr w:rsidR="00337B36" w:rsidRPr="009E2AD2" w14:paraId="5A4DDD0A" w14:textId="77777777" w:rsidTr="00337B36">
        <w:trPr>
          <w:trHeight w:val="113"/>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6123CF06" w14:textId="77777777" w:rsidR="00337B36" w:rsidRPr="009E2AD2" w:rsidRDefault="00337B36" w:rsidP="00BE772E">
            <w:pPr>
              <w:spacing w:after="0"/>
              <w:jc w:val="both"/>
              <w:rPr>
                <w:rFonts w:cstheme="minorHAnsi"/>
                <w:sz w:val="20"/>
                <w:szCs w:val="20"/>
              </w:rPr>
            </w:pPr>
            <w:r w:rsidRPr="009E2AD2">
              <w:rPr>
                <w:rFonts w:cstheme="minorHAnsi"/>
                <w:sz w:val="20"/>
                <w:szCs w:val="20"/>
              </w:rPr>
              <w:t>Plasti</w:t>
            </w:r>
            <w:r>
              <w:rPr>
                <w:rFonts w:cstheme="minorHAnsi"/>
                <w:sz w:val="20"/>
                <w:szCs w:val="20"/>
              </w:rPr>
              <w:t>kë</w:t>
            </w:r>
          </w:p>
        </w:tc>
        <w:tc>
          <w:tcPr>
            <w:tcW w:w="1685" w:type="dxa"/>
            <w:tcBorders>
              <w:top w:val="nil"/>
              <w:left w:val="nil"/>
              <w:bottom w:val="single" w:sz="4" w:space="0" w:color="auto"/>
              <w:right w:val="single" w:sz="4" w:space="0" w:color="auto"/>
            </w:tcBorders>
            <w:shd w:val="clear" w:color="auto" w:fill="auto"/>
            <w:noWrap/>
            <w:vAlign w:val="bottom"/>
            <w:hideMark/>
          </w:tcPr>
          <w:p w14:paraId="35C9F6D7" w14:textId="77777777" w:rsidR="00337B36" w:rsidRPr="009E2AD2" w:rsidRDefault="00337B36" w:rsidP="00BE772E">
            <w:pPr>
              <w:spacing w:after="0"/>
              <w:jc w:val="both"/>
              <w:rPr>
                <w:rFonts w:cstheme="minorHAnsi"/>
                <w:sz w:val="20"/>
                <w:szCs w:val="20"/>
              </w:rPr>
            </w:pPr>
            <w:r w:rsidRPr="009E2AD2">
              <w:rPr>
                <w:rFonts w:cstheme="minorHAnsi"/>
                <w:sz w:val="20"/>
                <w:szCs w:val="20"/>
              </w:rPr>
              <w:t>18.5%</w:t>
            </w:r>
          </w:p>
        </w:tc>
        <w:tc>
          <w:tcPr>
            <w:tcW w:w="2273" w:type="dxa"/>
            <w:tcBorders>
              <w:top w:val="nil"/>
              <w:left w:val="nil"/>
              <w:bottom w:val="single" w:sz="4" w:space="0" w:color="auto"/>
              <w:right w:val="single" w:sz="4" w:space="0" w:color="auto"/>
            </w:tcBorders>
            <w:vAlign w:val="bottom"/>
          </w:tcPr>
          <w:p w14:paraId="200F71E5" w14:textId="77777777" w:rsidR="00337B36" w:rsidRPr="009E2AD2" w:rsidRDefault="00337B36" w:rsidP="00BE772E">
            <w:pPr>
              <w:spacing w:after="0"/>
              <w:rPr>
                <w:rFonts w:cstheme="minorHAnsi"/>
                <w:sz w:val="20"/>
                <w:szCs w:val="20"/>
              </w:rPr>
            </w:pPr>
            <w:r>
              <w:rPr>
                <w:rFonts w:cstheme="minorHAnsi"/>
                <w:sz w:val="20"/>
                <w:szCs w:val="20"/>
              </w:rPr>
              <w:t>Mbeturinat e rrezikshme</w:t>
            </w:r>
          </w:p>
        </w:tc>
        <w:tc>
          <w:tcPr>
            <w:tcW w:w="1980" w:type="dxa"/>
            <w:tcBorders>
              <w:top w:val="nil"/>
              <w:left w:val="nil"/>
              <w:bottom w:val="single" w:sz="4" w:space="0" w:color="auto"/>
              <w:right w:val="single" w:sz="4" w:space="0" w:color="auto"/>
            </w:tcBorders>
            <w:vAlign w:val="bottom"/>
          </w:tcPr>
          <w:p w14:paraId="0B91253A" w14:textId="77777777" w:rsidR="00337B36" w:rsidRPr="009E2AD2" w:rsidRDefault="00337B36" w:rsidP="00BE772E">
            <w:pPr>
              <w:spacing w:after="0"/>
              <w:jc w:val="both"/>
              <w:rPr>
                <w:rFonts w:cstheme="minorHAnsi"/>
                <w:sz w:val="20"/>
                <w:szCs w:val="20"/>
              </w:rPr>
            </w:pPr>
            <w:r w:rsidRPr="009E2AD2">
              <w:rPr>
                <w:rFonts w:cstheme="minorHAnsi"/>
                <w:sz w:val="20"/>
                <w:szCs w:val="20"/>
              </w:rPr>
              <w:t>0.1%</w:t>
            </w:r>
          </w:p>
        </w:tc>
      </w:tr>
      <w:tr w:rsidR="00337B36" w:rsidRPr="009E2AD2" w14:paraId="079E0427" w14:textId="77777777" w:rsidTr="00337B36">
        <w:trPr>
          <w:trHeight w:val="113"/>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7825A098" w14:textId="77777777" w:rsidR="00337B36" w:rsidRPr="009E2AD2" w:rsidRDefault="00337B36" w:rsidP="00BE772E">
            <w:pPr>
              <w:spacing w:after="0"/>
              <w:jc w:val="both"/>
              <w:rPr>
                <w:rFonts w:cstheme="minorHAnsi"/>
                <w:sz w:val="20"/>
                <w:szCs w:val="20"/>
              </w:rPr>
            </w:pPr>
            <w:r>
              <w:rPr>
                <w:rFonts w:cstheme="minorHAnsi"/>
                <w:sz w:val="20"/>
                <w:szCs w:val="20"/>
              </w:rPr>
              <w:t>Letër/karton</w:t>
            </w:r>
          </w:p>
        </w:tc>
        <w:tc>
          <w:tcPr>
            <w:tcW w:w="1685" w:type="dxa"/>
            <w:tcBorders>
              <w:top w:val="nil"/>
              <w:left w:val="nil"/>
              <w:bottom w:val="single" w:sz="4" w:space="0" w:color="auto"/>
              <w:right w:val="single" w:sz="4" w:space="0" w:color="auto"/>
            </w:tcBorders>
            <w:shd w:val="clear" w:color="auto" w:fill="auto"/>
            <w:noWrap/>
            <w:vAlign w:val="bottom"/>
            <w:hideMark/>
          </w:tcPr>
          <w:p w14:paraId="568EF0DC" w14:textId="77777777" w:rsidR="00337B36" w:rsidRPr="009E2AD2" w:rsidRDefault="00337B36" w:rsidP="00BE772E">
            <w:pPr>
              <w:spacing w:after="0"/>
              <w:jc w:val="both"/>
              <w:rPr>
                <w:rFonts w:cstheme="minorHAnsi"/>
                <w:sz w:val="20"/>
                <w:szCs w:val="20"/>
              </w:rPr>
            </w:pPr>
            <w:r w:rsidRPr="009E2AD2">
              <w:rPr>
                <w:rFonts w:cstheme="minorHAnsi"/>
                <w:sz w:val="20"/>
                <w:szCs w:val="20"/>
              </w:rPr>
              <w:t>16.8%</w:t>
            </w:r>
          </w:p>
        </w:tc>
        <w:tc>
          <w:tcPr>
            <w:tcW w:w="2273" w:type="dxa"/>
            <w:tcBorders>
              <w:top w:val="nil"/>
              <w:left w:val="nil"/>
              <w:bottom w:val="single" w:sz="4" w:space="0" w:color="auto"/>
              <w:right w:val="single" w:sz="4" w:space="0" w:color="auto"/>
            </w:tcBorders>
            <w:vAlign w:val="bottom"/>
          </w:tcPr>
          <w:p w14:paraId="44BB1BB0" w14:textId="77777777" w:rsidR="00337B36" w:rsidRPr="009E2AD2" w:rsidRDefault="00337B36" w:rsidP="00BE772E">
            <w:pPr>
              <w:spacing w:after="0"/>
              <w:jc w:val="both"/>
              <w:rPr>
                <w:rFonts w:cstheme="minorHAnsi"/>
                <w:sz w:val="20"/>
                <w:szCs w:val="20"/>
              </w:rPr>
            </w:pPr>
            <w:r>
              <w:rPr>
                <w:rFonts w:cstheme="minorHAnsi"/>
                <w:sz w:val="20"/>
                <w:szCs w:val="20"/>
              </w:rPr>
              <w:t>Pelenat</w:t>
            </w:r>
          </w:p>
        </w:tc>
        <w:tc>
          <w:tcPr>
            <w:tcW w:w="1980" w:type="dxa"/>
            <w:tcBorders>
              <w:top w:val="nil"/>
              <w:left w:val="nil"/>
              <w:bottom w:val="single" w:sz="4" w:space="0" w:color="auto"/>
              <w:right w:val="single" w:sz="4" w:space="0" w:color="auto"/>
            </w:tcBorders>
            <w:vAlign w:val="bottom"/>
          </w:tcPr>
          <w:p w14:paraId="5921FAC4" w14:textId="77777777" w:rsidR="00337B36" w:rsidRPr="009E2AD2" w:rsidRDefault="00337B36" w:rsidP="00BE772E">
            <w:pPr>
              <w:spacing w:after="0"/>
              <w:jc w:val="both"/>
              <w:rPr>
                <w:rFonts w:cstheme="minorHAnsi"/>
                <w:sz w:val="20"/>
                <w:szCs w:val="20"/>
              </w:rPr>
            </w:pPr>
            <w:r w:rsidRPr="009E2AD2">
              <w:rPr>
                <w:rFonts w:cstheme="minorHAnsi"/>
                <w:sz w:val="20"/>
                <w:szCs w:val="20"/>
              </w:rPr>
              <w:t>2.4%</w:t>
            </w:r>
          </w:p>
        </w:tc>
      </w:tr>
      <w:tr w:rsidR="00337B36" w:rsidRPr="009E2AD2" w14:paraId="428236CC" w14:textId="77777777" w:rsidTr="00337B36">
        <w:trPr>
          <w:trHeight w:val="113"/>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54120291" w14:textId="77777777" w:rsidR="00337B36" w:rsidRPr="009E2AD2" w:rsidRDefault="00337B36" w:rsidP="00BE772E">
            <w:pPr>
              <w:spacing w:after="0"/>
              <w:jc w:val="both"/>
              <w:rPr>
                <w:rFonts w:cstheme="minorHAnsi"/>
                <w:sz w:val="20"/>
                <w:szCs w:val="20"/>
              </w:rPr>
            </w:pPr>
            <w:r w:rsidRPr="009E2AD2">
              <w:rPr>
                <w:rFonts w:cstheme="minorHAnsi"/>
                <w:sz w:val="20"/>
                <w:szCs w:val="20"/>
              </w:rPr>
              <w:t>T</w:t>
            </w:r>
            <w:r>
              <w:rPr>
                <w:rFonts w:cstheme="minorHAnsi"/>
                <w:sz w:val="20"/>
                <w:szCs w:val="20"/>
              </w:rPr>
              <w:t>ekstil</w:t>
            </w:r>
          </w:p>
        </w:tc>
        <w:tc>
          <w:tcPr>
            <w:tcW w:w="1685" w:type="dxa"/>
            <w:tcBorders>
              <w:top w:val="nil"/>
              <w:left w:val="nil"/>
              <w:bottom w:val="single" w:sz="4" w:space="0" w:color="auto"/>
              <w:right w:val="single" w:sz="4" w:space="0" w:color="auto"/>
            </w:tcBorders>
            <w:shd w:val="clear" w:color="auto" w:fill="auto"/>
            <w:noWrap/>
            <w:vAlign w:val="bottom"/>
            <w:hideMark/>
          </w:tcPr>
          <w:p w14:paraId="51F94992" w14:textId="77777777" w:rsidR="00337B36" w:rsidRPr="009E2AD2" w:rsidRDefault="00337B36" w:rsidP="00BE772E">
            <w:pPr>
              <w:spacing w:after="0"/>
              <w:jc w:val="both"/>
              <w:rPr>
                <w:rFonts w:cstheme="minorHAnsi"/>
                <w:sz w:val="20"/>
                <w:szCs w:val="20"/>
              </w:rPr>
            </w:pPr>
            <w:r w:rsidRPr="009E2AD2">
              <w:rPr>
                <w:rFonts w:cstheme="minorHAnsi"/>
                <w:sz w:val="20"/>
                <w:szCs w:val="20"/>
              </w:rPr>
              <w:t>6.8%</w:t>
            </w:r>
          </w:p>
        </w:tc>
        <w:tc>
          <w:tcPr>
            <w:tcW w:w="2273" w:type="dxa"/>
            <w:tcBorders>
              <w:top w:val="nil"/>
              <w:left w:val="nil"/>
              <w:bottom w:val="single" w:sz="4" w:space="0" w:color="auto"/>
              <w:right w:val="single" w:sz="4" w:space="0" w:color="auto"/>
            </w:tcBorders>
            <w:shd w:val="clear" w:color="auto" w:fill="auto"/>
            <w:vAlign w:val="bottom"/>
          </w:tcPr>
          <w:p w14:paraId="63883829" w14:textId="5781D9E9" w:rsidR="00337B36" w:rsidRPr="009E2AD2" w:rsidRDefault="00337B36" w:rsidP="00337B36">
            <w:pPr>
              <w:spacing w:after="0"/>
              <w:rPr>
                <w:rFonts w:cstheme="minorHAnsi"/>
                <w:sz w:val="20"/>
                <w:szCs w:val="20"/>
              </w:rPr>
            </w:pPr>
            <w:r>
              <w:rPr>
                <w:rFonts w:cstheme="minorHAnsi"/>
                <w:sz w:val="20"/>
                <w:szCs w:val="20"/>
              </w:rPr>
              <w:t>M</w:t>
            </w:r>
            <w:r w:rsidRPr="00481576">
              <w:rPr>
                <w:rFonts w:cstheme="minorHAnsi"/>
                <w:sz w:val="20"/>
                <w:szCs w:val="20"/>
              </w:rPr>
              <w:t>beturina</w:t>
            </w:r>
            <w:r>
              <w:rPr>
                <w:rFonts w:cstheme="minorHAnsi"/>
                <w:sz w:val="20"/>
                <w:szCs w:val="20"/>
              </w:rPr>
              <w:t>t e</w:t>
            </w:r>
            <w:r w:rsidRPr="00481576">
              <w:rPr>
                <w:rFonts w:cstheme="minorHAnsi"/>
                <w:sz w:val="20"/>
                <w:szCs w:val="20"/>
              </w:rPr>
              <w:t xml:space="preserve"> </w:t>
            </w:r>
            <w:r>
              <w:rPr>
                <w:rFonts w:cstheme="minorHAnsi"/>
                <w:sz w:val="20"/>
                <w:szCs w:val="20"/>
              </w:rPr>
              <w:t>i</w:t>
            </w:r>
            <w:r w:rsidRPr="00481576">
              <w:rPr>
                <w:rFonts w:cstheme="minorHAnsi"/>
                <w:sz w:val="20"/>
                <w:szCs w:val="20"/>
              </w:rPr>
              <w:t>m</w:t>
            </w:r>
            <w:r w:rsidR="006D16A2">
              <w:rPr>
                <w:rFonts w:cstheme="minorHAnsi"/>
                <w:sz w:val="20"/>
                <w:szCs w:val="20"/>
              </w:rPr>
              <w:t>ë</w:t>
            </w:r>
            <w:r>
              <w:rPr>
                <w:rFonts w:cstheme="minorHAnsi"/>
                <w:sz w:val="20"/>
                <w:szCs w:val="20"/>
              </w:rPr>
              <w:t>ta</w:t>
            </w:r>
          </w:p>
        </w:tc>
        <w:tc>
          <w:tcPr>
            <w:tcW w:w="1980" w:type="dxa"/>
            <w:tcBorders>
              <w:top w:val="nil"/>
              <w:left w:val="nil"/>
              <w:bottom w:val="single" w:sz="4" w:space="0" w:color="auto"/>
              <w:right w:val="single" w:sz="4" w:space="0" w:color="auto"/>
            </w:tcBorders>
            <w:vAlign w:val="bottom"/>
          </w:tcPr>
          <w:p w14:paraId="7BDF59BA" w14:textId="77777777" w:rsidR="00337B36" w:rsidRPr="009E2AD2" w:rsidRDefault="00337B36" w:rsidP="00BE772E">
            <w:pPr>
              <w:spacing w:after="0"/>
              <w:jc w:val="both"/>
              <w:rPr>
                <w:rFonts w:cstheme="minorHAnsi"/>
                <w:sz w:val="20"/>
                <w:szCs w:val="20"/>
              </w:rPr>
            </w:pPr>
            <w:r w:rsidRPr="009E2AD2">
              <w:rPr>
                <w:rFonts w:cstheme="minorHAnsi"/>
                <w:sz w:val="20"/>
                <w:szCs w:val="20"/>
              </w:rPr>
              <w:t>7.4%</w:t>
            </w:r>
          </w:p>
        </w:tc>
      </w:tr>
      <w:tr w:rsidR="00337B36" w:rsidRPr="009E2AD2" w14:paraId="6346F585" w14:textId="77777777" w:rsidTr="00337B36">
        <w:trPr>
          <w:trHeight w:val="113"/>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187CFE43" w14:textId="77777777" w:rsidR="00337B36" w:rsidRPr="009E2AD2" w:rsidRDefault="00337B36" w:rsidP="00BE772E">
            <w:pPr>
              <w:spacing w:after="0"/>
              <w:jc w:val="both"/>
              <w:rPr>
                <w:rFonts w:cstheme="minorHAnsi"/>
                <w:sz w:val="20"/>
                <w:szCs w:val="20"/>
              </w:rPr>
            </w:pPr>
            <w:r w:rsidRPr="009E2AD2">
              <w:rPr>
                <w:rFonts w:cstheme="minorHAnsi"/>
                <w:sz w:val="20"/>
                <w:szCs w:val="20"/>
              </w:rPr>
              <w:t>Metal</w:t>
            </w:r>
          </w:p>
        </w:tc>
        <w:tc>
          <w:tcPr>
            <w:tcW w:w="1685" w:type="dxa"/>
            <w:tcBorders>
              <w:top w:val="nil"/>
              <w:left w:val="nil"/>
              <w:bottom w:val="single" w:sz="4" w:space="0" w:color="auto"/>
              <w:right w:val="single" w:sz="4" w:space="0" w:color="auto"/>
            </w:tcBorders>
            <w:shd w:val="clear" w:color="auto" w:fill="auto"/>
            <w:noWrap/>
            <w:vAlign w:val="bottom"/>
            <w:hideMark/>
          </w:tcPr>
          <w:p w14:paraId="0E331521" w14:textId="77777777" w:rsidR="00337B36" w:rsidRPr="009E2AD2" w:rsidRDefault="00337B36" w:rsidP="00BE772E">
            <w:pPr>
              <w:spacing w:after="0"/>
              <w:jc w:val="both"/>
              <w:rPr>
                <w:rFonts w:cstheme="minorHAnsi"/>
                <w:sz w:val="20"/>
                <w:szCs w:val="20"/>
              </w:rPr>
            </w:pPr>
            <w:r w:rsidRPr="009E2AD2">
              <w:rPr>
                <w:rFonts w:cstheme="minorHAnsi"/>
                <w:sz w:val="20"/>
                <w:szCs w:val="20"/>
              </w:rPr>
              <w:t>1.8%</w:t>
            </w:r>
          </w:p>
        </w:tc>
        <w:tc>
          <w:tcPr>
            <w:tcW w:w="2273" w:type="dxa"/>
            <w:tcBorders>
              <w:top w:val="nil"/>
              <w:left w:val="nil"/>
              <w:bottom w:val="single" w:sz="4" w:space="0" w:color="auto"/>
              <w:right w:val="single" w:sz="4" w:space="0" w:color="auto"/>
            </w:tcBorders>
            <w:vAlign w:val="bottom"/>
          </w:tcPr>
          <w:p w14:paraId="58BE3CB9" w14:textId="77777777" w:rsidR="00337B36" w:rsidRPr="009E2AD2" w:rsidRDefault="00337B36" w:rsidP="00BE772E">
            <w:pPr>
              <w:spacing w:after="0"/>
              <w:jc w:val="both"/>
              <w:rPr>
                <w:rFonts w:cstheme="minorHAnsi"/>
                <w:sz w:val="20"/>
                <w:szCs w:val="20"/>
              </w:rPr>
            </w:pPr>
          </w:p>
        </w:tc>
        <w:tc>
          <w:tcPr>
            <w:tcW w:w="1980" w:type="dxa"/>
            <w:tcBorders>
              <w:top w:val="nil"/>
              <w:left w:val="nil"/>
              <w:bottom w:val="single" w:sz="4" w:space="0" w:color="auto"/>
              <w:right w:val="single" w:sz="4" w:space="0" w:color="auto"/>
            </w:tcBorders>
            <w:vAlign w:val="bottom"/>
          </w:tcPr>
          <w:p w14:paraId="152C65B8" w14:textId="77777777" w:rsidR="00337B36" w:rsidRPr="009E2AD2" w:rsidRDefault="00337B36" w:rsidP="00BE772E">
            <w:pPr>
              <w:spacing w:after="0"/>
              <w:jc w:val="both"/>
              <w:rPr>
                <w:rFonts w:cstheme="minorHAnsi"/>
                <w:sz w:val="20"/>
                <w:szCs w:val="20"/>
              </w:rPr>
            </w:pPr>
          </w:p>
        </w:tc>
      </w:tr>
      <w:tr w:rsidR="00337B36" w:rsidRPr="009E2AD2" w14:paraId="19369B57" w14:textId="77777777" w:rsidTr="00337B36">
        <w:trPr>
          <w:trHeight w:val="113"/>
        </w:trPr>
        <w:tc>
          <w:tcPr>
            <w:tcW w:w="3080" w:type="dxa"/>
            <w:tcBorders>
              <w:top w:val="nil"/>
              <w:left w:val="single" w:sz="4" w:space="0" w:color="auto"/>
              <w:bottom w:val="single" w:sz="4" w:space="0" w:color="auto"/>
              <w:right w:val="single" w:sz="4" w:space="0" w:color="auto"/>
            </w:tcBorders>
            <w:shd w:val="clear" w:color="auto" w:fill="auto"/>
            <w:noWrap/>
            <w:vAlign w:val="bottom"/>
            <w:hideMark/>
          </w:tcPr>
          <w:p w14:paraId="3445D991" w14:textId="77777777" w:rsidR="00337B36" w:rsidRPr="009E2AD2" w:rsidRDefault="00337B36" w:rsidP="00BE772E">
            <w:pPr>
              <w:spacing w:after="0"/>
              <w:jc w:val="both"/>
              <w:rPr>
                <w:rFonts w:cstheme="minorHAnsi"/>
                <w:b/>
                <w:bCs/>
                <w:sz w:val="20"/>
                <w:szCs w:val="20"/>
              </w:rPr>
            </w:pPr>
            <w:r>
              <w:rPr>
                <w:rFonts w:cstheme="minorHAnsi"/>
                <w:b/>
                <w:bCs/>
                <w:sz w:val="20"/>
                <w:szCs w:val="20"/>
              </w:rPr>
              <w:t>Gjithsej</w:t>
            </w:r>
          </w:p>
        </w:tc>
        <w:tc>
          <w:tcPr>
            <w:tcW w:w="5938" w:type="dxa"/>
            <w:gridSpan w:val="3"/>
            <w:tcBorders>
              <w:top w:val="nil"/>
              <w:left w:val="nil"/>
              <w:bottom w:val="single" w:sz="4" w:space="0" w:color="auto"/>
              <w:right w:val="single" w:sz="4" w:space="0" w:color="auto"/>
            </w:tcBorders>
            <w:shd w:val="clear" w:color="auto" w:fill="auto"/>
            <w:noWrap/>
            <w:vAlign w:val="bottom"/>
            <w:hideMark/>
          </w:tcPr>
          <w:p w14:paraId="76B858E1" w14:textId="77777777" w:rsidR="00337B36" w:rsidRPr="009E2AD2" w:rsidRDefault="00337B36" w:rsidP="00BE772E">
            <w:pPr>
              <w:spacing w:after="0"/>
              <w:jc w:val="both"/>
              <w:rPr>
                <w:rFonts w:cstheme="minorHAnsi"/>
                <w:b/>
                <w:bCs/>
                <w:sz w:val="20"/>
                <w:szCs w:val="20"/>
              </w:rPr>
            </w:pPr>
            <w:r w:rsidRPr="009E2AD2">
              <w:rPr>
                <w:rFonts w:cstheme="minorHAnsi"/>
                <w:b/>
                <w:bCs/>
                <w:sz w:val="20"/>
                <w:szCs w:val="20"/>
              </w:rPr>
              <w:t>100.0%</w:t>
            </w:r>
          </w:p>
        </w:tc>
      </w:tr>
      <w:tr w:rsidR="00337B36" w:rsidRPr="009E2AD2" w14:paraId="407A4637" w14:textId="77777777" w:rsidTr="00337B36">
        <w:trPr>
          <w:trHeight w:val="113"/>
          <w:tblHeader/>
        </w:trPr>
        <w:tc>
          <w:tcPr>
            <w:tcW w:w="9018" w:type="dxa"/>
            <w:gridSpan w:val="4"/>
            <w:shd w:val="clear" w:color="auto" w:fill="auto"/>
            <w:noWrap/>
            <w:vAlign w:val="bottom"/>
          </w:tcPr>
          <w:p w14:paraId="63AEB59D" w14:textId="3F029AFF" w:rsidR="00337B36" w:rsidRPr="009E2AD2" w:rsidRDefault="00337B36" w:rsidP="009E2AD2">
            <w:pPr>
              <w:spacing w:after="0"/>
              <w:jc w:val="both"/>
              <w:rPr>
                <w:rFonts w:cstheme="minorHAnsi"/>
                <w:b/>
                <w:bCs/>
                <w:color w:val="FFFFFF" w:themeColor="background1"/>
                <w:sz w:val="20"/>
                <w:szCs w:val="20"/>
              </w:rPr>
            </w:pPr>
          </w:p>
        </w:tc>
      </w:tr>
    </w:tbl>
    <w:p w14:paraId="54313F7B" w14:textId="77777777" w:rsidR="00337B36" w:rsidRDefault="00337B36" w:rsidP="00337B36">
      <w:pPr>
        <w:jc w:val="both"/>
        <w:rPr>
          <w:rFonts w:cstheme="minorHAnsi"/>
          <w:highlight w:val="yellow"/>
        </w:rPr>
      </w:pPr>
      <w:r>
        <w:rPr>
          <w:rFonts w:cstheme="minorHAnsi"/>
        </w:rPr>
        <w:t>Në kuadër të</w:t>
      </w:r>
      <w:r w:rsidRPr="00CD4DE8">
        <w:rPr>
          <w:rFonts w:cstheme="minorHAnsi"/>
        </w:rPr>
        <w:t xml:space="preserve"> seksionit të shërbimeve të menaxhimit të mbeturinave komunale, shërbimi i mbledhjes së mbeturinave (</w:t>
      </w:r>
      <w:r>
        <w:rPr>
          <w:rFonts w:cstheme="minorHAnsi"/>
        </w:rPr>
        <w:t>SH</w:t>
      </w:r>
      <w:r w:rsidRPr="00CD4DE8">
        <w:rPr>
          <w:rFonts w:cstheme="minorHAnsi"/>
        </w:rPr>
        <w:t>MM) në Pejë, Istog dhe Klinë kryhet nga një Kompani Rajonale e Mbeturinave (KRM), Deçani ka kompaninë e vet dhe në Junik përmes një kompanie private të kontraktuar. Shërbimi i mbledhjes së mbeturinave ofrohet për 100% të banorëve të përhershëm në 4 nga 5 komunat e rajonit. Në Klinë, raportohet se mbledhja e mbeturinave ofrohet për 98% të popullsisë me plane për të rritur mbulimin e shërbimit në 100%.</w:t>
      </w:r>
    </w:p>
    <w:p w14:paraId="005D356B" w14:textId="77777777" w:rsidR="00337B36" w:rsidRDefault="00337B36" w:rsidP="00337B36">
      <w:pPr>
        <w:jc w:val="both"/>
        <w:rPr>
          <w:rFonts w:cstheme="minorHAnsi"/>
        </w:rPr>
      </w:pPr>
      <w:r>
        <w:rPr>
          <w:rFonts w:cstheme="minorHAnsi"/>
        </w:rPr>
        <w:t>Edhepse</w:t>
      </w:r>
      <w:r w:rsidRPr="00BB6EFA">
        <w:rPr>
          <w:rFonts w:cstheme="minorHAnsi"/>
        </w:rPr>
        <w:t xml:space="preserve"> një përpjekje </w:t>
      </w:r>
      <w:r>
        <w:rPr>
          <w:rFonts w:cstheme="minorHAnsi"/>
        </w:rPr>
        <w:t xml:space="preserve">e tillë </w:t>
      </w:r>
      <w:r w:rsidRPr="00BB6EFA">
        <w:rPr>
          <w:rFonts w:cstheme="minorHAnsi"/>
        </w:rPr>
        <w:t xml:space="preserve">në Pejë nuk pati sukses, </w:t>
      </w:r>
      <w:r w:rsidRPr="00BB6EFA">
        <w:rPr>
          <w:rFonts w:cstheme="minorHAnsi"/>
          <w:b/>
          <w:bCs/>
        </w:rPr>
        <w:t>mbledhja e ndar</w:t>
      </w:r>
      <w:r>
        <w:rPr>
          <w:rFonts w:cstheme="minorHAnsi"/>
          <w:b/>
          <w:bCs/>
        </w:rPr>
        <w:t>ë</w:t>
      </w:r>
      <w:r w:rsidRPr="00BB6EFA">
        <w:rPr>
          <w:rFonts w:cstheme="minorHAnsi"/>
          <w:b/>
          <w:bCs/>
        </w:rPr>
        <w:t xml:space="preserve"> e mbeturinave</w:t>
      </w:r>
      <w:r w:rsidRPr="00BB6EFA">
        <w:rPr>
          <w:rFonts w:cstheme="minorHAnsi"/>
        </w:rPr>
        <w:t xml:space="preserve"> për materialet e riciklueshme ende nuk është e organizuar në asnjë nga pesë komunat. Megjithatë, komunat planifikojnë të fillojnë zbatimin e saj në vitin 2025. Të gjitha pesë komunat kanë identifikuar lokacionet për ngritjen e oborreve të riciklimit (OR)</w:t>
      </w:r>
      <w:r>
        <w:rPr>
          <w:rFonts w:cstheme="minorHAnsi"/>
        </w:rPr>
        <w:t>.</w:t>
      </w:r>
    </w:p>
    <w:p w14:paraId="12D6F449" w14:textId="58E371B2" w:rsidR="00337B36" w:rsidRDefault="00337B36" w:rsidP="00337B36">
      <w:pPr>
        <w:jc w:val="both"/>
        <w:rPr>
          <w:rFonts w:cstheme="minorHAnsi"/>
          <w:highlight w:val="yellow"/>
        </w:rPr>
      </w:pPr>
      <w:r w:rsidRPr="00C665FA">
        <w:rPr>
          <w:rFonts w:cstheme="minorHAnsi"/>
        </w:rPr>
        <w:t xml:space="preserve">Asnjë </w:t>
      </w:r>
      <w:r w:rsidRPr="00C665FA">
        <w:rPr>
          <w:rFonts w:cstheme="minorHAnsi"/>
          <w:b/>
          <w:bCs/>
        </w:rPr>
        <w:t>stacion transferi</w:t>
      </w:r>
      <w:r>
        <w:rPr>
          <w:rFonts w:cstheme="minorHAnsi"/>
        </w:rPr>
        <w:t xml:space="preserve"> nuk është në përdorim në </w:t>
      </w:r>
      <w:r w:rsidRPr="00C665FA">
        <w:rPr>
          <w:rFonts w:cstheme="minorHAnsi"/>
        </w:rPr>
        <w:t>ZMM. Një lokacion në Istog fillimisht ishte paraparë të shfrytëzohej si stacion transferi nga ku mbeturinat do të transportoheshin në deponinë rajonale të Pejës. Mirëpo, për shkak të problemeve fillestare të pajisjeve dhe kostove të larta të transportit deri në deponinë e Pejës, lokacioni në Istog përfundoi duke u përdorur si deponi. Ky i fundit tani është i mbyllur dhe mbeturinat nga Istogu transportohen direkt në deponinë rajonale në Pejë.</w:t>
      </w:r>
    </w:p>
    <w:p w14:paraId="5B6640A7" w14:textId="77777777" w:rsidR="00337B36" w:rsidRPr="00E30FF2" w:rsidRDefault="00337B36" w:rsidP="00337B36">
      <w:pPr>
        <w:jc w:val="both"/>
        <w:rPr>
          <w:rFonts w:cstheme="minorHAnsi"/>
          <w:highlight w:val="yellow"/>
        </w:rPr>
      </w:pPr>
      <w:r w:rsidRPr="00C665FA">
        <w:rPr>
          <w:rFonts w:cstheme="minorHAnsi"/>
        </w:rPr>
        <w:t xml:space="preserve">Në ZMM mungojnë </w:t>
      </w:r>
      <w:r w:rsidRPr="00C665FA">
        <w:rPr>
          <w:rFonts w:cstheme="minorHAnsi"/>
          <w:b/>
          <w:bCs/>
        </w:rPr>
        <w:t>objektet formale të trajtimit</w:t>
      </w:r>
      <w:r w:rsidRPr="00C665FA">
        <w:rPr>
          <w:rFonts w:cstheme="minorHAnsi"/>
        </w:rPr>
        <w:t xml:space="preserve"> të mbeturinave</w:t>
      </w:r>
      <w:r>
        <w:rPr>
          <w:rFonts w:cstheme="minorHAnsi"/>
        </w:rPr>
        <w:t xml:space="preserve">, </w:t>
      </w:r>
      <w:r w:rsidRPr="009A4AF0">
        <w:rPr>
          <w:rFonts w:cstheme="minorHAnsi"/>
        </w:rPr>
        <w:t>gjë që kufizon menaxhimin e duhur të tyre. SKMIM-i i përditësuar parasheh infrastrukturë për riciklimin dhe rikuperimin e mbeturinave për të gjith</w:t>
      </w:r>
      <w:r>
        <w:rPr>
          <w:rFonts w:cstheme="minorHAnsi"/>
        </w:rPr>
        <w:t>a</w:t>
      </w:r>
      <w:r w:rsidRPr="009A4AF0">
        <w:rPr>
          <w:rFonts w:cstheme="minorHAnsi"/>
        </w:rPr>
        <w:t xml:space="preserve"> ZM</w:t>
      </w:r>
      <w:r>
        <w:rPr>
          <w:rFonts w:cstheme="minorHAnsi"/>
        </w:rPr>
        <w:t>M</w:t>
      </w:r>
      <w:r w:rsidRPr="009A4AF0">
        <w:rPr>
          <w:rFonts w:cstheme="minorHAnsi"/>
        </w:rPr>
        <w:t>-</w:t>
      </w:r>
      <w:r>
        <w:rPr>
          <w:rFonts w:cstheme="minorHAnsi"/>
        </w:rPr>
        <w:t>t</w:t>
      </w:r>
      <w:r w:rsidRPr="009A4AF0">
        <w:rPr>
          <w:rFonts w:cstheme="minorHAnsi"/>
        </w:rPr>
        <w:t>ë.</w:t>
      </w:r>
      <w:r>
        <w:rPr>
          <w:rFonts w:cstheme="minorHAnsi"/>
        </w:rPr>
        <w:t xml:space="preserve"> </w:t>
      </w:r>
    </w:p>
    <w:p w14:paraId="7CCB2E59" w14:textId="56A138F2" w:rsidR="00337B36" w:rsidRPr="009A4AF0" w:rsidRDefault="00337B36" w:rsidP="00337B36">
      <w:pPr>
        <w:jc w:val="both"/>
        <w:rPr>
          <w:rFonts w:eastAsia="Calibri" w:cstheme="minorHAnsi"/>
          <w:highlight w:val="yellow"/>
        </w:rPr>
      </w:pPr>
      <w:r w:rsidRPr="009A4AF0">
        <w:rPr>
          <w:rFonts w:eastAsia="Calibri" w:cstheme="minorHAnsi"/>
        </w:rPr>
        <w:t xml:space="preserve">Të gjitha komunat e rajonit i </w:t>
      </w:r>
      <w:r w:rsidRPr="009A4AF0">
        <w:rPr>
          <w:rFonts w:eastAsia="Calibri" w:cstheme="minorHAnsi"/>
          <w:b/>
          <w:bCs/>
        </w:rPr>
        <w:t>deponojnë mbeturinat e tyre komunale</w:t>
      </w:r>
      <w:r w:rsidRPr="009A4AF0">
        <w:rPr>
          <w:rFonts w:eastAsia="Calibri" w:cstheme="minorHAnsi"/>
        </w:rPr>
        <w:t xml:space="preserve"> në deponinë e Pejës.</w:t>
      </w:r>
      <w:r w:rsidRPr="009A4AF0">
        <w:t xml:space="preserve"> </w:t>
      </w:r>
      <w:r w:rsidRPr="009A4AF0">
        <w:rPr>
          <w:rFonts w:eastAsia="Calibri" w:cstheme="minorHAnsi"/>
        </w:rPr>
        <w:t>Aktualisht, trupi i deponisë është shumë i lartë dhe pothuajse nuk zbatohen procedura operative. Kapaciteti i deponisë është varfëruar për një kohë të gjatë.</w:t>
      </w:r>
      <w:r w:rsidRPr="009A4AF0">
        <w:t xml:space="preserve"> </w:t>
      </w:r>
      <w:r w:rsidRPr="009A4AF0">
        <w:rPr>
          <w:rFonts w:eastAsia="Calibri" w:cstheme="minorHAnsi"/>
        </w:rPr>
        <w:t xml:space="preserve">Numri i </w:t>
      </w:r>
      <w:r w:rsidRPr="009A4AF0">
        <w:rPr>
          <w:rFonts w:eastAsia="Calibri" w:cstheme="minorHAnsi"/>
          <w:b/>
          <w:bCs/>
        </w:rPr>
        <w:t>deponive të hapura</w:t>
      </w:r>
      <w:r>
        <w:rPr>
          <w:rFonts w:eastAsia="Calibri" w:cstheme="minorHAnsi"/>
          <w:b/>
          <w:bCs/>
        </w:rPr>
        <w:t xml:space="preserve"> </w:t>
      </w:r>
      <w:r w:rsidRPr="009A4AF0">
        <w:rPr>
          <w:rFonts w:eastAsia="Calibri" w:cstheme="minorHAnsi"/>
        </w:rPr>
        <w:t>ka shënuar rënie të ndjeshme</w:t>
      </w:r>
      <w:r>
        <w:rPr>
          <w:rFonts w:eastAsia="Calibri" w:cstheme="minorHAnsi"/>
        </w:rPr>
        <w:t xml:space="preserve"> vitet e fundit;</w:t>
      </w:r>
      <w:r w:rsidRPr="009A4AF0">
        <w:t xml:space="preserve"> </w:t>
      </w:r>
      <w:r w:rsidRPr="009A4AF0">
        <w:rPr>
          <w:rFonts w:eastAsia="Calibri" w:cstheme="minorHAnsi"/>
        </w:rPr>
        <w:t xml:space="preserve">Në vitin 2021 ishin evidentuar 70 </w:t>
      </w:r>
      <w:r>
        <w:rPr>
          <w:rFonts w:eastAsia="Calibri" w:cstheme="minorHAnsi"/>
        </w:rPr>
        <w:t xml:space="preserve">deponi </w:t>
      </w:r>
      <w:r w:rsidR="00DA4EBE">
        <w:rPr>
          <w:rFonts w:eastAsia="Calibri" w:cstheme="minorHAnsi"/>
        </w:rPr>
        <w:t>ilegale</w:t>
      </w:r>
      <w:r>
        <w:rPr>
          <w:rFonts w:eastAsia="Calibri" w:cstheme="minorHAnsi"/>
        </w:rPr>
        <w:t xml:space="preserve"> </w:t>
      </w:r>
      <w:r w:rsidRPr="009A4AF0">
        <w:rPr>
          <w:rFonts w:eastAsia="Calibri" w:cstheme="minorHAnsi"/>
        </w:rPr>
        <w:t xml:space="preserve">të mbeturinave. Juniku është përjashtim, pasi nuk ka </w:t>
      </w:r>
      <w:r w:rsidRPr="00E30AA4">
        <w:rPr>
          <w:rFonts w:eastAsia="Calibri" w:cstheme="minorHAnsi"/>
          <w:b/>
          <w:bCs/>
        </w:rPr>
        <w:t>deponi të hapura</w:t>
      </w:r>
      <w:r w:rsidRPr="009A4AF0">
        <w:rPr>
          <w:rFonts w:eastAsia="Calibri" w:cstheme="minorHAnsi"/>
        </w:rPr>
        <w:t xml:space="preserve"> që nga viti 2019.</w:t>
      </w:r>
    </w:p>
    <w:p w14:paraId="19BDFD07" w14:textId="77777777" w:rsidR="00337B36" w:rsidRDefault="00337B36" w:rsidP="00337B36">
      <w:pPr>
        <w:jc w:val="both"/>
        <w:rPr>
          <w:rFonts w:eastAsia="Calibri" w:cstheme="minorHAnsi"/>
          <w:highlight w:val="yellow"/>
        </w:rPr>
      </w:pPr>
      <w:r w:rsidRPr="009F616A">
        <w:rPr>
          <w:rFonts w:eastAsia="Calibri" w:cstheme="minorHAnsi"/>
        </w:rPr>
        <w:lastRenderedPageBreak/>
        <w:t xml:space="preserve">Informacioni mbi </w:t>
      </w:r>
      <w:r w:rsidRPr="009F616A">
        <w:rPr>
          <w:rFonts w:eastAsia="Calibri" w:cstheme="minorHAnsi"/>
          <w:b/>
          <w:bCs/>
        </w:rPr>
        <w:t>lëvizjen e mbeturinave</w:t>
      </w:r>
      <w:r w:rsidRPr="009F616A">
        <w:rPr>
          <w:rFonts w:eastAsia="Calibri" w:cstheme="minorHAnsi"/>
        </w:rPr>
        <w:t xml:space="preserve"> brenda dhe jashtë ZM</w:t>
      </w:r>
      <w:r>
        <w:rPr>
          <w:rFonts w:eastAsia="Calibri" w:cstheme="minorHAnsi"/>
        </w:rPr>
        <w:t>M</w:t>
      </w:r>
      <w:r w:rsidRPr="009F616A">
        <w:rPr>
          <w:rFonts w:eastAsia="Calibri" w:cstheme="minorHAnsi"/>
        </w:rPr>
        <w:t>-së është i kufizuar. Komuna e Pejës ka vlerësuar se në vitin 2023 janë eksportuar 12,176 tonë mbeturina të riciklueshme. Mbet</w:t>
      </w:r>
      <w:r>
        <w:rPr>
          <w:rFonts w:eastAsia="Calibri" w:cstheme="minorHAnsi"/>
        </w:rPr>
        <w:t>urinat</w:t>
      </w:r>
      <w:r w:rsidRPr="009F616A">
        <w:rPr>
          <w:rFonts w:eastAsia="Calibri" w:cstheme="minorHAnsi"/>
        </w:rPr>
        <w:t xml:space="preserve"> e riciklueshme dhe </w:t>
      </w:r>
      <w:r>
        <w:rPr>
          <w:rFonts w:eastAsia="Calibri" w:cstheme="minorHAnsi"/>
        </w:rPr>
        <w:t xml:space="preserve">fraksionet tjera të mbeturinave </w:t>
      </w:r>
      <w:r w:rsidRPr="009F616A">
        <w:rPr>
          <w:rFonts w:eastAsia="Calibri" w:cstheme="minorHAnsi"/>
        </w:rPr>
        <w:t xml:space="preserve">nga </w:t>
      </w:r>
      <w:r>
        <w:rPr>
          <w:rFonts w:eastAsia="Calibri" w:cstheme="minorHAnsi"/>
        </w:rPr>
        <w:t>PZP-të transportohen</w:t>
      </w:r>
      <w:r w:rsidRPr="009F616A">
        <w:rPr>
          <w:rFonts w:eastAsia="Calibri" w:cstheme="minorHAnsi"/>
        </w:rPr>
        <w:t xml:space="preserve"> brenda dhe jashtë rajonit në varësi të </w:t>
      </w:r>
      <w:r>
        <w:rPr>
          <w:rFonts w:eastAsia="Calibri" w:cstheme="minorHAnsi"/>
        </w:rPr>
        <w:t>lokacionit t</w:t>
      </w:r>
      <w:r w:rsidRPr="009F616A">
        <w:rPr>
          <w:rFonts w:eastAsia="Calibri" w:cstheme="minorHAnsi"/>
        </w:rPr>
        <w:t>ë objekteve të licencuara për mbledhje, ruajtje, përpunim/riciklim/trajtim</w:t>
      </w:r>
      <w:r>
        <w:rPr>
          <w:rFonts w:eastAsia="Calibri" w:cstheme="minorHAnsi"/>
        </w:rPr>
        <w:t xml:space="preserve"> të tyre</w:t>
      </w:r>
      <w:r w:rsidRPr="009F616A">
        <w:rPr>
          <w:rFonts w:eastAsia="Calibri" w:cstheme="minorHAnsi"/>
        </w:rPr>
        <w:t>. Sektori informal luan një rol kyç në procesin e riciklimit në gjithë vendin, veçanërisht në ZM</w:t>
      </w:r>
      <w:r>
        <w:rPr>
          <w:rFonts w:eastAsia="Calibri" w:cstheme="minorHAnsi"/>
        </w:rPr>
        <w:t>M</w:t>
      </w:r>
      <w:r w:rsidRPr="009F616A">
        <w:rPr>
          <w:rFonts w:eastAsia="Calibri" w:cstheme="minorHAnsi"/>
        </w:rPr>
        <w:t xml:space="preserve">, duke ndarë materialet e riciklueshme. Ai mbledh materiale të riciklueshme me vlerë tregu dhe i dorëzon te operatorët e riciklimit. </w:t>
      </w:r>
      <w:r w:rsidRPr="00EF56F2">
        <w:rPr>
          <w:rFonts w:eastAsia="Calibri" w:cstheme="minorHAnsi"/>
        </w:rPr>
        <w:t xml:space="preserve">Të dhënat mbi sasitë e materialeve të riciklueshme të mbledhura veçmas në </w:t>
      </w:r>
      <w:r>
        <w:rPr>
          <w:rFonts w:eastAsia="Calibri" w:cstheme="minorHAnsi"/>
        </w:rPr>
        <w:t>ZMM</w:t>
      </w:r>
      <w:r w:rsidRPr="00EF56F2">
        <w:rPr>
          <w:rFonts w:eastAsia="Calibri" w:cstheme="minorHAnsi"/>
        </w:rPr>
        <w:t xml:space="preserve"> nuk janë të disponueshme.</w:t>
      </w:r>
    </w:p>
    <w:p w14:paraId="28A0B037" w14:textId="4A279C31" w:rsidR="00337B36" w:rsidRPr="00E30FF2" w:rsidRDefault="001107CB" w:rsidP="00337B36">
      <w:pPr>
        <w:jc w:val="both"/>
        <w:rPr>
          <w:rFonts w:eastAsia="Calibri" w:cstheme="minorHAnsi"/>
          <w:highlight w:val="yellow"/>
        </w:rPr>
      </w:pPr>
      <w:r>
        <w:rPr>
          <w:rFonts w:eastAsia="Calibri" w:cstheme="minorHAnsi"/>
        </w:rPr>
        <w:t>PNMIM</w:t>
      </w:r>
      <w:r w:rsidR="00337B36" w:rsidRPr="00EF56F2">
        <w:rPr>
          <w:rFonts w:eastAsia="Calibri" w:cstheme="minorHAnsi"/>
        </w:rPr>
        <w:t xml:space="preserve"> ofron gjithashtu informacion mbi </w:t>
      </w:r>
      <w:r w:rsidR="00337B36" w:rsidRPr="00EF56F2">
        <w:rPr>
          <w:rFonts w:eastAsia="Calibri" w:cstheme="minorHAnsi"/>
          <w:b/>
          <w:bCs/>
        </w:rPr>
        <w:t>stafin dhe tarifat e menaxhimit të mbet</w:t>
      </w:r>
      <w:r w:rsidR="00337B36">
        <w:rPr>
          <w:rFonts w:eastAsia="Calibri" w:cstheme="minorHAnsi"/>
          <w:b/>
          <w:bCs/>
        </w:rPr>
        <w:t>urinave</w:t>
      </w:r>
      <w:r w:rsidR="00337B36" w:rsidRPr="00EF56F2">
        <w:rPr>
          <w:rFonts w:eastAsia="Calibri" w:cstheme="minorHAnsi"/>
        </w:rPr>
        <w:t>.</w:t>
      </w:r>
      <w:r w:rsidR="00337B36" w:rsidRPr="00E30FF2">
        <w:rPr>
          <w:rFonts w:eastAsia="Calibri" w:cstheme="minorHAnsi"/>
          <w:highlight w:val="yellow"/>
        </w:rPr>
        <w:t xml:space="preserve"> </w:t>
      </w:r>
    </w:p>
    <w:p w14:paraId="03C55BC1" w14:textId="4C236CF5" w:rsidR="00337B36" w:rsidRPr="00BB2204" w:rsidRDefault="001107CB" w:rsidP="00337B36">
      <w:pPr>
        <w:spacing w:after="0"/>
        <w:jc w:val="both"/>
        <w:rPr>
          <w:rFonts w:cstheme="minorHAnsi"/>
        </w:rPr>
      </w:pPr>
      <w:r>
        <w:rPr>
          <w:rFonts w:cstheme="minorHAnsi"/>
        </w:rPr>
        <w:t>PNMIM</w:t>
      </w:r>
      <w:r w:rsidR="00337B36" w:rsidRPr="00BB2204">
        <w:rPr>
          <w:rFonts w:cstheme="minorHAnsi"/>
        </w:rPr>
        <w:t xml:space="preserve"> gjithashtu ofron informacion mbi menaxhimin e </w:t>
      </w:r>
      <w:r w:rsidR="00337B36">
        <w:rPr>
          <w:rFonts w:cstheme="minorHAnsi"/>
        </w:rPr>
        <w:t xml:space="preserve">llojeve </w:t>
      </w:r>
      <w:r w:rsidR="00337B36" w:rsidRPr="00BB2204">
        <w:rPr>
          <w:rFonts w:cstheme="minorHAnsi"/>
        </w:rPr>
        <w:t xml:space="preserve">të tjera të </w:t>
      </w:r>
      <w:r w:rsidR="00927AAF" w:rsidRPr="00BB2204">
        <w:rPr>
          <w:rFonts w:cstheme="minorHAnsi"/>
        </w:rPr>
        <w:t>mbeturinave, përfshirë</w:t>
      </w:r>
      <w:r w:rsidR="00337B36" w:rsidRPr="00BB2204">
        <w:rPr>
          <w:rFonts w:cstheme="minorHAnsi"/>
        </w:rPr>
        <w:t>:</w:t>
      </w:r>
    </w:p>
    <w:p w14:paraId="455DA287" w14:textId="599BD1D4" w:rsidR="00337B36" w:rsidRPr="006B77AE" w:rsidRDefault="00337B36" w:rsidP="00337B36">
      <w:pPr>
        <w:pStyle w:val="ListParagraph"/>
        <w:numPr>
          <w:ilvl w:val="0"/>
          <w:numId w:val="43"/>
        </w:numPr>
        <w:spacing w:after="0"/>
        <w:ind w:left="720"/>
        <w:jc w:val="both"/>
        <w:rPr>
          <w:rFonts w:cstheme="minorHAnsi"/>
        </w:rPr>
      </w:pPr>
      <w:r w:rsidRPr="00EB1DD7">
        <w:rPr>
          <w:rFonts w:cstheme="minorHAnsi"/>
          <w:b/>
          <w:bCs/>
        </w:rPr>
        <w:t>Fraksionet e veçanta të mbeturinave</w:t>
      </w:r>
      <w:r w:rsidRPr="006B77AE">
        <w:rPr>
          <w:rFonts w:cstheme="minorHAnsi"/>
        </w:rPr>
        <w:t xml:space="preserve"> (automjete jashtë përdorimit – AJP, vajra të përdorur, mbeturina nga pajisjet elektrike dhe elektronike – MPEE, </w:t>
      </w:r>
      <w:r w:rsidRPr="006B77AE">
        <w:rPr>
          <w:rFonts w:cstheme="minorHAnsi"/>
          <w:lang w:val="sq-AL"/>
        </w:rPr>
        <w:t>goma t</w:t>
      </w:r>
      <w:r>
        <w:rPr>
          <w:rFonts w:cstheme="minorHAnsi"/>
          <w:lang w:val="sq-AL"/>
        </w:rPr>
        <w:t>ë</w:t>
      </w:r>
      <w:r w:rsidRPr="006B77AE">
        <w:rPr>
          <w:rFonts w:cstheme="minorHAnsi"/>
          <w:lang w:val="sq-AL"/>
        </w:rPr>
        <w:t xml:space="preserve"> vjetra dhe të shpenzuara</w:t>
      </w:r>
      <w:r w:rsidRPr="006B77AE">
        <w:rPr>
          <w:rFonts w:cstheme="minorHAnsi"/>
        </w:rPr>
        <w:t>, bateri t</w:t>
      </w:r>
      <w:r>
        <w:rPr>
          <w:rFonts w:cstheme="minorHAnsi"/>
        </w:rPr>
        <w:t>ë</w:t>
      </w:r>
      <w:r w:rsidRPr="006B77AE">
        <w:rPr>
          <w:rFonts w:cstheme="minorHAnsi"/>
        </w:rPr>
        <w:t xml:space="preserve"> shpenzuara). Megjithëse k</w:t>
      </w:r>
      <w:r>
        <w:rPr>
          <w:rFonts w:cstheme="minorHAnsi"/>
        </w:rPr>
        <w:t xml:space="preserve">orniza </w:t>
      </w:r>
      <w:r w:rsidRPr="006B77AE">
        <w:rPr>
          <w:rFonts w:cstheme="minorHAnsi"/>
        </w:rPr>
        <w:t>rregullativ</w:t>
      </w:r>
      <w:r>
        <w:rPr>
          <w:rFonts w:cstheme="minorHAnsi"/>
        </w:rPr>
        <w:t>e</w:t>
      </w:r>
      <w:r w:rsidRPr="006B77AE">
        <w:rPr>
          <w:rFonts w:cstheme="minorHAnsi"/>
        </w:rPr>
        <w:t xml:space="preserve"> kombëtar përcakton që këto duhet të menaxhohen përmes mekanizmit të përgjegjësisë së zgjeruar të prodhuesit (PZP), një mekanizëm i tillë nde nuk është krijuar.</w:t>
      </w:r>
      <w:r>
        <w:rPr>
          <w:rFonts w:cstheme="minorHAnsi"/>
        </w:rPr>
        <w:t xml:space="preserve"> </w:t>
      </w:r>
      <w:r w:rsidR="001107CB">
        <w:rPr>
          <w:rFonts w:cstheme="minorHAnsi"/>
        </w:rPr>
        <w:t>PNMIM</w:t>
      </w:r>
      <w:r w:rsidRPr="006B77AE">
        <w:rPr>
          <w:rFonts w:cstheme="minorHAnsi"/>
        </w:rPr>
        <w:t xml:space="preserve"> identifikon boshllëqe në kuadrin rregullativ, i cili nuk përcakton kërkesat minimale për themelimin e skemave t</w:t>
      </w:r>
      <w:r>
        <w:rPr>
          <w:rFonts w:cstheme="minorHAnsi"/>
        </w:rPr>
        <w:t>ë</w:t>
      </w:r>
      <w:r w:rsidRPr="006B77AE">
        <w:rPr>
          <w:rFonts w:cstheme="minorHAnsi"/>
        </w:rPr>
        <w:t xml:space="preserve"> PZP-s</w:t>
      </w:r>
      <w:r>
        <w:rPr>
          <w:rFonts w:cstheme="minorHAnsi"/>
        </w:rPr>
        <w:t>ë</w:t>
      </w:r>
      <w:r w:rsidRPr="006B77AE">
        <w:rPr>
          <w:rFonts w:cstheme="minorHAnsi"/>
        </w:rPr>
        <w:t>, siç parashihet në Direktivën Kuadër për Mbeturinat.</w:t>
      </w:r>
    </w:p>
    <w:p w14:paraId="3430DD5A" w14:textId="637D510A" w:rsidR="00337B36" w:rsidRPr="00EB1DD7" w:rsidRDefault="00337B36" w:rsidP="00337B36">
      <w:pPr>
        <w:pStyle w:val="ListParagraph"/>
        <w:numPr>
          <w:ilvl w:val="0"/>
          <w:numId w:val="5"/>
        </w:numPr>
        <w:rPr>
          <w:rFonts w:cstheme="minorHAnsi"/>
          <w:b/>
        </w:rPr>
      </w:pPr>
      <w:r w:rsidRPr="006B77AE">
        <w:rPr>
          <w:rFonts w:cstheme="minorHAnsi"/>
          <w:b/>
        </w:rPr>
        <w:t xml:space="preserve">Mbeturinat e rrezikshme të </w:t>
      </w:r>
      <w:r w:rsidRPr="00EB1DD7">
        <w:rPr>
          <w:rFonts w:cstheme="minorHAnsi"/>
          <w:b/>
        </w:rPr>
        <w:t>amvisërisë (</w:t>
      </w:r>
      <w:r>
        <w:rPr>
          <w:rFonts w:cstheme="minorHAnsi"/>
          <w:b/>
        </w:rPr>
        <w:t>MRr</w:t>
      </w:r>
      <w:r w:rsidRPr="00EB1DD7">
        <w:rPr>
          <w:rFonts w:cstheme="minorHAnsi"/>
          <w:b/>
        </w:rPr>
        <w:t>A)</w:t>
      </w:r>
      <w:r w:rsidRPr="00EB1DD7">
        <w:rPr>
          <w:rFonts w:cstheme="minorHAnsi"/>
        </w:rPr>
        <w:t>: Asnjë</w:t>
      </w:r>
      <w:r w:rsidRPr="006B77AE">
        <w:rPr>
          <w:rFonts w:cstheme="minorHAnsi"/>
        </w:rPr>
        <w:t xml:space="preserve"> nga komunat e Rajonit të Dukagjinit </w:t>
      </w:r>
      <w:r w:rsidRPr="00EB1DD7">
        <w:rPr>
          <w:rFonts w:cstheme="minorHAnsi"/>
        </w:rPr>
        <w:t xml:space="preserve">nuk zbaton sistem për mbledhjen e ndarë të mbeturinave të rrezikshme të amvisërisë. </w:t>
      </w:r>
    </w:p>
    <w:p w14:paraId="51A88409" w14:textId="77777777" w:rsidR="00337B36" w:rsidRPr="00EB1DD7" w:rsidRDefault="00337B36" w:rsidP="00337B36">
      <w:pPr>
        <w:pStyle w:val="ListParagraph"/>
        <w:numPr>
          <w:ilvl w:val="0"/>
          <w:numId w:val="5"/>
        </w:numPr>
        <w:rPr>
          <w:rFonts w:cstheme="minorHAnsi"/>
          <w:b/>
        </w:rPr>
      </w:pPr>
      <w:r w:rsidRPr="00EB1DD7">
        <w:rPr>
          <w:rFonts w:cstheme="minorHAnsi"/>
          <w:b/>
          <w:bCs/>
        </w:rPr>
        <w:t>Mbeturinat medicinale</w:t>
      </w:r>
      <w:r w:rsidRPr="00EB1DD7">
        <w:rPr>
          <w:rFonts w:cstheme="minorHAnsi"/>
        </w:rPr>
        <w:t xml:space="preserve"> gjenerohen përmes shërbimeve të kujdesit p</w:t>
      </w:r>
      <w:r>
        <w:rPr>
          <w:rFonts w:cstheme="minorHAnsi"/>
        </w:rPr>
        <w:t>arësor</w:t>
      </w:r>
      <w:r w:rsidRPr="00EB1DD7">
        <w:rPr>
          <w:rFonts w:cstheme="minorHAnsi"/>
        </w:rPr>
        <w:t xml:space="preserve"> shëndetësor në secilën komunë dhe përmes shërbimeve </w:t>
      </w:r>
      <w:r>
        <w:rPr>
          <w:rFonts w:cstheme="minorHAnsi"/>
        </w:rPr>
        <w:t>dytësore</w:t>
      </w:r>
      <w:r w:rsidRPr="00EB1DD7">
        <w:rPr>
          <w:rFonts w:cstheme="minorHAnsi"/>
        </w:rPr>
        <w:t xml:space="preserve"> dhe t</w:t>
      </w:r>
      <w:r>
        <w:rPr>
          <w:rFonts w:cstheme="minorHAnsi"/>
        </w:rPr>
        <w:t>retësore</w:t>
      </w:r>
      <w:r w:rsidRPr="00EB1DD7">
        <w:rPr>
          <w:rFonts w:cstheme="minorHAnsi"/>
        </w:rPr>
        <w:t xml:space="preserve"> në Pejë. Mbeturinat infektive dhe të mprehta trajtohen në autoklava hibride në spitalin rajonal në Pejë. Autoklava është instaluar në vitin 2012 dhe ka kapacitet prej 350 litra për cikël.</w:t>
      </w:r>
    </w:p>
    <w:p w14:paraId="48DE2BE7" w14:textId="77777777" w:rsidR="00337B36" w:rsidRDefault="00337B36" w:rsidP="00337B36">
      <w:pPr>
        <w:pStyle w:val="ListParagraph"/>
        <w:numPr>
          <w:ilvl w:val="0"/>
          <w:numId w:val="5"/>
        </w:numPr>
        <w:rPr>
          <w:rFonts w:cstheme="minorHAnsi"/>
          <w:bCs/>
        </w:rPr>
      </w:pPr>
      <w:r w:rsidRPr="00EB1DD7">
        <w:rPr>
          <w:rFonts w:cstheme="minorHAnsi"/>
          <w:b/>
        </w:rPr>
        <w:t xml:space="preserve">Mbeturinat e ndërtimit dhe demolimit </w:t>
      </w:r>
      <w:r>
        <w:rPr>
          <w:rFonts w:cstheme="minorHAnsi"/>
          <w:b/>
        </w:rPr>
        <w:t xml:space="preserve">(MND) </w:t>
      </w:r>
      <w:r w:rsidRPr="00EB1DD7">
        <w:rPr>
          <w:rFonts w:cstheme="minorHAnsi"/>
          <w:bCs/>
        </w:rPr>
        <w:t>aktualisht trajtohen vetëm në Komunën e Junikut, e cila ka marrëveshje me operatorë privat në ZMM. Disa komuna, si Peja dhe Klina, kanë ndarë lokacione specifike për deponim të përkohshëm.</w:t>
      </w:r>
    </w:p>
    <w:p w14:paraId="0E472692" w14:textId="1EA3552E" w:rsidR="00337B36" w:rsidRPr="00EB1DD7" w:rsidRDefault="00337B36" w:rsidP="00337B36">
      <w:pPr>
        <w:pStyle w:val="ListParagraph"/>
        <w:numPr>
          <w:ilvl w:val="0"/>
          <w:numId w:val="5"/>
        </w:numPr>
        <w:rPr>
          <w:rFonts w:cstheme="minorHAnsi"/>
          <w:bCs/>
        </w:rPr>
      </w:pPr>
      <w:r w:rsidRPr="00EB1DD7">
        <w:rPr>
          <w:rFonts w:cstheme="minorHAnsi"/>
          <w:b/>
        </w:rPr>
        <w:t>Mbeturinat e vëllimshme</w:t>
      </w:r>
      <w:r>
        <w:rPr>
          <w:rFonts w:cstheme="minorHAnsi"/>
          <w:b/>
        </w:rPr>
        <w:t>:</w:t>
      </w:r>
      <w:r w:rsidRPr="00EB1DD7">
        <w:rPr>
          <w:rFonts w:ascii="Times New Roman" w:eastAsia="Calibri" w:hAnsi="Times New Roman" w:cs="Times New Roman"/>
          <w:sz w:val="24"/>
          <w:szCs w:val="24"/>
          <w:lang w:val="sq-AL"/>
        </w:rPr>
        <w:t xml:space="preserve"> </w:t>
      </w:r>
      <w:r w:rsidRPr="00EB1DD7">
        <w:rPr>
          <w:rFonts w:cstheme="minorHAnsi"/>
          <w:bCs/>
          <w:lang w:val="sq-AL"/>
        </w:rPr>
        <w:t xml:space="preserve">Nuk ka të dhëna të disponueshme për sasinë e mbeturinave të vëllimshme në mbeturinat e përziera komunale dhe raportohet se këto mbeturina shpesh përfundojnë në deponitë </w:t>
      </w:r>
      <w:r w:rsidR="00DA4EBE">
        <w:rPr>
          <w:rFonts w:cstheme="minorHAnsi"/>
          <w:bCs/>
          <w:lang w:val="sq-AL"/>
        </w:rPr>
        <w:t>ilegale</w:t>
      </w:r>
      <w:r w:rsidRPr="00EB1DD7">
        <w:rPr>
          <w:rFonts w:cstheme="minorHAnsi"/>
          <w:bCs/>
          <w:lang w:val="sq-AL"/>
        </w:rPr>
        <w:t>.</w:t>
      </w:r>
      <w:r w:rsidRPr="00EB1DD7">
        <w:t xml:space="preserve"> </w:t>
      </w:r>
      <w:r w:rsidRPr="00EB1DD7">
        <w:rPr>
          <w:rFonts w:cstheme="minorHAnsi"/>
          <w:bCs/>
          <w:lang w:val="sq-AL"/>
        </w:rPr>
        <w:t xml:space="preserve">Megjithatë, mbeturinat e vëllimshme nuk u hasën në deponitë </w:t>
      </w:r>
      <w:r w:rsidR="00DA4EBE">
        <w:rPr>
          <w:rFonts w:cstheme="minorHAnsi"/>
          <w:bCs/>
          <w:lang w:val="sq-AL"/>
        </w:rPr>
        <w:t>ilegale</w:t>
      </w:r>
      <w:r w:rsidRPr="00EB1DD7">
        <w:rPr>
          <w:rFonts w:cstheme="minorHAnsi"/>
          <w:bCs/>
          <w:lang w:val="sq-AL"/>
        </w:rPr>
        <w:t xml:space="preserve"> në vitin 2022 (AMMK).</w:t>
      </w:r>
      <w:r w:rsidRPr="00EB1DD7">
        <w:t xml:space="preserve"> </w:t>
      </w:r>
      <w:r w:rsidRPr="00EB1DD7">
        <w:rPr>
          <w:rFonts w:cstheme="minorHAnsi"/>
          <w:bCs/>
          <w:lang w:val="sq-AL"/>
        </w:rPr>
        <w:t>Komuna e Pejës ofron shërbimin e grumbullimit të mbeturinave të vëllimshme edhe pse ende nuk ka një sistem për trajtimin e tyre.</w:t>
      </w:r>
    </w:p>
    <w:p w14:paraId="5A9F66DC" w14:textId="77777777" w:rsidR="00337B36" w:rsidRPr="00EB1DD7" w:rsidRDefault="00337B36" w:rsidP="00337B36">
      <w:pPr>
        <w:pStyle w:val="ListParagraph"/>
        <w:numPr>
          <w:ilvl w:val="0"/>
          <w:numId w:val="5"/>
        </w:numPr>
        <w:rPr>
          <w:rFonts w:cstheme="minorHAnsi"/>
          <w:bCs/>
        </w:rPr>
      </w:pPr>
      <w:r w:rsidRPr="00EB1DD7">
        <w:rPr>
          <w:rFonts w:cstheme="minorHAnsi"/>
          <w:b/>
        </w:rPr>
        <w:t>Mbeturinat bujqësore</w:t>
      </w:r>
      <w:r>
        <w:rPr>
          <w:rFonts w:cstheme="minorHAnsi"/>
          <w:b/>
        </w:rPr>
        <w:t>:</w:t>
      </w:r>
      <w:r w:rsidRPr="00EB1DD7">
        <w:rPr>
          <w:rFonts w:cstheme="minorHAnsi"/>
          <w:b/>
        </w:rPr>
        <w:t xml:space="preserve">  </w:t>
      </w:r>
      <w:r w:rsidRPr="00EB1DD7">
        <w:rPr>
          <w:rFonts w:cstheme="minorHAnsi"/>
          <w:bCs/>
        </w:rPr>
        <w:t>Nuk ka informacion mbi menaxhimin e mbeturinave bujqësore, të cilat pritet të gjenerohen në sasi të konsiderueshme çdo vit. Menaxhimi i mbeturinave bujqësore duhet të ndjekë parimin “ndotësi paguan”, sipas të cilit prodhuesit janë përgjegjës për menaxhimin dhe kostot e tyre.</w:t>
      </w:r>
    </w:p>
    <w:p w14:paraId="3039EC20" w14:textId="77777777" w:rsidR="00337B36" w:rsidRPr="00263DFC" w:rsidRDefault="00337B36" w:rsidP="00337B36">
      <w:pPr>
        <w:pStyle w:val="ListParagraph"/>
        <w:numPr>
          <w:ilvl w:val="0"/>
          <w:numId w:val="5"/>
        </w:numPr>
        <w:rPr>
          <w:rFonts w:cstheme="minorHAnsi"/>
          <w:bCs/>
        </w:rPr>
      </w:pPr>
      <w:r w:rsidRPr="00263DFC">
        <w:rPr>
          <w:rFonts w:cstheme="minorHAnsi"/>
          <w:b/>
        </w:rPr>
        <w:t>Mbeturinat industriale:</w:t>
      </w:r>
      <w:r w:rsidRPr="00263DFC">
        <w:t xml:space="preserve"> </w:t>
      </w:r>
      <w:r w:rsidRPr="00263DFC">
        <w:rPr>
          <w:rFonts w:cstheme="minorHAnsi"/>
          <w:bCs/>
        </w:rPr>
        <w:t>Asnjë minierë aktive nuk është në funksion në rajon. Mbeturinat industriale të rrezikshme, të cilat gjenden vetëm në Pejë, përbëjnë 1% të mbeturinave në deponitë ilegale. Mbeturinat industriale jo të rrezikshme, rreth 8,500 tonë në vitin 2023, deponohen në deponinë rajonale. Industrive të mëdha u kërkohet të kenë plane për menaxhimin e mbeturinave për tu pajisur me Lejet Mjedisore të integruara (LMI) për parandalimin dhe kontrollin e ndotjes së integruar.</w:t>
      </w:r>
    </w:p>
    <w:p w14:paraId="3924582C" w14:textId="77777777" w:rsidR="00337B36" w:rsidRPr="00263DFC" w:rsidRDefault="00337B36" w:rsidP="00337B36">
      <w:pPr>
        <w:pStyle w:val="ListParagraph"/>
        <w:numPr>
          <w:ilvl w:val="0"/>
          <w:numId w:val="5"/>
        </w:numPr>
        <w:rPr>
          <w:rFonts w:cstheme="minorHAnsi"/>
          <w:b/>
        </w:rPr>
      </w:pPr>
      <w:r w:rsidRPr="00263DFC">
        <w:rPr>
          <w:rFonts w:cstheme="minorHAnsi"/>
          <w:b/>
        </w:rPr>
        <w:t xml:space="preserve">Mbeturinat nga ITUZ: </w:t>
      </w:r>
      <w:r w:rsidRPr="00263DFC">
        <w:rPr>
          <w:rFonts w:cstheme="minorHAnsi"/>
          <w:bCs/>
        </w:rPr>
        <w:t>Në rajon ekziston vetëm një impiant për trajtimin e ujërave të zeza (ITUZ), në qytetin e Pejës, i ndërtuar në vitin 2022. Proceset e trajtimit që përdoren në impiant janë stacionet e pompimit, trajtimi mekanik dhe biologjik i kanalizimeve, tretja anaerobe e lymit, prodhimi dhe shfrytëzimi i biogazit dhe prodhimi i energjisë elektrike dhe nxehtësisë që mbulojnë shumicën e kërkesave të impiantit për furnizim me energji elektrike.</w:t>
      </w:r>
    </w:p>
    <w:p w14:paraId="425773F0" w14:textId="77777777" w:rsidR="00337B36" w:rsidRPr="00263DFC" w:rsidRDefault="00337B36" w:rsidP="00337B36">
      <w:pPr>
        <w:pStyle w:val="ListParagraph"/>
        <w:ind w:left="0"/>
        <w:jc w:val="both"/>
        <w:rPr>
          <w:rFonts w:cstheme="minorHAnsi"/>
          <w:highlight w:val="yellow"/>
        </w:rPr>
      </w:pPr>
      <w:r w:rsidRPr="00263DFC">
        <w:rPr>
          <w:rFonts w:cstheme="minorHAnsi"/>
        </w:rPr>
        <w:lastRenderedPageBreak/>
        <w:t xml:space="preserve">Seksioni i </w:t>
      </w:r>
      <w:r w:rsidRPr="00263DFC">
        <w:rPr>
          <w:rFonts w:cstheme="minorHAnsi"/>
          <w:b/>
          <w:bCs/>
        </w:rPr>
        <w:t xml:space="preserve">Analizës së mangësive </w:t>
      </w:r>
      <w:r w:rsidRPr="00263DFC">
        <w:rPr>
          <w:rFonts w:cstheme="minorHAnsi"/>
        </w:rPr>
        <w:t>të situatës aktuale të menaxhimit të mbeturinave paraqet masat për përmirësim dhe vendos objektiva të qarta.</w:t>
      </w:r>
    </w:p>
    <w:p w14:paraId="14FE8873" w14:textId="77777777" w:rsidR="00337B36" w:rsidRPr="00263DFC" w:rsidRDefault="00337B36" w:rsidP="003C7876">
      <w:pPr>
        <w:pStyle w:val="ListParagraph"/>
        <w:ind w:left="0"/>
        <w:jc w:val="both"/>
        <w:rPr>
          <w:rFonts w:cstheme="minorHAnsi"/>
          <w:highlight w:val="yellow"/>
        </w:rPr>
      </w:pPr>
    </w:p>
    <w:p w14:paraId="6C2A528F" w14:textId="1AD252F3" w:rsidR="003C7876" w:rsidRPr="00263DFC" w:rsidRDefault="003C7876" w:rsidP="00E94FBF">
      <w:pPr>
        <w:pStyle w:val="Heading4"/>
        <w:ind w:left="1080" w:hanging="360"/>
        <w:rPr>
          <w:rFonts w:asciiTheme="minorHAnsi" w:hAnsiTheme="minorHAnsi" w:cstheme="minorHAnsi"/>
        </w:rPr>
      </w:pPr>
      <w:r w:rsidRPr="00263DFC">
        <w:rPr>
          <w:rFonts w:asciiTheme="minorHAnsi" w:hAnsiTheme="minorHAnsi" w:cstheme="minorHAnsi"/>
        </w:rPr>
        <w:t xml:space="preserve">3.1.2. </w:t>
      </w:r>
      <w:r w:rsidR="00F91B16" w:rsidRPr="00263DFC">
        <w:rPr>
          <w:rFonts w:asciiTheme="minorHAnsi" w:hAnsiTheme="minorHAnsi" w:cstheme="minorHAnsi"/>
        </w:rPr>
        <w:t>Raporti për parashikimin dhe përbërjen e mbeturinave</w:t>
      </w:r>
    </w:p>
    <w:p w14:paraId="10DD4C4B" w14:textId="77777777" w:rsidR="00F91B16" w:rsidRPr="00263DFC" w:rsidRDefault="00F91B16" w:rsidP="00F91B16">
      <w:pPr>
        <w:spacing w:after="0"/>
        <w:rPr>
          <w:rFonts w:eastAsiaTheme="majorEastAsia" w:cstheme="minorHAnsi"/>
          <w:color w:val="000000"/>
        </w:rPr>
      </w:pPr>
      <w:r w:rsidRPr="00263DFC">
        <w:rPr>
          <w:rFonts w:eastAsiaTheme="majorEastAsia" w:cstheme="minorHAnsi"/>
          <w:color w:val="000000"/>
        </w:rPr>
        <w:t>Parashikimi i popullsisë është zhvilluar bazuar në të dhënat e Regjistrimit të publikuara në vitin 2024. Pritet që popullsia e Rajonit të Dukagjinit të zvogëlohet në mënyrë të papërfillshme gjatë periudhës së planifikimit dhe të mbetet pak nën 180,000 banorë. Megjithëse pritet që popullsia e rajonit të mbetet relativisht e qëndrueshme, sasia e mbeturinave pritet të rritet për 7% në fund të periudhës së planifikimit dhe të arrijë rreth 73,000 tonë në vitin 2035. Kjo rritje i atribuohet pritjes për rritje të BPV-së gjatë kësaj periudhe. Brenda përbërjes së mbeturinave, fraksioni më i madh është ai I mbeturinave ushqimore (29.74%), i ndjekur nga plastika (18.45%) dhe letra dhe kartoni (16.82%).</w:t>
      </w:r>
      <w:r w:rsidRPr="00263DFC">
        <w:t xml:space="preserve"> </w:t>
      </w:r>
    </w:p>
    <w:p w14:paraId="6F6B6308" w14:textId="77777777" w:rsidR="00B92410" w:rsidRPr="00263DFC" w:rsidRDefault="00B92410" w:rsidP="003C7876">
      <w:pPr>
        <w:spacing w:after="0"/>
        <w:rPr>
          <w:rFonts w:cstheme="minorHAnsi"/>
          <w:highlight w:val="yellow"/>
        </w:rPr>
      </w:pPr>
    </w:p>
    <w:p w14:paraId="3859D20A" w14:textId="3D728068" w:rsidR="00F91B16" w:rsidRPr="00263DFC" w:rsidRDefault="00F91B16" w:rsidP="00E94FBF">
      <w:pPr>
        <w:pStyle w:val="Heading2"/>
        <w:ind w:left="1080" w:hanging="360"/>
        <w:rPr>
          <w:rFonts w:asciiTheme="minorHAnsi" w:hAnsiTheme="minorHAnsi" w:cstheme="minorHAnsi"/>
          <w:i/>
          <w:iCs/>
          <w:sz w:val="22"/>
          <w:szCs w:val="22"/>
        </w:rPr>
      </w:pPr>
      <w:r w:rsidRPr="00263DFC">
        <w:rPr>
          <w:rFonts w:asciiTheme="minorHAnsi" w:hAnsiTheme="minorHAnsi" w:cstheme="minorHAnsi"/>
          <w:i/>
          <w:iCs/>
          <w:sz w:val="22"/>
          <w:szCs w:val="22"/>
        </w:rPr>
        <w:t xml:space="preserve">3.1.3. Analiza e </w:t>
      </w:r>
      <w:r w:rsidR="00927AAF" w:rsidRPr="00263DFC">
        <w:rPr>
          <w:rFonts w:asciiTheme="minorHAnsi" w:hAnsiTheme="minorHAnsi" w:cstheme="minorHAnsi"/>
          <w:i/>
          <w:iCs/>
          <w:sz w:val="22"/>
          <w:szCs w:val="22"/>
        </w:rPr>
        <w:t>o</w:t>
      </w:r>
      <w:r w:rsidRPr="00263DFC">
        <w:rPr>
          <w:rFonts w:asciiTheme="minorHAnsi" w:hAnsiTheme="minorHAnsi" w:cstheme="minorHAnsi"/>
          <w:i/>
          <w:iCs/>
          <w:sz w:val="22"/>
          <w:szCs w:val="22"/>
        </w:rPr>
        <w:t>psioneve</w:t>
      </w:r>
    </w:p>
    <w:p w14:paraId="68DB8F50" w14:textId="77777777" w:rsidR="00F91B16" w:rsidRPr="00263DFC" w:rsidRDefault="00F91B16" w:rsidP="00F91B16">
      <w:pPr>
        <w:spacing w:after="0"/>
        <w:jc w:val="both"/>
        <w:rPr>
          <w:rFonts w:cstheme="minorHAnsi"/>
          <w:highlight w:val="yellow"/>
        </w:rPr>
      </w:pPr>
      <w:r w:rsidRPr="00263DFC">
        <w:rPr>
          <w:rFonts w:eastAsiaTheme="majorEastAsia" w:cstheme="minorHAnsi"/>
          <w:color w:val="2E74B5" w:themeColor="accent1" w:themeShade="BF"/>
        </w:rPr>
        <w:t xml:space="preserve">Objektivat dhe synimet </w:t>
      </w:r>
      <w:r w:rsidRPr="00263DFC">
        <w:rPr>
          <w:rFonts w:eastAsiaTheme="majorEastAsia" w:cstheme="minorHAnsi"/>
        </w:rPr>
        <w:t>për sistemin e menaxhimit të mbeturinave në Rajonin e Dukagjinit, në përputhje me dispozitat e SKMIM 2024-2035, përfshijnë:</w:t>
      </w:r>
    </w:p>
    <w:p w14:paraId="4A15ED6B" w14:textId="77777777" w:rsidR="00F91B16" w:rsidRPr="00263DFC" w:rsidRDefault="00F91B16" w:rsidP="00F91B16">
      <w:pPr>
        <w:spacing w:after="0"/>
        <w:ind w:left="720"/>
        <w:rPr>
          <w:rFonts w:cstheme="minorHAnsi"/>
        </w:rPr>
      </w:pPr>
      <w:r w:rsidRPr="00263DFC">
        <w:rPr>
          <w:rFonts w:cstheme="minorHAnsi"/>
        </w:rPr>
        <w:t>O.1. Rritja e mbulueshmërisë së shërbimit të mbledhjes së mbeturinave në 100% deri në vitin 2026</w:t>
      </w:r>
    </w:p>
    <w:p w14:paraId="4641F74A" w14:textId="77777777" w:rsidR="00F91B16" w:rsidRPr="00E30FF2" w:rsidRDefault="00F91B16" w:rsidP="00F91B16">
      <w:pPr>
        <w:spacing w:after="0"/>
        <w:ind w:left="720"/>
        <w:rPr>
          <w:rFonts w:cstheme="minorHAnsi"/>
          <w:highlight w:val="yellow"/>
        </w:rPr>
      </w:pPr>
      <w:r w:rsidRPr="008B240A">
        <w:rPr>
          <w:rFonts w:cstheme="minorHAnsi"/>
        </w:rPr>
        <w:t>O.2. Rritja e riciklimit dhe rikuperimit të burimeve</w:t>
      </w:r>
    </w:p>
    <w:p w14:paraId="6BB8AE6B" w14:textId="77777777" w:rsidR="00F91B16" w:rsidRPr="00F756D8" w:rsidRDefault="00F91B16" w:rsidP="00F91B16">
      <w:pPr>
        <w:pStyle w:val="ListParagraph"/>
        <w:numPr>
          <w:ilvl w:val="0"/>
          <w:numId w:val="6"/>
        </w:numPr>
        <w:spacing w:after="0"/>
        <w:rPr>
          <w:rFonts w:cstheme="minorHAnsi"/>
        </w:rPr>
      </w:pPr>
      <w:r w:rsidRPr="00F756D8">
        <w:rPr>
          <w:rFonts w:cstheme="minorHAnsi"/>
        </w:rPr>
        <w:t>Mbeturinat komunale të përgatitura për ripërdorim dhe riciklim nga &lt;5% në 20% deri në vitin 2030, 50% deri në vitin 2035 dhe 60% deri në vitin 2045.</w:t>
      </w:r>
    </w:p>
    <w:p w14:paraId="2708253A" w14:textId="77777777" w:rsidR="00F91B16" w:rsidRPr="00F756D8" w:rsidRDefault="00F91B16" w:rsidP="00F91B16">
      <w:pPr>
        <w:pStyle w:val="ListParagraph"/>
        <w:numPr>
          <w:ilvl w:val="0"/>
          <w:numId w:val="6"/>
        </w:numPr>
        <w:spacing w:after="0"/>
        <w:rPr>
          <w:rFonts w:cstheme="minorHAnsi"/>
        </w:rPr>
      </w:pPr>
      <w:r w:rsidRPr="00F756D8">
        <w:rPr>
          <w:rFonts w:cstheme="minorHAnsi"/>
        </w:rPr>
        <w:t>Popullsia e pajisur me shërbime për mbledhje të veçantë të mbeturinave: 80% deri në vitin 2030, 90% deri në vitin 2035 dhe 100% deri në vitin 2045.</w:t>
      </w:r>
    </w:p>
    <w:p w14:paraId="7E88DA57" w14:textId="77777777" w:rsidR="00F91B16" w:rsidRPr="00F756D8" w:rsidRDefault="00F91B16" w:rsidP="00F91B16">
      <w:pPr>
        <w:pStyle w:val="ListParagraph"/>
        <w:numPr>
          <w:ilvl w:val="0"/>
          <w:numId w:val="6"/>
        </w:numPr>
        <w:spacing w:after="0"/>
        <w:rPr>
          <w:rFonts w:cstheme="minorHAnsi"/>
        </w:rPr>
      </w:pPr>
      <w:r w:rsidRPr="00F756D8">
        <w:rPr>
          <w:rFonts w:cstheme="minorHAnsi"/>
        </w:rPr>
        <w:t>Rikuperimi i të gjitha mbeturinave të ambalazhit nga &lt;5% (aktualisht) në 45% deri në vitin 2028, 60% deri në vitin 2030 dhe 70% deri në vitin 2035.</w:t>
      </w:r>
    </w:p>
    <w:p w14:paraId="632D2541" w14:textId="77777777" w:rsidR="00F91B16" w:rsidRPr="00F756D8" w:rsidRDefault="00F91B16" w:rsidP="00F91B16">
      <w:pPr>
        <w:pStyle w:val="ListParagraph"/>
        <w:numPr>
          <w:ilvl w:val="0"/>
          <w:numId w:val="6"/>
        </w:numPr>
        <w:spacing w:after="0"/>
        <w:rPr>
          <w:rFonts w:cstheme="minorHAnsi"/>
        </w:rPr>
      </w:pPr>
      <w:r w:rsidRPr="00F756D8">
        <w:rPr>
          <w:rFonts w:cstheme="minorHAnsi"/>
        </w:rPr>
        <w:t>Riciklimi i të gjitha mbeturinave të ambalazhit (Plastikë, Letër dhe karton, Xham, Metale të hekurta, Alumin dhe Dru) nga niveli aktual bazë prej &lt;5% në objektiva të ndryshme për secilin lloj ambalazhi gjatë periudhës 2028–2035.</w:t>
      </w:r>
    </w:p>
    <w:p w14:paraId="55FB0CF2" w14:textId="77777777" w:rsidR="00F91B16" w:rsidRDefault="00F91B16" w:rsidP="00F91B16">
      <w:pPr>
        <w:spacing w:after="0"/>
        <w:ind w:firstLine="720"/>
        <w:rPr>
          <w:rFonts w:cstheme="minorHAnsi"/>
        </w:rPr>
      </w:pPr>
      <w:r w:rsidRPr="00F756D8">
        <w:rPr>
          <w:rFonts w:cstheme="minorHAnsi"/>
        </w:rPr>
        <w:t>O.3. Reduktimi i varësisë nga depozitimi i mbeturinave</w:t>
      </w:r>
    </w:p>
    <w:p w14:paraId="1B2C940E" w14:textId="77777777" w:rsidR="00F91B16" w:rsidRDefault="00F91B16" w:rsidP="00F91B16">
      <w:pPr>
        <w:pStyle w:val="ListParagraph"/>
        <w:numPr>
          <w:ilvl w:val="0"/>
          <w:numId w:val="44"/>
        </w:numPr>
        <w:spacing w:after="0"/>
        <w:rPr>
          <w:rFonts w:cstheme="minorHAnsi"/>
        </w:rPr>
      </w:pPr>
      <w:r w:rsidRPr="00F756D8">
        <w:rPr>
          <w:rFonts w:cstheme="minorHAnsi"/>
        </w:rPr>
        <w:t>Depozitimi i mbeturinave komunale nga &gt;95% aktualisht në &lt;30% deri në vitin 2035 dhe &lt;10% deri në vitin 2045.</w:t>
      </w:r>
    </w:p>
    <w:p w14:paraId="1838A565" w14:textId="77777777" w:rsidR="00F91B16" w:rsidRPr="003B06CD" w:rsidRDefault="00F91B16" w:rsidP="00F91B16">
      <w:pPr>
        <w:pStyle w:val="ListParagraph"/>
        <w:numPr>
          <w:ilvl w:val="0"/>
          <w:numId w:val="44"/>
        </w:numPr>
        <w:spacing w:after="0"/>
        <w:rPr>
          <w:rFonts w:cstheme="minorHAnsi"/>
          <w:lang w:val="de-DE"/>
        </w:rPr>
      </w:pPr>
      <w:r w:rsidRPr="003B06CD">
        <w:rPr>
          <w:rFonts w:cstheme="minorHAnsi"/>
          <w:lang w:val="de-DE"/>
        </w:rPr>
        <w:t>Mbyllja e 70 deponive komunale deri në vitin 2028.</w:t>
      </w:r>
    </w:p>
    <w:p w14:paraId="502DD208" w14:textId="77777777" w:rsidR="00F91B16" w:rsidRPr="00263DFC" w:rsidRDefault="00F91B16" w:rsidP="00F91B16">
      <w:pPr>
        <w:spacing w:after="0"/>
        <w:ind w:left="720"/>
        <w:rPr>
          <w:rFonts w:cstheme="minorHAnsi"/>
          <w:highlight w:val="yellow"/>
          <w:lang w:val="de-DE"/>
        </w:rPr>
      </w:pPr>
      <w:r w:rsidRPr="00263DFC">
        <w:rPr>
          <w:rFonts w:cstheme="minorHAnsi"/>
          <w:lang w:val="de-DE"/>
        </w:rPr>
        <w:t>O.4. Rritja e riciklimit dhe rikuperimit të mbeturinave nga ndërtimi dhe shembjet</w:t>
      </w:r>
    </w:p>
    <w:p w14:paraId="0A8DA344" w14:textId="77777777" w:rsidR="00F91B16" w:rsidRPr="00263DFC" w:rsidRDefault="00F91B16" w:rsidP="00F91B16">
      <w:pPr>
        <w:pStyle w:val="ListParagraph"/>
        <w:numPr>
          <w:ilvl w:val="0"/>
          <w:numId w:val="46"/>
        </w:numPr>
        <w:spacing w:after="0"/>
        <w:rPr>
          <w:rFonts w:cstheme="minorHAnsi"/>
          <w:lang w:val="de-DE"/>
        </w:rPr>
      </w:pPr>
      <w:r w:rsidRPr="00263DFC">
        <w:rPr>
          <w:rFonts w:cstheme="minorHAnsi"/>
          <w:lang w:val="de-DE"/>
        </w:rPr>
        <w:t>Ripërdorimi dhe riciklimi i mbeturinave nga ndërtimi dhe demolimi (MND) nga 0% aktualisht në 40% deri në vitin 2030 dhe 50% deri në vitin 2035.</w:t>
      </w:r>
    </w:p>
    <w:p w14:paraId="7BC7A6C7" w14:textId="76BD1388" w:rsidR="00F91B16" w:rsidRPr="00263DFC" w:rsidRDefault="00F91B16" w:rsidP="00F91B16">
      <w:pPr>
        <w:pStyle w:val="ListParagraph"/>
        <w:numPr>
          <w:ilvl w:val="0"/>
          <w:numId w:val="46"/>
        </w:numPr>
        <w:spacing w:after="0"/>
        <w:rPr>
          <w:rFonts w:cstheme="minorHAnsi"/>
          <w:lang w:val="de-DE"/>
        </w:rPr>
      </w:pPr>
      <w:r w:rsidRPr="00263DFC">
        <w:rPr>
          <w:rFonts w:cstheme="minorHAnsi"/>
          <w:lang w:val="de-DE"/>
        </w:rPr>
        <w:t>Ripërdorimi, riciklimi dhe rikuperimi i materialeve të tjera nga MND nga 0% aktualisht në 60% deri në vitin 2030 dhe 70% deri në vitin 2035.</w:t>
      </w:r>
    </w:p>
    <w:p w14:paraId="6AA3A924" w14:textId="77777777" w:rsidR="00F91B16" w:rsidRPr="00263DFC" w:rsidRDefault="00F91B16" w:rsidP="00F91B16">
      <w:pPr>
        <w:pStyle w:val="ListParagraph"/>
        <w:spacing w:after="0"/>
        <w:ind w:left="0"/>
        <w:rPr>
          <w:rFonts w:eastAsiaTheme="majorEastAsia" w:cstheme="minorHAnsi"/>
          <w:color w:val="2E74B5" w:themeColor="accent1" w:themeShade="BF"/>
          <w:lang w:val="de-DE"/>
        </w:rPr>
      </w:pPr>
      <w:r w:rsidRPr="00263DFC">
        <w:rPr>
          <w:rFonts w:eastAsiaTheme="majorEastAsia" w:cstheme="minorHAnsi"/>
          <w:color w:val="2E74B5" w:themeColor="accent1" w:themeShade="BF"/>
          <w:lang w:val="de-DE"/>
        </w:rPr>
        <w:t>Analiza e Opsioneve</w:t>
      </w:r>
    </w:p>
    <w:p w14:paraId="27017FFC" w14:textId="1025D0EC" w:rsidR="00F91B16" w:rsidRPr="00263DFC" w:rsidRDefault="00F91B16" w:rsidP="00F91B16">
      <w:pPr>
        <w:rPr>
          <w:rFonts w:cstheme="minorHAnsi"/>
          <w:lang w:val="de-DE"/>
        </w:rPr>
      </w:pPr>
      <w:r w:rsidRPr="00263DFC">
        <w:rPr>
          <w:rFonts w:cstheme="minorHAnsi"/>
          <w:lang w:val="de-DE"/>
        </w:rPr>
        <w:t>Metodologjia për zhvillimin e opsioneve për një sistem të integruar të menaxhimit të mbeturinave në ZMM bazohet në kritere që përfshijnë infrastrukturën ekzistuese dhe të planifikuar, vlerësimin e nevojave aktuale dhe të ardhshme, përputhshmërinë me legjislacionin dhe objektivat e SKMIM 2024-2035 dhe analizën e opsioneve bazuar në praktikat më të mira, standardet e BE-së, mundësinë financiare dhe aplikueshmërinë lokale. Analiza e opsioneve bazohet në supozimin kryesor që shërbimet e menaxhimit të mbeturinave në ZMM do të ofrohen ose në bazë rajonale ose në bazë nën-rajonale, përkundër ofrimit të shërbimeve të mbeturinave nga çdo autoritet lokal publik.</w:t>
      </w:r>
    </w:p>
    <w:p w14:paraId="7F97B418" w14:textId="163BD74A" w:rsidR="00F91B16" w:rsidRPr="00EC0B82" w:rsidRDefault="00F91B16" w:rsidP="00F91B16">
      <w:pPr>
        <w:rPr>
          <w:rFonts w:cstheme="minorHAnsi"/>
          <w:lang w:val="de-DE"/>
        </w:rPr>
      </w:pPr>
      <w:r w:rsidRPr="00EC0B82">
        <w:rPr>
          <w:rFonts w:cstheme="minorHAnsi"/>
          <w:lang w:val="de-DE"/>
        </w:rPr>
        <w:t xml:space="preserve">Përshkrimi në terma të situatës aktuale, opsioneve, krahasimit të kostove të opsioneve, teknologjive që do të përdoren, etj., për </w:t>
      </w:r>
      <w:r w:rsidRPr="00EC0B82">
        <w:rPr>
          <w:rFonts w:cstheme="minorHAnsi"/>
          <w:b/>
          <w:bCs/>
          <w:lang w:val="de-DE"/>
        </w:rPr>
        <w:t>komponentët e mëposhtëm të mbeturinave</w:t>
      </w:r>
      <w:r w:rsidRPr="00EC0B82">
        <w:rPr>
          <w:rFonts w:cstheme="minorHAnsi"/>
          <w:lang w:val="de-DE"/>
        </w:rPr>
        <w:t xml:space="preserve"> (Parandalimi i </w:t>
      </w:r>
      <w:r w:rsidRPr="00EC0B82">
        <w:rPr>
          <w:rFonts w:cstheme="minorHAnsi"/>
          <w:lang w:val="de-DE"/>
        </w:rPr>
        <w:lastRenderedPageBreak/>
        <w:t>mbeturinave, Deponimi i mbeturinave, Transporti dhe transferimi i mbeturinave, Mbledhja e ndarë e mbeturinave, Riciklimi dhe rikuperimi i mbeturinave dhe depozitimi i mbeturinave) është ofruar.</w:t>
      </w:r>
    </w:p>
    <w:p w14:paraId="0B1F966F" w14:textId="6B881377" w:rsidR="00F91B16" w:rsidRDefault="00F91B16" w:rsidP="00F91B16">
      <w:pPr>
        <w:spacing w:after="0"/>
        <w:rPr>
          <w:rFonts w:eastAsia="Calibri" w:cstheme="minorHAnsi"/>
          <w:b/>
        </w:rPr>
      </w:pPr>
      <w:r w:rsidRPr="00F55A6A">
        <w:rPr>
          <w:rFonts w:eastAsia="Calibri" w:cstheme="minorHAnsi"/>
          <w:b/>
        </w:rPr>
        <w:t xml:space="preserve">Menaxhimi </w:t>
      </w:r>
      <w:r w:rsidR="00E94FBF">
        <w:rPr>
          <w:rFonts w:eastAsia="Calibri" w:cstheme="minorHAnsi"/>
          <w:b/>
        </w:rPr>
        <w:t>i</w:t>
      </w:r>
      <w:r w:rsidRPr="00F55A6A">
        <w:rPr>
          <w:rFonts w:eastAsia="Calibri" w:cstheme="minorHAnsi"/>
          <w:b/>
        </w:rPr>
        <w:t xml:space="preserve"> fraksioneve tjera t</w:t>
      </w:r>
      <w:r>
        <w:rPr>
          <w:rFonts w:eastAsia="Calibri" w:cstheme="minorHAnsi"/>
          <w:b/>
        </w:rPr>
        <w:t>ë</w:t>
      </w:r>
      <w:r w:rsidRPr="00F55A6A">
        <w:rPr>
          <w:rFonts w:eastAsia="Calibri" w:cstheme="minorHAnsi"/>
          <w:b/>
        </w:rPr>
        <w:t xml:space="preserve"> mbeturina</w:t>
      </w:r>
      <w:r>
        <w:rPr>
          <w:rFonts w:eastAsia="Calibri" w:cstheme="minorHAnsi"/>
          <w:b/>
        </w:rPr>
        <w:t>ve</w:t>
      </w:r>
    </w:p>
    <w:p w14:paraId="55DAE2A2" w14:textId="77777777" w:rsidR="00F91B16" w:rsidRPr="005D026B" w:rsidRDefault="00F91B16" w:rsidP="00F91B16">
      <w:pPr>
        <w:pStyle w:val="ListParagraph"/>
        <w:numPr>
          <w:ilvl w:val="0"/>
          <w:numId w:val="47"/>
        </w:numPr>
        <w:spacing w:after="0"/>
        <w:ind w:left="360"/>
        <w:rPr>
          <w:rFonts w:eastAsia="Calibri" w:cstheme="minorHAnsi"/>
        </w:rPr>
      </w:pPr>
      <w:r w:rsidRPr="00F050A1">
        <w:rPr>
          <w:lang w:val="en-US"/>
        </w:rPr>
        <w:t>M</w:t>
      </w:r>
      <w:r w:rsidRPr="00F91B16">
        <w:rPr>
          <w:i/>
          <w:lang w:val="en-US"/>
        </w:rPr>
        <w:t xml:space="preserve">beturinat nga ndërtimi dhe demolimim i objekteve (MND): </w:t>
      </w:r>
      <w:r w:rsidRPr="00D97470">
        <w:rPr>
          <w:lang w:val="en-US"/>
        </w:rPr>
        <w:t>MND</w:t>
      </w:r>
      <w:r>
        <w:rPr>
          <w:lang w:val="en-US"/>
        </w:rPr>
        <w:t>-të e</w:t>
      </w:r>
      <w:r w:rsidRPr="00D97470">
        <w:rPr>
          <w:lang w:val="en-US"/>
        </w:rPr>
        <w:t xml:space="preserve"> gjeneruara nga kantieret ndërtimore komunale dhe private përfshi</w:t>
      </w:r>
      <w:r>
        <w:rPr>
          <w:lang w:val="en-US"/>
        </w:rPr>
        <w:t>j</w:t>
      </w:r>
      <w:r w:rsidRPr="00D97470">
        <w:rPr>
          <w:lang w:val="en-US"/>
        </w:rPr>
        <w:t>n</w:t>
      </w:r>
      <w:r>
        <w:rPr>
          <w:lang w:val="en-US"/>
        </w:rPr>
        <w:t>ë</w:t>
      </w:r>
      <w:r w:rsidRPr="00D97470">
        <w:rPr>
          <w:lang w:val="en-US"/>
        </w:rPr>
        <w:t xml:space="preserve"> dheun nga gërmimet, mbet</w:t>
      </w:r>
      <w:r>
        <w:rPr>
          <w:lang w:val="en-US"/>
        </w:rPr>
        <w:t>urinat</w:t>
      </w:r>
      <w:r w:rsidRPr="00D97470">
        <w:rPr>
          <w:lang w:val="en-US"/>
        </w:rPr>
        <w:t xml:space="preserve"> e ndërtimit dhe mbet</w:t>
      </w:r>
      <w:r>
        <w:rPr>
          <w:lang w:val="en-US"/>
        </w:rPr>
        <w:t>urinat</w:t>
      </w:r>
      <w:r w:rsidRPr="00D97470">
        <w:rPr>
          <w:lang w:val="en-US"/>
        </w:rPr>
        <w:t xml:space="preserve"> nga </w:t>
      </w:r>
      <w:r>
        <w:rPr>
          <w:lang w:val="en-US"/>
        </w:rPr>
        <w:t xml:space="preserve">demolimi </w:t>
      </w:r>
      <w:r w:rsidRPr="00D97470">
        <w:rPr>
          <w:lang w:val="en-US"/>
        </w:rPr>
        <w:t xml:space="preserve">si betoni, tullat, druri dhe plastika. Një pjesë e konsiderueshme (~80-85%) e </w:t>
      </w:r>
      <w:r>
        <w:rPr>
          <w:lang w:val="en-US"/>
        </w:rPr>
        <w:t xml:space="preserve">MND-ve </w:t>
      </w:r>
      <w:r w:rsidRPr="00D97470">
        <w:rPr>
          <w:lang w:val="en-US"/>
        </w:rPr>
        <w:t>përbëhet nga materiale të riciklueshme si betoni, asfalti, qeramika, s</w:t>
      </w:r>
      <w:r>
        <w:rPr>
          <w:lang w:val="en-US"/>
        </w:rPr>
        <w:t>gur</w:t>
      </w:r>
      <w:r w:rsidRPr="00D97470">
        <w:rPr>
          <w:lang w:val="en-US"/>
        </w:rPr>
        <w:t>ë</w:t>
      </w:r>
      <w:r>
        <w:rPr>
          <w:lang w:val="en-US"/>
        </w:rPr>
        <w:t>t</w:t>
      </w:r>
      <w:r w:rsidRPr="00D97470">
        <w:rPr>
          <w:lang w:val="en-US"/>
        </w:rPr>
        <w:t xml:space="preserve"> dhe mbet</w:t>
      </w:r>
      <w:r>
        <w:rPr>
          <w:lang w:val="en-US"/>
        </w:rPr>
        <w:t>urinat</w:t>
      </w:r>
      <w:r w:rsidRPr="00D97470">
        <w:rPr>
          <w:lang w:val="en-US"/>
        </w:rPr>
        <w:t xml:space="preserve"> minerale, të cilat mund të ripërdoren në aplikime si ndërtimi i rrugëve, ngritja e argjinaturave dhe sistemet e </w:t>
      </w:r>
      <w:r>
        <w:rPr>
          <w:lang w:val="en-US"/>
        </w:rPr>
        <w:t xml:space="preserve">kullimit. </w:t>
      </w:r>
      <w:r w:rsidRPr="00D97470">
        <w:rPr>
          <w:lang w:val="en-US"/>
        </w:rPr>
        <w:t xml:space="preserve">Për të menaxhuar këtë në mënyrë efektive, </w:t>
      </w:r>
      <w:r w:rsidRPr="00594CC1">
        <w:rPr>
          <w:lang w:val="en-US"/>
        </w:rPr>
        <w:t>Rajoni i Dukagjinit</w:t>
      </w:r>
      <w:r w:rsidRPr="00D97470">
        <w:rPr>
          <w:lang w:val="en-US"/>
        </w:rPr>
        <w:t xml:space="preserve"> duhet të zhvillojë një </w:t>
      </w:r>
      <w:r w:rsidRPr="00594CC1">
        <w:rPr>
          <w:lang w:val="en-US"/>
        </w:rPr>
        <w:t xml:space="preserve">sistem të integruar për menaxhimin e mbeturinave, </w:t>
      </w:r>
      <w:r w:rsidRPr="00D97470">
        <w:rPr>
          <w:lang w:val="en-US"/>
        </w:rPr>
        <w:t xml:space="preserve">në përputhje me </w:t>
      </w:r>
      <w:r w:rsidRPr="00594CC1">
        <w:rPr>
          <w:lang w:val="en-US"/>
        </w:rPr>
        <w:t>Planin Kombëtar për Menaxhimin e Mbeturinave nga Ndërtimi dhe Demolimi (PKMMND)</w:t>
      </w:r>
      <w:r>
        <w:rPr>
          <w:lang w:val="en-US"/>
        </w:rPr>
        <w:t xml:space="preserve">. </w:t>
      </w:r>
      <w:r w:rsidRPr="00D97470">
        <w:rPr>
          <w:lang w:val="en-US"/>
        </w:rPr>
        <w:t xml:space="preserve">Deri në vitin </w:t>
      </w:r>
      <w:r w:rsidRPr="00594CC1">
        <w:rPr>
          <w:lang w:val="en-US"/>
        </w:rPr>
        <w:t>2030</w:t>
      </w:r>
      <w:r w:rsidRPr="00D97470">
        <w:rPr>
          <w:lang w:val="en-US"/>
        </w:rPr>
        <w:t xml:space="preserve">, pritet që Rajoni i Dukagjinit të gjenerojë </w:t>
      </w:r>
      <w:r w:rsidRPr="00594CC1">
        <w:rPr>
          <w:lang w:val="en-US"/>
        </w:rPr>
        <w:t>59,010 tonë (71,045 m³)</w:t>
      </w:r>
      <w:r w:rsidRPr="00D97470">
        <w:rPr>
          <w:lang w:val="en-US"/>
        </w:rPr>
        <w:t xml:space="preserve"> </w:t>
      </w:r>
      <w:r>
        <w:rPr>
          <w:lang w:val="en-US"/>
        </w:rPr>
        <w:t>MND</w:t>
      </w:r>
      <w:r w:rsidRPr="00D97470">
        <w:rPr>
          <w:lang w:val="en-US"/>
        </w:rPr>
        <w:t xml:space="preserve">, </w:t>
      </w:r>
      <w:r>
        <w:rPr>
          <w:lang w:val="en-US"/>
        </w:rPr>
        <w:t xml:space="preserve">që </w:t>
      </w:r>
      <w:r w:rsidRPr="00D97470">
        <w:rPr>
          <w:lang w:val="en-US"/>
        </w:rPr>
        <w:t>kërk</w:t>
      </w:r>
      <w:r>
        <w:rPr>
          <w:lang w:val="en-US"/>
        </w:rPr>
        <w:t>on</w:t>
      </w:r>
      <w:r w:rsidRPr="00D97470">
        <w:rPr>
          <w:lang w:val="en-US"/>
        </w:rPr>
        <w:t xml:space="preserve"> ngritjen e një rrjeti pikash për </w:t>
      </w:r>
      <w:r>
        <w:rPr>
          <w:lang w:val="en-US"/>
        </w:rPr>
        <w:t>hedhjen</w:t>
      </w:r>
      <w:r w:rsidRPr="00D97470">
        <w:rPr>
          <w:lang w:val="en-US"/>
        </w:rPr>
        <w:t xml:space="preserve"> e mbet</w:t>
      </w:r>
      <w:r>
        <w:rPr>
          <w:lang w:val="en-US"/>
        </w:rPr>
        <w:t>urinave</w:t>
      </w:r>
      <w:r w:rsidRPr="00D97470">
        <w:rPr>
          <w:lang w:val="en-US"/>
        </w:rPr>
        <w:t xml:space="preserve"> (</w:t>
      </w:r>
      <w:r>
        <w:rPr>
          <w:lang w:val="en-US"/>
        </w:rPr>
        <w:t>PH</w:t>
      </w:r>
      <w:r w:rsidRPr="00D97470">
        <w:rPr>
          <w:lang w:val="en-US"/>
        </w:rPr>
        <w:t>) në:</w:t>
      </w:r>
      <w:r>
        <w:rPr>
          <w:lang w:val="en-US"/>
        </w:rPr>
        <w:t xml:space="preserve"> </w:t>
      </w:r>
      <w:r w:rsidRPr="00782924">
        <w:rPr>
          <w:lang w:val="en-US"/>
        </w:rPr>
        <w:t>Pejë</w:t>
      </w:r>
      <w:r w:rsidRPr="00334A40">
        <w:rPr>
          <w:lang w:val="en-US"/>
        </w:rPr>
        <w:t xml:space="preserve"> (që do të shërbejë për Deçan dhe Junik),</w:t>
      </w:r>
      <w:r>
        <w:rPr>
          <w:lang w:val="en-US"/>
        </w:rPr>
        <w:t xml:space="preserve"> </w:t>
      </w:r>
      <w:r w:rsidRPr="00782924">
        <w:rPr>
          <w:lang w:val="en-US"/>
        </w:rPr>
        <w:t>Istog, Klinë</w:t>
      </w:r>
      <w:r w:rsidRPr="00334A40">
        <w:rPr>
          <w:lang w:val="en-US"/>
        </w:rPr>
        <w:t>, dhe</w:t>
      </w:r>
      <w:r>
        <w:rPr>
          <w:lang w:val="en-US"/>
        </w:rPr>
        <w:t xml:space="preserve"> </w:t>
      </w:r>
      <w:r w:rsidRPr="00782924">
        <w:rPr>
          <w:lang w:val="en-US"/>
        </w:rPr>
        <w:t>Deçan.</w:t>
      </w:r>
      <w:r>
        <w:rPr>
          <w:lang w:val="en-US"/>
        </w:rPr>
        <w:t xml:space="preserve"> </w:t>
      </w:r>
      <w:r w:rsidRPr="00782924">
        <w:rPr>
          <w:lang w:val="en-US"/>
        </w:rPr>
        <w:t xml:space="preserve">Secila pikë do të jetë e pajisur për </w:t>
      </w:r>
      <w:r w:rsidRPr="00594CC1">
        <w:rPr>
          <w:lang w:val="en-US"/>
        </w:rPr>
        <w:t>mbledhjen dhe deponimin e përkohsh</w:t>
      </w:r>
      <w:r>
        <w:rPr>
          <w:lang w:val="en-US"/>
        </w:rPr>
        <w:t>ë</w:t>
      </w:r>
      <w:r w:rsidRPr="00594CC1">
        <w:rPr>
          <w:lang w:val="en-US"/>
        </w:rPr>
        <w:t xml:space="preserve">m </w:t>
      </w:r>
      <w:r w:rsidRPr="00782924">
        <w:rPr>
          <w:lang w:val="en-US"/>
        </w:rPr>
        <w:t>të këtyre mbeturinave.</w:t>
      </w:r>
      <w:r>
        <w:rPr>
          <w:lang w:val="en-US"/>
        </w:rPr>
        <w:t xml:space="preserve"> </w:t>
      </w:r>
      <w:r w:rsidRPr="00056007">
        <w:rPr>
          <w:lang w:val="en-US"/>
        </w:rPr>
        <w:t xml:space="preserve">Një </w:t>
      </w:r>
      <w:r w:rsidRPr="00594CC1">
        <w:rPr>
          <w:lang w:val="en-US"/>
        </w:rPr>
        <w:t>qendër rajonale e riciklimit</w:t>
      </w:r>
      <w:r w:rsidRPr="00056007">
        <w:rPr>
          <w:lang w:val="en-US"/>
        </w:rPr>
        <w:t xml:space="preserve">, e pajisur me një </w:t>
      </w:r>
      <w:r w:rsidRPr="00594CC1">
        <w:rPr>
          <w:lang w:val="en-US"/>
        </w:rPr>
        <w:t xml:space="preserve">makinë lëvizëse për </w:t>
      </w:r>
      <w:r>
        <w:rPr>
          <w:lang w:val="en-US"/>
        </w:rPr>
        <w:t>thërmim</w:t>
      </w:r>
      <w:r w:rsidRPr="00594CC1">
        <w:rPr>
          <w:lang w:val="en-US"/>
        </w:rPr>
        <w:t xml:space="preserve">in e mbeturinave </w:t>
      </w:r>
      <w:r w:rsidRPr="00056007">
        <w:rPr>
          <w:lang w:val="en-US"/>
        </w:rPr>
        <w:t xml:space="preserve">(kapaciteti: </w:t>
      </w:r>
      <w:r w:rsidRPr="00594CC1">
        <w:rPr>
          <w:lang w:val="en-US"/>
        </w:rPr>
        <w:t>12,800 m³/vit</w:t>
      </w:r>
      <w:r w:rsidRPr="00056007">
        <w:rPr>
          <w:lang w:val="en-US"/>
        </w:rPr>
        <w:t xml:space="preserve">), është planifikuar për </w:t>
      </w:r>
      <w:r w:rsidRPr="00594CC1">
        <w:rPr>
          <w:lang w:val="en-US"/>
        </w:rPr>
        <w:t xml:space="preserve">përpunimin dhe ndarjen </w:t>
      </w:r>
      <w:r w:rsidRPr="00056007">
        <w:rPr>
          <w:lang w:val="en-US"/>
        </w:rPr>
        <w:t xml:space="preserve">e MND-ve për qëllime ripërdorimi. Ndërkohë, </w:t>
      </w:r>
      <w:r w:rsidRPr="00594CC1">
        <w:rPr>
          <w:lang w:val="en-US"/>
        </w:rPr>
        <w:t>15% e mbeturinave hyrëse dhe atyre të pambledhura do të përfundojnë në deponi. Një seksion i veçantë do të përdoret për trajtimin e mbeturinave të rrezikshme që përmbajnë azbest (500 m³/vit), ndërsa kostot e menaxhimit do të mbulohen nga përdoruesit, jo nga amvisëritë.</w:t>
      </w:r>
    </w:p>
    <w:p w14:paraId="4935578A" w14:textId="77777777" w:rsidR="00F91B16" w:rsidRDefault="00F91B16" w:rsidP="00F91B16">
      <w:pPr>
        <w:pStyle w:val="ListParagraph"/>
        <w:numPr>
          <w:ilvl w:val="0"/>
          <w:numId w:val="47"/>
        </w:numPr>
        <w:spacing w:after="0"/>
        <w:ind w:left="360"/>
        <w:rPr>
          <w:rFonts w:eastAsia="Calibri" w:cstheme="minorHAnsi"/>
        </w:rPr>
      </w:pPr>
      <w:r w:rsidRPr="00F91B16">
        <w:rPr>
          <w:rFonts w:eastAsia="Calibri" w:cstheme="minorHAnsi"/>
          <w:i/>
        </w:rPr>
        <w:t>Mbeturinat e vëllimshme:</w:t>
      </w:r>
      <w:r w:rsidRPr="005D026B">
        <w:rPr>
          <w:rFonts w:eastAsia="Calibri" w:cstheme="minorHAnsi"/>
        </w:rPr>
        <w:t xml:space="preserve"> Në nivel ndërkombëtar, mbeturinat e </w:t>
      </w:r>
      <w:r>
        <w:rPr>
          <w:rFonts w:eastAsia="Calibri" w:cstheme="minorHAnsi"/>
        </w:rPr>
        <w:t>vëllimshme</w:t>
      </w:r>
      <w:r w:rsidRPr="005D026B">
        <w:rPr>
          <w:rFonts w:eastAsia="Calibri" w:cstheme="minorHAnsi"/>
        </w:rPr>
        <w:t xml:space="preserve"> përbëjnë rreth 5% të mbeturinave komunale dhe përfshijnë artikuj si mobilje të vjetra, dyshekë, pajisje të mëdha shtëpiake dhe disa mbeturina ndërtimi ose kopshti. Menaxhimi fillestar në rajon do të përqendrohet në mbledhjen e planifikuar komunale dhe </w:t>
      </w:r>
      <w:r>
        <w:rPr>
          <w:rFonts w:eastAsia="Calibri" w:cstheme="minorHAnsi"/>
        </w:rPr>
        <w:t>PH</w:t>
      </w:r>
      <w:r w:rsidRPr="005D026B">
        <w:rPr>
          <w:rFonts w:eastAsia="Calibri" w:cstheme="minorHAnsi"/>
        </w:rPr>
        <w:t xml:space="preserve">-të e centralizuara. Mbeturinat e </w:t>
      </w:r>
      <w:r>
        <w:rPr>
          <w:rFonts w:eastAsia="Calibri" w:cstheme="minorHAnsi"/>
        </w:rPr>
        <w:t xml:space="preserve">vëllimshme </w:t>
      </w:r>
      <w:r w:rsidRPr="005D026B">
        <w:rPr>
          <w:rFonts w:eastAsia="Calibri" w:cstheme="minorHAnsi"/>
        </w:rPr>
        <w:t xml:space="preserve">do të çmontohen në deponinë rajonale ose në </w:t>
      </w:r>
      <w:r>
        <w:rPr>
          <w:rFonts w:eastAsia="Calibri" w:cstheme="minorHAnsi"/>
        </w:rPr>
        <w:t>objektin</w:t>
      </w:r>
      <w:r w:rsidRPr="005D026B">
        <w:rPr>
          <w:rFonts w:eastAsia="Calibri" w:cstheme="minorHAnsi"/>
        </w:rPr>
        <w:t xml:space="preserve"> e </w:t>
      </w:r>
      <w:r>
        <w:rPr>
          <w:rFonts w:eastAsia="Calibri" w:cstheme="minorHAnsi"/>
        </w:rPr>
        <w:t>TMB-së</w:t>
      </w:r>
      <w:r w:rsidRPr="005D026B">
        <w:rPr>
          <w:rFonts w:eastAsia="Calibri" w:cstheme="minorHAnsi"/>
        </w:rPr>
        <w:t>, me copëtim për të zvogëluar vëllimin. Strategjitë afatgjata përfshijnë promovimin e ripërdorimit përmes donacioneve, shitësve të dorës së dytë ose qendrave të riparimit që përfshijnë OJQ-të dhe grupet vulnerabël.</w:t>
      </w:r>
    </w:p>
    <w:p w14:paraId="1E6C182F" w14:textId="4372250B" w:rsidR="00F91B16" w:rsidRPr="007A36BA" w:rsidRDefault="00F91B16" w:rsidP="00F91B16">
      <w:pPr>
        <w:pStyle w:val="ListParagraph"/>
        <w:numPr>
          <w:ilvl w:val="0"/>
          <w:numId w:val="47"/>
        </w:numPr>
        <w:spacing w:after="0"/>
        <w:ind w:left="360"/>
        <w:rPr>
          <w:rFonts w:eastAsia="Calibri" w:cstheme="minorHAnsi"/>
          <w:lang w:val="en-US"/>
        </w:rPr>
      </w:pPr>
      <w:r w:rsidRPr="00F91B16">
        <w:rPr>
          <w:rFonts w:eastAsia="Calibri" w:cstheme="minorHAnsi"/>
          <w:i/>
          <w:lang w:val="en-US"/>
        </w:rPr>
        <w:t>Fraksionet e veçanta të mbeturinave:</w:t>
      </w:r>
      <w:r w:rsidRPr="007A36BA">
        <w:rPr>
          <w:rFonts w:eastAsia="Calibri" w:cstheme="minorHAnsi"/>
          <w:lang w:val="en-US"/>
        </w:rPr>
        <w:t xml:space="preserve"> </w:t>
      </w:r>
      <w:r w:rsidRPr="00395B5C">
        <w:rPr>
          <w:rFonts w:eastAsia="Calibri" w:cstheme="minorHAnsi"/>
          <w:lang w:val="en-US"/>
        </w:rPr>
        <w:t>Pasi të zbatohen plotësisht skemat e përgjegjësisë së zgjeruar të prodhuesit (</w:t>
      </w:r>
      <w:r w:rsidRPr="007A36BA">
        <w:rPr>
          <w:rFonts w:eastAsia="Calibri" w:cstheme="minorHAnsi"/>
          <w:lang w:val="en-US"/>
        </w:rPr>
        <w:t>PZP</w:t>
      </w:r>
      <w:r w:rsidRPr="00395B5C">
        <w:rPr>
          <w:rFonts w:eastAsia="Calibri" w:cstheme="minorHAnsi"/>
          <w:lang w:val="en-US"/>
        </w:rPr>
        <w:t xml:space="preserve">), komunat brenda </w:t>
      </w:r>
      <w:r w:rsidRPr="007A36BA">
        <w:rPr>
          <w:rFonts w:eastAsia="Calibri" w:cstheme="minorHAnsi"/>
          <w:lang w:val="en-US"/>
        </w:rPr>
        <w:t>ZMM</w:t>
      </w:r>
      <w:r w:rsidRPr="00395B5C">
        <w:rPr>
          <w:rFonts w:eastAsia="Calibri" w:cstheme="minorHAnsi"/>
          <w:lang w:val="en-US"/>
        </w:rPr>
        <w:t xml:space="preserve"> do të bashkëpunojnë me operatorët </w:t>
      </w:r>
      <w:r w:rsidRPr="007A36BA">
        <w:rPr>
          <w:rFonts w:eastAsia="Calibri" w:cstheme="minorHAnsi"/>
          <w:lang w:val="en-US"/>
        </w:rPr>
        <w:t>PZP-s</w:t>
      </w:r>
      <w:r>
        <w:rPr>
          <w:rFonts w:eastAsia="Calibri" w:cstheme="minorHAnsi"/>
          <w:lang w:val="en-US"/>
        </w:rPr>
        <w:t>ë</w:t>
      </w:r>
      <w:r w:rsidRPr="007A36BA">
        <w:rPr>
          <w:rFonts w:eastAsia="Calibri" w:cstheme="minorHAnsi"/>
          <w:lang w:val="en-US"/>
        </w:rPr>
        <w:t xml:space="preserve"> </w:t>
      </w:r>
      <w:r w:rsidRPr="00395B5C">
        <w:rPr>
          <w:rFonts w:eastAsia="Calibri" w:cstheme="minorHAnsi"/>
          <w:lang w:val="en-US"/>
        </w:rPr>
        <w:t xml:space="preserve">për të menaxhuar </w:t>
      </w:r>
      <w:r w:rsidRPr="007A36BA">
        <w:rPr>
          <w:rFonts w:eastAsia="Calibri" w:cstheme="minorHAnsi"/>
          <w:lang w:val="en-US"/>
        </w:rPr>
        <w:t xml:space="preserve">fraksione </w:t>
      </w:r>
      <w:r w:rsidRPr="00395B5C">
        <w:rPr>
          <w:rFonts w:eastAsia="Calibri" w:cstheme="minorHAnsi"/>
          <w:lang w:val="en-US"/>
        </w:rPr>
        <w:t>specifike të mbet</w:t>
      </w:r>
      <w:r w:rsidRPr="007A36BA">
        <w:rPr>
          <w:rFonts w:eastAsia="Calibri" w:cstheme="minorHAnsi"/>
          <w:lang w:val="en-US"/>
        </w:rPr>
        <w:t>urinave</w:t>
      </w:r>
      <w:r w:rsidRPr="00395B5C">
        <w:rPr>
          <w:rFonts w:eastAsia="Calibri" w:cstheme="minorHAnsi"/>
          <w:lang w:val="en-US"/>
        </w:rPr>
        <w:t>, duke përfshirë:</w:t>
      </w:r>
      <w:r w:rsidR="00927AAF">
        <w:rPr>
          <w:rFonts w:eastAsia="Calibri" w:cstheme="minorHAnsi"/>
          <w:lang w:val="en-US"/>
        </w:rPr>
        <w:t xml:space="preserve"> </w:t>
      </w:r>
      <w:r w:rsidRPr="007A36BA">
        <w:rPr>
          <w:rFonts w:eastAsia="Calibri" w:cstheme="minorHAnsi"/>
          <w:lang w:val="en-US"/>
        </w:rPr>
        <w:t>pajisjet elektronike, vajrat, bateritë, gomat, dhe automjetet.</w:t>
      </w:r>
    </w:p>
    <w:p w14:paraId="33E88EC1" w14:textId="77777777" w:rsidR="00F91B16" w:rsidRDefault="00F91B16" w:rsidP="00F91B16">
      <w:pPr>
        <w:pStyle w:val="ListParagraph"/>
        <w:spacing w:after="0"/>
        <w:ind w:left="360"/>
        <w:rPr>
          <w:rFonts w:eastAsia="Calibri" w:cstheme="minorHAnsi"/>
          <w:lang w:val="en-US"/>
        </w:rPr>
      </w:pPr>
      <w:r w:rsidRPr="00395B5C">
        <w:rPr>
          <w:rFonts w:eastAsia="Calibri" w:cstheme="minorHAnsi"/>
          <w:lang w:val="en-US"/>
        </w:rPr>
        <w:t xml:space="preserve">Do të krijohen </w:t>
      </w:r>
      <w:r w:rsidRPr="007A36BA">
        <w:rPr>
          <w:rFonts w:eastAsia="Calibri" w:cstheme="minorHAnsi"/>
          <w:lang w:val="en-US"/>
        </w:rPr>
        <w:t xml:space="preserve">Oborret e Riciklimit </w:t>
      </w:r>
      <w:r w:rsidRPr="00395B5C">
        <w:rPr>
          <w:rFonts w:eastAsia="Calibri" w:cstheme="minorHAnsi"/>
          <w:lang w:val="en-US"/>
        </w:rPr>
        <w:t>(</w:t>
      </w:r>
      <w:r w:rsidRPr="007A36BA">
        <w:rPr>
          <w:rFonts w:eastAsia="Calibri" w:cstheme="minorHAnsi"/>
          <w:lang w:val="en-US"/>
        </w:rPr>
        <w:t>OR)</w:t>
      </w:r>
      <w:r w:rsidRPr="00395B5C">
        <w:rPr>
          <w:rFonts w:eastAsia="Calibri" w:cstheme="minorHAnsi"/>
          <w:lang w:val="en-US"/>
        </w:rPr>
        <w:t xml:space="preserve"> në të pesë qendrat komunale, për të mbledhur materiale të riciklueshme, mbet</w:t>
      </w:r>
      <w:r w:rsidRPr="007A36BA">
        <w:rPr>
          <w:rFonts w:eastAsia="Calibri" w:cstheme="minorHAnsi"/>
          <w:lang w:val="en-US"/>
        </w:rPr>
        <w:t xml:space="preserve">urina </w:t>
      </w:r>
      <w:r w:rsidRPr="00395B5C">
        <w:rPr>
          <w:rFonts w:eastAsia="Calibri" w:cstheme="minorHAnsi"/>
          <w:lang w:val="en-US"/>
        </w:rPr>
        <w:t xml:space="preserve">të </w:t>
      </w:r>
      <w:r w:rsidRPr="007A36BA">
        <w:rPr>
          <w:rFonts w:eastAsia="Calibri" w:cstheme="minorHAnsi"/>
          <w:lang w:val="en-US"/>
        </w:rPr>
        <w:t>v</w:t>
      </w:r>
      <w:r w:rsidRPr="00395B5C">
        <w:rPr>
          <w:rFonts w:eastAsia="Calibri" w:cstheme="minorHAnsi"/>
          <w:lang w:val="en-US"/>
        </w:rPr>
        <w:t>ë</w:t>
      </w:r>
      <w:r w:rsidRPr="007A36BA">
        <w:rPr>
          <w:rFonts w:eastAsia="Calibri" w:cstheme="minorHAnsi"/>
          <w:lang w:val="en-US"/>
        </w:rPr>
        <w:t>llimshme</w:t>
      </w:r>
      <w:r w:rsidRPr="00395B5C">
        <w:rPr>
          <w:rFonts w:eastAsia="Calibri" w:cstheme="minorHAnsi"/>
          <w:lang w:val="en-US"/>
        </w:rPr>
        <w:t>, mbet</w:t>
      </w:r>
      <w:r w:rsidRPr="007A36BA">
        <w:rPr>
          <w:rFonts w:eastAsia="Calibri" w:cstheme="minorHAnsi"/>
          <w:lang w:val="en-US"/>
        </w:rPr>
        <w:t>urina</w:t>
      </w:r>
      <w:r w:rsidRPr="00395B5C">
        <w:rPr>
          <w:rFonts w:eastAsia="Calibri" w:cstheme="minorHAnsi"/>
          <w:lang w:val="en-US"/>
        </w:rPr>
        <w:t xml:space="preserve"> të rrezikshme dhe lloje të tjera të veçanta të </w:t>
      </w:r>
      <w:r w:rsidRPr="007A36BA">
        <w:rPr>
          <w:rFonts w:eastAsia="Calibri" w:cstheme="minorHAnsi"/>
          <w:lang w:val="en-US"/>
        </w:rPr>
        <w:t>mbeturinave, n</w:t>
      </w:r>
      <w:r>
        <w:rPr>
          <w:rFonts w:eastAsia="Calibri" w:cstheme="minorHAnsi"/>
          <w:lang w:val="en-US"/>
        </w:rPr>
        <w:t>ë</w:t>
      </w:r>
      <w:r w:rsidRPr="007A36BA">
        <w:rPr>
          <w:rFonts w:eastAsia="Calibri" w:cstheme="minorHAnsi"/>
          <w:lang w:val="en-US"/>
        </w:rPr>
        <w:t xml:space="preserve"> lokacione të përshtatshme të identifikuara tashmë.</w:t>
      </w:r>
    </w:p>
    <w:p w14:paraId="7BB9471E" w14:textId="1030EFFC" w:rsidR="00F91B16" w:rsidRPr="00C54818" w:rsidRDefault="00F91B16" w:rsidP="00F91B16">
      <w:pPr>
        <w:pStyle w:val="ListParagraph"/>
        <w:numPr>
          <w:ilvl w:val="0"/>
          <w:numId w:val="47"/>
        </w:numPr>
        <w:rPr>
          <w:rFonts w:eastAsia="Calibri" w:cstheme="minorHAnsi"/>
        </w:rPr>
      </w:pPr>
      <w:r w:rsidRPr="00F91B16">
        <w:rPr>
          <w:rFonts w:eastAsia="Calibri" w:cstheme="minorHAnsi"/>
          <w:i/>
        </w:rPr>
        <w:t>Mbeturinaturinat bujqësore,</w:t>
      </w:r>
      <w:r w:rsidRPr="00C54818">
        <w:rPr>
          <w:rFonts w:eastAsia="Calibri" w:cstheme="minorHAnsi"/>
        </w:rPr>
        <w:t xml:space="preserve"> të cilat përfshijnë indet bimore, nënprodukte shtazore, plehun organik, dhe mbet</w:t>
      </w:r>
      <w:r w:rsidR="00DA4EBE">
        <w:rPr>
          <w:rFonts w:eastAsia="Calibri" w:cstheme="minorHAnsi"/>
        </w:rPr>
        <w:t>urinave</w:t>
      </w:r>
      <w:r w:rsidRPr="00C54818">
        <w:rPr>
          <w:rFonts w:eastAsia="Calibri" w:cstheme="minorHAnsi"/>
        </w:rPr>
        <w:t xml:space="preserve"> agro-kimike, nuk kanë një sistem të dokumentuar të menaxhimit dhe duhet të trajtohen nga vetë prodhuesit, në përputhje me parimin "ndotësi paguan".</w:t>
      </w:r>
    </w:p>
    <w:p w14:paraId="71D5E5D8" w14:textId="0D03E7D9" w:rsidR="00F91B16" w:rsidRPr="00DE49E5" w:rsidRDefault="00F91B16" w:rsidP="00F91B16">
      <w:pPr>
        <w:pStyle w:val="ListParagraph"/>
        <w:numPr>
          <w:ilvl w:val="1"/>
          <w:numId w:val="9"/>
        </w:numPr>
        <w:rPr>
          <w:rFonts w:eastAsia="Calibri" w:cstheme="minorHAnsi"/>
          <w:lang w:val="de-DE"/>
        </w:rPr>
      </w:pPr>
      <w:r w:rsidRPr="00C54818">
        <w:rPr>
          <w:rFonts w:eastAsia="Calibri" w:cstheme="minorHAnsi"/>
        </w:rPr>
        <w:t>Mbet</w:t>
      </w:r>
      <w:r>
        <w:rPr>
          <w:rFonts w:eastAsia="Calibri" w:cstheme="minorHAnsi"/>
        </w:rPr>
        <w:t>urinat</w:t>
      </w:r>
      <w:r w:rsidRPr="00C54818">
        <w:rPr>
          <w:rFonts w:eastAsia="Calibri" w:cstheme="minorHAnsi"/>
        </w:rPr>
        <w:t xml:space="preserve"> e indeve bimore duhet të menaxhohen siç duhet për të parandaluar dëmet mjedisore, siç janë em</w:t>
      </w:r>
      <w:r>
        <w:rPr>
          <w:rFonts w:eastAsia="Calibri" w:cstheme="minorHAnsi"/>
        </w:rPr>
        <w:t>etimet</w:t>
      </w:r>
      <w:r w:rsidRPr="00C54818">
        <w:rPr>
          <w:rFonts w:eastAsia="Calibri" w:cstheme="minorHAnsi"/>
        </w:rPr>
        <w:t xml:space="preserve"> e metanit, ndotja e ujërave dhe ndotja e ajrit. Menaxhimi i tyre duhet të ndjekë hierarkinë e mbet</w:t>
      </w:r>
      <w:r>
        <w:rPr>
          <w:rFonts w:eastAsia="Calibri" w:cstheme="minorHAnsi"/>
        </w:rPr>
        <w:t>urinave</w:t>
      </w:r>
      <w:r w:rsidRPr="00C54818">
        <w:rPr>
          <w:rFonts w:eastAsia="Calibri" w:cstheme="minorHAnsi"/>
        </w:rPr>
        <w:t>, duke prioritizuar riciklimin (p.sh. kompostimi ose përdorimi industrial), dhe, kur kjo nuk është e realizueshme, shfrytëzimin për prodhimin e energjisë</w:t>
      </w:r>
      <w:r>
        <w:rPr>
          <w:rFonts w:eastAsia="Calibri" w:cstheme="minorHAnsi"/>
        </w:rPr>
        <w:t>.</w:t>
      </w:r>
      <w:r w:rsidR="00DA4EBE">
        <w:rPr>
          <w:rFonts w:eastAsia="Calibri" w:cstheme="minorHAnsi"/>
        </w:rPr>
        <w:t xml:space="preserve"> </w:t>
      </w:r>
      <w:r w:rsidRPr="00DE49E5">
        <w:rPr>
          <w:rFonts w:eastAsia="Calibri" w:cstheme="minorHAnsi"/>
          <w:lang w:val="de-DE"/>
        </w:rPr>
        <w:t>Kostot e trajtimit duhet të mbulohen nga prodhuesit e mbeturinave.</w:t>
      </w:r>
    </w:p>
    <w:p w14:paraId="35DF8EFF" w14:textId="77777777" w:rsidR="00F91B16" w:rsidRPr="00DE49E5" w:rsidRDefault="00F91B16" w:rsidP="00F91B16">
      <w:pPr>
        <w:pStyle w:val="ListParagraph"/>
        <w:numPr>
          <w:ilvl w:val="1"/>
          <w:numId w:val="9"/>
        </w:numPr>
        <w:rPr>
          <w:rFonts w:eastAsia="Calibri" w:cstheme="minorHAnsi"/>
          <w:lang w:val="de-DE"/>
        </w:rPr>
      </w:pPr>
      <w:r w:rsidRPr="00DE49E5">
        <w:rPr>
          <w:rFonts w:eastAsia="Calibri" w:cstheme="minorHAnsi"/>
          <w:lang w:val="de-DE"/>
        </w:rPr>
        <w:t xml:space="preserve">Lidhur me nënproduktet e kafshëve (NeK), një objekt qendror për trajtimin e NeK-ve është ndërtuar afër Prishtinës, por ende nuk është funksional; derisa të bëhet funksionalizimi I tij dhe të ofrohet shërbimi I mbledhjes dhe trajtimit të NeK-ve </w:t>
      </w:r>
      <w:r w:rsidRPr="00BE2534">
        <w:rPr>
          <w:rFonts w:ascii="Arial Narrow" w:eastAsia="Calibri" w:hAnsi="Arial Narrow" w:cs="Calibri"/>
          <w:lang w:val="sq-AL"/>
        </w:rPr>
        <w:t xml:space="preserve">për të </w:t>
      </w:r>
      <w:r w:rsidRPr="00BE2534">
        <w:rPr>
          <w:rFonts w:ascii="Arial Narrow" w:eastAsia="Calibri" w:hAnsi="Arial Narrow" w:cs="Calibri"/>
          <w:lang w:val="sq-AL"/>
        </w:rPr>
        <w:lastRenderedPageBreak/>
        <w:t xml:space="preserve">gjithë prodhuesit </w:t>
      </w:r>
      <w:r w:rsidRPr="00DE49E5">
        <w:rPr>
          <w:rFonts w:eastAsia="Calibri" w:cstheme="minorHAnsi"/>
          <w:lang w:val="de-DE"/>
        </w:rPr>
        <w:t>në mbarë vendin, NeK-të duhet të deponohen në lokacione të autorizuara.</w:t>
      </w:r>
    </w:p>
    <w:p w14:paraId="5C7DAC78" w14:textId="77777777" w:rsidR="00F91B16" w:rsidRPr="00DE49E5" w:rsidRDefault="00F91B16" w:rsidP="00F91B16">
      <w:pPr>
        <w:pStyle w:val="ListParagraph"/>
        <w:numPr>
          <w:ilvl w:val="1"/>
          <w:numId w:val="9"/>
        </w:numPr>
        <w:rPr>
          <w:rFonts w:eastAsia="Calibri" w:cstheme="minorHAnsi"/>
          <w:lang w:val="de-DE"/>
        </w:rPr>
      </w:pPr>
      <w:r w:rsidRPr="00DE49E5">
        <w:rPr>
          <w:rFonts w:eastAsia="Calibri" w:cstheme="minorHAnsi"/>
          <w:lang w:val="de-DE"/>
        </w:rPr>
        <w:t>Përqendrimi total i lëndëve të ngurta përcakton nëse plehu i bagëtive klasifikohet si i ngurtë, gjysmë i ngurtë apo i lëngshëm, gjë që ndikon në trajtimin dhe përshtatshmërinë e tij për metodat e menaxhimit siç janë deponimi, aplikimi në tokë, kompostimi ose tretja anaerobe.</w:t>
      </w:r>
    </w:p>
    <w:p w14:paraId="5C4E5DA5" w14:textId="43E5E92C" w:rsidR="00F91B16" w:rsidRPr="00DE49E5" w:rsidRDefault="00F91B16" w:rsidP="00F91B16">
      <w:pPr>
        <w:pStyle w:val="ListParagraph"/>
        <w:numPr>
          <w:ilvl w:val="1"/>
          <w:numId w:val="9"/>
        </w:numPr>
        <w:rPr>
          <w:rFonts w:eastAsia="Calibri" w:cstheme="minorHAnsi"/>
          <w:lang w:val="de-DE"/>
        </w:rPr>
      </w:pPr>
      <w:r w:rsidRPr="00DE49E5">
        <w:rPr>
          <w:rFonts w:eastAsia="Calibri" w:cstheme="minorHAnsi"/>
          <w:lang w:val="de-DE"/>
        </w:rPr>
        <w:t>Mbeturinat e rrezikshme agrokimike, siç janë lubrifikantët e përdorur, pesticidet dhe herbicidet, kërkojnë menaxhim të veçantë, mundësisht përmes riciklimit ose djegies në temperaturë të lartë (p.sh. në furrat e çimentos që përmbushin standardet e BE-së). Nëse trajtimi nuk është i realizueshëm, ato duhet të ruhen në mënyrë të sigurt derisa të vihet në funksion objekti kombëtar për menaxhimin e mbeturinave të rrezikshme i parashikuar nga SKMIM-ja.</w:t>
      </w:r>
    </w:p>
    <w:p w14:paraId="26EF2442" w14:textId="77777777" w:rsidR="00F91B16" w:rsidRPr="00263DFC" w:rsidRDefault="00F91B16" w:rsidP="00F91B16">
      <w:pPr>
        <w:spacing w:after="0"/>
        <w:rPr>
          <w:rFonts w:eastAsia="Calibri" w:cstheme="minorHAnsi"/>
          <w:lang w:val="de-DE"/>
        </w:rPr>
      </w:pPr>
      <w:r w:rsidRPr="00263DFC">
        <w:rPr>
          <w:rFonts w:eastAsia="Calibri" w:cstheme="minorHAnsi"/>
          <w:lang w:val="de-DE"/>
        </w:rPr>
        <w:t>Analiza gjithashtu shqyrton Opsionet për ngritjen e strukturës institucionale dhe organizative.</w:t>
      </w:r>
    </w:p>
    <w:p w14:paraId="3F4EBC50" w14:textId="77777777" w:rsidR="00F91B16" w:rsidRPr="0083107A" w:rsidRDefault="00F91B16" w:rsidP="00F91B16">
      <w:pPr>
        <w:numPr>
          <w:ilvl w:val="0"/>
          <w:numId w:val="48"/>
        </w:numPr>
        <w:spacing w:after="0"/>
        <w:contextualSpacing/>
        <w:rPr>
          <w:rFonts w:ascii="Arial Narrow" w:eastAsia="Aptos" w:hAnsi="Arial Narrow"/>
          <w:kern w:val="2"/>
          <w:lang w:val="sq-AL"/>
          <w14:ligatures w14:val="standardContextual"/>
        </w:rPr>
      </w:pPr>
      <w:r w:rsidRPr="00263DFC">
        <w:rPr>
          <w:rFonts w:eastAsia="Calibri" w:cstheme="minorHAnsi"/>
          <w:lang w:val="de-DE"/>
        </w:rPr>
        <w:t xml:space="preserve">Lidhur me </w:t>
      </w:r>
      <w:r w:rsidRPr="00263DFC">
        <w:rPr>
          <w:rFonts w:eastAsia="Calibri" w:cstheme="minorHAnsi"/>
          <w:b/>
          <w:lang w:val="de-DE"/>
        </w:rPr>
        <w:t>mbledhjen e mbeturinave,</w:t>
      </w:r>
      <w:r w:rsidRPr="00263DFC">
        <w:rPr>
          <w:rFonts w:eastAsia="Calibri" w:cstheme="minorHAnsi"/>
          <w:lang w:val="de-DE"/>
        </w:rPr>
        <w:t xml:space="preserve"> është vendosur tashmë që deponia rajonale e përmirësuar në Sferkë do të operohet nga Kompania për Menaxhim të Deponive të Kosovës (KMDK). Megjithatë, për aktivitetet e tjera të menaxhimit të mbeturinave u morën në konsideratë opsione të ndryshme për aranzhime operacionale dhe opsioni 1: Ruajtja e situatës aktuale është zgjedhur si më i përshtatshmi. Sipas këtij opsioni, KRM Ambienti do të vazhdojë të ofrojë shërbime të mbledhjes së mbeturinave për komunat e Pejës, Istogut dhe Klinës, ndërsa Deçani do të shërbehet nga ndërmarrja e saj komunale Higjiena, dhe Juniku do të vazhdojë me aranzhime vetanake. </w:t>
      </w:r>
    </w:p>
    <w:p w14:paraId="4A9B15B7" w14:textId="7D94F5D2" w:rsidR="00F91B16" w:rsidRDefault="00F91B16" w:rsidP="00F91B16">
      <w:pPr>
        <w:numPr>
          <w:ilvl w:val="0"/>
          <w:numId w:val="48"/>
        </w:numPr>
        <w:contextualSpacing/>
        <w:rPr>
          <w:rFonts w:eastAsia="Aptos" w:cstheme="minorHAnsi"/>
          <w:kern w:val="2"/>
          <w:lang w:val="sq-AL"/>
          <w14:ligatures w14:val="standardContextual"/>
        </w:rPr>
      </w:pPr>
      <w:r w:rsidRPr="004E6557">
        <w:rPr>
          <w:rFonts w:eastAsia="Aptos" w:cstheme="minorHAnsi"/>
          <w:kern w:val="2"/>
          <w:lang w:val="sq-AL"/>
          <w14:ligatures w14:val="standardContextual"/>
        </w:rPr>
        <w:t xml:space="preserve">Analiza rekomandon </w:t>
      </w:r>
      <w:r w:rsidRPr="004E6557">
        <w:rPr>
          <w:rFonts w:eastAsia="Aptos" w:cstheme="minorHAnsi"/>
          <w:b/>
          <w:bCs/>
          <w:kern w:val="2"/>
          <w:lang w:val="sq-AL"/>
          <w14:ligatures w14:val="standardContextual"/>
        </w:rPr>
        <w:t>stacione transferimi</w:t>
      </w:r>
      <w:r>
        <w:rPr>
          <w:rFonts w:eastAsia="Aptos" w:cstheme="minorHAnsi"/>
          <w:kern w:val="2"/>
          <w:lang w:val="sq-AL"/>
          <w14:ligatures w14:val="standardContextual"/>
        </w:rPr>
        <w:t xml:space="preserve"> për Istogun dhe </w:t>
      </w:r>
      <w:r w:rsidRPr="004E6557">
        <w:rPr>
          <w:rFonts w:eastAsia="Aptos" w:cstheme="minorHAnsi"/>
          <w:kern w:val="2"/>
          <w:lang w:val="sq-AL"/>
          <w14:ligatures w14:val="standardContextual"/>
        </w:rPr>
        <w:t xml:space="preserve">Deçanin </w:t>
      </w:r>
      <w:r>
        <w:rPr>
          <w:rFonts w:eastAsia="Aptos" w:cstheme="minorHAnsi"/>
          <w:kern w:val="2"/>
          <w:lang w:val="sq-AL"/>
          <w14:ligatures w14:val="standardContextual"/>
        </w:rPr>
        <w:t>p</w:t>
      </w:r>
      <w:r w:rsidR="006D16A2">
        <w:rPr>
          <w:rFonts w:eastAsia="Aptos" w:cstheme="minorHAnsi"/>
          <w:kern w:val="2"/>
          <w:lang w:val="sq-AL"/>
          <w14:ligatures w14:val="standardContextual"/>
        </w:rPr>
        <w:t>ë</w:t>
      </w:r>
      <w:r>
        <w:rPr>
          <w:rFonts w:eastAsia="Aptos" w:cstheme="minorHAnsi"/>
          <w:kern w:val="2"/>
          <w:lang w:val="sq-AL"/>
          <w14:ligatures w14:val="standardContextual"/>
        </w:rPr>
        <w:t>rfshir</w:t>
      </w:r>
      <w:r w:rsidR="006D16A2">
        <w:rPr>
          <w:rFonts w:eastAsia="Aptos" w:cstheme="minorHAnsi"/>
          <w:kern w:val="2"/>
          <w:lang w:val="sq-AL"/>
          <w14:ligatures w14:val="standardContextual"/>
        </w:rPr>
        <w:t>ë</w:t>
      </w:r>
      <w:r>
        <w:rPr>
          <w:rFonts w:eastAsia="Aptos" w:cstheme="minorHAnsi"/>
          <w:kern w:val="2"/>
          <w:lang w:val="sq-AL"/>
          <w14:ligatures w14:val="standardContextual"/>
        </w:rPr>
        <w:t xml:space="preserve"> </w:t>
      </w:r>
      <w:r w:rsidRPr="004E6557">
        <w:rPr>
          <w:rFonts w:eastAsia="Aptos" w:cstheme="minorHAnsi"/>
          <w:kern w:val="2"/>
          <w:lang w:val="sq-AL"/>
          <w14:ligatures w14:val="standardContextual"/>
        </w:rPr>
        <w:t>Junikun. Sipas opsionit të preferuar, komunat do të menaxhojnë stacionet dhe do të vendosin për operatorët, ku Istogu potencialisht do të zgjedhë KR</w:t>
      </w:r>
      <w:r>
        <w:rPr>
          <w:rFonts w:eastAsia="Aptos" w:cstheme="minorHAnsi"/>
          <w:kern w:val="2"/>
          <w:lang w:val="sq-AL"/>
          <w14:ligatures w14:val="standardContextual"/>
        </w:rPr>
        <w:t>M</w:t>
      </w:r>
      <w:r w:rsidRPr="004E6557">
        <w:rPr>
          <w:rFonts w:eastAsia="Aptos" w:cstheme="minorHAnsi"/>
          <w:kern w:val="2"/>
          <w:lang w:val="sq-AL"/>
          <w14:ligatures w14:val="standardContextual"/>
        </w:rPr>
        <w:t xml:space="preserve"> Ambienti ose një operator privat, dhe Deçani do të vendosë midis kompanisë së tij Higjiena ose një operatori privat.</w:t>
      </w:r>
    </w:p>
    <w:p w14:paraId="3A9CE05A" w14:textId="77777777" w:rsidR="00F91B16" w:rsidRDefault="00F91B16" w:rsidP="00F91B16">
      <w:pPr>
        <w:numPr>
          <w:ilvl w:val="0"/>
          <w:numId w:val="48"/>
        </w:numPr>
        <w:contextualSpacing/>
        <w:rPr>
          <w:rFonts w:eastAsia="Aptos" w:cstheme="minorHAnsi"/>
          <w:kern w:val="2"/>
          <w:lang w:val="sq-AL"/>
          <w14:ligatures w14:val="standardContextual"/>
        </w:rPr>
      </w:pPr>
      <w:r w:rsidRPr="004E6557">
        <w:rPr>
          <w:rFonts w:eastAsia="Aptos" w:cstheme="minorHAnsi"/>
          <w:kern w:val="2"/>
          <w:lang w:val="sq-AL"/>
          <w14:ligatures w14:val="standardContextual"/>
        </w:rPr>
        <w:t xml:space="preserve">Opsioni i preferuar për </w:t>
      </w:r>
      <w:r w:rsidRPr="004E6557">
        <w:rPr>
          <w:rFonts w:eastAsia="Aptos" w:cstheme="minorHAnsi"/>
          <w:b/>
          <w:bCs/>
          <w:kern w:val="2"/>
          <w:lang w:val="sq-AL"/>
          <w14:ligatures w14:val="standardContextual"/>
        </w:rPr>
        <w:t>kompostimin e mbeturinave të gjelbra të mbledhura ndaras</w:t>
      </w:r>
      <w:r w:rsidRPr="004E6557">
        <w:rPr>
          <w:rFonts w:eastAsia="Aptos" w:cstheme="minorHAnsi"/>
          <w:kern w:val="2"/>
          <w:lang w:val="sq-AL"/>
          <w14:ligatures w14:val="standardContextual"/>
        </w:rPr>
        <w:t xml:space="preserve"> është një model i decentralizuar me objekte në secilën komunë. Ai përfshin menaxhimin komunal të objekteve, ku komunat zgjedhin operatorët e tyre. Peja, Istogu dhe Klina mund të zgjedhin KR</w:t>
      </w:r>
      <w:r>
        <w:rPr>
          <w:rFonts w:eastAsia="Aptos" w:cstheme="minorHAnsi"/>
          <w:kern w:val="2"/>
          <w:lang w:val="sq-AL"/>
          <w14:ligatures w14:val="standardContextual"/>
        </w:rPr>
        <w:t>M</w:t>
      </w:r>
      <w:r w:rsidRPr="004E6557">
        <w:rPr>
          <w:rFonts w:eastAsia="Aptos" w:cstheme="minorHAnsi"/>
          <w:kern w:val="2"/>
          <w:lang w:val="sq-AL"/>
          <w14:ligatures w14:val="standardContextual"/>
        </w:rPr>
        <w:t xml:space="preserve"> Ambienti ose një operator privat, ndërsa Deçani mund të zgjedhë kompaninë e saj Higjiena ose një operator privat. Komunat gjithashtu mund të përdorin </w:t>
      </w:r>
      <w:r>
        <w:rPr>
          <w:rFonts w:eastAsia="Aptos" w:cstheme="minorHAnsi"/>
          <w:kern w:val="2"/>
          <w:lang w:val="sq-AL"/>
          <w14:ligatures w14:val="standardContextual"/>
        </w:rPr>
        <w:t xml:space="preserve">shërbimet e </w:t>
      </w:r>
      <w:r w:rsidRPr="004E6557">
        <w:rPr>
          <w:rFonts w:eastAsia="Aptos" w:cstheme="minorHAnsi"/>
          <w:kern w:val="2"/>
          <w:lang w:val="sq-AL"/>
          <w14:ligatures w14:val="standardContextual"/>
        </w:rPr>
        <w:t>departamente</w:t>
      </w:r>
      <w:r>
        <w:rPr>
          <w:rFonts w:eastAsia="Aptos" w:cstheme="minorHAnsi"/>
          <w:kern w:val="2"/>
          <w:lang w:val="sq-AL"/>
          <w14:ligatures w14:val="standardContextual"/>
        </w:rPr>
        <w:t>ve</w:t>
      </w:r>
      <w:r w:rsidRPr="004E6557">
        <w:rPr>
          <w:rFonts w:eastAsia="Aptos" w:cstheme="minorHAnsi"/>
          <w:kern w:val="2"/>
          <w:lang w:val="sq-AL"/>
          <w14:ligatures w14:val="standardContextual"/>
        </w:rPr>
        <w:t xml:space="preserve"> </w:t>
      </w:r>
      <w:r>
        <w:rPr>
          <w:rFonts w:eastAsia="Aptos" w:cstheme="minorHAnsi"/>
          <w:kern w:val="2"/>
          <w:lang w:val="sq-AL"/>
          <w14:ligatures w14:val="standardContextual"/>
        </w:rPr>
        <w:t xml:space="preserve">të </w:t>
      </w:r>
      <w:r w:rsidRPr="004E6557">
        <w:rPr>
          <w:rFonts w:eastAsia="Aptos" w:cstheme="minorHAnsi"/>
          <w:kern w:val="2"/>
          <w:lang w:val="sq-AL"/>
          <w14:ligatures w14:val="standardContextual"/>
        </w:rPr>
        <w:t>tyre të përgjegjëse për mirëmbajtjen e hapësirave publike.</w:t>
      </w:r>
    </w:p>
    <w:p w14:paraId="2F57B27D" w14:textId="77777777" w:rsidR="00F91B16" w:rsidRDefault="00F91B16" w:rsidP="00F91B16">
      <w:pPr>
        <w:numPr>
          <w:ilvl w:val="0"/>
          <w:numId w:val="48"/>
        </w:numPr>
        <w:contextualSpacing/>
        <w:rPr>
          <w:rFonts w:eastAsia="Aptos" w:cstheme="minorHAnsi"/>
          <w:kern w:val="2"/>
          <w:lang w:val="sq-AL"/>
          <w14:ligatures w14:val="standardContextual"/>
        </w:rPr>
      </w:pPr>
      <w:r w:rsidRPr="004E6557">
        <w:rPr>
          <w:rFonts w:eastAsia="Aptos" w:cstheme="minorHAnsi"/>
          <w:kern w:val="2"/>
          <w:lang w:val="sq-AL"/>
          <w14:ligatures w14:val="standardContextual"/>
        </w:rPr>
        <w:t xml:space="preserve">Rekomandohet që </w:t>
      </w:r>
      <w:r w:rsidRPr="00D74BAF">
        <w:rPr>
          <w:rFonts w:eastAsia="Aptos" w:cstheme="minorHAnsi"/>
          <w:b/>
          <w:bCs/>
          <w:kern w:val="2"/>
          <w:lang w:val="sq-AL"/>
          <w14:ligatures w14:val="standardContextual"/>
        </w:rPr>
        <w:t xml:space="preserve">grumbullimi ndaras dhe klasifikimi i mëpasshëm i mbeturinave të ambalazhit </w:t>
      </w:r>
      <w:r w:rsidRPr="004E6557">
        <w:rPr>
          <w:rFonts w:eastAsia="Aptos" w:cstheme="minorHAnsi"/>
          <w:kern w:val="2"/>
          <w:lang w:val="sq-AL"/>
          <w14:ligatures w14:val="standardContextual"/>
        </w:rPr>
        <w:t>të menaxhohet përmes skemave të ardhshme PZP.</w:t>
      </w:r>
    </w:p>
    <w:p w14:paraId="52673E6D" w14:textId="77777777" w:rsidR="00F91B16" w:rsidRDefault="00F91B16" w:rsidP="00F91B16">
      <w:pPr>
        <w:numPr>
          <w:ilvl w:val="0"/>
          <w:numId w:val="48"/>
        </w:numPr>
        <w:contextualSpacing/>
        <w:rPr>
          <w:rFonts w:eastAsia="Aptos" w:cstheme="minorHAnsi"/>
          <w:kern w:val="2"/>
          <w:lang w:val="sq-AL"/>
          <w14:ligatures w14:val="standardContextual"/>
        </w:rPr>
      </w:pPr>
      <w:r w:rsidRPr="00D74BAF">
        <w:rPr>
          <w:rFonts w:eastAsia="Aptos" w:cstheme="minorHAnsi"/>
          <w:b/>
          <w:bCs/>
          <w:kern w:val="2"/>
          <w:lang w:val="sq-AL"/>
          <w14:ligatures w14:val="standardContextual"/>
        </w:rPr>
        <w:t>Operacionet e rikuperimit t</w:t>
      </w:r>
      <w:r>
        <w:rPr>
          <w:rFonts w:eastAsia="Aptos" w:cstheme="minorHAnsi"/>
          <w:b/>
          <w:bCs/>
          <w:kern w:val="2"/>
          <w:lang w:val="sq-AL"/>
          <w14:ligatures w14:val="standardContextual"/>
        </w:rPr>
        <w:t>ë</w:t>
      </w:r>
      <w:r w:rsidRPr="00D74BAF">
        <w:rPr>
          <w:rFonts w:eastAsia="Aptos" w:cstheme="minorHAnsi"/>
          <w:b/>
          <w:bCs/>
          <w:kern w:val="2"/>
          <w:lang w:val="sq-AL"/>
          <w14:ligatures w14:val="standardContextual"/>
        </w:rPr>
        <w:t xml:space="preserve"> mbeturinave:</w:t>
      </w:r>
      <w:r w:rsidRPr="00D74BAF">
        <w:rPr>
          <w:rFonts w:eastAsia="Aptos" w:cstheme="minorHAnsi"/>
          <w:kern w:val="2"/>
          <w:lang w:val="sq-AL"/>
          <w14:ligatures w14:val="standardContextual"/>
        </w:rPr>
        <w:t xml:space="preserve"> Objektet e rikuperimit të mbeturinave do të jenë objekte rajonale.</w:t>
      </w:r>
    </w:p>
    <w:p w14:paraId="5DD2AD58" w14:textId="77777777" w:rsidR="00F91B16" w:rsidRDefault="00F91B16" w:rsidP="00F91B16">
      <w:pPr>
        <w:numPr>
          <w:ilvl w:val="0"/>
          <w:numId w:val="48"/>
        </w:numPr>
        <w:contextualSpacing/>
        <w:rPr>
          <w:rFonts w:eastAsia="Aptos" w:cstheme="minorHAnsi"/>
          <w:kern w:val="2"/>
          <w:lang w:val="sq-AL"/>
          <w14:ligatures w14:val="standardContextual"/>
        </w:rPr>
      </w:pPr>
      <w:r w:rsidRPr="000029B7">
        <w:rPr>
          <w:rFonts w:eastAsia="Aptos" w:cstheme="minorHAnsi"/>
          <w:kern w:val="2"/>
          <w:lang w:val="sq-AL"/>
          <w14:ligatures w14:val="standardContextual"/>
        </w:rPr>
        <w:t xml:space="preserve">Opsionet e preferuara marrin në konsideratë </w:t>
      </w:r>
      <w:r w:rsidRPr="000029B7">
        <w:rPr>
          <w:rFonts w:eastAsia="Aptos" w:cstheme="minorHAnsi"/>
          <w:b/>
          <w:bCs/>
          <w:kern w:val="2"/>
          <w:lang w:val="sq-AL"/>
          <w14:ligatures w14:val="standardContextual"/>
        </w:rPr>
        <w:t>integrimin gjinor dhe grupet e cenueshme</w:t>
      </w:r>
      <w:r>
        <w:rPr>
          <w:rFonts w:eastAsia="Aptos" w:cstheme="minorHAnsi"/>
          <w:kern w:val="2"/>
          <w:lang w:val="sq-AL"/>
          <w14:ligatures w14:val="standardContextual"/>
        </w:rPr>
        <w:t>.</w:t>
      </w:r>
      <w:r w:rsidRPr="000029B7">
        <w:rPr>
          <w:rFonts w:eastAsia="Aptos" w:cstheme="minorHAnsi"/>
          <w:kern w:val="2"/>
          <w:lang w:val="sq-AL"/>
          <w14:ligatures w14:val="standardContextual"/>
        </w:rPr>
        <w:t xml:space="preserve"> Mbledhësit informalë të mbeturinave, rreth 2,000 në Kosovë, mbledhin materiale të riciklueshme dhe ua shesin ato kompanive të licencuara. Përpjekjet për të formalizuar punën e tyre kanë qenë të kufizuara dhe investimet e propozuara mund të ndikojnë në grupet </w:t>
      </w:r>
      <w:r>
        <w:rPr>
          <w:rFonts w:eastAsia="Aptos" w:cstheme="minorHAnsi"/>
          <w:kern w:val="2"/>
          <w:lang w:val="sq-AL"/>
          <w14:ligatures w14:val="standardContextual"/>
        </w:rPr>
        <w:t>e cenueshme</w:t>
      </w:r>
      <w:r w:rsidRPr="000029B7">
        <w:rPr>
          <w:rFonts w:eastAsia="Aptos" w:cstheme="minorHAnsi"/>
          <w:kern w:val="2"/>
          <w:lang w:val="sq-AL"/>
          <w14:ligatures w14:val="standardContextual"/>
        </w:rPr>
        <w:t xml:space="preserve"> dhe barazinë gjinore. Janë identifikuar ndikimet dhe masat e mundshme për integrimin gjinor dhe përfshirjen sociale.</w:t>
      </w:r>
    </w:p>
    <w:p w14:paraId="53BEF45A" w14:textId="77777777" w:rsidR="00F91B16" w:rsidRPr="00927AAF" w:rsidRDefault="00F91B16" w:rsidP="003C7876">
      <w:pPr>
        <w:spacing w:after="0"/>
        <w:rPr>
          <w:rFonts w:eastAsia="Calibri" w:cstheme="minorHAnsi"/>
          <w:sz w:val="10"/>
          <w:szCs w:val="10"/>
          <w:highlight w:val="yellow"/>
          <w:lang w:val="sq-AL"/>
        </w:rPr>
      </w:pPr>
    </w:p>
    <w:p w14:paraId="0D148B6E" w14:textId="13BB9E81" w:rsidR="00F91B16" w:rsidRPr="003B06CD" w:rsidRDefault="00F91B16" w:rsidP="00F91B16">
      <w:pPr>
        <w:pStyle w:val="ListParagraph"/>
        <w:ind w:left="0"/>
        <w:rPr>
          <w:rFonts w:cstheme="minorHAnsi"/>
          <w:highlight w:val="yellow"/>
          <w:lang w:val="sq-AL"/>
        </w:rPr>
      </w:pPr>
      <w:r w:rsidRPr="003B06CD">
        <w:rPr>
          <w:rFonts w:cstheme="minorHAnsi"/>
          <w:lang w:val="sq-AL"/>
        </w:rPr>
        <w:t>Një përmbledhje e sistemit të preferuar për menaxhimin e integruar të mbeturinave të ngurta është dhënë në tabelën në vijim, ndërsa lokacioni i objekteve të parashikuara për menaxhimin e mbeturinave në ZMM paraqitet në hartën më poshtë.</w:t>
      </w:r>
    </w:p>
    <w:tbl>
      <w:tblPr>
        <w:tblStyle w:val="TableGrid13"/>
        <w:tblW w:w="5000" w:type="pct"/>
        <w:tblLook w:val="04A0" w:firstRow="1" w:lastRow="0" w:firstColumn="1" w:lastColumn="0" w:noHBand="0" w:noVBand="1"/>
      </w:tblPr>
      <w:tblGrid>
        <w:gridCol w:w="1598"/>
        <w:gridCol w:w="3430"/>
        <w:gridCol w:w="2573"/>
        <w:gridCol w:w="1426"/>
      </w:tblGrid>
      <w:tr w:rsidR="00F91B16" w:rsidRPr="00EC0B82" w14:paraId="4611DD58" w14:textId="77777777" w:rsidTr="00BE772E">
        <w:trPr>
          <w:tblHeader/>
        </w:trPr>
        <w:tc>
          <w:tcPr>
            <w:tcW w:w="5000" w:type="pct"/>
            <w:gridSpan w:val="4"/>
            <w:tcBorders>
              <w:top w:val="nil"/>
              <w:left w:val="nil"/>
              <w:bottom w:val="nil"/>
              <w:right w:val="nil"/>
            </w:tcBorders>
            <w:shd w:val="clear" w:color="auto" w:fill="auto"/>
            <w:tcMar>
              <w:left w:w="58" w:type="dxa"/>
              <w:right w:w="58" w:type="dxa"/>
            </w:tcMar>
          </w:tcPr>
          <w:p w14:paraId="04DA4EE8" w14:textId="15BA626A" w:rsidR="00F91B16" w:rsidRPr="003B06CD" w:rsidRDefault="00F91B16" w:rsidP="00F91B16">
            <w:pPr>
              <w:spacing w:before="40" w:after="40"/>
              <w:rPr>
                <w:rFonts w:cstheme="minorHAnsi"/>
                <w:b/>
                <w:color w:val="FFFFFF" w:themeColor="background1"/>
                <w:sz w:val="16"/>
                <w:szCs w:val="16"/>
                <w:highlight w:val="yellow"/>
                <w:lang w:val="sq-AL" w:eastAsia="de-DE"/>
              </w:rPr>
            </w:pPr>
            <w:r w:rsidRPr="003B06CD">
              <w:rPr>
                <w:rFonts w:asciiTheme="minorHAnsi" w:hAnsiTheme="minorHAnsi" w:cstheme="minorHAnsi"/>
                <w:bCs/>
                <w:i/>
                <w:iCs/>
                <w:sz w:val="22"/>
                <w:szCs w:val="22"/>
                <w:lang w:val="sq-AL" w:eastAsia="de-DE"/>
              </w:rPr>
              <w:lastRenderedPageBreak/>
              <w:t xml:space="preserve">Tabela </w:t>
            </w:r>
            <w:r>
              <w:rPr>
                <w:rFonts w:asciiTheme="minorHAnsi" w:hAnsiTheme="minorHAnsi" w:cstheme="minorHAnsi"/>
                <w:bCs/>
                <w:i/>
                <w:iCs/>
                <w:sz w:val="22"/>
                <w:szCs w:val="22"/>
                <w:lang w:val="sq-AL" w:eastAsia="de-DE"/>
              </w:rPr>
              <w:t>12</w:t>
            </w:r>
            <w:r w:rsidRPr="003B06CD">
              <w:rPr>
                <w:rFonts w:asciiTheme="minorHAnsi" w:hAnsiTheme="minorHAnsi" w:cstheme="minorHAnsi"/>
                <w:bCs/>
                <w:i/>
                <w:iCs/>
                <w:sz w:val="22"/>
                <w:szCs w:val="22"/>
                <w:lang w:val="sq-AL" w:eastAsia="de-DE"/>
              </w:rPr>
              <w:t>: përmbledhje e sistemit të preferuar për menaxhimin e integruar të mbeturinave të ngurta</w:t>
            </w:r>
          </w:p>
        </w:tc>
      </w:tr>
      <w:tr w:rsidR="00F91B16" w:rsidRPr="00E30FF2" w14:paraId="3DE44639" w14:textId="77777777" w:rsidTr="00BE772E">
        <w:trPr>
          <w:tblHeader/>
        </w:trPr>
        <w:tc>
          <w:tcPr>
            <w:tcW w:w="885" w:type="pct"/>
            <w:tcBorders>
              <w:top w:val="nil"/>
            </w:tcBorders>
            <w:shd w:val="clear" w:color="auto" w:fill="C00000"/>
            <w:tcMar>
              <w:left w:w="58" w:type="dxa"/>
              <w:right w:w="58" w:type="dxa"/>
            </w:tcMar>
          </w:tcPr>
          <w:p w14:paraId="36654240" w14:textId="33FB493E" w:rsidR="00F91B16" w:rsidRPr="00E30FF2" w:rsidRDefault="00F91B16" w:rsidP="00BE772E">
            <w:pPr>
              <w:spacing w:before="40" w:after="40" w:line="240" w:lineRule="auto"/>
              <w:jc w:val="center"/>
              <w:rPr>
                <w:rFonts w:asciiTheme="minorHAnsi" w:hAnsiTheme="minorHAnsi" w:cstheme="minorHAnsi"/>
                <w:b/>
                <w:color w:val="FFFFFF" w:themeColor="background1"/>
                <w:sz w:val="16"/>
                <w:szCs w:val="16"/>
                <w:highlight w:val="yellow"/>
                <w:lang w:eastAsia="de-DE"/>
              </w:rPr>
            </w:pPr>
            <w:r>
              <w:rPr>
                <w:rFonts w:asciiTheme="minorHAnsi" w:hAnsiTheme="minorHAnsi" w:cstheme="minorHAnsi"/>
                <w:b/>
                <w:color w:val="FFFFFF" w:themeColor="background1"/>
                <w:sz w:val="16"/>
                <w:szCs w:val="16"/>
                <w:lang w:eastAsia="de-DE"/>
              </w:rPr>
              <w:t>Përbër</w:t>
            </w:r>
            <w:r w:rsidR="004A2E23">
              <w:rPr>
                <w:rFonts w:asciiTheme="minorHAnsi" w:hAnsiTheme="minorHAnsi" w:cstheme="minorHAnsi"/>
                <w:b/>
                <w:color w:val="FFFFFF" w:themeColor="background1"/>
                <w:sz w:val="16"/>
                <w:szCs w:val="16"/>
                <w:lang w:eastAsia="de-DE"/>
              </w:rPr>
              <w:t>ë</w:t>
            </w:r>
            <w:r>
              <w:rPr>
                <w:rFonts w:asciiTheme="minorHAnsi" w:hAnsiTheme="minorHAnsi" w:cstheme="minorHAnsi"/>
                <w:b/>
                <w:color w:val="FFFFFF" w:themeColor="background1"/>
                <w:sz w:val="16"/>
                <w:szCs w:val="16"/>
                <w:lang w:eastAsia="de-DE"/>
              </w:rPr>
              <w:t>sit e sistemit</w:t>
            </w:r>
          </w:p>
        </w:tc>
        <w:tc>
          <w:tcPr>
            <w:tcW w:w="1900" w:type="pct"/>
            <w:tcBorders>
              <w:top w:val="nil"/>
            </w:tcBorders>
            <w:shd w:val="clear" w:color="auto" w:fill="C00000"/>
            <w:tcMar>
              <w:left w:w="58" w:type="dxa"/>
              <w:right w:w="58" w:type="dxa"/>
            </w:tcMar>
          </w:tcPr>
          <w:p w14:paraId="65AB5D73" w14:textId="77777777" w:rsidR="00F91B16" w:rsidRPr="00091787" w:rsidRDefault="00F91B16" w:rsidP="00BE772E">
            <w:pPr>
              <w:spacing w:before="40" w:after="40" w:line="240" w:lineRule="auto"/>
              <w:jc w:val="center"/>
              <w:rPr>
                <w:rFonts w:asciiTheme="minorHAnsi" w:hAnsiTheme="minorHAnsi" w:cstheme="minorHAnsi"/>
                <w:b/>
                <w:color w:val="FFFFFF" w:themeColor="background1"/>
                <w:sz w:val="16"/>
                <w:szCs w:val="16"/>
                <w:lang w:eastAsia="de-DE"/>
              </w:rPr>
            </w:pPr>
            <w:r>
              <w:rPr>
                <w:rFonts w:asciiTheme="minorHAnsi" w:hAnsiTheme="minorHAnsi" w:cstheme="minorHAnsi"/>
                <w:b/>
                <w:color w:val="FFFFFF" w:themeColor="background1"/>
                <w:sz w:val="16"/>
                <w:szCs w:val="16"/>
                <w:lang w:eastAsia="de-DE"/>
              </w:rPr>
              <w:t>Përshkrimi</w:t>
            </w:r>
          </w:p>
        </w:tc>
        <w:tc>
          <w:tcPr>
            <w:tcW w:w="1425" w:type="pct"/>
            <w:tcBorders>
              <w:top w:val="nil"/>
            </w:tcBorders>
            <w:shd w:val="clear" w:color="auto" w:fill="C00000"/>
            <w:tcMar>
              <w:left w:w="58" w:type="dxa"/>
              <w:right w:w="58" w:type="dxa"/>
            </w:tcMar>
          </w:tcPr>
          <w:p w14:paraId="7A2CFA90" w14:textId="77777777" w:rsidR="00F91B16" w:rsidRPr="00091787" w:rsidRDefault="00F91B16" w:rsidP="00BE772E">
            <w:pPr>
              <w:spacing w:before="40" w:after="40" w:line="240" w:lineRule="auto"/>
              <w:jc w:val="center"/>
              <w:rPr>
                <w:rFonts w:asciiTheme="minorHAnsi" w:hAnsiTheme="minorHAnsi" w:cstheme="minorHAnsi"/>
                <w:b/>
                <w:color w:val="FFFFFF" w:themeColor="background1"/>
                <w:sz w:val="16"/>
                <w:szCs w:val="16"/>
                <w:lang w:eastAsia="de-DE"/>
              </w:rPr>
            </w:pPr>
            <w:r>
              <w:rPr>
                <w:rFonts w:asciiTheme="minorHAnsi" w:hAnsiTheme="minorHAnsi" w:cstheme="minorHAnsi"/>
                <w:b/>
                <w:color w:val="FFFFFF" w:themeColor="background1"/>
                <w:sz w:val="16"/>
                <w:szCs w:val="16"/>
                <w:lang w:eastAsia="de-DE"/>
              </w:rPr>
              <w:t>Kapaciteti</w:t>
            </w:r>
          </w:p>
        </w:tc>
        <w:tc>
          <w:tcPr>
            <w:tcW w:w="790" w:type="pct"/>
            <w:tcBorders>
              <w:top w:val="nil"/>
            </w:tcBorders>
            <w:shd w:val="clear" w:color="auto" w:fill="C00000"/>
            <w:tcMar>
              <w:left w:w="58" w:type="dxa"/>
              <w:right w:w="58" w:type="dxa"/>
            </w:tcMar>
          </w:tcPr>
          <w:p w14:paraId="2A9554D5" w14:textId="77777777" w:rsidR="00F91B16" w:rsidRPr="00091787" w:rsidRDefault="00F91B16" w:rsidP="00BE772E">
            <w:pPr>
              <w:spacing w:before="40" w:after="40"/>
              <w:jc w:val="center"/>
              <w:rPr>
                <w:rFonts w:asciiTheme="minorHAnsi" w:hAnsiTheme="minorHAnsi" w:cstheme="minorHAnsi"/>
                <w:b/>
                <w:color w:val="FFFFFF" w:themeColor="background1"/>
                <w:sz w:val="16"/>
                <w:szCs w:val="16"/>
                <w:lang w:eastAsia="de-DE"/>
              </w:rPr>
            </w:pPr>
            <w:r>
              <w:rPr>
                <w:rFonts w:asciiTheme="minorHAnsi" w:hAnsiTheme="minorHAnsi" w:cstheme="minorHAnsi"/>
                <w:b/>
                <w:color w:val="FFFFFF" w:themeColor="background1"/>
                <w:sz w:val="16"/>
                <w:szCs w:val="16"/>
                <w:lang w:eastAsia="de-DE"/>
              </w:rPr>
              <w:t>Viti/</w:t>
            </w:r>
            <w:r w:rsidRPr="00091787">
              <w:rPr>
                <w:rFonts w:asciiTheme="minorHAnsi" w:hAnsiTheme="minorHAnsi" w:cstheme="minorHAnsi"/>
                <w:b/>
                <w:color w:val="FFFFFF" w:themeColor="background1"/>
                <w:sz w:val="16"/>
                <w:szCs w:val="16"/>
                <w:lang w:eastAsia="de-DE"/>
              </w:rPr>
              <w:t>peri</w:t>
            </w:r>
            <w:r>
              <w:rPr>
                <w:rFonts w:asciiTheme="minorHAnsi" w:hAnsiTheme="minorHAnsi" w:cstheme="minorHAnsi"/>
                <w:b/>
                <w:color w:val="FFFFFF" w:themeColor="background1"/>
                <w:sz w:val="16"/>
                <w:szCs w:val="16"/>
                <w:lang w:eastAsia="de-DE"/>
              </w:rPr>
              <w:t>udha</w:t>
            </w:r>
          </w:p>
        </w:tc>
      </w:tr>
      <w:tr w:rsidR="00F91B16" w:rsidRPr="00E30FF2" w14:paraId="355F4302" w14:textId="77777777" w:rsidTr="00BE772E">
        <w:tc>
          <w:tcPr>
            <w:tcW w:w="885" w:type="pct"/>
            <w:tcMar>
              <w:left w:w="58" w:type="dxa"/>
              <w:right w:w="58" w:type="dxa"/>
            </w:tcMar>
          </w:tcPr>
          <w:p w14:paraId="7966C02F" w14:textId="77777777" w:rsidR="00F91B16" w:rsidRPr="00E30FF2" w:rsidRDefault="00F91B16" w:rsidP="00BE772E">
            <w:pPr>
              <w:spacing w:before="40" w:after="40" w:line="240" w:lineRule="auto"/>
              <w:rPr>
                <w:rFonts w:asciiTheme="minorHAnsi" w:hAnsiTheme="minorHAnsi" w:cstheme="minorHAnsi"/>
                <w:color w:val="000000"/>
                <w:sz w:val="16"/>
                <w:szCs w:val="16"/>
                <w:highlight w:val="yellow"/>
                <w:lang w:eastAsia="de-DE"/>
              </w:rPr>
            </w:pPr>
            <w:r w:rsidRPr="00091787">
              <w:rPr>
                <w:rFonts w:asciiTheme="minorHAnsi" w:hAnsiTheme="minorHAnsi" w:cstheme="minorHAnsi"/>
                <w:color w:val="000000"/>
                <w:sz w:val="16"/>
                <w:szCs w:val="16"/>
                <w:lang w:eastAsia="de-DE"/>
              </w:rPr>
              <w:t>Parandalimi i mbeturinave</w:t>
            </w:r>
          </w:p>
        </w:tc>
        <w:tc>
          <w:tcPr>
            <w:tcW w:w="1900" w:type="pct"/>
            <w:tcMar>
              <w:left w:w="58" w:type="dxa"/>
              <w:right w:w="58" w:type="dxa"/>
            </w:tcMar>
          </w:tcPr>
          <w:p w14:paraId="75E7D637" w14:textId="77777777" w:rsidR="00F91B16" w:rsidRPr="00091787" w:rsidRDefault="00F91B16" w:rsidP="00BE772E">
            <w:pPr>
              <w:spacing w:before="40" w:after="40" w:line="240" w:lineRule="auto"/>
              <w:rPr>
                <w:rFonts w:asciiTheme="minorHAnsi" w:hAnsiTheme="minorHAnsi" w:cstheme="minorHAnsi"/>
                <w:color w:val="000000"/>
                <w:sz w:val="16"/>
                <w:szCs w:val="16"/>
                <w:lang w:eastAsia="de-DE"/>
              </w:rPr>
            </w:pPr>
            <w:r w:rsidRPr="00091787">
              <w:rPr>
                <w:rFonts w:asciiTheme="minorHAnsi" w:hAnsiTheme="minorHAnsi" w:cstheme="minorHAnsi"/>
                <w:color w:val="000000"/>
                <w:sz w:val="16"/>
                <w:szCs w:val="16"/>
                <w:lang w:eastAsia="de-DE"/>
              </w:rPr>
              <w:t>Zhvillimi dhe zbatimi i programeve të kompostimit shtëpiak</w:t>
            </w:r>
          </w:p>
          <w:p w14:paraId="5A11E1A8" w14:textId="77777777" w:rsidR="00F91B16" w:rsidRPr="00263DFC" w:rsidRDefault="00F91B16" w:rsidP="00BE772E">
            <w:pPr>
              <w:spacing w:before="40" w:after="40" w:line="240" w:lineRule="auto"/>
              <w:rPr>
                <w:rFonts w:asciiTheme="minorHAnsi" w:hAnsiTheme="minorHAnsi" w:cstheme="minorHAnsi"/>
                <w:color w:val="000000"/>
                <w:sz w:val="16"/>
                <w:szCs w:val="16"/>
                <w:lang w:eastAsia="de-DE"/>
              </w:rPr>
            </w:pPr>
            <w:r w:rsidRPr="00263DFC">
              <w:rPr>
                <w:rFonts w:asciiTheme="minorHAnsi" w:hAnsiTheme="minorHAnsi" w:cstheme="minorHAnsi"/>
                <w:color w:val="000000"/>
                <w:sz w:val="16"/>
                <w:szCs w:val="16"/>
                <w:lang w:eastAsia="de-DE"/>
              </w:rPr>
              <w:t>Miratimi i udhëzimeve për prokurimin e gjelbër publik</w:t>
            </w:r>
          </w:p>
          <w:p w14:paraId="7B0AD699" w14:textId="77777777" w:rsidR="00F91B16" w:rsidRPr="00263DFC" w:rsidRDefault="00F91B16" w:rsidP="00BE772E">
            <w:pPr>
              <w:spacing w:before="40" w:after="40" w:line="240" w:lineRule="auto"/>
              <w:rPr>
                <w:rFonts w:asciiTheme="minorHAnsi" w:hAnsiTheme="minorHAnsi" w:cstheme="minorHAnsi"/>
                <w:color w:val="000000"/>
                <w:sz w:val="16"/>
                <w:szCs w:val="16"/>
                <w:lang w:eastAsia="de-DE"/>
              </w:rPr>
            </w:pPr>
            <w:r w:rsidRPr="00263DFC">
              <w:rPr>
                <w:rFonts w:asciiTheme="minorHAnsi" w:hAnsiTheme="minorHAnsi" w:cstheme="minorHAnsi"/>
                <w:color w:val="000000"/>
                <w:sz w:val="16"/>
                <w:szCs w:val="16"/>
                <w:lang w:eastAsia="de-DE"/>
              </w:rPr>
              <w:t>Mbështetja e bizneseve lokale në zbatimin e masave për parandalimin e mbeturinave ushqimore</w:t>
            </w:r>
          </w:p>
          <w:p w14:paraId="69D7B35A" w14:textId="77777777" w:rsidR="00F91B16" w:rsidRPr="00263DFC" w:rsidRDefault="00F91B16" w:rsidP="00BE772E">
            <w:pPr>
              <w:spacing w:before="40" w:after="40" w:line="240" w:lineRule="auto"/>
              <w:rPr>
                <w:rFonts w:asciiTheme="minorHAnsi" w:hAnsiTheme="minorHAnsi" w:cstheme="minorHAnsi"/>
                <w:color w:val="000000"/>
                <w:sz w:val="16"/>
                <w:szCs w:val="16"/>
                <w:highlight w:val="yellow"/>
                <w:lang w:eastAsia="de-DE"/>
              </w:rPr>
            </w:pPr>
            <w:r w:rsidRPr="00263DFC">
              <w:rPr>
                <w:rFonts w:asciiTheme="minorHAnsi" w:hAnsiTheme="minorHAnsi" w:cstheme="minorHAnsi"/>
                <w:color w:val="000000"/>
                <w:sz w:val="16"/>
                <w:szCs w:val="16"/>
                <w:lang w:eastAsia="de-DE"/>
              </w:rPr>
              <w:t>Pjesëmarrja në nismat kombëtare për reduktimin e plastikës njëpërdorimshe</w:t>
            </w:r>
          </w:p>
        </w:tc>
        <w:tc>
          <w:tcPr>
            <w:tcW w:w="1425" w:type="pct"/>
            <w:tcMar>
              <w:left w:w="58" w:type="dxa"/>
              <w:right w:w="58" w:type="dxa"/>
            </w:tcMar>
          </w:tcPr>
          <w:p w14:paraId="130862A2" w14:textId="77777777" w:rsidR="00F91B16" w:rsidRPr="00463D35" w:rsidRDefault="00F91B16" w:rsidP="00F91B16">
            <w:pPr>
              <w:pStyle w:val="ListParagraph"/>
              <w:numPr>
                <w:ilvl w:val="0"/>
                <w:numId w:val="47"/>
              </w:numPr>
              <w:spacing w:before="40" w:after="40" w:line="240" w:lineRule="auto"/>
              <w:rPr>
                <w:rFonts w:cstheme="minorHAnsi"/>
                <w:color w:val="000000"/>
                <w:sz w:val="16"/>
                <w:szCs w:val="16"/>
                <w:lang w:eastAsia="de-DE"/>
              </w:rPr>
            </w:pPr>
            <w:r w:rsidRPr="00463D35">
              <w:rPr>
                <w:rFonts w:cstheme="minorHAnsi"/>
                <w:color w:val="000000"/>
                <w:sz w:val="16"/>
                <w:szCs w:val="16"/>
                <w:lang w:eastAsia="de-DE"/>
              </w:rPr>
              <w:t>n/a</w:t>
            </w:r>
          </w:p>
        </w:tc>
        <w:tc>
          <w:tcPr>
            <w:tcW w:w="790" w:type="pct"/>
            <w:tcMar>
              <w:left w:w="58" w:type="dxa"/>
              <w:right w:w="58" w:type="dxa"/>
            </w:tcMar>
          </w:tcPr>
          <w:p w14:paraId="43BC99A6" w14:textId="77777777" w:rsidR="00F91B16" w:rsidRPr="00091787" w:rsidRDefault="00F91B16" w:rsidP="00BE772E">
            <w:pPr>
              <w:spacing w:before="40" w:after="40"/>
              <w:contextualSpacing/>
              <w:rPr>
                <w:rFonts w:asciiTheme="minorHAnsi" w:hAnsiTheme="minorHAnsi" w:cstheme="minorHAnsi"/>
                <w:color w:val="000000"/>
                <w:sz w:val="16"/>
                <w:szCs w:val="16"/>
                <w:lang w:eastAsia="de-DE"/>
              </w:rPr>
            </w:pPr>
            <w:r>
              <w:rPr>
                <w:rFonts w:asciiTheme="minorHAnsi" w:hAnsiTheme="minorHAnsi" w:cstheme="minorHAnsi"/>
                <w:color w:val="000000"/>
                <w:sz w:val="16"/>
                <w:szCs w:val="16"/>
                <w:lang w:eastAsia="de-DE"/>
              </w:rPr>
              <w:t>Vazhdimisht</w:t>
            </w:r>
          </w:p>
        </w:tc>
      </w:tr>
      <w:tr w:rsidR="00F91B16" w:rsidRPr="00E30FF2" w14:paraId="23C2A8E6" w14:textId="77777777" w:rsidTr="00BE772E">
        <w:tc>
          <w:tcPr>
            <w:tcW w:w="885" w:type="pct"/>
            <w:tcMar>
              <w:left w:w="58" w:type="dxa"/>
              <w:right w:w="58" w:type="dxa"/>
            </w:tcMar>
          </w:tcPr>
          <w:p w14:paraId="229A6511" w14:textId="77777777" w:rsidR="00F91B16" w:rsidRPr="00E30FF2" w:rsidRDefault="00F91B16" w:rsidP="00BE772E">
            <w:pPr>
              <w:spacing w:before="40" w:after="40"/>
              <w:rPr>
                <w:rFonts w:asciiTheme="minorHAnsi" w:hAnsiTheme="minorHAnsi" w:cstheme="minorHAnsi"/>
                <w:color w:val="000000"/>
                <w:sz w:val="16"/>
                <w:szCs w:val="16"/>
                <w:highlight w:val="yellow"/>
                <w:lang w:eastAsia="de-DE"/>
              </w:rPr>
            </w:pPr>
            <w:r w:rsidRPr="00091787">
              <w:rPr>
                <w:rFonts w:asciiTheme="minorHAnsi" w:hAnsiTheme="minorHAnsi" w:cstheme="minorHAnsi"/>
                <w:color w:val="000000"/>
                <w:sz w:val="16"/>
                <w:szCs w:val="16"/>
                <w:lang w:eastAsia="de-DE"/>
              </w:rPr>
              <w:t>Grumbullimi i mbeturinave të përziera</w:t>
            </w:r>
          </w:p>
        </w:tc>
        <w:tc>
          <w:tcPr>
            <w:tcW w:w="1900" w:type="pct"/>
            <w:tcMar>
              <w:left w:w="58" w:type="dxa"/>
              <w:right w:w="58" w:type="dxa"/>
            </w:tcMar>
          </w:tcPr>
          <w:p w14:paraId="1823FFA4" w14:textId="77777777" w:rsidR="00F91B16" w:rsidRPr="005140C2" w:rsidRDefault="00F91B16" w:rsidP="00BE772E">
            <w:pPr>
              <w:spacing w:before="40" w:after="40"/>
              <w:rPr>
                <w:rFonts w:asciiTheme="minorHAnsi" w:hAnsiTheme="minorHAnsi" w:cstheme="minorHAnsi"/>
                <w:color w:val="000000"/>
                <w:sz w:val="16"/>
                <w:szCs w:val="16"/>
                <w:lang w:eastAsia="de-DE"/>
              </w:rPr>
            </w:pPr>
            <w:r w:rsidRPr="005140C2">
              <w:rPr>
                <w:rFonts w:asciiTheme="minorHAnsi" w:hAnsiTheme="minorHAnsi" w:cstheme="minorHAnsi"/>
                <w:color w:val="000000"/>
                <w:sz w:val="16"/>
                <w:szCs w:val="16"/>
                <w:lang w:eastAsia="de-DE"/>
              </w:rPr>
              <w:t>Shporta individuale plastike 120/240 l për shtëpi familjare</w:t>
            </w:r>
          </w:p>
          <w:p w14:paraId="3812EE7A" w14:textId="77777777" w:rsidR="00F91B16" w:rsidRPr="00E30FF2" w:rsidRDefault="00F91B16" w:rsidP="00BE772E">
            <w:pPr>
              <w:spacing w:before="40" w:after="40"/>
              <w:rPr>
                <w:rFonts w:asciiTheme="minorHAnsi" w:hAnsiTheme="minorHAnsi" w:cstheme="minorHAnsi"/>
                <w:color w:val="000000"/>
                <w:sz w:val="16"/>
                <w:szCs w:val="16"/>
                <w:highlight w:val="yellow"/>
                <w:lang w:eastAsia="de-DE"/>
              </w:rPr>
            </w:pPr>
            <w:r w:rsidRPr="005140C2">
              <w:rPr>
                <w:rFonts w:asciiTheme="minorHAnsi" w:hAnsiTheme="minorHAnsi" w:cstheme="minorHAnsi"/>
                <w:color w:val="000000"/>
                <w:sz w:val="16"/>
                <w:szCs w:val="16"/>
                <w:lang w:eastAsia="de-DE"/>
              </w:rPr>
              <w:t>Shporta plastike individuale 120/240 l ose kontejnerë 1.1 m³ për ndërtesa shumëkatëshe në zonat urbane</w:t>
            </w:r>
          </w:p>
        </w:tc>
        <w:tc>
          <w:tcPr>
            <w:tcW w:w="1425" w:type="pct"/>
            <w:tcMar>
              <w:left w:w="58" w:type="dxa"/>
              <w:right w:w="58" w:type="dxa"/>
            </w:tcMar>
          </w:tcPr>
          <w:p w14:paraId="49538521" w14:textId="77777777" w:rsidR="00F91B16" w:rsidRPr="005140C2" w:rsidRDefault="00F91B16" w:rsidP="00BE772E">
            <w:pPr>
              <w:spacing w:before="40" w:after="40"/>
              <w:contextualSpacing/>
              <w:rPr>
                <w:rFonts w:asciiTheme="minorHAnsi" w:hAnsiTheme="minorHAnsi" w:cstheme="minorHAnsi"/>
                <w:color w:val="000000"/>
                <w:sz w:val="16"/>
                <w:szCs w:val="16"/>
                <w:lang w:eastAsia="de-DE"/>
              </w:rPr>
            </w:pPr>
            <w:r w:rsidRPr="005140C2">
              <w:rPr>
                <w:rFonts w:asciiTheme="minorHAnsi" w:hAnsiTheme="minorHAnsi" w:cstheme="minorHAnsi"/>
                <w:color w:val="000000"/>
                <w:sz w:val="16"/>
                <w:szCs w:val="16"/>
                <w:lang w:eastAsia="de-DE"/>
              </w:rPr>
              <w:t>•</w:t>
            </w:r>
            <w:r>
              <w:rPr>
                <w:rFonts w:asciiTheme="minorHAnsi" w:hAnsiTheme="minorHAnsi" w:cstheme="minorHAnsi"/>
                <w:color w:val="000000"/>
                <w:sz w:val="16"/>
                <w:szCs w:val="16"/>
                <w:lang w:eastAsia="de-DE"/>
              </w:rPr>
              <w:t xml:space="preserve"> </w:t>
            </w:r>
            <w:r w:rsidRPr="005140C2">
              <w:rPr>
                <w:rFonts w:asciiTheme="minorHAnsi" w:hAnsiTheme="minorHAnsi" w:cstheme="minorHAnsi"/>
                <w:color w:val="000000"/>
                <w:sz w:val="16"/>
                <w:szCs w:val="16"/>
                <w:lang w:eastAsia="de-DE"/>
              </w:rPr>
              <w:t>54,234 tonë mbeturina të përziera të mbledhura në vitin 2026</w:t>
            </w:r>
          </w:p>
          <w:p w14:paraId="24270F6B" w14:textId="77777777" w:rsidR="00F91B16" w:rsidRPr="00EE6627" w:rsidRDefault="00F91B16" w:rsidP="00BE772E">
            <w:pPr>
              <w:spacing w:before="40" w:after="40"/>
              <w:contextualSpacing/>
              <w:rPr>
                <w:rFonts w:asciiTheme="minorHAnsi" w:hAnsiTheme="minorHAnsi" w:cstheme="minorHAnsi"/>
                <w:color w:val="000000"/>
                <w:sz w:val="16"/>
                <w:szCs w:val="16"/>
                <w:highlight w:val="yellow"/>
                <w:lang w:val="fr-FR" w:eastAsia="de-DE"/>
              </w:rPr>
            </w:pPr>
            <w:r w:rsidRPr="00EE6627">
              <w:rPr>
                <w:rFonts w:asciiTheme="minorHAnsi" w:hAnsiTheme="minorHAnsi" w:cstheme="minorHAnsi"/>
                <w:color w:val="000000"/>
                <w:sz w:val="16"/>
                <w:szCs w:val="16"/>
                <w:lang w:val="fr-FR" w:eastAsia="de-DE"/>
              </w:rPr>
              <w:t>• 37,644 ton të mbledhura në vitin 2035</w:t>
            </w:r>
          </w:p>
        </w:tc>
        <w:tc>
          <w:tcPr>
            <w:tcW w:w="790" w:type="pct"/>
            <w:tcMar>
              <w:left w:w="58" w:type="dxa"/>
              <w:right w:w="58" w:type="dxa"/>
            </w:tcMar>
          </w:tcPr>
          <w:p w14:paraId="098739D7" w14:textId="77777777" w:rsidR="00F91B16" w:rsidRPr="00E30FF2" w:rsidRDefault="00F91B16" w:rsidP="00BE772E">
            <w:pPr>
              <w:spacing w:before="40" w:after="40"/>
              <w:ind w:left="35"/>
              <w:contextualSpacing/>
              <w:rPr>
                <w:rFonts w:asciiTheme="minorHAnsi" w:hAnsiTheme="minorHAnsi" w:cstheme="minorHAnsi"/>
                <w:color w:val="000000"/>
                <w:sz w:val="16"/>
                <w:szCs w:val="16"/>
                <w:highlight w:val="yellow"/>
                <w:lang w:eastAsia="de-DE"/>
              </w:rPr>
            </w:pPr>
            <w:r w:rsidRPr="005140C2">
              <w:rPr>
                <w:rFonts w:asciiTheme="minorHAnsi" w:hAnsiTheme="minorHAnsi" w:cstheme="minorHAnsi"/>
                <w:color w:val="000000"/>
                <w:sz w:val="16"/>
                <w:szCs w:val="16"/>
                <w:lang w:eastAsia="de-DE"/>
              </w:rPr>
              <w:t>Ndërrimi gradual i kontejnerëve dhe automjeteve grumbulluese</w:t>
            </w:r>
          </w:p>
        </w:tc>
      </w:tr>
      <w:tr w:rsidR="00F91B16" w:rsidRPr="00B55CF8" w14:paraId="12041DB2" w14:textId="77777777" w:rsidTr="00BE772E">
        <w:tc>
          <w:tcPr>
            <w:tcW w:w="885" w:type="pct"/>
            <w:tcMar>
              <w:left w:w="58" w:type="dxa"/>
              <w:right w:w="58" w:type="dxa"/>
            </w:tcMar>
          </w:tcPr>
          <w:p w14:paraId="7DD65771" w14:textId="77777777" w:rsidR="00F91B16" w:rsidRPr="00E30FF2" w:rsidRDefault="00F91B16" w:rsidP="00BE772E">
            <w:pPr>
              <w:spacing w:before="40" w:after="40" w:line="240" w:lineRule="auto"/>
              <w:rPr>
                <w:rFonts w:asciiTheme="minorHAnsi" w:hAnsiTheme="minorHAnsi" w:cstheme="minorHAnsi"/>
                <w:color w:val="000000"/>
                <w:sz w:val="16"/>
                <w:szCs w:val="16"/>
                <w:highlight w:val="yellow"/>
                <w:lang w:eastAsia="de-DE"/>
              </w:rPr>
            </w:pPr>
            <w:r w:rsidRPr="005140C2">
              <w:rPr>
                <w:rFonts w:asciiTheme="minorHAnsi" w:hAnsiTheme="minorHAnsi" w:cstheme="minorHAnsi"/>
                <w:color w:val="000000"/>
                <w:sz w:val="16"/>
                <w:szCs w:val="16"/>
                <w:lang w:eastAsia="de-DE"/>
              </w:rPr>
              <w:t>Mbledhja ndaras e mbeturinave</w:t>
            </w:r>
          </w:p>
        </w:tc>
        <w:tc>
          <w:tcPr>
            <w:tcW w:w="1900" w:type="pct"/>
            <w:tcMar>
              <w:left w:w="58" w:type="dxa"/>
              <w:right w:w="58" w:type="dxa"/>
            </w:tcMar>
          </w:tcPr>
          <w:p w14:paraId="22E58CBA" w14:textId="77777777" w:rsidR="00F91B16" w:rsidRPr="005140C2" w:rsidRDefault="00F91B16" w:rsidP="00BE772E">
            <w:pPr>
              <w:spacing w:before="40" w:after="40" w:line="240" w:lineRule="auto"/>
              <w:rPr>
                <w:rFonts w:asciiTheme="minorHAnsi" w:hAnsiTheme="minorHAnsi" w:cstheme="minorHAnsi"/>
                <w:color w:val="000000"/>
                <w:sz w:val="16"/>
                <w:szCs w:val="16"/>
                <w:lang w:eastAsia="de-DE"/>
              </w:rPr>
            </w:pPr>
            <w:r w:rsidRPr="005140C2">
              <w:rPr>
                <w:rFonts w:asciiTheme="minorHAnsi" w:hAnsiTheme="minorHAnsi" w:cstheme="minorHAnsi"/>
                <w:color w:val="000000"/>
                <w:sz w:val="16"/>
                <w:szCs w:val="16"/>
                <w:lang w:eastAsia="de-DE"/>
              </w:rPr>
              <w:t>Shporta individuale plastike 120/240 l për grumbullimin e materialeve të riciklueshme,</w:t>
            </w:r>
          </w:p>
          <w:p w14:paraId="5B548D04" w14:textId="77777777" w:rsidR="00F91B16" w:rsidRPr="00E30FF2" w:rsidRDefault="00F91B16" w:rsidP="00BE772E">
            <w:pPr>
              <w:spacing w:before="40" w:after="40" w:line="240" w:lineRule="auto"/>
              <w:rPr>
                <w:rFonts w:asciiTheme="minorHAnsi" w:hAnsiTheme="minorHAnsi" w:cstheme="minorHAnsi"/>
                <w:color w:val="000000"/>
                <w:sz w:val="16"/>
                <w:szCs w:val="16"/>
                <w:highlight w:val="yellow"/>
                <w:lang w:eastAsia="de-DE"/>
              </w:rPr>
            </w:pPr>
            <w:r w:rsidRPr="005140C2">
              <w:rPr>
                <w:rFonts w:asciiTheme="minorHAnsi" w:hAnsiTheme="minorHAnsi" w:cstheme="minorHAnsi"/>
                <w:color w:val="000000"/>
                <w:sz w:val="16"/>
                <w:szCs w:val="16"/>
                <w:lang w:eastAsia="de-DE"/>
              </w:rPr>
              <w:t>Kontejnerë 1.1 - 1.5 m³ për grumbullimin e veçantë të qelqit</w:t>
            </w:r>
          </w:p>
        </w:tc>
        <w:tc>
          <w:tcPr>
            <w:tcW w:w="1425" w:type="pct"/>
            <w:tcMar>
              <w:left w:w="58" w:type="dxa"/>
              <w:right w:w="58" w:type="dxa"/>
            </w:tcMar>
          </w:tcPr>
          <w:p w14:paraId="55B2BD4D" w14:textId="77777777" w:rsidR="00F91B16" w:rsidRPr="00263DFC" w:rsidRDefault="00F91B16" w:rsidP="00BE772E">
            <w:pPr>
              <w:spacing w:before="40" w:after="40" w:line="240" w:lineRule="auto"/>
              <w:contextualSpacing/>
              <w:rPr>
                <w:rFonts w:asciiTheme="minorHAnsi" w:hAnsiTheme="minorHAnsi" w:cstheme="minorHAnsi"/>
                <w:color w:val="000000"/>
                <w:sz w:val="16"/>
                <w:szCs w:val="16"/>
                <w:lang w:eastAsia="de-DE"/>
              </w:rPr>
            </w:pPr>
            <w:r w:rsidRPr="00263DFC">
              <w:rPr>
                <w:rFonts w:asciiTheme="minorHAnsi" w:hAnsiTheme="minorHAnsi" w:cstheme="minorHAnsi"/>
                <w:color w:val="000000"/>
                <w:sz w:val="16"/>
                <w:szCs w:val="16"/>
                <w:lang w:eastAsia="de-DE"/>
              </w:rPr>
              <w:t>• 100% e banorëve në zonat urbane dhe 80% e banorëve në zonat rurale</w:t>
            </w:r>
          </w:p>
          <w:p w14:paraId="45150D90" w14:textId="77777777" w:rsidR="00F91B16" w:rsidRPr="00E30FF2" w:rsidRDefault="00F91B16" w:rsidP="00BE772E">
            <w:pPr>
              <w:spacing w:before="40" w:after="40" w:line="240" w:lineRule="auto"/>
              <w:contextualSpacing/>
              <w:rPr>
                <w:rFonts w:asciiTheme="minorHAnsi" w:hAnsiTheme="minorHAnsi" w:cstheme="minorHAnsi"/>
                <w:color w:val="000000"/>
                <w:sz w:val="16"/>
                <w:szCs w:val="16"/>
                <w:highlight w:val="yellow"/>
                <w:lang w:eastAsia="de-DE"/>
              </w:rPr>
            </w:pPr>
            <w:r w:rsidRPr="005140C2">
              <w:rPr>
                <w:rFonts w:asciiTheme="minorHAnsi" w:hAnsiTheme="minorHAnsi" w:cstheme="minorHAnsi"/>
                <w:color w:val="000000"/>
                <w:sz w:val="16"/>
                <w:szCs w:val="16"/>
                <w:lang w:eastAsia="de-DE"/>
              </w:rPr>
              <w:t>•</w:t>
            </w:r>
            <w:r>
              <w:rPr>
                <w:rFonts w:asciiTheme="minorHAnsi" w:hAnsiTheme="minorHAnsi" w:cstheme="minorHAnsi"/>
                <w:color w:val="000000"/>
                <w:sz w:val="16"/>
                <w:szCs w:val="16"/>
                <w:lang w:eastAsia="de-DE"/>
              </w:rPr>
              <w:t xml:space="preserve"> </w:t>
            </w:r>
            <w:r w:rsidRPr="005140C2">
              <w:rPr>
                <w:rFonts w:asciiTheme="minorHAnsi" w:hAnsiTheme="minorHAnsi" w:cstheme="minorHAnsi"/>
                <w:color w:val="000000"/>
                <w:sz w:val="16"/>
                <w:szCs w:val="16"/>
                <w:lang w:eastAsia="de-DE"/>
              </w:rPr>
              <w:t>19,000 tonë mbeturina të mbledhura ndaras më 2035</w:t>
            </w:r>
          </w:p>
        </w:tc>
        <w:tc>
          <w:tcPr>
            <w:tcW w:w="790" w:type="pct"/>
            <w:tcMar>
              <w:left w:w="58" w:type="dxa"/>
              <w:right w:w="58" w:type="dxa"/>
            </w:tcMar>
          </w:tcPr>
          <w:p w14:paraId="53B617F1" w14:textId="77777777" w:rsidR="00F91B16" w:rsidRPr="003B06CD" w:rsidRDefault="00F91B16" w:rsidP="00BE772E">
            <w:pPr>
              <w:spacing w:before="40" w:after="40"/>
              <w:ind w:left="35"/>
              <w:contextualSpacing/>
              <w:rPr>
                <w:rFonts w:asciiTheme="minorHAnsi" w:hAnsiTheme="minorHAnsi" w:cstheme="minorHAnsi"/>
                <w:color w:val="000000"/>
                <w:sz w:val="16"/>
                <w:szCs w:val="16"/>
                <w:lang w:val="de-DE" w:eastAsia="de-DE"/>
              </w:rPr>
            </w:pPr>
            <w:r w:rsidRPr="003B06CD">
              <w:rPr>
                <w:rFonts w:asciiTheme="minorHAnsi" w:hAnsiTheme="minorHAnsi" w:cstheme="minorHAnsi"/>
                <w:color w:val="000000"/>
                <w:sz w:val="16"/>
                <w:szCs w:val="16"/>
                <w:lang w:val="de-DE" w:eastAsia="de-DE"/>
              </w:rPr>
              <w:t>2026 në zonat urbane</w:t>
            </w:r>
          </w:p>
          <w:p w14:paraId="0BC14F19" w14:textId="77777777" w:rsidR="00F91B16" w:rsidRPr="003B06CD" w:rsidRDefault="00F91B16" w:rsidP="00BE772E">
            <w:pPr>
              <w:spacing w:before="40" w:after="40"/>
              <w:ind w:left="35"/>
              <w:contextualSpacing/>
              <w:rPr>
                <w:rFonts w:asciiTheme="minorHAnsi" w:hAnsiTheme="minorHAnsi" w:cstheme="minorHAnsi"/>
                <w:color w:val="000000"/>
                <w:sz w:val="16"/>
                <w:szCs w:val="16"/>
                <w:highlight w:val="yellow"/>
                <w:lang w:val="de-DE" w:eastAsia="de-DE"/>
              </w:rPr>
            </w:pPr>
            <w:r w:rsidRPr="003B06CD">
              <w:rPr>
                <w:rFonts w:asciiTheme="minorHAnsi" w:hAnsiTheme="minorHAnsi" w:cstheme="minorHAnsi"/>
                <w:color w:val="000000"/>
                <w:sz w:val="16"/>
                <w:szCs w:val="16"/>
                <w:lang w:val="de-DE" w:eastAsia="de-DE"/>
              </w:rPr>
              <w:t>2030 për zonat rurale</w:t>
            </w:r>
          </w:p>
        </w:tc>
      </w:tr>
      <w:tr w:rsidR="00F91B16" w:rsidRPr="00E30FF2" w14:paraId="23F3CA97" w14:textId="77777777" w:rsidTr="00BE772E">
        <w:tc>
          <w:tcPr>
            <w:tcW w:w="885" w:type="pct"/>
            <w:tcMar>
              <w:left w:w="58" w:type="dxa"/>
              <w:right w:w="58" w:type="dxa"/>
            </w:tcMar>
          </w:tcPr>
          <w:p w14:paraId="42F3DE33" w14:textId="77777777" w:rsidR="00F91B16" w:rsidRPr="00E30FF2" w:rsidRDefault="00F91B16" w:rsidP="00BE772E">
            <w:pPr>
              <w:spacing w:before="40" w:after="40"/>
              <w:rPr>
                <w:rFonts w:asciiTheme="minorHAnsi" w:hAnsiTheme="minorHAnsi" w:cstheme="minorHAnsi"/>
                <w:color w:val="000000"/>
                <w:sz w:val="16"/>
                <w:szCs w:val="16"/>
                <w:highlight w:val="yellow"/>
                <w:lang w:eastAsia="de-DE"/>
              </w:rPr>
            </w:pPr>
            <w:r w:rsidRPr="005140C2">
              <w:rPr>
                <w:rFonts w:asciiTheme="minorHAnsi" w:hAnsiTheme="minorHAnsi" w:cstheme="minorHAnsi"/>
                <w:color w:val="000000"/>
                <w:sz w:val="16"/>
                <w:szCs w:val="16"/>
                <w:lang w:eastAsia="de-DE"/>
              </w:rPr>
              <w:t>Oborret e Riciklimit (OR)</w:t>
            </w:r>
          </w:p>
        </w:tc>
        <w:tc>
          <w:tcPr>
            <w:tcW w:w="1900" w:type="pct"/>
            <w:tcMar>
              <w:left w:w="58" w:type="dxa"/>
              <w:right w:w="58" w:type="dxa"/>
            </w:tcMar>
          </w:tcPr>
          <w:p w14:paraId="20A02EA2" w14:textId="77777777" w:rsidR="00F91B16" w:rsidRPr="00E30FF2" w:rsidRDefault="00F91B16" w:rsidP="00BE772E">
            <w:pPr>
              <w:spacing w:before="40" w:after="40"/>
              <w:rPr>
                <w:rFonts w:asciiTheme="minorHAnsi" w:hAnsiTheme="minorHAnsi" w:cstheme="minorHAnsi"/>
                <w:color w:val="000000"/>
                <w:sz w:val="16"/>
                <w:szCs w:val="16"/>
                <w:highlight w:val="yellow"/>
                <w:lang w:eastAsia="de-DE"/>
              </w:rPr>
            </w:pPr>
            <w:r w:rsidRPr="005140C2">
              <w:rPr>
                <w:rFonts w:asciiTheme="minorHAnsi" w:hAnsiTheme="minorHAnsi" w:cstheme="minorHAnsi"/>
                <w:color w:val="000000"/>
                <w:sz w:val="16"/>
                <w:szCs w:val="16"/>
                <w:lang w:eastAsia="de-DE"/>
              </w:rPr>
              <w:t>Oborret e Riciklimit (OR)</w:t>
            </w:r>
          </w:p>
        </w:tc>
        <w:tc>
          <w:tcPr>
            <w:tcW w:w="1425" w:type="pct"/>
            <w:tcMar>
              <w:left w:w="58" w:type="dxa"/>
              <w:right w:w="58" w:type="dxa"/>
            </w:tcMar>
          </w:tcPr>
          <w:p w14:paraId="3C29CA1A" w14:textId="77777777" w:rsidR="00F91B16" w:rsidRPr="005140C2" w:rsidRDefault="00F91B16" w:rsidP="00BE772E">
            <w:pPr>
              <w:spacing w:before="40" w:after="40" w:line="240" w:lineRule="auto"/>
              <w:contextualSpacing/>
              <w:rPr>
                <w:rFonts w:asciiTheme="minorHAnsi" w:hAnsiTheme="minorHAnsi" w:cstheme="minorHAnsi"/>
                <w:color w:val="000000"/>
                <w:sz w:val="16"/>
                <w:szCs w:val="16"/>
                <w:lang w:eastAsia="de-DE"/>
              </w:rPr>
            </w:pPr>
            <w:r w:rsidRPr="005140C2">
              <w:rPr>
                <w:rFonts w:asciiTheme="minorHAnsi" w:hAnsiTheme="minorHAnsi" w:cstheme="minorHAnsi"/>
                <w:color w:val="000000"/>
                <w:sz w:val="16"/>
                <w:szCs w:val="16"/>
                <w:lang w:eastAsia="de-DE"/>
              </w:rPr>
              <w:t>Fraksionet e mbeturinave që do të grumbullohen:</w:t>
            </w:r>
          </w:p>
          <w:p w14:paraId="2A3B2BB3" w14:textId="77777777" w:rsidR="00F91B16" w:rsidRPr="005140C2" w:rsidRDefault="00F91B16" w:rsidP="00BE772E">
            <w:pPr>
              <w:spacing w:before="40" w:after="40" w:line="240" w:lineRule="auto"/>
              <w:contextualSpacing/>
              <w:rPr>
                <w:rFonts w:asciiTheme="minorHAnsi" w:hAnsiTheme="minorHAnsi" w:cstheme="minorHAnsi"/>
                <w:color w:val="000000"/>
                <w:sz w:val="16"/>
                <w:szCs w:val="16"/>
                <w:lang w:eastAsia="de-DE"/>
              </w:rPr>
            </w:pPr>
            <w:r w:rsidRPr="005140C2">
              <w:rPr>
                <w:rFonts w:asciiTheme="minorHAnsi" w:hAnsiTheme="minorHAnsi" w:cstheme="minorHAnsi"/>
                <w:color w:val="000000"/>
                <w:sz w:val="16"/>
                <w:szCs w:val="16"/>
                <w:lang w:eastAsia="de-DE"/>
              </w:rPr>
              <w:t>•</w:t>
            </w:r>
            <w:r>
              <w:rPr>
                <w:rFonts w:asciiTheme="minorHAnsi" w:hAnsiTheme="minorHAnsi" w:cstheme="minorHAnsi"/>
                <w:color w:val="000000"/>
                <w:sz w:val="16"/>
                <w:szCs w:val="16"/>
                <w:lang w:eastAsia="de-DE"/>
              </w:rPr>
              <w:t xml:space="preserve"> </w:t>
            </w:r>
            <w:r w:rsidRPr="005140C2">
              <w:rPr>
                <w:rFonts w:asciiTheme="minorHAnsi" w:hAnsiTheme="minorHAnsi" w:cstheme="minorHAnsi"/>
                <w:color w:val="000000"/>
                <w:sz w:val="16"/>
                <w:szCs w:val="16"/>
                <w:lang w:eastAsia="de-DE"/>
              </w:rPr>
              <w:t>Mbeturinat e vëllimshme</w:t>
            </w:r>
          </w:p>
          <w:p w14:paraId="3B084D37" w14:textId="77777777" w:rsidR="00F91B16" w:rsidRPr="005140C2" w:rsidRDefault="00F91B16" w:rsidP="00BE772E">
            <w:pPr>
              <w:spacing w:before="40" w:after="40" w:line="240" w:lineRule="auto"/>
              <w:contextualSpacing/>
              <w:rPr>
                <w:rFonts w:asciiTheme="minorHAnsi" w:hAnsiTheme="minorHAnsi" w:cstheme="minorHAnsi"/>
                <w:color w:val="000000"/>
                <w:sz w:val="16"/>
                <w:szCs w:val="16"/>
                <w:lang w:eastAsia="de-DE"/>
              </w:rPr>
            </w:pPr>
            <w:r w:rsidRPr="005140C2">
              <w:rPr>
                <w:rFonts w:asciiTheme="minorHAnsi" w:hAnsiTheme="minorHAnsi" w:cstheme="minorHAnsi"/>
                <w:color w:val="000000"/>
                <w:sz w:val="16"/>
                <w:szCs w:val="16"/>
                <w:lang w:eastAsia="de-DE"/>
              </w:rPr>
              <w:t>•</w:t>
            </w:r>
            <w:r>
              <w:rPr>
                <w:rFonts w:asciiTheme="minorHAnsi" w:hAnsiTheme="minorHAnsi" w:cstheme="minorHAnsi"/>
                <w:color w:val="000000"/>
                <w:sz w:val="16"/>
                <w:szCs w:val="16"/>
                <w:lang w:eastAsia="de-DE"/>
              </w:rPr>
              <w:t xml:space="preserve"> </w:t>
            </w:r>
            <w:r w:rsidRPr="005140C2">
              <w:rPr>
                <w:rFonts w:asciiTheme="minorHAnsi" w:hAnsiTheme="minorHAnsi" w:cstheme="minorHAnsi"/>
                <w:color w:val="000000"/>
                <w:sz w:val="16"/>
                <w:szCs w:val="16"/>
                <w:lang w:eastAsia="de-DE"/>
              </w:rPr>
              <w:t>Mbeturinat e rrezikshme shtëpiake</w:t>
            </w:r>
          </w:p>
          <w:p w14:paraId="488712FE" w14:textId="77777777" w:rsidR="00F91B16" w:rsidRPr="00E30FF2" w:rsidRDefault="00F91B16" w:rsidP="00BE772E">
            <w:pPr>
              <w:spacing w:before="40" w:after="40" w:line="240" w:lineRule="auto"/>
              <w:contextualSpacing/>
              <w:rPr>
                <w:rFonts w:asciiTheme="minorHAnsi" w:hAnsiTheme="minorHAnsi" w:cstheme="minorHAnsi"/>
                <w:color w:val="000000"/>
                <w:sz w:val="16"/>
                <w:szCs w:val="16"/>
                <w:highlight w:val="yellow"/>
                <w:lang w:eastAsia="de-DE"/>
              </w:rPr>
            </w:pPr>
            <w:r w:rsidRPr="005140C2">
              <w:rPr>
                <w:rFonts w:asciiTheme="minorHAnsi" w:hAnsiTheme="minorHAnsi" w:cstheme="minorHAnsi"/>
                <w:color w:val="000000"/>
                <w:sz w:val="16"/>
                <w:szCs w:val="16"/>
                <w:lang w:eastAsia="de-DE"/>
              </w:rPr>
              <w:t>•</w:t>
            </w:r>
            <w:r>
              <w:rPr>
                <w:rFonts w:asciiTheme="minorHAnsi" w:hAnsiTheme="minorHAnsi" w:cstheme="minorHAnsi"/>
                <w:color w:val="000000"/>
                <w:sz w:val="16"/>
                <w:szCs w:val="16"/>
                <w:lang w:eastAsia="de-DE"/>
              </w:rPr>
              <w:t xml:space="preserve"> </w:t>
            </w:r>
            <w:r w:rsidRPr="005140C2">
              <w:rPr>
                <w:rFonts w:asciiTheme="minorHAnsi" w:hAnsiTheme="minorHAnsi" w:cstheme="minorHAnsi"/>
                <w:color w:val="000000"/>
                <w:sz w:val="16"/>
                <w:szCs w:val="16"/>
                <w:lang w:eastAsia="de-DE"/>
              </w:rPr>
              <w:t>Fraksionet e veçanta të mbeturinave</w:t>
            </w:r>
          </w:p>
        </w:tc>
        <w:tc>
          <w:tcPr>
            <w:tcW w:w="790" w:type="pct"/>
            <w:tcMar>
              <w:left w:w="58" w:type="dxa"/>
              <w:right w:w="58" w:type="dxa"/>
            </w:tcMar>
          </w:tcPr>
          <w:p w14:paraId="00F07637" w14:textId="77777777" w:rsidR="00F91B16" w:rsidRPr="00E30FF2" w:rsidRDefault="00F91B16" w:rsidP="00BE772E">
            <w:pPr>
              <w:spacing w:before="40" w:after="40"/>
              <w:contextualSpacing/>
              <w:rPr>
                <w:rFonts w:asciiTheme="minorHAnsi" w:hAnsiTheme="minorHAnsi" w:cstheme="minorHAnsi"/>
                <w:color w:val="000000"/>
                <w:sz w:val="16"/>
                <w:szCs w:val="16"/>
                <w:highlight w:val="yellow"/>
                <w:lang w:eastAsia="de-DE"/>
              </w:rPr>
            </w:pPr>
            <w:r w:rsidRPr="005140C2">
              <w:rPr>
                <w:rFonts w:asciiTheme="minorHAnsi" w:hAnsiTheme="minorHAnsi" w:cstheme="minorHAnsi"/>
                <w:color w:val="000000"/>
                <w:sz w:val="16"/>
                <w:szCs w:val="16"/>
                <w:lang w:eastAsia="de-DE"/>
              </w:rPr>
              <w:t>2025</w:t>
            </w:r>
          </w:p>
        </w:tc>
      </w:tr>
      <w:tr w:rsidR="00F91B16" w:rsidRPr="00E30FF2" w14:paraId="42808BAC" w14:textId="77777777" w:rsidTr="00BE772E">
        <w:tc>
          <w:tcPr>
            <w:tcW w:w="885" w:type="pct"/>
            <w:tcMar>
              <w:left w:w="58" w:type="dxa"/>
              <w:right w:w="58" w:type="dxa"/>
            </w:tcMar>
          </w:tcPr>
          <w:p w14:paraId="5AAFB595" w14:textId="77777777" w:rsidR="00F91B16" w:rsidRPr="00E30FF2" w:rsidRDefault="00F91B16" w:rsidP="00BE772E">
            <w:pPr>
              <w:spacing w:before="40" w:after="40" w:line="240" w:lineRule="auto"/>
              <w:rPr>
                <w:rFonts w:asciiTheme="minorHAnsi" w:hAnsiTheme="minorHAnsi" w:cstheme="minorHAnsi"/>
                <w:color w:val="000000"/>
                <w:sz w:val="16"/>
                <w:szCs w:val="16"/>
                <w:highlight w:val="yellow"/>
                <w:lang w:eastAsia="de-DE"/>
              </w:rPr>
            </w:pPr>
            <w:r w:rsidRPr="005140C2">
              <w:rPr>
                <w:rFonts w:asciiTheme="minorHAnsi" w:hAnsiTheme="minorHAnsi" w:cstheme="minorHAnsi"/>
                <w:color w:val="000000"/>
                <w:sz w:val="16"/>
                <w:szCs w:val="16"/>
                <w:lang w:eastAsia="de-DE"/>
              </w:rPr>
              <w:t>Transporti dhe transferimi</w:t>
            </w:r>
          </w:p>
        </w:tc>
        <w:tc>
          <w:tcPr>
            <w:tcW w:w="1900" w:type="pct"/>
            <w:tcMar>
              <w:left w:w="58" w:type="dxa"/>
              <w:right w:w="58" w:type="dxa"/>
            </w:tcMar>
          </w:tcPr>
          <w:p w14:paraId="21D5F959" w14:textId="77777777" w:rsidR="00F91B16" w:rsidRPr="00E30FF2" w:rsidRDefault="00F91B16" w:rsidP="00BE772E">
            <w:pPr>
              <w:spacing w:before="40" w:after="40" w:line="240" w:lineRule="auto"/>
              <w:rPr>
                <w:rFonts w:asciiTheme="minorHAnsi" w:hAnsiTheme="minorHAnsi" w:cstheme="minorHAnsi"/>
                <w:color w:val="000000"/>
                <w:sz w:val="16"/>
                <w:szCs w:val="16"/>
                <w:highlight w:val="yellow"/>
                <w:lang w:eastAsia="de-DE"/>
              </w:rPr>
            </w:pPr>
            <w:r w:rsidRPr="005140C2">
              <w:rPr>
                <w:rFonts w:asciiTheme="minorHAnsi" w:hAnsiTheme="minorHAnsi" w:cstheme="minorHAnsi"/>
                <w:color w:val="000000"/>
                <w:sz w:val="16"/>
                <w:szCs w:val="16"/>
                <w:lang w:eastAsia="de-DE"/>
              </w:rPr>
              <w:t>Stacionet e transferit do të ngriten në Istog dhe Deçan</w:t>
            </w:r>
          </w:p>
        </w:tc>
        <w:tc>
          <w:tcPr>
            <w:tcW w:w="1425" w:type="pct"/>
            <w:tcMar>
              <w:left w:w="58" w:type="dxa"/>
              <w:right w:w="58" w:type="dxa"/>
            </w:tcMar>
          </w:tcPr>
          <w:p w14:paraId="28CB8FD1" w14:textId="77777777" w:rsidR="00F91B16" w:rsidRPr="00463D35" w:rsidRDefault="00F91B16" w:rsidP="00BE772E">
            <w:pPr>
              <w:spacing w:before="40" w:after="40" w:line="240" w:lineRule="auto"/>
              <w:contextualSpacing/>
              <w:rPr>
                <w:rFonts w:asciiTheme="minorHAnsi" w:hAnsiTheme="minorHAnsi" w:cstheme="minorHAnsi"/>
                <w:color w:val="000000"/>
                <w:sz w:val="16"/>
                <w:szCs w:val="16"/>
                <w:lang w:eastAsia="de-DE"/>
              </w:rPr>
            </w:pPr>
            <w:r w:rsidRPr="00463D35">
              <w:rPr>
                <w:rFonts w:asciiTheme="minorHAnsi" w:hAnsiTheme="minorHAnsi" w:cstheme="minorHAnsi"/>
                <w:color w:val="000000"/>
                <w:sz w:val="16"/>
                <w:szCs w:val="16"/>
                <w:lang w:eastAsia="de-DE"/>
              </w:rPr>
              <w:t>•</w:t>
            </w:r>
            <w:r>
              <w:rPr>
                <w:rFonts w:asciiTheme="minorHAnsi" w:hAnsiTheme="minorHAnsi" w:cstheme="minorHAnsi"/>
                <w:color w:val="000000"/>
                <w:sz w:val="16"/>
                <w:szCs w:val="16"/>
                <w:lang w:eastAsia="de-DE"/>
              </w:rPr>
              <w:t xml:space="preserve"> </w:t>
            </w:r>
            <w:r w:rsidRPr="00463D35">
              <w:rPr>
                <w:rFonts w:asciiTheme="minorHAnsi" w:hAnsiTheme="minorHAnsi" w:cstheme="minorHAnsi"/>
                <w:color w:val="000000"/>
                <w:sz w:val="16"/>
                <w:szCs w:val="16"/>
                <w:lang w:eastAsia="de-DE"/>
              </w:rPr>
              <w:t>Istog – kapacitet prej 9,700 tonë /vit</w:t>
            </w:r>
          </w:p>
          <w:p w14:paraId="24591F84" w14:textId="77777777" w:rsidR="00F91B16" w:rsidRPr="00E30FF2" w:rsidRDefault="00F91B16" w:rsidP="00BE772E">
            <w:pPr>
              <w:spacing w:before="40" w:after="40" w:line="240" w:lineRule="auto"/>
              <w:contextualSpacing/>
              <w:rPr>
                <w:rFonts w:asciiTheme="minorHAnsi" w:hAnsiTheme="minorHAnsi" w:cstheme="minorHAnsi"/>
                <w:color w:val="000000"/>
                <w:sz w:val="16"/>
                <w:szCs w:val="16"/>
                <w:highlight w:val="yellow"/>
                <w:lang w:eastAsia="de-DE"/>
              </w:rPr>
            </w:pPr>
            <w:r w:rsidRPr="00463D35">
              <w:rPr>
                <w:rFonts w:asciiTheme="minorHAnsi" w:hAnsiTheme="minorHAnsi" w:cstheme="minorHAnsi"/>
                <w:color w:val="000000"/>
                <w:sz w:val="16"/>
                <w:szCs w:val="16"/>
                <w:lang w:eastAsia="de-DE"/>
              </w:rPr>
              <w:t>•</w:t>
            </w:r>
            <w:r>
              <w:rPr>
                <w:rFonts w:asciiTheme="minorHAnsi" w:hAnsiTheme="minorHAnsi" w:cstheme="minorHAnsi"/>
                <w:color w:val="000000"/>
                <w:sz w:val="16"/>
                <w:szCs w:val="16"/>
                <w:lang w:eastAsia="de-DE"/>
              </w:rPr>
              <w:t xml:space="preserve"> </w:t>
            </w:r>
            <w:r w:rsidRPr="00463D35">
              <w:rPr>
                <w:rFonts w:asciiTheme="minorHAnsi" w:hAnsiTheme="minorHAnsi" w:cstheme="minorHAnsi"/>
                <w:color w:val="000000"/>
                <w:sz w:val="16"/>
                <w:szCs w:val="16"/>
                <w:lang w:eastAsia="de-DE"/>
              </w:rPr>
              <w:t>Deçan – kapacitet prej 6,700 tonë/vit</w:t>
            </w:r>
          </w:p>
        </w:tc>
        <w:tc>
          <w:tcPr>
            <w:tcW w:w="790" w:type="pct"/>
            <w:tcMar>
              <w:left w:w="58" w:type="dxa"/>
              <w:right w:w="58" w:type="dxa"/>
            </w:tcMar>
          </w:tcPr>
          <w:p w14:paraId="0A1AD596" w14:textId="77777777" w:rsidR="00F91B16" w:rsidRPr="00E30FF2" w:rsidRDefault="00F91B16" w:rsidP="00BE772E">
            <w:pPr>
              <w:spacing w:before="40" w:after="40"/>
              <w:contextualSpacing/>
              <w:rPr>
                <w:rFonts w:asciiTheme="minorHAnsi" w:hAnsiTheme="minorHAnsi" w:cstheme="minorHAnsi"/>
                <w:color w:val="000000"/>
                <w:sz w:val="16"/>
                <w:szCs w:val="16"/>
                <w:highlight w:val="yellow"/>
                <w:lang w:eastAsia="de-DE"/>
              </w:rPr>
            </w:pPr>
            <w:r w:rsidRPr="00463D35">
              <w:rPr>
                <w:rFonts w:asciiTheme="minorHAnsi" w:hAnsiTheme="minorHAnsi" w:cstheme="minorHAnsi"/>
                <w:color w:val="000000"/>
                <w:sz w:val="16"/>
                <w:szCs w:val="16"/>
                <w:lang w:eastAsia="de-DE"/>
              </w:rPr>
              <w:t>2026</w:t>
            </w:r>
          </w:p>
        </w:tc>
      </w:tr>
      <w:tr w:rsidR="00F91B16" w:rsidRPr="00E30FF2" w14:paraId="0A5AF0CB" w14:textId="77777777" w:rsidTr="00BE772E">
        <w:tc>
          <w:tcPr>
            <w:tcW w:w="885" w:type="pct"/>
            <w:tcMar>
              <w:left w:w="58" w:type="dxa"/>
              <w:right w:w="58" w:type="dxa"/>
            </w:tcMar>
          </w:tcPr>
          <w:p w14:paraId="587B1774" w14:textId="77777777" w:rsidR="00F91B16" w:rsidRPr="00E30FF2" w:rsidRDefault="00F91B16" w:rsidP="00BE772E">
            <w:pPr>
              <w:spacing w:before="40" w:after="40" w:line="240" w:lineRule="auto"/>
              <w:rPr>
                <w:rFonts w:asciiTheme="minorHAnsi" w:hAnsiTheme="minorHAnsi" w:cstheme="minorHAnsi"/>
                <w:color w:val="000000"/>
                <w:sz w:val="16"/>
                <w:szCs w:val="16"/>
                <w:highlight w:val="yellow"/>
                <w:lang w:eastAsia="de-DE"/>
              </w:rPr>
            </w:pPr>
            <w:r w:rsidRPr="00463D35">
              <w:rPr>
                <w:rFonts w:asciiTheme="minorHAnsi" w:hAnsiTheme="minorHAnsi" w:cstheme="minorHAnsi"/>
                <w:color w:val="000000"/>
                <w:sz w:val="16"/>
                <w:szCs w:val="16"/>
                <w:lang w:eastAsia="de-DE"/>
              </w:rPr>
              <w:t>Klasifikimi i mbeturinave</w:t>
            </w:r>
          </w:p>
        </w:tc>
        <w:tc>
          <w:tcPr>
            <w:tcW w:w="1900" w:type="pct"/>
            <w:tcMar>
              <w:left w:w="58" w:type="dxa"/>
              <w:right w:w="58" w:type="dxa"/>
            </w:tcMar>
          </w:tcPr>
          <w:p w14:paraId="053FB268" w14:textId="77777777" w:rsidR="00F91B16" w:rsidRPr="00E30FF2" w:rsidRDefault="00F91B16" w:rsidP="00BE772E">
            <w:pPr>
              <w:spacing w:before="40" w:after="40" w:line="240" w:lineRule="auto"/>
              <w:rPr>
                <w:rFonts w:asciiTheme="minorHAnsi" w:hAnsiTheme="minorHAnsi" w:cstheme="minorHAnsi"/>
                <w:color w:val="000000"/>
                <w:sz w:val="16"/>
                <w:szCs w:val="16"/>
                <w:highlight w:val="yellow"/>
                <w:lang w:eastAsia="de-DE"/>
              </w:rPr>
            </w:pPr>
            <w:r w:rsidRPr="00463D35">
              <w:rPr>
                <w:rFonts w:asciiTheme="minorHAnsi" w:hAnsiTheme="minorHAnsi" w:cstheme="minorHAnsi"/>
                <w:color w:val="000000"/>
                <w:sz w:val="16"/>
                <w:szCs w:val="16"/>
                <w:lang w:eastAsia="de-DE"/>
              </w:rPr>
              <w:t>Një stacion klasifikimi për materialet e grumbulluara ndaras do të ngritet në deponinë rajonale në Sferkë</w:t>
            </w:r>
          </w:p>
        </w:tc>
        <w:tc>
          <w:tcPr>
            <w:tcW w:w="1425" w:type="pct"/>
            <w:tcMar>
              <w:left w:w="58" w:type="dxa"/>
              <w:right w:w="58" w:type="dxa"/>
            </w:tcMar>
          </w:tcPr>
          <w:p w14:paraId="77ABFD85" w14:textId="77777777" w:rsidR="00F91B16" w:rsidRPr="00E30FF2" w:rsidRDefault="00F91B16" w:rsidP="00BE772E">
            <w:pPr>
              <w:spacing w:before="40" w:after="40" w:line="240" w:lineRule="auto"/>
              <w:contextualSpacing/>
              <w:rPr>
                <w:rFonts w:asciiTheme="minorHAnsi" w:hAnsiTheme="minorHAnsi" w:cstheme="minorHAnsi"/>
                <w:color w:val="000000"/>
                <w:sz w:val="16"/>
                <w:szCs w:val="16"/>
                <w:highlight w:val="yellow"/>
                <w:lang w:eastAsia="de-DE"/>
              </w:rPr>
            </w:pPr>
            <w:r w:rsidRPr="00463D35">
              <w:rPr>
                <w:rFonts w:asciiTheme="minorHAnsi" w:hAnsiTheme="minorHAnsi" w:cstheme="minorHAnsi"/>
                <w:color w:val="000000"/>
                <w:sz w:val="16"/>
                <w:szCs w:val="16"/>
                <w:lang w:eastAsia="de-DE"/>
              </w:rPr>
              <w:t>•</w:t>
            </w:r>
            <w:r>
              <w:rPr>
                <w:rFonts w:asciiTheme="minorHAnsi" w:hAnsiTheme="minorHAnsi" w:cstheme="minorHAnsi"/>
                <w:color w:val="000000"/>
                <w:sz w:val="16"/>
                <w:szCs w:val="16"/>
                <w:lang w:eastAsia="de-DE"/>
              </w:rPr>
              <w:t xml:space="preserve"> </w:t>
            </w:r>
            <w:r w:rsidRPr="00463D35">
              <w:rPr>
                <w:rFonts w:asciiTheme="minorHAnsi" w:hAnsiTheme="minorHAnsi" w:cstheme="minorHAnsi"/>
                <w:color w:val="000000"/>
                <w:sz w:val="16"/>
                <w:szCs w:val="16"/>
                <w:lang w:eastAsia="de-DE"/>
              </w:rPr>
              <w:t>Kapaciteti i objektit ORM – 21,000 tonë/vit të lëndëve të riciklueshme të mbledhura ndaras</w:t>
            </w:r>
          </w:p>
        </w:tc>
        <w:tc>
          <w:tcPr>
            <w:tcW w:w="790" w:type="pct"/>
            <w:tcMar>
              <w:left w:w="58" w:type="dxa"/>
              <w:right w:w="58" w:type="dxa"/>
            </w:tcMar>
          </w:tcPr>
          <w:p w14:paraId="1C29CAEF" w14:textId="77777777" w:rsidR="00F91B16" w:rsidRPr="00E30FF2" w:rsidRDefault="00F91B16" w:rsidP="00BE772E">
            <w:pPr>
              <w:spacing w:before="40" w:after="40"/>
              <w:ind w:left="35"/>
              <w:contextualSpacing/>
              <w:rPr>
                <w:rFonts w:asciiTheme="minorHAnsi" w:hAnsiTheme="minorHAnsi" w:cstheme="minorHAnsi"/>
                <w:color w:val="000000"/>
                <w:sz w:val="16"/>
                <w:szCs w:val="16"/>
                <w:highlight w:val="yellow"/>
                <w:lang w:eastAsia="de-DE"/>
              </w:rPr>
            </w:pPr>
            <w:r w:rsidRPr="00463D35">
              <w:rPr>
                <w:rFonts w:asciiTheme="minorHAnsi" w:hAnsiTheme="minorHAnsi" w:cstheme="minorHAnsi"/>
                <w:color w:val="000000"/>
                <w:sz w:val="16"/>
                <w:szCs w:val="16"/>
                <w:lang w:eastAsia="de-DE"/>
              </w:rPr>
              <w:t>2026</w:t>
            </w:r>
          </w:p>
        </w:tc>
      </w:tr>
      <w:tr w:rsidR="00F91B16" w:rsidRPr="00E30FF2" w14:paraId="1C19F33D" w14:textId="77777777" w:rsidTr="00BE772E">
        <w:trPr>
          <w:trHeight w:val="1655"/>
        </w:trPr>
        <w:tc>
          <w:tcPr>
            <w:tcW w:w="885" w:type="pct"/>
            <w:tcBorders>
              <w:bottom w:val="nil"/>
            </w:tcBorders>
            <w:tcMar>
              <w:left w:w="58" w:type="dxa"/>
              <w:right w:w="58" w:type="dxa"/>
            </w:tcMar>
          </w:tcPr>
          <w:p w14:paraId="5DD4578A" w14:textId="77777777" w:rsidR="00F91B16" w:rsidRPr="00E30FF2" w:rsidRDefault="00F91B16" w:rsidP="00BE772E">
            <w:pPr>
              <w:spacing w:before="40" w:after="40" w:line="240" w:lineRule="auto"/>
              <w:rPr>
                <w:rFonts w:asciiTheme="minorHAnsi" w:hAnsiTheme="minorHAnsi" w:cstheme="minorHAnsi"/>
                <w:color w:val="000000"/>
                <w:sz w:val="16"/>
                <w:szCs w:val="16"/>
                <w:highlight w:val="yellow"/>
                <w:lang w:eastAsia="de-DE"/>
              </w:rPr>
            </w:pPr>
            <w:r w:rsidRPr="00463D35">
              <w:rPr>
                <w:rFonts w:asciiTheme="minorHAnsi" w:hAnsiTheme="minorHAnsi" w:cstheme="minorHAnsi"/>
                <w:color w:val="000000"/>
                <w:sz w:val="16"/>
                <w:szCs w:val="16"/>
                <w:lang w:eastAsia="de-DE"/>
              </w:rPr>
              <w:t>Kompostimi</w:t>
            </w:r>
          </w:p>
        </w:tc>
        <w:tc>
          <w:tcPr>
            <w:tcW w:w="1900" w:type="pct"/>
            <w:tcMar>
              <w:left w:w="58" w:type="dxa"/>
              <w:right w:w="58" w:type="dxa"/>
            </w:tcMar>
          </w:tcPr>
          <w:p w14:paraId="362F2106" w14:textId="76592CE0" w:rsidR="00F91B16" w:rsidRPr="00463D35" w:rsidRDefault="00F91B16" w:rsidP="00BE772E">
            <w:pPr>
              <w:spacing w:before="40" w:after="40" w:line="240" w:lineRule="auto"/>
              <w:rPr>
                <w:rFonts w:asciiTheme="minorHAnsi" w:hAnsiTheme="minorHAnsi" w:cstheme="minorHAnsi"/>
                <w:color w:val="000000"/>
                <w:sz w:val="16"/>
                <w:szCs w:val="16"/>
                <w:lang w:eastAsia="de-DE"/>
              </w:rPr>
            </w:pPr>
            <w:r w:rsidRPr="00463D35">
              <w:rPr>
                <w:rFonts w:asciiTheme="minorHAnsi" w:hAnsiTheme="minorHAnsi" w:cstheme="minorHAnsi"/>
                <w:color w:val="000000"/>
                <w:sz w:val="16"/>
                <w:szCs w:val="16"/>
                <w:lang w:eastAsia="de-DE"/>
              </w:rPr>
              <w:t>Katër objekte kompostimi për mbeturinat e gjelbra të grumbulluara veçmas do të ngriten në komunat Pejë, Istog, Klinë dhe Deçan.</w:t>
            </w:r>
          </w:p>
          <w:p w14:paraId="4912BF7E" w14:textId="77777777" w:rsidR="00F91B16" w:rsidRPr="00E30FF2" w:rsidRDefault="00F91B16" w:rsidP="00BE772E">
            <w:pPr>
              <w:spacing w:before="40" w:after="40" w:line="240" w:lineRule="auto"/>
              <w:rPr>
                <w:rFonts w:asciiTheme="minorHAnsi" w:hAnsiTheme="minorHAnsi" w:cstheme="minorHAnsi"/>
                <w:color w:val="000000"/>
                <w:sz w:val="16"/>
                <w:szCs w:val="16"/>
                <w:highlight w:val="yellow"/>
                <w:lang w:eastAsia="de-DE"/>
              </w:rPr>
            </w:pPr>
            <w:r w:rsidRPr="00463D35">
              <w:rPr>
                <w:rFonts w:asciiTheme="minorHAnsi" w:hAnsiTheme="minorHAnsi" w:cstheme="minorHAnsi"/>
                <w:color w:val="000000"/>
                <w:sz w:val="16"/>
                <w:szCs w:val="16"/>
                <w:lang w:eastAsia="de-DE"/>
              </w:rPr>
              <w:t>Kompostimi në Pejë do të organizohet në lokacion të përhershëm, ndërsa në komunat tjera do të zbatohet kompostimi i decentralizuar duke përdorur pajisje mobile.</w:t>
            </w:r>
          </w:p>
        </w:tc>
        <w:tc>
          <w:tcPr>
            <w:tcW w:w="1425" w:type="pct"/>
            <w:tcMar>
              <w:left w:w="58" w:type="dxa"/>
              <w:right w:w="58" w:type="dxa"/>
            </w:tcMar>
          </w:tcPr>
          <w:p w14:paraId="6F491638" w14:textId="77777777" w:rsidR="00F91B16" w:rsidRPr="00463D35" w:rsidRDefault="00F91B16" w:rsidP="00BE772E">
            <w:pPr>
              <w:spacing w:before="40" w:after="40" w:line="240" w:lineRule="auto"/>
              <w:ind w:left="44"/>
              <w:contextualSpacing/>
              <w:rPr>
                <w:rFonts w:asciiTheme="minorHAnsi" w:hAnsiTheme="minorHAnsi" w:cstheme="minorHAnsi"/>
                <w:color w:val="000000"/>
                <w:sz w:val="16"/>
                <w:szCs w:val="16"/>
                <w:lang w:eastAsia="de-DE"/>
              </w:rPr>
            </w:pPr>
            <w:r w:rsidRPr="00463D35">
              <w:rPr>
                <w:rFonts w:asciiTheme="minorHAnsi" w:hAnsiTheme="minorHAnsi" w:cstheme="minorHAnsi"/>
                <w:color w:val="000000"/>
                <w:sz w:val="16"/>
                <w:szCs w:val="16"/>
                <w:lang w:eastAsia="de-DE"/>
              </w:rPr>
              <w:t>•Objekti i kompostimit në Pejë – kapacitet prej 2,400 tonë/vit</w:t>
            </w:r>
          </w:p>
          <w:p w14:paraId="61E64D31" w14:textId="77777777" w:rsidR="00F91B16" w:rsidRPr="00463D35" w:rsidRDefault="00F91B16" w:rsidP="00BE772E">
            <w:pPr>
              <w:spacing w:before="40" w:after="40" w:line="240" w:lineRule="auto"/>
              <w:ind w:left="44"/>
              <w:contextualSpacing/>
              <w:rPr>
                <w:rFonts w:asciiTheme="minorHAnsi" w:hAnsiTheme="minorHAnsi" w:cstheme="minorHAnsi"/>
                <w:color w:val="000000"/>
                <w:sz w:val="16"/>
                <w:szCs w:val="16"/>
                <w:lang w:eastAsia="de-DE"/>
              </w:rPr>
            </w:pPr>
            <w:r w:rsidRPr="00463D35">
              <w:rPr>
                <w:rFonts w:asciiTheme="minorHAnsi" w:hAnsiTheme="minorHAnsi" w:cstheme="minorHAnsi"/>
                <w:color w:val="000000"/>
                <w:sz w:val="16"/>
                <w:szCs w:val="16"/>
                <w:lang w:eastAsia="de-DE"/>
              </w:rPr>
              <w:t>•Objekti i kompostimit në Istog – kapacitet 600 tonë/vit</w:t>
            </w:r>
          </w:p>
          <w:p w14:paraId="5B2C2B8A" w14:textId="77777777" w:rsidR="00F91B16" w:rsidRPr="00463D35" w:rsidRDefault="00F91B16" w:rsidP="00BE772E">
            <w:pPr>
              <w:spacing w:before="40" w:after="40" w:line="240" w:lineRule="auto"/>
              <w:ind w:left="44"/>
              <w:contextualSpacing/>
              <w:rPr>
                <w:rFonts w:asciiTheme="minorHAnsi" w:hAnsiTheme="minorHAnsi" w:cstheme="minorHAnsi"/>
                <w:color w:val="000000"/>
                <w:sz w:val="16"/>
                <w:szCs w:val="16"/>
                <w:lang w:eastAsia="de-DE"/>
              </w:rPr>
            </w:pPr>
            <w:r w:rsidRPr="00463D35">
              <w:rPr>
                <w:rFonts w:asciiTheme="minorHAnsi" w:hAnsiTheme="minorHAnsi" w:cstheme="minorHAnsi"/>
                <w:color w:val="000000"/>
                <w:sz w:val="16"/>
                <w:szCs w:val="16"/>
                <w:lang w:eastAsia="de-DE"/>
              </w:rPr>
              <w:t>•Objekti i kompostimit në Klinë – kapacitet 600 tonë/vit</w:t>
            </w:r>
          </w:p>
          <w:p w14:paraId="488F25B3" w14:textId="77777777" w:rsidR="00F91B16" w:rsidRPr="00E30FF2" w:rsidRDefault="00F91B16" w:rsidP="00BE772E">
            <w:pPr>
              <w:spacing w:before="40" w:after="40" w:line="240" w:lineRule="auto"/>
              <w:ind w:left="44"/>
              <w:contextualSpacing/>
              <w:rPr>
                <w:rFonts w:asciiTheme="minorHAnsi" w:hAnsiTheme="minorHAnsi" w:cstheme="minorHAnsi"/>
                <w:color w:val="000000"/>
                <w:sz w:val="16"/>
                <w:szCs w:val="16"/>
                <w:highlight w:val="yellow"/>
                <w:lang w:eastAsia="de-DE"/>
              </w:rPr>
            </w:pPr>
            <w:r w:rsidRPr="00463D35">
              <w:rPr>
                <w:rFonts w:asciiTheme="minorHAnsi" w:hAnsiTheme="minorHAnsi" w:cstheme="minorHAnsi"/>
                <w:color w:val="000000"/>
                <w:sz w:val="16"/>
                <w:szCs w:val="16"/>
                <w:lang w:eastAsia="de-DE"/>
              </w:rPr>
              <w:t>•Objekti i kompostimit në Deçan – kapacitet 550 tonë/vit</w:t>
            </w:r>
          </w:p>
        </w:tc>
        <w:tc>
          <w:tcPr>
            <w:tcW w:w="790" w:type="pct"/>
            <w:tcMar>
              <w:left w:w="58" w:type="dxa"/>
              <w:right w:w="58" w:type="dxa"/>
            </w:tcMar>
          </w:tcPr>
          <w:p w14:paraId="36A61254" w14:textId="77777777" w:rsidR="00F91B16" w:rsidRPr="00E30FF2" w:rsidRDefault="00F91B16" w:rsidP="00BE772E">
            <w:pPr>
              <w:spacing w:before="40" w:after="40"/>
              <w:ind w:left="35"/>
              <w:contextualSpacing/>
              <w:rPr>
                <w:rFonts w:asciiTheme="minorHAnsi" w:hAnsiTheme="minorHAnsi" w:cstheme="minorHAnsi"/>
                <w:color w:val="000000"/>
                <w:sz w:val="16"/>
                <w:szCs w:val="16"/>
                <w:highlight w:val="yellow"/>
                <w:lang w:eastAsia="de-DE"/>
              </w:rPr>
            </w:pPr>
            <w:r w:rsidRPr="00463D35">
              <w:rPr>
                <w:rFonts w:asciiTheme="minorHAnsi" w:hAnsiTheme="minorHAnsi" w:cstheme="minorHAnsi"/>
                <w:color w:val="000000"/>
                <w:sz w:val="16"/>
                <w:szCs w:val="16"/>
                <w:lang w:eastAsia="de-DE"/>
              </w:rPr>
              <w:t>2026</w:t>
            </w:r>
          </w:p>
        </w:tc>
      </w:tr>
      <w:tr w:rsidR="00F91B16" w:rsidRPr="00E30FF2" w14:paraId="5C2ABB23" w14:textId="77777777" w:rsidTr="00BE772E">
        <w:tc>
          <w:tcPr>
            <w:tcW w:w="885" w:type="pct"/>
            <w:tcBorders>
              <w:top w:val="nil"/>
              <w:bottom w:val="single" w:sz="4" w:space="0" w:color="auto"/>
            </w:tcBorders>
            <w:tcMar>
              <w:left w:w="58" w:type="dxa"/>
              <w:right w:w="58" w:type="dxa"/>
            </w:tcMar>
          </w:tcPr>
          <w:p w14:paraId="2A953305" w14:textId="77777777" w:rsidR="00F91B16" w:rsidRPr="00E30FF2" w:rsidRDefault="00F91B16" w:rsidP="00BE772E">
            <w:pPr>
              <w:spacing w:before="40" w:after="40"/>
              <w:rPr>
                <w:rFonts w:asciiTheme="minorHAnsi" w:hAnsiTheme="minorHAnsi" w:cstheme="minorHAnsi"/>
                <w:color w:val="000000"/>
                <w:sz w:val="16"/>
                <w:szCs w:val="16"/>
                <w:highlight w:val="yellow"/>
                <w:lang w:eastAsia="de-DE"/>
              </w:rPr>
            </w:pPr>
          </w:p>
        </w:tc>
        <w:tc>
          <w:tcPr>
            <w:tcW w:w="1900" w:type="pct"/>
            <w:tcMar>
              <w:left w:w="58" w:type="dxa"/>
              <w:right w:w="58" w:type="dxa"/>
            </w:tcMar>
          </w:tcPr>
          <w:p w14:paraId="38D301B6" w14:textId="77777777" w:rsidR="00F91B16" w:rsidRPr="00EE6627" w:rsidRDefault="00F91B16" w:rsidP="00BE772E">
            <w:pPr>
              <w:spacing w:before="40" w:after="40"/>
              <w:rPr>
                <w:rFonts w:asciiTheme="minorHAnsi" w:hAnsiTheme="minorHAnsi" w:cstheme="minorHAnsi"/>
                <w:color w:val="000000"/>
                <w:sz w:val="16"/>
                <w:szCs w:val="16"/>
                <w:highlight w:val="yellow"/>
                <w:lang w:val="fr-FR" w:eastAsia="de-DE"/>
              </w:rPr>
            </w:pPr>
            <w:r w:rsidRPr="00EE6627">
              <w:rPr>
                <w:rFonts w:asciiTheme="minorHAnsi" w:hAnsiTheme="minorHAnsi" w:cstheme="minorHAnsi"/>
                <w:color w:val="000000"/>
                <w:sz w:val="16"/>
                <w:szCs w:val="16"/>
                <w:lang w:val="fr-FR" w:eastAsia="de-DE"/>
              </w:rPr>
              <w:t>Filiimi me kompostimin shtëpiak në zonat rurale</w:t>
            </w:r>
          </w:p>
        </w:tc>
        <w:tc>
          <w:tcPr>
            <w:tcW w:w="1425" w:type="pct"/>
            <w:tcMar>
              <w:left w:w="58" w:type="dxa"/>
              <w:right w:w="58" w:type="dxa"/>
            </w:tcMar>
          </w:tcPr>
          <w:p w14:paraId="11F5741E" w14:textId="77777777" w:rsidR="00F91B16" w:rsidRPr="001A2F36" w:rsidRDefault="00F91B16" w:rsidP="00F91B16">
            <w:pPr>
              <w:pStyle w:val="ListParagraph"/>
              <w:numPr>
                <w:ilvl w:val="0"/>
                <w:numId w:val="47"/>
              </w:numPr>
              <w:spacing w:before="40" w:after="40"/>
              <w:ind w:left="134" w:hanging="90"/>
              <w:rPr>
                <w:rFonts w:asciiTheme="majorHAnsi" w:hAnsiTheme="majorHAnsi" w:cstheme="majorHAnsi"/>
                <w:color w:val="000000"/>
                <w:sz w:val="16"/>
                <w:szCs w:val="16"/>
                <w:lang w:eastAsia="de-DE"/>
              </w:rPr>
            </w:pPr>
            <w:r w:rsidRPr="00EE6627">
              <w:rPr>
                <w:rFonts w:asciiTheme="majorHAnsi" w:hAnsiTheme="majorHAnsi" w:cstheme="majorHAnsi"/>
                <w:color w:val="000000"/>
                <w:sz w:val="16"/>
                <w:szCs w:val="16"/>
                <w:lang w:val="fr-FR" w:eastAsia="de-DE"/>
              </w:rPr>
              <w:t xml:space="preserve"> </w:t>
            </w:r>
            <w:r w:rsidRPr="001A2F36">
              <w:rPr>
                <w:rFonts w:asciiTheme="majorHAnsi" w:hAnsiTheme="majorHAnsi" w:cstheme="majorHAnsi"/>
                <w:color w:val="000000"/>
                <w:sz w:val="16"/>
                <w:szCs w:val="16"/>
                <w:lang w:eastAsia="de-DE"/>
              </w:rPr>
              <w:t>n/a</w:t>
            </w:r>
          </w:p>
        </w:tc>
        <w:tc>
          <w:tcPr>
            <w:tcW w:w="790" w:type="pct"/>
            <w:tcMar>
              <w:left w:w="58" w:type="dxa"/>
              <w:right w:w="58" w:type="dxa"/>
            </w:tcMar>
          </w:tcPr>
          <w:p w14:paraId="107463F0" w14:textId="77777777" w:rsidR="00F91B16" w:rsidRPr="001A2F36" w:rsidRDefault="00F91B16" w:rsidP="00BE772E">
            <w:pPr>
              <w:spacing w:before="40" w:after="40"/>
              <w:ind w:left="35"/>
              <w:contextualSpacing/>
              <w:rPr>
                <w:rFonts w:asciiTheme="minorHAnsi" w:hAnsiTheme="minorHAnsi" w:cstheme="minorHAnsi"/>
                <w:color w:val="000000"/>
                <w:sz w:val="16"/>
                <w:szCs w:val="16"/>
                <w:lang w:eastAsia="de-DE"/>
              </w:rPr>
            </w:pPr>
            <w:r>
              <w:rPr>
                <w:rFonts w:asciiTheme="minorHAnsi" w:hAnsiTheme="minorHAnsi" w:cstheme="minorHAnsi"/>
                <w:color w:val="000000"/>
                <w:sz w:val="16"/>
                <w:szCs w:val="16"/>
                <w:lang w:eastAsia="de-DE"/>
              </w:rPr>
              <w:t>I përhershëm</w:t>
            </w:r>
          </w:p>
        </w:tc>
      </w:tr>
      <w:tr w:rsidR="00F91B16" w:rsidRPr="00E30FF2" w14:paraId="3F847691" w14:textId="77777777" w:rsidTr="00BE772E">
        <w:tc>
          <w:tcPr>
            <w:tcW w:w="885" w:type="pct"/>
            <w:tcBorders>
              <w:bottom w:val="nil"/>
            </w:tcBorders>
            <w:tcMar>
              <w:left w:w="58" w:type="dxa"/>
              <w:right w:w="58" w:type="dxa"/>
            </w:tcMar>
          </w:tcPr>
          <w:p w14:paraId="6E5A1C75" w14:textId="77777777" w:rsidR="00F91B16" w:rsidRPr="00E30FF2" w:rsidRDefault="00F91B16" w:rsidP="00BE772E">
            <w:pPr>
              <w:spacing w:before="40" w:after="40"/>
              <w:rPr>
                <w:rFonts w:asciiTheme="minorHAnsi" w:hAnsiTheme="minorHAnsi" w:cstheme="minorHAnsi"/>
                <w:color w:val="000000"/>
                <w:sz w:val="16"/>
                <w:szCs w:val="16"/>
                <w:highlight w:val="yellow"/>
                <w:lang w:eastAsia="de-DE"/>
              </w:rPr>
            </w:pPr>
            <w:r w:rsidRPr="001A2F36">
              <w:rPr>
                <w:rFonts w:asciiTheme="minorHAnsi" w:hAnsiTheme="minorHAnsi" w:cstheme="minorHAnsi"/>
                <w:color w:val="000000"/>
                <w:sz w:val="16"/>
                <w:szCs w:val="16"/>
                <w:lang w:eastAsia="de-DE"/>
              </w:rPr>
              <w:t>Rikuperimi i mbeturinave</w:t>
            </w:r>
          </w:p>
        </w:tc>
        <w:tc>
          <w:tcPr>
            <w:tcW w:w="1900" w:type="pct"/>
            <w:tcMar>
              <w:left w:w="58" w:type="dxa"/>
              <w:right w:w="58" w:type="dxa"/>
            </w:tcMar>
          </w:tcPr>
          <w:p w14:paraId="1202A02E" w14:textId="77777777" w:rsidR="00F91B16" w:rsidRPr="00E30FF2" w:rsidRDefault="00F91B16" w:rsidP="00BE772E">
            <w:pPr>
              <w:spacing w:before="40" w:after="40"/>
              <w:rPr>
                <w:rFonts w:asciiTheme="minorHAnsi" w:hAnsiTheme="minorHAnsi" w:cstheme="minorHAnsi"/>
                <w:color w:val="000000"/>
                <w:sz w:val="16"/>
                <w:szCs w:val="16"/>
                <w:highlight w:val="yellow"/>
                <w:lang w:eastAsia="de-DE"/>
              </w:rPr>
            </w:pPr>
            <w:r w:rsidRPr="001A2F36">
              <w:rPr>
                <w:rFonts w:asciiTheme="minorHAnsi" w:hAnsiTheme="minorHAnsi" w:cstheme="minorHAnsi"/>
                <w:color w:val="000000"/>
                <w:sz w:val="16"/>
                <w:szCs w:val="16"/>
                <w:lang w:eastAsia="de-DE"/>
              </w:rPr>
              <w:t>Do të ngritet 1 impiant TMB i cili do të trajtojë mbeturinat e përziera komunale nga të pesë komunat</w:t>
            </w:r>
          </w:p>
        </w:tc>
        <w:tc>
          <w:tcPr>
            <w:tcW w:w="1425" w:type="pct"/>
            <w:tcMar>
              <w:left w:w="58" w:type="dxa"/>
              <w:right w:w="58" w:type="dxa"/>
            </w:tcMar>
          </w:tcPr>
          <w:p w14:paraId="09C7B8F1" w14:textId="77777777" w:rsidR="00F91B16" w:rsidRPr="001A2F36" w:rsidRDefault="00F91B16" w:rsidP="00BE772E">
            <w:pPr>
              <w:spacing w:before="40" w:after="40"/>
              <w:contextualSpacing/>
              <w:rPr>
                <w:rFonts w:asciiTheme="minorHAnsi" w:hAnsiTheme="minorHAnsi" w:cstheme="minorHAnsi"/>
                <w:color w:val="000000"/>
                <w:sz w:val="16"/>
                <w:szCs w:val="16"/>
                <w:lang w:eastAsia="de-DE"/>
              </w:rPr>
            </w:pPr>
            <w:r w:rsidRPr="001A2F36">
              <w:rPr>
                <w:rFonts w:asciiTheme="minorHAnsi" w:hAnsiTheme="minorHAnsi" w:cstheme="minorHAnsi"/>
                <w:color w:val="000000"/>
                <w:sz w:val="16"/>
                <w:szCs w:val="16"/>
                <w:lang w:eastAsia="de-DE"/>
              </w:rPr>
              <w:t>•</w:t>
            </w:r>
            <w:r>
              <w:rPr>
                <w:rFonts w:asciiTheme="minorHAnsi" w:hAnsiTheme="minorHAnsi" w:cstheme="minorHAnsi"/>
                <w:color w:val="000000"/>
                <w:sz w:val="16"/>
                <w:szCs w:val="16"/>
                <w:lang w:eastAsia="de-DE"/>
              </w:rPr>
              <w:t xml:space="preserve"> </w:t>
            </w:r>
            <w:r w:rsidRPr="001A2F36">
              <w:rPr>
                <w:rFonts w:asciiTheme="minorHAnsi" w:hAnsiTheme="minorHAnsi" w:cstheme="minorHAnsi"/>
                <w:color w:val="000000"/>
                <w:sz w:val="16"/>
                <w:szCs w:val="16"/>
                <w:lang w:eastAsia="de-DE"/>
              </w:rPr>
              <w:t>Kapaciteti prej 40,000 tonë/ vit</w:t>
            </w:r>
          </w:p>
          <w:p w14:paraId="4E0E99D1" w14:textId="77777777" w:rsidR="00F91B16" w:rsidRPr="00E30FF2" w:rsidRDefault="00F91B16" w:rsidP="00BE772E">
            <w:pPr>
              <w:spacing w:before="40" w:after="40"/>
              <w:contextualSpacing/>
              <w:rPr>
                <w:rFonts w:asciiTheme="minorHAnsi" w:hAnsiTheme="minorHAnsi" w:cstheme="minorHAnsi"/>
                <w:color w:val="000000"/>
                <w:sz w:val="16"/>
                <w:szCs w:val="16"/>
                <w:highlight w:val="yellow"/>
                <w:lang w:eastAsia="de-DE"/>
              </w:rPr>
            </w:pPr>
            <w:r w:rsidRPr="001A2F36">
              <w:rPr>
                <w:rFonts w:asciiTheme="minorHAnsi" w:hAnsiTheme="minorHAnsi" w:cstheme="minorHAnsi"/>
                <w:color w:val="000000"/>
                <w:sz w:val="16"/>
                <w:szCs w:val="16"/>
                <w:lang w:eastAsia="de-DE"/>
              </w:rPr>
              <w:t>•</w:t>
            </w:r>
            <w:r>
              <w:rPr>
                <w:rFonts w:asciiTheme="minorHAnsi" w:hAnsiTheme="minorHAnsi" w:cstheme="minorHAnsi"/>
                <w:color w:val="000000"/>
                <w:sz w:val="16"/>
                <w:szCs w:val="16"/>
                <w:lang w:eastAsia="de-DE"/>
              </w:rPr>
              <w:t xml:space="preserve"> </w:t>
            </w:r>
            <w:r w:rsidRPr="001A2F36">
              <w:rPr>
                <w:rFonts w:asciiTheme="minorHAnsi" w:hAnsiTheme="minorHAnsi" w:cstheme="minorHAnsi"/>
                <w:color w:val="000000"/>
                <w:sz w:val="16"/>
                <w:szCs w:val="16"/>
                <w:lang w:eastAsia="de-DE"/>
              </w:rPr>
              <w:t>Prodhimi prej 12,000 tonë/vit KDM</w:t>
            </w:r>
          </w:p>
        </w:tc>
        <w:tc>
          <w:tcPr>
            <w:tcW w:w="790" w:type="pct"/>
            <w:tcMar>
              <w:left w:w="58" w:type="dxa"/>
              <w:right w:w="58" w:type="dxa"/>
            </w:tcMar>
          </w:tcPr>
          <w:p w14:paraId="212FBD78" w14:textId="77777777" w:rsidR="00F91B16" w:rsidRPr="00E30FF2" w:rsidRDefault="00F91B16" w:rsidP="00BE772E">
            <w:pPr>
              <w:spacing w:before="40" w:after="40"/>
              <w:ind w:left="35"/>
              <w:contextualSpacing/>
              <w:rPr>
                <w:rFonts w:asciiTheme="minorHAnsi" w:hAnsiTheme="minorHAnsi" w:cstheme="minorHAnsi"/>
                <w:color w:val="000000"/>
                <w:sz w:val="16"/>
                <w:szCs w:val="16"/>
                <w:highlight w:val="yellow"/>
                <w:lang w:eastAsia="de-DE"/>
              </w:rPr>
            </w:pPr>
            <w:r w:rsidRPr="001A2F36">
              <w:rPr>
                <w:rFonts w:asciiTheme="minorHAnsi" w:hAnsiTheme="minorHAnsi" w:cstheme="minorHAnsi"/>
                <w:color w:val="000000"/>
                <w:sz w:val="16"/>
                <w:szCs w:val="16"/>
                <w:lang w:eastAsia="de-DE"/>
              </w:rPr>
              <w:t>2031</w:t>
            </w:r>
          </w:p>
        </w:tc>
      </w:tr>
      <w:tr w:rsidR="00F91B16" w:rsidRPr="00E30FF2" w14:paraId="645F1497" w14:textId="77777777" w:rsidTr="00BE772E">
        <w:tc>
          <w:tcPr>
            <w:tcW w:w="885" w:type="pct"/>
            <w:tcBorders>
              <w:top w:val="nil"/>
            </w:tcBorders>
            <w:tcMar>
              <w:left w:w="58" w:type="dxa"/>
              <w:right w:w="58" w:type="dxa"/>
            </w:tcMar>
          </w:tcPr>
          <w:p w14:paraId="57C56793" w14:textId="77777777" w:rsidR="00F91B16" w:rsidRPr="00E30FF2" w:rsidRDefault="00F91B16" w:rsidP="00BE772E">
            <w:pPr>
              <w:spacing w:before="40" w:after="40"/>
              <w:rPr>
                <w:rFonts w:asciiTheme="minorHAnsi" w:hAnsiTheme="minorHAnsi" w:cstheme="minorHAnsi"/>
                <w:color w:val="000000"/>
                <w:sz w:val="16"/>
                <w:szCs w:val="16"/>
                <w:highlight w:val="yellow"/>
                <w:lang w:eastAsia="de-DE"/>
              </w:rPr>
            </w:pPr>
          </w:p>
        </w:tc>
        <w:tc>
          <w:tcPr>
            <w:tcW w:w="1900" w:type="pct"/>
            <w:tcMar>
              <w:left w:w="58" w:type="dxa"/>
              <w:right w:w="58" w:type="dxa"/>
            </w:tcMar>
          </w:tcPr>
          <w:p w14:paraId="4B235682" w14:textId="77777777" w:rsidR="00F91B16" w:rsidRPr="004239B9" w:rsidRDefault="00F91B16" w:rsidP="00BE772E">
            <w:pPr>
              <w:spacing w:before="40" w:after="40"/>
              <w:rPr>
                <w:rFonts w:asciiTheme="minorHAnsi" w:hAnsiTheme="minorHAnsi" w:cstheme="minorHAnsi"/>
                <w:color w:val="000000"/>
                <w:sz w:val="16"/>
                <w:szCs w:val="16"/>
                <w:lang w:eastAsia="de-DE"/>
              </w:rPr>
            </w:pPr>
            <w:r w:rsidRPr="004239B9">
              <w:rPr>
                <w:rFonts w:asciiTheme="minorHAnsi" w:hAnsiTheme="minorHAnsi" w:cstheme="minorHAnsi"/>
                <w:color w:val="000000"/>
                <w:sz w:val="16"/>
                <w:szCs w:val="16"/>
                <w:lang w:eastAsia="de-DE"/>
              </w:rPr>
              <w:t xml:space="preserve">1 impiant kompostimi brenda kontonjerëve të specializuar do të ngritet </w:t>
            </w:r>
            <w:r w:rsidRPr="004239B9">
              <w:rPr>
                <w:rStyle w:val="FootnoteReference"/>
                <w:rFonts w:asciiTheme="minorHAnsi" w:hAnsiTheme="minorHAnsi" w:cstheme="minorHAnsi"/>
                <w:sz w:val="16"/>
                <w:szCs w:val="16"/>
                <w:lang w:eastAsia="de-DE"/>
              </w:rPr>
              <w:footnoteReference w:id="24"/>
            </w:r>
            <w:r w:rsidRPr="004239B9">
              <w:rPr>
                <w:rFonts w:asciiTheme="minorHAnsi" w:hAnsiTheme="minorHAnsi" w:cstheme="minorHAnsi"/>
                <w:color w:val="000000"/>
                <w:sz w:val="16"/>
                <w:szCs w:val="16"/>
                <w:lang w:eastAsia="de-DE"/>
              </w:rPr>
              <w:t xml:space="preserve"> në hapësirën e impiantit TMB ose në objektin e kompostimit në Pejë</w:t>
            </w:r>
          </w:p>
        </w:tc>
        <w:tc>
          <w:tcPr>
            <w:tcW w:w="1425" w:type="pct"/>
            <w:tcMar>
              <w:left w:w="58" w:type="dxa"/>
              <w:right w:w="58" w:type="dxa"/>
            </w:tcMar>
          </w:tcPr>
          <w:p w14:paraId="25BA867B" w14:textId="77777777" w:rsidR="00F91B16" w:rsidRPr="004239B9" w:rsidRDefault="00F91B16" w:rsidP="00BE772E">
            <w:pPr>
              <w:spacing w:before="40" w:after="40"/>
              <w:contextualSpacing/>
              <w:rPr>
                <w:rFonts w:asciiTheme="minorHAnsi" w:hAnsiTheme="minorHAnsi" w:cstheme="minorHAnsi"/>
                <w:color w:val="000000"/>
                <w:sz w:val="16"/>
                <w:szCs w:val="16"/>
                <w:lang w:eastAsia="de-DE"/>
              </w:rPr>
            </w:pPr>
            <w:r w:rsidRPr="004239B9">
              <w:rPr>
                <w:rFonts w:asciiTheme="minorHAnsi" w:hAnsiTheme="minorHAnsi" w:cstheme="minorHAnsi"/>
                <w:color w:val="000000"/>
                <w:sz w:val="16"/>
                <w:szCs w:val="16"/>
                <w:lang w:eastAsia="de-DE"/>
              </w:rPr>
              <w:t>• Kapaciteti prej 3500 tonë/vit</w:t>
            </w:r>
          </w:p>
        </w:tc>
        <w:tc>
          <w:tcPr>
            <w:tcW w:w="790" w:type="pct"/>
            <w:tcMar>
              <w:left w:w="58" w:type="dxa"/>
              <w:right w:w="58" w:type="dxa"/>
            </w:tcMar>
          </w:tcPr>
          <w:p w14:paraId="7FC5DA92" w14:textId="77777777" w:rsidR="00F91B16" w:rsidRPr="001A2F36" w:rsidRDefault="00F91B16" w:rsidP="00BE772E">
            <w:pPr>
              <w:spacing w:before="40" w:after="40"/>
              <w:ind w:left="35"/>
              <w:contextualSpacing/>
              <w:rPr>
                <w:rFonts w:asciiTheme="minorHAnsi" w:hAnsiTheme="minorHAnsi" w:cstheme="minorHAnsi"/>
                <w:color w:val="000000"/>
                <w:sz w:val="16"/>
                <w:szCs w:val="16"/>
                <w:lang w:eastAsia="de-DE"/>
              </w:rPr>
            </w:pPr>
            <w:r w:rsidRPr="001A2F36">
              <w:rPr>
                <w:rFonts w:asciiTheme="minorHAnsi" w:hAnsiTheme="minorHAnsi" w:cstheme="minorHAnsi"/>
                <w:color w:val="000000"/>
                <w:sz w:val="16"/>
                <w:szCs w:val="16"/>
                <w:lang w:eastAsia="de-DE"/>
              </w:rPr>
              <w:t>2031</w:t>
            </w:r>
          </w:p>
        </w:tc>
      </w:tr>
      <w:tr w:rsidR="00F91B16" w:rsidRPr="00EC0B82" w14:paraId="0B77D918" w14:textId="77777777" w:rsidTr="00BE772E">
        <w:tc>
          <w:tcPr>
            <w:tcW w:w="885" w:type="pct"/>
            <w:tcBorders>
              <w:bottom w:val="single" w:sz="4" w:space="0" w:color="auto"/>
            </w:tcBorders>
            <w:tcMar>
              <w:left w:w="58" w:type="dxa"/>
              <w:right w:w="58" w:type="dxa"/>
            </w:tcMar>
          </w:tcPr>
          <w:p w14:paraId="2EA5C0F2" w14:textId="77777777" w:rsidR="00F91B16" w:rsidRPr="00E30FF2" w:rsidRDefault="00F91B16" w:rsidP="00BE772E">
            <w:pPr>
              <w:spacing w:before="40" w:after="40" w:line="240" w:lineRule="auto"/>
              <w:rPr>
                <w:rFonts w:asciiTheme="minorHAnsi" w:hAnsiTheme="minorHAnsi" w:cstheme="minorHAnsi"/>
                <w:color w:val="000000"/>
                <w:sz w:val="16"/>
                <w:szCs w:val="16"/>
                <w:highlight w:val="yellow"/>
                <w:lang w:eastAsia="de-DE"/>
              </w:rPr>
            </w:pPr>
            <w:r w:rsidRPr="00C803EE">
              <w:rPr>
                <w:rFonts w:asciiTheme="minorHAnsi" w:hAnsiTheme="minorHAnsi" w:cstheme="minorHAnsi"/>
                <w:color w:val="000000"/>
                <w:sz w:val="16"/>
                <w:szCs w:val="16"/>
                <w:lang w:eastAsia="de-DE"/>
              </w:rPr>
              <w:t>Deponimi i mbeturinave</w:t>
            </w:r>
          </w:p>
        </w:tc>
        <w:tc>
          <w:tcPr>
            <w:tcW w:w="1900" w:type="pct"/>
            <w:tcBorders>
              <w:bottom w:val="single" w:sz="4" w:space="0" w:color="auto"/>
            </w:tcBorders>
            <w:tcMar>
              <w:left w:w="58" w:type="dxa"/>
              <w:right w:w="58" w:type="dxa"/>
            </w:tcMar>
          </w:tcPr>
          <w:p w14:paraId="27E7C075" w14:textId="77777777" w:rsidR="00F91B16" w:rsidRPr="004239B9" w:rsidRDefault="00F91B16" w:rsidP="00BE772E">
            <w:pPr>
              <w:spacing w:before="40" w:after="40" w:line="240" w:lineRule="auto"/>
              <w:rPr>
                <w:rFonts w:asciiTheme="minorHAnsi" w:hAnsiTheme="minorHAnsi" w:cstheme="minorHAnsi"/>
                <w:color w:val="000000"/>
                <w:sz w:val="16"/>
                <w:szCs w:val="16"/>
                <w:lang w:eastAsia="de-DE"/>
              </w:rPr>
            </w:pPr>
            <w:r w:rsidRPr="004239B9">
              <w:rPr>
                <w:rFonts w:asciiTheme="minorHAnsi" w:hAnsiTheme="minorHAnsi" w:cstheme="minorHAnsi"/>
                <w:color w:val="000000"/>
                <w:sz w:val="16"/>
                <w:szCs w:val="16"/>
                <w:lang w:eastAsia="de-DE"/>
              </w:rPr>
              <w:t>Përmirësimi i deponisë sanitare rajonale ekzistues për të gjithë ZMM</w:t>
            </w:r>
          </w:p>
        </w:tc>
        <w:tc>
          <w:tcPr>
            <w:tcW w:w="1425" w:type="pct"/>
            <w:tcMar>
              <w:left w:w="58" w:type="dxa"/>
              <w:right w:w="58" w:type="dxa"/>
            </w:tcMar>
          </w:tcPr>
          <w:p w14:paraId="00CF195B" w14:textId="77777777" w:rsidR="00F91B16" w:rsidRPr="004239B9" w:rsidRDefault="00F91B16" w:rsidP="00BE772E">
            <w:pPr>
              <w:numPr>
                <w:ilvl w:val="0"/>
                <w:numId w:val="11"/>
              </w:numPr>
              <w:spacing w:before="40" w:after="40" w:line="240" w:lineRule="auto"/>
              <w:ind w:left="176" w:hanging="141"/>
              <w:contextualSpacing/>
              <w:rPr>
                <w:rFonts w:asciiTheme="minorHAnsi" w:hAnsiTheme="minorHAnsi" w:cstheme="minorHAnsi"/>
                <w:color w:val="000000"/>
                <w:sz w:val="16"/>
                <w:szCs w:val="16"/>
                <w:lang w:eastAsia="de-DE"/>
              </w:rPr>
            </w:pPr>
            <w:r w:rsidRPr="004239B9">
              <w:rPr>
                <w:rFonts w:asciiTheme="minorHAnsi" w:hAnsiTheme="minorHAnsi" w:cstheme="minorHAnsi"/>
                <w:color w:val="000000"/>
                <w:sz w:val="16"/>
                <w:szCs w:val="16"/>
                <w:lang w:eastAsia="de-DE"/>
              </w:rPr>
              <w:t>Kapaciteti i deponisë prej rreth 475 mijë tonë</w:t>
            </w:r>
            <w:r w:rsidRPr="004239B9">
              <w:rPr>
                <w:rStyle w:val="FootnoteReference"/>
                <w:rFonts w:asciiTheme="minorHAnsi" w:hAnsiTheme="minorHAnsi" w:cstheme="minorHAnsi"/>
                <w:color w:val="000000"/>
                <w:sz w:val="16"/>
                <w:szCs w:val="16"/>
                <w:lang w:eastAsia="de-DE"/>
              </w:rPr>
              <w:footnoteReference w:id="25"/>
            </w:r>
            <w:r w:rsidRPr="004239B9">
              <w:rPr>
                <w:rFonts w:asciiTheme="minorHAnsi" w:hAnsiTheme="minorHAnsi" w:cstheme="minorHAnsi"/>
                <w:color w:val="000000"/>
                <w:sz w:val="16"/>
                <w:szCs w:val="16"/>
                <w:lang w:eastAsia="de-DE"/>
              </w:rPr>
              <w:t xml:space="preserve"> për një periudhë 20-vjeçare</w:t>
            </w:r>
          </w:p>
        </w:tc>
        <w:tc>
          <w:tcPr>
            <w:tcW w:w="790" w:type="pct"/>
            <w:tcMar>
              <w:left w:w="58" w:type="dxa"/>
              <w:right w:w="58" w:type="dxa"/>
            </w:tcMar>
          </w:tcPr>
          <w:p w14:paraId="240C6B29" w14:textId="77777777" w:rsidR="00F91B16" w:rsidRPr="003B06CD" w:rsidRDefault="00F91B16" w:rsidP="00BE772E">
            <w:pPr>
              <w:spacing w:before="40" w:after="40"/>
              <w:ind w:left="35"/>
              <w:contextualSpacing/>
              <w:rPr>
                <w:rFonts w:asciiTheme="minorHAnsi" w:hAnsiTheme="minorHAnsi" w:cstheme="minorHAnsi"/>
                <w:color w:val="000000"/>
                <w:sz w:val="16"/>
                <w:szCs w:val="16"/>
                <w:highlight w:val="yellow"/>
                <w:lang w:val="de-DE" w:eastAsia="de-DE"/>
              </w:rPr>
            </w:pPr>
            <w:r w:rsidRPr="003B06CD">
              <w:rPr>
                <w:rFonts w:asciiTheme="minorHAnsi" w:hAnsiTheme="minorHAnsi" w:cstheme="minorHAnsi"/>
                <w:color w:val="000000"/>
                <w:sz w:val="16"/>
                <w:szCs w:val="16"/>
                <w:lang w:val="de-DE" w:eastAsia="de-DE"/>
              </w:rPr>
              <w:t>2026 për qelinë e parë dhe infrastrukturën e përbashkët</w:t>
            </w:r>
          </w:p>
        </w:tc>
      </w:tr>
      <w:tr w:rsidR="00F91B16" w:rsidRPr="00E30FF2" w14:paraId="649DCB0E" w14:textId="77777777" w:rsidTr="00BE772E">
        <w:tc>
          <w:tcPr>
            <w:tcW w:w="885" w:type="pct"/>
            <w:tcBorders>
              <w:bottom w:val="nil"/>
            </w:tcBorders>
            <w:tcMar>
              <w:left w:w="58" w:type="dxa"/>
              <w:right w:w="58" w:type="dxa"/>
            </w:tcMar>
          </w:tcPr>
          <w:p w14:paraId="0FD01A7E" w14:textId="77777777" w:rsidR="00F91B16" w:rsidRPr="00C803EE" w:rsidRDefault="00F91B16" w:rsidP="00BE772E">
            <w:pPr>
              <w:spacing w:before="40" w:after="40"/>
              <w:rPr>
                <w:rFonts w:asciiTheme="minorHAnsi" w:hAnsiTheme="minorHAnsi" w:cstheme="minorHAnsi"/>
                <w:color w:val="000000"/>
                <w:sz w:val="16"/>
                <w:szCs w:val="16"/>
                <w:lang w:eastAsia="de-DE"/>
              </w:rPr>
            </w:pPr>
            <w:r>
              <w:rPr>
                <w:rFonts w:asciiTheme="minorHAnsi" w:hAnsiTheme="minorHAnsi" w:cstheme="minorHAnsi"/>
                <w:color w:val="000000"/>
                <w:sz w:val="16"/>
                <w:szCs w:val="16"/>
                <w:lang w:eastAsia="de-DE"/>
              </w:rPr>
              <w:t>MND</w:t>
            </w:r>
          </w:p>
        </w:tc>
        <w:tc>
          <w:tcPr>
            <w:tcW w:w="1900" w:type="pct"/>
            <w:tcBorders>
              <w:bottom w:val="nil"/>
            </w:tcBorders>
            <w:tcMar>
              <w:left w:w="58" w:type="dxa"/>
              <w:right w:w="58" w:type="dxa"/>
            </w:tcMar>
          </w:tcPr>
          <w:p w14:paraId="3D950869" w14:textId="77777777" w:rsidR="00F91B16" w:rsidRPr="004239B9" w:rsidRDefault="00F91B16" w:rsidP="00BE772E">
            <w:pPr>
              <w:spacing w:before="40" w:after="40"/>
              <w:rPr>
                <w:rFonts w:asciiTheme="minorHAnsi" w:hAnsiTheme="minorHAnsi" w:cstheme="minorHAnsi"/>
                <w:color w:val="000000"/>
                <w:sz w:val="16"/>
                <w:szCs w:val="16"/>
                <w:lang w:eastAsia="de-DE"/>
              </w:rPr>
            </w:pPr>
            <w:r w:rsidRPr="004239B9">
              <w:rPr>
                <w:rFonts w:asciiTheme="minorHAnsi" w:hAnsiTheme="minorHAnsi" w:cstheme="minorHAnsi"/>
                <w:color w:val="000000"/>
                <w:sz w:val="16"/>
                <w:szCs w:val="16"/>
                <w:lang w:eastAsia="de-DE"/>
              </w:rPr>
              <w:t>Rrjeti i pikave të hedhjes</w:t>
            </w:r>
          </w:p>
        </w:tc>
        <w:tc>
          <w:tcPr>
            <w:tcW w:w="1425" w:type="pct"/>
            <w:tcMar>
              <w:left w:w="58" w:type="dxa"/>
              <w:right w:w="58" w:type="dxa"/>
            </w:tcMar>
          </w:tcPr>
          <w:p w14:paraId="197081EC" w14:textId="77777777" w:rsidR="00F91B16" w:rsidRPr="004239B9" w:rsidRDefault="00F91B16" w:rsidP="00BE772E">
            <w:pPr>
              <w:spacing w:before="40" w:after="40"/>
              <w:ind w:left="176"/>
              <w:contextualSpacing/>
              <w:rPr>
                <w:rFonts w:asciiTheme="minorHAnsi" w:hAnsiTheme="minorHAnsi" w:cstheme="minorHAnsi"/>
                <w:color w:val="000000"/>
                <w:sz w:val="16"/>
                <w:szCs w:val="16"/>
                <w:lang w:eastAsia="de-DE"/>
              </w:rPr>
            </w:pPr>
            <w:r w:rsidRPr="004239B9">
              <w:rPr>
                <w:rFonts w:asciiTheme="minorHAnsi" w:hAnsiTheme="minorHAnsi" w:cstheme="minorHAnsi"/>
                <w:color w:val="000000"/>
                <w:sz w:val="16"/>
                <w:szCs w:val="16"/>
                <w:lang w:eastAsia="de-DE"/>
              </w:rPr>
              <w:t>•Pejë (që shërben edhe Deçanin dhe Junikun ) me kapacitet prej 5,400 m³/vit</w:t>
            </w:r>
          </w:p>
        </w:tc>
        <w:tc>
          <w:tcPr>
            <w:tcW w:w="790" w:type="pct"/>
            <w:tcMar>
              <w:left w:w="58" w:type="dxa"/>
              <w:right w:w="58" w:type="dxa"/>
            </w:tcMar>
          </w:tcPr>
          <w:p w14:paraId="0C34E765" w14:textId="77777777" w:rsidR="00F91B16" w:rsidRPr="00E30FF2" w:rsidRDefault="00F91B16" w:rsidP="00BE772E">
            <w:pPr>
              <w:spacing w:before="40" w:after="40"/>
              <w:ind w:left="35"/>
              <w:contextualSpacing/>
              <w:rPr>
                <w:rFonts w:asciiTheme="minorHAnsi" w:hAnsiTheme="minorHAnsi" w:cstheme="minorHAnsi"/>
                <w:color w:val="000000"/>
                <w:sz w:val="16"/>
                <w:szCs w:val="16"/>
                <w:highlight w:val="yellow"/>
                <w:lang w:eastAsia="de-DE"/>
              </w:rPr>
            </w:pPr>
            <w:r w:rsidRPr="00C803EE">
              <w:rPr>
                <w:rFonts w:asciiTheme="minorHAnsi" w:hAnsiTheme="minorHAnsi" w:cstheme="minorHAnsi"/>
                <w:color w:val="000000"/>
                <w:sz w:val="16"/>
                <w:szCs w:val="16"/>
                <w:lang w:eastAsia="de-DE"/>
              </w:rPr>
              <w:t>2025-2027</w:t>
            </w:r>
          </w:p>
        </w:tc>
      </w:tr>
      <w:tr w:rsidR="00F91B16" w:rsidRPr="00E30FF2" w14:paraId="6837DD89" w14:textId="77777777" w:rsidTr="00BE772E">
        <w:tc>
          <w:tcPr>
            <w:tcW w:w="885" w:type="pct"/>
            <w:tcBorders>
              <w:top w:val="nil"/>
              <w:bottom w:val="nil"/>
            </w:tcBorders>
            <w:tcMar>
              <w:left w:w="58" w:type="dxa"/>
              <w:right w:w="58" w:type="dxa"/>
            </w:tcMar>
          </w:tcPr>
          <w:p w14:paraId="1483CF3A" w14:textId="77777777" w:rsidR="00F91B16" w:rsidRPr="00E30FF2" w:rsidRDefault="00F91B16" w:rsidP="00BE772E">
            <w:pPr>
              <w:spacing w:before="40" w:after="40"/>
              <w:rPr>
                <w:rFonts w:asciiTheme="minorHAnsi" w:hAnsiTheme="minorHAnsi" w:cstheme="minorHAnsi"/>
                <w:color w:val="000000"/>
                <w:sz w:val="16"/>
                <w:szCs w:val="16"/>
                <w:highlight w:val="yellow"/>
                <w:lang w:eastAsia="de-DE"/>
              </w:rPr>
            </w:pPr>
          </w:p>
        </w:tc>
        <w:tc>
          <w:tcPr>
            <w:tcW w:w="1900" w:type="pct"/>
            <w:tcBorders>
              <w:top w:val="nil"/>
              <w:bottom w:val="nil"/>
            </w:tcBorders>
            <w:tcMar>
              <w:left w:w="58" w:type="dxa"/>
              <w:right w:w="58" w:type="dxa"/>
            </w:tcMar>
          </w:tcPr>
          <w:p w14:paraId="1FB19035" w14:textId="77777777" w:rsidR="00F91B16" w:rsidRPr="004239B9" w:rsidRDefault="00F91B16" w:rsidP="00BE772E">
            <w:pPr>
              <w:spacing w:before="40" w:after="40"/>
              <w:rPr>
                <w:rFonts w:asciiTheme="minorHAnsi" w:hAnsiTheme="minorHAnsi" w:cstheme="minorHAnsi"/>
                <w:color w:val="000000"/>
                <w:sz w:val="16"/>
                <w:szCs w:val="16"/>
                <w:lang w:eastAsia="de-DE"/>
              </w:rPr>
            </w:pPr>
          </w:p>
        </w:tc>
        <w:tc>
          <w:tcPr>
            <w:tcW w:w="1425" w:type="pct"/>
            <w:tcMar>
              <w:left w:w="58" w:type="dxa"/>
              <w:right w:w="58" w:type="dxa"/>
            </w:tcMar>
          </w:tcPr>
          <w:p w14:paraId="79F5F434" w14:textId="77777777" w:rsidR="00F91B16" w:rsidRPr="004239B9" w:rsidRDefault="00F91B16" w:rsidP="00BE772E">
            <w:pPr>
              <w:numPr>
                <w:ilvl w:val="0"/>
                <w:numId w:val="11"/>
              </w:numPr>
              <w:spacing w:before="40" w:after="40"/>
              <w:ind w:left="176" w:hanging="141"/>
              <w:contextualSpacing/>
              <w:rPr>
                <w:rFonts w:asciiTheme="minorHAnsi" w:hAnsiTheme="minorHAnsi" w:cstheme="minorHAnsi"/>
                <w:color w:val="000000"/>
                <w:sz w:val="16"/>
                <w:szCs w:val="16"/>
                <w:lang w:eastAsia="de-DE"/>
              </w:rPr>
            </w:pPr>
            <w:r w:rsidRPr="004239B9">
              <w:rPr>
                <w:rFonts w:asciiTheme="minorHAnsi" w:hAnsiTheme="minorHAnsi" w:cstheme="minorHAnsi"/>
                <w:color w:val="000000"/>
                <w:sz w:val="16"/>
                <w:szCs w:val="16"/>
                <w:lang w:eastAsia="de-DE"/>
              </w:rPr>
              <w:t>Istog - kapaciteti 2,900 m³/vit</w:t>
            </w:r>
          </w:p>
        </w:tc>
        <w:tc>
          <w:tcPr>
            <w:tcW w:w="790" w:type="pct"/>
            <w:tcMar>
              <w:left w:w="58" w:type="dxa"/>
              <w:right w:w="58" w:type="dxa"/>
            </w:tcMar>
          </w:tcPr>
          <w:p w14:paraId="6BA65C82" w14:textId="77777777" w:rsidR="00F91B16" w:rsidRPr="000739F7" w:rsidRDefault="00F91B16" w:rsidP="00BE772E">
            <w:pPr>
              <w:spacing w:before="40" w:after="40"/>
              <w:ind w:left="35"/>
              <w:contextualSpacing/>
              <w:rPr>
                <w:rFonts w:asciiTheme="minorHAnsi" w:hAnsiTheme="minorHAnsi" w:cstheme="minorHAnsi"/>
                <w:color w:val="000000"/>
                <w:sz w:val="16"/>
                <w:szCs w:val="16"/>
                <w:lang w:eastAsia="de-DE"/>
              </w:rPr>
            </w:pPr>
            <w:r w:rsidRPr="000739F7">
              <w:rPr>
                <w:rFonts w:asciiTheme="minorHAnsi" w:hAnsiTheme="minorHAnsi" w:cstheme="minorHAnsi"/>
                <w:color w:val="000000"/>
                <w:sz w:val="16"/>
                <w:szCs w:val="16"/>
                <w:lang w:eastAsia="de-DE"/>
              </w:rPr>
              <w:t>2025-2027</w:t>
            </w:r>
          </w:p>
        </w:tc>
      </w:tr>
      <w:tr w:rsidR="00F91B16" w:rsidRPr="00E30FF2" w14:paraId="53BC558F" w14:textId="77777777" w:rsidTr="00BE772E">
        <w:tc>
          <w:tcPr>
            <w:tcW w:w="885" w:type="pct"/>
            <w:tcBorders>
              <w:top w:val="nil"/>
              <w:bottom w:val="nil"/>
            </w:tcBorders>
            <w:tcMar>
              <w:left w:w="58" w:type="dxa"/>
              <w:right w:w="58" w:type="dxa"/>
            </w:tcMar>
          </w:tcPr>
          <w:p w14:paraId="423AC9C7" w14:textId="77777777" w:rsidR="00F91B16" w:rsidRPr="00E30FF2" w:rsidRDefault="00F91B16" w:rsidP="00BE772E">
            <w:pPr>
              <w:spacing w:before="40" w:after="40"/>
              <w:rPr>
                <w:rFonts w:asciiTheme="minorHAnsi" w:hAnsiTheme="minorHAnsi" w:cstheme="minorHAnsi"/>
                <w:color w:val="000000"/>
                <w:sz w:val="16"/>
                <w:szCs w:val="16"/>
                <w:highlight w:val="yellow"/>
                <w:lang w:eastAsia="de-DE"/>
              </w:rPr>
            </w:pPr>
          </w:p>
        </w:tc>
        <w:tc>
          <w:tcPr>
            <w:tcW w:w="1900" w:type="pct"/>
            <w:tcBorders>
              <w:top w:val="nil"/>
              <w:bottom w:val="nil"/>
            </w:tcBorders>
            <w:tcMar>
              <w:left w:w="58" w:type="dxa"/>
              <w:right w:w="58" w:type="dxa"/>
            </w:tcMar>
          </w:tcPr>
          <w:p w14:paraId="645BBE8B" w14:textId="77777777" w:rsidR="00F91B16" w:rsidRPr="004239B9" w:rsidRDefault="00F91B16" w:rsidP="00BE772E">
            <w:pPr>
              <w:spacing w:before="40" w:after="40"/>
              <w:rPr>
                <w:rFonts w:asciiTheme="minorHAnsi" w:hAnsiTheme="minorHAnsi" w:cstheme="minorHAnsi"/>
                <w:color w:val="000000"/>
                <w:sz w:val="16"/>
                <w:szCs w:val="16"/>
                <w:lang w:eastAsia="de-DE"/>
              </w:rPr>
            </w:pPr>
          </w:p>
        </w:tc>
        <w:tc>
          <w:tcPr>
            <w:tcW w:w="1425" w:type="pct"/>
            <w:tcMar>
              <w:left w:w="58" w:type="dxa"/>
              <w:right w:w="58" w:type="dxa"/>
            </w:tcMar>
          </w:tcPr>
          <w:p w14:paraId="2EA9BFE0" w14:textId="77777777" w:rsidR="00F91B16" w:rsidRPr="004239B9" w:rsidRDefault="00F91B16" w:rsidP="00BE772E">
            <w:pPr>
              <w:numPr>
                <w:ilvl w:val="0"/>
                <w:numId w:val="11"/>
              </w:numPr>
              <w:spacing w:before="40" w:after="40"/>
              <w:ind w:left="176" w:hanging="141"/>
              <w:contextualSpacing/>
              <w:rPr>
                <w:rFonts w:asciiTheme="minorHAnsi" w:hAnsiTheme="minorHAnsi" w:cstheme="minorHAnsi"/>
                <w:color w:val="000000"/>
                <w:sz w:val="16"/>
                <w:szCs w:val="16"/>
                <w:lang w:eastAsia="de-DE"/>
              </w:rPr>
            </w:pPr>
            <w:r w:rsidRPr="004239B9">
              <w:rPr>
                <w:rFonts w:asciiTheme="minorHAnsi" w:hAnsiTheme="minorHAnsi" w:cstheme="minorHAnsi"/>
                <w:color w:val="000000"/>
                <w:sz w:val="16"/>
                <w:szCs w:val="16"/>
                <w:lang w:eastAsia="de-DE"/>
              </w:rPr>
              <w:t>Kline - kapacitetif 2,400 m³/vit</w:t>
            </w:r>
          </w:p>
        </w:tc>
        <w:tc>
          <w:tcPr>
            <w:tcW w:w="790" w:type="pct"/>
            <w:tcMar>
              <w:left w:w="58" w:type="dxa"/>
              <w:right w:w="58" w:type="dxa"/>
            </w:tcMar>
          </w:tcPr>
          <w:p w14:paraId="4132C500" w14:textId="77777777" w:rsidR="00F91B16" w:rsidRPr="000739F7" w:rsidRDefault="00F91B16" w:rsidP="00BE772E">
            <w:pPr>
              <w:spacing w:before="40" w:after="40"/>
              <w:ind w:left="35"/>
              <w:contextualSpacing/>
              <w:rPr>
                <w:rFonts w:asciiTheme="minorHAnsi" w:hAnsiTheme="minorHAnsi" w:cstheme="minorHAnsi"/>
                <w:color w:val="000000"/>
                <w:sz w:val="16"/>
                <w:szCs w:val="16"/>
                <w:lang w:eastAsia="de-DE"/>
              </w:rPr>
            </w:pPr>
            <w:r w:rsidRPr="000739F7">
              <w:rPr>
                <w:rFonts w:asciiTheme="minorHAnsi" w:hAnsiTheme="minorHAnsi" w:cstheme="minorHAnsi"/>
                <w:color w:val="000000"/>
                <w:sz w:val="16"/>
                <w:szCs w:val="16"/>
                <w:lang w:eastAsia="de-DE"/>
              </w:rPr>
              <w:t>2025-2027</w:t>
            </w:r>
          </w:p>
        </w:tc>
      </w:tr>
      <w:tr w:rsidR="00F91B16" w:rsidRPr="00E30FF2" w14:paraId="1336F283" w14:textId="77777777" w:rsidTr="00BE772E">
        <w:tc>
          <w:tcPr>
            <w:tcW w:w="885" w:type="pct"/>
            <w:tcBorders>
              <w:top w:val="nil"/>
              <w:bottom w:val="nil"/>
            </w:tcBorders>
            <w:tcMar>
              <w:left w:w="58" w:type="dxa"/>
              <w:right w:w="58" w:type="dxa"/>
            </w:tcMar>
          </w:tcPr>
          <w:p w14:paraId="7B2B3081" w14:textId="77777777" w:rsidR="00F91B16" w:rsidRPr="00E30FF2" w:rsidRDefault="00F91B16" w:rsidP="00BE772E">
            <w:pPr>
              <w:spacing w:before="40" w:after="40"/>
              <w:rPr>
                <w:rFonts w:asciiTheme="minorHAnsi" w:hAnsiTheme="minorHAnsi" w:cstheme="minorHAnsi"/>
                <w:color w:val="000000"/>
                <w:sz w:val="16"/>
                <w:szCs w:val="16"/>
                <w:highlight w:val="yellow"/>
                <w:lang w:eastAsia="de-DE"/>
              </w:rPr>
            </w:pPr>
          </w:p>
        </w:tc>
        <w:tc>
          <w:tcPr>
            <w:tcW w:w="1900" w:type="pct"/>
            <w:tcBorders>
              <w:top w:val="nil"/>
              <w:bottom w:val="single" w:sz="4" w:space="0" w:color="auto"/>
            </w:tcBorders>
            <w:tcMar>
              <w:left w:w="58" w:type="dxa"/>
              <w:right w:w="58" w:type="dxa"/>
            </w:tcMar>
          </w:tcPr>
          <w:p w14:paraId="42F0B1BC" w14:textId="77777777" w:rsidR="00F91B16" w:rsidRPr="004239B9" w:rsidRDefault="00F91B16" w:rsidP="00BE772E">
            <w:pPr>
              <w:spacing w:before="40" w:after="40"/>
              <w:rPr>
                <w:rFonts w:asciiTheme="minorHAnsi" w:hAnsiTheme="minorHAnsi" w:cstheme="minorHAnsi"/>
                <w:color w:val="000000"/>
                <w:sz w:val="16"/>
                <w:szCs w:val="16"/>
                <w:lang w:eastAsia="de-DE"/>
              </w:rPr>
            </w:pPr>
          </w:p>
        </w:tc>
        <w:tc>
          <w:tcPr>
            <w:tcW w:w="1425" w:type="pct"/>
            <w:tcMar>
              <w:left w:w="58" w:type="dxa"/>
              <w:right w:w="58" w:type="dxa"/>
            </w:tcMar>
          </w:tcPr>
          <w:p w14:paraId="26DF504A" w14:textId="77777777" w:rsidR="00F91B16" w:rsidRPr="004239B9" w:rsidRDefault="00F91B16" w:rsidP="00BE772E">
            <w:pPr>
              <w:numPr>
                <w:ilvl w:val="0"/>
                <w:numId w:val="11"/>
              </w:numPr>
              <w:spacing w:before="40" w:after="40"/>
              <w:ind w:left="176" w:hanging="141"/>
              <w:contextualSpacing/>
              <w:rPr>
                <w:rFonts w:asciiTheme="minorHAnsi" w:hAnsiTheme="minorHAnsi" w:cstheme="minorHAnsi"/>
                <w:color w:val="000000"/>
                <w:sz w:val="16"/>
                <w:szCs w:val="16"/>
                <w:lang w:eastAsia="de-DE"/>
              </w:rPr>
            </w:pPr>
            <w:r w:rsidRPr="004239B9">
              <w:rPr>
                <w:rFonts w:asciiTheme="minorHAnsi" w:hAnsiTheme="minorHAnsi" w:cstheme="minorHAnsi"/>
                <w:color w:val="000000"/>
                <w:sz w:val="16"/>
                <w:szCs w:val="16"/>
                <w:lang w:eastAsia="de-DE"/>
              </w:rPr>
              <w:t>Decan (që shërben edhe Junikun ) me kapacitet 2,400 m³/vit</w:t>
            </w:r>
          </w:p>
        </w:tc>
        <w:tc>
          <w:tcPr>
            <w:tcW w:w="790" w:type="pct"/>
            <w:tcMar>
              <w:left w:w="58" w:type="dxa"/>
              <w:right w:w="58" w:type="dxa"/>
            </w:tcMar>
          </w:tcPr>
          <w:p w14:paraId="6017FC4D" w14:textId="77777777" w:rsidR="00F91B16" w:rsidRPr="000739F7" w:rsidRDefault="00F91B16" w:rsidP="00BE772E">
            <w:pPr>
              <w:spacing w:before="40" w:after="40"/>
              <w:ind w:left="35"/>
              <w:contextualSpacing/>
              <w:rPr>
                <w:rFonts w:asciiTheme="minorHAnsi" w:hAnsiTheme="minorHAnsi" w:cstheme="minorHAnsi"/>
                <w:color w:val="000000"/>
                <w:sz w:val="16"/>
                <w:szCs w:val="16"/>
                <w:lang w:eastAsia="de-DE"/>
              </w:rPr>
            </w:pPr>
            <w:r w:rsidRPr="000739F7">
              <w:rPr>
                <w:rFonts w:asciiTheme="minorHAnsi" w:hAnsiTheme="minorHAnsi" w:cstheme="minorHAnsi"/>
                <w:color w:val="000000"/>
                <w:sz w:val="16"/>
                <w:szCs w:val="16"/>
                <w:lang w:eastAsia="de-DE"/>
              </w:rPr>
              <w:t>2025-2027</w:t>
            </w:r>
          </w:p>
        </w:tc>
      </w:tr>
      <w:tr w:rsidR="00F91B16" w:rsidRPr="00E30FF2" w14:paraId="7D162132" w14:textId="77777777" w:rsidTr="00BE772E">
        <w:tc>
          <w:tcPr>
            <w:tcW w:w="885" w:type="pct"/>
            <w:tcBorders>
              <w:top w:val="nil"/>
              <w:bottom w:val="nil"/>
            </w:tcBorders>
            <w:tcMar>
              <w:left w:w="58" w:type="dxa"/>
              <w:right w:w="58" w:type="dxa"/>
            </w:tcMar>
          </w:tcPr>
          <w:p w14:paraId="3E024B94" w14:textId="77777777" w:rsidR="00F91B16" w:rsidRPr="00E30FF2" w:rsidRDefault="00F91B16" w:rsidP="00BE772E">
            <w:pPr>
              <w:spacing w:before="40" w:after="40"/>
              <w:rPr>
                <w:rFonts w:asciiTheme="minorHAnsi" w:hAnsiTheme="minorHAnsi" w:cstheme="minorHAnsi"/>
                <w:color w:val="000000"/>
                <w:sz w:val="16"/>
                <w:szCs w:val="16"/>
                <w:highlight w:val="yellow"/>
                <w:lang w:eastAsia="de-DE"/>
              </w:rPr>
            </w:pPr>
          </w:p>
        </w:tc>
        <w:tc>
          <w:tcPr>
            <w:tcW w:w="1900" w:type="pct"/>
            <w:tcBorders>
              <w:top w:val="single" w:sz="4" w:space="0" w:color="auto"/>
            </w:tcBorders>
            <w:tcMar>
              <w:left w:w="58" w:type="dxa"/>
              <w:right w:w="58" w:type="dxa"/>
            </w:tcMar>
          </w:tcPr>
          <w:p w14:paraId="791A4B3F" w14:textId="77777777" w:rsidR="00F91B16" w:rsidRPr="00EE6627" w:rsidRDefault="00F91B16" w:rsidP="00BE772E">
            <w:pPr>
              <w:spacing w:before="40" w:after="40"/>
              <w:rPr>
                <w:rFonts w:asciiTheme="minorHAnsi" w:hAnsiTheme="minorHAnsi" w:cstheme="minorHAnsi"/>
                <w:color w:val="000000"/>
                <w:sz w:val="16"/>
                <w:szCs w:val="16"/>
                <w:lang w:val="fr-FR" w:eastAsia="de-DE"/>
              </w:rPr>
            </w:pPr>
            <w:r w:rsidRPr="00EE6627">
              <w:rPr>
                <w:rFonts w:asciiTheme="minorHAnsi" w:hAnsiTheme="minorHAnsi" w:cstheme="minorHAnsi"/>
                <w:color w:val="000000"/>
                <w:sz w:val="16"/>
                <w:szCs w:val="16"/>
                <w:lang w:val="fr-FR" w:eastAsia="de-DE"/>
              </w:rPr>
              <w:t>Një objekt riciklimi me një thërmues mobil</w:t>
            </w:r>
          </w:p>
        </w:tc>
        <w:tc>
          <w:tcPr>
            <w:tcW w:w="1425" w:type="pct"/>
            <w:tcMar>
              <w:left w:w="58" w:type="dxa"/>
              <w:right w:w="58" w:type="dxa"/>
            </w:tcMar>
          </w:tcPr>
          <w:p w14:paraId="00C5B1F7" w14:textId="77777777" w:rsidR="00F91B16" w:rsidRPr="004239B9" w:rsidRDefault="00F91B16" w:rsidP="00BE772E">
            <w:pPr>
              <w:numPr>
                <w:ilvl w:val="0"/>
                <w:numId w:val="11"/>
              </w:numPr>
              <w:spacing w:before="40" w:after="40"/>
              <w:ind w:left="176" w:hanging="141"/>
              <w:contextualSpacing/>
              <w:rPr>
                <w:rFonts w:asciiTheme="minorHAnsi" w:hAnsiTheme="minorHAnsi" w:cstheme="minorHAnsi"/>
                <w:color w:val="000000"/>
                <w:sz w:val="16"/>
                <w:szCs w:val="16"/>
                <w:lang w:eastAsia="de-DE"/>
              </w:rPr>
            </w:pPr>
            <w:r w:rsidRPr="004239B9">
              <w:rPr>
                <w:rFonts w:asciiTheme="minorHAnsi" w:hAnsiTheme="minorHAnsi" w:cstheme="minorHAnsi"/>
                <w:color w:val="000000"/>
                <w:sz w:val="16"/>
                <w:szCs w:val="16"/>
                <w:lang w:eastAsia="de-DE"/>
              </w:rPr>
              <w:t>Kapaciteti 12,800 m³/vit</w:t>
            </w:r>
          </w:p>
        </w:tc>
        <w:tc>
          <w:tcPr>
            <w:tcW w:w="790" w:type="pct"/>
            <w:tcMar>
              <w:left w:w="58" w:type="dxa"/>
              <w:right w:w="58" w:type="dxa"/>
            </w:tcMar>
          </w:tcPr>
          <w:p w14:paraId="3B4910CB" w14:textId="77777777" w:rsidR="00F91B16" w:rsidRPr="00E30FF2" w:rsidRDefault="00F91B16" w:rsidP="00BE772E">
            <w:pPr>
              <w:spacing w:before="40" w:after="40"/>
              <w:ind w:left="35"/>
              <w:contextualSpacing/>
              <w:rPr>
                <w:rFonts w:asciiTheme="minorHAnsi" w:hAnsiTheme="minorHAnsi" w:cstheme="minorHAnsi"/>
                <w:color w:val="000000"/>
                <w:sz w:val="16"/>
                <w:szCs w:val="16"/>
                <w:highlight w:val="yellow"/>
                <w:lang w:eastAsia="de-DE"/>
              </w:rPr>
            </w:pPr>
            <w:r w:rsidRPr="004239B9">
              <w:rPr>
                <w:rFonts w:asciiTheme="minorHAnsi" w:hAnsiTheme="minorHAnsi" w:cstheme="minorHAnsi"/>
                <w:color w:val="000000"/>
                <w:sz w:val="16"/>
                <w:szCs w:val="16"/>
                <w:lang w:eastAsia="de-DE"/>
              </w:rPr>
              <w:t>2027</w:t>
            </w:r>
          </w:p>
        </w:tc>
      </w:tr>
      <w:tr w:rsidR="00F91B16" w:rsidRPr="00E30FF2" w14:paraId="773FF33B" w14:textId="77777777" w:rsidTr="00BE772E">
        <w:tc>
          <w:tcPr>
            <w:tcW w:w="885" w:type="pct"/>
            <w:tcBorders>
              <w:top w:val="nil"/>
            </w:tcBorders>
            <w:tcMar>
              <w:left w:w="58" w:type="dxa"/>
              <w:right w:w="58" w:type="dxa"/>
            </w:tcMar>
          </w:tcPr>
          <w:p w14:paraId="55048495" w14:textId="77777777" w:rsidR="00F91B16" w:rsidRPr="00E30FF2" w:rsidRDefault="00F91B16" w:rsidP="00BE772E">
            <w:pPr>
              <w:spacing w:before="40" w:after="40"/>
              <w:rPr>
                <w:rFonts w:asciiTheme="minorHAnsi" w:hAnsiTheme="minorHAnsi" w:cstheme="minorHAnsi"/>
                <w:color w:val="000000"/>
                <w:sz w:val="16"/>
                <w:szCs w:val="16"/>
                <w:highlight w:val="yellow"/>
                <w:lang w:eastAsia="de-DE"/>
              </w:rPr>
            </w:pPr>
          </w:p>
        </w:tc>
        <w:tc>
          <w:tcPr>
            <w:tcW w:w="1900" w:type="pct"/>
            <w:tcMar>
              <w:left w:w="58" w:type="dxa"/>
              <w:right w:w="58" w:type="dxa"/>
            </w:tcMar>
          </w:tcPr>
          <w:p w14:paraId="295F2711" w14:textId="77777777" w:rsidR="00F91B16" w:rsidRPr="00E30FF2" w:rsidRDefault="00F91B16" w:rsidP="00BE772E">
            <w:pPr>
              <w:spacing w:before="40" w:after="40"/>
              <w:rPr>
                <w:rFonts w:asciiTheme="minorHAnsi" w:hAnsiTheme="minorHAnsi" w:cstheme="minorHAnsi"/>
                <w:color w:val="000000"/>
                <w:sz w:val="16"/>
                <w:szCs w:val="16"/>
                <w:highlight w:val="yellow"/>
                <w:lang w:eastAsia="de-DE"/>
              </w:rPr>
            </w:pPr>
            <w:r w:rsidRPr="004239B9">
              <w:rPr>
                <w:rFonts w:asciiTheme="minorHAnsi" w:hAnsiTheme="minorHAnsi" w:cstheme="minorHAnsi"/>
                <w:color w:val="000000"/>
                <w:sz w:val="16"/>
                <w:szCs w:val="16"/>
                <w:lang w:eastAsia="de-DE"/>
              </w:rPr>
              <w:t>Nj</w:t>
            </w:r>
            <w:r>
              <w:rPr>
                <w:rFonts w:asciiTheme="minorHAnsi" w:hAnsiTheme="minorHAnsi" w:cstheme="minorHAnsi"/>
                <w:color w:val="000000"/>
                <w:sz w:val="16"/>
                <w:szCs w:val="16"/>
                <w:lang w:eastAsia="de-DE"/>
              </w:rPr>
              <w:t>ë</w:t>
            </w:r>
            <w:r w:rsidRPr="004239B9">
              <w:rPr>
                <w:rFonts w:asciiTheme="minorHAnsi" w:hAnsiTheme="minorHAnsi" w:cstheme="minorHAnsi"/>
                <w:color w:val="000000"/>
                <w:sz w:val="16"/>
                <w:szCs w:val="16"/>
                <w:lang w:eastAsia="de-DE"/>
              </w:rPr>
              <w:t xml:space="preserve"> objekt deponimi</w:t>
            </w:r>
          </w:p>
        </w:tc>
        <w:tc>
          <w:tcPr>
            <w:tcW w:w="1425" w:type="pct"/>
            <w:tcMar>
              <w:left w:w="58" w:type="dxa"/>
              <w:right w:w="58" w:type="dxa"/>
            </w:tcMar>
          </w:tcPr>
          <w:p w14:paraId="426A6FF9" w14:textId="77777777" w:rsidR="00F91B16" w:rsidRPr="004239B9" w:rsidRDefault="00F91B16" w:rsidP="00BE772E">
            <w:pPr>
              <w:numPr>
                <w:ilvl w:val="0"/>
                <w:numId w:val="11"/>
              </w:numPr>
              <w:spacing w:before="40" w:after="40"/>
              <w:ind w:left="176" w:hanging="141"/>
              <w:contextualSpacing/>
              <w:rPr>
                <w:rFonts w:asciiTheme="minorHAnsi" w:hAnsiTheme="minorHAnsi" w:cstheme="minorHAnsi"/>
                <w:color w:val="000000"/>
                <w:sz w:val="16"/>
                <w:szCs w:val="16"/>
                <w:lang w:eastAsia="de-DE"/>
              </w:rPr>
            </w:pPr>
            <w:r w:rsidRPr="004239B9">
              <w:rPr>
                <w:rFonts w:asciiTheme="minorHAnsi" w:hAnsiTheme="minorHAnsi" w:cstheme="minorHAnsi"/>
                <w:color w:val="000000"/>
                <w:sz w:val="16"/>
                <w:szCs w:val="16"/>
                <w:lang w:eastAsia="de-DE"/>
              </w:rPr>
              <w:t>kapaciteti 19,300 m³/vit</w:t>
            </w:r>
          </w:p>
        </w:tc>
        <w:tc>
          <w:tcPr>
            <w:tcW w:w="790" w:type="pct"/>
            <w:tcMar>
              <w:left w:w="58" w:type="dxa"/>
              <w:right w:w="58" w:type="dxa"/>
            </w:tcMar>
          </w:tcPr>
          <w:p w14:paraId="08567129" w14:textId="77777777" w:rsidR="00F91B16" w:rsidRPr="004239B9" w:rsidRDefault="00F91B16" w:rsidP="00BE772E">
            <w:pPr>
              <w:spacing w:before="40" w:after="40"/>
              <w:ind w:left="35"/>
              <w:contextualSpacing/>
              <w:rPr>
                <w:rFonts w:asciiTheme="minorHAnsi" w:hAnsiTheme="minorHAnsi" w:cstheme="minorHAnsi"/>
                <w:color w:val="000000"/>
                <w:sz w:val="16"/>
                <w:szCs w:val="16"/>
                <w:lang w:eastAsia="de-DE"/>
              </w:rPr>
            </w:pPr>
            <w:r w:rsidRPr="004239B9">
              <w:rPr>
                <w:rFonts w:asciiTheme="minorHAnsi" w:hAnsiTheme="minorHAnsi" w:cstheme="minorHAnsi"/>
                <w:color w:val="000000"/>
                <w:sz w:val="16"/>
                <w:szCs w:val="16"/>
                <w:lang w:eastAsia="de-DE"/>
              </w:rPr>
              <w:t>2027</w:t>
            </w:r>
          </w:p>
        </w:tc>
      </w:tr>
    </w:tbl>
    <w:p w14:paraId="42A0EFEA" w14:textId="1036457D" w:rsidR="003C7876" w:rsidRPr="00F91B16" w:rsidRDefault="003C7876" w:rsidP="003C7876">
      <w:pPr>
        <w:pStyle w:val="ListParagraph"/>
        <w:ind w:left="0"/>
        <w:rPr>
          <w:rFonts w:cstheme="minorHAnsi"/>
          <w:highlight w:val="yellow"/>
          <w:lang w:val="sq-AL"/>
        </w:rPr>
      </w:pPr>
    </w:p>
    <w:p w14:paraId="2DB8D4F2" w14:textId="77777777" w:rsidR="003C7876" w:rsidRPr="00E30FF2" w:rsidRDefault="003C7876" w:rsidP="003C7876">
      <w:pPr>
        <w:pStyle w:val="ListParagraph"/>
        <w:ind w:left="0"/>
        <w:rPr>
          <w:rFonts w:cstheme="minorHAnsi"/>
          <w:b/>
          <w:highlight w:val="yellow"/>
        </w:rPr>
      </w:pPr>
    </w:p>
    <w:p w14:paraId="26CE16E4" w14:textId="28B6F248" w:rsidR="003C7876" w:rsidRPr="00E30FF2" w:rsidRDefault="00715D85" w:rsidP="003C7876">
      <w:pPr>
        <w:pStyle w:val="ListParagraph"/>
        <w:rPr>
          <w:rFonts w:cstheme="minorHAnsi"/>
          <w:b/>
          <w:highlight w:val="yellow"/>
        </w:rPr>
      </w:pPr>
      <w:r>
        <w:rPr>
          <w:rFonts w:cstheme="minorHAnsi"/>
          <w:b/>
          <w:noProof/>
          <w:highlight w:val="yellow"/>
          <w:lang w:val="en-US"/>
        </w:rPr>
        <w:drawing>
          <wp:inline distT="0" distB="0" distL="0" distR="0" wp14:anchorId="6366AB27" wp14:editId="05F67DBD">
            <wp:extent cx="4322445" cy="3164205"/>
            <wp:effectExtent l="0" t="0" r="1905" b="0"/>
            <wp:docPr id="476275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4322445" cy="3164205"/>
                    </a:xfrm>
                    <a:prstGeom prst="rect">
                      <a:avLst/>
                    </a:prstGeom>
                    <a:noFill/>
                  </pic:spPr>
                </pic:pic>
              </a:graphicData>
            </a:graphic>
          </wp:inline>
        </w:drawing>
      </w:r>
    </w:p>
    <w:p w14:paraId="1D8CD750" w14:textId="588DE3B4" w:rsidR="007D09BE" w:rsidRPr="00790A0F" w:rsidRDefault="007D09BE" w:rsidP="007D09BE">
      <w:pPr>
        <w:rPr>
          <w:i/>
          <w:sz w:val="20"/>
          <w:lang w:val="es-ES"/>
        </w:rPr>
      </w:pPr>
      <w:r w:rsidRPr="00790A0F">
        <w:rPr>
          <w:i/>
          <w:sz w:val="20"/>
          <w:lang w:val="es-ES"/>
        </w:rPr>
        <w:t xml:space="preserve">Figura 8: Veprimet e propozuara gjatë periudhës 2025-2035 (burimi: </w:t>
      </w:r>
      <w:r w:rsidR="001107CB" w:rsidRPr="00790A0F">
        <w:rPr>
          <w:i/>
          <w:sz w:val="20"/>
          <w:lang w:val="es-ES"/>
        </w:rPr>
        <w:t>PNMIM</w:t>
      </w:r>
      <w:r w:rsidRPr="00790A0F">
        <w:rPr>
          <w:i/>
          <w:sz w:val="20"/>
          <w:lang w:val="es-ES"/>
        </w:rPr>
        <w:t>)</w:t>
      </w:r>
    </w:p>
    <w:p w14:paraId="7BA06F9B" w14:textId="45EF9D7E" w:rsidR="00F91B16" w:rsidRPr="00263DFC" w:rsidRDefault="00F91B16" w:rsidP="00F91B16">
      <w:pPr>
        <w:rPr>
          <w:rFonts w:cstheme="minorHAnsi"/>
          <w:highlight w:val="yellow"/>
          <w:lang w:val="es-ES"/>
        </w:rPr>
      </w:pPr>
      <w:r w:rsidRPr="00263DFC">
        <w:rPr>
          <w:rFonts w:cstheme="minorHAnsi"/>
          <w:lang w:val="es-ES"/>
        </w:rPr>
        <w:t xml:space="preserve">Pjesa financiare e analizës tregon se </w:t>
      </w:r>
      <w:r w:rsidRPr="00263DFC">
        <w:rPr>
          <w:rFonts w:cstheme="minorHAnsi"/>
          <w:b/>
          <w:bCs/>
          <w:lang w:val="es-ES"/>
        </w:rPr>
        <w:t>kostot e investimit</w:t>
      </w:r>
      <w:r w:rsidRPr="00263DFC">
        <w:rPr>
          <w:rFonts w:cstheme="minorHAnsi"/>
          <w:lang w:val="es-ES"/>
        </w:rPr>
        <w:t xml:space="preserve"> gjatë periudhës së planifikimit vlerësohen në 54.6 milionë euro, duke përfshirë zëvendësimin e aseteve. Kostoja më e ulët për </w:t>
      </w:r>
      <w:r w:rsidRPr="00263DFC">
        <w:rPr>
          <w:rFonts w:cstheme="minorHAnsi"/>
          <w:b/>
          <w:bCs/>
          <w:lang w:val="es-ES"/>
        </w:rPr>
        <w:t>njësi për ton mbeturina</w:t>
      </w:r>
      <w:r w:rsidRPr="00263DFC">
        <w:rPr>
          <w:rFonts w:cstheme="minorHAnsi"/>
          <w:lang w:val="es-ES"/>
        </w:rPr>
        <w:t xml:space="preserve"> është në Pejë (115.82 euro), dhe më e larta është në Klinë (147.40 euro), me një mesatare prej 127.29 euro. Deri në vitin 2035, shkalla e riciklimit do të arrijë në 50.1%, dhe mbeturinat e deponuara do të reduktohen në 17.8%.</w:t>
      </w:r>
    </w:p>
    <w:p w14:paraId="226C3EF8" w14:textId="5FE1BAC7" w:rsidR="003C7876" w:rsidRPr="00263DFC" w:rsidRDefault="003C7876" w:rsidP="0050757A">
      <w:pPr>
        <w:pStyle w:val="Heading4"/>
        <w:ind w:left="1080" w:hanging="360"/>
        <w:rPr>
          <w:rFonts w:asciiTheme="minorHAnsi" w:hAnsiTheme="minorHAnsi" w:cstheme="minorHAnsi"/>
          <w:lang w:val="es-ES"/>
        </w:rPr>
      </w:pPr>
      <w:r w:rsidRPr="00263DFC">
        <w:rPr>
          <w:rFonts w:asciiTheme="minorHAnsi" w:hAnsiTheme="minorHAnsi" w:cstheme="minorHAnsi"/>
          <w:lang w:val="es-ES"/>
        </w:rPr>
        <w:t>3</w:t>
      </w:r>
      <w:r w:rsidR="00611CC2" w:rsidRPr="00263DFC">
        <w:rPr>
          <w:rFonts w:asciiTheme="minorHAnsi" w:hAnsiTheme="minorHAnsi" w:cstheme="minorHAnsi"/>
          <w:lang w:val="es-ES"/>
        </w:rPr>
        <w:t>.1.4</w:t>
      </w:r>
      <w:r w:rsidRPr="00263DFC">
        <w:rPr>
          <w:rFonts w:asciiTheme="minorHAnsi" w:hAnsiTheme="minorHAnsi" w:cstheme="minorHAnsi"/>
          <w:lang w:val="es-ES"/>
        </w:rPr>
        <w:t xml:space="preserve">. </w:t>
      </w:r>
      <w:r w:rsidR="0042206A" w:rsidRPr="00263DFC">
        <w:rPr>
          <w:rFonts w:asciiTheme="minorHAnsi" w:hAnsiTheme="minorHAnsi" w:cstheme="minorHAnsi"/>
          <w:lang w:val="es-ES"/>
        </w:rPr>
        <w:t xml:space="preserve">Plani i Veprimit për zbatimin e </w:t>
      </w:r>
      <w:r w:rsidR="001107CB" w:rsidRPr="00263DFC">
        <w:rPr>
          <w:rFonts w:asciiTheme="minorHAnsi" w:hAnsiTheme="minorHAnsi" w:cstheme="minorHAnsi"/>
          <w:lang w:val="es-ES"/>
        </w:rPr>
        <w:t>PNMIM</w:t>
      </w:r>
    </w:p>
    <w:p w14:paraId="53590269" w14:textId="2FD63CA6" w:rsidR="0042206A" w:rsidRPr="00263DFC" w:rsidRDefault="0042206A" w:rsidP="003C7876">
      <w:pPr>
        <w:spacing w:after="0" w:line="240" w:lineRule="auto"/>
        <w:rPr>
          <w:highlight w:val="yellow"/>
          <w:lang w:val="es-ES"/>
        </w:rPr>
      </w:pPr>
      <w:r w:rsidRPr="00263DFC">
        <w:rPr>
          <w:lang w:val="es-ES"/>
        </w:rPr>
        <w:t>Plani i Veprimit përfshin aktivitete që do të trajtohen nga secila komunë veçmas si dhe aktivitete të tjera që lidhen me ngritjen e objekteve rajonale për menaxhimin e mbeturinave, të cilat do të kërkojnë bashkëpunimin e të gjitha komunave (shih tabelën më poshtë).</w:t>
      </w:r>
      <w:r w:rsidRPr="00263DFC">
        <w:rPr>
          <w:highlight w:val="yellow"/>
          <w:lang w:val="es-ES"/>
        </w:rPr>
        <w:t xml:space="preserve"> </w:t>
      </w:r>
    </w:p>
    <w:tbl>
      <w:tblPr>
        <w:tblStyle w:val="TableGrid"/>
        <w:tblpPr w:leftFromText="180" w:rightFromText="180" w:vertAnchor="text" w:horzAnchor="margin" w:tblpX="198" w:tblpY="418"/>
        <w:tblW w:w="0" w:type="auto"/>
        <w:tblLook w:val="04A0" w:firstRow="1" w:lastRow="0" w:firstColumn="1" w:lastColumn="0" w:noHBand="0" w:noVBand="1"/>
      </w:tblPr>
      <w:tblGrid>
        <w:gridCol w:w="4505"/>
        <w:gridCol w:w="4522"/>
      </w:tblGrid>
      <w:tr w:rsidR="0042206A" w:rsidRPr="00EC0B82" w14:paraId="24B693DA" w14:textId="77777777" w:rsidTr="00BE772E">
        <w:trPr>
          <w:trHeight w:val="236"/>
          <w:tblHeader/>
        </w:trPr>
        <w:tc>
          <w:tcPr>
            <w:tcW w:w="9027" w:type="dxa"/>
            <w:gridSpan w:val="2"/>
            <w:tcBorders>
              <w:top w:val="nil"/>
              <w:left w:val="nil"/>
              <w:bottom w:val="nil"/>
              <w:right w:val="nil"/>
            </w:tcBorders>
            <w:shd w:val="clear" w:color="auto" w:fill="auto"/>
            <w:noWrap/>
          </w:tcPr>
          <w:p w14:paraId="7CD223DB" w14:textId="4A359F19" w:rsidR="0042206A" w:rsidRPr="00263DFC" w:rsidRDefault="0042206A" w:rsidP="0042206A">
            <w:pPr>
              <w:jc w:val="center"/>
              <w:rPr>
                <w:rFonts w:eastAsia="Calibri" w:cstheme="minorHAnsi"/>
                <w:i/>
                <w:iCs/>
                <w:color w:val="FFFFFF" w:themeColor="background1"/>
                <w:sz w:val="20"/>
                <w:szCs w:val="20"/>
                <w:highlight w:val="yellow"/>
                <w:lang w:val="es-ES"/>
              </w:rPr>
            </w:pPr>
            <w:r w:rsidRPr="00263DFC">
              <w:rPr>
                <w:rFonts w:eastAsia="Calibri" w:cstheme="minorHAnsi"/>
                <w:i/>
                <w:iCs/>
                <w:lang w:val="es-ES"/>
              </w:rPr>
              <w:t xml:space="preserve">Tabela 13: </w:t>
            </w:r>
            <w:r w:rsidRPr="00263DFC">
              <w:rPr>
                <w:lang w:val="es-ES"/>
              </w:rPr>
              <w:t xml:space="preserve"> </w:t>
            </w:r>
            <w:r w:rsidRPr="00263DFC">
              <w:rPr>
                <w:rFonts w:eastAsia="Calibri" w:cstheme="minorHAnsi"/>
                <w:i/>
                <w:iCs/>
                <w:lang w:val="es-ES"/>
              </w:rPr>
              <w:t>Projektet kryesore që do të zbatohen në nivel rajonal dhe në komunat individuale</w:t>
            </w:r>
            <w:r w:rsidRPr="00263DFC">
              <w:rPr>
                <w:rFonts w:eastAsia="Calibri" w:cstheme="minorHAnsi"/>
                <w:i/>
                <w:iCs/>
                <w:highlight w:val="yellow"/>
                <w:lang w:val="es-ES"/>
              </w:rPr>
              <w:t xml:space="preserve"> </w:t>
            </w:r>
          </w:p>
        </w:tc>
      </w:tr>
      <w:tr w:rsidR="0042206A" w:rsidRPr="00E30FF2" w14:paraId="5BB4074F" w14:textId="77777777" w:rsidTr="00BE772E">
        <w:trPr>
          <w:trHeight w:val="236"/>
          <w:tblHeader/>
        </w:trPr>
        <w:tc>
          <w:tcPr>
            <w:tcW w:w="4505" w:type="dxa"/>
            <w:tcBorders>
              <w:top w:val="nil"/>
            </w:tcBorders>
            <w:shd w:val="clear" w:color="auto" w:fill="C00000"/>
            <w:noWrap/>
            <w:hideMark/>
          </w:tcPr>
          <w:p w14:paraId="0B52DF73" w14:textId="77777777" w:rsidR="0042206A" w:rsidRPr="00E30FF2" w:rsidRDefault="0042206A" w:rsidP="00BE772E">
            <w:pPr>
              <w:jc w:val="center"/>
              <w:rPr>
                <w:rFonts w:eastAsia="Calibri" w:cstheme="minorHAnsi"/>
                <w:b/>
                <w:bCs/>
                <w:color w:val="FFFFFF" w:themeColor="background1"/>
                <w:sz w:val="20"/>
                <w:szCs w:val="20"/>
                <w:highlight w:val="yellow"/>
              </w:rPr>
            </w:pPr>
            <w:r>
              <w:rPr>
                <w:rFonts w:eastAsia="Calibri" w:cstheme="minorHAnsi"/>
                <w:b/>
                <w:bCs/>
                <w:color w:val="FFFFFF" w:themeColor="background1"/>
                <w:sz w:val="20"/>
                <w:szCs w:val="20"/>
              </w:rPr>
              <w:t>Niveli rajonal</w:t>
            </w:r>
          </w:p>
        </w:tc>
        <w:tc>
          <w:tcPr>
            <w:tcW w:w="4522" w:type="dxa"/>
            <w:tcBorders>
              <w:top w:val="nil"/>
            </w:tcBorders>
            <w:shd w:val="clear" w:color="auto" w:fill="C00000"/>
            <w:noWrap/>
            <w:hideMark/>
          </w:tcPr>
          <w:p w14:paraId="0552FCAC" w14:textId="77777777" w:rsidR="0042206A" w:rsidRPr="00E30FF2" w:rsidRDefault="0042206A" w:rsidP="00BE772E">
            <w:pPr>
              <w:jc w:val="center"/>
              <w:rPr>
                <w:rFonts w:eastAsia="Calibri" w:cstheme="minorHAnsi"/>
                <w:b/>
                <w:bCs/>
                <w:color w:val="FFFFFF" w:themeColor="background1"/>
                <w:sz w:val="20"/>
                <w:szCs w:val="20"/>
                <w:highlight w:val="yellow"/>
              </w:rPr>
            </w:pPr>
            <w:r>
              <w:rPr>
                <w:rFonts w:eastAsia="Calibri" w:cstheme="minorHAnsi"/>
                <w:b/>
                <w:bCs/>
                <w:color w:val="FFFFFF" w:themeColor="background1"/>
                <w:sz w:val="20"/>
                <w:szCs w:val="20"/>
              </w:rPr>
              <w:t>Komunat i</w:t>
            </w:r>
            <w:r w:rsidRPr="008F2EF3">
              <w:rPr>
                <w:rFonts w:eastAsia="Calibri" w:cstheme="minorHAnsi"/>
                <w:b/>
                <w:bCs/>
                <w:color w:val="FFFFFF" w:themeColor="background1"/>
                <w:sz w:val="20"/>
                <w:szCs w:val="20"/>
              </w:rPr>
              <w:t>ndividual</w:t>
            </w:r>
            <w:r>
              <w:rPr>
                <w:rFonts w:eastAsia="Calibri" w:cstheme="minorHAnsi"/>
                <w:b/>
                <w:bCs/>
                <w:color w:val="FFFFFF" w:themeColor="background1"/>
                <w:sz w:val="20"/>
                <w:szCs w:val="20"/>
              </w:rPr>
              <w:t>e</w:t>
            </w:r>
          </w:p>
        </w:tc>
      </w:tr>
      <w:tr w:rsidR="0042206A" w:rsidRPr="00EC0B82" w14:paraId="72792D0D" w14:textId="77777777" w:rsidTr="00BE772E">
        <w:trPr>
          <w:trHeight w:val="236"/>
        </w:trPr>
        <w:tc>
          <w:tcPr>
            <w:tcW w:w="4505" w:type="dxa"/>
            <w:noWrap/>
          </w:tcPr>
          <w:p w14:paraId="24893DB7" w14:textId="77777777" w:rsidR="0042206A" w:rsidRPr="00E30FF2" w:rsidRDefault="0042206A" w:rsidP="00BE772E">
            <w:pPr>
              <w:rPr>
                <w:rFonts w:eastAsia="Calibri" w:cstheme="minorHAnsi"/>
                <w:sz w:val="18"/>
                <w:szCs w:val="18"/>
                <w:highlight w:val="yellow"/>
              </w:rPr>
            </w:pPr>
            <w:r w:rsidRPr="008F2EF3">
              <w:rPr>
                <w:sz w:val="18"/>
                <w:szCs w:val="18"/>
              </w:rPr>
              <w:t>Përmirësimi i deponisë rajonale sanitare ekzistuese në Sverkë, Pejë</w:t>
            </w:r>
          </w:p>
        </w:tc>
        <w:tc>
          <w:tcPr>
            <w:tcW w:w="4522" w:type="dxa"/>
            <w:noWrap/>
          </w:tcPr>
          <w:p w14:paraId="40114B0E" w14:textId="77777777" w:rsidR="0042206A" w:rsidRPr="00EE6627" w:rsidRDefault="0042206A" w:rsidP="00BE772E">
            <w:pPr>
              <w:rPr>
                <w:rFonts w:eastAsia="Calibri" w:cs="Calibri"/>
                <w:sz w:val="18"/>
                <w:szCs w:val="18"/>
                <w:highlight w:val="yellow"/>
                <w:lang w:val="es-ES"/>
              </w:rPr>
            </w:pPr>
            <w:r w:rsidRPr="00EE6627">
              <w:rPr>
                <w:rFonts w:eastAsia="Calibri" w:cs="Calibri"/>
                <w:sz w:val="18"/>
                <w:szCs w:val="18"/>
                <w:lang w:val="es-ES"/>
              </w:rPr>
              <w:t>Masat për parandalimin e mbeturinave</w:t>
            </w:r>
          </w:p>
        </w:tc>
      </w:tr>
      <w:tr w:rsidR="0042206A" w:rsidRPr="00EC0B82" w14:paraId="2D85DFEC" w14:textId="77777777" w:rsidTr="00BE772E">
        <w:trPr>
          <w:trHeight w:val="236"/>
        </w:trPr>
        <w:tc>
          <w:tcPr>
            <w:tcW w:w="4505" w:type="dxa"/>
            <w:noWrap/>
          </w:tcPr>
          <w:p w14:paraId="2DC24B2D" w14:textId="77777777" w:rsidR="0042206A" w:rsidRPr="00EE6627" w:rsidRDefault="0042206A" w:rsidP="00BE772E">
            <w:pPr>
              <w:rPr>
                <w:rFonts w:eastAsia="Calibri" w:cstheme="minorHAnsi"/>
                <w:sz w:val="18"/>
                <w:szCs w:val="18"/>
                <w:highlight w:val="yellow"/>
                <w:lang w:val="es-ES"/>
              </w:rPr>
            </w:pPr>
            <w:r w:rsidRPr="00EE6627">
              <w:rPr>
                <w:sz w:val="18"/>
                <w:szCs w:val="18"/>
                <w:lang w:val="es-ES"/>
              </w:rPr>
              <w:t xml:space="preserve">Objekti për klasifikim të mbeturinave të riciklueshme të mbledhura veç e veç </w:t>
            </w:r>
          </w:p>
        </w:tc>
        <w:tc>
          <w:tcPr>
            <w:tcW w:w="4522" w:type="dxa"/>
            <w:noWrap/>
          </w:tcPr>
          <w:p w14:paraId="11CAD624" w14:textId="77777777" w:rsidR="0042206A" w:rsidRPr="00EE6627" w:rsidRDefault="0042206A" w:rsidP="00BE772E">
            <w:pPr>
              <w:rPr>
                <w:rFonts w:eastAsia="Calibri" w:cstheme="minorHAnsi"/>
                <w:sz w:val="18"/>
                <w:szCs w:val="18"/>
                <w:highlight w:val="yellow"/>
                <w:lang w:val="es-ES"/>
              </w:rPr>
            </w:pPr>
            <w:r w:rsidRPr="00EE6627">
              <w:rPr>
                <w:rFonts w:eastAsia="Calibri" w:cs="Calibri"/>
                <w:sz w:val="18"/>
                <w:szCs w:val="18"/>
                <w:lang w:val="es-ES"/>
              </w:rPr>
              <w:t xml:space="preserve">Të fillohet me grumbullimin veç e veç të mbeturinave të riciklueshme të thata </w:t>
            </w:r>
          </w:p>
        </w:tc>
      </w:tr>
      <w:tr w:rsidR="0042206A" w:rsidRPr="00E30FF2" w14:paraId="4934C3C0" w14:textId="77777777" w:rsidTr="00BE772E">
        <w:trPr>
          <w:trHeight w:val="236"/>
        </w:trPr>
        <w:tc>
          <w:tcPr>
            <w:tcW w:w="4505" w:type="dxa"/>
            <w:noWrap/>
          </w:tcPr>
          <w:p w14:paraId="03EC2719" w14:textId="71FDE7BE" w:rsidR="0042206A" w:rsidRPr="00EE6627" w:rsidRDefault="0042206A" w:rsidP="00BE772E">
            <w:pPr>
              <w:rPr>
                <w:sz w:val="18"/>
                <w:szCs w:val="18"/>
                <w:highlight w:val="yellow"/>
                <w:lang w:val="es-ES"/>
              </w:rPr>
            </w:pPr>
            <w:r w:rsidRPr="00EE6627">
              <w:rPr>
                <w:sz w:val="18"/>
                <w:szCs w:val="18"/>
                <w:lang w:val="es-ES"/>
              </w:rPr>
              <w:t>Ngritja e një impianti për trajtimin e mekanik-biologjik t</w:t>
            </w:r>
            <w:r w:rsidR="006D16A2" w:rsidRPr="00EE6627">
              <w:rPr>
                <w:sz w:val="18"/>
                <w:szCs w:val="18"/>
                <w:lang w:val="es-ES"/>
              </w:rPr>
              <w:t>ë</w:t>
            </w:r>
            <w:r w:rsidRPr="00EE6627">
              <w:rPr>
                <w:sz w:val="18"/>
                <w:szCs w:val="18"/>
                <w:lang w:val="es-ES"/>
              </w:rPr>
              <w:t xml:space="preserve"> mbeturinave të përziera komunale. </w:t>
            </w:r>
          </w:p>
          <w:p w14:paraId="15A48CB4" w14:textId="77777777" w:rsidR="0042206A" w:rsidRPr="00EE6627" w:rsidRDefault="0042206A" w:rsidP="00BE772E">
            <w:pPr>
              <w:rPr>
                <w:rFonts w:eastAsia="Calibri" w:cstheme="minorHAnsi"/>
                <w:sz w:val="18"/>
                <w:szCs w:val="18"/>
                <w:highlight w:val="yellow"/>
                <w:lang w:val="es-ES"/>
              </w:rPr>
            </w:pPr>
            <w:r w:rsidRPr="00EE6627">
              <w:rPr>
                <w:sz w:val="18"/>
                <w:szCs w:val="18"/>
                <w:lang w:val="es-ES"/>
              </w:rPr>
              <w:lastRenderedPageBreak/>
              <w:t>Idealisht, objekti duhet të ndërtohet në vendin e deponisë aktuale, ndërsa një studim fizibiliteti do të përcaktojë lokacionin e saktë.</w:t>
            </w:r>
            <w:r w:rsidRPr="00EE6627">
              <w:rPr>
                <w:sz w:val="18"/>
                <w:szCs w:val="18"/>
                <w:highlight w:val="yellow"/>
                <w:lang w:val="es-ES"/>
              </w:rPr>
              <w:t xml:space="preserve">  </w:t>
            </w:r>
          </w:p>
        </w:tc>
        <w:tc>
          <w:tcPr>
            <w:tcW w:w="4522" w:type="dxa"/>
            <w:noWrap/>
          </w:tcPr>
          <w:p w14:paraId="64B685B8" w14:textId="77777777" w:rsidR="0042206A" w:rsidRPr="00E30FF2" w:rsidRDefault="0042206A" w:rsidP="00BE772E">
            <w:pPr>
              <w:tabs>
                <w:tab w:val="left" w:pos="158"/>
              </w:tabs>
              <w:rPr>
                <w:rFonts w:eastAsia="Calibri" w:cstheme="minorHAnsi"/>
                <w:sz w:val="18"/>
                <w:szCs w:val="18"/>
                <w:highlight w:val="yellow"/>
              </w:rPr>
            </w:pPr>
            <w:r w:rsidRPr="00964989">
              <w:rPr>
                <w:sz w:val="18"/>
                <w:szCs w:val="18"/>
              </w:rPr>
              <w:lastRenderedPageBreak/>
              <w:t>Ngritja e oborreve të riciklimit (lokacionet jan</w:t>
            </w:r>
            <w:r>
              <w:rPr>
                <w:sz w:val="18"/>
                <w:szCs w:val="18"/>
              </w:rPr>
              <w:t>ë</w:t>
            </w:r>
            <w:r w:rsidRPr="00964989">
              <w:rPr>
                <w:sz w:val="18"/>
                <w:szCs w:val="18"/>
              </w:rPr>
              <w:t xml:space="preserve"> identifikuar)</w:t>
            </w:r>
          </w:p>
        </w:tc>
      </w:tr>
      <w:tr w:rsidR="0042206A" w:rsidRPr="00E30FF2" w14:paraId="0EC80872" w14:textId="77777777" w:rsidTr="00BE772E">
        <w:trPr>
          <w:trHeight w:val="236"/>
        </w:trPr>
        <w:tc>
          <w:tcPr>
            <w:tcW w:w="4505" w:type="dxa"/>
            <w:noWrap/>
          </w:tcPr>
          <w:p w14:paraId="084689C6" w14:textId="77777777" w:rsidR="0042206A" w:rsidRPr="00E30FF2" w:rsidRDefault="0042206A" w:rsidP="00BE772E">
            <w:pPr>
              <w:rPr>
                <w:rFonts w:eastAsia="Calibri" w:cstheme="minorHAnsi"/>
                <w:sz w:val="18"/>
                <w:szCs w:val="18"/>
                <w:highlight w:val="yellow"/>
              </w:rPr>
            </w:pPr>
            <w:r w:rsidRPr="00CD1BDE">
              <w:rPr>
                <w:sz w:val="18"/>
                <w:szCs w:val="18"/>
              </w:rPr>
              <w:t xml:space="preserve">Ngritja e një objekti riciklimi për mbeturinat e ndërtimit dhe </w:t>
            </w:r>
            <w:r>
              <w:rPr>
                <w:sz w:val="18"/>
                <w:szCs w:val="18"/>
              </w:rPr>
              <w:t>demolimit</w:t>
            </w:r>
          </w:p>
        </w:tc>
        <w:tc>
          <w:tcPr>
            <w:tcW w:w="4522" w:type="dxa"/>
            <w:noWrap/>
          </w:tcPr>
          <w:p w14:paraId="15202F6C" w14:textId="77777777" w:rsidR="0042206A" w:rsidRPr="00E30FF2" w:rsidRDefault="0042206A" w:rsidP="00BE772E">
            <w:pPr>
              <w:rPr>
                <w:rFonts w:eastAsia="Calibri" w:cstheme="minorHAnsi"/>
                <w:sz w:val="18"/>
                <w:szCs w:val="18"/>
                <w:highlight w:val="yellow"/>
              </w:rPr>
            </w:pPr>
            <w:r w:rsidRPr="00741643">
              <w:rPr>
                <w:sz w:val="18"/>
                <w:szCs w:val="18"/>
              </w:rPr>
              <w:t>Stacionet e transferimit të mbet</w:t>
            </w:r>
            <w:r>
              <w:rPr>
                <w:sz w:val="18"/>
                <w:szCs w:val="18"/>
              </w:rPr>
              <w:t>urinave</w:t>
            </w:r>
            <w:r w:rsidRPr="00741643">
              <w:rPr>
                <w:sz w:val="18"/>
                <w:szCs w:val="18"/>
              </w:rPr>
              <w:t>ve (për komunën e Istogut vendndodhja ende nuk është përcaktuar, ndërsa për Deçanin ekziston një studim)</w:t>
            </w:r>
          </w:p>
        </w:tc>
      </w:tr>
      <w:tr w:rsidR="0042206A" w:rsidRPr="00E30FF2" w14:paraId="1D938AD9" w14:textId="77777777" w:rsidTr="00BE772E">
        <w:trPr>
          <w:trHeight w:val="236"/>
        </w:trPr>
        <w:tc>
          <w:tcPr>
            <w:tcW w:w="4505" w:type="dxa"/>
            <w:tcBorders>
              <w:bottom w:val="single" w:sz="4" w:space="0" w:color="auto"/>
            </w:tcBorders>
            <w:noWrap/>
          </w:tcPr>
          <w:p w14:paraId="2AF8B876" w14:textId="5E5FAF18" w:rsidR="0042206A" w:rsidRPr="00CD1BDE" w:rsidRDefault="0042206A" w:rsidP="00BE772E">
            <w:pPr>
              <w:rPr>
                <w:sz w:val="18"/>
                <w:szCs w:val="18"/>
              </w:rPr>
            </w:pPr>
            <w:r w:rsidRPr="00CD1BDE">
              <w:rPr>
                <w:sz w:val="18"/>
                <w:szCs w:val="18"/>
              </w:rPr>
              <w:t>Ngritja e një impianti për trajtimin e mbeturinave organike</w:t>
            </w:r>
            <w:r>
              <w:rPr>
                <w:sz w:val="18"/>
                <w:szCs w:val="18"/>
              </w:rPr>
              <w:t xml:space="preserve"> -</w:t>
            </w:r>
            <w:r>
              <w:t xml:space="preserve"> </w:t>
            </w:r>
            <w:r w:rsidRPr="00CD1BDE">
              <w:rPr>
                <w:sz w:val="18"/>
                <w:szCs w:val="18"/>
              </w:rPr>
              <w:t>Studimi i fizibilitetit do të përcaktojë se cili lloj objekti për trajtimin e mbet</w:t>
            </w:r>
            <w:r w:rsidR="00DA4EBE">
              <w:rPr>
                <w:sz w:val="18"/>
                <w:szCs w:val="18"/>
              </w:rPr>
              <w:t>urina</w:t>
            </w:r>
            <w:r w:rsidRPr="00CD1BDE">
              <w:rPr>
                <w:sz w:val="18"/>
                <w:szCs w:val="18"/>
              </w:rPr>
              <w:t>ve do të jetë më i përshtatshmi; studimi i fizibilitetit është planifikuar për vitin 2028, ndërsa objekti për trajtimin e mbet</w:t>
            </w:r>
            <w:r>
              <w:rPr>
                <w:sz w:val="18"/>
                <w:szCs w:val="18"/>
              </w:rPr>
              <w:t>urinave</w:t>
            </w:r>
            <w:r w:rsidRPr="00CD1BDE">
              <w:rPr>
                <w:sz w:val="18"/>
                <w:szCs w:val="18"/>
              </w:rPr>
              <w:t xml:space="preserve"> organike për vitin 2031.</w:t>
            </w:r>
          </w:p>
        </w:tc>
        <w:tc>
          <w:tcPr>
            <w:tcW w:w="4522" w:type="dxa"/>
            <w:tcBorders>
              <w:bottom w:val="single" w:sz="4" w:space="0" w:color="auto"/>
            </w:tcBorders>
            <w:noWrap/>
          </w:tcPr>
          <w:p w14:paraId="22C93F71" w14:textId="77777777" w:rsidR="0042206A" w:rsidRPr="00E30FF2" w:rsidRDefault="0042206A" w:rsidP="00BE772E">
            <w:pPr>
              <w:tabs>
                <w:tab w:val="left" w:pos="285"/>
              </w:tabs>
              <w:rPr>
                <w:sz w:val="18"/>
                <w:szCs w:val="18"/>
                <w:highlight w:val="yellow"/>
              </w:rPr>
            </w:pPr>
            <w:r w:rsidRPr="00741643">
              <w:rPr>
                <w:sz w:val="18"/>
                <w:szCs w:val="18"/>
              </w:rPr>
              <w:t>Krijimi i një objekti kompostimi për mbeturinat e gjelbra të grumbulluara veç e veç (në komunën e Pejës</w:t>
            </w:r>
            <w:r>
              <w:rPr>
                <w:sz w:val="18"/>
                <w:szCs w:val="18"/>
              </w:rPr>
              <w:t>- lokacioni I padefinuar, fillimisht të bëhet studimi I fizibilitetit)</w:t>
            </w:r>
            <w:r>
              <w:t xml:space="preserve"> </w:t>
            </w:r>
            <w:r w:rsidRPr="00741643">
              <w:rPr>
                <w:sz w:val="18"/>
                <w:szCs w:val="18"/>
              </w:rPr>
              <w:t>dhe zbatimi i kompostimit të decentralizuar të mbeturinave të gjelbra duke përdorur pajisje mobile në komunat Istog, Klinë, Deçan dhe Junik</w:t>
            </w:r>
          </w:p>
        </w:tc>
      </w:tr>
      <w:tr w:rsidR="0042206A" w:rsidRPr="00E30FF2" w14:paraId="13795E1D" w14:textId="77777777" w:rsidTr="00BE772E">
        <w:trPr>
          <w:trHeight w:val="92"/>
        </w:trPr>
        <w:tc>
          <w:tcPr>
            <w:tcW w:w="4505" w:type="dxa"/>
            <w:noWrap/>
          </w:tcPr>
          <w:p w14:paraId="507D6D1B" w14:textId="70021533" w:rsidR="0042206A" w:rsidRPr="0042206A" w:rsidRDefault="0042206A" w:rsidP="00BE772E">
            <w:pPr>
              <w:rPr>
                <w:sz w:val="18"/>
                <w:szCs w:val="18"/>
                <w:highlight w:val="yellow"/>
              </w:rPr>
            </w:pPr>
            <w:r w:rsidRPr="00CD1BDE">
              <w:rPr>
                <w:sz w:val="18"/>
                <w:szCs w:val="18"/>
              </w:rPr>
              <w:t xml:space="preserve">Ngritja e një objekti riciklimi për mbeturinat e ndërtimit dhe </w:t>
            </w:r>
            <w:r>
              <w:rPr>
                <w:sz w:val="18"/>
                <w:szCs w:val="18"/>
              </w:rPr>
              <w:t>demolimit</w:t>
            </w:r>
          </w:p>
        </w:tc>
        <w:tc>
          <w:tcPr>
            <w:tcW w:w="4522" w:type="dxa"/>
            <w:noWrap/>
          </w:tcPr>
          <w:p w14:paraId="76CF8DA1" w14:textId="77777777" w:rsidR="0042206A" w:rsidRPr="00E30FF2" w:rsidRDefault="0042206A" w:rsidP="00BE772E">
            <w:pPr>
              <w:rPr>
                <w:rFonts w:eastAsia="Calibri" w:cstheme="minorHAnsi"/>
                <w:sz w:val="20"/>
                <w:szCs w:val="20"/>
                <w:highlight w:val="yellow"/>
              </w:rPr>
            </w:pPr>
            <w:r w:rsidRPr="00741643">
              <w:rPr>
                <w:rFonts w:eastAsia="Calibri" w:cstheme="minorHAnsi"/>
                <w:sz w:val="18"/>
                <w:szCs w:val="18"/>
              </w:rPr>
              <w:t>Të fillohet me kompostimin shtëpiak në zonat rurale</w:t>
            </w:r>
          </w:p>
        </w:tc>
      </w:tr>
      <w:tr w:rsidR="0042206A" w:rsidRPr="00E30FF2" w14:paraId="5DA493CD" w14:textId="77777777" w:rsidTr="00BE772E">
        <w:trPr>
          <w:trHeight w:val="92"/>
        </w:trPr>
        <w:tc>
          <w:tcPr>
            <w:tcW w:w="4505" w:type="dxa"/>
            <w:tcBorders>
              <w:bottom w:val="single" w:sz="4" w:space="0" w:color="auto"/>
            </w:tcBorders>
            <w:noWrap/>
          </w:tcPr>
          <w:p w14:paraId="321C457E" w14:textId="77777777" w:rsidR="0042206A" w:rsidRPr="00E30FF2" w:rsidRDefault="0042206A" w:rsidP="00BE772E">
            <w:pPr>
              <w:rPr>
                <w:sz w:val="18"/>
                <w:szCs w:val="18"/>
                <w:highlight w:val="yellow"/>
              </w:rPr>
            </w:pPr>
          </w:p>
        </w:tc>
        <w:tc>
          <w:tcPr>
            <w:tcW w:w="4522" w:type="dxa"/>
            <w:tcBorders>
              <w:bottom w:val="single" w:sz="4" w:space="0" w:color="auto"/>
            </w:tcBorders>
            <w:noWrap/>
          </w:tcPr>
          <w:p w14:paraId="01A2CD24" w14:textId="77777777" w:rsidR="0042206A" w:rsidRPr="00E30FF2" w:rsidRDefault="0042206A" w:rsidP="00BE772E">
            <w:pPr>
              <w:rPr>
                <w:rFonts w:eastAsia="Calibri" w:cstheme="minorHAnsi"/>
                <w:sz w:val="18"/>
                <w:szCs w:val="18"/>
                <w:highlight w:val="yellow"/>
              </w:rPr>
            </w:pPr>
            <w:r w:rsidRPr="00741643">
              <w:rPr>
                <w:rFonts w:eastAsia="Calibri" w:cstheme="minorHAnsi"/>
                <w:sz w:val="18"/>
                <w:szCs w:val="18"/>
              </w:rPr>
              <w:t xml:space="preserve">Krijimi i katër pikave të hedhjes së mbeturinave nga ndërtimi dhe </w:t>
            </w:r>
            <w:r>
              <w:rPr>
                <w:rFonts w:eastAsia="Calibri" w:cstheme="minorHAnsi"/>
                <w:sz w:val="18"/>
                <w:szCs w:val="18"/>
              </w:rPr>
              <w:t>demolimi</w:t>
            </w:r>
            <w:r w:rsidRPr="00741643">
              <w:rPr>
                <w:rFonts w:eastAsia="Calibri" w:cstheme="minorHAnsi"/>
                <w:sz w:val="18"/>
                <w:szCs w:val="18"/>
              </w:rPr>
              <w:t xml:space="preserve"> (në komunat Pejë, Istog, Klinë dhe Deçan)</w:t>
            </w:r>
          </w:p>
        </w:tc>
      </w:tr>
    </w:tbl>
    <w:p w14:paraId="755A529F" w14:textId="77777777" w:rsidR="0042206A" w:rsidRPr="00927AAF" w:rsidRDefault="0042206A" w:rsidP="003C7876">
      <w:pPr>
        <w:spacing w:after="0" w:line="240" w:lineRule="auto"/>
        <w:rPr>
          <w:sz w:val="10"/>
          <w:szCs w:val="10"/>
          <w:highlight w:val="yellow"/>
        </w:rPr>
      </w:pPr>
    </w:p>
    <w:p w14:paraId="77AF84BC" w14:textId="77777777" w:rsidR="0042206A" w:rsidRDefault="0042206A" w:rsidP="0042206A">
      <w:pPr>
        <w:suppressAutoHyphens/>
      </w:pPr>
    </w:p>
    <w:p w14:paraId="2E84C29F" w14:textId="0567DBDA" w:rsidR="0042206A" w:rsidRPr="00230469" w:rsidRDefault="0042206A" w:rsidP="0042206A">
      <w:pPr>
        <w:suppressAutoHyphens/>
      </w:pPr>
      <w:r w:rsidRPr="00230469">
        <w:t xml:space="preserve">Dokumenti përshkruan masat kyçe për të gjitha </w:t>
      </w:r>
      <w:r>
        <w:t xml:space="preserve">fraksionet </w:t>
      </w:r>
      <w:r w:rsidRPr="00230469">
        <w:t>prioritare të mbet</w:t>
      </w:r>
      <w:r>
        <w:t xml:space="preserve">urinave sipas </w:t>
      </w:r>
      <w:r w:rsidR="001107CB">
        <w:t>PNMIM</w:t>
      </w:r>
      <w:r>
        <w:t>-s</w:t>
      </w:r>
      <w:r w:rsidR="006D16A2">
        <w:t>ë</w:t>
      </w:r>
      <w:r w:rsidRPr="00230469">
        <w:t>, me aktivitete që duhet të kenë përparësi në periudhën afatshkurtër 2025–2027 dhe ato për periudhën afatgjatë 2028–2035. Ai përfshin veprime të detajuara, buxhete, burime financimi, palët përgjegjëse, afatet kohore dhe indikatorët e performancës për të mbështetur monitorimin dhe zbatimin efektiv.</w:t>
      </w:r>
    </w:p>
    <w:p w14:paraId="61063B47" w14:textId="3D37A758" w:rsidR="0042206A" w:rsidRPr="00230469" w:rsidRDefault="0042206A" w:rsidP="0042206A">
      <w:pPr>
        <w:pStyle w:val="Heading3"/>
        <w:ind w:left="720"/>
        <w:rPr>
          <w:rFonts w:asciiTheme="minorHAnsi" w:hAnsiTheme="minorHAnsi" w:cstheme="minorHAnsi"/>
        </w:rPr>
      </w:pPr>
      <w:r w:rsidRPr="00230469">
        <w:rPr>
          <w:rFonts w:asciiTheme="minorHAnsi" w:hAnsiTheme="minorHAnsi" w:cstheme="minorHAnsi"/>
        </w:rPr>
        <w:t>3.</w:t>
      </w:r>
      <w:r w:rsidR="0050757A">
        <w:rPr>
          <w:rFonts w:asciiTheme="minorHAnsi" w:hAnsiTheme="minorHAnsi" w:cstheme="minorHAnsi"/>
        </w:rPr>
        <w:t>2</w:t>
      </w:r>
      <w:r w:rsidRPr="00230469">
        <w:rPr>
          <w:rFonts w:asciiTheme="minorHAnsi" w:hAnsiTheme="minorHAnsi" w:cstheme="minorHAnsi"/>
        </w:rPr>
        <w:t>. Vler</w:t>
      </w:r>
      <w:r>
        <w:rPr>
          <w:rFonts w:asciiTheme="minorHAnsi" w:hAnsiTheme="minorHAnsi" w:cstheme="minorHAnsi"/>
        </w:rPr>
        <w:t>ë</w:t>
      </w:r>
      <w:r w:rsidRPr="00230469">
        <w:rPr>
          <w:rFonts w:asciiTheme="minorHAnsi" w:hAnsiTheme="minorHAnsi" w:cstheme="minorHAnsi"/>
        </w:rPr>
        <w:t xml:space="preserve">simi </w:t>
      </w:r>
      <w:r>
        <w:rPr>
          <w:rFonts w:asciiTheme="minorHAnsi" w:hAnsiTheme="minorHAnsi" w:cstheme="minorHAnsi"/>
        </w:rPr>
        <w:t>i</w:t>
      </w:r>
      <w:r w:rsidRPr="00230469">
        <w:rPr>
          <w:rFonts w:asciiTheme="minorHAnsi" w:hAnsiTheme="minorHAnsi" w:cstheme="minorHAnsi"/>
        </w:rPr>
        <w:t xml:space="preserve"> skenar</w:t>
      </w:r>
      <w:r>
        <w:rPr>
          <w:rFonts w:asciiTheme="minorHAnsi" w:hAnsiTheme="minorHAnsi" w:cstheme="minorHAnsi"/>
        </w:rPr>
        <w:t>ë</w:t>
      </w:r>
      <w:r w:rsidRPr="00230469">
        <w:rPr>
          <w:rFonts w:asciiTheme="minorHAnsi" w:hAnsiTheme="minorHAnsi" w:cstheme="minorHAnsi"/>
        </w:rPr>
        <w:t>ve alternativ</w:t>
      </w:r>
      <w:r>
        <w:rPr>
          <w:rFonts w:asciiTheme="minorHAnsi" w:hAnsiTheme="minorHAnsi" w:cstheme="minorHAnsi"/>
        </w:rPr>
        <w:t>ë</w:t>
      </w:r>
    </w:p>
    <w:p w14:paraId="66638F67" w14:textId="77777777" w:rsidR="00611CC2" w:rsidRPr="004A2E23" w:rsidRDefault="00611CC2" w:rsidP="00611CC2">
      <w:pPr>
        <w:spacing w:after="0"/>
        <w:rPr>
          <w:rFonts w:cstheme="minorHAnsi"/>
          <w:i/>
          <w:sz w:val="10"/>
          <w:szCs w:val="10"/>
          <w:highlight w:val="yellow"/>
        </w:rPr>
      </w:pPr>
    </w:p>
    <w:p w14:paraId="20E6FECA" w14:textId="5E4A5F9C" w:rsidR="0042206A" w:rsidRDefault="0042206A" w:rsidP="0042206A">
      <w:pPr>
        <w:spacing w:after="0"/>
        <w:rPr>
          <w:rFonts w:cstheme="minorHAnsi"/>
        </w:rPr>
      </w:pPr>
      <w:r w:rsidRPr="00230469">
        <w:rPr>
          <w:rFonts w:cstheme="minorHAnsi"/>
        </w:rPr>
        <w:t xml:space="preserve">Skenarët për zhvillimin e një sistemi për menaxhimin e </w:t>
      </w:r>
      <w:r>
        <w:rPr>
          <w:rFonts w:cstheme="minorHAnsi"/>
        </w:rPr>
        <w:t>integruar t</w:t>
      </w:r>
      <w:r w:rsidR="006D16A2">
        <w:rPr>
          <w:rFonts w:cstheme="minorHAnsi"/>
        </w:rPr>
        <w:t>ë</w:t>
      </w:r>
      <w:r>
        <w:rPr>
          <w:rFonts w:cstheme="minorHAnsi"/>
        </w:rPr>
        <w:t xml:space="preserve"> </w:t>
      </w:r>
      <w:r w:rsidRPr="00230469">
        <w:rPr>
          <w:rFonts w:cstheme="minorHAnsi"/>
        </w:rPr>
        <w:t>mbet</w:t>
      </w:r>
      <w:r>
        <w:rPr>
          <w:rFonts w:cstheme="minorHAnsi"/>
        </w:rPr>
        <w:t>urinave</w:t>
      </w:r>
      <w:r w:rsidRPr="00230469">
        <w:rPr>
          <w:rFonts w:cstheme="minorHAnsi"/>
        </w:rPr>
        <w:t xml:space="preserve"> janë formuluar si një kombinim i alternativave të ndryshme për operacionet individuale të menaxhimit të mbet</w:t>
      </w:r>
      <w:r>
        <w:rPr>
          <w:rFonts w:cstheme="minorHAnsi"/>
        </w:rPr>
        <w:t xml:space="preserve">urinave </w:t>
      </w:r>
      <w:r w:rsidRPr="00230469">
        <w:rPr>
          <w:rFonts w:cstheme="minorHAnsi"/>
        </w:rPr>
        <w:t>dhe janë analizuar përmes pesë opsioneve të paraqitura në tabelën më poshtë.</w:t>
      </w:r>
    </w:p>
    <w:tbl>
      <w:tblPr>
        <w:tblW w:w="5000" w:type="pct"/>
        <w:tblInd w:w="-5" w:type="dxa"/>
        <w:tblLayout w:type="fixed"/>
        <w:tblCellMar>
          <w:top w:w="28" w:type="dxa"/>
          <w:left w:w="28" w:type="dxa"/>
          <w:right w:w="28" w:type="dxa"/>
        </w:tblCellMar>
        <w:tblLook w:val="0000" w:firstRow="0" w:lastRow="0" w:firstColumn="0" w:lastColumn="0" w:noHBand="0" w:noVBand="0"/>
      </w:tblPr>
      <w:tblGrid>
        <w:gridCol w:w="1048"/>
        <w:gridCol w:w="1304"/>
        <w:gridCol w:w="1305"/>
        <w:gridCol w:w="1390"/>
        <w:gridCol w:w="1307"/>
        <w:gridCol w:w="1305"/>
        <w:gridCol w:w="1368"/>
      </w:tblGrid>
      <w:tr w:rsidR="0042206A" w:rsidRPr="00B55CF8" w14:paraId="41FD12B4" w14:textId="77777777" w:rsidTr="0042206A">
        <w:trPr>
          <w:trHeight w:hRule="exact" w:val="361"/>
          <w:tblHeader/>
        </w:trPr>
        <w:tc>
          <w:tcPr>
            <w:tcW w:w="5000" w:type="pct"/>
            <w:gridSpan w:val="7"/>
            <w:tcBorders>
              <w:bottom w:val="single" w:sz="4" w:space="0" w:color="auto"/>
            </w:tcBorders>
            <w:shd w:val="clear" w:color="auto" w:fill="auto"/>
            <w:vAlign w:val="center"/>
          </w:tcPr>
          <w:p w14:paraId="51F670D6" w14:textId="2B2AA838" w:rsidR="0042206A" w:rsidRPr="003B06CD" w:rsidRDefault="0042206A" w:rsidP="0042206A">
            <w:pPr>
              <w:widowControl w:val="0"/>
              <w:autoSpaceDE w:val="0"/>
              <w:autoSpaceDN w:val="0"/>
              <w:spacing w:before="60" w:after="60"/>
              <w:rPr>
                <w:rFonts w:eastAsia="Calibri" w:cstheme="minorHAnsi"/>
                <w:bCs/>
                <w:i/>
                <w:iCs/>
                <w:lang w:val="de-DE"/>
              </w:rPr>
            </w:pPr>
            <w:r w:rsidRPr="003B06CD">
              <w:rPr>
                <w:rFonts w:eastAsia="Calibri" w:cstheme="minorHAnsi"/>
                <w:bCs/>
                <w:i/>
                <w:iCs/>
                <w:lang w:val="de-DE"/>
              </w:rPr>
              <w:t xml:space="preserve">Tabela </w:t>
            </w:r>
            <w:r>
              <w:rPr>
                <w:rFonts w:eastAsia="Calibri" w:cstheme="minorHAnsi"/>
                <w:bCs/>
                <w:i/>
                <w:iCs/>
                <w:lang w:val="de-DE"/>
              </w:rPr>
              <w:t>14</w:t>
            </w:r>
            <w:r w:rsidRPr="003B06CD">
              <w:rPr>
                <w:rFonts w:eastAsia="Calibri" w:cstheme="minorHAnsi"/>
                <w:bCs/>
                <w:i/>
                <w:iCs/>
                <w:lang w:val="de-DE"/>
              </w:rPr>
              <w:t xml:space="preserve">: Skenarët për zhvillimin e sistemit për menaxhimin </w:t>
            </w:r>
            <w:r>
              <w:rPr>
                <w:rFonts w:eastAsia="Calibri" w:cstheme="minorHAnsi"/>
                <w:bCs/>
                <w:i/>
                <w:iCs/>
                <w:lang w:val="de-DE"/>
              </w:rPr>
              <w:t xml:space="preserve">e </w:t>
            </w:r>
            <w:r w:rsidRPr="003B06CD">
              <w:rPr>
                <w:rFonts w:eastAsia="Calibri" w:cstheme="minorHAnsi"/>
                <w:bCs/>
                <w:i/>
                <w:iCs/>
                <w:lang w:val="de-DE"/>
              </w:rPr>
              <w:t xml:space="preserve">integruar </w:t>
            </w:r>
            <w:r>
              <w:rPr>
                <w:rFonts w:eastAsia="Calibri" w:cstheme="minorHAnsi"/>
                <w:bCs/>
                <w:i/>
                <w:iCs/>
                <w:lang w:val="de-DE"/>
              </w:rPr>
              <w:t>t</w:t>
            </w:r>
            <w:r w:rsidR="006D16A2">
              <w:rPr>
                <w:rFonts w:eastAsia="Calibri" w:cstheme="minorHAnsi"/>
                <w:bCs/>
                <w:i/>
                <w:iCs/>
                <w:lang w:val="de-DE"/>
              </w:rPr>
              <w:t>ë</w:t>
            </w:r>
            <w:r w:rsidRPr="003B06CD">
              <w:rPr>
                <w:rFonts w:eastAsia="Calibri" w:cstheme="minorHAnsi"/>
                <w:bCs/>
                <w:i/>
                <w:iCs/>
                <w:lang w:val="de-DE"/>
              </w:rPr>
              <w:t xml:space="preserve"> mbeturinave</w:t>
            </w:r>
          </w:p>
          <w:p w14:paraId="55DE089B" w14:textId="77777777" w:rsidR="0042206A" w:rsidRPr="0042206A" w:rsidRDefault="0042206A" w:rsidP="00BE772E">
            <w:pPr>
              <w:widowControl w:val="0"/>
              <w:autoSpaceDE w:val="0"/>
              <w:autoSpaceDN w:val="0"/>
              <w:spacing w:before="60" w:after="60"/>
              <w:rPr>
                <w:rFonts w:eastAsia="Calibri" w:cstheme="minorHAnsi"/>
                <w:b/>
                <w:color w:val="FFFFFF"/>
                <w:sz w:val="16"/>
                <w:szCs w:val="16"/>
                <w:lang w:val="de-DE"/>
              </w:rPr>
            </w:pPr>
          </w:p>
        </w:tc>
      </w:tr>
      <w:tr w:rsidR="0042206A" w:rsidRPr="00861B24" w14:paraId="02C8F09B" w14:textId="77777777" w:rsidTr="0042206A">
        <w:trPr>
          <w:trHeight w:hRule="exact" w:val="551"/>
          <w:tblHeader/>
        </w:trPr>
        <w:tc>
          <w:tcPr>
            <w:tcW w:w="580" w:type="pct"/>
            <w:tcBorders>
              <w:top w:val="single" w:sz="4" w:space="0" w:color="auto"/>
              <w:left w:val="single" w:sz="4" w:space="0" w:color="000000"/>
              <w:bottom w:val="single" w:sz="4" w:space="0" w:color="000000"/>
              <w:right w:val="single" w:sz="4" w:space="0" w:color="000000"/>
            </w:tcBorders>
            <w:shd w:val="clear" w:color="auto" w:fill="C00000"/>
            <w:vAlign w:val="center"/>
          </w:tcPr>
          <w:p w14:paraId="070BDEF8" w14:textId="77777777" w:rsidR="0042206A" w:rsidRPr="00A77D95" w:rsidRDefault="0042206A" w:rsidP="00BE772E">
            <w:pPr>
              <w:widowControl w:val="0"/>
              <w:autoSpaceDE w:val="0"/>
              <w:autoSpaceDN w:val="0"/>
              <w:spacing w:before="60" w:after="60"/>
              <w:rPr>
                <w:rFonts w:eastAsia="Calibri" w:cstheme="minorHAnsi"/>
                <w:b/>
                <w:color w:val="FFFFFF"/>
                <w:sz w:val="16"/>
                <w:szCs w:val="16"/>
                <w:lang w:val="sq-AL"/>
              </w:rPr>
            </w:pPr>
            <w:r w:rsidRPr="00A77D95">
              <w:rPr>
                <w:rFonts w:eastAsia="Calibri" w:cstheme="minorHAnsi"/>
                <w:b/>
                <w:color w:val="FFFFFF"/>
                <w:sz w:val="16"/>
                <w:szCs w:val="16"/>
                <w:lang w:val="sq-AL"/>
              </w:rPr>
              <w:t>Elementet e Sistemit</w:t>
            </w:r>
          </w:p>
        </w:tc>
        <w:tc>
          <w:tcPr>
            <w:tcW w:w="722" w:type="pct"/>
            <w:tcBorders>
              <w:top w:val="single" w:sz="4" w:space="0" w:color="auto"/>
              <w:left w:val="single" w:sz="4" w:space="0" w:color="000000"/>
              <w:bottom w:val="single" w:sz="4" w:space="0" w:color="000000"/>
              <w:right w:val="single" w:sz="4" w:space="0" w:color="000000"/>
            </w:tcBorders>
            <w:shd w:val="clear" w:color="auto" w:fill="C00000"/>
            <w:vAlign w:val="center"/>
          </w:tcPr>
          <w:p w14:paraId="6D757448" w14:textId="77777777" w:rsidR="0042206A" w:rsidRPr="00A77D95" w:rsidRDefault="0042206A" w:rsidP="00BE772E">
            <w:pPr>
              <w:widowControl w:val="0"/>
              <w:autoSpaceDE w:val="0"/>
              <w:autoSpaceDN w:val="0"/>
              <w:spacing w:before="60" w:after="60"/>
              <w:rPr>
                <w:rFonts w:eastAsia="Calibri" w:cstheme="minorHAnsi"/>
                <w:b/>
                <w:color w:val="FFFFFF"/>
                <w:sz w:val="16"/>
                <w:szCs w:val="16"/>
                <w:lang w:val="sq-AL"/>
              </w:rPr>
            </w:pPr>
            <w:r w:rsidRPr="00A77D95">
              <w:rPr>
                <w:rFonts w:eastAsia="Calibri" w:cstheme="minorHAnsi"/>
                <w:b/>
                <w:color w:val="FFFFFF"/>
                <w:sz w:val="16"/>
                <w:szCs w:val="16"/>
                <w:lang w:val="sq-AL"/>
              </w:rPr>
              <w:t>Opsioni 1</w:t>
            </w:r>
          </w:p>
        </w:tc>
        <w:tc>
          <w:tcPr>
            <w:tcW w:w="723" w:type="pct"/>
            <w:tcBorders>
              <w:top w:val="single" w:sz="4" w:space="0" w:color="auto"/>
              <w:left w:val="single" w:sz="4" w:space="0" w:color="000000"/>
              <w:bottom w:val="single" w:sz="4" w:space="0" w:color="000000"/>
              <w:right w:val="single" w:sz="4" w:space="0" w:color="000000"/>
            </w:tcBorders>
            <w:shd w:val="clear" w:color="auto" w:fill="C00000"/>
            <w:vAlign w:val="center"/>
          </w:tcPr>
          <w:p w14:paraId="4DFAE418" w14:textId="77777777" w:rsidR="0042206A" w:rsidRPr="00A77D95" w:rsidRDefault="0042206A" w:rsidP="00BE772E">
            <w:pPr>
              <w:widowControl w:val="0"/>
              <w:autoSpaceDE w:val="0"/>
              <w:autoSpaceDN w:val="0"/>
              <w:spacing w:before="60" w:after="60"/>
              <w:rPr>
                <w:rFonts w:eastAsia="Calibri" w:cstheme="minorHAnsi"/>
                <w:b/>
                <w:color w:val="FFFFFF"/>
                <w:sz w:val="16"/>
                <w:szCs w:val="16"/>
                <w:lang w:val="sq-AL"/>
              </w:rPr>
            </w:pPr>
            <w:r w:rsidRPr="00A77D95">
              <w:rPr>
                <w:rFonts w:eastAsia="Calibri" w:cstheme="minorHAnsi"/>
                <w:b/>
                <w:color w:val="FFFFFF"/>
                <w:sz w:val="16"/>
                <w:szCs w:val="16"/>
                <w:lang w:val="sq-AL"/>
              </w:rPr>
              <w:t>Opsioni 1a</w:t>
            </w:r>
          </w:p>
        </w:tc>
        <w:tc>
          <w:tcPr>
            <w:tcW w:w="770" w:type="pct"/>
            <w:tcBorders>
              <w:top w:val="single" w:sz="4" w:space="0" w:color="auto"/>
              <w:left w:val="single" w:sz="4" w:space="0" w:color="000000"/>
              <w:bottom w:val="single" w:sz="4" w:space="0" w:color="000000"/>
              <w:right w:val="single" w:sz="4" w:space="0" w:color="000000"/>
            </w:tcBorders>
            <w:shd w:val="clear" w:color="auto" w:fill="C00000"/>
            <w:vAlign w:val="center"/>
          </w:tcPr>
          <w:p w14:paraId="2D0D42F6" w14:textId="77777777" w:rsidR="0042206A" w:rsidRPr="00A77D95" w:rsidRDefault="0042206A" w:rsidP="00BE772E">
            <w:pPr>
              <w:widowControl w:val="0"/>
              <w:autoSpaceDE w:val="0"/>
              <w:autoSpaceDN w:val="0"/>
              <w:spacing w:before="60" w:after="60"/>
              <w:rPr>
                <w:rFonts w:eastAsia="Calibri" w:cstheme="minorHAnsi"/>
                <w:b/>
                <w:color w:val="FFFFFF"/>
                <w:sz w:val="16"/>
                <w:szCs w:val="16"/>
                <w:lang w:val="sq-AL"/>
              </w:rPr>
            </w:pPr>
            <w:r w:rsidRPr="00A77D95">
              <w:rPr>
                <w:rFonts w:eastAsia="Calibri" w:cstheme="minorHAnsi"/>
                <w:b/>
                <w:color w:val="FFFFFF"/>
                <w:sz w:val="16"/>
                <w:szCs w:val="16"/>
                <w:lang w:val="sq-AL"/>
              </w:rPr>
              <w:t>Opsioni 2</w:t>
            </w:r>
          </w:p>
        </w:tc>
        <w:tc>
          <w:tcPr>
            <w:tcW w:w="724" w:type="pct"/>
            <w:tcBorders>
              <w:top w:val="single" w:sz="4" w:space="0" w:color="auto"/>
              <w:left w:val="single" w:sz="4" w:space="0" w:color="000000"/>
              <w:bottom w:val="single" w:sz="4" w:space="0" w:color="000000"/>
              <w:right w:val="single" w:sz="4" w:space="0" w:color="000000"/>
            </w:tcBorders>
            <w:shd w:val="clear" w:color="auto" w:fill="C00000"/>
            <w:vAlign w:val="center"/>
          </w:tcPr>
          <w:p w14:paraId="70CEB3D3" w14:textId="77777777" w:rsidR="0042206A" w:rsidRPr="00A77D95" w:rsidRDefault="0042206A" w:rsidP="00BE772E">
            <w:pPr>
              <w:widowControl w:val="0"/>
              <w:autoSpaceDE w:val="0"/>
              <w:autoSpaceDN w:val="0"/>
              <w:spacing w:before="60" w:after="60"/>
              <w:rPr>
                <w:rFonts w:eastAsia="Calibri" w:cstheme="minorHAnsi"/>
                <w:b/>
                <w:color w:val="FFFFFF"/>
                <w:sz w:val="16"/>
                <w:szCs w:val="16"/>
                <w:lang w:val="sq-AL"/>
              </w:rPr>
            </w:pPr>
            <w:r w:rsidRPr="00A77D95">
              <w:rPr>
                <w:rFonts w:eastAsia="Calibri" w:cstheme="minorHAnsi"/>
                <w:b/>
                <w:color w:val="FFFFFF"/>
                <w:sz w:val="16"/>
                <w:szCs w:val="16"/>
                <w:lang w:val="sq-AL"/>
              </w:rPr>
              <w:t>Opsioni 3</w:t>
            </w:r>
          </w:p>
        </w:tc>
        <w:tc>
          <w:tcPr>
            <w:tcW w:w="723" w:type="pct"/>
            <w:tcBorders>
              <w:top w:val="single" w:sz="4" w:space="0" w:color="auto"/>
              <w:left w:val="single" w:sz="4" w:space="0" w:color="000000"/>
              <w:bottom w:val="single" w:sz="4" w:space="0" w:color="000000"/>
              <w:right w:val="single" w:sz="4" w:space="0" w:color="000000"/>
            </w:tcBorders>
            <w:shd w:val="clear" w:color="auto" w:fill="C00000"/>
            <w:vAlign w:val="center"/>
          </w:tcPr>
          <w:p w14:paraId="44D5AB66" w14:textId="77777777" w:rsidR="0042206A" w:rsidRPr="00A77D95" w:rsidRDefault="0042206A" w:rsidP="00BE772E">
            <w:pPr>
              <w:widowControl w:val="0"/>
              <w:autoSpaceDE w:val="0"/>
              <w:autoSpaceDN w:val="0"/>
              <w:spacing w:before="60" w:after="60"/>
              <w:rPr>
                <w:rFonts w:eastAsia="Calibri" w:cstheme="minorHAnsi"/>
                <w:b/>
                <w:color w:val="FFFFFF"/>
                <w:sz w:val="16"/>
                <w:szCs w:val="16"/>
                <w:lang w:val="sq-AL"/>
              </w:rPr>
            </w:pPr>
            <w:r w:rsidRPr="00A77D95">
              <w:rPr>
                <w:rFonts w:eastAsia="Calibri" w:cstheme="minorHAnsi"/>
                <w:b/>
                <w:color w:val="FFFFFF"/>
                <w:sz w:val="16"/>
                <w:szCs w:val="16"/>
                <w:lang w:val="sq-AL"/>
              </w:rPr>
              <w:t>Opsioni 4</w:t>
            </w:r>
          </w:p>
        </w:tc>
        <w:tc>
          <w:tcPr>
            <w:tcW w:w="758" w:type="pct"/>
            <w:tcBorders>
              <w:top w:val="single" w:sz="4" w:space="0" w:color="auto"/>
              <w:left w:val="single" w:sz="4" w:space="0" w:color="000000"/>
              <w:bottom w:val="single" w:sz="4" w:space="0" w:color="000000"/>
              <w:right w:val="single" w:sz="4" w:space="0" w:color="000000"/>
            </w:tcBorders>
            <w:shd w:val="clear" w:color="auto" w:fill="C00000"/>
            <w:vAlign w:val="center"/>
          </w:tcPr>
          <w:p w14:paraId="541D4ABC" w14:textId="77777777" w:rsidR="0042206A" w:rsidRPr="00A77D95" w:rsidRDefault="0042206A" w:rsidP="00BE772E">
            <w:pPr>
              <w:widowControl w:val="0"/>
              <w:autoSpaceDE w:val="0"/>
              <w:autoSpaceDN w:val="0"/>
              <w:spacing w:before="60" w:after="60"/>
              <w:rPr>
                <w:rFonts w:eastAsia="Calibri" w:cstheme="minorHAnsi"/>
                <w:b/>
                <w:color w:val="FFFFFF"/>
                <w:sz w:val="16"/>
                <w:szCs w:val="16"/>
                <w:lang w:val="sq-AL"/>
              </w:rPr>
            </w:pPr>
            <w:r w:rsidRPr="00A77D95">
              <w:rPr>
                <w:rFonts w:eastAsia="Calibri" w:cstheme="minorHAnsi"/>
                <w:b/>
                <w:color w:val="FFFFFF"/>
                <w:sz w:val="16"/>
                <w:szCs w:val="16"/>
                <w:lang w:val="sq-AL"/>
              </w:rPr>
              <w:t>Opsioni 5</w:t>
            </w:r>
          </w:p>
        </w:tc>
      </w:tr>
      <w:tr w:rsidR="0042206A" w:rsidRPr="00861B24" w14:paraId="7F7738D9" w14:textId="77777777" w:rsidTr="0042206A">
        <w:trPr>
          <w:trHeight w:val="20"/>
        </w:trPr>
        <w:tc>
          <w:tcPr>
            <w:tcW w:w="580" w:type="pct"/>
            <w:tcBorders>
              <w:top w:val="single" w:sz="4" w:space="0" w:color="000000"/>
              <w:left w:val="single" w:sz="4" w:space="0" w:color="000000"/>
              <w:bottom w:val="single" w:sz="4" w:space="0" w:color="000000"/>
              <w:right w:val="single" w:sz="4" w:space="0" w:color="000000"/>
            </w:tcBorders>
          </w:tcPr>
          <w:p w14:paraId="71C329C5"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Grumbullimi i mbeturinave të përziera</w:t>
            </w:r>
            <w:r w:rsidRPr="00A77D95">
              <w:rPr>
                <w:rStyle w:val="FootnoteReference"/>
                <w:rFonts w:eastAsia="Calibri" w:cstheme="minorHAnsi"/>
                <w:sz w:val="16"/>
                <w:szCs w:val="16"/>
                <w:lang w:val="sq-AL"/>
              </w:rPr>
              <w:footnoteReference w:id="26"/>
            </w:r>
          </w:p>
        </w:tc>
        <w:tc>
          <w:tcPr>
            <w:tcW w:w="722" w:type="pct"/>
            <w:tcBorders>
              <w:top w:val="single" w:sz="4" w:space="0" w:color="000000"/>
              <w:left w:val="single" w:sz="4" w:space="0" w:color="000000"/>
              <w:bottom w:val="single" w:sz="4" w:space="0" w:color="000000"/>
              <w:right w:val="single" w:sz="4" w:space="0" w:color="000000"/>
            </w:tcBorders>
          </w:tcPr>
          <w:p w14:paraId="67266500"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Sistemi aktual i grumbullimit i bazuar në kontejnerë 1.1 m³ dhe shporta individuale 240 l</w:t>
            </w:r>
          </w:p>
        </w:tc>
        <w:tc>
          <w:tcPr>
            <w:tcW w:w="723" w:type="pct"/>
            <w:tcBorders>
              <w:top w:val="single" w:sz="4" w:space="0" w:color="000000"/>
              <w:left w:val="single" w:sz="4" w:space="0" w:color="000000"/>
              <w:bottom w:val="single" w:sz="4" w:space="0" w:color="000000"/>
              <w:right w:val="single" w:sz="4" w:space="0" w:color="000000"/>
            </w:tcBorders>
          </w:tcPr>
          <w:p w14:paraId="46FD9A46"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Sistemi aktual i grumbullimit i bazuar në kontejnerë 1.1 m³ dhe shporta individuale 240</w:t>
            </w:r>
            <w:r>
              <w:rPr>
                <w:rFonts w:eastAsia="Calibri" w:cstheme="minorHAnsi"/>
                <w:sz w:val="16"/>
                <w:szCs w:val="16"/>
                <w:lang w:val="sq-AL"/>
              </w:rPr>
              <w:t xml:space="preserve"> </w:t>
            </w:r>
            <w:r w:rsidRPr="00A77D95">
              <w:rPr>
                <w:rFonts w:eastAsia="Calibri" w:cstheme="minorHAnsi"/>
                <w:sz w:val="16"/>
                <w:szCs w:val="16"/>
                <w:lang w:val="sq-AL"/>
              </w:rPr>
              <w:t>l</w:t>
            </w:r>
          </w:p>
        </w:tc>
        <w:tc>
          <w:tcPr>
            <w:tcW w:w="770" w:type="pct"/>
            <w:tcBorders>
              <w:top w:val="single" w:sz="4" w:space="0" w:color="000000"/>
              <w:left w:val="single" w:sz="4" w:space="0" w:color="000000"/>
              <w:bottom w:val="single" w:sz="4" w:space="0" w:color="000000"/>
              <w:right w:val="single" w:sz="4" w:space="0" w:color="000000"/>
            </w:tcBorders>
          </w:tcPr>
          <w:p w14:paraId="0A145124"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Sistemi aktual i grumbullimit i bazuar në kontejnerë 1.1 m³ dhe shporta individuale 240 l</w:t>
            </w:r>
          </w:p>
        </w:tc>
        <w:tc>
          <w:tcPr>
            <w:tcW w:w="724" w:type="pct"/>
            <w:tcBorders>
              <w:top w:val="single" w:sz="4" w:space="0" w:color="000000"/>
              <w:left w:val="single" w:sz="4" w:space="0" w:color="000000"/>
              <w:bottom w:val="single" w:sz="4" w:space="0" w:color="000000"/>
              <w:right w:val="single" w:sz="4" w:space="0" w:color="000000"/>
            </w:tcBorders>
          </w:tcPr>
          <w:p w14:paraId="48798029"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Sistemi aktual i grumbullimit i bazuar në kontejnerë 1.1 m³ dhe shporta individuale 240 l</w:t>
            </w:r>
          </w:p>
        </w:tc>
        <w:tc>
          <w:tcPr>
            <w:tcW w:w="723" w:type="pct"/>
            <w:tcBorders>
              <w:top w:val="single" w:sz="4" w:space="0" w:color="000000"/>
              <w:left w:val="single" w:sz="4" w:space="0" w:color="000000"/>
              <w:bottom w:val="single" w:sz="4" w:space="0" w:color="000000"/>
              <w:right w:val="single" w:sz="4" w:space="0" w:color="000000"/>
            </w:tcBorders>
          </w:tcPr>
          <w:p w14:paraId="78367391"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Sistemi aktual i grumbullimit i bazuar në kontejnerë 1.1 m³ dhe shporta individuale 240 l</w:t>
            </w:r>
          </w:p>
        </w:tc>
        <w:tc>
          <w:tcPr>
            <w:tcW w:w="758" w:type="pct"/>
            <w:tcBorders>
              <w:top w:val="single" w:sz="4" w:space="0" w:color="000000"/>
              <w:left w:val="single" w:sz="4" w:space="0" w:color="000000"/>
              <w:bottom w:val="single" w:sz="4" w:space="0" w:color="000000"/>
              <w:right w:val="single" w:sz="4" w:space="0" w:color="000000"/>
            </w:tcBorders>
          </w:tcPr>
          <w:p w14:paraId="5BFC773D"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Sistemi aktual i grumbullimit i bazuar në kontejnerë 1.1 m³ dhe shporta individuale 240 l</w:t>
            </w:r>
          </w:p>
        </w:tc>
      </w:tr>
      <w:tr w:rsidR="0042206A" w:rsidRPr="00EC0B82" w14:paraId="53B02208" w14:textId="77777777" w:rsidTr="0042206A">
        <w:trPr>
          <w:trHeight w:val="20"/>
        </w:trPr>
        <w:tc>
          <w:tcPr>
            <w:tcW w:w="580" w:type="pct"/>
            <w:tcBorders>
              <w:top w:val="single" w:sz="4" w:space="0" w:color="000000"/>
              <w:left w:val="single" w:sz="4" w:space="0" w:color="000000"/>
              <w:bottom w:val="single" w:sz="4" w:space="0" w:color="000000"/>
              <w:right w:val="single" w:sz="4" w:space="0" w:color="000000"/>
            </w:tcBorders>
          </w:tcPr>
          <w:p w14:paraId="1BCCC6EF" w14:textId="6584E9E1" w:rsidR="0042206A" w:rsidRPr="00A77D95" w:rsidRDefault="0042206A" w:rsidP="00BE772E">
            <w:pPr>
              <w:widowControl w:val="0"/>
              <w:autoSpaceDE w:val="0"/>
              <w:autoSpaceDN w:val="0"/>
              <w:spacing w:before="60" w:after="60"/>
              <w:ind w:right="123"/>
              <w:rPr>
                <w:rFonts w:eastAsia="Calibri" w:cstheme="minorHAnsi"/>
                <w:sz w:val="16"/>
                <w:szCs w:val="16"/>
                <w:lang w:val="sq-AL"/>
              </w:rPr>
            </w:pPr>
            <w:r>
              <w:rPr>
                <w:rFonts w:eastAsia="Calibri" w:cstheme="minorHAnsi"/>
                <w:sz w:val="16"/>
                <w:szCs w:val="16"/>
                <w:lang w:val="sq-AL"/>
              </w:rPr>
              <w:t xml:space="preserve">Mbledhja </w:t>
            </w:r>
            <w:r w:rsidRPr="00A77D95">
              <w:rPr>
                <w:rFonts w:eastAsia="Calibri" w:cstheme="minorHAnsi"/>
                <w:sz w:val="16"/>
                <w:szCs w:val="16"/>
                <w:lang w:val="sq-AL"/>
              </w:rPr>
              <w:t xml:space="preserve"> ndaras e mbeturinave</w:t>
            </w:r>
          </w:p>
        </w:tc>
        <w:tc>
          <w:tcPr>
            <w:tcW w:w="722" w:type="pct"/>
            <w:tcBorders>
              <w:top w:val="single" w:sz="4" w:space="0" w:color="000000"/>
              <w:left w:val="single" w:sz="4" w:space="0" w:color="000000"/>
              <w:bottom w:val="single" w:sz="4" w:space="0" w:color="000000"/>
              <w:right w:val="single" w:sz="4" w:space="0" w:color="000000"/>
            </w:tcBorders>
          </w:tcPr>
          <w:p w14:paraId="19F87A18"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Shporta individuale plastike 240 l për ambalazhim të përzier dhe kontejnerë Igloo 1.5 m³ për qelq</w:t>
            </w:r>
          </w:p>
        </w:tc>
        <w:tc>
          <w:tcPr>
            <w:tcW w:w="723" w:type="pct"/>
            <w:tcBorders>
              <w:top w:val="single" w:sz="4" w:space="0" w:color="000000"/>
              <w:left w:val="single" w:sz="4" w:space="0" w:color="000000"/>
              <w:bottom w:val="single" w:sz="4" w:space="0" w:color="000000"/>
              <w:right w:val="single" w:sz="4" w:space="0" w:color="000000"/>
            </w:tcBorders>
          </w:tcPr>
          <w:p w14:paraId="6C70B831"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 xml:space="preserve">Sistemi për sjelljen e mbeturinave me kontejnerë të llojit Igloo me ngjyra 3x1.5 m³ </w:t>
            </w:r>
          </w:p>
        </w:tc>
        <w:tc>
          <w:tcPr>
            <w:tcW w:w="770" w:type="pct"/>
            <w:tcBorders>
              <w:top w:val="single" w:sz="4" w:space="0" w:color="000000"/>
              <w:left w:val="single" w:sz="4" w:space="0" w:color="000000"/>
              <w:bottom w:val="single" w:sz="4" w:space="0" w:color="000000"/>
              <w:right w:val="single" w:sz="4" w:space="0" w:color="000000"/>
            </w:tcBorders>
          </w:tcPr>
          <w:p w14:paraId="3B5728F6"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Shporta individuale plastike 240 l për ambalazhim të përzier dhe kontejnerë Igloo 1.5 m³ për qelq</w:t>
            </w:r>
          </w:p>
        </w:tc>
        <w:tc>
          <w:tcPr>
            <w:tcW w:w="724" w:type="pct"/>
            <w:tcBorders>
              <w:top w:val="single" w:sz="4" w:space="0" w:color="000000"/>
              <w:left w:val="single" w:sz="4" w:space="0" w:color="000000"/>
              <w:bottom w:val="single" w:sz="4" w:space="0" w:color="000000"/>
              <w:right w:val="single" w:sz="4" w:space="0" w:color="000000"/>
            </w:tcBorders>
          </w:tcPr>
          <w:p w14:paraId="19CB3445"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Shporta individuale plastike 240 l për ambalazhim të përzier dhe kontejnerë Igloo 1.5 m³ për qelq</w:t>
            </w:r>
          </w:p>
        </w:tc>
        <w:tc>
          <w:tcPr>
            <w:tcW w:w="723" w:type="pct"/>
            <w:tcBorders>
              <w:top w:val="single" w:sz="4" w:space="0" w:color="000000"/>
              <w:left w:val="single" w:sz="4" w:space="0" w:color="000000"/>
              <w:bottom w:val="single" w:sz="4" w:space="0" w:color="000000"/>
              <w:right w:val="single" w:sz="4" w:space="0" w:color="000000"/>
            </w:tcBorders>
          </w:tcPr>
          <w:p w14:paraId="23A0F8CF"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Shporta individuale plastike 240 l për ambalazhim të përzier dhe kontejnerë Igloo 1.5 m³ për qelq</w:t>
            </w:r>
          </w:p>
        </w:tc>
        <w:tc>
          <w:tcPr>
            <w:tcW w:w="758" w:type="pct"/>
            <w:tcBorders>
              <w:top w:val="single" w:sz="4" w:space="0" w:color="000000"/>
              <w:left w:val="single" w:sz="4" w:space="0" w:color="000000"/>
              <w:bottom w:val="single" w:sz="4" w:space="0" w:color="000000"/>
              <w:right w:val="single" w:sz="4" w:space="0" w:color="000000"/>
            </w:tcBorders>
          </w:tcPr>
          <w:p w14:paraId="7175EA73"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Shporta individuale plastike 240 l për ambalazhim të përzier dhe kontejnerë Igloo 1.5 m³ për qelq</w:t>
            </w:r>
          </w:p>
        </w:tc>
      </w:tr>
      <w:tr w:rsidR="0042206A" w:rsidRPr="00861B24" w14:paraId="3A7B7894" w14:textId="77777777" w:rsidTr="0042206A">
        <w:trPr>
          <w:trHeight w:val="20"/>
        </w:trPr>
        <w:tc>
          <w:tcPr>
            <w:tcW w:w="580" w:type="pct"/>
            <w:tcBorders>
              <w:top w:val="single" w:sz="4" w:space="0" w:color="000000"/>
              <w:left w:val="single" w:sz="4" w:space="0" w:color="000000"/>
              <w:bottom w:val="single" w:sz="4" w:space="0" w:color="000000"/>
              <w:right w:val="single" w:sz="4" w:space="0" w:color="000000"/>
            </w:tcBorders>
          </w:tcPr>
          <w:p w14:paraId="2716683F" w14:textId="77777777" w:rsidR="0042206A" w:rsidRPr="00143D05" w:rsidRDefault="0042206A" w:rsidP="00BE772E">
            <w:pPr>
              <w:widowControl w:val="0"/>
              <w:autoSpaceDE w:val="0"/>
              <w:autoSpaceDN w:val="0"/>
              <w:spacing w:before="60" w:after="60"/>
              <w:ind w:right="123"/>
              <w:rPr>
                <w:rFonts w:eastAsia="Calibri" w:cstheme="minorHAnsi"/>
                <w:sz w:val="16"/>
                <w:szCs w:val="16"/>
                <w:lang w:val="sq-AL"/>
              </w:rPr>
            </w:pPr>
            <w:r w:rsidRPr="00143D05">
              <w:rPr>
                <w:rFonts w:eastAsia="Calibri" w:cstheme="minorHAnsi"/>
                <w:sz w:val="16"/>
                <w:szCs w:val="16"/>
                <w:lang w:val="sq-AL"/>
              </w:rPr>
              <w:t>Transferimi dhe transporti</w:t>
            </w:r>
          </w:p>
        </w:tc>
        <w:tc>
          <w:tcPr>
            <w:tcW w:w="722" w:type="pct"/>
            <w:tcBorders>
              <w:top w:val="single" w:sz="4" w:space="0" w:color="000000"/>
              <w:left w:val="single" w:sz="4" w:space="0" w:color="000000"/>
              <w:bottom w:val="single" w:sz="4" w:space="0" w:color="000000"/>
              <w:right w:val="single" w:sz="4" w:space="0" w:color="000000"/>
            </w:tcBorders>
          </w:tcPr>
          <w:p w14:paraId="21A9FC79"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ST pa ngjeshje në Istog , transport direkt për komunat tjera</w:t>
            </w:r>
          </w:p>
        </w:tc>
        <w:tc>
          <w:tcPr>
            <w:tcW w:w="723" w:type="pct"/>
            <w:tcBorders>
              <w:top w:val="single" w:sz="4" w:space="0" w:color="000000"/>
              <w:left w:val="single" w:sz="4" w:space="0" w:color="000000"/>
              <w:bottom w:val="single" w:sz="4" w:space="0" w:color="000000"/>
              <w:right w:val="single" w:sz="4" w:space="0" w:color="000000"/>
            </w:tcBorders>
          </w:tcPr>
          <w:p w14:paraId="114781A8"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ST pa ngjeshje në Istog , Klinë dhe Deçan (që shërben edhe Junikun)</w:t>
            </w:r>
          </w:p>
        </w:tc>
        <w:tc>
          <w:tcPr>
            <w:tcW w:w="770" w:type="pct"/>
            <w:tcBorders>
              <w:top w:val="single" w:sz="4" w:space="0" w:color="000000"/>
              <w:left w:val="single" w:sz="4" w:space="0" w:color="000000"/>
              <w:bottom w:val="single" w:sz="4" w:space="0" w:color="000000"/>
              <w:right w:val="single" w:sz="4" w:space="0" w:color="000000"/>
            </w:tcBorders>
          </w:tcPr>
          <w:p w14:paraId="7F45B962"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Transport direkt, pa stacione transfer</w:t>
            </w:r>
          </w:p>
        </w:tc>
        <w:tc>
          <w:tcPr>
            <w:tcW w:w="724" w:type="pct"/>
            <w:tcBorders>
              <w:top w:val="single" w:sz="4" w:space="0" w:color="000000"/>
              <w:left w:val="single" w:sz="4" w:space="0" w:color="000000"/>
              <w:bottom w:val="single" w:sz="4" w:space="0" w:color="000000"/>
              <w:right w:val="single" w:sz="4" w:space="0" w:color="000000"/>
            </w:tcBorders>
          </w:tcPr>
          <w:p w14:paraId="30E5DD03"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ST pa ngjeshje në Istog , Klinë dhe Deçan (që shërben edhe Junikun)</w:t>
            </w:r>
          </w:p>
        </w:tc>
        <w:tc>
          <w:tcPr>
            <w:tcW w:w="723" w:type="pct"/>
            <w:tcBorders>
              <w:top w:val="single" w:sz="4" w:space="0" w:color="000000"/>
              <w:left w:val="single" w:sz="4" w:space="0" w:color="000000"/>
              <w:bottom w:val="single" w:sz="4" w:space="0" w:color="000000"/>
              <w:right w:val="single" w:sz="4" w:space="0" w:color="000000"/>
            </w:tcBorders>
          </w:tcPr>
          <w:p w14:paraId="7D5C9207"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Transport direkt, pa stacione transfer</w:t>
            </w:r>
          </w:p>
        </w:tc>
        <w:tc>
          <w:tcPr>
            <w:tcW w:w="758" w:type="pct"/>
            <w:tcBorders>
              <w:top w:val="single" w:sz="4" w:space="0" w:color="000000"/>
              <w:left w:val="single" w:sz="4" w:space="0" w:color="000000"/>
              <w:bottom w:val="single" w:sz="4" w:space="0" w:color="000000"/>
              <w:right w:val="single" w:sz="4" w:space="0" w:color="000000"/>
            </w:tcBorders>
          </w:tcPr>
          <w:p w14:paraId="635B23DB"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ST me ngjeshje në Istog dhe Deçan. Transport direkt për Klinë</w:t>
            </w:r>
          </w:p>
        </w:tc>
      </w:tr>
      <w:tr w:rsidR="0042206A" w:rsidRPr="00EC0B82" w14:paraId="0B896ABC" w14:textId="77777777" w:rsidTr="0042206A">
        <w:trPr>
          <w:trHeight w:val="20"/>
        </w:trPr>
        <w:tc>
          <w:tcPr>
            <w:tcW w:w="580" w:type="pct"/>
            <w:tcBorders>
              <w:top w:val="single" w:sz="4" w:space="0" w:color="000000"/>
              <w:left w:val="single" w:sz="4" w:space="0" w:color="000000"/>
              <w:bottom w:val="single" w:sz="4" w:space="0" w:color="000000"/>
              <w:right w:val="single" w:sz="4" w:space="0" w:color="000000"/>
            </w:tcBorders>
          </w:tcPr>
          <w:p w14:paraId="2DCD8E73" w14:textId="77777777" w:rsidR="0042206A" w:rsidRPr="00143D05" w:rsidRDefault="0042206A" w:rsidP="00BE772E">
            <w:pPr>
              <w:widowControl w:val="0"/>
              <w:autoSpaceDE w:val="0"/>
              <w:autoSpaceDN w:val="0"/>
              <w:spacing w:before="60" w:after="60"/>
              <w:ind w:right="123"/>
              <w:rPr>
                <w:rFonts w:eastAsia="Calibri" w:cstheme="minorHAnsi"/>
                <w:sz w:val="16"/>
                <w:szCs w:val="16"/>
                <w:lang w:val="sq-AL"/>
              </w:rPr>
            </w:pPr>
            <w:r w:rsidRPr="00143D05">
              <w:rPr>
                <w:rFonts w:eastAsia="Calibri" w:cstheme="minorHAnsi"/>
                <w:sz w:val="16"/>
                <w:szCs w:val="16"/>
                <w:lang w:val="sq-AL"/>
              </w:rPr>
              <w:t>Klasifikimi i mbeturinave</w:t>
            </w:r>
          </w:p>
        </w:tc>
        <w:tc>
          <w:tcPr>
            <w:tcW w:w="722" w:type="pct"/>
            <w:tcBorders>
              <w:top w:val="single" w:sz="4" w:space="0" w:color="000000"/>
              <w:left w:val="single" w:sz="4" w:space="0" w:color="000000"/>
              <w:bottom w:val="single" w:sz="4" w:space="0" w:color="000000"/>
              <w:right w:val="single" w:sz="4" w:space="0" w:color="000000"/>
            </w:tcBorders>
          </w:tcPr>
          <w:p w14:paraId="41DE8C99"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 xml:space="preserve">Objekt i centralizuar për </w:t>
            </w:r>
            <w:r w:rsidRPr="00A77D95">
              <w:rPr>
                <w:rFonts w:eastAsia="Calibri" w:cstheme="minorHAnsi"/>
                <w:sz w:val="16"/>
                <w:szCs w:val="16"/>
                <w:lang w:val="sq-AL"/>
              </w:rPr>
              <w:lastRenderedPageBreak/>
              <w:t>klasifikim në Pejë</w:t>
            </w:r>
          </w:p>
        </w:tc>
        <w:tc>
          <w:tcPr>
            <w:tcW w:w="723" w:type="pct"/>
            <w:tcBorders>
              <w:top w:val="single" w:sz="4" w:space="0" w:color="000000"/>
              <w:left w:val="single" w:sz="4" w:space="0" w:color="000000"/>
              <w:bottom w:val="single" w:sz="4" w:space="0" w:color="000000"/>
              <w:right w:val="single" w:sz="4" w:space="0" w:color="000000"/>
            </w:tcBorders>
          </w:tcPr>
          <w:p w14:paraId="11C4939D"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lastRenderedPageBreak/>
              <w:t xml:space="preserve">Objekt i centralizuar për </w:t>
            </w:r>
            <w:r w:rsidRPr="00A77D95">
              <w:rPr>
                <w:rFonts w:eastAsia="Calibri" w:cstheme="minorHAnsi"/>
                <w:sz w:val="16"/>
                <w:szCs w:val="16"/>
                <w:lang w:val="sq-AL"/>
              </w:rPr>
              <w:lastRenderedPageBreak/>
              <w:t>klasifikim në Pejë</w:t>
            </w:r>
          </w:p>
        </w:tc>
        <w:tc>
          <w:tcPr>
            <w:tcW w:w="770" w:type="pct"/>
            <w:tcBorders>
              <w:top w:val="single" w:sz="4" w:space="0" w:color="000000"/>
              <w:left w:val="single" w:sz="4" w:space="0" w:color="000000"/>
              <w:bottom w:val="single" w:sz="4" w:space="0" w:color="000000"/>
              <w:right w:val="single" w:sz="4" w:space="0" w:color="000000"/>
            </w:tcBorders>
          </w:tcPr>
          <w:p w14:paraId="3D5FB332"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lastRenderedPageBreak/>
              <w:t xml:space="preserve">Objekt i centralizuar për </w:t>
            </w:r>
            <w:r w:rsidRPr="00A77D95">
              <w:rPr>
                <w:rFonts w:eastAsia="Calibri" w:cstheme="minorHAnsi"/>
                <w:sz w:val="16"/>
                <w:szCs w:val="16"/>
                <w:lang w:val="sq-AL"/>
              </w:rPr>
              <w:lastRenderedPageBreak/>
              <w:t>klasifikim në Pejë</w:t>
            </w:r>
          </w:p>
        </w:tc>
        <w:tc>
          <w:tcPr>
            <w:tcW w:w="724" w:type="pct"/>
            <w:tcBorders>
              <w:top w:val="single" w:sz="4" w:space="0" w:color="000000"/>
              <w:left w:val="single" w:sz="4" w:space="0" w:color="000000"/>
              <w:bottom w:val="single" w:sz="4" w:space="0" w:color="000000"/>
              <w:right w:val="single" w:sz="4" w:space="0" w:color="000000"/>
            </w:tcBorders>
          </w:tcPr>
          <w:p w14:paraId="1B6A51BE"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lastRenderedPageBreak/>
              <w:t xml:space="preserve">Objekt i centralizuar për </w:t>
            </w:r>
            <w:r w:rsidRPr="00A77D95">
              <w:rPr>
                <w:rFonts w:eastAsia="Calibri" w:cstheme="minorHAnsi"/>
                <w:sz w:val="16"/>
                <w:szCs w:val="16"/>
                <w:lang w:val="sq-AL"/>
              </w:rPr>
              <w:lastRenderedPageBreak/>
              <w:t>klasifikim në Pejë</w:t>
            </w:r>
          </w:p>
        </w:tc>
        <w:tc>
          <w:tcPr>
            <w:tcW w:w="723" w:type="pct"/>
            <w:tcBorders>
              <w:top w:val="single" w:sz="4" w:space="0" w:color="000000"/>
              <w:left w:val="single" w:sz="4" w:space="0" w:color="000000"/>
              <w:bottom w:val="single" w:sz="4" w:space="0" w:color="000000"/>
              <w:right w:val="single" w:sz="4" w:space="0" w:color="000000"/>
            </w:tcBorders>
          </w:tcPr>
          <w:p w14:paraId="58CEB1ED"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lastRenderedPageBreak/>
              <w:t xml:space="preserve">Instalime individuale të </w:t>
            </w:r>
            <w:r w:rsidRPr="00A77D95">
              <w:rPr>
                <w:rFonts w:eastAsia="Calibri" w:cstheme="minorHAnsi"/>
                <w:sz w:val="16"/>
                <w:szCs w:val="16"/>
                <w:lang w:val="sq-AL"/>
              </w:rPr>
              <w:lastRenderedPageBreak/>
              <w:t>klasifikimit me kapacitet të vogël në Pejë, Istog , Klinë dhe Deçan</w:t>
            </w:r>
          </w:p>
        </w:tc>
        <w:tc>
          <w:tcPr>
            <w:tcW w:w="758" w:type="pct"/>
            <w:tcBorders>
              <w:top w:val="single" w:sz="4" w:space="0" w:color="000000"/>
              <w:left w:val="single" w:sz="4" w:space="0" w:color="000000"/>
              <w:bottom w:val="single" w:sz="4" w:space="0" w:color="000000"/>
              <w:right w:val="single" w:sz="4" w:space="0" w:color="000000"/>
            </w:tcBorders>
          </w:tcPr>
          <w:p w14:paraId="0C8CAB04"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lastRenderedPageBreak/>
              <w:t xml:space="preserve">Objekt i centralizuar për </w:t>
            </w:r>
            <w:r w:rsidRPr="00A77D95">
              <w:rPr>
                <w:rFonts w:eastAsia="Calibri" w:cstheme="minorHAnsi"/>
                <w:sz w:val="16"/>
                <w:szCs w:val="16"/>
                <w:lang w:val="sq-AL"/>
              </w:rPr>
              <w:lastRenderedPageBreak/>
              <w:t>klasifikim në Pejë</w:t>
            </w:r>
          </w:p>
        </w:tc>
      </w:tr>
      <w:tr w:rsidR="0042206A" w:rsidRPr="00EC0B82" w14:paraId="74781856" w14:textId="77777777" w:rsidTr="0042206A">
        <w:trPr>
          <w:trHeight w:val="20"/>
        </w:trPr>
        <w:tc>
          <w:tcPr>
            <w:tcW w:w="580" w:type="pct"/>
            <w:tcBorders>
              <w:top w:val="single" w:sz="4" w:space="0" w:color="000000"/>
              <w:left w:val="single" w:sz="4" w:space="0" w:color="000000"/>
              <w:bottom w:val="single" w:sz="4" w:space="0" w:color="000000"/>
              <w:right w:val="single" w:sz="4" w:space="0" w:color="000000"/>
            </w:tcBorders>
          </w:tcPr>
          <w:p w14:paraId="31D05D34" w14:textId="77777777" w:rsidR="0042206A" w:rsidRPr="00143D05" w:rsidRDefault="0042206A" w:rsidP="00BE772E">
            <w:pPr>
              <w:widowControl w:val="0"/>
              <w:autoSpaceDE w:val="0"/>
              <w:autoSpaceDN w:val="0"/>
              <w:spacing w:before="60" w:after="60"/>
              <w:ind w:right="123"/>
              <w:rPr>
                <w:rFonts w:eastAsia="Calibri" w:cstheme="minorHAnsi"/>
                <w:sz w:val="16"/>
                <w:szCs w:val="16"/>
                <w:lang w:val="sq-AL"/>
              </w:rPr>
            </w:pPr>
            <w:r w:rsidRPr="00143D05">
              <w:rPr>
                <w:rFonts w:eastAsia="Calibri" w:cstheme="minorHAnsi"/>
                <w:sz w:val="16"/>
                <w:szCs w:val="16"/>
                <w:lang w:val="sq-AL"/>
              </w:rPr>
              <w:lastRenderedPageBreak/>
              <w:t>Kompostimi i mbeturinave të gjelbra</w:t>
            </w:r>
          </w:p>
        </w:tc>
        <w:tc>
          <w:tcPr>
            <w:tcW w:w="722" w:type="pct"/>
            <w:tcBorders>
              <w:top w:val="single" w:sz="4" w:space="0" w:color="000000"/>
              <w:left w:val="single" w:sz="4" w:space="0" w:color="000000"/>
              <w:bottom w:val="single" w:sz="4" w:space="0" w:color="000000"/>
              <w:right w:val="single" w:sz="4" w:space="0" w:color="000000"/>
            </w:tcBorders>
          </w:tcPr>
          <w:p w14:paraId="2194627E"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Pr>
                <w:rFonts w:eastAsia="Calibri" w:cstheme="minorHAnsi"/>
                <w:sz w:val="16"/>
                <w:szCs w:val="16"/>
                <w:lang w:val="sq-AL"/>
              </w:rPr>
              <w:t>Lokacion</w:t>
            </w:r>
            <w:r w:rsidRPr="00A77D95">
              <w:rPr>
                <w:rFonts w:eastAsia="Calibri" w:cstheme="minorHAnsi"/>
                <w:sz w:val="16"/>
                <w:szCs w:val="16"/>
                <w:lang w:val="sq-AL"/>
              </w:rPr>
              <w:t xml:space="preserve"> për kompostim në Pejë, pajisje mobile kompostimi për Istog , Klinë, Deçan dhe Junik</w:t>
            </w:r>
          </w:p>
        </w:tc>
        <w:tc>
          <w:tcPr>
            <w:tcW w:w="723" w:type="pct"/>
            <w:tcBorders>
              <w:top w:val="single" w:sz="4" w:space="0" w:color="000000"/>
              <w:left w:val="single" w:sz="4" w:space="0" w:color="000000"/>
              <w:bottom w:val="single" w:sz="4" w:space="0" w:color="000000"/>
              <w:right w:val="single" w:sz="4" w:space="0" w:color="000000"/>
            </w:tcBorders>
          </w:tcPr>
          <w:p w14:paraId="54934401"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Pr>
                <w:rFonts w:eastAsia="Calibri" w:cstheme="minorHAnsi"/>
                <w:sz w:val="16"/>
                <w:szCs w:val="16"/>
                <w:lang w:val="sq-AL"/>
              </w:rPr>
              <w:t>Lokacion</w:t>
            </w:r>
            <w:r w:rsidRPr="00A77D95">
              <w:rPr>
                <w:rFonts w:eastAsia="Calibri" w:cstheme="minorHAnsi"/>
                <w:sz w:val="16"/>
                <w:szCs w:val="16"/>
                <w:lang w:val="sq-AL"/>
              </w:rPr>
              <w:t xml:space="preserve"> për kompostim në Pejë, pajisje mobile kompostimi për Istog , Klinë, Deçan dhe Junik</w:t>
            </w:r>
          </w:p>
        </w:tc>
        <w:tc>
          <w:tcPr>
            <w:tcW w:w="770" w:type="pct"/>
            <w:tcBorders>
              <w:top w:val="single" w:sz="4" w:space="0" w:color="000000"/>
              <w:left w:val="single" w:sz="4" w:space="0" w:color="000000"/>
              <w:bottom w:val="single" w:sz="4" w:space="0" w:color="000000"/>
              <w:right w:val="single" w:sz="4" w:space="0" w:color="000000"/>
            </w:tcBorders>
          </w:tcPr>
          <w:p w14:paraId="30A4B81A"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Pr>
                <w:rFonts w:eastAsia="Calibri" w:cstheme="minorHAnsi"/>
                <w:sz w:val="16"/>
                <w:szCs w:val="16"/>
                <w:lang w:val="sq-AL"/>
              </w:rPr>
              <w:t>Lokacion</w:t>
            </w:r>
            <w:r w:rsidRPr="00A77D95">
              <w:rPr>
                <w:rFonts w:eastAsia="Calibri" w:cstheme="minorHAnsi"/>
                <w:sz w:val="16"/>
                <w:szCs w:val="16"/>
                <w:lang w:val="sq-AL"/>
              </w:rPr>
              <w:t xml:space="preserve"> për kompostim në Pejë, pajisje mobile kompostimi për Istog , Klinë, Deçan dhe Junik</w:t>
            </w:r>
          </w:p>
        </w:tc>
        <w:tc>
          <w:tcPr>
            <w:tcW w:w="724" w:type="pct"/>
            <w:tcBorders>
              <w:top w:val="single" w:sz="4" w:space="0" w:color="000000"/>
              <w:left w:val="single" w:sz="4" w:space="0" w:color="000000"/>
              <w:bottom w:val="single" w:sz="4" w:space="0" w:color="000000"/>
              <w:right w:val="single" w:sz="4" w:space="0" w:color="000000"/>
            </w:tcBorders>
          </w:tcPr>
          <w:p w14:paraId="3A3779D7"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Pr>
                <w:rFonts w:eastAsia="Calibri" w:cstheme="minorHAnsi"/>
                <w:sz w:val="16"/>
                <w:szCs w:val="16"/>
                <w:lang w:val="sq-AL"/>
              </w:rPr>
              <w:t>Lpkacion</w:t>
            </w:r>
            <w:r w:rsidRPr="00A77D95">
              <w:rPr>
                <w:rFonts w:eastAsia="Calibri" w:cstheme="minorHAnsi"/>
                <w:sz w:val="16"/>
                <w:szCs w:val="16"/>
                <w:lang w:val="sq-AL"/>
              </w:rPr>
              <w:t xml:space="preserve"> për kompostim në Pejë, pajisje mobile kompostimi për Istog , Klinë, Deçan dhe Junik</w:t>
            </w:r>
          </w:p>
        </w:tc>
        <w:tc>
          <w:tcPr>
            <w:tcW w:w="723" w:type="pct"/>
            <w:tcBorders>
              <w:top w:val="single" w:sz="4" w:space="0" w:color="000000"/>
              <w:left w:val="single" w:sz="4" w:space="0" w:color="000000"/>
              <w:bottom w:val="single" w:sz="4" w:space="0" w:color="000000"/>
              <w:right w:val="single" w:sz="4" w:space="0" w:color="000000"/>
            </w:tcBorders>
          </w:tcPr>
          <w:p w14:paraId="7D49F003"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Pr>
                <w:rFonts w:eastAsia="Calibri" w:cstheme="minorHAnsi"/>
                <w:sz w:val="16"/>
                <w:szCs w:val="16"/>
                <w:lang w:val="sq-AL"/>
              </w:rPr>
              <w:t>Lpkacion</w:t>
            </w:r>
            <w:r w:rsidRPr="00A77D95">
              <w:rPr>
                <w:rFonts w:eastAsia="Calibri" w:cstheme="minorHAnsi"/>
                <w:sz w:val="16"/>
                <w:szCs w:val="16"/>
                <w:lang w:val="sq-AL"/>
              </w:rPr>
              <w:t xml:space="preserve"> për kompostim në Pejë, pajisje mobile kompostimi për Istog , Klinë, Deçan dhe Junik</w:t>
            </w:r>
          </w:p>
        </w:tc>
        <w:tc>
          <w:tcPr>
            <w:tcW w:w="758" w:type="pct"/>
            <w:tcBorders>
              <w:top w:val="single" w:sz="4" w:space="0" w:color="000000"/>
              <w:left w:val="single" w:sz="4" w:space="0" w:color="000000"/>
              <w:bottom w:val="single" w:sz="4" w:space="0" w:color="000000"/>
              <w:right w:val="single" w:sz="4" w:space="0" w:color="000000"/>
            </w:tcBorders>
          </w:tcPr>
          <w:p w14:paraId="1889AB2A"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Pr>
                <w:rFonts w:eastAsia="Calibri" w:cstheme="minorHAnsi"/>
                <w:sz w:val="16"/>
                <w:szCs w:val="16"/>
                <w:lang w:val="sq-AL"/>
              </w:rPr>
              <w:t>Lpkacion</w:t>
            </w:r>
            <w:r w:rsidRPr="00A77D95">
              <w:rPr>
                <w:rFonts w:eastAsia="Calibri" w:cstheme="minorHAnsi"/>
                <w:sz w:val="16"/>
                <w:szCs w:val="16"/>
                <w:lang w:val="sq-AL"/>
              </w:rPr>
              <w:t xml:space="preserve"> për kompostim në Pejë, pajisje mobile kompostimi për Istog , Klinë, Deçan dhe Junik</w:t>
            </w:r>
          </w:p>
        </w:tc>
      </w:tr>
      <w:tr w:rsidR="0042206A" w:rsidRPr="00861B24" w14:paraId="3D110D87" w14:textId="77777777" w:rsidTr="0042206A">
        <w:trPr>
          <w:trHeight w:val="20"/>
        </w:trPr>
        <w:tc>
          <w:tcPr>
            <w:tcW w:w="580" w:type="pct"/>
            <w:tcBorders>
              <w:top w:val="single" w:sz="4" w:space="0" w:color="000000"/>
              <w:left w:val="single" w:sz="4" w:space="0" w:color="000000"/>
              <w:bottom w:val="single" w:sz="4" w:space="0" w:color="000000"/>
              <w:right w:val="single" w:sz="4" w:space="0" w:color="000000"/>
            </w:tcBorders>
          </w:tcPr>
          <w:p w14:paraId="3E4A9048" w14:textId="77777777" w:rsidR="0042206A" w:rsidRPr="00143D05" w:rsidDel="0031289C" w:rsidRDefault="0042206A" w:rsidP="00BE772E">
            <w:pPr>
              <w:widowControl w:val="0"/>
              <w:autoSpaceDE w:val="0"/>
              <w:autoSpaceDN w:val="0"/>
              <w:spacing w:before="60" w:after="60"/>
              <w:ind w:right="123"/>
              <w:rPr>
                <w:rFonts w:eastAsia="Calibri" w:cstheme="minorHAnsi"/>
                <w:sz w:val="16"/>
                <w:szCs w:val="16"/>
                <w:lang w:val="sq-AL"/>
              </w:rPr>
            </w:pPr>
            <w:r w:rsidRPr="00143D05">
              <w:rPr>
                <w:rFonts w:eastAsia="Calibri" w:cstheme="minorHAnsi"/>
                <w:sz w:val="16"/>
                <w:szCs w:val="16"/>
                <w:lang w:val="sq-AL"/>
              </w:rPr>
              <w:t>Kompostimi shtëpiak</w:t>
            </w:r>
          </w:p>
        </w:tc>
        <w:tc>
          <w:tcPr>
            <w:tcW w:w="722" w:type="pct"/>
            <w:tcBorders>
              <w:top w:val="single" w:sz="4" w:space="0" w:color="000000"/>
              <w:left w:val="single" w:sz="4" w:space="0" w:color="000000"/>
              <w:bottom w:val="single" w:sz="4" w:space="0" w:color="000000"/>
              <w:right w:val="single" w:sz="4" w:space="0" w:color="000000"/>
            </w:tcBorders>
          </w:tcPr>
          <w:p w14:paraId="4D8DE981"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Të gjitha zonat rurale</w:t>
            </w:r>
          </w:p>
        </w:tc>
        <w:tc>
          <w:tcPr>
            <w:tcW w:w="723" w:type="pct"/>
            <w:tcBorders>
              <w:top w:val="single" w:sz="4" w:space="0" w:color="000000"/>
              <w:left w:val="single" w:sz="4" w:space="0" w:color="000000"/>
              <w:bottom w:val="single" w:sz="4" w:space="0" w:color="000000"/>
              <w:right w:val="single" w:sz="4" w:space="0" w:color="000000"/>
            </w:tcBorders>
          </w:tcPr>
          <w:p w14:paraId="5843E16A"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Të gjitha zonat rurale</w:t>
            </w:r>
          </w:p>
        </w:tc>
        <w:tc>
          <w:tcPr>
            <w:tcW w:w="770" w:type="pct"/>
            <w:tcBorders>
              <w:top w:val="single" w:sz="4" w:space="0" w:color="000000"/>
              <w:left w:val="single" w:sz="4" w:space="0" w:color="000000"/>
              <w:bottom w:val="single" w:sz="4" w:space="0" w:color="000000"/>
              <w:right w:val="single" w:sz="4" w:space="0" w:color="000000"/>
            </w:tcBorders>
          </w:tcPr>
          <w:p w14:paraId="3F2B7A65"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Të gjitha zonat rurale</w:t>
            </w:r>
          </w:p>
        </w:tc>
        <w:tc>
          <w:tcPr>
            <w:tcW w:w="724" w:type="pct"/>
            <w:tcBorders>
              <w:top w:val="single" w:sz="4" w:space="0" w:color="000000"/>
              <w:left w:val="single" w:sz="4" w:space="0" w:color="000000"/>
              <w:bottom w:val="single" w:sz="4" w:space="0" w:color="000000"/>
              <w:right w:val="single" w:sz="4" w:space="0" w:color="000000"/>
            </w:tcBorders>
          </w:tcPr>
          <w:p w14:paraId="02035B33"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Të gjitha zonat rurale</w:t>
            </w:r>
          </w:p>
        </w:tc>
        <w:tc>
          <w:tcPr>
            <w:tcW w:w="723" w:type="pct"/>
            <w:tcBorders>
              <w:top w:val="single" w:sz="4" w:space="0" w:color="000000"/>
              <w:left w:val="single" w:sz="4" w:space="0" w:color="000000"/>
              <w:bottom w:val="single" w:sz="4" w:space="0" w:color="000000"/>
              <w:right w:val="single" w:sz="4" w:space="0" w:color="000000"/>
            </w:tcBorders>
          </w:tcPr>
          <w:p w14:paraId="55CE5339"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Të gjitha zonat rurale</w:t>
            </w:r>
          </w:p>
        </w:tc>
        <w:tc>
          <w:tcPr>
            <w:tcW w:w="758" w:type="pct"/>
            <w:tcBorders>
              <w:top w:val="single" w:sz="4" w:space="0" w:color="000000"/>
              <w:left w:val="single" w:sz="4" w:space="0" w:color="000000"/>
              <w:bottom w:val="single" w:sz="4" w:space="0" w:color="000000"/>
              <w:right w:val="single" w:sz="4" w:space="0" w:color="000000"/>
            </w:tcBorders>
          </w:tcPr>
          <w:p w14:paraId="675B852D"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Të gjitha zonat rurale</w:t>
            </w:r>
          </w:p>
        </w:tc>
      </w:tr>
      <w:tr w:rsidR="0042206A" w:rsidRPr="00EC0B82" w14:paraId="241D47A3" w14:textId="77777777" w:rsidTr="0042206A">
        <w:trPr>
          <w:trHeight w:val="20"/>
        </w:trPr>
        <w:tc>
          <w:tcPr>
            <w:tcW w:w="580" w:type="pct"/>
            <w:tcBorders>
              <w:top w:val="single" w:sz="4" w:space="0" w:color="000000"/>
              <w:left w:val="single" w:sz="4" w:space="0" w:color="000000"/>
              <w:bottom w:val="single" w:sz="4" w:space="0" w:color="000000"/>
              <w:right w:val="single" w:sz="4" w:space="0" w:color="000000"/>
            </w:tcBorders>
          </w:tcPr>
          <w:p w14:paraId="5240C963" w14:textId="77777777" w:rsidR="0042206A" w:rsidRPr="00143D05" w:rsidRDefault="0042206A" w:rsidP="00BE772E">
            <w:pPr>
              <w:widowControl w:val="0"/>
              <w:autoSpaceDE w:val="0"/>
              <w:autoSpaceDN w:val="0"/>
              <w:spacing w:before="60" w:after="60"/>
              <w:ind w:right="123"/>
              <w:rPr>
                <w:rFonts w:eastAsia="Calibri" w:cstheme="minorHAnsi"/>
                <w:sz w:val="16"/>
                <w:szCs w:val="16"/>
                <w:lang w:val="sq-AL"/>
              </w:rPr>
            </w:pPr>
            <w:r w:rsidRPr="00143D05">
              <w:rPr>
                <w:rFonts w:eastAsia="Calibri" w:cstheme="minorHAnsi"/>
                <w:sz w:val="16"/>
                <w:szCs w:val="16"/>
                <w:lang w:val="sq-AL"/>
              </w:rPr>
              <w:t>Mbeturinat organike</w:t>
            </w:r>
          </w:p>
        </w:tc>
        <w:tc>
          <w:tcPr>
            <w:tcW w:w="722" w:type="pct"/>
            <w:tcBorders>
              <w:top w:val="single" w:sz="4" w:space="0" w:color="000000"/>
              <w:left w:val="single" w:sz="4" w:space="0" w:color="000000"/>
              <w:bottom w:val="single" w:sz="4" w:space="0" w:color="000000"/>
              <w:right w:val="single" w:sz="4" w:space="0" w:color="000000"/>
            </w:tcBorders>
          </w:tcPr>
          <w:p w14:paraId="1A7AB089"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Objekti për djegje anaerobe në Pejë</w:t>
            </w:r>
          </w:p>
        </w:tc>
        <w:tc>
          <w:tcPr>
            <w:tcW w:w="723" w:type="pct"/>
            <w:tcBorders>
              <w:top w:val="single" w:sz="4" w:space="0" w:color="000000"/>
              <w:left w:val="single" w:sz="4" w:space="0" w:color="000000"/>
              <w:bottom w:val="single" w:sz="4" w:space="0" w:color="000000"/>
              <w:right w:val="single" w:sz="4" w:space="0" w:color="000000"/>
            </w:tcBorders>
          </w:tcPr>
          <w:p w14:paraId="6FD33BE0"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Objekti për djegje anaerobe në Pejë</w:t>
            </w:r>
          </w:p>
        </w:tc>
        <w:tc>
          <w:tcPr>
            <w:tcW w:w="770" w:type="pct"/>
            <w:tcBorders>
              <w:top w:val="single" w:sz="4" w:space="0" w:color="000000"/>
              <w:left w:val="single" w:sz="4" w:space="0" w:color="000000"/>
              <w:bottom w:val="single" w:sz="4" w:space="0" w:color="000000"/>
              <w:right w:val="single" w:sz="4" w:space="0" w:color="000000"/>
            </w:tcBorders>
          </w:tcPr>
          <w:p w14:paraId="15AD04DA"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Objekti për djegje anaerobe në Pejë</w:t>
            </w:r>
          </w:p>
        </w:tc>
        <w:tc>
          <w:tcPr>
            <w:tcW w:w="724" w:type="pct"/>
            <w:tcBorders>
              <w:top w:val="single" w:sz="4" w:space="0" w:color="000000"/>
              <w:left w:val="single" w:sz="4" w:space="0" w:color="000000"/>
              <w:bottom w:val="single" w:sz="4" w:space="0" w:color="000000"/>
              <w:right w:val="single" w:sz="4" w:space="0" w:color="000000"/>
            </w:tcBorders>
          </w:tcPr>
          <w:p w14:paraId="299FD811"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Impianti i kompostimit brenda kontejnerëve të specializuar në Pejë</w:t>
            </w:r>
          </w:p>
        </w:tc>
        <w:tc>
          <w:tcPr>
            <w:tcW w:w="723" w:type="pct"/>
            <w:tcBorders>
              <w:top w:val="single" w:sz="4" w:space="0" w:color="000000"/>
              <w:left w:val="single" w:sz="4" w:space="0" w:color="000000"/>
              <w:bottom w:val="single" w:sz="4" w:space="0" w:color="000000"/>
              <w:right w:val="single" w:sz="4" w:space="0" w:color="000000"/>
            </w:tcBorders>
          </w:tcPr>
          <w:p w14:paraId="7430D8D8"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Objekti për djegje anaerobe në Pejë</w:t>
            </w:r>
          </w:p>
        </w:tc>
        <w:tc>
          <w:tcPr>
            <w:tcW w:w="758" w:type="pct"/>
            <w:tcBorders>
              <w:top w:val="single" w:sz="4" w:space="0" w:color="000000"/>
              <w:left w:val="single" w:sz="4" w:space="0" w:color="000000"/>
              <w:bottom w:val="single" w:sz="4" w:space="0" w:color="000000"/>
              <w:right w:val="single" w:sz="4" w:space="0" w:color="000000"/>
            </w:tcBorders>
          </w:tcPr>
          <w:p w14:paraId="10FBBA0D"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Objekti për djegje anaerobe në Pejë</w:t>
            </w:r>
          </w:p>
        </w:tc>
      </w:tr>
      <w:tr w:rsidR="0042206A" w:rsidRPr="00861B24" w14:paraId="2A93BD97" w14:textId="77777777" w:rsidTr="0042206A">
        <w:trPr>
          <w:trHeight w:val="20"/>
        </w:trPr>
        <w:tc>
          <w:tcPr>
            <w:tcW w:w="580" w:type="pct"/>
            <w:tcBorders>
              <w:top w:val="single" w:sz="4" w:space="0" w:color="000000"/>
              <w:left w:val="single" w:sz="4" w:space="0" w:color="000000"/>
              <w:bottom w:val="single" w:sz="4" w:space="0" w:color="000000"/>
              <w:right w:val="single" w:sz="4" w:space="0" w:color="000000"/>
            </w:tcBorders>
          </w:tcPr>
          <w:p w14:paraId="1251F390" w14:textId="77777777" w:rsidR="0042206A" w:rsidRPr="00143D05" w:rsidDel="0031289C" w:rsidRDefault="0042206A" w:rsidP="00BE772E">
            <w:pPr>
              <w:widowControl w:val="0"/>
              <w:autoSpaceDE w:val="0"/>
              <w:autoSpaceDN w:val="0"/>
              <w:spacing w:before="60" w:after="60"/>
              <w:ind w:right="123"/>
              <w:rPr>
                <w:rFonts w:eastAsia="Calibri" w:cstheme="minorHAnsi"/>
                <w:sz w:val="16"/>
                <w:szCs w:val="16"/>
                <w:lang w:val="sq-AL"/>
              </w:rPr>
            </w:pPr>
            <w:r w:rsidRPr="00143D05">
              <w:rPr>
                <w:rFonts w:eastAsia="Calibri" w:cstheme="minorHAnsi"/>
                <w:sz w:val="16"/>
                <w:szCs w:val="16"/>
                <w:lang w:val="sq-AL"/>
              </w:rPr>
              <w:t>TMB</w:t>
            </w:r>
          </w:p>
        </w:tc>
        <w:tc>
          <w:tcPr>
            <w:tcW w:w="722" w:type="pct"/>
            <w:tcBorders>
              <w:top w:val="single" w:sz="4" w:space="0" w:color="000000"/>
              <w:left w:val="single" w:sz="4" w:space="0" w:color="000000"/>
              <w:bottom w:val="single" w:sz="4" w:space="0" w:color="000000"/>
              <w:right w:val="single" w:sz="4" w:space="0" w:color="000000"/>
            </w:tcBorders>
          </w:tcPr>
          <w:p w14:paraId="6CF98964"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Impianti i centralizuar TMB</w:t>
            </w:r>
          </w:p>
        </w:tc>
        <w:tc>
          <w:tcPr>
            <w:tcW w:w="723" w:type="pct"/>
            <w:tcBorders>
              <w:top w:val="single" w:sz="4" w:space="0" w:color="000000"/>
              <w:left w:val="single" w:sz="4" w:space="0" w:color="000000"/>
              <w:bottom w:val="single" w:sz="4" w:space="0" w:color="000000"/>
              <w:right w:val="single" w:sz="4" w:space="0" w:color="000000"/>
            </w:tcBorders>
          </w:tcPr>
          <w:p w14:paraId="3C18B65E"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Impianti i centralizuar TMB</w:t>
            </w:r>
          </w:p>
        </w:tc>
        <w:tc>
          <w:tcPr>
            <w:tcW w:w="770" w:type="pct"/>
            <w:tcBorders>
              <w:top w:val="single" w:sz="4" w:space="0" w:color="000000"/>
              <w:left w:val="single" w:sz="4" w:space="0" w:color="000000"/>
              <w:bottom w:val="single" w:sz="4" w:space="0" w:color="000000"/>
              <w:right w:val="single" w:sz="4" w:space="0" w:color="000000"/>
            </w:tcBorders>
          </w:tcPr>
          <w:p w14:paraId="1B190380"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Impianti i centralizuar TMB</w:t>
            </w:r>
          </w:p>
        </w:tc>
        <w:tc>
          <w:tcPr>
            <w:tcW w:w="724" w:type="pct"/>
            <w:tcBorders>
              <w:top w:val="single" w:sz="4" w:space="0" w:color="000000"/>
              <w:left w:val="single" w:sz="4" w:space="0" w:color="000000"/>
              <w:bottom w:val="single" w:sz="4" w:space="0" w:color="000000"/>
              <w:right w:val="single" w:sz="4" w:space="0" w:color="000000"/>
            </w:tcBorders>
          </w:tcPr>
          <w:p w14:paraId="29A806B0"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Impianti i centralizuar TMB</w:t>
            </w:r>
          </w:p>
        </w:tc>
        <w:tc>
          <w:tcPr>
            <w:tcW w:w="723" w:type="pct"/>
            <w:tcBorders>
              <w:top w:val="single" w:sz="4" w:space="0" w:color="000000"/>
              <w:left w:val="single" w:sz="4" w:space="0" w:color="000000"/>
              <w:bottom w:val="single" w:sz="4" w:space="0" w:color="000000"/>
              <w:right w:val="single" w:sz="4" w:space="0" w:color="000000"/>
            </w:tcBorders>
          </w:tcPr>
          <w:p w14:paraId="2E1568D4"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Impianti i centralizuar TMB</w:t>
            </w:r>
          </w:p>
        </w:tc>
        <w:tc>
          <w:tcPr>
            <w:tcW w:w="758" w:type="pct"/>
            <w:tcBorders>
              <w:top w:val="single" w:sz="4" w:space="0" w:color="000000"/>
              <w:left w:val="single" w:sz="4" w:space="0" w:color="000000"/>
              <w:bottom w:val="single" w:sz="4" w:space="0" w:color="000000"/>
              <w:right w:val="single" w:sz="4" w:space="0" w:color="000000"/>
            </w:tcBorders>
          </w:tcPr>
          <w:p w14:paraId="06634D28"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Impianti i centralizuar TMB</w:t>
            </w:r>
          </w:p>
        </w:tc>
      </w:tr>
      <w:tr w:rsidR="0042206A" w:rsidRPr="00861B24" w14:paraId="1224EB08" w14:textId="77777777" w:rsidTr="0042206A">
        <w:trPr>
          <w:trHeight w:val="20"/>
        </w:trPr>
        <w:tc>
          <w:tcPr>
            <w:tcW w:w="580" w:type="pct"/>
            <w:tcBorders>
              <w:top w:val="single" w:sz="4" w:space="0" w:color="000000"/>
              <w:left w:val="single" w:sz="4" w:space="0" w:color="000000"/>
              <w:bottom w:val="single" w:sz="4" w:space="0" w:color="000000"/>
              <w:right w:val="single" w:sz="4" w:space="0" w:color="000000"/>
            </w:tcBorders>
          </w:tcPr>
          <w:p w14:paraId="3464173E" w14:textId="77777777" w:rsidR="0042206A" w:rsidRPr="00143D05" w:rsidRDefault="0042206A" w:rsidP="00BE772E">
            <w:pPr>
              <w:widowControl w:val="0"/>
              <w:autoSpaceDE w:val="0"/>
              <w:autoSpaceDN w:val="0"/>
              <w:spacing w:before="60" w:after="60"/>
              <w:ind w:right="123"/>
              <w:rPr>
                <w:rFonts w:eastAsia="Calibri" w:cstheme="minorHAnsi"/>
                <w:sz w:val="16"/>
                <w:szCs w:val="16"/>
                <w:lang w:val="sq-AL"/>
              </w:rPr>
            </w:pPr>
            <w:r w:rsidRPr="00143D05">
              <w:rPr>
                <w:rFonts w:eastAsia="Calibri" w:cstheme="minorHAnsi"/>
                <w:sz w:val="16"/>
                <w:szCs w:val="16"/>
                <w:lang w:val="sq-AL"/>
              </w:rPr>
              <w:t>Deponitë</w:t>
            </w:r>
          </w:p>
        </w:tc>
        <w:tc>
          <w:tcPr>
            <w:tcW w:w="722" w:type="pct"/>
            <w:tcBorders>
              <w:top w:val="single" w:sz="4" w:space="0" w:color="000000"/>
              <w:left w:val="single" w:sz="4" w:space="0" w:color="000000"/>
              <w:bottom w:val="single" w:sz="4" w:space="0" w:color="000000"/>
              <w:right w:val="single" w:sz="4" w:space="0" w:color="000000"/>
            </w:tcBorders>
          </w:tcPr>
          <w:p w14:paraId="7EDC65CF"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Deponia</w:t>
            </w:r>
            <w:r>
              <w:rPr>
                <w:rFonts w:eastAsia="Calibri" w:cstheme="minorHAnsi"/>
                <w:sz w:val="16"/>
                <w:szCs w:val="16"/>
                <w:lang w:val="sq-AL"/>
              </w:rPr>
              <w:t xml:space="preserve"> </w:t>
            </w:r>
            <w:r w:rsidRPr="00A77D95">
              <w:rPr>
                <w:rFonts w:eastAsia="Calibri" w:cstheme="minorHAnsi"/>
                <w:sz w:val="16"/>
                <w:szCs w:val="16"/>
                <w:lang w:val="sq-AL"/>
              </w:rPr>
              <w:t>rajonale</w:t>
            </w:r>
          </w:p>
        </w:tc>
        <w:tc>
          <w:tcPr>
            <w:tcW w:w="723" w:type="pct"/>
            <w:tcBorders>
              <w:top w:val="single" w:sz="4" w:space="0" w:color="000000"/>
              <w:left w:val="single" w:sz="4" w:space="0" w:color="000000"/>
              <w:bottom w:val="single" w:sz="4" w:space="0" w:color="000000"/>
              <w:right w:val="single" w:sz="4" w:space="0" w:color="000000"/>
            </w:tcBorders>
          </w:tcPr>
          <w:p w14:paraId="683AB08E"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Deponia rajonale</w:t>
            </w:r>
          </w:p>
        </w:tc>
        <w:tc>
          <w:tcPr>
            <w:tcW w:w="770" w:type="pct"/>
            <w:tcBorders>
              <w:top w:val="single" w:sz="4" w:space="0" w:color="000000"/>
              <w:left w:val="single" w:sz="4" w:space="0" w:color="000000"/>
              <w:bottom w:val="single" w:sz="4" w:space="0" w:color="000000"/>
              <w:right w:val="single" w:sz="4" w:space="0" w:color="000000"/>
            </w:tcBorders>
          </w:tcPr>
          <w:p w14:paraId="2E942941"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Deponia rajonale</w:t>
            </w:r>
          </w:p>
        </w:tc>
        <w:tc>
          <w:tcPr>
            <w:tcW w:w="724" w:type="pct"/>
            <w:tcBorders>
              <w:top w:val="single" w:sz="4" w:space="0" w:color="000000"/>
              <w:left w:val="single" w:sz="4" w:space="0" w:color="000000"/>
              <w:bottom w:val="single" w:sz="4" w:space="0" w:color="000000"/>
              <w:right w:val="single" w:sz="4" w:space="0" w:color="000000"/>
            </w:tcBorders>
          </w:tcPr>
          <w:p w14:paraId="04FF6B26"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Deponia rajonale</w:t>
            </w:r>
          </w:p>
        </w:tc>
        <w:tc>
          <w:tcPr>
            <w:tcW w:w="723" w:type="pct"/>
            <w:tcBorders>
              <w:top w:val="single" w:sz="4" w:space="0" w:color="000000"/>
              <w:left w:val="single" w:sz="4" w:space="0" w:color="000000"/>
              <w:bottom w:val="single" w:sz="4" w:space="0" w:color="000000"/>
              <w:right w:val="single" w:sz="4" w:space="0" w:color="000000"/>
            </w:tcBorders>
          </w:tcPr>
          <w:p w14:paraId="55BE3DB0"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Deponia rajonale</w:t>
            </w:r>
          </w:p>
        </w:tc>
        <w:tc>
          <w:tcPr>
            <w:tcW w:w="758" w:type="pct"/>
            <w:tcBorders>
              <w:top w:val="single" w:sz="4" w:space="0" w:color="000000"/>
              <w:left w:val="single" w:sz="4" w:space="0" w:color="000000"/>
              <w:bottom w:val="single" w:sz="4" w:space="0" w:color="000000"/>
              <w:right w:val="single" w:sz="4" w:space="0" w:color="000000"/>
            </w:tcBorders>
          </w:tcPr>
          <w:p w14:paraId="7E515B35" w14:textId="77777777" w:rsidR="0042206A" w:rsidRPr="00A77D95" w:rsidRDefault="0042206A" w:rsidP="00BE772E">
            <w:pPr>
              <w:widowControl w:val="0"/>
              <w:autoSpaceDE w:val="0"/>
              <w:autoSpaceDN w:val="0"/>
              <w:spacing w:before="60" w:after="60"/>
              <w:ind w:right="123"/>
              <w:rPr>
                <w:rFonts w:eastAsia="Calibri" w:cstheme="minorHAnsi"/>
                <w:sz w:val="16"/>
                <w:szCs w:val="16"/>
                <w:lang w:val="sq-AL"/>
              </w:rPr>
            </w:pPr>
            <w:r w:rsidRPr="00A77D95">
              <w:rPr>
                <w:rFonts w:eastAsia="Calibri" w:cstheme="minorHAnsi"/>
                <w:sz w:val="16"/>
                <w:szCs w:val="16"/>
                <w:lang w:val="sq-AL"/>
              </w:rPr>
              <w:t>Deponia rajonale</w:t>
            </w:r>
          </w:p>
        </w:tc>
      </w:tr>
    </w:tbl>
    <w:p w14:paraId="3F83086C" w14:textId="77777777" w:rsidR="0042206A" w:rsidRPr="00E30FF2" w:rsidRDefault="0042206A" w:rsidP="003C7876">
      <w:pPr>
        <w:spacing w:after="0"/>
        <w:rPr>
          <w:rFonts w:cstheme="minorHAnsi"/>
          <w:highlight w:val="yellow"/>
        </w:rPr>
      </w:pPr>
    </w:p>
    <w:p w14:paraId="7129D43E" w14:textId="1B969D07" w:rsidR="0042206A" w:rsidRPr="00081F29" w:rsidRDefault="0042206A" w:rsidP="0042206A">
      <w:pPr>
        <w:spacing w:after="0"/>
        <w:rPr>
          <w:rFonts w:cstheme="minorHAnsi"/>
        </w:rPr>
      </w:pPr>
      <w:r w:rsidRPr="00081F29">
        <w:rPr>
          <w:rFonts w:cstheme="minorHAnsi"/>
        </w:rPr>
        <w:t>Është bërë një krahasim i kostove të skenarëve, duke vënë në dukje se të gjithë skenarët kanë kosto të krahasueshme për ton dhe janë të zbatueshëm, megjithatë rekomandohet Skenari 3 për zhvillim të mëtejmë.</w:t>
      </w:r>
      <w:r>
        <w:rPr>
          <w:rFonts w:cstheme="minorHAnsi"/>
        </w:rPr>
        <w:t xml:space="preserve"> </w:t>
      </w:r>
      <w:r w:rsidRPr="00081F29">
        <w:rPr>
          <w:rFonts w:cstheme="minorHAnsi"/>
        </w:rPr>
        <w:t>Ky opsion propozon një qasje të integruar për menaxhimin e mbet</w:t>
      </w:r>
      <w:r>
        <w:rPr>
          <w:rFonts w:cstheme="minorHAnsi"/>
        </w:rPr>
        <w:t>urinave</w:t>
      </w:r>
      <w:r w:rsidRPr="00081F29">
        <w:rPr>
          <w:rFonts w:cstheme="minorHAnsi"/>
        </w:rPr>
        <w:t>, me fokus në riciklim, kompostim dhe zvogëlimin e ndikimit mjedisor të mbet</w:t>
      </w:r>
      <w:r>
        <w:rPr>
          <w:rFonts w:cstheme="minorHAnsi"/>
        </w:rPr>
        <w:t>urinave</w:t>
      </w:r>
      <w:r w:rsidRPr="00081F29">
        <w:rPr>
          <w:rFonts w:cstheme="minorHAnsi"/>
        </w:rPr>
        <w:t>. Sistemi kombinon përdorimin e kontejnerëve individualë dhe atyre më të mëdhenj, si dhe objekte të centralizuara për ndarje dhe kompostim.</w:t>
      </w:r>
      <w:r>
        <w:rPr>
          <w:rFonts w:cstheme="minorHAnsi"/>
        </w:rPr>
        <w:t xml:space="preserve"> </w:t>
      </w:r>
      <w:r w:rsidRPr="00081F29">
        <w:rPr>
          <w:rFonts w:cstheme="minorHAnsi"/>
        </w:rPr>
        <w:t>Mbet</w:t>
      </w:r>
      <w:r>
        <w:rPr>
          <w:rFonts w:cstheme="minorHAnsi"/>
        </w:rPr>
        <w:t>urinat</w:t>
      </w:r>
      <w:r w:rsidRPr="00081F29">
        <w:rPr>
          <w:rFonts w:cstheme="minorHAnsi"/>
        </w:rPr>
        <w:t xml:space="preserve"> në disa zona (Istog, Klinë dhe Deçan, i cili shërben edhe për Junikun) transportohen pa kompresim, gjë që mund të ndikojë në efikasitetin e transportit.</w:t>
      </w:r>
    </w:p>
    <w:p w14:paraId="6CC03A0B" w14:textId="77777777" w:rsidR="0042206A" w:rsidRPr="00081F29" w:rsidRDefault="0042206A" w:rsidP="0042206A">
      <w:pPr>
        <w:spacing w:after="0"/>
        <w:rPr>
          <w:rFonts w:eastAsia="Calibri" w:cstheme="minorHAnsi"/>
          <w:lang w:val="en-US"/>
        </w:rPr>
      </w:pPr>
      <w:r w:rsidRPr="00081F29">
        <w:rPr>
          <w:rFonts w:eastAsia="Calibri" w:cstheme="minorHAnsi"/>
          <w:lang w:val="en-US"/>
        </w:rPr>
        <w:t xml:space="preserve">Kompostimi realizohet në mënyrë të centralizuar në Pejë, </w:t>
      </w:r>
      <w:r>
        <w:rPr>
          <w:rFonts w:eastAsia="Calibri" w:cstheme="minorHAnsi"/>
          <w:lang w:val="en-US"/>
        </w:rPr>
        <w:t xml:space="preserve">si dhe </w:t>
      </w:r>
      <w:r w:rsidRPr="00081F29">
        <w:rPr>
          <w:rFonts w:eastAsia="Calibri" w:cstheme="minorHAnsi"/>
          <w:lang w:val="en-US"/>
        </w:rPr>
        <w:t xml:space="preserve">përmes njësive mobile që shërbejnë zonat rurale, me një </w:t>
      </w:r>
      <w:r w:rsidRPr="006658D3">
        <w:rPr>
          <w:rFonts w:eastAsia="Calibri" w:cstheme="minorHAnsi"/>
          <w:lang w:val="en-US"/>
        </w:rPr>
        <w:t>objekt</w:t>
      </w:r>
      <w:r w:rsidRPr="00081F29">
        <w:rPr>
          <w:rFonts w:eastAsia="Calibri" w:cstheme="minorHAnsi"/>
          <w:lang w:val="en-US"/>
        </w:rPr>
        <w:t xml:space="preserve"> të mbyllur (in-vessel) për procese të kontrolluara</w:t>
      </w:r>
      <w:r w:rsidRPr="006658D3">
        <w:rPr>
          <w:rFonts w:eastAsia="Calibri" w:cstheme="minorHAnsi"/>
          <w:lang w:val="en-US"/>
        </w:rPr>
        <w:t xml:space="preserve"> </w:t>
      </w:r>
      <w:r w:rsidRPr="00081F29">
        <w:rPr>
          <w:rFonts w:eastAsia="Calibri" w:cstheme="minorHAnsi"/>
          <w:lang w:val="en-US"/>
        </w:rPr>
        <w:t>në Pejë. Kompostimi në kushte shtëpiake gjithashtu inkurajohet në të gjitha zonat rurale.</w:t>
      </w:r>
    </w:p>
    <w:p w14:paraId="257FAB03" w14:textId="5311D5E7" w:rsidR="0042206A" w:rsidRPr="00081F29" w:rsidRDefault="0042206A" w:rsidP="0042206A">
      <w:pPr>
        <w:spacing w:after="0"/>
        <w:rPr>
          <w:rFonts w:eastAsia="Calibri" w:cstheme="minorHAnsi"/>
          <w:lang w:val="en-US"/>
        </w:rPr>
      </w:pPr>
      <w:r w:rsidRPr="00081F29">
        <w:rPr>
          <w:rFonts w:eastAsia="Calibri" w:cstheme="minorHAnsi"/>
          <w:lang w:val="en-US"/>
        </w:rPr>
        <w:t>Sistemi përfshin trajtim mekanik dhe biologjik të mbet</w:t>
      </w:r>
      <w:r w:rsidRPr="006658D3">
        <w:rPr>
          <w:rFonts w:eastAsia="Calibri" w:cstheme="minorHAnsi"/>
          <w:lang w:val="en-US"/>
        </w:rPr>
        <w:t>urinave</w:t>
      </w:r>
      <w:r>
        <w:rPr>
          <w:rFonts w:eastAsia="Calibri" w:cstheme="minorHAnsi"/>
          <w:lang w:val="en-US"/>
        </w:rPr>
        <w:t>, me një Impiant të c</w:t>
      </w:r>
      <w:r w:rsidRPr="00081F29">
        <w:rPr>
          <w:rFonts w:eastAsia="Calibri" w:cstheme="minorHAnsi"/>
          <w:lang w:val="en-US"/>
        </w:rPr>
        <w:t xml:space="preserve">entralizuar </w:t>
      </w:r>
      <w:r w:rsidRPr="006658D3">
        <w:rPr>
          <w:rFonts w:eastAsia="Calibri" w:cstheme="minorHAnsi"/>
          <w:lang w:val="en-US"/>
        </w:rPr>
        <w:t>TMB</w:t>
      </w:r>
      <w:r w:rsidRPr="00081F29">
        <w:rPr>
          <w:rFonts w:eastAsia="Calibri" w:cstheme="minorHAnsi"/>
          <w:lang w:val="en-US"/>
        </w:rPr>
        <w:t xml:space="preserve"> (Trajtim Mekanik-Biologjik), i cili trajton mbet</w:t>
      </w:r>
      <w:r w:rsidR="00DA4EBE">
        <w:rPr>
          <w:rFonts w:eastAsia="Calibri" w:cstheme="minorHAnsi"/>
          <w:lang w:val="en-US"/>
        </w:rPr>
        <w:t>urinat</w:t>
      </w:r>
      <w:r w:rsidRPr="00081F29">
        <w:rPr>
          <w:rFonts w:eastAsia="Calibri" w:cstheme="minorHAnsi"/>
          <w:lang w:val="en-US"/>
        </w:rPr>
        <w:t xml:space="preserve"> e përziera, ndan materialet e riciklueshme dhe ato të kompostueshme, si dhe përpunon mbet</w:t>
      </w:r>
      <w:r w:rsidRPr="006658D3">
        <w:rPr>
          <w:rFonts w:eastAsia="Calibri" w:cstheme="minorHAnsi"/>
          <w:lang w:val="en-US"/>
        </w:rPr>
        <w:t>urinat</w:t>
      </w:r>
      <w:r w:rsidRPr="00081F29">
        <w:rPr>
          <w:rFonts w:eastAsia="Calibri" w:cstheme="minorHAnsi"/>
          <w:lang w:val="en-US"/>
        </w:rPr>
        <w:t xml:space="preserve"> e mbetura.</w:t>
      </w:r>
    </w:p>
    <w:p w14:paraId="2DD06509" w14:textId="77777777" w:rsidR="0042206A" w:rsidRDefault="0042206A" w:rsidP="0042206A">
      <w:pPr>
        <w:spacing w:after="0"/>
        <w:rPr>
          <w:rFonts w:eastAsia="Calibri" w:cstheme="minorHAnsi"/>
          <w:lang w:val="en-US"/>
        </w:rPr>
      </w:pPr>
      <w:r w:rsidRPr="00081F29">
        <w:rPr>
          <w:rFonts w:eastAsia="Calibri" w:cstheme="minorHAnsi"/>
          <w:lang w:val="en-US"/>
        </w:rPr>
        <w:t xml:space="preserve">Deponia rajonale shërben si </w:t>
      </w:r>
      <w:r w:rsidRPr="006658D3">
        <w:rPr>
          <w:rFonts w:eastAsia="Calibri" w:cstheme="minorHAnsi"/>
          <w:lang w:val="en-US"/>
        </w:rPr>
        <w:t>lokacion</w:t>
      </w:r>
      <w:r w:rsidRPr="00081F29">
        <w:rPr>
          <w:rFonts w:eastAsia="Calibri" w:cstheme="minorHAnsi"/>
          <w:lang w:val="en-US"/>
        </w:rPr>
        <w:t xml:space="preserve"> përfundimtar </w:t>
      </w:r>
      <w:r w:rsidRPr="006658D3">
        <w:rPr>
          <w:rFonts w:eastAsia="Calibri" w:cstheme="minorHAnsi"/>
          <w:lang w:val="en-US"/>
        </w:rPr>
        <w:t>p</w:t>
      </w:r>
      <w:r>
        <w:rPr>
          <w:rFonts w:eastAsia="Calibri" w:cstheme="minorHAnsi"/>
          <w:lang w:val="en-US"/>
        </w:rPr>
        <w:t>ë</w:t>
      </w:r>
      <w:r w:rsidRPr="006658D3">
        <w:rPr>
          <w:rFonts w:eastAsia="Calibri" w:cstheme="minorHAnsi"/>
          <w:lang w:val="en-US"/>
        </w:rPr>
        <w:t>r</w:t>
      </w:r>
      <w:r w:rsidRPr="00081F29">
        <w:rPr>
          <w:rFonts w:eastAsia="Calibri" w:cstheme="minorHAnsi"/>
          <w:lang w:val="en-US"/>
        </w:rPr>
        <w:t xml:space="preserve"> depozitim </w:t>
      </w:r>
      <w:r w:rsidRPr="006658D3">
        <w:rPr>
          <w:rFonts w:eastAsia="Calibri" w:cstheme="minorHAnsi"/>
          <w:lang w:val="en-US"/>
        </w:rPr>
        <w:t>t</w:t>
      </w:r>
      <w:r>
        <w:rPr>
          <w:rFonts w:eastAsia="Calibri" w:cstheme="minorHAnsi"/>
          <w:lang w:val="en-US"/>
        </w:rPr>
        <w:t>ë</w:t>
      </w:r>
      <w:r w:rsidRPr="00081F29">
        <w:rPr>
          <w:rFonts w:eastAsia="Calibri" w:cstheme="minorHAnsi"/>
          <w:lang w:val="en-US"/>
        </w:rPr>
        <w:t xml:space="preserve"> mbet</w:t>
      </w:r>
      <w:r w:rsidRPr="006658D3">
        <w:rPr>
          <w:rFonts w:eastAsia="Calibri" w:cstheme="minorHAnsi"/>
          <w:lang w:val="en-US"/>
        </w:rPr>
        <w:t>urinave</w:t>
      </w:r>
      <w:r w:rsidRPr="00081F29">
        <w:rPr>
          <w:rFonts w:eastAsia="Calibri" w:cstheme="minorHAnsi"/>
          <w:lang w:val="en-US"/>
        </w:rPr>
        <w:t xml:space="preserve"> </w:t>
      </w:r>
      <w:r w:rsidRPr="006658D3">
        <w:rPr>
          <w:rFonts w:eastAsia="Calibri" w:cstheme="minorHAnsi"/>
          <w:lang w:val="en-US"/>
        </w:rPr>
        <w:t>nga rajoni t</w:t>
      </w:r>
      <w:r>
        <w:rPr>
          <w:rFonts w:eastAsia="Calibri" w:cstheme="minorHAnsi"/>
          <w:lang w:val="en-US"/>
        </w:rPr>
        <w:t>ë</w:t>
      </w:r>
      <w:r w:rsidRPr="006658D3">
        <w:rPr>
          <w:rFonts w:eastAsia="Calibri" w:cstheme="minorHAnsi"/>
          <w:lang w:val="en-US"/>
        </w:rPr>
        <w:t xml:space="preserve"> cilat </w:t>
      </w:r>
      <w:r w:rsidRPr="00081F29">
        <w:rPr>
          <w:rFonts w:eastAsia="Calibri" w:cstheme="minorHAnsi"/>
          <w:lang w:val="en-US"/>
        </w:rPr>
        <w:t>nuk mund të riciklohen apo kompostohen</w:t>
      </w:r>
      <w:r w:rsidRPr="006658D3">
        <w:rPr>
          <w:rFonts w:eastAsia="Calibri" w:cstheme="minorHAnsi"/>
          <w:lang w:val="en-US"/>
        </w:rPr>
        <w:t>.</w:t>
      </w:r>
    </w:p>
    <w:p w14:paraId="2C2E5C24" w14:textId="77777777" w:rsidR="00263DFC" w:rsidRDefault="00263DFC" w:rsidP="0042206A">
      <w:pPr>
        <w:spacing w:after="0"/>
        <w:rPr>
          <w:rFonts w:eastAsia="Calibri" w:cstheme="minorHAnsi"/>
          <w:lang w:val="en-US"/>
        </w:rPr>
      </w:pPr>
    </w:p>
    <w:p w14:paraId="1915277A" w14:textId="77777777" w:rsidR="00263DFC" w:rsidRDefault="00263DFC" w:rsidP="0042206A">
      <w:pPr>
        <w:spacing w:after="0"/>
        <w:rPr>
          <w:rFonts w:eastAsia="Calibri" w:cstheme="minorHAnsi"/>
          <w:lang w:val="en-US"/>
        </w:rPr>
      </w:pPr>
    </w:p>
    <w:p w14:paraId="786B4263" w14:textId="77777777" w:rsidR="00263DFC" w:rsidRPr="00081F29" w:rsidRDefault="00263DFC" w:rsidP="0042206A">
      <w:pPr>
        <w:spacing w:after="0"/>
        <w:rPr>
          <w:rFonts w:eastAsia="Calibri" w:cstheme="minorHAnsi"/>
          <w:lang w:val="en-US"/>
        </w:rPr>
      </w:pPr>
    </w:p>
    <w:p w14:paraId="4AF341A3" w14:textId="77777777" w:rsidR="0042206A" w:rsidRPr="0042206A" w:rsidRDefault="0042206A" w:rsidP="003C7876">
      <w:pPr>
        <w:spacing w:after="0"/>
        <w:rPr>
          <w:rFonts w:eastAsia="Calibri" w:cstheme="minorHAnsi"/>
          <w:lang w:val="en-US"/>
        </w:rPr>
      </w:pPr>
    </w:p>
    <w:p w14:paraId="0AED09A2" w14:textId="0828A1A4" w:rsidR="00B5514D" w:rsidRPr="009E2AD2" w:rsidRDefault="00995C5E" w:rsidP="005F4971">
      <w:pPr>
        <w:pStyle w:val="Heading2"/>
        <w:ind w:left="1080" w:hanging="360"/>
        <w:rPr>
          <w:rFonts w:asciiTheme="minorHAnsi" w:hAnsiTheme="minorHAnsi" w:cstheme="minorHAnsi"/>
          <w:b/>
        </w:rPr>
      </w:pPr>
      <w:r w:rsidRPr="009E2AD2">
        <w:rPr>
          <w:rFonts w:asciiTheme="minorHAnsi" w:hAnsiTheme="minorHAnsi" w:cstheme="minorHAnsi"/>
          <w:b/>
        </w:rPr>
        <w:t xml:space="preserve">IV. </w:t>
      </w:r>
      <w:bookmarkStart w:id="81" w:name="_Hlk198325584"/>
      <w:r w:rsidR="0012094B" w:rsidRPr="00AB3718">
        <w:rPr>
          <w:rFonts w:asciiTheme="minorHAnsi" w:hAnsiTheme="minorHAnsi" w:cstheme="minorHAnsi"/>
          <w:b/>
        </w:rPr>
        <w:t xml:space="preserve">VLERËSIMI I EFEKTEVE TË MUNDSHME NË MJEDIS SI RRJEDHOJË E ZBATIMIT TË AKTIVITETEVE TË </w:t>
      </w:r>
      <w:r w:rsidR="001107CB">
        <w:rPr>
          <w:rFonts w:asciiTheme="minorHAnsi" w:hAnsiTheme="minorHAnsi" w:cstheme="minorHAnsi"/>
          <w:b/>
        </w:rPr>
        <w:t>PNMIM</w:t>
      </w:r>
      <w:r w:rsidR="0012094B" w:rsidRPr="00AB3718">
        <w:rPr>
          <w:rFonts w:asciiTheme="minorHAnsi" w:hAnsiTheme="minorHAnsi" w:cstheme="minorHAnsi"/>
          <w:b/>
        </w:rPr>
        <w:t xml:space="preserve"> DHE MASA</w:t>
      </w:r>
      <w:r w:rsidR="00D528D3">
        <w:rPr>
          <w:rFonts w:asciiTheme="minorHAnsi" w:hAnsiTheme="minorHAnsi" w:cstheme="minorHAnsi"/>
          <w:b/>
        </w:rPr>
        <w:t>T</w:t>
      </w:r>
      <w:r w:rsidR="0012094B" w:rsidRPr="00AB3718">
        <w:rPr>
          <w:rFonts w:asciiTheme="minorHAnsi" w:hAnsiTheme="minorHAnsi" w:cstheme="minorHAnsi"/>
          <w:b/>
        </w:rPr>
        <w:t xml:space="preserve"> LEHTËSUESE</w:t>
      </w:r>
      <w:bookmarkEnd w:id="81"/>
    </w:p>
    <w:p w14:paraId="0AED09A4" w14:textId="77777777" w:rsidR="00D1799F" w:rsidRPr="004A2E23" w:rsidRDefault="00D1799F" w:rsidP="00846659">
      <w:pPr>
        <w:spacing w:after="0"/>
        <w:jc w:val="both"/>
        <w:rPr>
          <w:rFonts w:cstheme="minorHAnsi"/>
          <w:b/>
          <w:sz w:val="10"/>
          <w:szCs w:val="10"/>
        </w:rPr>
      </w:pPr>
    </w:p>
    <w:p w14:paraId="10F87D9B" w14:textId="781F545D" w:rsidR="00F0638B" w:rsidRPr="00AB3718" w:rsidRDefault="00F0638B" w:rsidP="000A172C">
      <w:pPr>
        <w:pStyle w:val="Heading3"/>
        <w:ind w:left="1080" w:hanging="360"/>
        <w:rPr>
          <w:rFonts w:asciiTheme="minorHAnsi" w:hAnsiTheme="minorHAnsi" w:cstheme="minorHAnsi"/>
        </w:rPr>
      </w:pPr>
      <w:r w:rsidRPr="00AB3718">
        <w:rPr>
          <w:rFonts w:asciiTheme="minorHAnsi" w:hAnsiTheme="minorHAnsi" w:cstheme="minorHAnsi"/>
        </w:rPr>
        <w:lastRenderedPageBreak/>
        <w:t xml:space="preserve">4.1. </w:t>
      </w:r>
      <w:r w:rsidRPr="00AB3718">
        <w:rPr>
          <w:rFonts w:asciiTheme="minorHAnsi" w:hAnsiTheme="minorHAnsi" w:cstheme="minorHAnsi"/>
        </w:rPr>
        <w:tab/>
      </w:r>
      <w:bookmarkStart w:id="82" w:name="_Hlk198325572"/>
      <w:r w:rsidR="00AB3718" w:rsidRPr="00AB3718">
        <w:rPr>
          <w:rFonts w:asciiTheme="minorHAnsi" w:hAnsiTheme="minorHAnsi" w:cstheme="minorHAnsi"/>
        </w:rPr>
        <w:t>Metodologjia e vlerësimit</w:t>
      </w:r>
      <w:bookmarkEnd w:id="82"/>
    </w:p>
    <w:p w14:paraId="12FACB80" w14:textId="77777777" w:rsidR="00AB3718" w:rsidRDefault="00AB3718" w:rsidP="001F7695">
      <w:pPr>
        <w:spacing w:after="0"/>
        <w:jc w:val="both"/>
        <w:rPr>
          <w:lang w:val="en-US"/>
        </w:rPr>
      </w:pPr>
      <w:r w:rsidRPr="00AB3718">
        <w:rPr>
          <w:lang w:val="en-US"/>
        </w:rPr>
        <w:t>Në realizimin e vlerësimit të draftit të PNMIM-it për rajonin e Dukagjinit në raport me objektivat e VSM-së, është marrë parasysh:</w:t>
      </w:r>
    </w:p>
    <w:p w14:paraId="3A5DBA74" w14:textId="77777777" w:rsidR="00AB3718" w:rsidRDefault="00AB3718" w:rsidP="001F7695">
      <w:pPr>
        <w:spacing w:after="0" w:line="240" w:lineRule="auto"/>
        <w:ind w:left="720" w:hanging="360"/>
        <w:jc w:val="both"/>
        <w:rPr>
          <w:lang w:val="en-US"/>
        </w:rPr>
      </w:pPr>
      <w:r>
        <w:rPr>
          <w:lang w:val="en-US"/>
        </w:rPr>
        <w:t xml:space="preserve">• </w:t>
      </w:r>
      <w:r>
        <w:rPr>
          <w:lang w:val="en-US"/>
        </w:rPr>
        <w:tab/>
        <w:t>Informacioni bazë, përfshirë problemet ekzistuese mjedisore dhe rritja e tyre në rajonin e Dukagjinit;</w:t>
      </w:r>
    </w:p>
    <w:p w14:paraId="38C6BC86" w14:textId="77777777" w:rsidR="00AB3718" w:rsidRDefault="00AB3718" w:rsidP="00AB3718">
      <w:pPr>
        <w:spacing w:after="0" w:line="240" w:lineRule="auto"/>
        <w:ind w:left="720" w:hanging="315"/>
        <w:jc w:val="both"/>
        <w:rPr>
          <w:lang w:val="en-US"/>
        </w:rPr>
      </w:pPr>
      <w:r>
        <w:rPr>
          <w:lang w:val="en-US"/>
        </w:rPr>
        <w:t xml:space="preserve">• </w:t>
      </w:r>
      <w:r>
        <w:rPr>
          <w:lang w:val="en-US"/>
        </w:rPr>
        <w:tab/>
        <w:t xml:space="preserve">Aktivitetet e mundshme dhe burimet e potenciale të efekteve që lidhen me ndërtimin dhe funksionimin e infrastrukturës për menaxhimin e mbeturinave dhe burimeve, siç është përshkruar në planin e veprimit të PNMIM-it; </w:t>
      </w:r>
    </w:p>
    <w:p w14:paraId="3B3B25FD" w14:textId="77777777" w:rsidR="00AB3718" w:rsidRDefault="00AB3718" w:rsidP="00AB3718">
      <w:pPr>
        <w:spacing w:after="0" w:line="240" w:lineRule="auto"/>
        <w:ind w:left="720" w:hanging="360"/>
        <w:jc w:val="both"/>
        <w:rPr>
          <w:lang w:val="en-US"/>
        </w:rPr>
      </w:pPr>
      <w:r>
        <w:rPr>
          <w:lang w:val="en-US"/>
        </w:rPr>
        <w:t xml:space="preserve">• </w:t>
      </w:r>
      <w:r>
        <w:rPr>
          <w:lang w:val="en-US"/>
        </w:rPr>
        <w:tab/>
        <w:t>Kuadri ligjor i Kosovës, veçanërisht Ligji Nr. 03/L-230 për Vlerësimin Strategjik Mjedisor dhe shtojcat e tij (Shtojca 1: Kriteret për përcaktimin e rëndësisë së efekteve të mundhme në mjedis dhe Shtojca 2: Informacioni që duhet të sigurohet në raportet e VSM-së).</w:t>
      </w:r>
    </w:p>
    <w:p w14:paraId="672D356C" w14:textId="77777777" w:rsidR="00AB3718" w:rsidRDefault="00AB3718" w:rsidP="00AB3718">
      <w:pPr>
        <w:jc w:val="both"/>
        <w:rPr>
          <w:lang w:val="en-US"/>
        </w:rPr>
      </w:pPr>
      <w:r>
        <w:rPr>
          <w:lang w:val="en-US"/>
        </w:rPr>
        <w:t>Efektet janë përshkruar (kur është e mundur) në terma të shkallës së tyre gjeografike, periudhës kohore gjatë së cilës mund të ndodhin, nëse efektet do të jenë të përkohshme apo të përhershme, pozitive apo negative, të mundshme apo të pamundura, të shpeshta apo të rralla.</w:t>
      </w:r>
    </w:p>
    <w:p w14:paraId="5534A759" w14:textId="77777777" w:rsidR="008F09E3" w:rsidRDefault="008F09E3" w:rsidP="00AB3718">
      <w:pPr>
        <w:jc w:val="both"/>
        <w:rPr>
          <w:lang w:val="en-US"/>
        </w:rPr>
      </w:pPr>
    </w:p>
    <w:tbl>
      <w:tblPr>
        <w:tblStyle w:val="TableGrid"/>
        <w:tblW w:w="9468" w:type="dxa"/>
        <w:tblLook w:val="04A0" w:firstRow="1" w:lastRow="0" w:firstColumn="1" w:lastColumn="0" w:noHBand="0" w:noVBand="1"/>
      </w:tblPr>
      <w:tblGrid>
        <w:gridCol w:w="648"/>
        <w:gridCol w:w="1800"/>
        <w:gridCol w:w="7020"/>
      </w:tblGrid>
      <w:tr w:rsidR="009F781F" w:rsidRPr="009E2AD2" w14:paraId="07616B32" w14:textId="77777777" w:rsidTr="009F781F">
        <w:tc>
          <w:tcPr>
            <w:tcW w:w="9468" w:type="dxa"/>
            <w:gridSpan w:val="3"/>
            <w:tcBorders>
              <w:top w:val="nil"/>
              <w:left w:val="nil"/>
              <w:bottom w:val="single" w:sz="4" w:space="0" w:color="auto"/>
              <w:right w:val="nil"/>
            </w:tcBorders>
            <w:shd w:val="clear" w:color="auto" w:fill="auto"/>
          </w:tcPr>
          <w:p w14:paraId="5D0E445C" w14:textId="74461DC7" w:rsidR="009F781F" w:rsidRDefault="009F781F" w:rsidP="009F781F">
            <w:pPr>
              <w:rPr>
                <w:b/>
                <w:bCs/>
                <w:sz w:val="20"/>
                <w:szCs w:val="20"/>
              </w:rPr>
            </w:pPr>
            <w:r w:rsidRPr="003242D6">
              <w:rPr>
                <w:rFonts w:cstheme="minorHAnsi"/>
                <w:i/>
              </w:rPr>
              <w:t>Tab</w:t>
            </w:r>
            <w:r>
              <w:rPr>
                <w:rFonts w:cstheme="minorHAnsi"/>
                <w:i/>
              </w:rPr>
              <w:t>e</w:t>
            </w:r>
            <w:r w:rsidRPr="003242D6">
              <w:rPr>
                <w:rFonts w:cstheme="minorHAnsi"/>
                <w:i/>
              </w:rPr>
              <w:t>l</w:t>
            </w:r>
            <w:r>
              <w:rPr>
                <w:rFonts w:cstheme="minorHAnsi"/>
                <w:i/>
              </w:rPr>
              <w:t>a</w:t>
            </w:r>
            <w:r w:rsidRPr="003242D6">
              <w:rPr>
                <w:rFonts w:cstheme="minorHAnsi"/>
                <w:i/>
              </w:rPr>
              <w:t xml:space="preserve"> 15: </w:t>
            </w:r>
            <w:r>
              <w:rPr>
                <w:rFonts w:cstheme="minorHAnsi"/>
                <w:i/>
              </w:rPr>
              <w:t>Kriteret p</w:t>
            </w:r>
            <w:r w:rsidR="006D16A2">
              <w:rPr>
                <w:rFonts w:cstheme="minorHAnsi"/>
                <w:i/>
              </w:rPr>
              <w:t>ë</w:t>
            </w:r>
            <w:r>
              <w:rPr>
                <w:rFonts w:cstheme="minorHAnsi"/>
                <w:i/>
              </w:rPr>
              <w:t>r vler</w:t>
            </w:r>
            <w:r w:rsidR="006D16A2">
              <w:rPr>
                <w:rFonts w:cstheme="minorHAnsi"/>
                <w:i/>
              </w:rPr>
              <w:t>ë</w:t>
            </w:r>
            <w:r>
              <w:rPr>
                <w:rFonts w:cstheme="minorHAnsi"/>
                <w:i/>
              </w:rPr>
              <w:t xml:space="preserve">sim  </w:t>
            </w:r>
          </w:p>
        </w:tc>
      </w:tr>
      <w:tr w:rsidR="00E30FF2" w:rsidRPr="009E2AD2" w14:paraId="598D43DE" w14:textId="77777777" w:rsidTr="009F781F">
        <w:tc>
          <w:tcPr>
            <w:tcW w:w="2448" w:type="dxa"/>
            <w:gridSpan w:val="2"/>
            <w:tcBorders>
              <w:top w:val="single" w:sz="4" w:space="0" w:color="auto"/>
            </w:tcBorders>
            <w:shd w:val="clear" w:color="auto" w:fill="E7E6E6" w:themeFill="background2"/>
          </w:tcPr>
          <w:p w14:paraId="004CBA96" w14:textId="33FE70A4" w:rsidR="00E30FF2" w:rsidRPr="009E2AD2" w:rsidRDefault="00F0638B" w:rsidP="00F0638B">
            <w:pPr>
              <w:rPr>
                <w:rFonts w:cstheme="minorHAnsi"/>
                <w:b/>
                <w:bCs/>
                <w:sz w:val="20"/>
                <w:szCs w:val="20"/>
              </w:rPr>
            </w:pPr>
            <w:r w:rsidRPr="009E2AD2">
              <w:rPr>
                <w:rFonts w:cstheme="minorHAnsi"/>
              </w:rPr>
              <w:t xml:space="preserve"> </w:t>
            </w:r>
            <w:r w:rsidR="00E30FF2">
              <w:rPr>
                <w:b/>
                <w:bCs/>
                <w:sz w:val="20"/>
                <w:szCs w:val="20"/>
              </w:rPr>
              <w:t>Efekti</w:t>
            </w:r>
          </w:p>
        </w:tc>
        <w:tc>
          <w:tcPr>
            <w:tcW w:w="7020" w:type="dxa"/>
            <w:tcBorders>
              <w:top w:val="single" w:sz="4" w:space="0" w:color="auto"/>
            </w:tcBorders>
            <w:shd w:val="clear" w:color="auto" w:fill="E7E6E6" w:themeFill="background2"/>
          </w:tcPr>
          <w:p w14:paraId="1A9ECF8E" w14:textId="19023FFC" w:rsidR="00E30FF2" w:rsidRPr="009E2AD2" w:rsidRDefault="00E30FF2" w:rsidP="00F0638B">
            <w:pPr>
              <w:rPr>
                <w:rFonts w:cstheme="minorHAnsi"/>
                <w:b/>
                <w:bCs/>
                <w:sz w:val="20"/>
                <w:szCs w:val="20"/>
              </w:rPr>
            </w:pPr>
            <w:r>
              <w:rPr>
                <w:b/>
                <w:bCs/>
                <w:sz w:val="20"/>
                <w:szCs w:val="20"/>
              </w:rPr>
              <w:t>Përshkrimi</w:t>
            </w:r>
          </w:p>
        </w:tc>
      </w:tr>
      <w:tr w:rsidR="00E30FF2" w:rsidRPr="009E2AD2" w14:paraId="50EED77E" w14:textId="77777777" w:rsidTr="00E30FF2">
        <w:tc>
          <w:tcPr>
            <w:tcW w:w="648" w:type="dxa"/>
            <w:shd w:val="clear" w:color="auto" w:fill="A8D08D" w:themeFill="accent6" w:themeFillTint="99"/>
          </w:tcPr>
          <w:p w14:paraId="1B717638" w14:textId="77777777" w:rsidR="00E30FF2" w:rsidRPr="009E2AD2" w:rsidRDefault="00E30FF2" w:rsidP="00F0638B">
            <w:pPr>
              <w:rPr>
                <w:rFonts w:cstheme="minorHAnsi"/>
                <w:sz w:val="20"/>
                <w:szCs w:val="20"/>
              </w:rPr>
            </w:pPr>
            <w:r w:rsidRPr="009E2AD2">
              <w:rPr>
                <w:rFonts w:cstheme="minorHAnsi"/>
                <w:sz w:val="20"/>
                <w:szCs w:val="20"/>
              </w:rPr>
              <w:t>++</w:t>
            </w:r>
          </w:p>
        </w:tc>
        <w:tc>
          <w:tcPr>
            <w:tcW w:w="1800" w:type="dxa"/>
          </w:tcPr>
          <w:p w14:paraId="6AD114D6" w14:textId="2505A94B" w:rsidR="00E30FF2" w:rsidRPr="009E2AD2" w:rsidRDefault="00E30FF2" w:rsidP="00F0638B">
            <w:pPr>
              <w:rPr>
                <w:rFonts w:cstheme="minorHAnsi"/>
                <w:sz w:val="20"/>
                <w:szCs w:val="20"/>
              </w:rPr>
            </w:pPr>
            <w:r>
              <w:rPr>
                <w:sz w:val="20"/>
                <w:szCs w:val="20"/>
              </w:rPr>
              <w:t>Pozitiv i rëndësishëm</w:t>
            </w:r>
          </w:p>
        </w:tc>
        <w:tc>
          <w:tcPr>
            <w:tcW w:w="7020" w:type="dxa"/>
          </w:tcPr>
          <w:p w14:paraId="7219556B" w14:textId="2601B544" w:rsidR="00E30FF2" w:rsidRPr="009E2AD2" w:rsidRDefault="001107CB" w:rsidP="00F0638B">
            <w:pPr>
              <w:rPr>
                <w:rFonts w:cstheme="minorHAnsi"/>
                <w:sz w:val="20"/>
                <w:szCs w:val="20"/>
              </w:rPr>
            </w:pPr>
            <w:r>
              <w:rPr>
                <w:sz w:val="20"/>
                <w:szCs w:val="20"/>
              </w:rPr>
              <w:t>PNMIM</w:t>
            </w:r>
            <w:r w:rsidR="00E30FF2">
              <w:rPr>
                <w:sz w:val="20"/>
                <w:szCs w:val="20"/>
              </w:rPr>
              <w:t xml:space="preserve"> ka të ngjarë të ketë një ndikim pozitiv të konsiderueshëm mbi qëllimet e VSM-së.</w:t>
            </w:r>
          </w:p>
        </w:tc>
      </w:tr>
      <w:tr w:rsidR="00E30FF2" w:rsidRPr="009E2AD2" w14:paraId="7EF079B7" w14:textId="77777777" w:rsidTr="00E30FF2">
        <w:tc>
          <w:tcPr>
            <w:tcW w:w="648" w:type="dxa"/>
            <w:shd w:val="clear" w:color="auto" w:fill="EDEDED" w:themeFill="accent3" w:themeFillTint="33"/>
          </w:tcPr>
          <w:p w14:paraId="75CDCCB8" w14:textId="77777777" w:rsidR="00E30FF2" w:rsidRPr="009E2AD2" w:rsidRDefault="00E30FF2" w:rsidP="00F0638B">
            <w:pPr>
              <w:rPr>
                <w:rFonts w:cstheme="minorHAnsi"/>
                <w:sz w:val="20"/>
                <w:szCs w:val="20"/>
              </w:rPr>
            </w:pPr>
            <w:r w:rsidRPr="009E2AD2">
              <w:rPr>
                <w:rFonts w:cstheme="minorHAnsi"/>
                <w:sz w:val="20"/>
                <w:szCs w:val="20"/>
              </w:rPr>
              <w:t>+</w:t>
            </w:r>
          </w:p>
        </w:tc>
        <w:tc>
          <w:tcPr>
            <w:tcW w:w="1800" w:type="dxa"/>
          </w:tcPr>
          <w:p w14:paraId="7333A7C6" w14:textId="5B68B590" w:rsidR="00E30FF2" w:rsidRPr="009E2AD2" w:rsidRDefault="00E30FF2" w:rsidP="00F0638B">
            <w:pPr>
              <w:rPr>
                <w:rFonts w:cstheme="minorHAnsi"/>
                <w:sz w:val="20"/>
                <w:szCs w:val="20"/>
              </w:rPr>
            </w:pPr>
            <w:r>
              <w:rPr>
                <w:sz w:val="20"/>
                <w:szCs w:val="20"/>
              </w:rPr>
              <w:t>Pozitiv</w:t>
            </w:r>
          </w:p>
        </w:tc>
        <w:tc>
          <w:tcPr>
            <w:tcW w:w="7020" w:type="dxa"/>
          </w:tcPr>
          <w:p w14:paraId="1FB85DBA" w14:textId="00ACDF6D" w:rsidR="00E30FF2" w:rsidRPr="009E2AD2" w:rsidRDefault="001107CB" w:rsidP="00F0638B">
            <w:pPr>
              <w:rPr>
                <w:rFonts w:cstheme="minorHAnsi"/>
                <w:sz w:val="20"/>
                <w:szCs w:val="20"/>
              </w:rPr>
            </w:pPr>
            <w:r>
              <w:rPr>
                <w:sz w:val="20"/>
                <w:szCs w:val="20"/>
              </w:rPr>
              <w:t>PNMIM</w:t>
            </w:r>
            <w:r w:rsidR="00E30FF2">
              <w:rPr>
                <w:sz w:val="20"/>
                <w:szCs w:val="20"/>
              </w:rPr>
              <w:t xml:space="preserve"> ka të ngjarë të ketë një efekt të vogël pozitiv në objektivat e VSM-së.</w:t>
            </w:r>
          </w:p>
        </w:tc>
      </w:tr>
      <w:tr w:rsidR="00E30FF2" w:rsidRPr="009E2AD2" w14:paraId="3C72428C" w14:textId="77777777" w:rsidTr="00E30FF2">
        <w:tc>
          <w:tcPr>
            <w:tcW w:w="648" w:type="dxa"/>
          </w:tcPr>
          <w:p w14:paraId="6A7A56D1" w14:textId="77777777" w:rsidR="00E30FF2" w:rsidRPr="009E2AD2" w:rsidRDefault="00E30FF2" w:rsidP="00F0638B">
            <w:pPr>
              <w:rPr>
                <w:rFonts w:cstheme="minorHAnsi"/>
                <w:sz w:val="20"/>
                <w:szCs w:val="20"/>
              </w:rPr>
            </w:pPr>
            <w:r w:rsidRPr="009E2AD2">
              <w:rPr>
                <w:rFonts w:cstheme="minorHAnsi"/>
                <w:sz w:val="20"/>
                <w:szCs w:val="20"/>
              </w:rPr>
              <w:t>0</w:t>
            </w:r>
          </w:p>
        </w:tc>
        <w:tc>
          <w:tcPr>
            <w:tcW w:w="1800" w:type="dxa"/>
          </w:tcPr>
          <w:p w14:paraId="72617B25" w14:textId="30020560" w:rsidR="00E30FF2" w:rsidRPr="009E2AD2" w:rsidRDefault="00E30FF2" w:rsidP="00F0638B">
            <w:pPr>
              <w:rPr>
                <w:rFonts w:cstheme="minorHAnsi"/>
                <w:sz w:val="20"/>
                <w:szCs w:val="20"/>
              </w:rPr>
            </w:pPr>
            <w:r>
              <w:rPr>
                <w:sz w:val="20"/>
                <w:szCs w:val="20"/>
              </w:rPr>
              <w:t>Neutral</w:t>
            </w:r>
          </w:p>
        </w:tc>
        <w:tc>
          <w:tcPr>
            <w:tcW w:w="7020" w:type="dxa"/>
          </w:tcPr>
          <w:p w14:paraId="20BE37E0" w14:textId="4C223427" w:rsidR="00E30FF2" w:rsidRPr="009E2AD2" w:rsidRDefault="001107CB" w:rsidP="00F0638B">
            <w:pPr>
              <w:rPr>
                <w:rFonts w:cstheme="minorHAnsi"/>
                <w:sz w:val="20"/>
                <w:szCs w:val="20"/>
              </w:rPr>
            </w:pPr>
            <w:r>
              <w:rPr>
                <w:sz w:val="20"/>
                <w:szCs w:val="20"/>
              </w:rPr>
              <w:t>PNMIM</w:t>
            </w:r>
            <w:r w:rsidR="00E30FF2">
              <w:rPr>
                <w:sz w:val="20"/>
                <w:szCs w:val="20"/>
              </w:rPr>
              <w:t xml:space="preserve"> ka të ngjarë të ketë një efekt neutral në objektivat e VSM-së.</w:t>
            </w:r>
          </w:p>
        </w:tc>
      </w:tr>
      <w:tr w:rsidR="00E30FF2" w:rsidRPr="009E2AD2" w14:paraId="38296EF6" w14:textId="77777777" w:rsidTr="00E30FF2">
        <w:tc>
          <w:tcPr>
            <w:tcW w:w="648" w:type="dxa"/>
            <w:shd w:val="clear" w:color="auto" w:fill="FFD966" w:themeFill="accent4" w:themeFillTint="99"/>
          </w:tcPr>
          <w:p w14:paraId="066FDB37" w14:textId="77777777" w:rsidR="00E30FF2" w:rsidRPr="009E2AD2" w:rsidRDefault="00E30FF2" w:rsidP="00F0638B">
            <w:pPr>
              <w:rPr>
                <w:rFonts w:cstheme="minorHAnsi"/>
                <w:sz w:val="20"/>
                <w:szCs w:val="20"/>
              </w:rPr>
            </w:pPr>
            <w:r w:rsidRPr="009E2AD2">
              <w:rPr>
                <w:rFonts w:cstheme="minorHAnsi"/>
                <w:sz w:val="20"/>
                <w:szCs w:val="20"/>
              </w:rPr>
              <w:t>-</w:t>
            </w:r>
          </w:p>
        </w:tc>
        <w:tc>
          <w:tcPr>
            <w:tcW w:w="1800" w:type="dxa"/>
          </w:tcPr>
          <w:p w14:paraId="0C39851B" w14:textId="69AEF1FA" w:rsidR="00E30FF2" w:rsidRPr="009E2AD2" w:rsidRDefault="00E30FF2" w:rsidP="00F0638B">
            <w:pPr>
              <w:rPr>
                <w:rFonts w:cstheme="minorHAnsi"/>
                <w:sz w:val="20"/>
                <w:szCs w:val="20"/>
              </w:rPr>
            </w:pPr>
            <w:r>
              <w:rPr>
                <w:sz w:val="20"/>
                <w:szCs w:val="20"/>
              </w:rPr>
              <w:t>Negativ</w:t>
            </w:r>
          </w:p>
        </w:tc>
        <w:tc>
          <w:tcPr>
            <w:tcW w:w="7020" w:type="dxa"/>
          </w:tcPr>
          <w:p w14:paraId="15B41229" w14:textId="0DC58FDE" w:rsidR="00E30FF2" w:rsidRPr="009E2AD2" w:rsidRDefault="001107CB" w:rsidP="00F0638B">
            <w:pPr>
              <w:rPr>
                <w:rFonts w:cstheme="minorHAnsi"/>
                <w:sz w:val="20"/>
                <w:szCs w:val="20"/>
              </w:rPr>
            </w:pPr>
            <w:r>
              <w:rPr>
                <w:sz w:val="20"/>
                <w:szCs w:val="20"/>
              </w:rPr>
              <w:t>PNMIM</w:t>
            </w:r>
            <w:r w:rsidR="00E30FF2">
              <w:rPr>
                <w:sz w:val="20"/>
                <w:szCs w:val="20"/>
              </w:rPr>
              <w:t xml:space="preserve"> ka të ngjarë të ketë një efekt të vogël negativ në objektivat e VSM-së.</w:t>
            </w:r>
          </w:p>
        </w:tc>
      </w:tr>
      <w:tr w:rsidR="00E30FF2" w:rsidRPr="009E2AD2" w14:paraId="5D9F2D3F" w14:textId="77777777" w:rsidTr="00E30FF2">
        <w:tc>
          <w:tcPr>
            <w:tcW w:w="648" w:type="dxa"/>
            <w:shd w:val="clear" w:color="auto" w:fill="ED7D31" w:themeFill="accent2"/>
          </w:tcPr>
          <w:p w14:paraId="28929275" w14:textId="77777777" w:rsidR="00E30FF2" w:rsidRPr="009E2AD2" w:rsidRDefault="00E30FF2" w:rsidP="00F0638B">
            <w:pPr>
              <w:rPr>
                <w:rFonts w:cstheme="minorHAnsi"/>
                <w:sz w:val="20"/>
                <w:szCs w:val="20"/>
              </w:rPr>
            </w:pPr>
            <w:r w:rsidRPr="009E2AD2">
              <w:rPr>
                <w:rFonts w:cstheme="minorHAnsi"/>
                <w:sz w:val="20"/>
                <w:szCs w:val="20"/>
              </w:rPr>
              <w:t>- -</w:t>
            </w:r>
          </w:p>
        </w:tc>
        <w:tc>
          <w:tcPr>
            <w:tcW w:w="1800" w:type="dxa"/>
          </w:tcPr>
          <w:p w14:paraId="1A096A19" w14:textId="698F0048" w:rsidR="00E30FF2" w:rsidRPr="009E2AD2" w:rsidRDefault="00E30FF2" w:rsidP="00F0638B">
            <w:pPr>
              <w:rPr>
                <w:rFonts w:cstheme="minorHAnsi"/>
                <w:sz w:val="20"/>
                <w:szCs w:val="20"/>
              </w:rPr>
            </w:pPr>
            <w:r>
              <w:rPr>
                <w:sz w:val="20"/>
                <w:szCs w:val="20"/>
              </w:rPr>
              <w:t>Negativ i rëndësishëm</w:t>
            </w:r>
          </w:p>
        </w:tc>
        <w:tc>
          <w:tcPr>
            <w:tcW w:w="7020" w:type="dxa"/>
          </w:tcPr>
          <w:p w14:paraId="76380184" w14:textId="29E5F50E" w:rsidR="00E30FF2" w:rsidRPr="009E2AD2" w:rsidRDefault="001107CB" w:rsidP="00F0638B">
            <w:pPr>
              <w:rPr>
                <w:rFonts w:cstheme="minorHAnsi"/>
                <w:sz w:val="20"/>
                <w:szCs w:val="20"/>
              </w:rPr>
            </w:pPr>
            <w:r>
              <w:rPr>
                <w:sz w:val="20"/>
                <w:szCs w:val="20"/>
              </w:rPr>
              <w:t>PNMIM</w:t>
            </w:r>
            <w:r w:rsidR="00E30FF2">
              <w:rPr>
                <w:sz w:val="20"/>
                <w:szCs w:val="20"/>
              </w:rPr>
              <w:t xml:space="preserve"> ka të ngjarë të ketë një efekt negativ të rëndësishëm në objektivat e VSM-së.</w:t>
            </w:r>
          </w:p>
        </w:tc>
      </w:tr>
      <w:tr w:rsidR="00E30FF2" w:rsidRPr="009E2AD2" w14:paraId="5F5BE868" w14:textId="77777777" w:rsidTr="00E30FF2">
        <w:tc>
          <w:tcPr>
            <w:tcW w:w="648" w:type="dxa"/>
            <w:shd w:val="clear" w:color="auto" w:fill="FFFF00"/>
          </w:tcPr>
          <w:p w14:paraId="3E97B350" w14:textId="77777777" w:rsidR="00E30FF2" w:rsidRPr="009E2AD2" w:rsidRDefault="00E30FF2" w:rsidP="00F0638B">
            <w:pPr>
              <w:rPr>
                <w:rFonts w:cstheme="minorHAnsi"/>
                <w:sz w:val="20"/>
                <w:szCs w:val="20"/>
              </w:rPr>
            </w:pPr>
            <w:r w:rsidRPr="009E2AD2">
              <w:rPr>
                <w:rFonts w:cstheme="minorHAnsi"/>
                <w:sz w:val="20"/>
                <w:szCs w:val="20"/>
              </w:rPr>
              <w:t>?</w:t>
            </w:r>
          </w:p>
        </w:tc>
        <w:tc>
          <w:tcPr>
            <w:tcW w:w="1800" w:type="dxa"/>
          </w:tcPr>
          <w:p w14:paraId="5CC6CD57" w14:textId="6EC87FAD" w:rsidR="00E30FF2" w:rsidRPr="009E2AD2" w:rsidRDefault="00E30FF2" w:rsidP="00F0638B">
            <w:pPr>
              <w:rPr>
                <w:rFonts w:cstheme="minorHAnsi"/>
                <w:sz w:val="20"/>
                <w:szCs w:val="20"/>
              </w:rPr>
            </w:pPr>
            <w:r>
              <w:rPr>
                <w:sz w:val="20"/>
                <w:szCs w:val="20"/>
              </w:rPr>
              <w:t>I pasigurt</w:t>
            </w:r>
          </w:p>
        </w:tc>
        <w:tc>
          <w:tcPr>
            <w:tcW w:w="7020" w:type="dxa"/>
          </w:tcPr>
          <w:p w14:paraId="51C0752C" w14:textId="1DD61E53" w:rsidR="00E30FF2" w:rsidRPr="009E2AD2" w:rsidRDefault="00E30FF2" w:rsidP="00F0638B">
            <w:pPr>
              <w:rPr>
                <w:rFonts w:cstheme="minorHAnsi"/>
                <w:sz w:val="20"/>
                <w:szCs w:val="20"/>
              </w:rPr>
            </w:pPr>
            <w:r>
              <w:rPr>
                <w:sz w:val="20"/>
                <w:szCs w:val="20"/>
              </w:rPr>
              <w:t xml:space="preserve">Efektet e </w:t>
            </w:r>
            <w:r w:rsidR="001107CB">
              <w:rPr>
                <w:sz w:val="20"/>
                <w:szCs w:val="20"/>
              </w:rPr>
              <w:t>PNMIM</w:t>
            </w:r>
            <w:r>
              <w:rPr>
                <w:sz w:val="20"/>
                <w:szCs w:val="20"/>
              </w:rPr>
              <w:t>-it në objektivat e VSM janë të pasigurta në këtë fazë.</w:t>
            </w:r>
          </w:p>
        </w:tc>
      </w:tr>
    </w:tbl>
    <w:p w14:paraId="5C645537" w14:textId="77777777" w:rsidR="009F781F" w:rsidRPr="00927AAF" w:rsidRDefault="009F781F" w:rsidP="009F781F">
      <w:pPr>
        <w:rPr>
          <w:sz w:val="10"/>
          <w:szCs w:val="10"/>
        </w:rPr>
      </w:pPr>
    </w:p>
    <w:p w14:paraId="3E3403E6" w14:textId="080150F2" w:rsidR="009F781F" w:rsidRDefault="009F781F" w:rsidP="009F781F">
      <w:r>
        <w:t xml:space="preserve">VSM-ja është një vlerësim i draftit të </w:t>
      </w:r>
      <w:r w:rsidR="001107CB">
        <w:t>PNMIM</w:t>
      </w:r>
      <w:r>
        <w:t xml:space="preserve">-it dhe për këtë arsye nuk merr në konsideratë propozime specifike për infrastrukturën e menaxhimit të mbeturinave. Megjithatë, kur shqyrton efektet e mundshme të rëndësishme që mund të shfaqen si rezultat i </w:t>
      </w:r>
      <w:r w:rsidR="001107CB">
        <w:t>PNMIM</w:t>
      </w:r>
      <w:r>
        <w:t>-it, merr parasysh, aty ku është e nevojshme, aktivitetet e mundshme dhe burimet e potenciale të efekteve që lidhen me ndërtimin dhe funksionimin e infrastrukturës së menaxhimit të mbeturinave.</w:t>
      </w:r>
    </w:p>
    <w:p w14:paraId="28077081" w14:textId="3408BD95" w:rsidR="001F7695" w:rsidRDefault="00927AAF" w:rsidP="00AB3718">
      <w:pPr>
        <w:rPr>
          <w:rFonts w:cstheme="minorHAnsi"/>
        </w:rPr>
      </w:pPr>
      <w:r>
        <w:rPr>
          <w:rFonts w:cstheme="minorHAnsi"/>
          <w:noProof/>
          <w:lang w:val="en-US"/>
        </w:rPr>
        <w:lastRenderedPageBreak/>
        <w:drawing>
          <wp:anchor distT="0" distB="0" distL="114300" distR="114300" simplePos="0" relativeHeight="251640320" behindDoc="1" locked="0" layoutInCell="1" allowOverlap="1" wp14:anchorId="02B4AA43" wp14:editId="4EFE1EF5">
            <wp:simplePos x="0" y="0"/>
            <wp:positionH relativeFrom="column">
              <wp:posOffset>0</wp:posOffset>
            </wp:positionH>
            <wp:positionV relativeFrom="paragraph">
              <wp:posOffset>862965</wp:posOffset>
            </wp:positionV>
            <wp:extent cx="5732145" cy="4056380"/>
            <wp:effectExtent l="0" t="0" r="1905" b="1270"/>
            <wp:wrapTight wrapText="bothSides">
              <wp:wrapPolygon edited="0">
                <wp:start x="0" y="0"/>
                <wp:lineTo x="0" y="21505"/>
                <wp:lineTo x="21535" y="21505"/>
                <wp:lineTo x="21535" y="0"/>
                <wp:lineTo x="0" y="0"/>
              </wp:wrapPolygon>
            </wp:wrapTight>
            <wp:docPr id="16007352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735285" name="Picture 1600735285"/>
                    <pic:cNvPicPr/>
                  </pic:nvPicPr>
                  <pic:blipFill>
                    <a:blip r:embed="rId37" cstate="screen">
                      <a:extLst>
                        <a:ext uri="{28A0092B-C50C-407E-A947-70E740481C1C}">
                          <a14:useLocalDpi xmlns:a14="http://schemas.microsoft.com/office/drawing/2010/main"/>
                        </a:ext>
                      </a:extLst>
                    </a:blip>
                    <a:stretch>
                      <a:fillRect/>
                    </a:stretch>
                  </pic:blipFill>
                  <pic:spPr>
                    <a:xfrm>
                      <a:off x="0" y="0"/>
                      <a:ext cx="5732145" cy="4056380"/>
                    </a:xfrm>
                    <a:prstGeom prst="rect">
                      <a:avLst/>
                    </a:prstGeom>
                  </pic:spPr>
                </pic:pic>
              </a:graphicData>
            </a:graphic>
            <wp14:sizeRelH relativeFrom="page">
              <wp14:pctWidth>0</wp14:pctWidth>
            </wp14:sizeRelH>
            <wp14:sizeRelV relativeFrom="page">
              <wp14:pctHeight>0</wp14:pctHeight>
            </wp14:sizeRelV>
          </wp:anchor>
        </w:drawing>
      </w:r>
      <w:r w:rsidR="001F7695">
        <w:t xml:space="preserve">Për të ofruar një vlerësim më të saktë dhe realist, si dhe një vizuelizim hapësinor, është përgatitur gjithashtu një paraqitje grafike e zhvillimeve të planifikuara në kuadër të </w:t>
      </w:r>
      <w:r w:rsidR="001107CB">
        <w:t>PNMIM</w:t>
      </w:r>
      <w:r w:rsidR="001F7695">
        <w:t>. Kjo lejon një kuptim më të qartë të mënyrës se si këto zhvillime synohet të shpërndahen dhe zbatohen gjeografikisht.  Ju lutemi referojuni hartës më poshtë për më shumë detaje.</w:t>
      </w:r>
    </w:p>
    <w:p w14:paraId="38078CEF" w14:textId="671083DB" w:rsidR="0006781E" w:rsidRPr="009F781F" w:rsidRDefault="009F781F" w:rsidP="00F0638B">
      <w:pPr>
        <w:rPr>
          <w:rFonts w:cstheme="minorHAnsi"/>
          <w:i/>
          <w:sz w:val="20"/>
        </w:rPr>
      </w:pPr>
      <w:r>
        <w:rPr>
          <w:rFonts w:cstheme="minorHAnsi"/>
          <w:i/>
          <w:sz w:val="20"/>
        </w:rPr>
        <w:t xml:space="preserve">Harta 5: </w:t>
      </w:r>
      <w:r w:rsidR="004A2E23">
        <w:rPr>
          <w:rFonts w:cstheme="minorHAnsi"/>
          <w:i/>
          <w:sz w:val="20"/>
        </w:rPr>
        <w:t>T</w:t>
      </w:r>
      <w:r w:rsidR="004A2E23" w:rsidRPr="009F781F">
        <w:rPr>
          <w:rFonts w:cstheme="minorHAnsi"/>
          <w:i/>
          <w:sz w:val="20"/>
        </w:rPr>
        <w:t>ë</w:t>
      </w:r>
      <w:r w:rsidR="004A2E23">
        <w:rPr>
          <w:rFonts w:cstheme="minorHAnsi"/>
          <w:i/>
          <w:sz w:val="20"/>
        </w:rPr>
        <w:t xml:space="preserve"> dh</w:t>
      </w:r>
      <w:r w:rsidR="004A2E23" w:rsidRPr="009F781F">
        <w:rPr>
          <w:rFonts w:cstheme="minorHAnsi"/>
          <w:i/>
          <w:sz w:val="20"/>
        </w:rPr>
        <w:t>ë</w:t>
      </w:r>
      <w:r w:rsidR="004A2E23">
        <w:rPr>
          <w:rFonts w:cstheme="minorHAnsi"/>
          <w:i/>
          <w:sz w:val="20"/>
        </w:rPr>
        <w:t xml:space="preserve">nat e </w:t>
      </w:r>
      <w:r w:rsidR="004A2E23" w:rsidRPr="009F781F">
        <w:rPr>
          <w:rFonts w:cstheme="minorHAnsi"/>
          <w:i/>
          <w:sz w:val="20"/>
        </w:rPr>
        <w:t>autorit</w:t>
      </w:r>
      <w:r w:rsidR="004A2E23">
        <w:rPr>
          <w:rFonts w:cstheme="minorHAnsi"/>
          <w:i/>
          <w:sz w:val="20"/>
        </w:rPr>
        <w:t xml:space="preserve"> </w:t>
      </w:r>
      <w:r>
        <w:rPr>
          <w:rFonts w:cstheme="minorHAnsi"/>
          <w:i/>
          <w:sz w:val="20"/>
        </w:rPr>
        <w:t>Paraqitja grafike</w:t>
      </w:r>
      <w:r w:rsidRPr="009F781F">
        <w:rPr>
          <w:rFonts w:cstheme="minorHAnsi"/>
          <w:i/>
          <w:sz w:val="20"/>
        </w:rPr>
        <w:t xml:space="preserve"> e zhvillimeve të planifikuara në kuadër të </w:t>
      </w:r>
      <w:r w:rsidR="001107CB">
        <w:rPr>
          <w:rFonts w:cstheme="minorHAnsi"/>
          <w:i/>
          <w:sz w:val="20"/>
        </w:rPr>
        <w:t>PNMIM</w:t>
      </w:r>
      <w:r>
        <w:rPr>
          <w:rFonts w:cstheme="minorHAnsi"/>
          <w:i/>
          <w:sz w:val="20"/>
        </w:rPr>
        <w:t>-s</w:t>
      </w:r>
      <w:r w:rsidR="006D16A2">
        <w:rPr>
          <w:rFonts w:cstheme="minorHAnsi"/>
          <w:i/>
          <w:sz w:val="20"/>
        </w:rPr>
        <w:t>ë</w:t>
      </w:r>
      <w:r w:rsidRPr="009F781F">
        <w:rPr>
          <w:rFonts w:cstheme="minorHAnsi"/>
          <w:i/>
          <w:sz w:val="20"/>
        </w:rPr>
        <w:t>, duke theksuar zonat kyçe potencialisht të ekspozuara ndaj përmbytjeve, zjarreve dhe burimeve natyrore</w:t>
      </w:r>
    </w:p>
    <w:p w14:paraId="1AF68568" w14:textId="6726A4C0" w:rsidR="00E401A8" w:rsidRPr="0012094B" w:rsidRDefault="00E401A8" w:rsidP="000A172C">
      <w:pPr>
        <w:pStyle w:val="Heading3"/>
        <w:ind w:left="1080" w:hanging="360"/>
        <w:rPr>
          <w:rFonts w:asciiTheme="minorHAnsi" w:hAnsiTheme="minorHAnsi" w:cstheme="minorHAnsi"/>
        </w:rPr>
      </w:pPr>
      <w:r w:rsidRPr="0012094B">
        <w:rPr>
          <w:rFonts w:asciiTheme="minorHAnsi" w:hAnsiTheme="minorHAnsi" w:cstheme="minorHAnsi"/>
        </w:rPr>
        <w:t xml:space="preserve">4.2. </w:t>
      </w:r>
      <w:bookmarkStart w:id="83" w:name="_Hlk198323366"/>
      <w:r w:rsidR="0012094B">
        <w:rPr>
          <w:rFonts w:asciiTheme="minorHAnsi" w:hAnsiTheme="minorHAnsi" w:cstheme="minorHAnsi"/>
        </w:rPr>
        <w:t>Vler</w:t>
      </w:r>
      <w:r w:rsidR="006D16A2">
        <w:rPr>
          <w:rFonts w:asciiTheme="minorHAnsi" w:hAnsiTheme="minorHAnsi" w:cstheme="minorHAnsi"/>
        </w:rPr>
        <w:t>ë</w:t>
      </w:r>
      <w:r w:rsidR="0012094B">
        <w:rPr>
          <w:rFonts w:asciiTheme="minorHAnsi" w:hAnsiTheme="minorHAnsi" w:cstheme="minorHAnsi"/>
        </w:rPr>
        <w:t>simi i p</w:t>
      </w:r>
      <w:r w:rsidR="006D16A2">
        <w:rPr>
          <w:rFonts w:asciiTheme="minorHAnsi" w:hAnsiTheme="minorHAnsi" w:cstheme="minorHAnsi"/>
        </w:rPr>
        <w:t>ë</w:t>
      </w:r>
      <w:r w:rsidR="0012094B">
        <w:rPr>
          <w:rFonts w:asciiTheme="minorHAnsi" w:hAnsiTheme="minorHAnsi" w:cstheme="minorHAnsi"/>
        </w:rPr>
        <w:t>rputhshm</w:t>
      </w:r>
      <w:r w:rsidR="006D16A2">
        <w:rPr>
          <w:rFonts w:asciiTheme="minorHAnsi" w:hAnsiTheme="minorHAnsi" w:cstheme="minorHAnsi"/>
        </w:rPr>
        <w:t>ë</w:t>
      </w:r>
      <w:r w:rsidR="0012094B">
        <w:rPr>
          <w:rFonts w:asciiTheme="minorHAnsi" w:hAnsiTheme="minorHAnsi" w:cstheme="minorHAnsi"/>
        </w:rPr>
        <w:t>ris</w:t>
      </w:r>
      <w:r w:rsidR="006D16A2">
        <w:rPr>
          <w:rFonts w:asciiTheme="minorHAnsi" w:hAnsiTheme="minorHAnsi" w:cstheme="minorHAnsi"/>
        </w:rPr>
        <w:t>ë</w:t>
      </w:r>
      <w:r w:rsidR="0012094B">
        <w:rPr>
          <w:rFonts w:asciiTheme="minorHAnsi" w:hAnsiTheme="minorHAnsi" w:cstheme="minorHAnsi"/>
        </w:rPr>
        <w:t xml:space="preserve"> s</w:t>
      </w:r>
      <w:r w:rsidR="006D16A2">
        <w:rPr>
          <w:rFonts w:asciiTheme="minorHAnsi" w:hAnsiTheme="minorHAnsi" w:cstheme="minorHAnsi"/>
        </w:rPr>
        <w:t>ë</w:t>
      </w:r>
      <w:r w:rsidR="0012094B">
        <w:rPr>
          <w:rFonts w:asciiTheme="minorHAnsi" w:hAnsiTheme="minorHAnsi" w:cstheme="minorHAnsi"/>
        </w:rPr>
        <w:t xml:space="preserve"> prioriteteve t</w:t>
      </w:r>
      <w:r w:rsidR="006D16A2">
        <w:rPr>
          <w:rFonts w:asciiTheme="minorHAnsi" w:hAnsiTheme="minorHAnsi" w:cstheme="minorHAnsi"/>
        </w:rPr>
        <w:t>ë</w:t>
      </w:r>
      <w:r w:rsidR="0012094B">
        <w:rPr>
          <w:rFonts w:asciiTheme="minorHAnsi" w:hAnsiTheme="minorHAnsi" w:cstheme="minorHAnsi"/>
        </w:rPr>
        <w:t xml:space="preserve"> </w:t>
      </w:r>
      <w:r w:rsidR="001107CB">
        <w:rPr>
          <w:rFonts w:asciiTheme="minorHAnsi" w:hAnsiTheme="minorHAnsi" w:cstheme="minorHAnsi"/>
        </w:rPr>
        <w:t>PNMIM</w:t>
      </w:r>
      <w:r w:rsidR="0012094B">
        <w:rPr>
          <w:rFonts w:asciiTheme="minorHAnsi" w:hAnsiTheme="minorHAnsi" w:cstheme="minorHAnsi"/>
        </w:rPr>
        <w:t>-s</w:t>
      </w:r>
      <w:r w:rsidR="006D16A2">
        <w:rPr>
          <w:rFonts w:asciiTheme="minorHAnsi" w:hAnsiTheme="minorHAnsi" w:cstheme="minorHAnsi"/>
        </w:rPr>
        <w:t>ë</w:t>
      </w:r>
      <w:r w:rsidR="0012094B">
        <w:rPr>
          <w:rFonts w:asciiTheme="minorHAnsi" w:hAnsiTheme="minorHAnsi" w:cstheme="minorHAnsi"/>
        </w:rPr>
        <w:t xml:space="preserve"> dhe efekteve t</w:t>
      </w:r>
      <w:r w:rsidR="006D16A2">
        <w:rPr>
          <w:rFonts w:asciiTheme="minorHAnsi" w:hAnsiTheme="minorHAnsi" w:cstheme="minorHAnsi"/>
        </w:rPr>
        <w:t>ë</w:t>
      </w:r>
      <w:r w:rsidR="0012094B">
        <w:rPr>
          <w:rFonts w:asciiTheme="minorHAnsi" w:hAnsiTheme="minorHAnsi" w:cstheme="minorHAnsi"/>
        </w:rPr>
        <w:t xml:space="preserve"> tyre me objektivat e VSM-s</w:t>
      </w:r>
      <w:r w:rsidR="006D16A2">
        <w:rPr>
          <w:rFonts w:asciiTheme="minorHAnsi" w:hAnsiTheme="minorHAnsi" w:cstheme="minorHAnsi"/>
        </w:rPr>
        <w:t>ë</w:t>
      </w:r>
      <w:bookmarkEnd w:id="83"/>
    </w:p>
    <w:p w14:paraId="6E0D2CBF" w14:textId="0A218A09" w:rsidR="00F0638B" w:rsidRPr="009F781F" w:rsidRDefault="009F781F" w:rsidP="000A172C">
      <w:pPr>
        <w:pStyle w:val="Heading4"/>
        <w:ind w:left="1080" w:hanging="360"/>
        <w:rPr>
          <w:rFonts w:asciiTheme="minorHAnsi" w:hAnsiTheme="minorHAnsi" w:cstheme="minorHAnsi"/>
        </w:rPr>
      </w:pPr>
      <w:r w:rsidRPr="009F781F">
        <w:rPr>
          <w:rFonts w:asciiTheme="minorHAnsi" w:hAnsiTheme="minorHAnsi" w:cstheme="minorHAnsi"/>
        </w:rPr>
        <w:t xml:space="preserve">4.2.1. Parandalimi </w:t>
      </w:r>
      <w:r w:rsidR="004A2E23">
        <w:rPr>
          <w:rFonts w:asciiTheme="minorHAnsi" w:hAnsiTheme="minorHAnsi" w:cstheme="minorHAnsi"/>
        </w:rPr>
        <w:t>i</w:t>
      </w:r>
      <w:r w:rsidRPr="009F781F">
        <w:rPr>
          <w:rFonts w:asciiTheme="minorHAnsi" w:hAnsiTheme="minorHAnsi" w:cstheme="minorHAnsi"/>
        </w:rPr>
        <w:t xml:space="preserve"> mbeturinave</w:t>
      </w:r>
    </w:p>
    <w:p w14:paraId="5EA86E9C" w14:textId="3A793A49" w:rsidR="009F781F" w:rsidRDefault="009F781F" w:rsidP="009F781F">
      <w:pPr>
        <w:jc w:val="both"/>
      </w:pPr>
      <w:r>
        <w:t xml:space="preserve">Parandalimi i mbeturinave është përparësi e madhe e </w:t>
      </w:r>
      <w:r w:rsidR="001107CB">
        <w:t>PNMIM</w:t>
      </w:r>
      <w:r>
        <w:t>-së dhe mbështet fuqimisht arritjen e objektivave të VSM-së.  Me zvog</w:t>
      </w:r>
      <w:r w:rsidR="006D16A2">
        <w:t>ë</w:t>
      </w:r>
      <w:r>
        <w:t>limin sasis</w:t>
      </w:r>
      <w:r w:rsidR="006D16A2">
        <w:t>ë</w:t>
      </w:r>
      <w:r>
        <w:t xml:space="preserve"> s</w:t>
      </w:r>
      <w:r w:rsidR="006D16A2">
        <w:t>ë</w:t>
      </w:r>
      <w:r>
        <w:t xml:space="preserve"> mbeturinave të gjeneruara në burim, parandalimi i mbeturinave kontribuon drejtpërdrejt në minimizimin e presioneve mjedisore në disa fusha. Ai ndihmon në mbrojtjen e biodiversitetit (O1) duke kufizuar dëmtimin e habitateve dhe ndotjen, mbështet ekonominë lokale (O2) përmes përdorimit efikas të burimeve dhe ul rreziqet për shëndetin që lidhen me asgjësimin e mbeturinave (O3). Parandalimi i mbeturinave poshtu lehtëson presionin mbi tokën (O5) dhe burimet ujore (O6, O7), si dhe kontribuon në uljen e emetimeve në ajër dhe ndikimeve nga ndryshimet klimatike (O8, O10). Ai gjithashtu përputhet me objektivin për promovimin e një ekonomie </w:t>
      </w:r>
      <w:r w:rsidR="00DA4EBE">
        <w:t>qarkore</w:t>
      </w:r>
      <w:r>
        <w:t xml:space="preserve"> dhe menaxhimit të qëndrueshëm të burimeve (O14). Përmes veprimeve si kompostimi në shtëpi, reduktimi i plastikës njëpërdorimshe, prokurimi publik i gjelbër dhe ulja e mbeturinave ushqimore, masat për parandalimin e mbeturinave të parashikuara në kuadër të </w:t>
      </w:r>
      <w:r w:rsidR="001107CB">
        <w:t>PNMIM</w:t>
      </w:r>
      <w:r>
        <w:t>-së pritet të kenë një ndikim pozitiv të rëndësishëm në arritjen e këtyre objektivave të VSM-së.</w:t>
      </w:r>
    </w:p>
    <w:tbl>
      <w:tblPr>
        <w:tblW w:w="98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53"/>
        <w:gridCol w:w="488"/>
        <w:gridCol w:w="470"/>
        <w:gridCol w:w="522"/>
        <w:gridCol w:w="520"/>
        <w:gridCol w:w="520"/>
        <w:gridCol w:w="520"/>
        <w:gridCol w:w="520"/>
        <w:gridCol w:w="520"/>
        <w:gridCol w:w="520"/>
        <w:gridCol w:w="520"/>
        <w:gridCol w:w="520"/>
        <w:gridCol w:w="520"/>
        <w:gridCol w:w="522"/>
        <w:gridCol w:w="526"/>
        <w:gridCol w:w="526"/>
      </w:tblGrid>
      <w:tr w:rsidR="000B513C" w:rsidRPr="009E2AD2" w14:paraId="5BA515A4" w14:textId="77777777" w:rsidTr="00927AAF">
        <w:trPr>
          <w:trHeight w:hRule="exact" w:val="603"/>
        </w:trPr>
        <w:tc>
          <w:tcPr>
            <w:tcW w:w="9887" w:type="dxa"/>
            <w:gridSpan w:val="16"/>
            <w:tcBorders>
              <w:top w:val="nil"/>
              <w:left w:val="nil"/>
              <w:bottom w:val="single" w:sz="4" w:space="0" w:color="auto"/>
              <w:right w:val="nil"/>
            </w:tcBorders>
            <w:shd w:val="clear" w:color="auto" w:fill="auto"/>
          </w:tcPr>
          <w:p w14:paraId="7B89418F" w14:textId="284B97A6" w:rsidR="000B513C" w:rsidRPr="009E2AD2" w:rsidRDefault="000B513C" w:rsidP="000B513C">
            <w:pPr>
              <w:pStyle w:val="TableParagraph"/>
              <w:spacing w:line="219" w:lineRule="exact"/>
              <w:jc w:val="center"/>
              <w:rPr>
                <w:rFonts w:asciiTheme="minorHAnsi" w:hAnsiTheme="minorHAnsi" w:cstheme="minorHAnsi"/>
                <w:b/>
                <w:bCs/>
                <w:color w:val="000000" w:themeColor="text1"/>
                <w:sz w:val="18"/>
                <w:szCs w:val="18"/>
              </w:rPr>
            </w:pPr>
            <w:r>
              <w:rPr>
                <w:rFonts w:asciiTheme="minorHAnsi" w:hAnsiTheme="minorHAnsi" w:cstheme="minorHAnsi"/>
                <w:bCs/>
                <w:i/>
                <w:color w:val="000000" w:themeColor="text1"/>
                <w:szCs w:val="18"/>
              </w:rPr>
              <w:t>Tabela 16: Vlerësimi i objektivave të VS</w:t>
            </w:r>
            <w:r w:rsidRPr="008D3E72">
              <w:rPr>
                <w:rFonts w:asciiTheme="minorHAnsi" w:hAnsiTheme="minorHAnsi" w:cstheme="minorHAnsi"/>
                <w:bCs/>
                <w:i/>
                <w:color w:val="000000" w:themeColor="text1"/>
                <w:szCs w:val="18"/>
              </w:rPr>
              <w:t>M-së kundrejt përparësisë së</w:t>
            </w:r>
            <w:r>
              <w:rPr>
                <w:rFonts w:asciiTheme="minorHAnsi" w:hAnsiTheme="minorHAnsi" w:cstheme="minorHAnsi"/>
                <w:bCs/>
                <w:i/>
                <w:color w:val="000000" w:themeColor="text1"/>
                <w:szCs w:val="18"/>
              </w:rPr>
              <w:t xml:space="preserve"> </w:t>
            </w:r>
            <w:r w:rsidR="001107CB">
              <w:rPr>
                <w:rFonts w:asciiTheme="minorHAnsi" w:hAnsiTheme="minorHAnsi" w:cstheme="minorHAnsi"/>
                <w:bCs/>
                <w:i/>
                <w:color w:val="000000" w:themeColor="text1"/>
                <w:szCs w:val="18"/>
              </w:rPr>
              <w:t>PNMIM</w:t>
            </w:r>
            <w:r>
              <w:rPr>
                <w:rFonts w:asciiTheme="minorHAnsi" w:hAnsiTheme="minorHAnsi" w:cstheme="minorHAnsi"/>
                <w:bCs/>
                <w:i/>
                <w:color w:val="000000" w:themeColor="text1"/>
                <w:szCs w:val="18"/>
              </w:rPr>
              <w:t>-s</w:t>
            </w:r>
            <w:r w:rsidR="006D16A2">
              <w:rPr>
                <w:rFonts w:asciiTheme="minorHAnsi" w:hAnsiTheme="minorHAnsi" w:cstheme="minorHAnsi"/>
                <w:bCs/>
                <w:i/>
                <w:color w:val="000000" w:themeColor="text1"/>
                <w:szCs w:val="18"/>
              </w:rPr>
              <w:t>ë</w:t>
            </w:r>
            <w:r w:rsidRPr="008D3E72">
              <w:rPr>
                <w:rFonts w:asciiTheme="minorHAnsi" w:hAnsiTheme="minorHAnsi" w:cstheme="minorHAnsi"/>
                <w:bCs/>
                <w:i/>
                <w:color w:val="000000" w:themeColor="text1"/>
                <w:szCs w:val="18"/>
              </w:rPr>
              <w:t xml:space="preserve"> për </w:t>
            </w:r>
            <w:r>
              <w:rPr>
                <w:rFonts w:asciiTheme="minorHAnsi" w:hAnsiTheme="minorHAnsi" w:cstheme="minorHAnsi"/>
                <w:bCs/>
                <w:i/>
                <w:color w:val="000000" w:themeColor="text1"/>
                <w:szCs w:val="18"/>
              </w:rPr>
              <w:t>prandalimin e mbeturinave</w:t>
            </w:r>
          </w:p>
        </w:tc>
      </w:tr>
      <w:tr w:rsidR="00E30FF2" w:rsidRPr="009E2AD2" w14:paraId="0544527D" w14:textId="77777777" w:rsidTr="000B513C">
        <w:trPr>
          <w:trHeight w:hRule="exact" w:val="280"/>
        </w:trPr>
        <w:tc>
          <w:tcPr>
            <w:tcW w:w="2153" w:type="dxa"/>
            <w:vMerge w:val="restart"/>
            <w:tcBorders>
              <w:top w:val="single" w:sz="4" w:space="0" w:color="auto"/>
            </w:tcBorders>
            <w:shd w:val="clear" w:color="auto" w:fill="E7E6E6"/>
          </w:tcPr>
          <w:p w14:paraId="6A9F3648" w14:textId="77777777" w:rsidR="00E30FF2" w:rsidRPr="009E2AD2" w:rsidRDefault="00E30FF2" w:rsidP="00433658">
            <w:pPr>
              <w:pStyle w:val="TableParagraph"/>
              <w:ind w:right="249"/>
              <w:rPr>
                <w:rFonts w:asciiTheme="minorHAnsi" w:hAnsiTheme="minorHAnsi" w:cstheme="minorHAnsi"/>
                <w:b/>
                <w:bCs/>
                <w:color w:val="000000" w:themeColor="text1"/>
                <w:sz w:val="18"/>
                <w:szCs w:val="18"/>
              </w:rPr>
            </w:pPr>
            <w:r w:rsidRPr="009E2AD2">
              <w:rPr>
                <w:rFonts w:asciiTheme="minorHAnsi" w:hAnsiTheme="minorHAnsi" w:cstheme="minorHAnsi"/>
                <w:b/>
                <w:bCs/>
                <w:color w:val="000000" w:themeColor="text1"/>
                <w:sz w:val="18"/>
                <w:szCs w:val="18"/>
              </w:rPr>
              <w:t xml:space="preserve">P1. </w:t>
            </w:r>
            <w:r w:rsidRPr="00BF49EE">
              <w:rPr>
                <w:rFonts w:asciiTheme="minorHAnsi" w:hAnsiTheme="minorHAnsi" w:cstheme="minorHAnsi"/>
                <w:b/>
                <w:bCs/>
                <w:color w:val="000000" w:themeColor="text1"/>
                <w:sz w:val="18"/>
                <w:szCs w:val="18"/>
              </w:rPr>
              <w:t xml:space="preserve">PARANDALIMI I </w:t>
            </w:r>
            <w:r w:rsidRPr="00BF49EE">
              <w:rPr>
                <w:rFonts w:asciiTheme="minorHAnsi" w:hAnsiTheme="minorHAnsi" w:cstheme="minorHAnsi"/>
                <w:b/>
                <w:bCs/>
                <w:color w:val="000000" w:themeColor="text1"/>
                <w:sz w:val="18"/>
                <w:szCs w:val="18"/>
              </w:rPr>
              <w:lastRenderedPageBreak/>
              <w:t>MBETURINAVE</w:t>
            </w:r>
          </w:p>
        </w:tc>
        <w:tc>
          <w:tcPr>
            <w:tcW w:w="7734" w:type="dxa"/>
            <w:gridSpan w:val="15"/>
            <w:tcBorders>
              <w:top w:val="single" w:sz="4" w:space="0" w:color="auto"/>
            </w:tcBorders>
            <w:shd w:val="clear" w:color="auto" w:fill="E7E6E6"/>
          </w:tcPr>
          <w:p w14:paraId="78F25F70" w14:textId="5794D06E" w:rsidR="00E30FF2" w:rsidRPr="009E2AD2" w:rsidRDefault="00E30FF2" w:rsidP="00433658">
            <w:pPr>
              <w:pStyle w:val="TableParagraph"/>
              <w:spacing w:line="219" w:lineRule="exact"/>
              <w:jc w:val="center"/>
              <w:rPr>
                <w:rFonts w:asciiTheme="minorHAnsi" w:hAnsiTheme="minorHAnsi" w:cstheme="minorHAnsi"/>
                <w:b/>
                <w:bCs/>
                <w:color w:val="000000" w:themeColor="text1"/>
                <w:sz w:val="18"/>
                <w:szCs w:val="18"/>
              </w:rPr>
            </w:pPr>
            <w:r w:rsidRPr="009E2AD2">
              <w:rPr>
                <w:rFonts w:asciiTheme="minorHAnsi" w:hAnsiTheme="minorHAnsi" w:cstheme="minorHAnsi"/>
                <w:b/>
                <w:bCs/>
                <w:color w:val="000000" w:themeColor="text1"/>
                <w:sz w:val="18"/>
                <w:szCs w:val="18"/>
              </w:rPr>
              <w:lastRenderedPageBreak/>
              <w:t>OBJE</w:t>
            </w:r>
            <w:r>
              <w:rPr>
                <w:rFonts w:asciiTheme="minorHAnsi" w:hAnsiTheme="minorHAnsi" w:cstheme="minorHAnsi"/>
                <w:b/>
                <w:bCs/>
                <w:color w:val="000000" w:themeColor="text1"/>
                <w:sz w:val="18"/>
                <w:szCs w:val="18"/>
              </w:rPr>
              <w:t>KTIVAT E VSM-s</w:t>
            </w:r>
            <w:r w:rsidR="006D16A2">
              <w:rPr>
                <w:rFonts w:asciiTheme="minorHAnsi" w:hAnsiTheme="minorHAnsi" w:cstheme="minorHAnsi"/>
                <w:b/>
                <w:bCs/>
                <w:color w:val="000000" w:themeColor="text1"/>
                <w:sz w:val="18"/>
                <w:szCs w:val="18"/>
              </w:rPr>
              <w:t>ë</w:t>
            </w:r>
          </w:p>
        </w:tc>
      </w:tr>
      <w:tr w:rsidR="00E30FF2" w:rsidRPr="009E2AD2" w14:paraId="4AB2D50D" w14:textId="77777777" w:rsidTr="00433658">
        <w:trPr>
          <w:trHeight w:hRule="exact" w:val="1792"/>
        </w:trPr>
        <w:tc>
          <w:tcPr>
            <w:tcW w:w="2153" w:type="dxa"/>
            <w:vMerge/>
            <w:shd w:val="clear" w:color="auto" w:fill="E7E6E6"/>
          </w:tcPr>
          <w:p w14:paraId="291D3032" w14:textId="77777777" w:rsidR="00E30FF2" w:rsidRPr="009E2AD2" w:rsidRDefault="00E30FF2" w:rsidP="00433658">
            <w:pPr>
              <w:pStyle w:val="TableParagraph"/>
              <w:rPr>
                <w:rFonts w:asciiTheme="minorHAnsi" w:hAnsiTheme="minorHAnsi" w:cstheme="minorHAnsi"/>
                <w:sz w:val="18"/>
                <w:szCs w:val="18"/>
              </w:rPr>
            </w:pPr>
          </w:p>
        </w:tc>
        <w:tc>
          <w:tcPr>
            <w:tcW w:w="488" w:type="dxa"/>
            <w:shd w:val="clear" w:color="auto" w:fill="E7E6E6"/>
            <w:textDirection w:val="btLr"/>
          </w:tcPr>
          <w:p w14:paraId="5FCEBD23" w14:textId="22542A13" w:rsidR="00E30FF2" w:rsidRPr="00BF49EE" w:rsidRDefault="00E30FF2" w:rsidP="00433658">
            <w:pPr>
              <w:pStyle w:val="TableParagraph"/>
              <w:ind w:left="113" w:right="99"/>
              <w:rPr>
                <w:rFonts w:asciiTheme="minorHAnsi" w:hAnsiTheme="minorHAnsi" w:cstheme="minorHAnsi"/>
                <w:sz w:val="18"/>
                <w:szCs w:val="18"/>
                <w:lang w:val="en-US"/>
              </w:rPr>
            </w:pPr>
            <w:r w:rsidRPr="00BF49EE">
              <w:rPr>
                <w:rFonts w:asciiTheme="minorHAnsi" w:hAnsiTheme="minorHAnsi" w:cstheme="minorHAnsi"/>
                <w:sz w:val="18"/>
                <w:szCs w:val="18"/>
                <w:lang w:val="en-US"/>
              </w:rPr>
              <w:t>Biodiversiteti</w:t>
            </w:r>
            <w:r w:rsidRPr="0059039A">
              <w:rPr>
                <w:rFonts w:asciiTheme="minorHAnsi" w:hAnsiTheme="minorHAnsi" w:cstheme="minorHAnsi"/>
                <w:sz w:val="18"/>
                <w:szCs w:val="18"/>
                <w:lang w:val="en-US"/>
              </w:rPr>
              <w:t xml:space="preserve">, </w:t>
            </w:r>
            <w:r w:rsidRPr="00BF49EE">
              <w:rPr>
                <w:rFonts w:asciiTheme="minorHAnsi" w:hAnsiTheme="minorHAnsi" w:cstheme="minorHAnsi"/>
                <w:sz w:val="18"/>
                <w:szCs w:val="18"/>
                <w:lang w:val="en-US"/>
              </w:rPr>
              <w:t>zonat nat</w:t>
            </w:r>
            <w:r w:rsidRPr="0059039A">
              <w:rPr>
                <w:rFonts w:asciiTheme="minorHAnsi" w:hAnsiTheme="minorHAnsi" w:cstheme="minorHAnsi"/>
                <w:sz w:val="18"/>
                <w:szCs w:val="18"/>
                <w:lang w:val="en-US"/>
              </w:rPr>
              <w:t>.</w:t>
            </w:r>
            <w:r>
              <w:rPr>
                <w:rFonts w:asciiTheme="minorHAnsi" w:hAnsiTheme="minorHAnsi" w:cstheme="minorHAnsi"/>
                <w:sz w:val="18"/>
                <w:szCs w:val="18"/>
                <w:lang w:val="en-US"/>
              </w:rPr>
              <w:t xml:space="preserve"> t</w:t>
            </w:r>
            <w:r w:rsidR="006D16A2">
              <w:rPr>
                <w:rFonts w:asciiTheme="minorHAnsi" w:hAnsiTheme="minorHAnsi" w:cstheme="minorHAnsi"/>
                <w:sz w:val="18"/>
                <w:szCs w:val="18"/>
                <w:lang w:val="en-US"/>
              </w:rPr>
              <w:t>ë</w:t>
            </w:r>
            <w:r>
              <w:rPr>
                <w:rFonts w:asciiTheme="minorHAnsi" w:hAnsiTheme="minorHAnsi" w:cstheme="minorHAnsi"/>
                <w:sz w:val="18"/>
                <w:szCs w:val="18"/>
                <w:lang w:val="en-US"/>
              </w:rPr>
              <w:t xml:space="preserve"> </w:t>
            </w:r>
            <w:r w:rsidRPr="00BF49EE">
              <w:rPr>
                <w:rFonts w:asciiTheme="minorHAnsi" w:hAnsiTheme="minorHAnsi" w:cstheme="minorHAnsi"/>
                <w:sz w:val="18"/>
                <w:szCs w:val="18"/>
                <w:lang w:val="en-US"/>
              </w:rPr>
              <w:t>mbrojtura</w:t>
            </w:r>
          </w:p>
          <w:p w14:paraId="193AD2CA" w14:textId="77777777" w:rsidR="00E30FF2" w:rsidRPr="009E2AD2" w:rsidRDefault="00E30FF2" w:rsidP="00433658">
            <w:pPr>
              <w:pStyle w:val="TableParagraph"/>
              <w:ind w:left="84" w:right="99"/>
              <w:rPr>
                <w:rFonts w:asciiTheme="minorHAnsi" w:hAnsiTheme="minorHAnsi" w:cstheme="minorHAnsi"/>
                <w:sz w:val="18"/>
                <w:szCs w:val="18"/>
              </w:rPr>
            </w:pPr>
          </w:p>
        </w:tc>
        <w:tc>
          <w:tcPr>
            <w:tcW w:w="470" w:type="dxa"/>
            <w:shd w:val="clear" w:color="auto" w:fill="E7E6E6"/>
            <w:textDirection w:val="btLr"/>
          </w:tcPr>
          <w:p w14:paraId="00B55884" w14:textId="77777777" w:rsidR="00E30FF2" w:rsidRPr="00AB30D4" w:rsidRDefault="00E30FF2" w:rsidP="00433658">
            <w:pPr>
              <w:pStyle w:val="TableParagraph"/>
              <w:rPr>
                <w:rFonts w:asciiTheme="minorHAnsi" w:hAnsiTheme="minorHAnsi" w:cstheme="minorHAnsi"/>
                <w:sz w:val="18"/>
                <w:szCs w:val="18"/>
                <w:lang w:val="de-DE"/>
              </w:rPr>
            </w:pPr>
            <w:r w:rsidRPr="00AB30D4">
              <w:rPr>
                <w:rFonts w:asciiTheme="minorHAnsi" w:hAnsiTheme="minorHAnsi" w:cstheme="minorHAnsi"/>
                <w:sz w:val="18"/>
                <w:szCs w:val="18"/>
                <w:lang w:val="de-DE"/>
              </w:rPr>
              <w:t>Mirëqenia e popullsisë dhe ekonomia lokale</w:t>
            </w:r>
          </w:p>
        </w:tc>
        <w:tc>
          <w:tcPr>
            <w:tcW w:w="1042" w:type="dxa"/>
            <w:gridSpan w:val="2"/>
            <w:shd w:val="clear" w:color="auto" w:fill="E7E6E6"/>
            <w:textDirection w:val="btLr"/>
          </w:tcPr>
          <w:p w14:paraId="48117E38" w14:textId="30465260" w:rsidR="00E30FF2" w:rsidRPr="009E2AD2" w:rsidRDefault="00E30FF2" w:rsidP="00433658">
            <w:pPr>
              <w:pStyle w:val="TableParagraph"/>
              <w:ind w:left="100"/>
              <w:rPr>
                <w:rFonts w:asciiTheme="minorHAnsi" w:hAnsiTheme="minorHAnsi" w:cstheme="minorHAnsi"/>
                <w:sz w:val="18"/>
                <w:szCs w:val="18"/>
              </w:rPr>
            </w:pPr>
            <w:r>
              <w:rPr>
                <w:rFonts w:asciiTheme="minorHAnsi" w:hAnsiTheme="minorHAnsi" w:cstheme="minorHAnsi"/>
                <w:sz w:val="18"/>
                <w:szCs w:val="18"/>
              </w:rPr>
              <w:t>Sh</w:t>
            </w:r>
            <w:r w:rsidR="006D16A2">
              <w:rPr>
                <w:rFonts w:asciiTheme="minorHAnsi" w:hAnsiTheme="minorHAnsi" w:cstheme="minorHAnsi"/>
                <w:sz w:val="18"/>
                <w:szCs w:val="18"/>
              </w:rPr>
              <w:t>ë</w:t>
            </w:r>
            <w:r>
              <w:rPr>
                <w:rFonts w:asciiTheme="minorHAnsi" w:hAnsiTheme="minorHAnsi" w:cstheme="minorHAnsi"/>
                <w:sz w:val="18"/>
                <w:szCs w:val="18"/>
              </w:rPr>
              <w:t>ndeti publik</w:t>
            </w:r>
          </w:p>
        </w:tc>
        <w:tc>
          <w:tcPr>
            <w:tcW w:w="520" w:type="dxa"/>
            <w:shd w:val="clear" w:color="auto" w:fill="E7E6E6"/>
            <w:textDirection w:val="btLr"/>
          </w:tcPr>
          <w:p w14:paraId="62240202" w14:textId="77777777" w:rsidR="00E30FF2" w:rsidRPr="009E2AD2" w:rsidRDefault="00E30FF2" w:rsidP="00433658">
            <w:pPr>
              <w:pStyle w:val="TableParagraph"/>
              <w:rPr>
                <w:rFonts w:asciiTheme="minorHAnsi" w:hAnsiTheme="minorHAnsi" w:cstheme="minorHAnsi"/>
                <w:sz w:val="18"/>
                <w:szCs w:val="18"/>
              </w:rPr>
            </w:pPr>
            <w:r w:rsidRPr="00BF49EE">
              <w:rPr>
                <w:rFonts w:asciiTheme="minorHAnsi" w:hAnsiTheme="minorHAnsi" w:cstheme="minorHAnsi"/>
                <w:sz w:val="18"/>
                <w:szCs w:val="18"/>
                <w:lang w:val="en-US"/>
              </w:rPr>
              <w:t>Shfrytëzimi i tokës</w:t>
            </w:r>
            <w:r>
              <w:rPr>
                <w:rFonts w:asciiTheme="minorHAnsi" w:hAnsiTheme="minorHAnsi" w:cstheme="minorHAnsi"/>
                <w:sz w:val="18"/>
                <w:szCs w:val="18"/>
                <w:lang w:val="en-US"/>
              </w:rPr>
              <w:t xml:space="preserve"> </w:t>
            </w:r>
            <w:r w:rsidRPr="00BF49EE">
              <w:rPr>
                <w:rFonts w:asciiTheme="minorHAnsi" w:hAnsiTheme="minorHAnsi" w:cstheme="minorHAnsi"/>
                <w:sz w:val="18"/>
                <w:szCs w:val="18"/>
                <w:lang w:val="en-US"/>
              </w:rPr>
              <w:t>dhe</w:t>
            </w:r>
            <w:r>
              <w:rPr>
                <w:rFonts w:asciiTheme="minorHAnsi" w:hAnsiTheme="minorHAnsi" w:cstheme="minorHAnsi"/>
                <w:sz w:val="18"/>
                <w:szCs w:val="18"/>
                <w:lang w:val="en-US"/>
              </w:rPr>
              <w:t xml:space="preserve"> kualiteti i</w:t>
            </w:r>
            <w:r w:rsidRPr="00BF49EE">
              <w:rPr>
                <w:rFonts w:asciiTheme="minorHAnsi" w:hAnsiTheme="minorHAnsi" w:cstheme="minorHAnsi"/>
                <w:sz w:val="18"/>
                <w:szCs w:val="18"/>
                <w:lang w:val="en-US"/>
              </w:rPr>
              <w:t xml:space="preserve"> </w:t>
            </w:r>
            <w:r>
              <w:rPr>
                <w:rFonts w:asciiTheme="minorHAnsi" w:hAnsiTheme="minorHAnsi" w:cstheme="minorHAnsi"/>
                <w:sz w:val="18"/>
                <w:szCs w:val="18"/>
                <w:lang w:val="en-US"/>
              </w:rPr>
              <w:t>dheut</w:t>
            </w:r>
          </w:p>
        </w:tc>
        <w:tc>
          <w:tcPr>
            <w:tcW w:w="1040" w:type="dxa"/>
            <w:gridSpan w:val="2"/>
            <w:shd w:val="clear" w:color="auto" w:fill="E7E6E6"/>
            <w:textDirection w:val="btLr"/>
          </w:tcPr>
          <w:p w14:paraId="1A6DFFF7" w14:textId="77777777" w:rsidR="00E30FF2" w:rsidRPr="009E2AD2" w:rsidRDefault="00E30FF2" w:rsidP="00433658">
            <w:pPr>
              <w:pStyle w:val="TableParagraph"/>
              <w:rPr>
                <w:rFonts w:asciiTheme="minorHAnsi" w:hAnsiTheme="minorHAnsi" w:cstheme="minorHAnsi"/>
                <w:sz w:val="18"/>
                <w:szCs w:val="18"/>
              </w:rPr>
            </w:pPr>
            <w:r>
              <w:rPr>
                <w:rFonts w:asciiTheme="minorHAnsi" w:hAnsiTheme="minorHAnsi" w:cstheme="minorHAnsi"/>
                <w:sz w:val="18"/>
                <w:szCs w:val="18"/>
              </w:rPr>
              <w:t xml:space="preserve">Uji </w:t>
            </w:r>
          </w:p>
        </w:tc>
        <w:tc>
          <w:tcPr>
            <w:tcW w:w="520" w:type="dxa"/>
            <w:shd w:val="clear" w:color="auto" w:fill="E7E6E6"/>
            <w:textDirection w:val="btLr"/>
          </w:tcPr>
          <w:p w14:paraId="0901562A" w14:textId="77777777" w:rsidR="00E30FF2" w:rsidRPr="009E2AD2" w:rsidRDefault="00E30FF2" w:rsidP="00433658">
            <w:pPr>
              <w:pStyle w:val="TableParagraph"/>
              <w:rPr>
                <w:rFonts w:asciiTheme="minorHAnsi" w:hAnsiTheme="minorHAnsi" w:cstheme="minorHAnsi"/>
                <w:sz w:val="18"/>
                <w:szCs w:val="18"/>
              </w:rPr>
            </w:pPr>
            <w:r w:rsidRPr="00BF49EE">
              <w:rPr>
                <w:rFonts w:asciiTheme="minorHAnsi" w:hAnsiTheme="minorHAnsi" w:cstheme="minorHAnsi"/>
                <w:sz w:val="18"/>
                <w:szCs w:val="18"/>
              </w:rPr>
              <w:t>Kualiteti i ajrit</w:t>
            </w:r>
          </w:p>
        </w:tc>
        <w:tc>
          <w:tcPr>
            <w:tcW w:w="520" w:type="dxa"/>
            <w:shd w:val="clear" w:color="auto" w:fill="E7E6E6"/>
            <w:textDirection w:val="btLr"/>
          </w:tcPr>
          <w:p w14:paraId="13533BEA" w14:textId="77777777" w:rsidR="00E30FF2" w:rsidRPr="009E2AD2" w:rsidRDefault="00E30FF2" w:rsidP="00433658">
            <w:pPr>
              <w:pStyle w:val="TableParagraph"/>
              <w:rPr>
                <w:rFonts w:asciiTheme="minorHAnsi" w:hAnsiTheme="minorHAnsi" w:cstheme="minorHAnsi"/>
                <w:sz w:val="18"/>
                <w:szCs w:val="18"/>
              </w:rPr>
            </w:pPr>
            <w:r>
              <w:rPr>
                <w:rFonts w:asciiTheme="minorHAnsi" w:hAnsiTheme="minorHAnsi" w:cstheme="minorHAnsi"/>
                <w:sz w:val="18"/>
                <w:szCs w:val="18"/>
              </w:rPr>
              <w:t>Z</w:t>
            </w:r>
            <w:r w:rsidRPr="00BF49EE">
              <w:rPr>
                <w:rFonts w:asciiTheme="minorHAnsi" w:hAnsiTheme="minorHAnsi" w:cstheme="minorHAnsi"/>
                <w:sz w:val="18"/>
                <w:szCs w:val="18"/>
              </w:rPr>
              <w:t>hurma dhe vibrimi</w:t>
            </w:r>
          </w:p>
        </w:tc>
        <w:tc>
          <w:tcPr>
            <w:tcW w:w="1040" w:type="dxa"/>
            <w:gridSpan w:val="2"/>
            <w:shd w:val="clear" w:color="auto" w:fill="E7E6E6"/>
            <w:textDirection w:val="btLr"/>
          </w:tcPr>
          <w:p w14:paraId="7B2E2B63" w14:textId="7A90BBDF" w:rsidR="00E30FF2" w:rsidRPr="009E2AD2" w:rsidRDefault="00E30FF2" w:rsidP="00433658">
            <w:pPr>
              <w:pStyle w:val="TableParagraph"/>
              <w:rPr>
                <w:rFonts w:asciiTheme="minorHAnsi" w:hAnsiTheme="minorHAnsi" w:cstheme="minorHAnsi"/>
                <w:sz w:val="18"/>
                <w:szCs w:val="18"/>
              </w:rPr>
            </w:pPr>
            <w:r>
              <w:rPr>
                <w:rFonts w:asciiTheme="minorHAnsi" w:hAnsiTheme="minorHAnsi" w:cstheme="minorHAnsi"/>
                <w:sz w:val="18"/>
                <w:szCs w:val="18"/>
              </w:rPr>
              <w:t>Faktor</w:t>
            </w:r>
            <w:r w:rsidR="006D16A2">
              <w:rPr>
                <w:rFonts w:asciiTheme="minorHAnsi" w:hAnsiTheme="minorHAnsi" w:cstheme="minorHAnsi"/>
                <w:sz w:val="18"/>
                <w:szCs w:val="18"/>
              </w:rPr>
              <w:t>ë</w:t>
            </w:r>
            <w:r>
              <w:rPr>
                <w:rFonts w:asciiTheme="minorHAnsi" w:hAnsiTheme="minorHAnsi" w:cstheme="minorHAnsi"/>
                <w:sz w:val="18"/>
                <w:szCs w:val="18"/>
              </w:rPr>
              <w:t>t e ndryshimeve klimatike</w:t>
            </w:r>
          </w:p>
        </w:tc>
        <w:tc>
          <w:tcPr>
            <w:tcW w:w="520" w:type="dxa"/>
            <w:shd w:val="clear" w:color="auto" w:fill="E7E6E6"/>
            <w:textDirection w:val="btLr"/>
          </w:tcPr>
          <w:p w14:paraId="35437BB0" w14:textId="7760BA5A" w:rsidR="00E30FF2" w:rsidRPr="009E2AD2" w:rsidRDefault="00E30FF2" w:rsidP="00433658">
            <w:pPr>
              <w:pStyle w:val="TableParagraph"/>
              <w:rPr>
                <w:rFonts w:asciiTheme="minorHAnsi" w:hAnsiTheme="minorHAnsi" w:cstheme="minorHAnsi"/>
                <w:sz w:val="18"/>
                <w:szCs w:val="18"/>
              </w:rPr>
            </w:pPr>
            <w:r>
              <w:rPr>
                <w:rFonts w:asciiTheme="minorHAnsi" w:hAnsiTheme="minorHAnsi" w:cstheme="minorHAnsi"/>
                <w:sz w:val="18"/>
                <w:szCs w:val="18"/>
              </w:rPr>
              <w:t>Trash</w:t>
            </w:r>
            <w:r w:rsidR="006D16A2">
              <w:rPr>
                <w:rFonts w:asciiTheme="minorHAnsi" w:hAnsiTheme="minorHAnsi" w:cstheme="minorHAnsi"/>
                <w:sz w:val="18"/>
                <w:szCs w:val="18"/>
              </w:rPr>
              <w:t>ë</w:t>
            </w:r>
            <w:r>
              <w:rPr>
                <w:rFonts w:asciiTheme="minorHAnsi" w:hAnsiTheme="minorHAnsi" w:cstheme="minorHAnsi"/>
                <w:sz w:val="18"/>
                <w:szCs w:val="18"/>
              </w:rPr>
              <w:t>gimia kulturore</w:t>
            </w:r>
          </w:p>
        </w:tc>
        <w:tc>
          <w:tcPr>
            <w:tcW w:w="522" w:type="dxa"/>
            <w:shd w:val="clear" w:color="auto" w:fill="E7E6E6"/>
            <w:textDirection w:val="btLr"/>
          </w:tcPr>
          <w:p w14:paraId="78ECD930" w14:textId="77777777" w:rsidR="00E30FF2" w:rsidRPr="00263DFC" w:rsidRDefault="00E30FF2" w:rsidP="00433658">
            <w:pPr>
              <w:pStyle w:val="TableParagraph"/>
              <w:rPr>
                <w:rFonts w:asciiTheme="minorHAnsi" w:hAnsiTheme="minorHAnsi" w:cstheme="minorHAnsi"/>
                <w:sz w:val="18"/>
                <w:szCs w:val="18"/>
              </w:rPr>
            </w:pPr>
            <w:r w:rsidRPr="00263DFC">
              <w:rPr>
                <w:rFonts w:asciiTheme="minorHAnsi" w:hAnsiTheme="minorHAnsi" w:cstheme="minorHAnsi"/>
                <w:sz w:val="18"/>
                <w:szCs w:val="18"/>
              </w:rPr>
              <w:t>Peizazhi dhe vlerat vizuale estetike</w:t>
            </w:r>
          </w:p>
        </w:tc>
        <w:tc>
          <w:tcPr>
            <w:tcW w:w="526" w:type="dxa"/>
            <w:shd w:val="clear" w:color="auto" w:fill="E7E6E6"/>
            <w:textDirection w:val="btLr"/>
          </w:tcPr>
          <w:p w14:paraId="315506DE" w14:textId="77777777" w:rsidR="00E30FF2" w:rsidRPr="009E2AD2" w:rsidRDefault="00E30FF2" w:rsidP="00433658">
            <w:pPr>
              <w:pStyle w:val="TableParagraph"/>
              <w:rPr>
                <w:rFonts w:asciiTheme="minorHAnsi" w:hAnsiTheme="minorHAnsi" w:cstheme="minorHAnsi"/>
                <w:sz w:val="18"/>
                <w:szCs w:val="18"/>
              </w:rPr>
            </w:pPr>
            <w:r>
              <w:rPr>
                <w:rFonts w:asciiTheme="minorHAnsi" w:hAnsiTheme="minorHAnsi" w:cstheme="minorHAnsi"/>
                <w:sz w:val="18"/>
                <w:szCs w:val="18"/>
              </w:rPr>
              <w:t>Mbeturinat</w:t>
            </w:r>
          </w:p>
        </w:tc>
        <w:tc>
          <w:tcPr>
            <w:tcW w:w="526" w:type="dxa"/>
            <w:shd w:val="clear" w:color="auto" w:fill="E7E6E6"/>
            <w:textDirection w:val="btLr"/>
          </w:tcPr>
          <w:p w14:paraId="25F53304" w14:textId="77777777" w:rsidR="00E30FF2" w:rsidRPr="009E2AD2" w:rsidRDefault="00E30FF2" w:rsidP="00433658">
            <w:pPr>
              <w:pStyle w:val="TableParagraph"/>
              <w:rPr>
                <w:rFonts w:asciiTheme="minorHAnsi" w:hAnsiTheme="minorHAnsi" w:cstheme="minorHAnsi"/>
                <w:sz w:val="18"/>
                <w:szCs w:val="18"/>
              </w:rPr>
            </w:pPr>
            <w:r>
              <w:rPr>
                <w:rFonts w:asciiTheme="minorHAnsi" w:hAnsiTheme="minorHAnsi" w:cstheme="minorHAnsi"/>
                <w:sz w:val="18"/>
                <w:szCs w:val="18"/>
              </w:rPr>
              <w:t>Transportimi i mbeturinave</w:t>
            </w:r>
          </w:p>
        </w:tc>
      </w:tr>
      <w:tr w:rsidR="00E30FF2" w:rsidRPr="009E2AD2" w14:paraId="197F1625" w14:textId="77777777" w:rsidTr="00433658">
        <w:trPr>
          <w:trHeight w:hRule="exact" w:val="279"/>
        </w:trPr>
        <w:tc>
          <w:tcPr>
            <w:tcW w:w="2153" w:type="dxa"/>
            <w:vMerge/>
            <w:shd w:val="clear" w:color="auto" w:fill="E7E6E6"/>
          </w:tcPr>
          <w:p w14:paraId="49A44131" w14:textId="77777777" w:rsidR="00E30FF2" w:rsidRPr="009E2AD2" w:rsidRDefault="00E30FF2" w:rsidP="00433658">
            <w:pPr>
              <w:pStyle w:val="TableParagraph"/>
              <w:rPr>
                <w:rFonts w:asciiTheme="minorHAnsi" w:hAnsiTheme="minorHAnsi" w:cstheme="minorHAnsi"/>
                <w:sz w:val="18"/>
                <w:szCs w:val="18"/>
              </w:rPr>
            </w:pPr>
          </w:p>
        </w:tc>
        <w:tc>
          <w:tcPr>
            <w:tcW w:w="488" w:type="dxa"/>
            <w:shd w:val="clear" w:color="auto" w:fill="E7E6E6"/>
          </w:tcPr>
          <w:p w14:paraId="3D65DD1A" w14:textId="77777777" w:rsidR="00E30FF2" w:rsidRPr="009E2AD2" w:rsidRDefault="00E30FF2" w:rsidP="00433658">
            <w:pPr>
              <w:pStyle w:val="TableParagraph"/>
              <w:ind w:left="84" w:right="99"/>
              <w:jc w:val="center"/>
              <w:rPr>
                <w:rFonts w:asciiTheme="minorHAnsi" w:hAnsiTheme="minorHAnsi" w:cstheme="minorHAnsi"/>
                <w:sz w:val="18"/>
                <w:szCs w:val="18"/>
              </w:rPr>
            </w:pPr>
            <w:r w:rsidRPr="009E2AD2">
              <w:rPr>
                <w:rFonts w:asciiTheme="minorHAnsi" w:hAnsiTheme="minorHAnsi" w:cstheme="minorHAnsi"/>
                <w:sz w:val="18"/>
                <w:szCs w:val="18"/>
              </w:rPr>
              <w:t>O1</w:t>
            </w:r>
          </w:p>
        </w:tc>
        <w:tc>
          <w:tcPr>
            <w:tcW w:w="470" w:type="dxa"/>
            <w:shd w:val="clear" w:color="auto" w:fill="E7E6E6"/>
          </w:tcPr>
          <w:p w14:paraId="07E0024B" w14:textId="77777777" w:rsidR="00E30FF2" w:rsidRPr="009E2AD2" w:rsidRDefault="00E30FF2"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O2</w:t>
            </w:r>
          </w:p>
        </w:tc>
        <w:tc>
          <w:tcPr>
            <w:tcW w:w="522" w:type="dxa"/>
            <w:shd w:val="clear" w:color="auto" w:fill="E7E6E6"/>
          </w:tcPr>
          <w:p w14:paraId="37C4B48A" w14:textId="77777777" w:rsidR="00E30FF2" w:rsidRPr="009E2AD2" w:rsidRDefault="00E30FF2"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O3</w:t>
            </w:r>
          </w:p>
        </w:tc>
        <w:tc>
          <w:tcPr>
            <w:tcW w:w="520" w:type="dxa"/>
            <w:shd w:val="clear" w:color="auto" w:fill="E7E6E6"/>
          </w:tcPr>
          <w:p w14:paraId="104EDBF1" w14:textId="77777777" w:rsidR="00E30FF2" w:rsidRPr="009E2AD2" w:rsidRDefault="00E30FF2" w:rsidP="00433658">
            <w:pPr>
              <w:pStyle w:val="TableParagraph"/>
              <w:ind w:left="100"/>
              <w:rPr>
                <w:rFonts w:asciiTheme="minorHAnsi" w:hAnsiTheme="minorHAnsi" w:cstheme="minorHAnsi"/>
                <w:sz w:val="18"/>
                <w:szCs w:val="18"/>
              </w:rPr>
            </w:pPr>
            <w:r w:rsidRPr="009E2AD2">
              <w:rPr>
                <w:rFonts w:asciiTheme="minorHAnsi" w:hAnsiTheme="minorHAnsi" w:cstheme="minorHAnsi"/>
                <w:sz w:val="18"/>
                <w:szCs w:val="18"/>
              </w:rPr>
              <w:t>O4</w:t>
            </w:r>
          </w:p>
        </w:tc>
        <w:tc>
          <w:tcPr>
            <w:tcW w:w="520" w:type="dxa"/>
            <w:shd w:val="clear" w:color="auto" w:fill="E7E6E6"/>
          </w:tcPr>
          <w:p w14:paraId="3C585CCE" w14:textId="77777777" w:rsidR="00E30FF2" w:rsidRPr="009E2AD2" w:rsidRDefault="00E30FF2"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O5</w:t>
            </w:r>
          </w:p>
        </w:tc>
        <w:tc>
          <w:tcPr>
            <w:tcW w:w="520" w:type="dxa"/>
            <w:shd w:val="clear" w:color="auto" w:fill="E7E6E6"/>
          </w:tcPr>
          <w:p w14:paraId="24ED23C7" w14:textId="77777777" w:rsidR="00E30FF2" w:rsidRPr="009E2AD2" w:rsidRDefault="00E30FF2"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O6</w:t>
            </w:r>
          </w:p>
        </w:tc>
        <w:tc>
          <w:tcPr>
            <w:tcW w:w="520" w:type="dxa"/>
            <w:shd w:val="clear" w:color="auto" w:fill="E7E6E6"/>
          </w:tcPr>
          <w:p w14:paraId="38825412" w14:textId="77777777" w:rsidR="00E30FF2" w:rsidRPr="009E2AD2" w:rsidRDefault="00E30FF2"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O7</w:t>
            </w:r>
          </w:p>
        </w:tc>
        <w:tc>
          <w:tcPr>
            <w:tcW w:w="520" w:type="dxa"/>
            <w:shd w:val="clear" w:color="auto" w:fill="E7E6E6"/>
          </w:tcPr>
          <w:p w14:paraId="7AE01B04" w14:textId="77777777" w:rsidR="00E30FF2" w:rsidRPr="009E2AD2" w:rsidRDefault="00E30FF2"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O8</w:t>
            </w:r>
          </w:p>
        </w:tc>
        <w:tc>
          <w:tcPr>
            <w:tcW w:w="520" w:type="dxa"/>
            <w:shd w:val="clear" w:color="auto" w:fill="E7E6E6"/>
          </w:tcPr>
          <w:p w14:paraId="0279588D" w14:textId="77777777" w:rsidR="00E30FF2" w:rsidRPr="009E2AD2" w:rsidRDefault="00E30FF2"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O9</w:t>
            </w:r>
          </w:p>
        </w:tc>
        <w:tc>
          <w:tcPr>
            <w:tcW w:w="520" w:type="dxa"/>
            <w:shd w:val="clear" w:color="auto" w:fill="E7E6E6"/>
          </w:tcPr>
          <w:p w14:paraId="0446C283" w14:textId="77777777" w:rsidR="00E30FF2" w:rsidRPr="009E2AD2" w:rsidRDefault="00E30FF2"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O10</w:t>
            </w:r>
          </w:p>
        </w:tc>
        <w:tc>
          <w:tcPr>
            <w:tcW w:w="520" w:type="dxa"/>
            <w:shd w:val="clear" w:color="auto" w:fill="E7E6E6"/>
          </w:tcPr>
          <w:p w14:paraId="29A0D24B" w14:textId="77777777" w:rsidR="00E30FF2" w:rsidRPr="009E2AD2" w:rsidRDefault="00E30FF2"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O11</w:t>
            </w:r>
          </w:p>
        </w:tc>
        <w:tc>
          <w:tcPr>
            <w:tcW w:w="520" w:type="dxa"/>
            <w:shd w:val="clear" w:color="auto" w:fill="E7E6E6"/>
          </w:tcPr>
          <w:p w14:paraId="19B04248" w14:textId="77777777" w:rsidR="00E30FF2" w:rsidRPr="009E2AD2" w:rsidRDefault="00E30FF2"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O12</w:t>
            </w:r>
          </w:p>
        </w:tc>
        <w:tc>
          <w:tcPr>
            <w:tcW w:w="522" w:type="dxa"/>
            <w:shd w:val="clear" w:color="auto" w:fill="E7E6E6"/>
          </w:tcPr>
          <w:p w14:paraId="19EB93D8" w14:textId="77777777" w:rsidR="00E30FF2" w:rsidRPr="009E2AD2" w:rsidRDefault="00E30FF2"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O13</w:t>
            </w:r>
          </w:p>
        </w:tc>
        <w:tc>
          <w:tcPr>
            <w:tcW w:w="526" w:type="dxa"/>
            <w:shd w:val="clear" w:color="auto" w:fill="E7E6E6"/>
          </w:tcPr>
          <w:p w14:paraId="7D9392D4" w14:textId="77777777" w:rsidR="00E30FF2" w:rsidRPr="009E2AD2" w:rsidRDefault="00E30FF2"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O14</w:t>
            </w:r>
          </w:p>
        </w:tc>
        <w:tc>
          <w:tcPr>
            <w:tcW w:w="526" w:type="dxa"/>
            <w:shd w:val="clear" w:color="auto" w:fill="E7E6E6"/>
          </w:tcPr>
          <w:p w14:paraId="2174D0E8" w14:textId="77777777" w:rsidR="00E30FF2" w:rsidRPr="009E2AD2" w:rsidRDefault="00E30FF2"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O15</w:t>
            </w:r>
          </w:p>
        </w:tc>
      </w:tr>
      <w:tr w:rsidR="00E30FF2" w:rsidRPr="009E2AD2" w14:paraId="6433C1A9" w14:textId="77777777" w:rsidTr="00433658">
        <w:trPr>
          <w:trHeight w:hRule="exact" w:val="433"/>
        </w:trPr>
        <w:tc>
          <w:tcPr>
            <w:tcW w:w="2153" w:type="dxa"/>
          </w:tcPr>
          <w:p w14:paraId="3B815652" w14:textId="77777777" w:rsidR="00E30FF2" w:rsidRDefault="00E30FF2" w:rsidP="00433658">
            <w:pPr>
              <w:pStyle w:val="TableParagraph"/>
              <w:ind w:right="143"/>
              <w:rPr>
                <w:rFonts w:asciiTheme="minorHAnsi" w:hAnsiTheme="minorHAnsi" w:cstheme="minorHAnsi"/>
                <w:b/>
                <w:bCs/>
                <w:sz w:val="16"/>
                <w:szCs w:val="16"/>
              </w:rPr>
            </w:pPr>
            <w:r>
              <w:rPr>
                <w:rFonts w:asciiTheme="minorHAnsi" w:hAnsiTheme="minorHAnsi" w:cstheme="minorHAnsi"/>
                <w:b/>
                <w:bCs/>
                <w:sz w:val="16"/>
                <w:szCs w:val="16"/>
              </w:rPr>
              <w:t>Prioritetet afatshkurta</w:t>
            </w:r>
          </w:p>
          <w:p w14:paraId="6BD94933" w14:textId="77777777" w:rsidR="00E30FF2" w:rsidRPr="009E2AD2" w:rsidRDefault="00E30FF2" w:rsidP="00433658">
            <w:pPr>
              <w:pStyle w:val="TableParagraph"/>
              <w:ind w:right="143"/>
              <w:rPr>
                <w:rFonts w:asciiTheme="minorHAnsi" w:hAnsiTheme="minorHAnsi" w:cstheme="minorHAnsi"/>
                <w:b/>
                <w:bCs/>
                <w:sz w:val="18"/>
                <w:szCs w:val="18"/>
              </w:rPr>
            </w:pPr>
            <w:r w:rsidRPr="009E2AD2">
              <w:rPr>
                <w:rFonts w:asciiTheme="minorHAnsi" w:hAnsiTheme="minorHAnsi" w:cstheme="minorHAnsi"/>
                <w:b/>
                <w:bCs/>
                <w:sz w:val="16"/>
                <w:szCs w:val="16"/>
              </w:rPr>
              <w:t xml:space="preserve"> 2025-2027</w:t>
            </w:r>
          </w:p>
        </w:tc>
        <w:tc>
          <w:tcPr>
            <w:tcW w:w="488" w:type="dxa"/>
          </w:tcPr>
          <w:p w14:paraId="09DA1953" w14:textId="77777777" w:rsidR="00E30FF2" w:rsidRPr="009E2AD2" w:rsidRDefault="00E30FF2" w:rsidP="00433658">
            <w:pPr>
              <w:pStyle w:val="TableParagraph"/>
              <w:ind w:right="132"/>
              <w:jc w:val="center"/>
              <w:rPr>
                <w:rFonts w:asciiTheme="minorHAnsi" w:hAnsiTheme="minorHAnsi" w:cstheme="minorHAnsi"/>
                <w:sz w:val="18"/>
                <w:szCs w:val="18"/>
              </w:rPr>
            </w:pPr>
          </w:p>
        </w:tc>
        <w:tc>
          <w:tcPr>
            <w:tcW w:w="470" w:type="dxa"/>
          </w:tcPr>
          <w:p w14:paraId="0F0A38EE" w14:textId="77777777" w:rsidR="00E30FF2" w:rsidRPr="009E2AD2" w:rsidRDefault="00E30FF2" w:rsidP="00433658">
            <w:pPr>
              <w:pStyle w:val="TableParagraph"/>
              <w:rPr>
                <w:rFonts w:asciiTheme="minorHAnsi" w:hAnsiTheme="minorHAnsi" w:cstheme="minorHAnsi"/>
                <w:sz w:val="18"/>
                <w:szCs w:val="18"/>
              </w:rPr>
            </w:pPr>
          </w:p>
        </w:tc>
        <w:tc>
          <w:tcPr>
            <w:tcW w:w="522" w:type="dxa"/>
          </w:tcPr>
          <w:p w14:paraId="1636C9A5" w14:textId="77777777" w:rsidR="00E30FF2" w:rsidRPr="009E2AD2" w:rsidRDefault="00E30FF2" w:rsidP="00433658">
            <w:pPr>
              <w:pStyle w:val="TableParagraph"/>
              <w:rPr>
                <w:rFonts w:asciiTheme="minorHAnsi" w:hAnsiTheme="minorHAnsi" w:cstheme="minorHAnsi"/>
                <w:sz w:val="18"/>
                <w:szCs w:val="18"/>
              </w:rPr>
            </w:pPr>
          </w:p>
        </w:tc>
        <w:tc>
          <w:tcPr>
            <w:tcW w:w="520" w:type="dxa"/>
          </w:tcPr>
          <w:p w14:paraId="4EE287D9" w14:textId="77777777" w:rsidR="00E30FF2" w:rsidRPr="009E2AD2" w:rsidRDefault="00E30FF2" w:rsidP="00433658">
            <w:pPr>
              <w:pStyle w:val="TableParagraph"/>
              <w:ind w:left="100"/>
              <w:rPr>
                <w:rFonts w:asciiTheme="minorHAnsi" w:hAnsiTheme="minorHAnsi" w:cstheme="minorHAnsi"/>
                <w:sz w:val="18"/>
                <w:szCs w:val="18"/>
              </w:rPr>
            </w:pPr>
          </w:p>
        </w:tc>
        <w:tc>
          <w:tcPr>
            <w:tcW w:w="520" w:type="dxa"/>
          </w:tcPr>
          <w:p w14:paraId="63825F8E" w14:textId="77777777" w:rsidR="00E30FF2" w:rsidRPr="009E2AD2" w:rsidRDefault="00E30FF2" w:rsidP="00433658">
            <w:pPr>
              <w:pStyle w:val="TableParagraph"/>
              <w:rPr>
                <w:rFonts w:asciiTheme="minorHAnsi" w:hAnsiTheme="minorHAnsi" w:cstheme="minorHAnsi"/>
                <w:sz w:val="18"/>
                <w:szCs w:val="18"/>
              </w:rPr>
            </w:pPr>
          </w:p>
        </w:tc>
        <w:tc>
          <w:tcPr>
            <w:tcW w:w="520" w:type="dxa"/>
          </w:tcPr>
          <w:p w14:paraId="1B98AE9E" w14:textId="77777777" w:rsidR="00E30FF2" w:rsidRPr="009E2AD2" w:rsidRDefault="00E30FF2" w:rsidP="00433658">
            <w:pPr>
              <w:pStyle w:val="TableParagraph"/>
              <w:rPr>
                <w:rFonts w:asciiTheme="minorHAnsi" w:hAnsiTheme="minorHAnsi" w:cstheme="minorHAnsi"/>
                <w:sz w:val="18"/>
                <w:szCs w:val="18"/>
              </w:rPr>
            </w:pPr>
          </w:p>
        </w:tc>
        <w:tc>
          <w:tcPr>
            <w:tcW w:w="520" w:type="dxa"/>
          </w:tcPr>
          <w:p w14:paraId="4B6FA9AE" w14:textId="77777777" w:rsidR="00E30FF2" w:rsidRPr="009E2AD2" w:rsidRDefault="00E30FF2" w:rsidP="00433658">
            <w:pPr>
              <w:pStyle w:val="TableParagraph"/>
              <w:rPr>
                <w:rFonts w:asciiTheme="minorHAnsi" w:hAnsiTheme="minorHAnsi" w:cstheme="minorHAnsi"/>
                <w:sz w:val="18"/>
                <w:szCs w:val="18"/>
              </w:rPr>
            </w:pPr>
          </w:p>
        </w:tc>
        <w:tc>
          <w:tcPr>
            <w:tcW w:w="520" w:type="dxa"/>
          </w:tcPr>
          <w:p w14:paraId="15CD6097" w14:textId="77777777" w:rsidR="00E30FF2" w:rsidRPr="009E2AD2" w:rsidRDefault="00E30FF2" w:rsidP="00433658">
            <w:pPr>
              <w:pStyle w:val="TableParagraph"/>
              <w:rPr>
                <w:rFonts w:asciiTheme="minorHAnsi" w:hAnsiTheme="minorHAnsi" w:cstheme="minorHAnsi"/>
                <w:sz w:val="18"/>
                <w:szCs w:val="18"/>
              </w:rPr>
            </w:pPr>
          </w:p>
        </w:tc>
        <w:tc>
          <w:tcPr>
            <w:tcW w:w="520" w:type="dxa"/>
          </w:tcPr>
          <w:p w14:paraId="02FF354F" w14:textId="77777777" w:rsidR="00E30FF2" w:rsidRPr="009E2AD2" w:rsidRDefault="00E30FF2" w:rsidP="00433658">
            <w:pPr>
              <w:pStyle w:val="TableParagraph"/>
              <w:rPr>
                <w:rFonts w:asciiTheme="minorHAnsi" w:hAnsiTheme="minorHAnsi" w:cstheme="minorHAnsi"/>
                <w:sz w:val="18"/>
                <w:szCs w:val="18"/>
              </w:rPr>
            </w:pPr>
          </w:p>
        </w:tc>
        <w:tc>
          <w:tcPr>
            <w:tcW w:w="520" w:type="dxa"/>
          </w:tcPr>
          <w:p w14:paraId="13ACD0DF" w14:textId="77777777" w:rsidR="00E30FF2" w:rsidRPr="009E2AD2" w:rsidRDefault="00E30FF2" w:rsidP="00433658">
            <w:pPr>
              <w:pStyle w:val="TableParagraph"/>
              <w:rPr>
                <w:rFonts w:asciiTheme="minorHAnsi" w:hAnsiTheme="minorHAnsi" w:cstheme="minorHAnsi"/>
                <w:sz w:val="18"/>
                <w:szCs w:val="18"/>
              </w:rPr>
            </w:pPr>
          </w:p>
        </w:tc>
        <w:tc>
          <w:tcPr>
            <w:tcW w:w="520" w:type="dxa"/>
          </w:tcPr>
          <w:p w14:paraId="67D5C531" w14:textId="77777777" w:rsidR="00E30FF2" w:rsidRPr="009E2AD2" w:rsidRDefault="00E30FF2" w:rsidP="00433658">
            <w:pPr>
              <w:pStyle w:val="TableParagraph"/>
              <w:rPr>
                <w:rFonts w:asciiTheme="minorHAnsi" w:hAnsiTheme="minorHAnsi" w:cstheme="minorHAnsi"/>
                <w:sz w:val="18"/>
                <w:szCs w:val="18"/>
              </w:rPr>
            </w:pPr>
          </w:p>
        </w:tc>
        <w:tc>
          <w:tcPr>
            <w:tcW w:w="520" w:type="dxa"/>
          </w:tcPr>
          <w:p w14:paraId="0EFAD2E7" w14:textId="77777777" w:rsidR="00E30FF2" w:rsidRPr="009E2AD2" w:rsidRDefault="00E30FF2" w:rsidP="00433658">
            <w:pPr>
              <w:pStyle w:val="TableParagraph"/>
              <w:rPr>
                <w:rFonts w:asciiTheme="minorHAnsi" w:hAnsiTheme="minorHAnsi" w:cstheme="minorHAnsi"/>
                <w:sz w:val="18"/>
                <w:szCs w:val="18"/>
              </w:rPr>
            </w:pPr>
          </w:p>
        </w:tc>
        <w:tc>
          <w:tcPr>
            <w:tcW w:w="522" w:type="dxa"/>
          </w:tcPr>
          <w:p w14:paraId="4779A330" w14:textId="77777777" w:rsidR="00E30FF2" w:rsidRPr="009E2AD2" w:rsidRDefault="00E30FF2" w:rsidP="00433658">
            <w:pPr>
              <w:pStyle w:val="TableParagraph"/>
              <w:rPr>
                <w:rFonts w:asciiTheme="minorHAnsi" w:hAnsiTheme="minorHAnsi" w:cstheme="minorHAnsi"/>
                <w:sz w:val="18"/>
                <w:szCs w:val="18"/>
              </w:rPr>
            </w:pPr>
          </w:p>
        </w:tc>
        <w:tc>
          <w:tcPr>
            <w:tcW w:w="526" w:type="dxa"/>
          </w:tcPr>
          <w:p w14:paraId="207635EA" w14:textId="77777777" w:rsidR="00E30FF2" w:rsidRPr="009E2AD2" w:rsidRDefault="00E30FF2" w:rsidP="00433658">
            <w:pPr>
              <w:pStyle w:val="TableParagraph"/>
              <w:rPr>
                <w:rFonts w:asciiTheme="minorHAnsi" w:hAnsiTheme="minorHAnsi" w:cstheme="minorHAnsi"/>
                <w:sz w:val="18"/>
                <w:szCs w:val="18"/>
              </w:rPr>
            </w:pPr>
          </w:p>
        </w:tc>
        <w:tc>
          <w:tcPr>
            <w:tcW w:w="526" w:type="dxa"/>
          </w:tcPr>
          <w:p w14:paraId="71FF24CD" w14:textId="77777777" w:rsidR="00E30FF2" w:rsidRPr="009E2AD2" w:rsidRDefault="00E30FF2" w:rsidP="00433658">
            <w:pPr>
              <w:pStyle w:val="TableParagraph"/>
              <w:rPr>
                <w:rFonts w:asciiTheme="minorHAnsi" w:hAnsiTheme="minorHAnsi" w:cstheme="minorHAnsi"/>
                <w:sz w:val="18"/>
                <w:szCs w:val="18"/>
              </w:rPr>
            </w:pPr>
          </w:p>
        </w:tc>
      </w:tr>
      <w:tr w:rsidR="00E30FF2" w:rsidRPr="009E2AD2" w14:paraId="195DD5F3" w14:textId="77777777" w:rsidTr="00433658">
        <w:trPr>
          <w:trHeight w:hRule="exact" w:val="1000"/>
        </w:trPr>
        <w:tc>
          <w:tcPr>
            <w:tcW w:w="2153" w:type="dxa"/>
            <w:vAlign w:val="bottom"/>
          </w:tcPr>
          <w:p w14:paraId="30994D88" w14:textId="494B7E49" w:rsidR="00E30FF2" w:rsidRPr="009E2AD2" w:rsidRDefault="009F781F" w:rsidP="00433658">
            <w:pPr>
              <w:pStyle w:val="TableParagraph"/>
              <w:ind w:right="143"/>
              <w:rPr>
                <w:rFonts w:asciiTheme="minorHAnsi" w:hAnsiTheme="minorHAnsi" w:cstheme="minorHAnsi"/>
                <w:sz w:val="18"/>
                <w:szCs w:val="18"/>
              </w:rPr>
            </w:pPr>
            <w:r>
              <w:rPr>
                <w:rFonts w:asciiTheme="minorHAnsi" w:hAnsiTheme="minorHAnsi" w:cstheme="minorHAnsi"/>
                <w:sz w:val="16"/>
                <w:szCs w:val="16"/>
              </w:rPr>
              <w:t>D</w:t>
            </w:r>
            <w:r w:rsidR="00E30FF2" w:rsidRPr="009E2AD2">
              <w:rPr>
                <w:rFonts w:asciiTheme="minorHAnsi" w:hAnsiTheme="minorHAnsi" w:cstheme="minorHAnsi"/>
                <w:sz w:val="16"/>
                <w:szCs w:val="16"/>
              </w:rPr>
              <w:t xml:space="preserve">1. </w:t>
            </w:r>
            <w:r w:rsidR="00E30FF2" w:rsidRPr="005E546B">
              <w:rPr>
                <w:rFonts w:asciiTheme="minorHAnsi" w:hAnsiTheme="minorHAnsi" w:cstheme="minorHAnsi"/>
                <w:sz w:val="16"/>
                <w:szCs w:val="16"/>
              </w:rPr>
              <w:t xml:space="preserve">Zhvillimi dhe zbatimi i programeve të kompostimit shtëpiak /shpërndarja e kompostuesve shtëpiak tek amvisëritë </w:t>
            </w:r>
            <w:r w:rsidR="00E30FF2" w:rsidRPr="009E2AD2">
              <w:rPr>
                <w:rFonts w:asciiTheme="minorHAnsi" w:hAnsiTheme="minorHAnsi" w:cstheme="minorHAnsi"/>
                <w:sz w:val="16"/>
                <w:szCs w:val="16"/>
              </w:rPr>
              <w:t>programmes/distribution of home composters to households</w:t>
            </w:r>
          </w:p>
        </w:tc>
        <w:tc>
          <w:tcPr>
            <w:tcW w:w="488" w:type="dxa"/>
            <w:shd w:val="clear" w:color="auto" w:fill="8FCB77"/>
          </w:tcPr>
          <w:p w14:paraId="04402BC8" w14:textId="77777777" w:rsidR="00E30FF2" w:rsidRPr="009E2AD2" w:rsidRDefault="00E30FF2" w:rsidP="00433658">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0" w:type="dxa"/>
            <w:shd w:val="clear" w:color="auto" w:fill="8FCB77"/>
          </w:tcPr>
          <w:p w14:paraId="2CDC552D"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2" w:type="dxa"/>
            <w:shd w:val="clear" w:color="auto" w:fill="E7E6E6" w:themeFill="background2"/>
          </w:tcPr>
          <w:p w14:paraId="1BBC57B2"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tcPr>
          <w:p w14:paraId="237D11EC" w14:textId="77777777" w:rsidR="00E30FF2" w:rsidRPr="009E2AD2" w:rsidRDefault="00E30FF2" w:rsidP="00433658">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shd w:val="clear" w:color="auto" w:fill="E7E6E6" w:themeFill="background2"/>
          </w:tcPr>
          <w:p w14:paraId="10253E70"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E7E6E6" w:themeFill="background2"/>
          </w:tcPr>
          <w:p w14:paraId="7FD90EE6"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E7E6E6" w:themeFill="background2"/>
          </w:tcPr>
          <w:p w14:paraId="451D80F2"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8FCB77"/>
          </w:tcPr>
          <w:p w14:paraId="17E89344"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tcPr>
          <w:p w14:paraId="506658E4"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shd w:val="clear" w:color="auto" w:fill="E7E6E6" w:themeFill="background2"/>
          </w:tcPr>
          <w:p w14:paraId="016CFDB8"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tcPr>
          <w:p w14:paraId="4D4E3BFB"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tcPr>
          <w:p w14:paraId="4D5FF89B"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2" w:type="dxa"/>
          </w:tcPr>
          <w:p w14:paraId="75D1313D"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shd w:val="clear" w:color="auto" w:fill="8FCB77"/>
          </w:tcPr>
          <w:p w14:paraId="755AF6AE"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8FCB77"/>
          </w:tcPr>
          <w:p w14:paraId="3DB6656D"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E30FF2" w:rsidRPr="009E2AD2" w14:paraId="5C520074" w14:textId="77777777" w:rsidTr="00433658">
        <w:trPr>
          <w:trHeight w:hRule="exact" w:val="820"/>
        </w:trPr>
        <w:tc>
          <w:tcPr>
            <w:tcW w:w="2153" w:type="dxa"/>
            <w:vAlign w:val="bottom"/>
          </w:tcPr>
          <w:p w14:paraId="3FE58C77" w14:textId="43BC656E" w:rsidR="00E30FF2" w:rsidRPr="009F781F" w:rsidRDefault="009F781F" w:rsidP="00433658">
            <w:pPr>
              <w:pStyle w:val="TableParagraph"/>
              <w:ind w:right="143"/>
              <w:rPr>
                <w:rFonts w:asciiTheme="minorHAnsi" w:hAnsiTheme="minorHAnsi" w:cstheme="minorHAnsi"/>
                <w:sz w:val="18"/>
                <w:szCs w:val="18"/>
              </w:rPr>
            </w:pPr>
            <w:r>
              <w:rPr>
                <w:rFonts w:asciiTheme="minorHAnsi" w:hAnsiTheme="minorHAnsi" w:cstheme="minorHAnsi"/>
                <w:sz w:val="16"/>
                <w:szCs w:val="16"/>
              </w:rPr>
              <w:t>D</w:t>
            </w:r>
            <w:r w:rsidR="00E30FF2" w:rsidRPr="009F781F">
              <w:rPr>
                <w:rFonts w:asciiTheme="minorHAnsi" w:hAnsiTheme="minorHAnsi" w:cstheme="minorHAnsi"/>
                <w:sz w:val="16"/>
                <w:szCs w:val="16"/>
              </w:rPr>
              <w:t xml:space="preserve">2. Aktivitete ndërgjegjësuese lidhur me zhvillimin dhe zbatimin e programeve të kompostimit shtëpiak </w:t>
            </w:r>
          </w:p>
        </w:tc>
        <w:tc>
          <w:tcPr>
            <w:tcW w:w="488" w:type="dxa"/>
            <w:shd w:val="clear" w:color="auto" w:fill="E7E6E6" w:themeFill="background2"/>
          </w:tcPr>
          <w:p w14:paraId="644A8C1E" w14:textId="77777777" w:rsidR="00E30FF2" w:rsidRPr="009E2AD2" w:rsidRDefault="00E30FF2" w:rsidP="00433658">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0" w:type="dxa"/>
            <w:shd w:val="clear" w:color="auto" w:fill="8FCB77"/>
          </w:tcPr>
          <w:p w14:paraId="1AEE4167"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2" w:type="dxa"/>
            <w:shd w:val="clear" w:color="auto" w:fill="E7E6E6" w:themeFill="background2"/>
          </w:tcPr>
          <w:p w14:paraId="414FD27A"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tcPr>
          <w:p w14:paraId="2E4A65CB" w14:textId="77777777" w:rsidR="00E30FF2" w:rsidRPr="009E2AD2" w:rsidRDefault="00E30FF2" w:rsidP="00433658">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E7E6E6" w:themeFill="background2"/>
          </w:tcPr>
          <w:p w14:paraId="772FDD8E"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E7E6E6" w:themeFill="background2"/>
          </w:tcPr>
          <w:p w14:paraId="0253955D"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E7E6E6" w:themeFill="background2"/>
          </w:tcPr>
          <w:p w14:paraId="5B95BF2A"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tcPr>
          <w:p w14:paraId="1AD398D0"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tcPr>
          <w:p w14:paraId="429A12EB"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tcPr>
          <w:p w14:paraId="2BD4936B"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tcPr>
          <w:p w14:paraId="152845BE"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tcPr>
          <w:p w14:paraId="450843A5"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2" w:type="dxa"/>
          </w:tcPr>
          <w:p w14:paraId="6917DE91"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shd w:val="clear" w:color="auto" w:fill="8FCB77"/>
          </w:tcPr>
          <w:p w14:paraId="53C24168"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8FCB77"/>
          </w:tcPr>
          <w:p w14:paraId="5E541FBA"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E30FF2" w:rsidRPr="009E2AD2" w14:paraId="3756144B" w14:textId="77777777" w:rsidTr="00433658">
        <w:trPr>
          <w:trHeight w:hRule="exact" w:val="480"/>
        </w:trPr>
        <w:tc>
          <w:tcPr>
            <w:tcW w:w="2153" w:type="dxa"/>
            <w:vAlign w:val="bottom"/>
          </w:tcPr>
          <w:p w14:paraId="50E852D5" w14:textId="70B12F59" w:rsidR="00E30FF2" w:rsidRPr="009F781F" w:rsidRDefault="009F781F" w:rsidP="00433658">
            <w:pPr>
              <w:pStyle w:val="TableParagraph"/>
              <w:ind w:right="143"/>
              <w:rPr>
                <w:rFonts w:asciiTheme="minorHAnsi" w:hAnsiTheme="minorHAnsi" w:cstheme="minorHAnsi"/>
                <w:sz w:val="18"/>
                <w:szCs w:val="18"/>
              </w:rPr>
            </w:pPr>
            <w:r w:rsidRPr="009F781F">
              <w:rPr>
                <w:rFonts w:asciiTheme="minorHAnsi" w:hAnsiTheme="minorHAnsi" w:cstheme="minorHAnsi"/>
                <w:sz w:val="16"/>
                <w:szCs w:val="16"/>
              </w:rPr>
              <w:t>D</w:t>
            </w:r>
            <w:r w:rsidR="00E30FF2" w:rsidRPr="009F781F">
              <w:rPr>
                <w:rFonts w:asciiTheme="minorHAnsi" w:hAnsiTheme="minorHAnsi" w:cstheme="minorHAnsi"/>
                <w:sz w:val="16"/>
                <w:szCs w:val="16"/>
              </w:rPr>
              <w:t>3. Miratimi i udhëzuesve për prokurimin publik të gjelbër</w:t>
            </w:r>
          </w:p>
        </w:tc>
        <w:tc>
          <w:tcPr>
            <w:tcW w:w="488" w:type="dxa"/>
            <w:shd w:val="clear" w:color="auto" w:fill="E7E6E6" w:themeFill="background2"/>
          </w:tcPr>
          <w:p w14:paraId="7BBE9668" w14:textId="77777777" w:rsidR="00E30FF2" w:rsidRPr="009E2AD2" w:rsidRDefault="00E30FF2" w:rsidP="00433658">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0" w:type="dxa"/>
            <w:shd w:val="clear" w:color="auto" w:fill="8FCB77"/>
          </w:tcPr>
          <w:p w14:paraId="599D1C99"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2" w:type="dxa"/>
            <w:shd w:val="clear" w:color="auto" w:fill="E7E6E6" w:themeFill="background2"/>
          </w:tcPr>
          <w:p w14:paraId="7B5F0D7E"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tcPr>
          <w:p w14:paraId="08959AE8" w14:textId="77777777" w:rsidR="00E30FF2" w:rsidRPr="009E2AD2" w:rsidRDefault="00E30FF2" w:rsidP="00433658">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shd w:val="clear" w:color="auto" w:fill="E7E6E6" w:themeFill="background2"/>
          </w:tcPr>
          <w:p w14:paraId="6E645AC5"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E7E6E6" w:themeFill="background2"/>
          </w:tcPr>
          <w:p w14:paraId="1AFB2304"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E7E6E6" w:themeFill="background2"/>
          </w:tcPr>
          <w:p w14:paraId="2F7B1636"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E7E6E6" w:themeFill="background2"/>
          </w:tcPr>
          <w:p w14:paraId="200FF394"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tcPr>
          <w:p w14:paraId="1F004611"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shd w:val="clear" w:color="auto" w:fill="E7E6E6" w:themeFill="background2"/>
          </w:tcPr>
          <w:p w14:paraId="688CB0B9"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tcPr>
          <w:p w14:paraId="78648C09"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tcPr>
          <w:p w14:paraId="445D2583"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2" w:type="dxa"/>
          </w:tcPr>
          <w:p w14:paraId="4474F053"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shd w:val="clear" w:color="auto" w:fill="8FCB77"/>
          </w:tcPr>
          <w:p w14:paraId="553482E8"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E7E6E6" w:themeFill="background2"/>
          </w:tcPr>
          <w:p w14:paraId="5A8EE78E"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E30FF2" w:rsidRPr="009E2AD2" w14:paraId="37556664" w14:textId="77777777" w:rsidTr="00433658">
        <w:trPr>
          <w:trHeight w:hRule="exact" w:val="775"/>
        </w:trPr>
        <w:tc>
          <w:tcPr>
            <w:tcW w:w="2153" w:type="dxa"/>
            <w:vAlign w:val="bottom"/>
          </w:tcPr>
          <w:p w14:paraId="7C5555B0" w14:textId="3675D378" w:rsidR="00E30FF2" w:rsidRPr="00263DFC" w:rsidRDefault="009F781F" w:rsidP="00433658">
            <w:pPr>
              <w:pStyle w:val="TableParagraph"/>
              <w:ind w:right="143"/>
              <w:rPr>
                <w:rFonts w:asciiTheme="minorHAnsi" w:hAnsiTheme="minorHAnsi" w:cstheme="minorHAnsi"/>
                <w:sz w:val="18"/>
                <w:szCs w:val="18"/>
              </w:rPr>
            </w:pPr>
            <w:r w:rsidRPr="00263DFC">
              <w:rPr>
                <w:rFonts w:asciiTheme="minorHAnsi" w:hAnsiTheme="minorHAnsi" w:cstheme="minorHAnsi"/>
                <w:sz w:val="16"/>
                <w:szCs w:val="16"/>
              </w:rPr>
              <w:t>D</w:t>
            </w:r>
            <w:r w:rsidR="00E30FF2" w:rsidRPr="00263DFC">
              <w:rPr>
                <w:rFonts w:asciiTheme="minorHAnsi" w:hAnsiTheme="minorHAnsi" w:cstheme="minorHAnsi"/>
                <w:sz w:val="16"/>
                <w:szCs w:val="16"/>
              </w:rPr>
              <w:t>4. Mbështetja e bizneseve lokale në zbatimin e masave për parandalimin e mbeturinave ushqimore</w:t>
            </w:r>
          </w:p>
        </w:tc>
        <w:tc>
          <w:tcPr>
            <w:tcW w:w="488" w:type="dxa"/>
            <w:shd w:val="clear" w:color="auto" w:fill="8FCB77"/>
          </w:tcPr>
          <w:p w14:paraId="70C535F9" w14:textId="77777777" w:rsidR="00E30FF2" w:rsidRPr="009E2AD2" w:rsidRDefault="00E30FF2" w:rsidP="00433658">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0" w:type="dxa"/>
            <w:shd w:val="clear" w:color="auto" w:fill="8FCB77"/>
          </w:tcPr>
          <w:p w14:paraId="58B4872B"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2" w:type="dxa"/>
          </w:tcPr>
          <w:p w14:paraId="20B26440"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tcPr>
          <w:p w14:paraId="76BCA6BD" w14:textId="77777777" w:rsidR="00E30FF2" w:rsidRPr="009E2AD2" w:rsidRDefault="00E30FF2" w:rsidP="00433658">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shd w:val="clear" w:color="auto" w:fill="E7E6E6" w:themeFill="background2"/>
          </w:tcPr>
          <w:p w14:paraId="3E55A968"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E7E6E6" w:themeFill="background2"/>
          </w:tcPr>
          <w:p w14:paraId="7750C149"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E7E6E6" w:themeFill="background2"/>
          </w:tcPr>
          <w:p w14:paraId="70140ACC"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8FCB77"/>
          </w:tcPr>
          <w:p w14:paraId="4BEF28EC"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tcPr>
          <w:p w14:paraId="3101C678"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shd w:val="clear" w:color="auto" w:fill="E7E6E6" w:themeFill="background2"/>
          </w:tcPr>
          <w:p w14:paraId="2C27B02E"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tcPr>
          <w:p w14:paraId="099E8C3D"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tcPr>
          <w:p w14:paraId="2276A421"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2" w:type="dxa"/>
          </w:tcPr>
          <w:p w14:paraId="3C8340A8"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shd w:val="clear" w:color="auto" w:fill="8FCB77"/>
          </w:tcPr>
          <w:p w14:paraId="12544F7D"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8FCB77"/>
          </w:tcPr>
          <w:p w14:paraId="477A3BD0"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E30FF2" w:rsidRPr="009E2AD2" w14:paraId="2DCA279C" w14:textId="77777777" w:rsidTr="00433658">
        <w:trPr>
          <w:trHeight w:hRule="exact" w:val="622"/>
        </w:trPr>
        <w:tc>
          <w:tcPr>
            <w:tcW w:w="2153" w:type="dxa"/>
            <w:vAlign w:val="bottom"/>
          </w:tcPr>
          <w:p w14:paraId="6245DD46" w14:textId="32C2FC52" w:rsidR="00E30FF2" w:rsidRPr="009F781F" w:rsidRDefault="009F781F" w:rsidP="00433658">
            <w:pPr>
              <w:pStyle w:val="TableParagraph"/>
              <w:ind w:right="143"/>
              <w:rPr>
                <w:rFonts w:asciiTheme="minorHAnsi" w:hAnsiTheme="minorHAnsi" w:cstheme="minorHAnsi"/>
                <w:sz w:val="18"/>
                <w:szCs w:val="18"/>
              </w:rPr>
            </w:pPr>
            <w:r>
              <w:rPr>
                <w:rFonts w:asciiTheme="minorHAnsi" w:hAnsiTheme="minorHAnsi" w:cstheme="minorHAnsi"/>
                <w:sz w:val="16"/>
                <w:szCs w:val="16"/>
              </w:rPr>
              <w:t>D</w:t>
            </w:r>
            <w:r w:rsidR="00E30FF2" w:rsidRPr="009F781F">
              <w:rPr>
                <w:rFonts w:asciiTheme="minorHAnsi" w:hAnsiTheme="minorHAnsi" w:cstheme="minorHAnsi"/>
                <w:sz w:val="16"/>
                <w:szCs w:val="16"/>
              </w:rPr>
              <w:t>5. Pjesëmarrja në nismat kombëtare për reduktimin e plastikës një-përdorimesh</w:t>
            </w:r>
          </w:p>
        </w:tc>
        <w:tc>
          <w:tcPr>
            <w:tcW w:w="488" w:type="dxa"/>
            <w:shd w:val="clear" w:color="auto" w:fill="8FCB77"/>
          </w:tcPr>
          <w:p w14:paraId="2D46A331" w14:textId="77777777" w:rsidR="00E30FF2" w:rsidRPr="009E2AD2" w:rsidRDefault="00E30FF2" w:rsidP="00433658">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0" w:type="dxa"/>
            <w:shd w:val="clear" w:color="auto" w:fill="8FCB77"/>
          </w:tcPr>
          <w:p w14:paraId="09EF63B3"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2" w:type="dxa"/>
          </w:tcPr>
          <w:p w14:paraId="3FD075C9"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tcPr>
          <w:p w14:paraId="3B437CDB" w14:textId="77777777" w:rsidR="00E30FF2" w:rsidRPr="009E2AD2" w:rsidRDefault="00E30FF2" w:rsidP="00433658">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shd w:val="clear" w:color="auto" w:fill="E7E6E6" w:themeFill="background2"/>
          </w:tcPr>
          <w:p w14:paraId="2719B96C"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E7E6E6" w:themeFill="background2"/>
          </w:tcPr>
          <w:p w14:paraId="20EB323D"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E7E6E6" w:themeFill="background2"/>
          </w:tcPr>
          <w:p w14:paraId="79F30501"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E7E6E6" w:themeFill="background2"/>
          </w:tcPr>
          <w:p w14:paraId="7B13F610"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tcPr>
          <w:p w14:paraId="47D3CA02"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shd w:val="clear" w:color="auto" w:fill="E7E6E6" w:themeFill="background2"/>
          </w:tcPr>
          <w:p w14:paraId="22F994DB"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tcPr>
          <w:p w14:paraId="5BD05F23"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tcPr>
          <w:p w14:paraId="63DEA9CA"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2" w:type="dxa"/>
          </w:tcPr>
          <w:p w14:paraId="70248FAF"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shd w:val="clear" w:color="auto" w:fill="8FCB77"/>
          </w:tcPr>
          <w:p w14:paraId="45A91C98"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8FCB77"/>
          </w:tcPr>
          <w:p w14:paraId="03BABBFA"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E30FF2" w:rsidRPr="009E2AD2" w14:paraId="0097A374" w14:textId="77777777" w:rsidTr="00433658">
        <w:trPr>
          <w:trHeight w:hRule="exact" w:val="471"/>
        </w:trPr>
        <w:tc>
          <w:tcPr>
            <w:tcW w:w="2153" w:type="dxa"/>
          </w:tcPr>
          <w:p w14:paraId="3F5E5195" w14:textId="77777777" w:rsidR="00E30FF2" w:rsidRPr="009E2AD2" w:rsidRDefault="00E30FF2" w:rsidP="00433658">
            <w:pPr>
              <w:pStyle w:val="TableParagraph"/>
              <w:ind w:right="166"/>
              <w:rPr>
                <w:rFonts w:asciiTheme="minorHAnsi" w:hAnsiTheme="minorHAnsi" w:cstheme="minorHAnsi"/>
                <w:b/>
                <w:bCs/>
                <w:sz w:val="18"/>
                <w:szCs w:val="18"/>
              </w:rPr>
            </w:pPr>
            <w:r>
              <w:rPr>
                <w:rFonts w:asciiTheme="minorHAnsi" w:hAnsiTheme="minorHAnsi" w:cstheme="minorHAnsi"/>
                <w:b/>
                <w:bCs/>
                <w:sz w:val="16"/>
                <w:szCs w:val="16"/>
              </w:rPr>
              <w:t xml:space="preserve">Prioritetet </w:t>
            </w:r>
            <w:r w:rsidRPr="00051EF0">
              <w:rPr>
                <w:rFonts w:asciiTheme="minorHAnsi" w:hAnsiTheme="minorHAnsi" w:cstheme="minorHAnsi"/>
                <w:b/>
                <w:bCs/>
                <w:sz w:val="16"/>
                <w:szCs w:val="16"/>
              </w:rPr>
              <w:t xml:space="preserve">afatmesme dhe afatgjata </w:t>
            </w:r>
            <w:r w:rsidRPr="009E2AD2">
              <w:rPr>
                <w:rFonts w:asciiTheme="minorHAnsi" w:hAnsiTheme="minorHAnsi" w:cstheme="minorHAnsi"/>
                <w:b/>
                <w:bCs/>
                <w:sz w:val="16"/>
                <w:szCs w:val="16"/>
              </w:rPr>
              <w:t>2028-2035</w:t>
            </w:r>
          </w:p>
        </w:tc>
        <w:tc>
          <w:tcPr>
            <w:tcW w:w="488" w:type="dxa"/>
          </w:tcPr>
          <w:p w14:paraId="206C86AA" w14:textId="77777777" w:rsidR="00E30FF2" w:rsidRPr="009E2AD2" w:rsidRDefault="00E30FF2" w:rsidP="00433658">
            <w:pPr>
              <w:pStyle w:val="TableParagraph"/>
              <w:ind w:right="132"/>
              <w:jc w:val="center"/>
              <w:rPr>
                <w:rFonts w:asciiTheme="minorHAnsi" w:hAnsiTheme="minorHAnsi" w:cstheme="minorHAnsi"/>
                <w:sz w:val="18"/>
                <w:szCs w:val="18"/>
              </w:rPr>
            </w:pPr>
          </w:p>
        </w:tc>
        <w:tc>
          <w:tcPr>
            <w:tcW w:w="470" w:type="dxa"/>
          </w:tcPr>
          <w:p w14:paraId="7E76F0CF" w14:textId="77777777" w:rsidR="00E30FF2" w:rsidRPr="009E2AD2" w:rsidRDefault="00E30FF2" w:rsidP="00433658">
            <w:pPr>
              <w:pStyle w:val="TableParagraph"/>
              <w:jc w:val="center"/>
              <w:rPr>
                <w:rFonts w:asciiTheme="minorHAnsi" w:hAnsiTheme="minorHAnsi" w:cstheme="minorHAnsi"/>
                <w:sz w:val="18"/>
                <w:szCs w:val="18"/>
              </w:rPr>
            </w:pPr>
          </w:p>
        </w:tc>
        <w:tc>
          <w:tcPr>
            <w:tcW w:w="522" w:type="dxa"/>
          </w:tcPr>
          <w:p w14:paraId="34013939" w14:textId="77777777" w:rsidR="00E30FF2" w:rsidRPr="009E2AD2" w:rsidRDefault="00E30FF2" w:rsidP="00433658">
            <w:pPr>
              <w:pStyle w:val="TableParagraph"/>
              <w:jc w:val="center"/>
              <w:rPr>
                <w:rFonts w:asciiTheme="minorHAnsi" w:hAnsiTheme="minorHAnsi" w:cstheme="minorHAnsi"/>
                <w:sz w:val="18"/>
                <w:szCs w:val="18"/>
              </w:rPr>
            </w:pPr>
          </w:p>
        </w:tc>
        <w:tc>
          <w:tcPr>
            <w:tcW w:w="520" w:type="dxa"/>
          </w:tcPr>
          <w:p w14:paraId="2DFD1BA5" w14:textId="77777777" w:rsidR="00E30FF2" w:rsidRPr="009E2AD2" w:rsidRDefault="00E30FF2" w:rsidP="00433658">
            <w:pPr>
              <w:pStyle w:val="TableParagraph"/>
              <w:ind w:left="100"/>
              <w:jc w:val="center"/>
              <w:rPr>
                <w:rFonts w:asciiTheme="minorHAnsi" w:hAnsiTheme="minorHAnsi" w:cstheme="minorHAnsi"/>
                <w:sz w:val="18"/>
                <w:szCs w:val="18"/>
              </w:rPr>
            </w:pPr>
          </w:p>
        </w:tc>
        <w:tc>
          <w:tcPr>
            <w:tcW w:w="520" w:type="dxa"/>
          </w:tcPr>
          <w:p w14:paraId="621A5DE9" w14:textId="77777777" w:rsidR="00E30FF2" w:rsidRPr="009E2AD2" w:rsidRDefault="00E30FF2" w:rsidP="00433658">
            <w:pPr>
              <w:pStyle w:val="TableParagraph"/>
              <w:jc w:val="center"/>
              <w:rPr>
                <w:rFonts w:asciiTheme="minorHAnsi" w:hAnsiTheme="minorHAnsi" w:cstheme="minorHAnsi"/>
                <w:sz w:val="18"/>
                <w:szCs w:val="18"/>
              </w:rPr>
            </w:pPr>
          </w:p>
        </w:tc>
        <w:tc>
          <w:tcPr>
            <w:tcW w:w="520" w:type="dxa"/>
          </w:tcPr>
          <w:p w14:paraId="28918CBC" w14:textId="77777777" w:rsidR="00E30FF2" w:rsidRPr="009E2AD2" w:rsidRDefault="00E30FF2" w:rsidP="00433658">
            <w:pPr>
              <w:pStyle w:val="TableParagraph"/>
              <w:jc w:val="center"/>
              <w:rPr>
                <w:rFonts w:asciiTheme="minorHAnsi" w:hAnsiTheme="minorHAnsi" w:cstheme="minorHAnsi"/>
                <w:sz w:val="18"/>
                <w:szCs w:val="18"/>
              </w:rPr>
            </w:pPr>
          </w:p>
        </w:tc>
        <w:tc>
          <w:tcPr>
            <w:tcW w:w="520" w:type="dxa"/>
          </w:tcPr>
          <w:p w14:paraId="72D0E102" w14:textId="77777777" w:rsidR="00E30FF2" w:rsidRPr="009E2AD2" w:rsidRDefault="00E30FF2" w:rsidP="00433658">
            <w:pPr>
              <w:pStyle w:val="TableParagraph"/>
              <w:jc w:val="center"/>
              <w:rPr>
                <w:rFonts w:asciiTheme="minorHAnsi" w:hAnsiTheme="minorHAnsi" w:cstheme="minorHAnsi"/>
                <w:sz w:val="18"/>
                <w:szCs w:val="18"/>
              </w:rPr>
            </w:pPr>
          </w:p>
        </w:tc>
        <w:tc>
          <w:tcPr>
            <w:tcW w:w="520" w:type="dxa"/>
          </w:tcPr>
          <w:p w14:paraId="52550C53" w14:textId="77777777" w:rsidR="00E30FF2" w:rsidRPr="009E2AD2" w:rsidRDefault="00E30FF2" w:rsidP="00433658">
            <w:pPr>
              <w:pStyle w:val="TableParagraph"/>
              <w:jc w:val="center"/>
              <w:rPr>
                <w:rFonts w:asciiTheme="minorHAnsi" w:hAnsiTheme="minorHAnsi" w:cstheme="minorHAnsi"/>
                <w:sz w:val="18"/>
                <w:szCs w:val="18"/>
              </w:rPr>
            </w:pPr>
          </w:p>
        </w:tc>
        <w:tc>
          <w:tcPr>
            <w:tcW w:w="520" w:type="dxa"/>
          </w:tcPr>
          <w:p w14:paraId="23C6BD12" w14:textId="77777777" w:rsidR="00E30FF2" w:rsidRPr="009E2AD2" w:rsidRDefault="00E30FF2" w:rsidP="00433658">
            <w:pPr>
              <w:pStyle w:val="TableParagraph"/>
              <w:jc w:val="center"/>
              <w:rPr>
                <w:rFonts w:asciiTheme="minorHAnsi" w:hAnsiTheme="minorHAnsi" w:cstheme="minorHAnsi"/>
                <w:sz w:val="18"/>
                <w:szCs w:val="18"/>
              </w:rPr>
            </w:pPr>
          </w:p>
        </w:tc>
        <w:tc>
          <w:tcPr>
            <w:tcW w:w="520" w:type="dxa"/>
          </w:tcPr>
          <w:p w14:paraId="1A502B1E" w14:textId="77777777" w:rsidR="00E30FF2" w:rsidRPr="009E2AD2" w:rsidRDefault="00E30FF2" w:rsidP="00433658">
            <w:pPr>
              <w:pStyle w:val="TableParagraph"/>
              <w:jc w:val="center"/>
              <w:rPr>
                <w:rFonts w:asciiTheme="minorHAnsi" w:hAnsiTheme="minorHAnsi" w:cstheme="minorHAnsi"/>
                <w:sz w:val="18"/>
                <w:szCs w:val="18"/>
              </w:rPr>
            </w:pPr>
          </w:p>
        </w:tc>
        <w:tc>
          <w:tcPr>
            <w:tcW w:w="520" w:type="dxa"/>
          </w:tcPr>
          <w:p w14:paraId="1092CDA2" w14:textId="77777777" w:rsidR="00E30FF2" w:rsidRPr="009E2AD2" w:rsidRDefault="00E30FF2" w:rsidP="00433658">
            <w:pPr>
              <w:pStyle w:val="TableParagraph"/>
              <w:jc w:val="center"/>
              <w:rPr>
                <w:rFonts w:asciiTheme="minorHAnsi" w:hAnsiTheme="minorHAnsi" w:cstheme="minorHAnsi"/>
                <w:sz w:val="18"/>
                <w:szCs w:val="18"/>
              </w:rPr>
            </w:pPr>
          </w:p>
        </w:tc>
        <w:tc>
          <w:tcPr>
            <w:tcW w:w="520" w:type="dxa"/>
          </w:tcPr>
          <w:p w14:paraId="6AE76803" w14:textId="77777777" w:rsidR="00E30FF2" w:rsidRPr="009E2AD2" w:rsidRDefault="00E30FF2" w:rsidP="00433658">
            <w:pPr>
              <w:pStyle w:val="TableParagraph"/>
              <w:jc w:val="center"/>
              <w:rPr>
                <w:rFonts w:asciiTheme="minorHAnsi" w:hAnsiTheme="minorHAnsi" w:cstheme="minorHAnsi"/>
                <w:sz w:val="18"/>
                <w:szCs w:val="18"/>
              </w:rPr>
            </w:pPr>
          </w:p>
        </w:tc>
        <w:tc>
          <w:tcPr>
            <w:tcW w:w="522" w:type="dxa"/>
          </w:tcPr>
          <w:p w14:paraId="4A8E22B7" w14:textId="77777777" w:rsidR="00E30FF2" w:rsidRPr="009E2AD2" w:rsidRDefault="00E30FF2" w:rsidP="00433658">
            <w:pPr>
              <w:pStyle w:val="TableParagraph"/>
              <w:jc w:val="center"/>
              <w:rPr>
                <w:rFonts w:asciiTheme="minorHAnsi" w:hAnsiTheme="minorHAnsi" w:cstheme="minorHAnsi"/>
                <w:sz w:val="18"/>
                <w:szCs w:val="18"/>
              </w:rPr>
            </w:pPr>
          </w:p>
        </w:tc>
        <w:tc>
          <w:tcPr>
            <w:tcW w:w="526" w:type="dxa"/>
          </w:tcPr>
          <w:p w14:paraId="49D6A869" w14:textId="77777777" w:rsidR="00E30FF2" w:rsidRPr="009E2AD2" w:rsidRDefault="00E30FF2" w:rsidP="00433658">
            <w:pPr>
              <w:pStyle w:val="TableParagraph"/>
              <w:jc w:val="center"/>
              <w:rPr>
                <w:rFonts w:asciiTheme="minorHAnsi" w:hAnsiTheme="minorHAnsi" w:cstheme="minorHAnsi"/>
                <w:sz w:val="18"/>
                <w:szCs w:val="18"/>
              </w:rPr>
            </w:pPr>
          </w:p>
        </w:tc>
        <w:tc>
          <w:tcPr>
            <w:tcW w:w="526" w:type="dxa"/>
          </w:tcPr>
          <w:p w14:paraId="4B07AD7E" w14:textId="77777777" w:rsidR="00E30FF2" w:rsidRPr="009E2AD2" w:rsidRDefault="00E30FF2" w:rsidP="00433658">
            <w:pPr>
              <w:pStyle w:val="TableParagraph"/>
              <w:jc w:val="center"/>
              <w:rPr>
                <w:rFonts w:asciiTheme="minorHAnsi" w:hAnsiTheme="minorHAnsi" w:cstheme="minorHAnsi"/>
                <w:sz w:val="18"/>
                <w:szCs w:val="18"/>
              </w:rPr>
            </w:pPr>
          </w:p>
        </w:tc>
      </w:tr>
      <w:tr w:rsidR="00E30FF2" w:rsidRPr="009E2AD2" w14:paraId="455586B4" w14:textId="77777777" w:rsidTr="00433658">
        <w:trPr>
          <w:trHeight w:hRule="exact" w:val="622"/>
        </w:trPr>
        <w:tc>
          <w:tcPr>
            <w:tcW w:w="2153" w:type="dxa"/>
            <w:vAlign w:val="bottom"/>
          </w:tcPr>
          <w:p w14:paraId="54664319" w14:textId="7ED0C55C" w:rsidR="00E30FF2" w:rsidRPr="009E2AD2" w:rsidRDefault="009F781F" w:rsidP="00433658">
            <w:pPr>
              <w:pStyle w:val="TableParagraph"/>
              <w:ind w:right="166"/>
              <w:rPr>
                <w:rFonts w:asciiTheme="minorHAnsi" w:hAnsiTheme="minorHAnsi" w:cstheme="minorHAnsi"/>
                <w:sz w:val="18"/>
                <w:szCs w:val="18"/>
              </w:rPr>
            </w:pPr>
            <w:r>
              <w:rPr>
                <w:rFonts w:asciiTheme="minorHAnsi" w:hAnsiTheme="minorHAnsi" w:cstheme="minorHAnsi"/>
                <w:sz w:val="16"/>
                <w:szCs w:val="16"/>
              </w:rPr>
              <w:t>D</w:t>
            </w:r>
            <w:r w:rsidR="00E30FF2" w:rsidRPr="009E2AD2">
              <w:rPr>
                <w:rFonts w:asciiTheme="minorHAnsi" w:hAnsiTheme="minorHAnsi" w:cstheme="minorHAnsi"/>
                <w:sz w:val="16"/>
                <w:szCs w:val="16"/>
              </w:rPr>
              <w:t xml:space="preserve">1. </w:t>
            </w:r>
            <w:r w:rsidR="00E30FF2" w:rsidRPr="00FC2B47">
              <w:rPr>
                <w:rFonts w:asciiTheme="minorHAnsi" w:hAnsiTheme="minorHAnsi" w:cstheme="minorHAnsi"/>
                <w:sz w:val="16"/>
                <w:szCs w:val="16"/>
              </w:rPr>
              <w:t xml:space="preserve">Zhvillimi dhe zbatimi i programeve të kompostimit shtëpiak </w:t>
            </w:r>
            <w:r w:rsidR="00E30FF2" w:rsidRPr="009E2AD2">
              <w:rPr>
                <w:rFonts w:asciiTheme="minorHAnsi" w:hAnsiTheme="minorHAnsi" w:cstheme="minorHAnsi"/>
                <w:sz w:val="16"/>
                <w:szCs w:val="16"/>
              </w:rPr>
              <w:t>rogrammes/distribution of home composters to households</w:t>
            </w:r>
          </w:p>
        </w:tc>
        <w:tc>
          <w:tcPr>
            <w:tcW w:w="488" w:type="dxa"/>
            <w:shd w:val="clear" w:color="auto" w:fill="8FCB77"/>
          </w:tcPr>
          <w:p w14:paraId="72290B7E" w14:textId="77777777" w:rsidR="00E30FF2" w:rsidRPr="009E2AD2" w:rsidRDefault="00E30FF2" w:rsidP="00433658">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0" w:type="dxa"/>
            <w:shd w:val="clear" w:color="auto" w:fill="8FCB77"/>
          </w:tcPr>
          <w:p w14:paraId="2BAADE48"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2" w:type="dxa"/>
            <w:shd w:val="clear" w:color="auto" w:fill="E7E6E6" w:themeFill="background2"/>
          </w:tcPr>
          <w:p w14:paraId="551E2D39"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tcPr>
          <w:p w14:paraId="01B9BEF9" w14:textId="77777777" w:rsidR="00E30FF2" w:rsidRPr="009E2AD2" w:rsidRDefault="00E30FF2" w:rsidP="00433658">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shd w:val="clear" w:color="auto" w:fill="E7E6E6" w:themeFill="background2"/>
          </w:tcPr>
          <w:p w14:paraId="4DE01313"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E7E6E6" w:themeFill="background2"/>
          </w:tcPr>
          <w:p w14:paraId="284897B9"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E7E6E6" w:themeFill="background2"/>
          </w:tcPr>
          <w:p w14:paraId="03F15A32"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8FCB77"/>
          </w:tcPr>
          <w:p w14:paraId="5D1DD64D"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tcPr>
          <w:p w14:paraId="5CB33345"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shd w:val="clear" w:color="auto" w:fill="E7E6E6" w:themeFill="background2"/>
          </w:tcPr>
          <w:p w14:paraId="61C2BC1A"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tcPr>
          <w:p w14:paraId="06B709B7"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tcPr>
          <w:p w14:paraId="36FC63E8"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2" w:type="dxa"/>
          </w:tcPr>
          <w:p w14:paraId="0B919E7D"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shd w:val="clear" w:color="auto" w:fill="8FCB77"/>
          </w:tcPr>
          <w:p w14:paraId="6C79E7C4"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8FCB77"/>
          </w:tcPr>
          <w:p w14:paraId="1BBD398D"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E30FF2" w:rsidRPr="009E2AD2" w14:paraId="3B5B1987" w14:textId="77777777" w:rsidTr="00433658">
        <w:trPr>
          <w:trHeight w:hRule="exact" w:val="982"/>
        </w:trPr>
        <w:tc>
          <w:tcPr>
            <w:tcW w:w="2153" w:type="dxa"/>
            <w:vAlign w:val="bottom"/>
          </w:tcPr>
          <w:p w14:paraId="7D1D6EDE" w14:textId="1A904F34" w:rsidR="00E30FF2" w:rsidRPr="00263DFC" w:rsidRDefault="009F781F" w:rsidP="00433658">
            <w:pPr>
              <w:pStyle w:val="TableParagraph"/>
              <w:ind w:right="166"/>
              <w:rPr>
                <w:rFonts w:asciiTheme="minorHAnsi" w:hAnsiTheme="minorHAnsi" w:cstheme="minorHAnsi"/>
                <w:sz w:val="18"/>
                <w:szCs w:val="18"/>
              </w:rPr>
            </w:pPr>
            <w:r w:rsidRPr="00263DFC">
              <w:rPr>
                <w:rFonts w:asciiTheme="minorHAnsi" w:hAnsiTheme="minorHAnsi" w:cstheme="minorHAnsi"/>
                <w:sz w:val="16"/>
                <w:szCs w:val="16"/>
              </w:rPr>
              <w:t>D</w:t>
            </w:r>
            <w:r w:rsidR="00E30FF2" w:rsidRPr="00263DFC">
              <w:rPr>
                <w:rFonts w:asciiTheme="minorHAnsi" w:hAnsiTheme="minorHAnsi" w:cstheme="minorHAnsi"/>
                <w:sz w:val="16"/>
                <w:szCs w:val="16"/>
              </w:rPr>
              <w:t>2. Futja e “kritereve të gjelbra” në procedurat e prokurimit publik (blerja e mallrave dhe e punëve nga autoritetet publike)</w:t>
            </w:r>
          </w:p>
        </w:tc>
        <w:tc>
          <w:tcPr>
            <w:tcW w:w="488" w:type="dxa"/>
            <w:shd w:val="clear" w:color="auto" w:fill="E7E6E6" w:themeFill="background2"/>
          </w:tcPr>
          <w:p w14:paraId="6D3345CA" w14:textId="77777777" w:rsidR="00E30FF2" w:rsidRPr="009E2AD2" w:rsidRDefault="00E30FF2" w:rsidP="00433658">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0" w:type="dxa"/>
            <w:shd w:val="clear" w:color="auto" w:fill="8FCB77"/>
          </w:tcPr>
          <w:p w14:paraId="63093C0F"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2" w:type="dxa"/>
            <w:shd w:val="clear" w:color="auto" w:fill="E7E6E6" w:themeFill="background2"/>
          </w:tcPr>
          <w:p w14:paraId="7451F804"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tcPr>
          <w:p w14:paraId="07A4B93A" w14:textId="77777777" w:rsidR="00E30FF2" w:rsidRPr="009E2AD2" w:rsidRDefault="00E30FF2" w:rsidP="00433658">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shd w:val="clear" w:color="auto" w:fill="E7E6E6" w:themeFill="background2"/>
          </w:tcPr>
          <w:p w14:paraId="55629EA4"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E7E6E6" w:themeFill="background2"/>
          </w:tcPr>
          <w:p w14:paraId="436CD8BD"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E7E6E6" w:themeFill="background2"/>
          </w:tcPr>
          <w:p w14:paraId="41C3985C"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E7E6E6" w:themeFill="background2"/>
          </w:tcPr>
          <w:p w14:paraId="07B8E920"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tcPr>
          <w:p w14:paraId="5BD43316"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shd w:val="clear" w:color="auto" w:fill="E7E6E6" w:themeFill="background2"/>
          </w:tcPr>
          <w:p w14:paraId="76B8B140"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tcPr>
          <w:p w14:paraId="2674D16C"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tcPr>
          <w:p w14:paraId="6A92E8BC"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2" w:type="dxa"/>
          </w:tcPr>
          <w:p w14:paraId="20F75F99"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shd w:val="clear" w:color="auto" w:fill="8FCB77"/>
          </w:tcPr>
          <w:p w14:paraId="4D1B2841"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E7E6E6" w:themeFill="background2"/>
          </w:tcPr>
          <w:p w14:paraId="25E41DE1"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E30FF2" w:rsidRPr="009E2AD2" w14:paraId="440EF515" w14:textId="77777777" w:rsidTr="00433658">
        <w:trPr>
          <w:trHeight w:hRule="exact" w:val="820"/>
        </w:trPr>
        <w:tc>
          <w:tcPr>
            <w:tcW w:w="2153" w:type="dxa"/>
            <w:vAlign w:val="bottom"/>
          </w:tcPr>
          <w:p w14:paraId="30EF3340" w14:textId="56206F72" w:rsidR="00E30FF2" w:rsidRPr="00263DFC" w:rsidRDefault="009F781F" w:rsidP="00433658">
            <w:pPr>
              <w:pStyle w:val="TableParagraph"/>
              <w:ind w:right="166"/>
              <w:rPr>
                <w:rFonts w:asciiTheme="minorHAnsi" w:hAnsiTheme="minorHAnsi" w:cstheme="minorHAnsi"/>
                <w:sz w:val="18"/>
                <w:szCs w:val="18"/>
              </w:rPr>
            </w:pPr>
            <w:r w:rsidRPr="00263DFC">
              <w:rPr>
                <w:rFonts w:asciiTheme="minorHAnsi" w:hAnsiTheme="minorHAnsi" w:cstheme="minorHAnsi"/>
                <w:sz w:val="16"/>
                <w:szCs w:val="16"/>
              </w:rPr>
              <w:t>D</w:t>
            </w:r>
            <w:r w:rsidR="00E30FF2" w:rsidRPr="00263DFC">
              <w:rPr>
                <w:rFonts w:asciiTheme="minorHAnsi" w:hAnsiTheme="minorHAnsi" w:cstheme="minorHAnsi"/>
                <w:sz w:val="16"/>
                <w:szCs w:val="16"/>
              </w:rPr>
              <w:t>3. Mbështetja e bizneseve lokale në zbatimin e masave për parandalimin e mbeturinave ushqimore</w:t>
            </w:r>
          </w:p>
        </w:tc>
        <w:tc>
          <w:tcPr>
            <w:tcW w:w="488" w:type="dxa"/>
            <w:shd w:val="clear" w:color="auto" w:fill="8FCB77"/>
          </w:tcPr>
          <w:p w14:paraId="638DE49B" w14:textId="77777777" w:rsidR="00E30FF2" w:rsidRPr="009E2AD2" w:rsidRDefault="00E30FF2" w:rsidP="00433658">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0" w:type="dxa"/>
            <w:shd w:val="clear" w:color="auto" w:fill="8FCB77"/>
          </w:tcPr>
          <w:p w14:paraId="5587FDA7"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2" w:type="dxa"/>
          </w:tcPr>
          <w:p w14:paraId="5D1AC65C"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tcPr>
          <w:p w14:paraId="67389754" w14:textId="77777777" w:rsidR="00E30FF2" w:rsidRPr="009E2AD2" w:rsidRDefault="00E30FF2" w:rsidP="00433658">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shd w:val="clear" w:color="auto" w:fill="E7E6E6" w:themeFill="background2"/>
          </w:tcPr>
          <w:p w14:paraId="01125E8A"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E7E6E6" w:themeFill="background2"/>
          </w:tcPr>
          <w:p w14:paraId="38C192A0"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E7E6E6" w:themeFill="background2"/>
          </w:tcPr>
          <w:p w14:paraId="7522CA55"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8FCB77"/>
          </w:tcPr>
          <w:p w14:paraId="52B90BC0"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tcPr>
          <w:p w14:paraId="20049BBE"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shd w:val="clear" w:color="auto" w:fill="E7E6E6" w:themeFill="background2"/>
          </w:tcPr>
          <w:p w14:paraId="6BD79D70"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tcPr>
          <w:p w14:paraId="49BFD496"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tcPr>
          <w:p w14:paraId="5F4B64EB"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2" w:type="dxa"/>
          </w:tcPr>
          <w:p w14:paraId="6A6B70D2"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shd w:val="clear" w:color="auto" w:fill="8FCB77"/>
          </w:tcPr>
          <w:p w14:paraId="36D4263F"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8FCB77"/>
          </w:tcPr>
          <w:p w14:paraId="03CBFF54"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E30FF2" w:rsidRPr="009E2AD2" w14:paraId="5BF3F5EA" w14:textId="77777777" w:rsidTr="00433658">
        <w:trPr>
          <w:trHeight w:hRule="exact" w:val="577"/>
        </w:trPr>
        <w:tc>
          <w:tcPr>
            <w:tcW w:w="2153" w:type="dxa"/>
            <w:vAlign w:val="bottom"/>
          </w:tcPr>
          <w:p w14:paraId="0CDD0FFB" w14:textId="48872D09" w:rsidR="00E30FF2" w:rsidRPr="009F781F" w:rsidRDefault="009F781F" w:rsidP="00433658">
            <w:pPr>
              <w:pStyle w:val="TableParagraph"/>
              <w:ind w:right="166"/>
              <w:rPr>
                <w:rFonts w:asciiTheme="minorHAnsi" w:hAnsiTheme="minorHAnsi" w:cstheme="minorHAnsi"/>
                <w:sz w:val="18"/>
                <w:szCs w:val="18"/>
              </w:rPr>
            </w:pPr>
            <w:r>
              <w:rPr>
                <w:rFonts w:asciiTheme="minorHAnsi" w:hAnsiTheme="minorHAnsi" w:cstheme="minorHAnsi"/>
                <w:sz w:val="16"/>
                <w:szCs w:val="16"/>
              </w:rPr>
              <w:t>D</w:t>
            </w:r>
            <w:r w:rsidR="00E30FF2" w:rsidRPr="009F781F">
              <w:rPr>
                <w:rFonts w:asciiTheme="minorHAnsi" w:hAnsiTheme="minorHAnsi" w:cstheme="minorHAnsi"/>
                <w:sz w:val="16"/>
                <w:szCs w:val="16"/>
              </w:rPr>
              <w:t>4. Pjesëmarrja në nismat kombëtare për reduktimin e plastikës një-përdorimesh</w:t>
            </w:r>
          </w:p>
        </w:tc>
        <w:tc>
          <w:tcPr>
            <w:tcW w:w="488" w:type="dxa"/>
            <w:shd w:val="clear" w:color="auto" w:fill="8FCB77"/>
          </w:tcPr>
          <w:p w14:paraId="17BAD27F" w14:textId="77777777" w:rsidR="00E30FF2" w:rsidRPr="009E2AD2" w:rsidRDefault="00E30FF2" w:rsidP="00433658">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0" w:type="dxa"/>
            <w:shd w:val="clear" w:color="auto" w:fill="8FCB77"/>
          </w:tcPr>
          <w:p w14:paraId="752A2275"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2" w:type="dxa"/>
          </w:tcPr>
          <w:p w14:paraId="6C78D7EA"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tcPr>
          <w:p w14:paraId="73001E1F" w14:textId="77777777" w:rsidR="00E30FF2" w:rsidRPr="009E2AD2" w:rsidRDefault="00E30FF2" w:rsidP="00433658">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shd w:val="clear" w:color="auto" w:fill="E7E6E6" w:themeFill="background2"/>
          </w:tcPr>
          <w:p w14:paraId="66907DAD"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E7E6E6" w:themeFill="background2"/>
          </w:tcPr>
          <w:p w14:paraId="50323DC6"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E7E6E6" w:themeFill="background2"/>
          </w:tcPr>
          <w:p w14:paraId="3278AC4C"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shd w:val="clear" w:color="auto" w:fill="E7E6E6" w:themeFill="background2"/>
          </w:tcPr>
          <w:p w14:paraId="5A76B181"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tcPr>
          <w:p w14:paraId="16849029"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shd w:val="clear" w:color="auto" w:fill="E7E6E6" w:themeFill="background2"/>
          </w:tcPr>
          <w:p w14:paraId="769B36C1"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0" w:type="dxa"/>
          </w:tcPr>
          <w:p w14:paraId="3B907D5B"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0" w:type="dxa"/>
          </w:tcPr>
          <w:p w14:paraId="3125CD9F"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2" w:type="dxa"/>
          </w:tcPr>
          <w:p w14:paraId="124E2422"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shd w:val="clear" w:color="auto" w:fill="8FCB77"/>
          </w:tcPr>
          <w:p w14:paraId="5ACCD7E2"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8FCB77"/>
          </w:tcPr>
          <w:p w14:paraId="7F82E764" w14:textId="77777777" w:rsidR="00E30FF2" w:rsidRPr="009E2AD2" w:rsidRDefault="00E30FF2"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E30FF2" w:rsidRPr="009E2AD2" w14:paraId="22ECFBAC" w14:textId="77777777" w:rsidTr="00433658">
        <w:trPr>
          <w:trHeight w:hRule="exact" w:val="221"/>
        </w:trPr>
        <w:tc>
          <w:tcPr>
            <w:tcW w:w="2153" w:type="dxa"/>
          </w:tcPr>
          <w:p w14:paraId="392E0553" w14:textId="77777777" w:rsidR="00E30FF2" w:rsidRPr="009E2AD2" w:rsidRDefault="00E30FF2" w:rsidP="00433658">
            <w:pPr>
              <w:pStyle w:val="TableParagraph"/>
              <w:spacing w:line="224" w:lineRule="exact"/>
              <w:jc w:val="right"/>
              <w:rPr>
                <w:rFonts w:asciiTheme="minorHAnsi" w:hAnsiTheme="minorHAnsi" w:cstheme="minorHAnsi"/>
                <w:sz w:val="16"/>
                <w:szCs w:val="16"/>
              </w:rPr>
            </w:pPr>
            <w:r w:rsidRPr="009E2AD2">
              <w:rPr>
                <w:rFonts w:asciiTheme="minorHAnsi" w:hAnsiTheme="minorHAnsi" w:cstheme="minorHAnsi"/>
                <w:sz w:val="16"/>
                <w:szCs w:val="16"/>
              </w:rPr>
              <w:t>Sub-total</w:t>
            </w:r>
            <w:r>
              <w:rPr>
                <w:rFonts w:asciiTheme="minorHAnsi" w:hAnsiTheme="minorHAnsi" w:cstheme="minorHAnsi"/>
                <w:sz w:val="16"/>
                <w:szCs w:val="16"/>
              </w:rPr>
              <w:t>i</w:t>
            </w:r>
            <w:r w:rsidRPr="009E2AD2">
              <w:rPr>
                <w:rFonts w:asciiTheme="minorHAnsi" w:hAnsiTheme="minorHAnsi" w:cstheme="minorHAnsi"/>
                <w:sz w:val="16"/>
                <w:szCs w:val="16"/>
              </w:rPr>
              <w:t xml:space="preserve"> P1</w:t>
            </w:r>
          </w:p>
        </w:tc>
        <w:tc>
          <w:tcPr>
            <w:tcW w:w="488" w:type="dxa"/>
            <w:shd w:val="clear" w:color="auto" w:fill="8FCB77"/>
          </w:tcPr>
          <w:p w14:paraId="358F0989" w14:textId="77777777" w:rsidR="00E30FF2" w:rsidRPr="00AE5B8B" w:rsidRDefault="00E30FF2" w:rsidP="00433658">
            <w:pPr>
              <w:jc w:val="center"/>
              <w:rPr>
                <w:rFonts w:cstheme="minorHAnsi"/>
                <w:b/>
                <w:sz w:val="16"/>
                <w:szCs w:val="16"/>
              </w:rPr>
            </w:pPr>
            <w:r w:rsidRPr="00AE5B8B">
              <w:rPr>
                <w:rFonts w:cstheme="minorHAnsi"/>
                <w:b/>
                <w:sz w:val="16"/>
                <w:szCs w:val="16"/>
              </w:rPr>
              <w:t>++</w:t>
            </w:r>
          </w:p>
        </w:tc>
        <w:tc>
          <w:tcPr>
            <w:tcW w:w="470" w:type="dxa"/>
            <w:shd w:val="clear" w:color="auto" w:fill="8FCB77"/>
          </w:tcPr>
          <w:p w14:paraId="4B6D9214" w14:textId="77777777" w:rsidR="00E30FF2" w:rsidRPr="00AE5B8B" w:rsidRDefault="00E30FF2" w:rsidP="00433658">
            <w:pPr>
              <w:jc w:val="center"/>
              <w:rPr>
                <w:rFonts w:cstheme="minorHAnsi"/>
                <w:b/>
                <w:sz w:val="18"/>
                <w:szCs w:val="18"/>
              </w:rPr>
            </w:pPr>
            <w:r w:rsidRPr="00AE5B8B">
              <w:rPr>
                <w:rFonts w:cstheme="minorHAnsi"/>
                <w:b/>
                <w:sz w:val="18"/>
                <w:szCs w:val="18"/>
              </w:rPr>
              <w:t>++</w:t>
            </w:r>
          </w:p>
        </w:tc>
        <w:tc>
          <w:tcPr>
            <w:tcW w:w="522" w:type="dxa"/>
            <w:shd w:val="clear" w:color="auto" w:fill="E7E6E6" w:themeFill="background2"/>
          </w:tcPr>
          <w:p w14:paraId="4589E3C7" w14:textId="77777777" w:rsidR="00E30FF2" w:rsidRPr="00AE5B8B" w:rsidRDefault="00E30FF2" w:rsidP="00433658">
            <w:pPr>
              <w:jc w:val="center"/>
              <w:rPr>
                <w:rFonts w:cstheme="minorHAnsi"/>
                <w:b/>
                <w:sz w:val="18"/>
                <w:szCs w:val="18"/>
              </w:rPr>
            </w:pPr>
            <w:r w:rsidRPr="00AE5B8B">
              <w:rPr>
                <w:rFonts w:cstheme="minorHAnsi"/>
                <w:b/>
                <w:sz w:val="18"/>
                <w:szCs w:val="18"/>
              </w:rPr>
              <w:t>+</w:t>
            </w:r>
          </w:p>
        </w:tc>
        <w:tc>
          <w:tcPr>
            <w:tcW w:w="520" w:type="dxa"/>
          </w:tcPr>
          <w:p w14:paraId="55F43351" w14:textId="77777777" w:rsidR="00E30FF2" w:rsidRPr="00AE5B8B" w:rsidRDefault="00E30FF2" w:rsidP="00433658">
            <w:pPr>
              <w:jc w:val="center"/>
              <w:rPr>
                <w:rFonts w:cstheme="minorHAnsi"/>
                <w:b/>
                <w:sz w:val="18"/>
                <w:szCs w:val="18"/>
              </w:rPr>
            </w:pPr>
            <w:r w:rsidRPr="00AE5B8B">
              <w:rPr>
                <w:rFonts w:cstheme="minorHAnsi"/>
                <w:b/>
                <w:sz w:val="18"/>
                <w:szCs w:val="18"/>
              </w:rPr>
              <w:t>0</w:t>
            </w:r>
          </w:p>
        </w:tc>
        <w:tc>
          <w:tcPr>
            <w:tcW w:w="520" w:type="dxa"/>
            <w:shd w:val="clear" w:color="auto" w:fill="E7E6E6" w:themeFill="background2"/>
          </w:tcPr>
          <w:p w14:paraId="14618518" w14:textId="77777777" w:rsidR="00E30FF2" w:rsidRPr="00AE5B8B" w:rsidRDefault="00E30FF2" w:rsidP="00433658">
            <w:pPr>
              <w:jc w:val="center"/>
              <w:rPr>
                <w:rFonts w:cstheme="minorHAnsi"/>
                <w:b/>
                <w:sz w:val="18"/>
                <w:szCs w:val="18"/>
              </w:rPr>
            </w:pPr>
            <w:r w:rsidRPr="00AE5B8B">
              <w:rPr>
                <w:rFonts w:cstheme="minorHAnsi"/>
                <w:b/>
                <w:sz w:val="18"/>
                <w:szCs w:val="18"/>
              </w:rPr>
              <w:t>+</w:t>
            </w:r>
          </w:p>
        </w:tc>
        <w:tc>
          <w:tcPr>
            <w:tcW w:w="520" w:type="dxa"/>
            <w:shd w:val="clear" w:color="auto" w:fill="E7E6E6" w:themeFill="background2"/>
          </w:tcPr>
          <w:p w14:paraId="7C3B94F3" w14:textId="77777777" w:rsidR="00E30FF2" w:rsidRPr="00AE5B8B" w:rsidRDefault="00E30FF2" w:rsidP="00433658">
            <w:pPr>
              <w:jc w:val="center"/>
              <w:rPr>
                <w:rFonts w:cstheme="minorHAnsi"/>
                <w:b/>
                <w:sz w:val="18"/>
                <w:szCs w:val="18"/>
              </w:rPr>
            </w:pPr>
            <w:r w:rsidRPr="00AE5B8B">
              <w:rPr>
                <w:rFonts w:cstheme="minorHAnsi"/>
                <w:b/>
                <w:sz w:val="18"/>
                <w:szCs w:val="18"/>
              </w:rPr>
              <w:t>+</w:t>
            </w:r>
          </w:p>
        </w:tc>
        <w:tc>
          <w:tcPr>
            <w:tcW w:w="520" w:type="dxa"/>
            <w:shd w:val="clear" w:color="auto" w:fill="E7E6E6" w:themeFill="background2"/>
          </w:tcPr>
          <w:p w14:paraId="14CE2711" w14:textId="77777777" w:rsidR="00E30FF2" w:rsidRPr="00AE5B8B" w:rsidRDefault="00E30FF2" w:rsidP="00433658">
            <w:pPr>
              <w:jc w:val="center"/>
              <w:rPr>
                <w:rFonts w:cstheme="minorHAnsi"/>
                <w:b/>
                <w:sz w:val="18"/>
                <w:szCs w:val="18"/>
              </w:rPr>
            </w:pPr>
            <w:r w:rsidRPr="00AE5B8B">
              <w:rPr>
                <w:rFonts w:cstheme="minorHAnsi"/>
                <w:b/>
                <w:sz w:val="18"/>
                <w:szCs w:val="18"/>
              </w:rPr>
              <w:t>+</w:t>
            </w:r>
          </w:p>
        </w:tc>
        <w:tc>
          <w:tcPr>
            <w:tcW w:w="520" w:type="dxa"/>
            <w:shd w:val="clear" w:color="auto" w:fill="8FCB77"/>
          </w:tcPr>
          <w:p w14:paraId="43BD6329" w14:textId="77777777" w:rsidR="00E30FF2" w:rsidRPr="00AE5B8B" w:rsidRDefault="00E30FF2" w:rsidP="00433658">
            <w:pPr>
              <w:jc w:val="center"/>
              <w:rPr>
                <w:rFonts w:cstheme="minorHAnsi"/>
                <w:b/>
                <w:sz w:val="18"/>
                <w:szCs w:val="18"/>
              </w:rPr>
            </w:pPr>
            <w:r w:rsidRPr="00AE5B8B">
              <w:rPr>
                <w:rFonts w:cstheme="minorHAnsi"/>
                <w:b/>
                <w:sz w:val="18"/>
                <w:szCs w:val="18"/>
              </w:rPr>
              <w:t>++</w:t>
            </w:r>
          </w:p>
        </w:tc>
        <w:tc>
          <w:tcPr>
            <w:tcW w:w="520" w:type="dxa"/>
          </w:tcPr>
          <w:p w14:paraId="5391E746" w14:textId="77777777" w:rsidR="00E30FF2" w:rsidRPr="00AE5B8B" w:rsidRDefault="00E30FF2" w:rsidP="00433658">
            <w:pPr>
              <w:jc w:val="center"/>
              <w:rPr>
                <w:rFonts w:cstheme="minorHAnsi"/>
                <w:b/>
                <w:sz w:val="18"/>
                <w:szCs w:val="18"/>
              </w:rPr>
            </w:pPr>
            <w:r w:rsidRPr="00AE5B8B">
              <w:rPr>
                <w:rFonts w:cstheme="minorHAnsi"/>
                <w:b/>
                <w:sz w:val="18"/>
                <w:szCs w:val="18"/>
              </w:rPr>
              <w:t>0</w:t>
            </w:r>
          </w:p>
        </w:tc>
        <w:tc>
          <w:tcPr>
            <w:tcW w:w="520" w:type="dxa"/>
            <w:shd w:val="clear" w:color="auto" w:fill="E7E6E6" w:themeFill="background2"/>
          </w:tcPr>
          <w:p w14:paraId="1F6237EE" w14:textId="77777777" w:rsidR="00E30FF2" w:rsidRPr="00AE5B8B" w:rsidRDefault="00E30FF2" w:rsidP="00433658">
            <w:pPr>
              <w:jc w:val="center"/>
              <w:rPr>
                <w:rFonts w:cstheme="minorHAnsi"/>
                <w:b/>
                <w:sz w:val="18"/>
                <w:szCs w:val="18"/>
              </w:rPr>
            </w:pPr>
            <w:r w:rsidRPr="00AE5B8B">
              <w:rPr>
                <w:rFonts w:cstheme="minorHAnsi"/>
                <w:b/>
                <w:sz w:val="18"/>
                <w:szCs w:val="18"/>
              </w:rPr>
              <w:t>+</w:t>
            </w:r>
          </w:p>
        </w:tc>
        <w:tc>
          <w:tcPr>
            <w:tcW w:w="520" w:type="dxa"/>
          </w:tcPr>
          <w:p w14:paraId="16087497" w14:textId="77777777" w:rsidR="00E30FF2" w:rsidRPr="00AE5B8B" w:rsidRDefault="00E30FF2" w:rsidP="00433658">
            <w:pPr>
              <w:jc w:val="center"/>
              <w:rPr>
                <w:rFonts w:cstheme="minorHAnsi"/>
                <w:b/>
                <w:sz w:val="18"/>
                <w:szCs w:val="18"/>
              </w:rPr>
            </w:pPr>
            <w:r w:rsidRPr="00AE5B8B">
              <w:rPr>
                <w:rFonts w:cstheme="minorHAnsi"/>
                <w:b/>
                <w:sz w:val="18"/>
                <w:szCs w:val="18"/>
              </w:rPr>
              <w:t>0</w:t>
            </w:r>
          </w:p>
        </w:tc>
        <w:tc>
          <w:tcPr>
            <w:tcW w:w="520" w:type="dxa"/>
          </w:tcPr>
          <w:p w14:paraId="5D6D7123" w14:textId="77777777" w:rsidR="00E30FF2" w:rsidRPr="00AE5B8B" w:rsidRDefault="00E30FF2" w:rsidP="00433658">
            <w:pPr>
              <w:jc w:val="center"/>
              <w:rPr>
                <w:rFonts w:cstheme="minorHAnsi"/>
                <w:b/>
                <w:sz w:val="18"/>
                <w:szCs w:val="18"/>
              </w:rPr>
            </w:pPr>
            <w:r w:rsidRPr="00AE5B8B">
              <w:rPr>
                <w:rFonts w:cstheme="minorHAnsi"/>
                <w:b/>
                <w:sz w:val="18"/>
                <w:szCs w:val="18"/>
              </w:rPr>
              <w:t>0</w:t>
            </w:r>
          </w:p>
        </w:tc>
        <w:tc>
          <w:tcPr>
            <w:tcW w:w="522" w:type="dxa"/>
          </w:tcPr>
          <w:p w14:paraId="4A9A32F7" w14:textId="77777777" w:rsidR="00E30FF2" w:rsidRPr="00AE5B8B" w:rsidRDefault="00E30FF2" w:rsidP="00433658">
            <w:pPr>
              <w:jc w:val="center"/>
              <w:rPr>
                <w:rFonts w:cstheme="minorHAnsi"/>
                <w:b/>
                <w:sz w:val="18"/>
                <w:szCs w:val="18"/>
              </w:rPr>
            </w:pPr>
            <w:r w:rsidRPr="00AE5B8B">
              <w:rPr>
                <w:rFonts w:cstheme="minorHAnsi"/>
                <w:b/>
                <w:sz w:val="18"/>
                <w:szCs w:val="18"/>
              </w:rPr>
              <w:t>0</w:t>
            </w:r>
          </w:p>
        </w:tc>
        <w:tc>
          <w:tcPr>
            <w:tcW w:w="526" w:type="dxa"/>
            <w:shd w:val="clear" w:color="auto" w:fill="8FCB77"/>
          </w:tcPr>
          <w:p w14:paraId="18A2131C" w14:textId="77777777" w:rsidR="00E30FF2" w:rsidRPr="00AE5B8B" w:rsidRDefault="00E30FF2" w:rsidP="00433658">
            <w:pPr>
              <w:jc w:val="center"/>
              <w:rPr>
                <w:rFonts w:cstheme="minorHAnsi"/>
                <w:b/>
                <w:sz w:val="18"/>
                <w:szCs w:val="18"/>
              </w:rPr>
            </w:pPr>
            <w:r w:rsidRPr="00AE5B8B">
              <w:rPr>
                <w:rFonts w:cstheme="minorHAnsi"/>
                <w:b/>
                <w:sz w:val="18"/>
                <w:szCs w:val="18"/>
              </w:rPr>
              <w:t>++</w:t>
            </w:r>
          </w:p>
        </w:tc>
        <w:tc>
          <w:tcPr>
            <w:tcW w:w="526" w:type="dxa"/>
            <w:shd w:val="clear" w:color="auto" w:fill="8FCB77"/>
          </w:tcPr>
          <w:p w14:paraId="1CC3E9CC" w14:textId="77777777" w:rsidR="00E30FF2" w:rsidRPr="00AE5B8B" w:rsidRDefault="00E30FF2" w:rsidP="00433658">
            <w:pPr>
              <w:jc w:val="center"/>
              <w:rPr>
                <w:rFonts w:cstheme="minorHAnsi"/>
                <w:b/>
                <w:sz w:val="18"/>
                <w:szCs w:val="18"/>
              </w:rPr>
            </w:pPr>
            <w:r w:rsidRPr="00AE5B8B">
              <w:rPr>
                <w:rFonts w:cstheme="minorHAnsi"/>
                <w:b/>
                <w:sz w:val="18"/>
                <w:szCs w:val="18"/>
              </w:rPr>
              <w:t>++</w:t>
            </w:r>
          </w:p>
        </w:tc>
      </w:tr>
    </w:tbl>
    <w:p w14:paraId="783E17B3" w14:textId="77777777" w:rsidR="009F781F" w:rsidRDefault="009F781F" w:rsidP="009F781F">
      <w:pPr>
        <w:jc w:val="both"/>
        <w:rPr>
          <w:rFonts w:cstheme="minorHAnsi"/>
          <w:lang w:val="en-US"/>
        </w:rPr>
      </w:pPr>
    </w:p>
    <w:p w14:paraId="00AD8218" w14:textId="77777777" w:rsidR="009F781F" w:rsidRPr="00A26646" w:rsidRDefault="009F781F" w:rsidP="009F781F">
      <w:pPr>
        <w:jc w:val="both"/>
        <w:rPr>
          <w:rFonts w:cstheme="minorHAnsi"/>
          <w:lang w:val="en-US"/>
        </w:rPr>
      </w:pPr>
      <w:r w:rsidRPr="00A26646">
        <w:rPr>
          <w:rFonts w:cstheme="minorHAnsi"/>
          <w:lang w:val="en-US"/>
        </w:rPr>
        <w:t xml:space="preserve">Vlerësimi i përputhshmërisë midis veprimeve për parandalimin e </w:t>
      </w:r>
      <w:r>
        <w:rPr>
          <w:rFonts w:cstheme="minorHAnsi"/>
          <w:lang w:val="en-US"/>
        </w:rPr>
        <w:t>mbeturinave</w:t>
      </w:r>
      <w:r w:rsidRPr="00A26646">
        <w:rPr>
          <w:rFonts w:cstheme="minorHAnsi"/>
          <w:lang w:val="en-US"/>
        </w:rPr>
        <w:t xml:space="preserve"> dhe objektivave të VSM-së tregon një korrelacion pozitiv. Masat e propozuara në kuadër të parandalimit të </w:t>
      </w:r>
      <w:r>
        <w:rPr>
          <w:rFonts w:cstheme="minorHAnsi"/>
          <w:lang w:val="en-US"/>
        </w:rPr>
        <w:t>mbeturinave</w:t>
      </w:r>
      <w:r w:rsidRPr="00A26646">
        <w:rPr>
          <w:rFonts w:cstheme="minorHAnsi"/>
          <w:lang w:val="en-US"/>
        </w:rPr>
        <w:t>, si prom</w:t>
      </w:r>
      <w:r>
        <w:rPr>
          <w:rFonts w:cstheme="minorHAnsi"/>
          <w:lang w:val="en-US"/>
        </w:rPr>
        <w:t>ovimi i kompostimit në shtëpi (D</w:t>
      </w:r>
      <w:r w:rsidRPr="00A26646">
        <w:rPr>
          <w:rFonts w:cstheme="minorHAnsi"/>
          <w:lang w:val="en-US"/>
        </w:rPr>
        <w:t xml:space="preserve">1), mbështetja për parandalimin e </w:t>
      </w:r>
      <w:r>
        <w:rPr>
          <w:rFonts w:cstheme="minorHAnsi"/>
          <w:lang w:val="en-US"/>
        </w:rPr>
        <w:t>mbeturinave ushqimore (D</w:t>
      </w:r>
      <w:r w:rsidRPr="00A26646">
        <w:rPr>
          <w:rFonts w:cstheme="minorHAnsi"/>
          <w:lang w:val="en-US"/>
        </w:rPr>
        <w:t>4) dhe pjesëmarrja në nisma për reduktim</w:t>
      </w:r>
      <w:r>
        <w:rPr>
          <w:rFonts w:cstheme="minorHAnsi"/>
          <w:lang w:val="en-US"/>
        </w:rPr>
        <w:t>in e plastikës njëpërdorimshe (D</w:t>
      </w:r>
      <w:r w:rsidRPr="00A26646">
        <w:rPr>
          <w:rFonts w:cstheme="minorHAnsi"/>
          <w:lang w:val="en-US"/>
        </w:rPr>
        <w:t>5), kontribuojnë në mënyrë domethënëse (++/+) në disa objektiva të VSM-së, veçanërisht ato që lidhen me mbrojtjen e biodiversitetit (O1), promovimin e përdorimit të qëndrueshëm të burimeve natyrore (O2, O14), reduktimin e ndotjes mjedisore (O5, O6, O7, O8), si dhe përmirësimin e shëndetit publik dhe cilësisë së jetës (O3).</w:t>
      </w:r>
    </w:p>
    <w:p w14:paraId="1B647736" w14:textId="2AB64F72" w:rsidR="009F781F" w:rsidRPr="00A26646" w:rsidRDefault="009F781F" w:rsidP="009F781F">
      <w:pPr>
        <w:jc w:val="both"/>
        <w:rPr>
          <w:rFonts w:cstheme="minorHAnsi"/>
          <w:lang w:val="en-US"/>
        </w:rPr>
      </w:pPr>
      <w:r w:rsidRPr="00A26646">
        <w:rPr>
          <w:rFonts w:cstheme="minorHAnsi"/>
          <w:lang w:val="en-US"/>
        </w:rPr>
        <w:t xml:space="preserve">Gjatë vlerësimit nuk u identifikuan ndikime negative (–) apo ndikime negative të konsiderueshme (– –). Përkundrazi, parandalimi i </w:t>
      </w:r>
      <w:r>
        <w:rPr>
          <w:rFonts w:cstheme="minorHAnsi"/>
          <w:lang w:val="en-US"/>
        </w:rPr>
        <w:t>mbeturinave</w:t>
      </w:r>
      <w:r w:rsidRPr="00A26646">
        <w:rPr>
          <w:rFonts w:cstheme="minorHAnsi"/>
          <w:lang w:val="en-US"/>
        </w:rPr>
        <w:t xml:space="preserve"> njihet si një faktor kyç për qëndrueshmërinë brenda </w:t>
      </w:r>
      <w:r w:rsidR="001107CB">
        <w:rPr>
          <w:rFonts w:cstheme="minorHAnsi"/>
          <w:lang w:val="en-US"/>
        </w:rPr>
        <w:t>PNMIM</w:t>
      </w:r>
      <w:r w:rsidRPr="00A26646">
        <w:rPr>
          <w:rFonts w:cstheme="minorHAnsi"/>
          <w:lang w:val="en-US"/>
        </w:rPr>
        <w:t>-së dhe një shtyllë qendrore për uljen e barrës mjedisore në të ardhmen.</w:t>
      </w:r>
    </w:p>
    <w:p w14:paraId="05F23798" w14:textId="4726A97C" w:rsidR="000954FB" w:rsidRPr="000A172C" w:rsidRDefault="00F947C9" w:rsidP="000A172C">
      <w:pPr>
        <w:pStyle w:val="Heading4"/>
        <w:ind w:left="1080" w:hanging="360"/>
        <w:rPr>
          <w:b/>
          <w:bCs/>
        </w:rPr>
      </w:pPr>
      <w:r w:rsidRPr="000A172C">
        <w:rPr>
          <w:b/>
          <w:bCs/>
        </w:rPr>
        <w:lastRenderedPageBreak/>
        <w:t xml:space="preserve">4.2.2. </w:t>
      </w:r>
      <w:r w:rsidR="009F781F" w:rsidRPr="000A172C">
        <w:rPr>
          <w:b/>
          <w:bCs/>
        </w:rPr>
        <w:t>Deponimi i mbeturinave</w:t>
      </w:r>
      <w:r w:rsidR="000954FB" w:rsidRPr="000A172C">
        <w:rPr>
          <w:b/>
          <w:bCs/>
        </w:rPr>
        <w:t xml:space="preserve"> </w:t>
      </w:r>
    </w:p>
    <w:p w14:paraId="73BB162C" w14:textId="755B1226" w:rsidR="009F781F" w:rsidRPr="00BE772E" w:rsidRDefault="009F781F" w:rsidP="009F781F">
      <w:pPr>
        <w:jc w:val="both"/>
        <w:rPr>
          <w:lang w:val="en-US"/>
        </w:rPr>
      </w:pPr>
      <w:r w:rsidRPr="00BE772E">
        <w:rPr>
          <w:lang w:val="en-US"/>
        </w:rPr>
        <w:t>Aktivitetet e deponimit të mbeturinave, përfshirë përmirësimin e planifikuar të deponis</w:t>
      </w:r>
      <w:r w:rsidR="006D16A2">
        <w:rPr>
          <w:lang w:val="en-US"/>
        </w:rPr>
        <w:t>ë</w:t>
      </w:r>
      <w:r w:rsidRPr="00BE772E">
        <w:rPr>
          <w:lang w:val="en-US"/>
        </w:rPr>
        <w:t xml:space="preserve"> rajonale dhe mbylljen e deponive ilegale, janë të lidhura ngusht me objektivat e VSM-së. Deponimi i duhur i mbeturinave redukton rreziqet e ndotjes për tokën, ujin dhe ajrin dhe </w:t>
      </w:r>
      <w:r w:rsidRPr="00BE772E">
        <w:t>në uljen e emetimeve në ajër dhe ndikimeve nga ndryshimet klimatike</w:t>
      </w:r>
      <w:r w:rsidRPr="00BE772E">
        <w:rPr>
          <w:lang w:val="en-US"/>
        </w:rPr>
        <w:t xml:space="preserve"> (O5, O6, O7, O8, O10, O11), minimizon ndikimet mbi biodiversitetin dhe peizazhet natyrore (O1, O4), si dhe mbron shëndetin e njeriut (O3). Duke kaluar nga deponimi i pakontrolluar drejt praktikave t</w:t>
      </w:r>
      <w:r w:rsidR="006D16A2">
        <w:rPr>
          <w:lang w:val="en-US"/>
        </w:rPr>
        <w:t>ë</w:t>
      </w:r>
      <w:r w:rsidRPr="00BE772E">
        <w:rPr>
          <w:lang w:val="en-US"/>
        </w:rPr>
        <w:t xml:space="preserve"> deponive m</w:t>
      </w:r>
      <w:r w:rsidR="006D16A2">
        <w:rPr>
          <w:lang w:val="en-US"/>
        </w:rPr>
        <w:t>ë</w:t>
      </w:r>
      <w:r w:rsidRPr="00BE772E">
        <w:rPr>
          <w:lang w:val="en-US"/>
        </w:rPr>
        <w:t xml:space="preserve"> të rregulluara dhe m</w:t>
      </w:r>
      <w:r w:rsidR="006D16A2">
        <w:rPr>
          <w:lang w:val="en-US"/>
        </w:rPr>
        <w:t>ë</w:t>
      </w:r>
      <w:r w:rsidRPr="00BE772E">
        <w:rPr>
          <w:lang w:val="en-US"/>
        </w:rPr>
        <w:t xml:space="preserve"> të sigurta nga prizimi I mbrojtjes s</w:t>
      </w:r>
      <w:r w:rsidR="006D16A2">
        <w:rPr>
          <w:lang w:val="en-US"/>
        </w:rPr>
        <w:t>ë</w:t>
      </w:r>
      <w:r w:rsidRPr="00BE772E">
        <w:rPr>
          <w:lang w:val="en-US"/>
        </w:rPr>
        <w:t xml:space="preserve"> mjedisit, </w:t>
      </w:r>
      <w:r w:rsidR="001107CB">
        <w:rPr>
          <w:lang w:val="en-US"/>
        </w:rPr>
        <w:t>PNMIM</w:t>
      </w:r>
      <w:r w:rsidRPr="00BE772E">
        <w:rPr>
          <w:lang w:val="en-US"/>
        </w:rPr>
        <w:t xml:space="preserve"> adreson sfida të rëndësishme mjedisore dhe siguron përputhshmëri me objektivat e zhvillimit të qëndrueshëm. Për më tepër, këto masa kontribuojnë në mbrojtjen e vlerave t</w:t>
      </w:r>
      <w:r w:rsidR="006D16A2">
        <w:rPr>
          <w:lang w:val="en-US"/>
        </w:rPr>
        <w:t>ë</w:t>
      </w:r>
      <w:r w:rsidRPr="00BE772E">
        <w:rPr>
          <w:lang w:val="en-US"/>
        </w:rPr>
        <w:t xml:space="preserve"> pasurive materiale (O12) dhe janë thelbësore për përmirësimin e cilësisë së jetës në rajonin e Dukagjinit.</w:t>
      </w:r>
    </w:p>
    <w:tbl>
      <w:tblPr>
        <w:tblW w:w="100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4"/>
        <w:gridCol w:w="513"/>
        <w:gridCol w:w="494"/>
        <w:gridCol w:w="547"/>
        <w:gridCol w:w="545"/>
        <w:gridCol w:w="545"/>
        <w:gridCol w:w="545"/>
        <w:gridCol w:w="545"/>
        <w:gridCol w:w="545"/>
        <w:gridCol w:w="545"/>
        <w:gridCol w:w="545"/>
        <w:gridCol w:w="545"/>
        <w:gridCol w:w="545"/>
        <w:gridCol w:w="547"/>
        <w:gridCol w:w="359"/>
        <w:gridCol w:w="456"/>
      </w:tblGrid>
      <w:tr w:rsidR="000B513C" w:rsidRPr="00BE772E" w14:paraId="6D545B1D" w14:textId="77777777" w:rsidTr="000B513C">
        <w:trPr>
          <w:trHeight w:hRule="exact" w:val="288"/>
        </w:trPr>
        <w:tc>
          <w:tcPr>
            <w:tcW w:w="10085" w:type="dxa"/>
            <w:gridSpan w:val="16"/>
            <w:tcBorders>
              <w:top w:val="nil"/>
              <w:left w:val="nil"/>
              <w:bottom w:val="single" w:sz="4" w:space="0" w:color="auto"/>
              <w:right w:val="nil"/>
            </w:tcBorders>
            <w:shd w:val="clear" w:color="auto" w:fill="auto"/>
          </w:tcPr>
          <w:p w14:paraId="3F9C617A" w14:textId="05AD2EE0" w:rsidR="000B513C" w:rsidRPr="00BE772E" w:rsidRDefault="000B513C" w:rsidP="000B513C">
            <w:pPr>
              <w:pStyle w:val="TableParagraph"/>
              <w:spacing w:line="219" w:lineRule="exact"/>
              <w:jc w:val="center"/>
              <w:rPr>
                <w:rFonts w:asciiTheme="minorHAnsi" w:hAnsiTheme="minorHAnsi" w:cstheme="minorHAnsi"/>
                <w:b/>
                <w:bCs/>
                <w:sz w:val="18"/>
                <w:szCs w:val="18"/>
              </w:rPr>
            </w:pPr>
            <w:r>
              <w:rPr>
                <w:rFonts w:asciiTheme="minorHAnsi" w:hAnsiTheme="minorHAnsi" w:cstheme="minorHAnsi"/>
                <w:bCs/>
                <w:i/>
                <w:color w:val="000000" w:themeColor="text1"/>
                <w:szCs w:val="18"/>
              </w:rPr>
              <w:t>Tabela 17: Vlerësimi i objektivave të VS</w:t>
            </w:r>
            <w:r w:rsidRPr="008D3E72">
              <w:rPr>
                <w:rFonts w:asciiTheme="minorHAnsi" w:hAnsiTheme="minorHAnsi" w:cstheme="minorHAnsi"/>
                <w:bCs/>
                <w:i/>
                <w:color w:val="000000" w:themeColor="text1"/>
                <w:szCs w:val="18"/>
              </w:rPr>
              <w:t>M-së kundrejt përparësisë së</w:t>
            </w:r>
            <w:r>
              <w:rPr>
                <w:rFonts w:asciiTheme="minorHAnsi" w:hAnsiTheme="minorHAnsi" w:cstheme="minorHAnsi"/>
                <w:bCs/>
                <w:i/>
                <w:color w:val="000000" w:themeColor="text1"/>
                <w:szCs w:val="18"/>
              </w:rPr>
              <w:t xml:space="preserve"> </w:t>
            </w:r>
            <w:r w:rsidR="001107CB">
              <w:rPr>
                <w:rFonts w:asciiTheme="minorHAnsi" w:hAnsiTheme="minorHAnsi" w:cstheme="minorHAnsi"/>
                <w:bCs/>
                <w:i/>
                <w:color w:val="000000" w:themeColor="text1"/>
                <w:szCs w:val="18"/>
              </w:rPr>
              <w:t>PNMIM</w:t>
            </w:r>
            <w:r>
              <w:rPr>
                <w:rFonts w:asciiTheme="minorHAnsi" w:hAnsiTheme="minorHAnsi" w:cstheme="minorHAnsi"/>
                <w:bCs/>
                <w:i/>
                <w:color w:val="000000" w:themeColor="text1"/>
                <w:szCs w:val="18"/>
              </w:rPr>
              <w:t>-s</w:t>
            </w:r>
            <w:r w:rsidR="006D16A2">
              <w:rPr>
                <w:rFonts w:asciiTheme="minorHAnsi" w:hAnsiTheme="minorHAnsi" w:cstheme="minorHAnsi"/>
                <w:bCs/>
                <w:i/>
                <w:color w:val="000000" w:themeColor="text1"/>
                <w:szCs w:val="18"/>
              </w:rPr>
              <w:t>ë</w:t>
            </w:r>
            <w:r w:rsidRPr="008D3E72">
              <w:rPr>
                <w:rFonts w:asciiTheme="minorHAnsi" w:hAnsiTheme="minorHAnsi" w:cstheme="minorHAnsi"/>
                <w:bCs/>
                <w:i/>
                <w:color w:val="000000" w:themeColor="text1"/>
                <w:szCs w:val="18"/>
              </w:rPr>
              <w:t xml:space="preserve"> për </w:t>
            </w:r>
            <w:r>
              <w:rPr>
                <w:rFonts w:asciiTheme="minorHAnsi" w:hAnsiTheme="minorHAnsi" w:cstheme="minorHAnsi"/>
                <w:bCs/>
                <w:i/>
                <w:color w:val="000000" w:themeColor="text1"/>
                <w:szCs w:val="18"/>
              </w:rPr>
              <w:t xml:space="preserve">deponimin </w:t>
            </w:r>
            <w:r w:rsidR="00AC0C4C">
              <w:rPr>
                <w:rFonts w:asciiTheme="minorHAnsi" w:hAnsiTheme="minorHAnsi" w:cstheme="minorHAnsi"/>
                <w:bCs/>
                <w:i/>
                <w:color w:val="000000" w:themeColor="text1"/>
                <w:szCs w:val="18"/>
              </w:rPr>
              <w:t xml:space="preserve">e </w:t>
            </w:r>
            <w:r w:rsidR="00AC0C4C" w:rsidRPr="000B513C">
              <w:rPr>
                <w:rFonts w:asciiTheme="minorHAnsi" w:hAnsiTheme="minorHAnsi" w:cstheme="minorHAnsi"/>
                <w:bCs/>
                <w:i/>
                <w:color w:val="000000" w:themeColor="text1"/>
                <w:szCs w:val="18"/>
              </w:rPr>
              <w:t>mbeturinave</w:t>
            </w:r>
          </w:p>
        </w:tc>
      </w:tr>
      <w:tr w:rsidR="00BE772E" w:rsidRPr="00BE772E" w14:paraId="545B0742" w14:textId="77777777" w:rsidTr="000B513C">
        <w:trPr>
          <w:trHeight w:hRule="exact" w:val="324"/>
        </w:trPr>
        <w:tc>
          <w:tcPr>
            <w:tcW w:w="2264" w:type="dxa"/>
            <w:vMerge w:val="restart"/>
            <w:tcBorders>
              <w:top w:val="single" w:sz="4" w:space="0" w:color="auto"/>
            </w:tcBorders>
            <w:shd w:val="clear" w:color="auto" w:fill="E7E6E6"/>
          </w:tcPr>
          <w:p w14:paraId="1BAA986C" w14:textId="77777777" w:rsidR="00BE772E" w:rsidRPr="00BE772E" w:rsidRDefault="00BE772E" w:rsidP="00BE772E">
            <w:pPr>
              <w:pStyle w:val="TableParagraph"/>
              <w:ind w:right="132"/>
              <w:rPr>
                <w:rFonts w:asciiTheme="minorHAnsi" w:hAnsiTheme="minorHAnsi" w:cstheme="minorHAnsi"/>
                <w:b/>
                <w:bCs/>
                <w:sz w:val="18"/>
                <w:szCs w:val="18"/>
              </w:rPr>
            </w:pPr>
            <w:r w:rsidRPr="00BE772E">
              <w:rPr>
                <w:rFonts w:asciiTheme="minorHAnsi" w:hAnsiTheme="minorHAnsi" w:cstheme="minorHAnsi"/>
                <w:b/>
                <w:bCs/>
                <w:sz w:val="18"/>
                <w:szCs w:val="18"/>
              </w:rPr>
              <w:t>P2.</w:t>
            </w:r>
            <w:r w:rsidRPr="00BE772E">
              <w:rPr>
                <w:b/>
                <w:bCs/>
              </w:rPr>
              <w:t xml:space="preserve"> </w:t>
            </w:r>
            <w:r w:rsidRPr="00BE772E">
              <w:rPr>
                <w:rFonts w:asciiTheme="minorHAnsi" w:hAnsiTheme="minorHAnsi" w:cstheme="minorHAnsi"/>
                <w:b/>
                <w:bCs/>
                <w:sz w:val="18"/>
                <w:szCs w:val="18"/>
              </w:rPr>
              <w:t>DEPONIMI I MBETURINAVE</w:t>
            </w:r>
          </w:p>
        </w:tc>
        <w:tc>
          <w:tcPr>
            <w:tcW w:w="7821" w:type="dxa"/>
            <w:gridSpan w:val="15"/>
            <w:tcBorders>
              <w:top w:val="single" w:sz="4" w:space="0" w:color="auto"/>
            </w:tcBorders>
            <w:shd w:val="clear" w:color="auto" w:fill="E7E6E6"/>
          </w:tcPr>
          <w:p w14:paraId="7AA62EB6" w14:textId="77777777" w:rsidR="00BE772E" w:rsidRPr="00BE772E" w:rsidRDefault="00BE772E" w:rsidP="00BE772E">
            <w:pPr>
              <w:pStyle w:val="TableParagraph"/>
              <w:spacing w:line="219" w:lineRule="exact"/>
              <w:jc w:val="center"/>
              <w:rPr>
                <w:rFonts w:asciiTheme="minorHAnsi" w:hAnsiTheme="minorHAnsi" w:cstheme="minorHAnsi"/>
                <w:sz w:val="18"/>
                <w:szCs w:val="18"/>
              </w:rPr>
            </w:pPr>
            <w:r w:rsidRPr="00BE772E">
              <w:rPr>
                <w:rFonts w:asciiTheme="minorHAnsi" w:hAnsiTheme="minorHAnsi" w:cstheme="minorHAnsi"/>
                <w:b/>
                <w:bCs/>
                <w:sz w:val="18"/>
                <w:szCs w:val="18"/>
              </w:rPr>
              <w:t>OBJEKTIVAT E VSM-së</w:t>
            </w:r>
          </w:p>
        </w:tc>
      </w:tr>
      <w:tr w:rsidR="00BE772E" w:rsidRPr="00BE772E" w14:paraId="51DE4AA4" w14:textId="77777777" w:rsidTr="00BE772E">
        <w:trPr>
          <w:trHeight w:hRule="exact" w:val="1837"/>
        </w:trPr>
        <w:tc>
          <w:tcPr>
            <w:tcW w:w="2264" w:type="dxa"/>
            <w:vMerge/>
            <w:shd w:val="clear" w:color="auto" w:fill="E7E6E6"/>
          </w:tcPr>
          <w:p w14:paraId="433254A8" w14:textId="77777777" w:rsidR="00BE772E" w:rsidRPr="00BE772E" w:rsidRDefault="00BE772E" w:rsidP="00BE772E">
            <w:pPr>
              <w:pStyle w:val="TableParagraph"/>
              <w:rPr>
                <w:rFonts w:asciiTheme="minorHAnsi" w:hAnsiTheme="minorHAnsi" w:cstheme="minorHAnsi"/>
                <w:sz w:val="18"/>
                <w:szCs w:val="18"/>
              </w:rPr>
            </w:pPr>
          </w:p>
        </w:tc>
        <w:tc>
          <w:tcPr>
            <w:tcW w:w="513" w:type="dxa"/>
            <w:shd w:val="clear" w:color="auto" w:fill="E7E6E6"/>
            <w:textDirection w:val="btLr"/>
          </w:tcPr>
          <w:p w14:paraId="7CE67729" w14:textId="77777777" w:rsidR="00BE772E" w:rsidRPr="00BE772E" w:rsidRDefault="00BE772E" w:rsidP="00BE772E">
            <w:pPr>
              <w:pStyle w:val="TableParagraph"/>
              <w:ind w:left="113" w:right="99"/>
              <w:rPr>
                <w:rFonts w:asciiTheme="minorHAnsi" w:hAnsiTheme="minorHAnsi" w:cstheme="minorHAnsi"/>
                <w:sz w:val="18"/>
                <w:szCs w:val="18"/>
                <w:lang w:val="en-US"/>
              </w:rPr>
            </w:pPr>
            <w:r w:rsidRPr="00BE772E">
              <w:rPr>
                <w:rFonts w:asciiTheme="minorHAnsi" w:hAnsiTheme="minorHAnsi" w:cstheme="minorHAnsi"/>
                <w:sz w:val="18"/>
                <w:szCs w:val="18"/>
                <w:lang w:val="en-US"/>
              </w:rPr>
              <w:t>Biodiversiteti, zonat nat. të mbrojtura</w:t>
            </w:r>
          </w:p>
          <w:p w14:paraId="307660B3" w14:textId="77777777" w:rsidR="00BE772E" w:rsidRPr="00BE772E" w:rsidRDefault="00BE772E" w:rsidP="00BE772E">
            <w:pPr>
              <w:pStyle w:val="TableParagraph"/>
              <w:ind w:left="84" w:right="99"/>
              <w:jc w:val="center"/>
              <w:rPr>
                <w:rFonts w:asciiTheme="minorHAnsi" w:hAnsiTheme="minorHAnsi" w:cstheme="minorHAnsi"/>
                <w:sz w:val="18"/>
                <w:szCs w:val="18"/>
              </w:rPr>
            </w:pPr>
          </w:p>
        </w:tc>
        <w:tc>
          <w:tcPr>
            <w:tcW w:w="494" w:type="dxa"/>
            <w:shd w:val="clear" w:color="auto" w:fill="E7E6E6"/>
            <w:textDirection w:val="btLr"/>
          </w:tcPr>
          <w:p w14:paraId="48686FCB" w14:textId="77777777" w:rsidR="00BE772E" w:rsidRPr="00BE772E" w:rsidRDefault="00BE772E" w:rsidP="00BE772E">
            <w:pPr>
              <w:pStyle w:val="TableParagraph"/>
              <w:jc w:val="center"/>
              <w:rPr>
                <w:rFonts w:asciiTheme="minorHAnsi" w:hAnsiTheme="minorHAnsi" w:cstheme="minorHAnsi"/>
                <w:sz w:val="18"/>
                <w:szCs w:val="18"/>
                <w:lang w:val="de-DE"/>
              </w:rPr>
            </w:pPr>
            <w:r w:rsidRPr="00BE772E">
              <w:rPr>
                <w:rFonts w:asciiTheme="minorHAnsi" w:hAnsiTheme="minorHAnsi" w:cstheme="minorHAnsi"/>
                <w:sz w:val="18"/>
                <w:szCs w:val="18"/>
                <w:lang w:val="de-DE"/>
              </w:rPr>
              <w:t>Mirëqenia e popullsisë dhe ekonomia lokale</w:t>
            </w:r>
          </w:p>
        </w:tc>
        <w:tc>
          <w:tcPr>
            <w:tcW w:w="1092" w:type="dxa"/>
            <w:gridSpan w:val="2"/>
            <w:shd w:val="clear" w:color="auto" w:fill="E7E6E6"/>
            <w:textDirection w:val="btLr"/>
          </w:tcPr>
          <w:p w14:paraId="6995A47F" w14:textId="77777777" w:rsidR="00BE772E" w:rsidRPr="00BE772E" w:rsidRDefault="00BE772E" w:rsidP="00BE772E">
            <w:pPr>
              <w:pStyle w:val="TableParagraph"/>
              <w:ind w:left="100"/>
              <w:jc w:val="center"/>
              <w:rPr>
                <w:rFonts w:asciiTheme="minorHAnsi" w:hAnsiTheme="minorHAnsi" w:cstheme="minorHAnsi"/>
                <w:sz w:val="18"/>
                <w:szCs w:val="18"/>
              </w:rPr>
            </w:pPr>
            <w:r w:rsidRPr="00BE772E">
              <w:rPr>
                <w:rFonts w:asciiTheme="minorHAnsi" w:hAnsiTheme="minorHAnsi" w:cstheme="minorHAnsi"/>
                <w:sz w:val="18"/>
                <w:szCs w:val="18"/>
              </w:rPr>
              <w:t>Shëndeti publik</w:t>
            </w:r>
          </w:p>
        </w:tc>
        <w:tc>
          <w:tcPr>
            <w:tcW w:w="545" w:type="dxa"/>
            <w:shd w:val="clear" w:color="auto" w:fill="E7E6E6"/>
            <w:textDirection w:val="btLr"/>
          </w:tcPr>
          <w:p w14:paraId="2CD48F9A"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lang w:val="en-US"/>
              </w:rPr>
              <w:t>Shfrytëzimi i tokës dhe kualiteti i dheut</w:t>
            </w:r>
          </w:p>
        </w:tc>
        <w:tc>
          <w:tcPr>
            <w:tcW w:w="1090" w:type="dxa"/>
            <w:gridSpan w:val="2"/>
            <w:shd w:val="clear" w:color="auto" w:fill="E7E6E6"/>
            <w:textDirection w:val="btLr"/>
          </w:tcPr>
          <w:p w14:paraId="7195DD43"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 xml:space="preserve">Uji </w:t>
            </w:r>
          </w:p>
        </w:tc>
        <w:tc>
          <w:tcPr>
            <w:tcW w:w="545" w:type="dxa"/>
            <w:shd w:val="clear" w:color="auto" w:fill="E7E6E6"/>
            <w:textDirection w:val="btLr"/>
          </w:tcPr>
          <w:p w14:paraId="1D5636C6"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Kualiteti i ajrit</w:t>
            </w:r>
          </w:p>
        </w:tc>
        <w:tc>
          <w:tcPr>
            <w:tcW w:w="545" w:type="dxa"/>
            <w:shd w:val="clear" w:color="auto" w:fill="E7E6E6"/>
            <w:textDirection w:val="btLr"/>
          </w:tcPr>
          <w:p w14:paraId="0F7FFEE8"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Zhurma dhe vibrimi</w:t>
            </w:r>
          </w:p>
        </w:tc>
        <w:tc>
          <w:tcPr>
            <w:tcW w:w="1090" w:type="dxa"/>
            <w:gridSpan w:val="2"/>
            <w:shd w:val="clear" w:color="auto" w:fill="E7E6E6"/>
            <w:textDirection w:val="btLr"/>
          </w:tcPr>
          <w:p w14:paraId="3C62CDDE"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Faktorët e ndryshimeve klimatike</w:t>
            </w:r>
          </w:p>
        </w:tc>
        <w:tc>
          <w:tcPr>
            <w:tcW w:w="545" w:type="dxa"/>
            <w:shd w:val="clear" w:color="auto" w:fill="E7E6E6"/>
            <w:textDirection w:val="btLr"/>
          </w:tcPr>
          <w:p w14:paraId="35809158"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Trashëgimia kulturore</w:t>
            </w:r>
          </w:p>
        </w:tc>
        <w:tc>
          <w:tcPr>
            <w:tcW w:w="547" w:type="dxa"/>
            <w:shd w:val="clear" w:color="auto" w:fill="E7E6E6"/>
            <w:textDirection w:val="btLr"/>
          </w:tcPr>
          <w:p w14:paraId="2054B2B0" w14:textId="77777777" w:rsidR="00BE772E" w:rsidRPr="00263DFC" w:rsidRDefault="00BE772E" w:rsidP="00BE772E">
            <w:pPr>
              <w:pStyle w:val="TableParagraph"/>
              <w:jc w:val="center"/>
              <w:rPr>
                <w:rFonts w:asciiTheme="minorHAnsi" w:hAnsiTheme="minorHAnsi" w:cstheme="minorHAnsi"/>
                <w:sz w:val="18"/>
                <w:szCs w:val="18"/>
              </w:rPr>
            </w:pPr>
            <w:r w:rsidRPr="00263DFC">
              <w:rPr>
                <w:rFonts w:asciiTheme="minorHAnsi" w:hAnsiTheme="minorHAnsi" w:cstheme="minorHAnsi"/>
                <w:sz w:val="18"/>
                <w:szCs w:val="18"/>
              </w:rPr>
              <w:t>Peizazhi dhe vlerat vizuale estetike</w:t>
            </w:r>
          </w:p>
        </w:tc>
        <w:tc>
          <w:tcPr>
            <w:tcW w:w="359" w:type="dxa"/>
            <w:shd w:val="clear" w:color="auto" w:fill="E7E6E6"/>
            <w:textDirection w:val="btLr"/>
          </w:tcPr>
          <w:p w14:paraId="6C57DBFB"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Mbeturinat</w:t>
            </w:r>
          </w:p>
        </w:tc>
        <w:tc>
          <w:tcPr>
            <w:tcW w:w="456" w:type="dxa"/>
            <w:shd w:val="clear" w:color="auto" w:fill="E7E6E6"/>
            <w:textDirection w:val="btLr"/>
          </w:tcPr>
          <w:p w14:paraId="019F286B"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Transportimi i mbeturinave</w:t>
            </w:r>
          </w:p>
        </w:tc>
      </w:tr>
      <w:tr w:rsidR="00BE772E" w:rsidRPr="00BE772E" w14:paraId="52623037" w14:textId="77777777" w:rsidTr="00BE772E">
        <w:trPr>
          <w:trHeight w:hRule="exact" w:val="286"/>
        </w:trPr>
        <w:tc>
          <w:tcPr>
            <w:tcW w:w="2264" w:type="dxa"/>
            <w:vMerge/>
            <w:shd w:val="clear" w:color="auto" w:fill="E7E6E6"/>
          </w:tcPr>
          <w:p w14:paraId="57E25124" w14:textId="77777777" w:rsidR="00BE772E" w:rsidRPr="00BE772E" w:rsidRDefault="00BE772E" w:rsidP="00BE772E">
            <w:pPr>
              <w:pStyle w:val="TableParagraph"/>
              <w:rPr>
                <w:rFonts w:asciiTheme="minorHAnsi" w:hAnsiTheme="minorHAnsi" w:cstheme="minorHAnsi"/>
                <w:sz w:val="18"/>
                <w:szCs w:val="18"/>
              </w:rPr>
            </w:pPr>
          </w:p>
        </w:tc>
        <w:tc>
          <w:tcPr>
            <w:tcW w:w="513" w:type="dxa"/>
            <w:shd w:val="clear" w:color="auto" w:fill="E7E6E6"/>
          </w:tcPr>
          <w:p w14:paraId="204FB609" w14:textId="77777777" w:rsidR="00BE772E" w:rsidRPr="00BE772E" w:rsidRDefault="00BE772E" w:rsidP="00BE772E">
            <w:pPr>
              <w:pStyle w:val="TableParagraph"/>
              <w:ind w:left="84" w:right="99"/>
              <w:jc w:val="center"/>
              <w:rPr>
                <w:rFonts w:asciiTheme="minorHAnsi" w:hAnsiTheme="minorHAnsi" w:cstheme="minorHAnsi"/>
                <w:sz w:val="18"/>
                <w:szCs w:val="18"/>
              </w:rPr>
            </w:pPr>
            <w:r w:rsidRPr="00BE772E">
              <w:rPr>
                <w:rFonts w:asciiTheme="minorHAnsi" w:hAnsiTheme="minorHAnsi" w:cstheme="minorHAnsi"/>
                <w:sz w:val="18"/>
                <w:szCs w:val="18"/>
              </w:rPr>
              <w:t>O1</w:t>
            </w:r>
          </w:p>
        </w:tc>
        <w:tc>
          <w:tcPr>
            <w:tcW w:w="494" w:type="dxa"/>
            <w:shd w:val="clear" w:color="auto" w:fill="E7E6E6"/>
          </w:tcPr>
          <w:p w14:paraId="2D073696" w14:textId="77777777" w:rsidR="00BE772E" w:rsidRPr="00BE772E" w:rsidRDefault="00BE772E" w:rsidP="00BE772E">
            <w:pPr>
              <w:pStyle w:val="TableParagraph"/>
              <w:rPr>
                <w:rFonts w:asciiTheme="minorHAnsi" w:hAnsiTheme="minorHAnsi" w:cstheme="minorHAnsi"/>
                <w:sz w:val="18"/>
                <w:szCs w:val="18"/>
              </w:rPr>
            </w:pPr>
            <w:r w:rsidRPr="00BE772E">
              <w:rPr>
                <w:rFonts w:asciiTheme="minorHAnsi" w:hAnsiTheme="minorHAnsi" w:cstheme="minorHAnsi"/>
                <w:sz w:val="18"/>
                <w:szCs w:val="18"/>
              </w:rPr>
              <w:t>O2</w:t>
            </w:r>
          </w:p>
        </w:tc>
        <w:tc>
          <w:tcPr>
            <w:tcW w:w="547" w:type="dxa"/>
            <w:shd w:val="clear" w:color="auto" w:fill="E7E6E6"/>
          </w:tcPr>
          <w:p w14:paraId="08C5DEA1" w14:textId="77777777" w:rsidR="00BE772E" w:rsidRPr="00BE772E" w:rsidRDefault="00BE772E" w:rsidP="00BE772E">
            <w:pPr>
              <w:pStyle w:val="TableParagraph"/>
              <w:rPr>
                <w:rFonts w:asciiTheme="minorHAnsi" w:hAnsiTheme="minorHAnsi" w:cstheme="minorHAnsi"/>
                <w:sz w:val="18"/>
                <w:szCs w:val="18"/>
              </w:rPr>
            </w:pPr>
            <w:r w:rsidRPr="00BE772E">
              <w:rPr>
                <w:rFonts w:asciiTheme="minorHAnsi" w:hAnsiTheme="minorHAnsi" w:cstheme="minorHAnsi"/>
                <w:sz w:val="18"/>
                <w:szCs w:val="18"/>
              </w:rPr>
              <w:t>O3</w:t>
            </w:r>
          </w:p>
        </w:tc>
        <w:tc>
          <w:tcPr>
            <w:tcW w:w="545" w:type="dxa"/>
            <w:shd w:val="clear" w:color="auto" w:fill="E7E6E6"/>
          </w:tcPr>
          <w:p w14:paraId="29FA7A91" w14:textId="77777777" w:rsidR="00BE772E" w:rsidRPr="00BE772E" w:rsidRDefault="00BE772E" w:rsidP="00BE772E">
            <w:pPr>
              <w:pStyle w:val="TableParagraph"/>
              <w:ind w:left="100"/>
              <w:rPr>
                <w:rFonts w:asciiTheme="minorHAnsi" w:hAnsiTheme="minorHAnsi" w:cstheme="minorHAnsi"/>
                <w:sz w:val="18"/>
                <w:szCs w:val="18"/>
              </w:rPr>
            </w:pPr>
            <w:r w:rsidRPr="00BE772E">
              <w:rPr>
                <w:rFonts w:asciiTheme="minorHAnsi" w:hAnsiTheme="minorHAnsi" w:cstheme="minorHAnsi"/>
                <w:sz w:val="18"/>
                <w:szCs w:val="18"/>
              </w:rPr>
              <w:t>O4</w:t>
            </w:r>
          </w:p>
        </w:tc>
        <w:tc>
          <w:tcPr>
            <w:tcW w:w="545" w:type="dxa"/>
            <w:shd w:val="clear" w:color="auto" w:fill="E7E6E6"/>
          </w:tcPr>
          <w:p w14:paraId="093CC95F" w14:textId="77777777" w:rsidR="00BE772E" w:rsidRPr="00BE772E" w:rsidRDefault="00BE772E" w:rsidP="00BE772E">
            <w:pPr>
              <w:pStyle w:val="TableParagraph"/>
              <w:rPr>
                <w:rFonts w:asciiTheme="minorHAnsi" w:hAnsiTheme="minorHAnsi" w:cstheme="minorHAnsi"/>
                <w:sz w:val="18"/>
                <w:szCs w:val="18"/>
              </w:rPr>
            </w:pPr>
            <w:r w:rsidRPr="00BE772E">
              <w:rPr>
                <w:rFonts w:asciiTheme="minorHAnsi" w:hAnsiTheme="minorHAnsi" w:cstheme="minorHAnsi"/>
                <w:sz w:val="18"/>
                <w:szCs w:val="18"/>
              </w:rPr>
              <w:t>O5</w:t>
            </w:r>
          </w:p>
        </w:tc>
        <w:tc>
          <w:tcPr>
            <w:tcW w:w="545" w:type="dxa"/>
            <w:shd w:val="clear" w:color="auto" w:fill="E7E6E6"/>
          </w:tcPr>
          <w:p w14:paraId="7C05F9EE" w14:textId="77777777" w:rsidR="00BE772E" w:rsidRPr="00BE772E" w:rsidRDefault="00BE772E" w:rsidP="00BE772E">
            <w:pPr>
              <w:pStyle w:val="TableParagraph"/>
              <w:rPr>
                <w:rFonts w:asciiTheme="minorHAnsi" w:hAnsiTheme="minorHAnsi" w:cstheme="minorHAnsi"/>
                <w:sz w:val="18"/>
                <w:szCs w:val="18"/>
              </w:rPr>
            </w:pPr>
            <w:r w:rsidRPr="00BE772E">
              <w:rPr>
                <w:rFonts w:asciiTheme="minorHAnsi" w:hAnsiTheme="minorHAnsi" w:cstheme="minorHAnsi"/>
                <w:sz w:val="18"/>
                <w:szCs w:val="18"/>
              </w:rPr>
              <w:t>O6</w:t>
            </w:r>
          </w:p>
        </w:tc>
        <w:tc>
          <w:tcPr>
            <w:tcW w:w="545" w:type="dxa"/>
            <w:shd w:val="clear" w:color="auto" w:fill="E7E6E6"/>
          </w:tcPr>
          <w:p w14:paraId="0C52170D" w14:textId="77777777" w:rsidR="00BE772E" w:rsidRPr="00BE772E" w:rsidRDefault="00BE772E" w:rsidP="00BE772E">
            <w:pPr>
              <w:pStyle w:val="TableParagraph"/>
              <w:rPr>
                <w:rFonts w:asciiTheme="minorHAnsi" w:hAnsiTheme="minorHAnsi" w:cstheme="minorHAnsi"/>
                <w:sz w:val="18"/>
                <w:szCs w:val="18"/>
              </w:rPr>
            </w:pPr>
            <w:r w:rsidRPr="00BE772E">
              <w:rPr>
                <w:rFonts w:asciiTheme="minorHAnsi" w:hAnsiTheme="minorHAnsi" w:cstheme="minorHAnsi"/>
                <w:sz w:val="18"/>
                <w:szCs w:val="18"/>
              </w:rPr>
              <w:t>O7</w:t>
            </w:r>
          </w:p>
        </w:tc>
        <w:tc>
          <w:tcPr>
            <w:tcW w:w="545" w:type="dxa"/>
            <w:shd w:val="clear" w:color="auto" w:fill="E7E6E6"/>
          </w:tcPr>
          <w:p w14:paraId="444AFD4D" w14:textId="77777777" w:rsidR="00BE772E" w:rsidRPr="00BE772E" w:rsidRDefault="00BE772E" w:rsidP="00BE772E">
            <w:pPr>
              <w:pStyle w:val="TableParagraph"/>
              <w:rPr>
                <w:rFonts w:asciiTheme="minorHAnsi" w:hAnsiTheme="minorHAnsi" w:cstheme="minorHAnsi"/>
                <w:sz w:val="18"/>
                <w:szCs w:val="18"/>
              </w:rPr>
            </w:pPr>
            <w:r w:rsidRPr="00BE772E">
              <w:rPr>
                <w:rFonts w:asciiTheme="minorHAnsi" w:hAnsiTheme="minorHAnsi" w:cstheme="minorHAnsi"/>
                <w:sz w:val="18"/>
                <w:szCs w:val="18"/>
              </w:rPr>
              <w:t>O8</w:t>
            </w:r>
          </w:p>
        </w:tc>
        <w:tc>
          <w:tcPr>
            <w:tcW w:w="545" w:type="dxa"/>
            <w:shd w:val="clear" w:color="auto" w:fill="E7E6E6"/>
          </w:tcPr>
          <w:p w14:paraId="0BE459ED" w14:textId="77777777" w:rsidR="00BE772E" w:rsidRPr="00BE772E" w:rsidRDefault="00BE772E" w:rsidP="00BE772E">
            <w:pPr>
              <w:pStyle w:val="TableParagraph"/>
              <w:rPr>
                <w:rFonts w:asciiTheme="minorHAnsi" w:hAnsiTheme="minorHAnsi" w:cstheme="minorHAnsi"/>
                <w:sz w:val="18"/>
                <w:szCs w:val="18"/>
              </w:rPr>
            </w:pPr>
            <w:r w:rsidRPr="00BE772E">
              <w:rPr>
                <w:rFonts w:asciiTheme="minorHAnsi" w:hAnsiTheme="minorHAnsi" w:cstheme="minorHAnsi"/>
                <w:sz w:val="18"/>
                <w:szCs w:val="18"/>
              </w:rPr>
              <w:t>O9</w:t>
            </w:r>
          </w:p>
        </w:tc>
        <w:tc>
          <w:tcPr>
            <w:tcW w:w="545" w:type="dxa"/>
            <w:shd w:val="clear" w:color="auto" w:fill="E7E6E6"/>
          </w:tcPr>
          <w:p w14:paraId="525AA29A" w14:textId="77777777" w:rsidR="00BE772E" w:rsidRPr="00BE772E" w:rsidRDefault="00BE772E" w:rsidP="00BE772E">
            <w:pPr>
              <w:pStyle w:val="TableParagraph"/>
              <w:rPr>
                <w:rFonts w:asciiTheme="minorHAnsi" w:hAnsiTheme="minorHAnsi" w:cstheme="minorHAnsi"/>
                <w:sz w:val="18"/>
                <w:szCs w:val="18"/>
              </w:rPr>
            </w:pPr>
            <w:r w:rsidRPr="00BE772E">
              <w:rPr>
                <w:rFonts w:asciiTheme="minorHAnsi" w:hAnsiTheme="minorHAnsi" w:cstheme="minorHAnsi"/>
                <w:sz w:val="18"/>
                <w:szCs w:val="18"/>
              </w:rPr>
              <w:t>O10</w:t>
            </w:r>
          </w:p>
        </w:tc>
        <w:tc>
          <w:tcPr>
            <w:tcW w:w="545" w:type="dxa"/>
            <w:shd w:val="clear" w:color="auto" w:fill="E7E6E6"/>
          </w:tcPr>
          <w:p w14:paraId="7A1CCF0D" w14:textId="77777777" w:rsidR="00BE772E" w:rsidRPr="00BE772E" w:rsidRDefault="00BE772E" w:rsidP="00BE772E">
            <w:pPr>
              <w:pStyle w:val="TableParagraph"/>
              <w:rPr>
                <w:rFonts w:asciiTheme="minorHAnsi" w:hAnsiTheme="minorHAnsi" w:cstheme="minorHAnsi"/>
                <w:sz w:val="18"/>
                <w:szCs w:val="18"/>
              </w:rPr>
            </w:pPr>
            <w:r w:rsidRPr="00BE772E">
              <w:rPr>
                <w:rFonts w:asciiTheme="minorHAnsi" w:hAnsiTheme="minorHAnsi" w:cstheme="minorHAnsi"/>
                <w:sz w:val="18"/>
                <w:szCs w:val="18"/>
              </w:rPr>
              <w:t>O11</w:t>
            </w:r>
          </w:p>
        </w:tc>
        <w:tc>
          <w:tcPr>
            <w:tcW w:w="545" w:type="dxa"/>
            <w:shd w:val="clear" w:color="auto" w:fill="E7E6E6"/>
          </w:tcPr>
          <w:p w14:paraId="3E400F26" w14:textId="77777777" w:rsidR="00BE772E" w:rsidRPr="00BE772E" w:rsidRDefault="00BE772E" w:rsidP="00BE772E">
            <w:pPr>
              <w:pStyle w:val="TableParagraph"/>
              <w:rPr>
                <w:rFonts w:asciiTheme="minorHAnsi" w:hAnsiTheme="minorHAnsi" w:cstheme="minorHAnsi"/>
                <w:sz w:val="18"/>
                <w:szCs w:val="18"/>
              </w:rPr>
            </w:pPr>
            <w:r w:rsidRPr="00BE772E">
              <w:rPr>
                <w:rFonts w:asciiTheme="minorHAnsi" w:hAnsiTheme="minorHAnsi" w:cstheme="minorHAnsi"/>
                <w:sz w:val="18"/>
                <w:szCs w:val="18"/>
              </w:rPr>
              <w:t>O12</w:t>
            </w:r>
          </w:p>
        </w:tc>
        <w:tc>
          <w:tcPr>
            <w:tcW w:w="547" w:type="dxa"/>
            <w:shd w:val="clear" w:color="auto" w:fill="E7E6E6"/>
          </w:tcPr>
          <w:p w14:paraId="3A91EE29" w14:textId="77777777" w:rsidR="00BE772E" w:rsidRPr="00BE772E" w:rsidRDefault="00BE772E" w:rsidP="00BE772E">
            <w:pPr>
              <w:pStyle w:val="TableParagraph"/>
              <w:rPr>
                <w:rFonts w:asciiTheme="minorHAnsi" w:hAnsiTheme="minorHAnsi" w:cstheme="minorHAnsi"/>
                <w:sz w:val="18"/>
                <w:szCs w:val="18"/>
              </w:rPr>
            </w:pPr>
            <w:r w:rsidRPr="00BE772E">
              <w:rPr>
                <w:rFonts w:asciiTheme="minorHAnsi" w:hAnsiTheme="minorHAnsi" w:cstheme="minorHAnsi"/>
                <w:sz w:val="18"/>
                <w:szCs w:val="18"/>
              </w:rPr>
              <w:t>O13</w:t>
            </w:r>
          </w:p>
        </w:tc>
        <w:tc>
          <w:tcPr>
            <w:tcW w:w="359" w:type="dxa"/>
            <w:shd w:val="clear" w:color="auto" w:fill="E7E6E6"/>
          </w:tcPr>
          <w:p w14:paraId="0B6A6E12" w14:textId="77777777" w:rsidR="00BE772E" w:rsidRPr="00BE772E" w:rsidRDefault="00BE772E" w:rsidP="00BE772E">
            <w:pPr>
              <w:pStyle w:val="TableParagraph"/>
              <w:rPr>
                <w:rFonts w:asciiTheme="minorHAnsi" w:hAnsiTheme="minorHAnsi" w:cstheme="minorHAnsi"/>
                <w:sz w:val="18"/>
                <w:szCs w:val="18"/>
              </w:rPr>
            </w:pPr>
            <w:r w:rsidRPr="00BE772E">
              <w:rPr>
                <w:rFonts w:asciiTheme="minorHAnsi" w:hAnsiTheme="minorHAnsi" w:cstheme="minorHAnsi"/>
                <w:sz w:val="18"/>
                <w:szCs w:val="18"/>
              </w:rPr>
              <w:t>O14</w:t>
            </w:r>
          </w:p>
        </w:tc>
        <w:tc>
          <w:tcPr>
            <w:tcW w:w="456" w:type="dxa"/>
            <w:shd w:val="clear" w:color="auto" w:fill="E7E6E6"/>
          </w:tcPr>
          <w:p w14:paraId="0D0D4D7B" w14:textId="77777777" w:rsidR="00BE772E" w:rsidRPr="00BE772E" w:rsidRDefault="00BE772E" w:rsidP="00BE772E">
            <w:pPr>
              <w:pStyle w:val="TableParagraph"/>
              <w:rPr>
                <w:rFonts w:asciiTheme="minorHAnsi" w:hAnsiTheme="minorHAnsi" w:cstheme="minorHAnsi"/>
                <w:sz w:val="18"/>
                <w:szCs w:val="18"/>
              </w:rPr>
            </w:pPr>
            <w:r w:rsidRPr="00BE772E">
              <w:rPr>
                <w:rFonts w:asciiTheme="minorHAnsi" w:hAnsiTheme="minorHAnsi" w:cstheme="minorHAnsi"/>
                <w:sz w:val="18"/>
                <w:szCs w:val="18"/>
              </w:rPr>
              <w:t>O15</w:t>
            </w:r>
          </w:p>
        </w:tc>
      </w:tr>
      <w:tr w:rsidR="00BE772E" w:rsidRPr="00BE772E" w14:paraId="5A0CBECF" w14:textId="77777777" w:rsidTr="00BE772E">
        <w:trPr>
          <w:trHeight w:hRule="exact" w:val="453"/>
        </w:trPr>
        <w:tc>
          <w:tcPr>
            <w:tcW w:w="2264" w:type="dxa"/>
          </w:tcPr>
          <w:p w14:paraId="1BE0813A" w14:textId="77777777" w:rsidR="00BE772E" w:rsidRPr="00BE772E" w:rsidRDefault="00BE772E" w:rsidP="00BE772E">
            <w:pPr>
              <w:pStyle w:val="TableParagraph"/>
              <w:ind w:right="143"/>
              <w:rPr>
                <w:rFonts w:asciiTheme="minorHAnsi" w:hAnsiTheme="minorHAnsi" w:cstheme="minorHAnsi"/>
                <w:b/>
                <w:bCs/>
                <w:sz w:val="16"/>
                <w:szCs w:val="16"/>
              </w:rPr>
            </w:pPr>
            <w:r w:rsidRPr="00BE772E">
              <w:rPr>
                <w:rFonts w:asciiTheme="minorHAnsi" w:hAnsiTheme="minorHAnsi" w:cstheme="minorHAnsi"/>
                <w:b/>
                <w:bCs/>
                <w:sz w:val="16"/>
                <w:szCs w:val="16"/>
              </w:rPr>
              <w:t>Prioritetet afatshkurta</w:t>
            </w:r>
          </w:p>
          <w:p w14:paraId="0ECA6058" w14:textId="77777777" w:rsidR="00BE772E" w:rsidRPr="00BE772E" w:rsidRDefault="00BE772E" w:rsidP="00BE772E">
            <w:pPr>
              <w:pStyle w:val="TableParagraph"/>
              <w:ind w:right="162"/>
              <w:rPr>
                <w:rFonts w:asciiTheme="minorHAnsi" w:hAnsiTheme="minorHAnsi" w:cstheme="minorHAnsi"/>
                <w:b/>
                <w:bCs/>
                <w:sz w:val="16"/>
                <w:szCs w:val="16"/>
              </w:rPr>
            </w:pPr>
            <w:r w:rsidRPr="00BE772E">
              <w:rPr>
                <w:rFonts w:asciiTheme="minorHAnsi" w:hAnsiTheme="minorHAnsi" w:cstheme="minorHAnsi"/>
                <w:b/>
                <w:bCs/>
                <w:sz w:val="16"/>
                <w:szCs w:val="16"/>
              </w:rPr>
              <w:t xml:space="preserve"> 2025-2027</w:t>
            </w:r>
          </w:p>
        </w:tc>
        <w:tc>
          <w:tcPr>
            <w:tcW w:w="513" w:type="dxa"/>
          </w:tcPr>
          <w:p w14:paraId="04DED462" w14:textId="77777777" w:rsidR="00BE772E" w:rsidRPr="00BE772E" w:rsidRDefault="00BE772E" w:rsidP="00BE772E">
            <w:pPr>
              <w:pStyle w:val="TableParagraph"/>
              <w:ind w:right="132"/>
              <w:jc w:val="center"/>
              <w:rPr>
                <w:rFonts w:asciiTheme="minorHAnsi" w:hAnsiTheme="minorHAnsi" w:cstheme="minorHAnsi"/>
                <w:sz w:val="18"/>
                <w:szCs w:val="18"/>
              </w:rPr>
            </w:pPr>
          </w:p>
        </w:tc>
        <w:tc>
          <w:tcPr>
            <w:tcW w:w="494" w:type="dxa"/>
          </w:tcPr>
          <w:p w14:paraId="738660DB" w14:textId="77777777" w:rsidR="00BE772E" w:rsidRPr="00BE772E" w:rsidRDefault="00BE772E" w:rsidP="00BE772E">
            <w:pPr>
              <w:pStyle w:val="TableParagraph"/>
              <w:rPr>
                <w:rFonts w:asciiTheme="minorHAnsi" w:hAnsiTheme="minorHAnsi" w:cstheme="minorHAnsi"/>
                <w:sz w:val="18"/>
                <w:szCs w:val="18"/>
              </w:rPr>
            </w:pPr>
          </w:p>
        </w:tc>
        <w:tc>
          <w:tcPr>
            <w:tcW w:w="547" w:type="dxa"/>
          </w:tcPr>
          <w:p w14:paraId="053EA6AD" w14:textId="77777777" w:rsidR="00BE772E" w:rsidRPr="00BE772E" w:rsidRDefault="00BE772E" w:rsidP="00BE772E">
            <w:pPr>
              <w:pStyle w:val="TableParagraph"/>
              <w:rPr>
                <w:rFonts w:asciiTheme="minorHAnsi" w:hAnsiTheme="minorHAnsi" w:cstheme="minorHAnsi"/>
                <w:sz w:val="18"/>
                <w:szCs w:val="18"/>
              </w:rPr>
            </w:pPr>
          </w:p>
        </w:tc>
        <w:tc>
          <w:tcPr>
            <w:tcW w:w="545" w:type="dxa"/>
          </w:tcPr>
          <w:p w14:paraId="4F8CEABA" w14:textId="77777777" w:rsidR="00BE772E" w:rsidRPr="00BE772E" w:rsidRDefault="00BE772E" w:rsidP="00BE772E">
            <w:pPr>
              <w:pStyle w:val="TableParagraph"/>
              <w:ind w:left="100"/>
              <w:rPr>
                <w:rFonts w:asciiTheme="minorHAnsi" w:hAnsiTheme="minorHAnsi" w:cstheme="minorHAnsi"/>
                <w:sz w:val="18"/>
                <w:szCs w:val="18"/>
              </w:rPr>
            </w:pPr>
          </w:p>
        </w:tc>
        <w:tc>
          <w:tcPr>
            <w:tcW w:w="545" w:type="dxa"/>
          </w:tcPr>
          <w:p w14:paraId="6C15BE08" w14:textId="77777777" w:rsidR="00BE772E" w:rsidRPr="00BE772E" w:rsidRDefault="00BE772E" w:rsidP="00BE772E">
            <w:pPr>
              <w:pStyle w:val="TableParagraph"/>
              <w:rPr>
                <w:rFonts w:asciiTheme="minorHAnsi" w:hAnsiTheme="minorHAnsi" w:cstheme="minorHAnsi"/>
                <w:sz w:val="18"/>
                <w:szCs w:val="18"/>
              </w:rPr>
            </w:pPr>
          </w:p>
        </w:tc>
        <w:tc>
          <w:tcPr>
            <w:tcW w:w="545" w:type="dxa"/>
          </w:tcPr>
          <w:p w14:paraId="1928184B" w14:textId="77777777" w:rsidR="00BE772E" w:rsidRPr="00BE772E" w:rsidRDefault="00BE772E" w:rsidP="00BE772E">
            <w:pPr>
              <w:pStyle w:val="TableParagraph"/>
              <w:rPr>
                <w:rFonts w:asciiTheme="minorHAnsi" w:hAnsiTheme="minorHAnsi" w:cstheme="minorHAnsi"/>
                <w:sz w:val="18"/>
                <w:szCs w:val="18"/>
              </w:rPr>
            </w:pPr>
          </w:p>
        </w:tc>
        <w:tc>
          <w:tcPr>
            <w:tcW w:w="545" w:type="dxa"/>
          </w:tcPr>
          <w:p w14:paraId="3238B191" w14:textId="77777777" w:rsidR="00BE772E" w:rsidRPr="00BE772E" w:rsidRDefault="00BE772E" w:rsidP="00BE772E">
            <w:pPr>
              <w:pStyle w:val="TableParagraph"/>
              <w:rPr>
                <w:rFonts w:asciiTheme="minorHAnsi" w:hAnsiTheme="minorHAnsi" w:cstheme="minorHAnsi"/>
                <w:sz w:val="18"/>
                <w:szCs w:val="18"/>
              </w:rPr>
            </w:pPr>
          </w:p>
        </w:tc>
        <w:tc>
          <w:tcPr>
            <w:tcW w:w="545" w:type="dxa"/>
          </w:tcPr>
          <w:p w14:paraId="4400C39E" w14:textId="77777777" w:rsidR="00BE772E" w:rsidRPr="00BE772E" w:rsidRDefault="00BE772E" w:rsidP="00BE772E">
            <w:pPr>
              <w:pStyle w:val="TableParagraph"/>
              <w:rPr>
                <w:rFonts w:asciiTheme="minorHAnsi" w:hAnsiTheme="minorHAnsi" w:cstheme="minorHAnsi"/>
                <w:sz w:val="18"/>
                <w:szCs w:val="18"/>
              </w:rPr>
            </w:pPr>
          </w:p>
        </w:tc>
        <w:tc>
          <w:tcPr>
            <w:tcW w:w="545" w:type="dxa"/>
          </w:tcPr>
          <w:p w14:paraId="6C5D6A39" w14:textId="77777777" w:rsidR="00BE772E" w:rsidRPr="00BE772E" w:rsidRDefault="00BE772E" w:rsidP="00BE772E">
            <w:pPr>
              <w:pStyle w:val="TableParagraph"/>
              <w:rPr>
                <w:rFonts w:asciiTheme="minorHAnsi" w:hAnsiTheme="minorHAnsi" w:cstheme="minorHAnsi"/>
                <w:sz w:val="18"/>
                <w:szCs w:val="18"/>
              </w:rPr>
            </w:pPr>
          </w:p>
        </w:tc>
        <w:tc>
          <w:tcPr>
            <w:tcW w:w="545" w:type="dxa"/>
          </w:tcPr>
          <w:p w14:paraId="56C10724" w14:textId="77777777" w:rsidR="00BE772E" w:rsidRPr="00BE772E" w:rsidRDefault="00BE772E" w:rsidP="00BE772E">
            <w:pPr>
              <w:pStyle w:val="TableParagraph"/>
              <w:rPr>
                <w:rFonts w:asciiTheme="minorHAnsi" w:hAnsiTheme="minorHAnsi" w:cstheme="minorHAnsi"/>
                <w:sz w:val="18"/>
                <w:szCs w:val="18"/>
              </w:rPr>
            </w:pPr>
          </w:p>
        </w:tc>
        <w:tc>
          <w:tcPr>
            <w:tcW w:w="545" w:type="dxa"/>
          </w:tcPr>
          <w:p w14:paraId="463BC26D" w14:textId="77777777" w:rsidR="00BE772E" w:rsidRPr="00BE772E" w:rsidRDefault="00BE772E" w:rsidP="00BE772E">
            <w:pPr>
              <w:pStyle w:val="TableParagraph"/>
              <w:rPr>
                <w:rFonts w:asciiTheme="minorHAnsi" w:hAnsiTheme="minorHAnsi" w:cstheme="minorHAnsi"/>
                <w:sz w:val="18"/>
                <w:szCs w:val="18"/>
              </w:rPr>
            </w:pPr>
          </w:p>
        </w:tc>
        <w:tc>
          <w:tcPr>
            <w:tcW w:w="545" w:type="dxa"/>
          </w:tcPr>
          <w:p w14:paraId="7D9E9AF9" w14:textId="77777777" w:rsidR="00BE772E" w:rsidRPr="00BE772E" w:rsidRDefault="00BE772E" w:rsidP="00BE772E">
            <w:pPr>
              <w:pStyle w:val="TableParagraph"/>
              <w:rPr>
                <w:rFonts w:asciiTheme="minorHAnsi" w:hAnsiTheme="minorHAnsi" w:cstheme="minorHAnsi"/>
                <w:sz w:val="18"/>
                <w:szCs w:val="18"/>
              </w:rPr>
            </w:pPr>
          </w:p>
        </w:tc>
        <w:tc>
          <w:tcPr>
            <w:tcW w:w="547" w:type="dxa"/>
          </w:tcPr>
          <w:p w14:paraId="48AC3852" w14:textId="77777777" w:rsidR="00BE772E" w:rsidRPr="00BE772E" w:rsidRDefault="00BE772E" w:rsidP="00BE772E">
            <w:pPr>
              <w:pStyle w:val="TableParagraph"/>
              <w:rPr>
                <w:rFonts w:asciiTheme="minorHAnsi" w:hAnsiTheme="minorHAnsi" w:cstheme="minorHAnsi"/>
                <w:sz w:val="18"/>
                <w:szCs w:val="18"/>
              </w:rPr>
            </w:pPr>
          </w:p>
        </w:tc>
        <w:tc>
          <w:tcPr>
            <w:tcW w:w="359" w:type="dxa"/>
          </w:tcPr>
          <w:p w14:paraId="11F970FE" w14:textId="77777777" w:rsidR="00BE772E" w:rsidRPr="00BE772E" w:rsidRDefault="00BE772E" w:rsidP="00BE772E">
            <w:pPr>
              <w:pStyle w:val="TableParagraph"/>
              <w:rPr>
                <w:rFonts w:asciiTheme="minorHAnsi" w:hAnsiTheme="minorHAnsi" w:cstheme="minorHAnsi"/>
                <w:sz w:val="18"/>
                <w:szCs w:val="18"/>
              </w:rPr>
            </w:pPr>
          </w:p>
        </w:tc>
        <w:tc>
          <w:tcPr>
            <w:tcW w:w="456" w:type="dxa"/>
          </w:tcPr>
          <w:p w14:paraId="29707387" w14:textId="77777777" w:rsidR="00BE772E" w:rsidRPr="00BE772E" w:rsidRDefault="00BE772E" w:rsidP="00BE772E">
            <w:pPr>
              <w:pStyle w:val="TableParagraph"/>
              <w:rPr>
                <w:rFonts w:asciiTheme="minorHAnsi" w:hAnsiTheme="minorHAnsi" w:cstheme="minorHAnsi"/>
                <w:sz w:val="18"/>
                <w:szCs w:val="18"/>
              </w:rPr>
            </w:pPr>
          </w:p>
        </w:tc>
      </w:tr>
      <w:tr w:rsidR="00BE772E" w:rsidRPr="00BE772E" w14:paraId="0F2ADE74" w14:textId="77777777" w:rsidTr="00BE772E">
        <w:trPr>
          <w:trHeight w:hRule="exact" w:val="622"/>
        </w:trPr>
        <w:tc>
          <w:tcPr>
            <w:tcW w:w="2264" w:type="dxa"/>
            <w:vAlign w:val="bottom"/>
          </w:tcPr>
          <w:p w14:paraId="3600F0F4" w14:textId="6F6F29A7" w:rsidR="00BE772E" w:rsidRPr="00BE772E" w:rsidRDefault="006D16A2" w:rsidP="00BE772E">
            <w:pPr>
              <w:pStyle w:val="TableParagraph"/>
              <w:ind w:right="162"/>
              <w:rPr>
                <w:rFonts w:asciiTheme="minorHAnsi" w:hAnsiTheme="minorHAnsi" w:cstheme="minorHAnsi"/>
                <w:sz w:val="16"/>
                <w:szCs w:val="16"/>
              </w:rPr>
            </w:pPr>
            <w:r>
              <w:rPr>
                <w:rFonts w:asciiTheme="minorHAnsi" w:hAnsiTheme="minorHAnsi" w:cstheme="minorHAnsi"/>
                <w:sz w:val="16"/>
                <w:szCs w:val="16"/>
              </w:rPr>
              <w:t>D</w:t>
            </w:r>
            <w:r w:rsidR="00BE772E" w:rsidRPr="00BE772E">
              <w:rPr>
                <w:rFonts w:asciiTheme="minorHAnsi" w:hAnsiTheme="minorHAnsi" w:cstheme="minorHAnsi"/>
                <w:sz w:val="16"/>
                <w:szCs w:val="16"/>
              </w:rPr>
              <w:t>1. Përfundimi i projektit të detajuar për përmirësimin e deponisë së Sferkës</w:t>
            </w:r>
          </w:p>
        </w:tc>
        <w:tc>
          <w:tcPr>
            <w:tcW w:w="513" w:type="dxa"/>
            <w:shd w:val="clear" w:color="auto" w:fill="E7E6E6" w:themeFill="background2"/>
          </w:tcPr>
          <w:p w14:paraId="5D288DBE" w14:textId="77777777" w:rsidR="00BE772E" w:rsidRPr="00BE772E" w:rsidRDefault="00BE772E" w:rsidP="00BE772E">
            <w:pPr>
              <w:pStyle w:val="TableParagraph"/>
              <w:ind w:right="132"/>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494" w:type="dxa"/>
            <w:shd w:val="clear" w:color="auto" w:fill="E7E6E6" w:themeFill="background2"/>
          </w:tcPr>
          <w:p w14:paraId="77D28856"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7" w:type="dxa"/>
            <w:shd w:val="clear" w:color="auto" w:fill="E7E6E6" w:themeFill="background2"/>
          </w:tcPr>
          <w:p w14:paraId="62C55509"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tcPr>
          <w:p w14:paraId="475C159B" w14:textId="77777777" w:rsidR="00BE772E" w:rsidRPr="00BE772E" w:rsidRDefault="00BE772E" w:rsidP="00BE772E">
            <w:pPr>
              <w:pStyle w:val="TableParagraph"/>
              <w:ind w:left="100"/>
              <w:jc w:val="center"/>
              <w:rPr>
                <w:rFonts w:asciiTheme="minorHAnsi" w:hAnsiTheme="minorHAnsi" w:cstheme="minorHAnsi"/>
                <w:sz w:val="18"/>
                <w:szCs w:val="18"/>
              </w:rPr>
            </w:pPr>
            <w:r w:rsidRPr="00BE772E">
              <w:rPr>
                <w:rFonts w:asciiTheme="minorHAnsi" w:hAnsiTheme="minorHAnsi" w:cstheme="minorHAnsi"/>
                <w:sz w:val="18"/>
                <w:szCs w:val="18"/>
              </w:rPr>
              <w:t>0</w:t>
            </w:r>
          </w:p>
        </w:tc>
        <w:tc>
          <w:tcPr>
            <w:tcW w:w="545" w:type="dxa"/>
            <w:shd w:val="clear" w:color="auto" w:fill="8FCB77"/>
          </w:tcPr>
          <w:p w14:paraId="32B5C542"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shd w:val="clear" w:color="auto" w:fill="8FCB77"/>
          </w:tcPr>
          <w:p w14:paraId="025D48AD"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shd w:val="clear" w:color="auto" w:fill="E7E6E6" w:themeFill="background2"/>
          </w:tcPr>
          <w:p w14:paraId="4FB9C434"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shd w:val="clear" w:color="auto" w:fill="E7E6E6" w:themeFill="background2"/>
          </w:tcPr>
          <w:p w14:paraId="24A8D0F1"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tcPr>
          <w:p w14:paraId="7B64740E"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0</w:t>
            </w:r>
          </w:p>
        </w:tc>
        <w:tc>
          <w:tcPr>
            <w:tcW w:w="545" w:type="dxa"/>
            <w:shd w:val="clear" w:color="auto" w:fill="E7E6E6" w:themeFill="background2"/>
          </w:tcPr>
          <w:p w14:paraId="57C53A5D"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tcPr>
          <w:p w14:paraId="445CF699"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0</w:t>
            </w:r>
          </w:p>
        </w:tc>
        <w:tc>
          <w:tcPr>
            <w:tcW w:w="545" w:type="dxa"/>
            <w:shd w:val="clear" w:color="auto" w:fill="E7E6E6" w:themeFill="background2"/>
          </w:tcPr>
          <w:p w14:paraId="3D6D2C3D"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7" w:type="dxa"/>
            <w:shd w:val="clear" w:color="auto" w:fill="E7E6E6" w:themeFill="background2"/>
          </w:tcPr>
          <w:p w14:paraId="20470624"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359" w:type="dxa"/>
            <w:shd w:val="clear" w:color="auto" w:fill="FFD94F"/>
          </w:tcPr>
          <w:p w14:paraId="5FC34EB8"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456" w:type="dxa"/>
            <w:shd w:val="clear" w:color="auto" w:fill="FFD94F"/>
          </w:tcPr>
          <w:p w14:paraId="62AFD929"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r>
      <w:tr w:rsidR="00BE772E" w:rsidRPr="00BE772E" w14:paraId="23527130" w14:textId="77777777" w:rsidTr="00BE772E">
        <w:trPr>
          <w:trHeight w:hRule="exact" w:val="622"/>
        </w:trPr>
        <w:tc>
          <w:tcPr>
            <w:tcW w:w="2264" w:type="dxa"/>
            <w:vAlign w:val="bottom"/>
          </w:tcPr>
          <w:p w14:paraId="7AA4B279" w14:textId="43DBD6D8" w:rsidR="00BE772E" w:rsidRPr="00BE772E" w:rsidRDefault="00BE772E" w:rsidP="00BE772E">
            <w:pPr>
              <w:pStyle w:val="TableParagraph"/>
              <w:ind w:right="162"/>
              <w:rPr>
                <w:rFonts w:asciiTheme="minorHAnsi" w:hAnsiTheme="minorHAnsi" w:cstheme="minorHAnsi"/>
                <w:sz w:val="16"/>
                <w:szCs w:val="16"/>
                <w:lang w:val="de-DE"/>
              </w:rPr>
            </w:pPr>
            <w:r w:rsidRPr="00BE772E">
              <w:rPr>
                <w:rFonts w:asciiTheme="minorHAnsi" w:hAnsiTheme="minorHAnsi" w:cstheme="minorHAnsi"/>
                <w:sz w:val="16"/>
                <w:szCs w:val="16"/>
                <w:lang w:val="de-DE"/>
              </w:rPr>
              <w:t xml:space="preserve">T2. Punimet e ndërtimit për </w:t>
            </w:r>
            <w:r w:rsidR="006D16A2">
              <w:rPr>
                <w:rFonts w:asciiTheme="minorHAnsi" w:hAnsiTheme="minorHAnsi" w:cstheme="minorHAnsi"/>
                <w:sz w:val="16"/>
                <w:szCs w:val="16"/>
                <w:lang w:val="de-DE"/>
              </w:rPr>
              <w:t>D</w:t>
            </w:r>
            <w:r w:rsidRPr="00BE772E">
              <w:rPr>
                <w:rFonts w:asciiTheme="minorHAnsi" w:hAnsiTheme="minorHAnsi" w:cstheme="minorHAnsi"/>
                <w:sz w:val="16"/>
                <w:szCs w:val="16"/>
                <w:lang w:val="de-DE"/>
              </w:rPr>
              <w:t>ërmirësimin e deponisë së Sverkës</w:t>
            </w:r>
          </w:p>
        </w:tc>
        <w:tc>
          <w:tcPr>
            <w:tcW w:w="513" w:type="dxa"/>
            <w:shd w:val="clear" w:color="auto" w:fill="FFD94F"/>
          </w:tcPr>
          <w:p w14:paraId="1B5FBDDA" w14:textId="77777777" w:rsidR="00BE772E" w:rsidRPr="00BE772E" w:rsidRDefault="00BE772E" w:rsidP="00BE772E">
            <w:pPr>
              <w:pStyle w:val="TableParagraph"/>
              <w:ind w:right="132"/>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494" w:type="dxa"/>
            <w:shd w:val="clear" w:color="auto" w:fill="E7E6E6" w:themeFill="background2"/>
          </w:tcPr>
          <w:p w14:paraId="43030B45"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7" w:type="dxa"/>
            <w:shd w:val="clear" w:color="auto" w:fill="E7E6E6" w:themeFill="background2"/>
          </w:tcPr>
          <w:p w14:paraId="66D41CF2"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shd w:val="clear" w:color="auto" w:fill="FFD94F"/>
          </w:tcPr>
          <w:p w14:paraId="726769AB" w14:textId="77777777" w:rsidR="00BE772E" w:rsidRPr="00BE772E" w:rsidRDefault="00BE772E" w:rsidP="00BE772E">
            <w:pPr>
              <w:pStyle w:val="TableParagraph"/>
              <w:ind w:left="100"/>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shd w:val="clear" w:color="auto" w:fill="FFD94F"/>
          </w:tcPr>
          <w:p w14:paraId="044DCBB2"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shd w:val="clear" w:color="auto" w:fill="FFD94F"/>
          </w:tcPr>
          <w:p w14:paraId="378C27D5"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shd w:val="clear" w:color="auto" w:fill="FFD94F"/>
          </w:tcPr>
          <w:p w14:paraId="16E0EAC0"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shd w:val="clear" w:color="auto" w:fill="E7E6E6" w:themeFill="background2"/>
          </w:tcPr>
          <w:p w14:paraId="4D9A8F75"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shd w:val="clear" w:color="auto" w:fill="FFD94F"/>
          </w:tcPr>
          <w:p w14:paraId="3D7E4ED3"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shd w:val="clear" w:color="auto" w:fill="FFD94F"/>
          </w:tcPr>
          <w:p w14:paraId="31A2CDE5"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tcPr>
          <w:p w14:paraId="4DC18A7B"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0</w:t>
            </w:r>
          </w:p>
        </w:tc>
        <w:tc>
          <w:tcPr>
            <w:tcW w:w="545" w:type="dxa"/>
          </w:tcPr>
          <w:p w14:paraId="14EA64AE"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0</w:t>
            </w:r>
          </w:p>
        </w:tc>
        <w:tc>
          <w:tcPr>
            <w:tcW w:w="547" w:type="dxa"/>
          </w:tcPr>
          <w:p w14:paraId="7F25326F"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0</w:t>
            </w:r>
          </w:p>
        </w:tc>
        <w:tc>
          <w:tcPr>
            <w:tcW w:w="359" w:type="dxa"/>
            <w:shd w:val="clear" w:color="auto" w:fill="FFD94F"/>
          </w:tcPr>
          <w:p w14:paraId="510CDA9D"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456" w:type="dxa"/>
            <w:shd w:val="clear" w:color="auto" w:fill="FFD94F"/>
          </w:tcPr>
          <w:p w14:paraId="752B9079"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r>
      <w:tr w:rsidR="00BE772E" w:rsidRPr="00BE772E" w14:paraId="63689649" w14:textId="77777777" w:rsidTr="00BE772E">
        <w:trPr>
          <w:trHeight w:hRule="exact" w:val="431"/>
        </w:trPr>
        <w:tc>
          <w:tcPr>
            <w:tcW w:w="2264" w:type="dxa"/>
          </w:tcPr>
          <w:p w14:paraId="2CCD0266" w14:textId="77777777" w:rsidR="00BE772E" w:rsidRPr="00BE772E" w:rsidRDefault="00BE772E" w:rsidP="00BE772E">
            <w:pPr>
              <w:pStyle w:val="TableParagraph"/>
              <w:ind w:right="353"/>
              <w:rPr>
                <w:rFonts w:asciiTheme="minorHAnsi" w:hAnsiTheme="minorHAnsi" w:cstheme="minorHAnsi"/>
                <w:b/>
                <w:bCs/>
                <w:sz w:val="16"/>
                <w:szCs w:val="16"/>
              </w:rPr>
            </w:pPr>
            <w:r w:rsidRPr="00BE772E">
              <w:rPr>
                <w:rFonts w:asciiTheme="minorHAnsi" w:hAnsiTheme="minorHAnsi" w:cstheme="minorHAnsi"/>
                <w:b/>
                <w:bCs/>
                <w:sz w:val="16"/>
                <w:szCs w:val="16"/>
              </w:rPr>
              <w:t>Prioritetet afatmesme dhe afatgjata 2028-2035</w:t>
            </w:r>
          </w:p>
        </w:tc>
        <w:tc>
          <w:tcPr>
            <w:tcW w:w="513" w:type="dxa"/>
          </w:tcPr>
          <w:p w14:paraId="4FE1D33A" w14:textId="77777777" w:rsidR="00BE772E" w:rsidRPr="00BE772E" w:rsidRDefault="00BE772E" w:rsidP="00BE772E">
            <w:pPr>
              <w:pStyle w:val="TableParagraph"/>
              <w:ind w:right="132"/>
              <w:jc w:val="center"/>
              <w:rPr>
                <w:rFonts w:asciiTheme="minorHAnsi" w:hAnsiTheme="minorHAnsi" w:cstheme="minorHAnsi"/>
                <w:sz w:val="18"/>
                <w:szCs w:val="18"/>
              </w:rPr>
            </w:pPr>
          </w:p>
        </w:tc>
        <w:tc>
          <w:tcPr>
            <w:tcW w:w="494" w:type="dxa"/>
          </w:tcPr>
          <w:p w14:paraId="25713F8C" w14:textId="77777777" w:rsidR="00BE772E" w:rsidRPr="00BE772E" w:rsidRDefault="00BE772E" w:rsidP="00BE772E">
            <w:pPr>
              <w:pStyle w:val="TableParagraph"/>
              <w:jc w:val="center"/>
              <w:rPr>
                <w:rFonts w:asciiTheme="minorHAnsi" w:hAnsiTheme="minorHAnsi" w:cstheme="minorHAnsi"/>
                <w:sz w:val="18"/>
                <w:szCs w:val="18"/>
              </w:rPr>
            </w:pPr>
          </w:p>
        </w:tc>
        <w:tc>
          <w:tcPr>
            <w:tcW w:w="547" w:type="dxa"/>
          </w:tcPr>
          <w:p w14:paraId="049FB1C8" w14:textId="77777777" w:rsidR="00BE772E" w:rsidRPr="00BE772E" w:rsidRDefault="00BE772E" w:rsidP="00BE772E">
            <w:pPr>
              <w:pStyle w:val="TableParagraph"/>
              <w:jc w:val="center"/>
              <w:rPr>
                <w:rFonts w:asciiTheme="minorHAnsi" w:hAnsiTheme="minorHAnsi" w:cstheme="minorHAnsi"/>
                <w:sz w:val="18"/>
                <w:szCs w:val="18"/>
              </w:rPr>
            </w:pPr>
          </w:p>
        </w:tc>
        <w:tc>
          <w:tcPr>
            <w:tcW w:w="545" w:type="dxa"/>
          </w:tcPr>
          <w:p w14:paraId="7D7409EA" w14:textId="77777777" w:rsidR="00BE772E" w:rsidRPr="00BE772E" w:rsidRDefault="00BE772E" w:rsidP="00BE772E">
            <w:pPr>
              <w:pStyle w:val="TableParagraph"/>
              <w:ind w:left="100"/>
              <w:jc w:val="center"/>
              <w:rPr>
                <w:rFonts w:asciiTheme="minorHAnsi" w:hAnsiTheme="minorHAnsi" w:cstheme="minorHAnsi"/>
                <w:sz w:val="18"/>
                <w:szCs w:val="18"/>
              </w:rPr>
            </w:pPr>
          </w:p>
        </w:tc>
        <w:tc>
          <w:tcPr>
            <w:tcW w:w="545" w:type="dxa"/>
          </w:tcPr>
          <w:p w14:paraId="67AD420D" w14:textId="77777777" w:rsidR="00BE772E" w:rsidRPr="00BE772E" w:rsidRDefault="00BE772E" w:rsidP="00BE772E">
            <w:pPr>
              <w:pStyle w:val="TableParagraph"/>
              <w:jc w:val="center"/>
              <w:rPr>
                <w:rFonts w:asciiTheme="minorHAnsi" w:hAnsiTheme="minorHAnsi" w:cstheme="minorHAnsi"/>
                <w:sz w:val="18"/>
                <w:szCs w:val="18"/>
              </w:rPr>
            </w:pPr>
          </w:p>
        </w:tc>
        <w:tc>
          <w:tcPr>
            <w:tcW w:w="545" w:type="dxa"/>
          </w:tcPr>
          <w:p w14:paraId="7CCBEA39" w14:textId="77777777" w:rsidR="00BE772E" w:rsidRPr="00BE772E" w:rsidRDefault="00BE772E" w:rsidP="00BE772E">
            <w:pPr>
              <w:pStyle w:val="TableParagraph"/>
              <w:jc w:val="center"/>
              <w:rPr>
                <w:rFonts w:asciiTheme="minorHAnsi" w:hAnsiTheme="minorHAnsi" w:cstheme="minorHAnsi"/>
                <w:sz w:val="18"/>
                <w:szCs w:val="18"/>
              </w:rPr>
            </w:pPr>
          </w:p>
        </w:tc>
        <w:tc>
          <w:tcPr>
            <w:tcW w:w="545" w:type="dxa"/>
          </w:tcPr>
          <w:p w14:paraId="35E5966D" w14:textId="77777777" w:rsidR="00BE772E" w:rsidRPr="00BE772E" w:rsidRDefault="00BE772E" w:rsidP="00BE772E">
            <w:pPr>
              <w:pStyle w:val="TableParagraph"/>
              <w:jc w:val="center"/>
              <w:rPr>
                <w:rFonts w:asciiTheme="minorHAnsi" w:hAnsiTheme="minorHAnsi" w:cstheme="minorHAnsi"/>
                <w:sz w:val="18"/>
                <w:szCs w:val="18"/>
              </w:rPr>
            </w:pPr>
          </w:p>
        </w:tc>
        <w:tc>
          <w:tcPr>
            <w:tcW w:w="545" w:type="dxa"/>
          </w:tcPr>
          <w:p w14:paraId="43C8A80B" w14:textId="77777777" w:rsidR="00BE772E" w:rsidRPr="00BE772E" w:rsidRDefault="00BE772E" w:rsidP="00BE772E">
            <w:pPr>
              <w:pStyle w:val="TableParagraph"/>
              <w:jc w:val="center"/>
              <w:rPr>
                <w:rFonts w:asciiTheme="minorHAnsi" w:hAnsiTheme="minorHAnsi" w:cstheme="minorHAnsi"/>
                <w:sz w:val="18"/>
                <w:szCs w:val="18"/>
              </w:rPr>
            </w:pPr>
          </w:p>
        </w:tc>
        <w:tc>
          <w:tcPr>
            <w:tcW w:w="545" w:type="dxa"/>
          </w:tcPr>
          <w:p w14:paraId="03E37CAD" w14:textId="77777777" w:rsidR="00BE772E" w:rsidRPr="00BE772E" w:rsidRDefault="00BE772E" w:rsidP="00BE772E">
            <w:pPr>
              <w:pStyle w:val="TableParagraph"/>
              <w:jc w:val="center"/>
              <w:rPr>
                <w:rFonts w:asciiTheme="minorHAnsi" w:hAnsiTheme="minorHAnsi" w:cstheme="minorHAnsi"/>
                <w:sz w:val="18"/>
                <w:szCs w:val="18"/>
              </w:rPr>
            </w:pPr>
          </w:p>
        </w:tc>
        <w:tc>
          <w:tcPr>
            <w:tcW w:w="545" w:type="dxa"/>
          </w:tcPr>
          <w:p w14:paraId="4932A1AF" w14:textId="77777777" w:rsidR="00BE772E" w:rsidRPr="00BE772E" w:rsidRDefault="00BE772E" w:rsidP="00BE772E">
            <w:pPr>
              <w:pStyle w:val="TableParagraph"/>
              <w:jc w:val="center"/>
              <w:rPr>
                <w:rFonts w:asciiTheme="minorHAnsi" w:hAnsiTheme="minorHAnsi" w:cstheme="minorHAnsi"/>
                <w:sz w:val="18"/>
                <w:szCs w:val="18"/>
              </w:rPr>
            </w:pPr>
          </w:p>
        </w:tc>
        <w:tc>
          <w:tcPr>
            <w:tcW w:w="545" w:type="dxa"/>
          </w:tcPr>
          <w:p w14:paraId="36719030" w14:textId="77777777" w:rsidR="00BE772E" w:rsidRPr="00BE772E" w:rsidRDefault="00BE772E" w:rsidP="00BE772E">
            <w:pPr>
              <w:pStyle w:val="TableParagraph"/>
              <w:jc w:val="center"/>
              <w:rPr>
                <w:rFonts w:asciiTheme="minorHAnsi" w:hAnsiTheme="minorHAnsi" w:cstheme="minorHAnsi"/>
                <w:sz w:val="18"/>
                <w:szCs w:val="18"/>
              </w:rPr>
            </w:pPr>
          </w:p>
        </w:tc>
        <w:tc>
          <w:tcPr>
            <w:tcW w:w="545" w:type="dxa"/>
          </w:tcPr>
          <w:p w14:paraId="3DB56491" w14:textId="77777777" w:rsidR="00BE772E" w:rsidRPr="00BE772E" w:rsidRDefault="00BE772E" w:rsidP="00BE772E">
            <w:pPr>
              <w:pStyle w:val="TableParagraph"/>
              <w:jc w:val="center"/>
              <w:rPr>
                <w:rFonts w:asciiTheme="minorHAnsi" w:hAnsiTheme="minorHAnsi" w:cstheme="minorHAnsi"/>
                <w:sz w:val="18"/>
                <w:szCs w:val="18"/>
              </w:rPr>
            </w:pPr>
          </w:p>
        </w:tc>
        <w:tc>
          <w:tcPr>
            <w:tcW w:w="547" w:type="dxa"/>
          </w:tcPr>
          <w:p w14:paraId="72DFF46D" w14:textId="77777777" w:rsidR="00BE772E" w:rsidRPr="00BE772E" w:rsidRDefault="00BE772E" w:rsidP="00BE772E">
            <w:pPr>
              <w:pStyle w:val="TableParagraph"/>
              <w:jc w:val="center"/>
              <w:rPr>
                <w:rFonts w:asciiTheme="minorHAnsi" w:hAnsiTheme="minorHAnsi" w:cstheme="minorHAnsi"/>
                <w:sz w:val="18"/>
                <w:szCs w:val="18"/>
              </w:rPr>
            </w:pPr>
          </w:p>
        </w:tc>
        <w:tc>
          <w:tcPr>
            <w:tcW w:w="359" w:type="dxa"/>
          </w:tcPr>
          <w:p w14:paraId="14B0ED11" w14:textId="77777777" w:rsidR="00BE772E" w:rsidRPr="00BE772E" w:rsidRDefault="00BE772E" w:rsidP="00BE772E">
            <w:pPr>
              <w:pStyle w:val="TableParagraph"/>
              <w:jc w:val="center"/>
              <w:rPr>
                <w:rFonts w:asciiTheme="minorHAnsi" w:hAnsiTheme="minorHAnsi" w:cstheme="minorHAnsi"/>
                <w:sz w:val="18"/>
                <w:szCs w:val="18"/>
              </w:rPr>
            </w:pPr>
          </w:p>
        </w:tc>
        <w:tc>
          <w:tcPr>
            <w:tcW w:w="456" w:type="dxa"/>
          </w:tcPr>
          <w:p w14:paraId="62835534" w14:textId="77777777" w:rsidR="00BE772E" w:rsidRPr="00BE772E" w:rsidRDefault="00BE772E" w:rsidP="00BE772E">
            <w:pPr>
              <w:pStyle w:val="TableParagraph"/>
              <w:jc w:val="center"/>
              <w:rPr>
                <w:rFonts w:asciiTheme="minorHAnsi" w:hAnsiTheme="minorHAnsi" w:cstheme="minorHAnsi"/>
                <w:sz w:val="18"/>
                <w:szCs w:val="18"/>
              </w:rPr>
            </w:pPr>
          </w:p>
        </w:tc>
      </w:tr>
      <w:tr w:rsidR="00BE772E" w:rsidRPr="00BE772E" w14:paraId="78B8350F" w14:textId="77777777" w:rsidTr="00BE772E">
        <w:trPr>
          <w:trHeight w:hRule="exact" w:val="838"/>
        </w:trPr>
        <w:tc>
          <w:tcPr>
            <w:tcW w:w="2264" w:type="dxa"/>
            <w:vAlign w:val="bottom"/>
          </w:tcPr>
          <w:p w14:paraId="3E5A6C06" w14:textId="6FF0608C" w:rsidR="00BE772E" w:rsidRPr="00BE772E" w:rsidRDefault="006D16A2" w:rsidP="00BE772E">
            <w:pPr>
              <w:pStyle w:val="TableParagraph"/>
              <w:ind w:right="353"/>
              <w:rPr>
                <w:rFonts w:asciiTheme="minorHAnsi" w:hAnsiTheme="minorHAnsi" w:cstheme="minorHAnsi"/>
                <w:sz w:val="16"/>
                <w:szCs w:val="16"/>
              </w:rPr>
            </w:pPr>
            <w:r>
              <w:rPr>
                <w:rFonts w:asciiTheme="minorHAnsi" w:hAnsiTheme="minorHAnsi" w:cstheme="minorHAnsi"/>
                <w:sz w:val="16"/>
                <w:szCs w:val="16"/>
              </w:rPr>
              <w:t>D</w:t>
            </w:r>
            <w:r w:rsidR="00BE772E" w:rsidRPr="00BE772E">
              <w:rPr>
                <w:rFonts w:asciiTheme="minorHAnsi" w:hAnsiTheme="minorHAnsi" w:cstheme="minorHAnsi"/>
                <w:sz w:val="16"/>
                <w:szCs w:val="16"/>
              </w:rPr>
              <w:t>1. Deponia rajonale funksionon sipas kërkesave për leje dhe standardeve të fundit mjedisore</w:t>
            </w:r>
          </w:p>
        </w:tc>
        <w:tc>
          <w:tcPr>
            <w:tcW w:w="513" w:type="dxa"/>
            <w:shd w:val="clear" w:color="auto" w:fill="E7E6E6" w:themeFill="background2"/>
          </w:tcPr>
          <w:p w14:paraId="2DEF0589" w14:textId="77777777" w:rsidR="00BE772E" w:rsidRPr="00BE772E" w:rsidRDefault="00BE772E" w:rsidP="00BE772E">
            <w:pPr>
              <w:pStyle w:val="TableParagraph"/>
              <w:ind w:right="132"/>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494" w:type="dxa"/>
            <w:shd w:val="clear" w:color="auto" w:fill="E7E6E6" w:themeFill="background2"/>
          </w:tcPr>
          <w:p w14:paraId="45B42D10"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7" w:type="dxa"/>
            <w:shd w:val="clear" w:color="auto" w:fill="8FCB77"/>
          </w:tcPr>
          <w:p w14:paraId="2C31A5EA"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shd w:val="clear" w:color="auto" w:fill="auto"/>
          </w:tcPr>
          <w:p w14:paraId="07B6D974" w14:textId="77777777" w:rsidR="00BE772E" w:rsidRPr="00BE772E" w:rsidRDefault="00BE772E" w:rsidP="00BE772E">
            <w:pPr>
              <w:pStyle w:val="TableParagraph"/>
              <w:ind w:left="100"/>
              <w:jc w:val="center"/>
              <w:rPr>
                <w:rFonts w:asciiTheme="minorHAnsi" w:hAnsiTheme="minorHAnsi" w:cstheme="minorHAnsi"/>
                <w:sz w:val="18"/>
                <w:szCs w:val="18"/>
              </w:rPr>
            </w:pPr>
            <w:r w:rsidRPr="00BE772E">
              <w:rPr>
                <w:rFonts w:asciiTheme="minorHAnsi" w:hAnsiTheme="minorHAnsi" w:cstheme="minorHAnsi"/>
                <w:sz w:val="18"/>
                <w:szCs w:val="18"/>
              </w:rPr>
              <w:t>0</w:t>
            </w:r>
          </w:p>
        </w:tc>
        <w:tc>
          <w:tcPr>
            <w:tcW w:w="545" w:type="dxa"/>
            <w:shd w:val="clear" w:color="auto" w:fill="8FCB77"/>
          </w:tcPr>
          <w:p w14:paraId="0CC0E9A5"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shd w:val="clear" w:color="auto" w:fill="8FCB77"/>
          </w:tcPr>
          <w:p w14:paraId="5FD022C0"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shd w:val="clear" w:color="auto" w:fill="8FCB77"/>
          </w:tcPr>
          <w:p w14:paraId="4ED20859"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shd w:val="clear" w:color="auto" w:fill="E7E6E6" w:themeFill="background2"/>
          </w:tcPr>
          <w:p w14:paraId="6A972E0C"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shd w:val="clear" w:color="auto" w:fill="E7E6E6" w:themeFill="background2"/>
          </w:tcPr>
          <w:p w14:paraId="44CE7BE5"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shd w:val="clear" w:color="auto" w:fill="auto"/>
          </w:tcPr>
          <w:p w14:paraId="4073CB7F"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0</w:t>
            </w:r>
          </w:p>
        </w:tc>
        <w:tc>
          <w:tcPr>
            <w:tcW w:w="545" w:type="dxa"/>
            <w:shd w:val="clear" w:color="auto" w:fill="8FCB77"/>
          </w:tcPr>
          <w:p w14:paraId="35528FAB"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shd w:val="clear" w:color="auto" w:fill="8FCB77"/>
          </w:tcPr>
          <w:p w14:paraId="3B5E665E"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7" w:type="dxa"/>
            <w:shd w:val="clear" w:color="auto" w:fill="E7E6E6" w:themeFill="background2"/>
          </w:tcPr>
          <w:p w14:paraId="2F89F66C"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359" w:type="dxa"/>
            <w:shd w:val="clear" w:color="auto" w:fill="E7E6E6" w:themeFill="background2"/>
          </w:tcPr>
          <w:p w14:paraId="5ABF51A5"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456" w:type="dxa"/>
            <w:shd w:val="clear" w:color="auto" w:fill="E7E6E6" w:themeFill="background2"/>
          </w:tcPr>
          <w:p w14:paraId="78ABFA8F"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r>
      <w:tr w:rsidR="00BE772E" w:rsidRPr="00BE772E" w14:paraId="45CF5B35" w14:textId="77777777" w:rsidTr="00BE772E">
        <w:trPr>
          <w:trHeight w:hRule="exact" w:val="622"/>
        </w:trPr>
        <w:tc>
          <w:tcPr>
            <w:tcW w:w="2264" w:type="dxa"/>
            <w:vAlign w:val="bottom"/>
          </w:tcPr>
          <w:p w14:paraId="4DD87D0E" w14:textId="7D27DC6A" w:rsidR="00BE772E" w:rsidRPr="00BE772E" w:rsidRDefault="006D16A2" w:rsidP="00BE772E">
            <w:pPr>
              <w:pStyle w:val="TableParagraph"/>
              <w:ind w:right="353"/>
              <w:rPr>
                <w:rFonts w:asciiTheme="minorHAnsi" w:hAnsiTheme="minorHAnsi" w:cstheme="minorHAnsi"/>
                <w:sz w:val="16"/>
                <w:szCs w:val="16"/>
                <w:lang w:val="de-DE"/>
              </w:rPr>
            </w:pPr>
            <w:r>
              <w:rPr>
                <w:rFonts w:asciiTheme="minorHAnsi" w:hAnsiTheme="minorHAnsi" w:cstheme="minorHAnsi"/>
                <w:sz w:val="16"/>
                <w:szCs w:val="16"/>
                <w:lang w:val="de-DE"/>
              </w:rPr>
              <w:t>D</w:t>
            </w:r>
            <w:r w:rsidR="00BE772E" w:rsidRPr="00BE772E">
              <w:rPr>
                <w:rFonts w:asciiTheme="minorHAnsi" w:hAnsiTheme="minorHAnsi" w:cstheme="minorHAnsi"/>
                <w:sz w:val="16"/>
                <w:szCs w:val="16"/>
                <w:lang w:val="de-DE"/>
              </w:rPr>
              <w:t>2. Nuk kriohen deponi ilegale në territorin e komunave</w:t>
            </w:r>
          </w:p>
        </w:tc>
        <w:tc>
          <w:tcPr>
            <w:tcW w:w="513" w:type="dxa"/>
            <w:shd w:val="clear" w:color="auto" w:fill="8FCB77"/>
          </w:tcPr>
          <w:p w14:paraId="05425EA0" w14:textId="77777777" w:rsidR="00BE772E" w:rsidRPr="00BE772E" w:rsidRDefault="00BE772E" w:rsidP="00BE772E">
            <w:pPr>
              <w:pStyle w:val="TableParagraph"/>
              <w:ind w:right="132"/>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494" w:type="dxa"/>
            <w:shd w:val="clear" w:color="auto" w:fill="E7E6E6" w:themeFill="background2"/>
          </w:tcPr>
          <w:p w14:paraId="5E34E01D"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7" w:type="dxa"/>
            <w:shd w:val="clear" w:color="auto" w:fill="8FCB77"/>
          </w:tcPr>
          <w:p w14:paraId="2D869705"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shd w:val="clear" w:color="auto" w:fill="E7E6E6" w:themeFill="background2"/>
          </w:tcPr>
          <w:p w14:paraId="1F5C7688" w14:textId="77777777" w:rsidR="00BE772E" w:rsidRPr="00BE772E" w:rsidRDefault="00BE772E" w:rsidP="00BE772E">
            <w:pPr>
              <w:pStyle w:val="TableParagraph"/>
              <w:ind w:left="100"/>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shd w:val="clear" w:color="auto" w:fill="8FCB77"/>
          </w:tcPr>
          <w:p w14:paraId="393BFF78"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shd w:val="clear" w:color="auto" w:fill="8FCB77"/>
          </w:tcPr>
          <w:p w14:paraId="4DC4840C"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shd w:val="clear" w:color="auto" w:fill="8FCB77"/>
          </w:tcPr>
          <w:p w14:paraId="070A97F4"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shd w:val="clear" w:color="auto" w:fill="E7E6E6" w:themeFill="background2"/>
          </w:tcPr>
          <w:p w14:paraId="3C742C14"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shd w:val="clear" w:color="auto" w:fill="E7E6E6" w:themeFill="background2"/>
          </w:tcPr>
          <w:p w14:paraId="4FCBDD32"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shd w:val="clear" w:color="auto" w:fill="auto"/>
          </w:tcPr>
          <w:p w14:paraId="5AF1B083"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0</w:t>
            </w:r>
          </w:p>
        </w:tc>
        <w:tc>
          <w:tcPr>
            <w:tcW w:w="545" w:type="dxa"/>
            <w:shd w:val="clear" w:color="auto" w:fill="8FCB77"/>
          </w:tcPr>
          <w:p w14:paraId="050D7A45"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5" w:type="dxa"/>
            <w:shd w:val="clear" w:color="auto" w:fill="8FCB77"/>
          </w:tcPr>
          <w:p w14:paraId="71185306"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547" w:type="dxa"/>
            <w:shd w:val="clear" w:color="auto" w:fill="E7E6E6" w:themeFill="background2"/>
          </w:tcPr>
          <w:p w14:paraId="4D360298"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359" w:type="dxa"/>
            <w:shd w:val="clear" w:color="auto" w:fill="E7E6E6" w:themeFill="background2"/>
          </w:tcPr>
          <w:p w14:paraId="2C0E4CF9"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c>
          <w:tcPr>
            <w:tcW w:w="456" w:type="dxa"/>
            <w:shd w:val="clear" w:color="auto" w:fill="E7E6E6" w:themeFill="background2"/>
          </w:tcPr>
          <w:p w14:paraId="3BABB86F" w14:textId="77777777" w:rsidR="00BE772E" w:rsidRPr="00BE772E" w:rsidRDefault="00BE772E" w:rsidP="00BE772E">
            <w:pPr>
              <w:pStyle w:val="TableParagraph"/>
              <w:jc w:val="center"/>
              <w:rPr>
                <w:rFonts w:asciiTheme="minorHAnsi" w:hAnsiTheme="minorHAnsi" w:cstheme="minorHAnsi"/>
                <w:sz w:val="18"/>
                <w:szCs w:val="18"/>
              </w:rPr>
            </w:pPr>
            <w:r w:rsidRPr="00BE772E">
              <w:rPr>
                <w:rFonts w:asciiTheme="minorHAnsi" w:hAnsiTheme="minorHAnsi" w:cstheme="minorHAnsi"/>
                <w:sz w:val="18"/>
                <w:szCs w:val="18"/>
              </w:rPr>
              <w:t>+</w:t>
            </w:r>
          </w:p>
        </w:tc>
      </w:tr>
      <w:tr w:rsidR="00BE772E" w:rsidRPr="00BE772E" w14:paraId="7D152C19" w14:textId="77777777" w:rsidTr="00BE772E">
        <w:trPr>
          <w:trHeight w:hRule="exact" w:val="226"/>
        </w:trPr>
        <w:tc>
          <w:tcPr>
            <w:tcW w:w="2264" w:type="dxa"/>
          </w:tcPr>
          <w:p w14:paraId="3EEAD4C6" w14:textId="77777777" w:rsidR="00BE772E" w:rsidRPr="00BE772E" w:rsidRDefault="00BE772E" w:rsidP="00BE772E">
            <w:pPr>
              <w:pStyle w:val="TableParagraph"/>
              <w:spacing w:line="224" w:lineRule="exact"/>
              <w:jc w:val="right"/>
              <w:rPr>
                <w:rFonts w:asciiTheme="minorHAnsi" w:hAnsiTheme="minorHAnsi" w:cstheme="minorHAnsi"/>
                <w:i/>
                <w:sz w:val="16"/>
                <w:szCs w:val="16"/>
              </w:rPr>
            </w:pPr>
            <w:r w:rsidRPr="00BE772E">
              <w:rPr>
                <w:rFonts w:asciiTheme="minorHAnsi" w:hAnsiTheme="minorHAnsi" w:cstheme="minorHAnsi"/>
                <w:sz w:val="16"/>
                <w:szCs w:val="16"/>
              </w:rPr>
              <w:t>Sub-totali P2</w:t>
            </w:r>
          </w:p>
        </w:tc>
        <w:tc>
          <w:tcPr>
            <w:tcW w:w="513" w:type="dxa"/>
          </w:tcPr>
          <w:p w14:paraId="51F18592" w14:textId="77777777" w:rsidR="00BE772E" w:rsidRPr="00BE772E" w:rsidRDefault="00BE772E" w:rsidP="00BE772E">
            <w:pPr>
              <w:jc w:val="center"/>
              <w:rPr>
                <w:rFonts w:cstheme="minorHAnsi"/>
                <w:sz w:val="18"/>
                <w:szCs w:val="18"/>
              </w:rPr>
            </w:pPr>
            <w:r w:rsidRPr="00BE772E">
              <w:rPr>
                <w:rFonts w:cstheme="minorHAnsi"/>
                <w:sz w:val="18"/>
                <w:szCs w:val="18"/>
              </w:rPr>
              <w:t>+/-</w:t>
            </w:r>
          </w:p>
        </w:tc>
        <w:tc>
          <w:tcPr>
            <w:tcW w:w="494" w:type="dxa"/>
            <w:shd w:val="clear" w:color="auto" w:fill="E7E6E6" w:themeFill="background2"/>
          </w:tcPr>
          <w:p w14:paraId="399E237B" w14:textId="77777777" w:rsidR="00BE772E" w:rsidRPr="00BE772E" w:rsidRDefault="00BE772E" w:rsidP="00BE772E">
            <w:pPr>
              <w:jc w:val="center"/>
              <w:rPr>
                <w:rFonts w:cstheme="minorHAnsi"/>
                <w:sz w:val="18"/>
                <w:szCs w:val="18"/>
              </w:rPr>
            </w:pPr>
            <w:r w:rsidRPr="00BE772E">
              <w:rPr>
                <w:rFonts w:cstheme="minorHAnsi"/>
                <w:sz w:val="18"/>
                <w:szCs w:val="18"/>
              </w:rPr>
              <w:t>+</w:t>
            </w:r>
          </w:p>
        </w:tc>
        <w:tc>
          <w:tcPr>
            <w:tcW w:w="547" w:type="dxa"/>
            <w:shd w:val="clear" w:color="auto" w:fill="E7E6E6" w:themeFill="background2"/>
          </w:tcPr>
          <w:p w14:paraId="02C3FFAD" w14:textId="77777777" w:rsidR="00BE772E" w:rsidRPr="00BE772E" w:rsidRDefault="00BE772E" w:rsidP="00BE772E">
            <w:pPr>
              <w:jc w:val="center"/>
              <w:rPr>
                <w:rFonts w:cstheme="minorHAnsi"/>
                <w:sz w:val="18"/>
                <w:szCs w:val="18"/>
              </w:rPr>
            </w:pPr>
            <w:r w:rsidRPr="00BE772E">
              <w:rPr>
                <w:rFonts w:cstheme="minorHAnsi"/>
                <w:sz w:val="18"/>
                <w:szCs w:val="18"/>
              </w:rPr>
              <w:t>+</w:t>
            </w:r>
          </w:p>
        </w:tc>
        <w:tc>
          <w:tcPr>
            <w:tcW w:w="545" w:type="dxa"/>
            <w:shd w:val="clear" w:color="auto" w:fill="E7E6E6" w:themeFill="background2"/>
          </w:tcPr>
          <w:p w14:paraId="34344918" w14:textId="77777777" w:rsidR="00BE772E" w:rsidRPr="00BE772E" w:rsidRDefault="00BE772E" w:rsidP="00BE772E">
            <w:pPr>
              <w:jc w:val="center"/>
              <w:rPr>
                <w:rFonts w:cstheme="minorHAnsi"/>
                <w:sz w:val="18"/>
                <w:szCs w:val="18"/>
              </w:rPr>
            </w:pPr>
            <w:r w:rsidRPr="00BE772E">
              <w:rPr>
                <w:rFonts w:cstheme="minorHAnsi"/>
                <w:sz w:val="18"/>
                <w:szCs w:val="18"/>
              </w:rPr>
              <w:t>+</w:t>
            </w:r>
          </w:p>
        </w:tc>
        <w:tc>
          <w:tcPr>
            <w:tcW w:w="545" w:type="dxa"/>
            <w:shd w:val="clear" w:color="auto" w:fill="E7E6E6" w:themeFill="background2"/>
          </w:tcPr>
          <w:p w14:paraId="54E4EEDE" w14:textId="77777777" w:rsidR="00BE772E" w:rsidRPr="00BE772E" w:rsidRDefault="00BE772E" w:rsidP="00BE772E">
            <w:pPr>
              <w:jc w:val="center"/>
              <w:rPr>
                <w:rFonts w:cstheme="minorHAnsi"/>
                <w:sz w:val="18"/>
                <w:szCs w:val="18"/>
              </w:rPr>
            </w:pPr>
            <w:r w:rsidRPr="00BE772E">
              <w:rPr>
                <w:rFonts w:cstheme="minorHAnsi"/>
                <w:sz w:val="18"/>
                <w:szCs w:val="18"/>
              </w:rPr>
              <w:t>+</w:t>
            </w:r>
          </w:p>
        </w:tc>
        <w:tc>
          <w:tcPr>
            <w:tcW w:w="545" w:type="dxa"/>
            <w:shd w:val="clear" w:color="auto" w:fill="E7E6E6" w:themeFill="background2"/>
          </w:tcPr>
          <w:p w14:paraId="6DACA0A0" w14:textId="77777777" w:rsidR="00BE772E" w:rsidRPr="00BE772E" w:rsidRDefault="00BE772E" w:rsidP="00BE772E">
            <w:pPr>
              <w:jc w:val="center"/>
              <w:rPr>
                <w:rFonts w:cstheme="minorHAnsi"/>
                <w:sz w:val="18"/>
                <w:szCs w:val="18"/>
              </w:rPr>
            </w:pPr>
            <w:r w:rsidRPr="00BE772E">
              <w:rPr>
                <w:rFonts w:cstheme="minorHAnsi"/>
                <w:sz w:val="18"/>
                <w:szCs w:val="18"/>
              </w:rPr>
              <w:t>+</w:t>
            </w:r>
          </w:p>
        </w:tc>
        <w:tc>
          <w:tcPr>
            <w:tcW w:w="545" w:type="dxa"/>
          </w:tcPr>
          <w:p w14:paraId="129AFC22" w14:textId="77777777" w:rsidR="00BE772E" w:rsidRPr="00BE772E" w:rsidRDefault="00BE772E" w:rsidP="00BE772E">
            <w:pPr>
              <w:jc w:val="center"/>
              <w:rPr>
                <w:rFonts w:cstheme="minorHAnsi"/>
                <w:sz w:val="18"/>
                <w:szCs w:val="18"/>
              </w:rPr>
            </w:pPr>
            <w:r w:rsidRPr="00BE772E">
              <w:rPr>
                <w:rFonts w:cstheme="minorHAnsi"/>
                <w:sz w:val="18"/>
                <w:szCs w:val="18"/>
              </w:rPr>
              <w:t>+/-</w:t>
            </w:r>
          </w:p>
        </w:tc>
        <w:tc>
          <w:tcPr>
            <w:tcW w:w="545" w:type="dxa"/>
            <w:shd w:val="clear" w:color="auto" w:fill="E7E6E6" w:themeFill="background2"/>
          </w:tcPr>
          <w:p w14:paraId="5EC76E4E" w14:textId="77777777" w:rsidR="00BE772E" w:rsidRPr="00BE772E" w:rsidRDefault="00BE772E" w:rsidP="00BE772E">
            <w:pPr>
              <w:jc w:val="center"/>
              <w:rPr>
                <w:rFonts w:cstheme="minorHAnsi"/>
                <w:sz w:val="18"/>
                <w:szCs w:val="18"/>
              </w:rPr>
            </w:pPr>
            <w:r w:rsidRPr="00BE772E">
              <w:rPr>
                <w:rFonts w:cstheme="minorHAnsi"/>
                <w:sz w:val="18"/>
                <w:szCs w:val="18"/>
              </w:rPr>
              <w:t>+</w:t>
            </w:r>
          </w:p>
        </w:tc>
        <w:tc>
          <w:tcPr>
            <w:tcW w:w="545" w:type="dxa"/>
            <w:shd w:val="clear" w:color="auto" w:fill="auto"/>
          </w:tcPr>
          <w:p w14:paraId="23DF8AE4" w14:textId="77777777" w:rsidR="00BE772E" w:rsidRPr="00BE772E" w:rsidRDefault="00BE772E" w:rsidP="00BE772E">
            <w:pPr>
              <w:jc w:val="center"/>
              <w:rPr>
                <w:rFonts w:cstheme="minorHAnsi"/>
                <w:sz w:val="18"/>
                <w:szCs w:val="18"/>
              </w:rPr>
            </w:pPr>
            <w:r w:rsidRPr="00BE772E">
              <w:rPr>
                <w:rFonts w:cstheme="minorHAnsi"/>
                <w:sz w:val="18"/>
                <w:szCs w:val="18"/>
              </w:rPr>
              <w:t>+/-</w:t>
            </w:r>
          </w:p>
        </w:tc>
        <w:tc>
          <w:tcPr>
            <w:tcW w:w="545" w:type="dxa"/>
          </w:tcPr>
          <w:p w14:paraId="51E01D86" w14:textId="77777777" w:rsidR="00BE772E" w:rsidRPr="00BE772E" w:rsidRDefault="00BE772E" w:rsidP="00BE772E">
            <w:pPr>
              <w:jc w:val="center"/>
              <w:rPr>
                <w:rFonts w:cstheme="minorHAnsi"/>
                <w:sz w:val="18"/>
                <w:szCs w:val="18"/>
              </w:rPr>
            </w:pPr>
            <w:r w:rsidRPr="00BE772E">
              <w:rPr>
                <w:rFonts w:cstheme="minorHAnsi"/>
                <w:sz w:val="18"/>
                <w:szCs w:val="18"/>
              </w:rPr>
              <w:t>+/-</w:t>
            </w:r>
          </w:p>
        </w:tc>
        <w:tc>
          <w:tcPr>
            <w:tcW w:w="545" w:type="dxa"/>
          </w:tcPr>
          <w:p w14:paraId="1DD98F93" w14:textId="77777777" w:rsidR="00BE772E" w:rsidRPr="00BE772E" w:rsidRDefault="00BE772E" w:rsidP="00BE772E">
            <w:pPr>
              <w:jc w:val="center"/>
              <w:rPr>
                <w:rFonts w:cstheme="minorHAnsi"/>
                <w:sz w:val="18"/>
                <w:szCs w:val="18"/>
              </w:rPr>
            </w:pPr>
            <w:r w:rsidRPr="00BE772E">
              <w:rPr>
                <w:rFonts w:cstheme="minorHAnsi"/>
                <w:sz w:val="18"/>
                <w:szCs w:val="18"/>
              </w:rPr>
              <w:t>0</w:t>
            </w:r>
          </w:p>
        </w:tc>
        <w:tc>
          <w:tcPr>
            <w:tcW w:w="545" w:type="dxa"/>
            <w:shd w:val="clear" w:color="auto" w:fill="E7E6E6" w:themeFill="background2"/>
          </w:tcPr>
          <w:p w14:paraId="3E65B17A" w14:textId="77777777" w:rsidR="00BE772E" w:rsidRPr="00BE772E" w:rsidRDefault="00BE772E" w:rsidP="00BE772E">
            <w:pPr>
              <w:jc w:val="center"/>
              <w:rPr>
                <w:rFonts w:cstheme="minorHAnsi"/>
                <w:sz w:val="18"/>
                <w:szCs w:val="18"/>
              </w:rPr>
            </w:pPr>
            <w:r w:rsidRPr="00BE772E">
              <w:rPr>
                <w:rFonts w:cstheme="minorHAnsi"/>
                <w:sz w:val="18"/>
                <w:szCs w:val="18"/>
              </w:rPr>
              <w:t>+</w:t>
            </w:r>
          </w:p>
        </w:tc>
        <w:tc>
          <w:tcPr>
            <w:tcW w:w="547" w:type="dxa"/>
            <w:shd w:val="clear" w:color="auto" w:fill="E7E6E6" w:themeFill="background2"/>
          </w:tcPr>
          <w:p w14:paraId="5E565C33" w14:textId="77777777" w:rsidR="00BE772E" w:rsidRPr="00BE772E" w:rsidRDefault="00BE772E" w:rsidP="00BE772E">
            <w:pPr>
              <w:jc w:val="center"/>
              <w:rPr>
                <w:rFonts w:cstheme="minorHAnsi"/>
                <w:sz w:val="18"/>
                <w:szCs w:val="18"/>
              </w:rPr>
            </w:pPr>
            <w:r w:rsidRPr="00BE772E">
              <w:rPr>
                <w:rFonts w:cstheme="minorHAnsi"/>
                <w:sz w:val="18"/>
                <w:szCs w:val="18"/>
              </w:rPr>
              <w:t>+</w:t>
            </w:r>
          </w:p>
        </w:tc>
        <w:tc>
          <w:tcPr>
            <w:tcW w:w="359" w:type="dxa"/>
            <w:shd w:val="clear" w:color="auto" w:fill="auto"/>
          </w:tcPr>
          <w:p w14:paraId="321C0A49" w14:textId="77777777" w:rsidR="00BE772E" w:rsidRPr="00BE772E" w:rsidRDefault="00BE772E" w:rsidP="00BE772E">
            <w:pPr>
              <w:jc w:val="center"/>
              <w:rPr>
                <w:rFonts w:cstheme="minorHAnsi"/>
                <w:sz w:val="18"/>
                <w:szCs w:val="18"/>
              </w:rPr>
            </w:pPr>
            <w:r w:rsidRPr="00BE772E">
              <w:rPr>
                <w:rFonts w:cstheme="minorHAnsi"/>
                <w:sz w:val="18"/>
                <w:szCs w:val="18"/>
              </w:rPr>
              <w:t>+/-</w:t>
            </w:r>
          </w:p>
        </w:tc>
        <w:tc>
          <w:tcPr>
            <w:tcW w:w="456" w:type="dxa"/>
            <w:shd w:val="clear" w:color="auto" w:fill="auto"/>
          </w:tcPr>
          <w:p w14:paraId="78C372B9" w14:textId="77777777" w:rsidR="00BE772E" w:rsidRPr="00BE772E" w:rsidRDefault="00BE772E" w:rsidP="00BE772E">
            <w:pPr>
              <w:jc w:val="center"/>
              <w:rPr>
                <w:rFonts w:cstheme="minorHAnsi"/>
                <w:sz w:val="18"/>
                <w:szCs w:val="18"/>
              </w:rPr>
            </w:pPr>
            <w:r w:rsidRPr="00BE772E">
              <w:rPr>
                <w:rFonts w:cstheme="minorHAnsi"/>
                <w:sz w:val="18"/>
                <w:szCs w:val="18"/>
              </w:rPr>
              <w:t>+/-</w:t>
            </w:r>
          </w:p>
        </w:tc>
      </w:tr>
    </w:tbl>
    <w:p w14:paraId="355C835E" w14:textId="77777777" w:rsidR="004A2E23" w:rsidRPr="004A2E23" w:rsidRDefault="004A2E23" w:rsidP="00AC0C4C">
      <w:pPr>
        <w:spacing w:after="0"/>
        <w:jc w:val="both"/>
        <w:rPr>
          <w:rFonts w:cstheme="minorHAnsi"/>
          <w:sz w:val="10"/>
          <w:szCs w:val="10"/>
        </w:rPr>
      </w:pPr>
    </w:p>
    <w:p w14:paraId="40AFC069" w14:textId="43B9436D" w:rsidR="009F781F" w:rsidRPr="00BE772E" w:rsidRDefault="009F781F" w:rsidP="00AC0C4C">
      <w:pPr>
        <w:spacing w:after="0"/>
        <w:jc w:val="both"/>
        <w:rPr>
          <w:rFonts w:cstheme="minorHAnsi"/>
        </w:rPr>
      </w:pPr>
      <w:r w:rsidRPr="00BE772E">
        <w:rPr>
          <w:rFonts w:cstheme="minorHAnsi"/>
        </w:rPr>
        <w:t>Veprimet kyçe si përmirësimi i deponis</w:t>
      </w:r>
      <w:r w:rsidR="006D16A2">
        <w:rPr>
          <w:rFonts w:cstheme="minorHAnsi"/>
        </w:rPr>
        <w:t>ë</w:t>
      </w:r>
      <w:r w:rsidRPr="00BE772E">
        <w:rPr>
          <w:rFonts w:cstheme="minorHAnsi"/>
        </w:rPr>
        <w:t xml:space="preserve"> sanitare rajonale dhe mbyllja sistematike me rehabilitim e deponive ilegale, kontribuojnë në mënyrë domethënëse (++/+) në arritjen e objektivave për mbrojtjen e të tokës, ujit dhe ajrit (O5, O6, O7, O8), forcimin e ruajtjes së biodiversitetit (O1), si dhe përmirësimin e shëndetit të njeriut dhe kushteve të jetesës (O3). Megjithatë, deponia nuk konsiderohet pjesë e koncepteve të ekonomisë </w:t>
      </w:r>
      <w:r w:rsidR="00DA4EBE">
        <w:rPr>
          <w:rFonts w:cstheme="minorHAnsi"/>
        </w:rPr>
        <w:t>qarkore</w:t>
      </w:r>
      <w:r w:rsidRPr="00BE772E">
        <w:rPr>
          <w:rFonts w:cstheme="minorHAnsi"/>
        </w:rPr>
        <w:t xml:space="preserve"> (O14) dhe gjithashtu nuk ndihmon në minimizimin e trafikut të lidhur me aktivitetet e menaxhimit të mbeturinave (O15), anipse një deponi e re, e projektuar sipas standardeve dhe praktikave më të mira, duhet të marrë parasysh mbrojtjen e burimeve ujore, kontrollin e gazrave dhe emetimeve, si dhe vendndodhjen për të shmangur transportin e tepërt. </w:t>
      </w:r>
    </w:p>
    <w:p w14:paraId="3175614D" w14:textId="1855895E" w:rsidR="009F781F" w:rsidRPr="00BE772E" w:rsidRDefault="009F781F" w:rsidP="00AC0C4C">
      <w:pPr>
        <w:spacing w:after="0"/>
        <w:jc w:val="both"/>
        <w:rPr>
          <w:rFonts w:cstheme="minorHAnsi"/>
        </w:rPr>
      </w:pPr>
      <w:r>
        <w:rPr>
          <w:rFonts w:cstheme="minorHAnsi"/>
        </w:rPr>
        <w:t>Funksionimi i deponis</w:t>
      </w:r>
      <w:r w:rsidR="006D16A2">
        <w:rPr>
          <w:rFonts w:cstheme="minorHAnsi"/>
        </w:rPr>
        <w:t>ë</w:t>
      </w:r>
      <w:r>
        <w:rPr>
          <w:rFonts w:cstheme="minorHAnsi"/>
        </w:rPr>
        <w:t xml:space="preserve"> </w:t>
      </w:r>
      <w:r w:rsidRPr="00A26646">
        <w:rPr>
          <w:rFonts w:cstheme="minorHAnsi"/>
        </w:rPr>
        <w:t>rajonale sipas standardeve përmirëson shëndetin publik (O3), mbron tokën dhe ujin (O5, O6), mbështet infrastrukturën (O1</w:t>
      </w:r>
      <w:r w:rsidR="00161CD6">
        <w:rPr>
          <w:rFonts w:cstheme="minorHAnsi"/>
        </w:rPr>
        <w:t>4</w:t>
      </w:r>
      <w:r w:rsidRPr="00A26646">
        <w:rPr>
          <w:rFonts w:cstheme="minorHAnsi"/>
        </w:rPr>
        <w:t>, O1</w:t>
      </w:r>
      <w:r w:rsidR="00161CD6">
        <w:rPr>
          <w:rFonts w:cstheme="minorHAnsi"/>
        </w:rPr>
        <w:t>5</w:t>
      </w:r>
      <w:r w:rsidRPr="00A26646">
        <w:rPr>
          <w:rFonts w:cstheme="minorHAnsi"/>
        </w:rPr>
        <w:t>) dhe siguron përputhshmëri me kërkesat mjedisore (O7). Ka gjithashtu efekte pozitive të lehta në biodiversitet dhe peizazh (O1, O4), megjithëse këto nuk janë objektivat kryesore.</w:t>
      </w:r>
      <w:r>
        <w:rPr>
          <w:rFonts w:cstheme="minorHAnsi"/>
        </w:rPr>
        <w:t xml:space="preserve"> </w:t>
      </w:r>
      <w:r w:rsidRPr="00A26646">
        <w:rPr>
          <w:rFonts w:cstheme="minorHAnsi"/>
        </w:rPr>
        <w:t xml:space="preserve">Eliminimi i </w:t>
      </w:r>
      <w:r>
        <w:rPr>
          <w:rFonts w:cstheme="minorHAnsi"/>
        </w:rPr>
        <w:t xml:space="preserve">deponive ilegale </w:t>
      </w:r>
      <w:r w:rsidRPr="00A26646">
        <w:rPr>
          <w:rFonts w:cstheme="minorHAnsi"/>
        </w:rPr>
        <w:t xml:space="preserve">ka efekte shumë të forta pozitive (++): përmirëson drejtpërdrejt cilësinë mjedisore (O5, O6, O7), mbron biodiversitetin (O1), </w:t>
      </w:r>
      <w:r w:rsidRPr="00BE772E">
        <w:rPr>
          <w:rFonts w:cstheme="minorHAnsi"/>
        </w:rPr>
        <w:t xml:space="preserve">redukton </w:t>
      </w:r>
      <w:r w:rsidRPr="00BE772E">
        <w:rPr>
          <w:rFonts w:cstheme="minorHAnsi"/>
        </w:rPr>
        <w:lastRenderedPageBreak/>
        <w:t>rreziqet për shëndetin publik (O3), mbështet peizazhin (O4) dhe rregullimin e infrastruktur</w:t>
      </w:r>
      <w:r w:rsidR="006D16A2">
        <w:rPr>
          <w:rFonts w:cstheme="minorHAnsi"/>
        </w:rPr>
        <w:t>ë</w:t>
      </w:r>
      <w:r w:rsidRPr="00BE772E">
        <w:rPr>
          <w:rFonts w:cstheme="minorHAnsi"/>
        </w:rPr>
        <w:t>s s</w:t>
      </w:r>
      <w:r w:rsidR="006D16A2">
        <w:rPr>
          <w:rFonts w:cstheme="minorHAnsi"/>
        </w:rPr>
        <w:t>ë</w:t>
      </w:r>
      <w:r w:rsidRPr="00BE772E">
        <w:rPr>
          <w:rFonts w:cstheme="minorHAnsi"/>
        </w:rPr>
        <w:t xml:space="preserve"> mbeturinave dhe transportimit t</w:t>
      </w:r>
      <w:r w:rsidR="006D16A2">
        <w:rPr>
          <w:rFonts w:cstheme="minorHAnsi"/>
        </w:rPr>
        <w:t>ë</w:t>
      </w:r>
      <w:r w:rsidRPr="00BE772E">
        <w:rPr>
          <w:rFonts w:cstheme="minorHAnsi"/>
        </w:rPr>
        <w:t xml:space="preserve"> tyre</w:t>
      </w:r>
      <w:r w:rsidR="00AC0C4C">
        <w:rPr>
          <w:rFonts w:cstheme="minorHAnsi"/>
        </w:rPr>
        <w:t xml:space="preserve"> </w:t>
      </w:r>
      <w:r w:rsidRPr="00BE772E">
        <w:rPr>
          <w:rFonts w:cstheme="minorHAnsi"/>
        </w:rPr>
        <w:t>(O1</w:t>
      </w:r>
      <w:r w:rsidR="00AC0C4C">
        <w:rPr>
          <w:rFonts w:cstheme="minorHAnsi"/>
        </w:rPr>
        <w:t>5</w:t>
      </w:r>
      <w:r w:rsidRPr="00BE772E">
        <w:rPr>
          <w:rFonts w:cstheme="minorHAnsi"/>
        </w:rPr>
        <w:t>).</w:t>
      </w:r>
    </w:p>
    <w:p w14:paraId="7F2282B0" w14:textId="786D09B4" w:rsidR="009F781F" w:rsidRPr="00BE772E" w:rsidRDefault="009F781F" w:rsidP="00AC0C4C">
      <w:pPr>
        <w:spacing w:after="0"/>
        <w:jc w:val="both"/>
        <w:rPr>
          <w:rFonts w:cstheme="minorHAnsi"/>
        </w:rPr>
      </w:pPr>
      <w:r w:rsidRPr="00BE772E">
        <w:rPr>
          <w:rFonts w:cstheme="minorHAnsi"/>
        </w:rPr>
        <w:t>Ndërkohë që funksionimi i deponis</w:t>
      </w:r>
      <w:r w:rsidR="006D16A2">
        <w:rPr>
          <w:rFonts w:cstheme="minorHAnsi"/>
        </w:rPr>
        <w:t>ë</w:t>
      </w:r>
      <w:r w:rsidRPr="00BE772E">
        <w:rPr>
          <w:rFonts w:cstheme="minorHAnsi"/>
        </w:rPr>
        <w:t xml:space="preserve"> mbart natyrshëm disa ndikime të mbetura mjedisore, zbatimi i standardeve moderne të menaxhimit dhe monitorimi I rregullt do t</w:t>
      </w:r>
      <w:r w:rsidR="006D16A2">
        <w:rPr>
          <w:rFonts w:cstheme="minorHAnsi"/>
        </w:rPr>
        <w:t>ë</w:t>
      </w:r>
      <w:r w:rsidRPr="00BE772E">
        <w:rPr>
          <w:rFonts w:cstheme="minorHAnsi"/>
        </w:rPr>
        <w:t xml:space="preserve"> siguroj</w:t>
      </w:r>
      <w:r w:rsidR="006D16A2">
        <w:rPr>
          <w:rFonts w:cstheme="minorHAnsi"/>
        </w:rPr>
        <w:t>ë</w:t>
      </w:r>
      <w:r w:rsidRPr="00BE772E">
        <w:rPr>
          <w:rFonts w:cstheme="minorHAnsi"/>
        </w:rPr>
        <w:t xml:space="preserve">n që këto ndikime të minimizohen dhe të jenë plotësisht në përputhje me objektivat për mbrojtjen e mjedisit. </w:t>
      </w:r>
    </w:p>
    <w:p w14:paraId="69FC9139" w14:textId="79FDBAA2" w:rsidR="009F781F" w:rsidRPr="00BE772E" w:rsidRDefault="009F781F" w:rsidP="009F781F">
      <w:pPr>
        <w:spacing w:before="240"/>
        <w:jc w:val="both"/>
        <w:rPr>
          <w:rFonts w:cstheme="minorHAnsi"/>
          <w:lang w:val="de-DE"/>
        </w:rPr>
      </w:pPr>
      <w:r w:rsidRPr="00BE772E">
        <w:rPr>
          <w:rFonts w:cstheme="minorHAnsi"/>
          <w:lang w:val="de-DE"/>
        </w:rPr>
        <w:t>Nuk u identifikuan konflikte madhore me objektivat e VSM-së. Investimet n</w:t>
      </w:r>
      <w:r w:rsidR="006D16A2">
        <w:rPr>
          <w:rFonts w:cstheme="minorHAnsi"/>
          <w:lang w:val="de-DE"/>
        </w:rPr>
        <w:t>ë</w:t>
      </w:r>
      <w:r w:rsidRPr="00BE772E">
        <w:rPr>
          <w:rFonts w:cstheme="minorHAnsi"/>
          <w:lang w:val="de-DE"/>
        </w:rPr>
        <w:t xml:space="preserve"> p</w:t>
      </w:r>
      <w:r w:rsidR="006D16A2">
        <w:rPr>
          <w:rFonts w:cstheme="minorHAnsi"/>
          <w:lang w:val="de-DE"/>
        </w:rPr>
        <w:t>ë</w:t>
      </w:r>
      <w:r w:rsidRPr="00BE772E">
        <w:rPr>
          <w:rFonts w:cstheme="minorHAnsi"/>
          <w:lang w:val="de-DE"/>
        </w:rPr>
        <w:t>rmir</w:t>
      </w:r>
      <w:r w:rsidR="006D16A2">
        <w:rPr>
          <w:rFonts w:cstheme="minorHAnsi"/>
          <w:lang w:val="de-DE"/>
        </w:rPr>
        <w:t>ë</w:t>
      </w:r>
      <w:r w:rsidRPr="00BE772E">
        <w:rPr>
          <w:rFonts w:cstheme="minorHAnsi"/>
          <w:lang w:val="de-DE"/>
        </w:rPr>
        <w:t>simin e deponis</w:t>
      </w:r>
      <w:r w:rsidR="006D16A2">
        <w:rPr>
          <w:rFonts w:cstheme="minorHAnsi"/>
          <w:lang w:val="de-DE"/>
        </w:rPr>
        <w:t>ë</w:t>
      </w:r>
      <w:r w:rsidRPr="00BE772E">
        <w:rPr>
          <w:rFonts w:cstheme="minorHAnsi"/>
          <w:lang w:val="de-DE"/>
        </w:rPr>
        <w:t xml:space="preserve"> dhe veprimet p</w:t>
      </w:r>
      <w:r w:rsidR="006D16A2">
        <w:rPr>
          <w:rFonts w:cstheme="minorHAnsi"/>
          <w:lang w:val="de-DE"/>
        </w:rPr>
        <w:t>ë</w:t>
      </w:r>
      <w:r w:rsidRPr="00BE772E">
        <w:rPr>
          <w:rFonts w:cstheme="minorHAnsi"/>
          <w:lang w:val="de-DE"/>
        </w:rPr>
        <w:t>r eliminmin e deponive ilegale, t</w:t>
      </w:r>
      <w:r w:rsidR="006D16A2">
        <w:rPr>
          <w:rFonts w:cstheme="minorHAnsi"/>
          <w:lang w:val="de-DE"/>
        </w:rPr>
        <w:t>ë</w:t>
      </w:r>
      <w:r w:rsidRPr="00BE772E">
        <w:rPr>
          <w:rFonts w:cstheme="minorHAnsi"/>
          <w:lang w:val="de-DE"/>
        </w:rPr>
        <w:t xml:space="preserve"> planifikuara dhe menaxhuara sipas praktikave më të mira, shërbejn</w:t>
      </w:r>
      <w:r w:rsidR="006D16A2">
        <w:rPr>
          <w:rFonts w:cstheme="minorHAnsi"/>
          <w:lang w:val="de-DE"/>
        </w:rPr>
        <w:t>ë</w:t>
      </w:r>
      <w:r w:rsidRPr="00BE772E">
        <w:rPr>
          <w:rFonts w:cstheme="minorHAnsi"/>
          <w:lang w:val="de-DE"/>
        </w:rPr>
        <w:t xml:space="preserve"> si një shtyllë themelore për arritjen e objektivave më të gjera mjedisore dhe sociale të </w:t>
      </w:r>
      <w:r w:rsidR="001107CB">
        <w:rPr>
          <w:rFonts w:cstheme="minorHAnsi"/>
          <w:lang w:val="de-DE"/>
        </w:rPr>
        <w:t>PNMIM</w:t>
      </w:r>
      <w:r w:rsidRPr="00BE772E">
        <w:rPr>
          <w:rFonts w:cstheme="minorHAnsi"/>
          <w:lang w:val="de-DE"/>
        </w:rPr>
        <w:t>-së.</w:t>
      </w:r>
    </w:p>
    <w:p w14:paraId="5E1826E9" w14:textId="76143C27" w:rsidR="000954FB" w:rsidRPr="00263DFC" w:rsidRDefault="00F947C9" w:rsidP="000A172C">
      <w:pPr>
        <w:pStyle w:val="Heading4"/>
        <w:ind w:left="1080" w:hanging="360"/>
        <w:rPr>
          <w:rFonts w:asciiTheme="minorHAnsi" w:hAnsiTheme="minorHAnsi" w:cstheme="minorHAnsi"/>
          <w:lang w:val="de-DE"/>
        </w:rPr>
      </w:pPr>
      <w:r w:rsidRPr="00263DFC">
        <w:rPr>
          <w:rFonts w:asciiTheme="minorHAnsi" w:hAnsiTheme="minorHAnsi" w:cstheme="minorHAnsi"/>
          <w:lang w:val="de-DE"/>
        </w:rPr>
        <w:t xml:space="preserve">4.2.3. </w:t>
      </w:r>
      <w:r w:rsidR="00BE772E" w:rsidRPr="00263DFC">
        <w:rPr>
          <w:rFonts w:asciiTheme="minorHAnsi" w:hAnsiTheme="minorHAnsi" w:cstheme="minorHAnsi"/>
          <w:lang w:val="de-DE"/>
        </w:rPr>
        <w:t xml:space="preserve">Transporti dhe tranferimi </w:t>
      </w:r>
      <w:r w:rsidR="000A172C" w:rsidRPr="00263DFC">
        <w:rPr>
          <w:rFonts w:asciiTheme="minorHAnsi" w:hAnsiTheme="minorHAnsi" w:cstheme="minorHAnsi"/>
          <w:lang w:val="de-DE"/>
        </w:rPr>
        <w:t>i</w:t>
      </w:r>
      <w:r w:rsidR="00BE772E" w:rsidRPr="00263DFC">
        <w:rPr>
          <w:rFonts w:asciiTheme="minorHAnsi" w:hAnsiTheme="minorHAnsi" w:cstheme="minorHAnsi"/>
          <w:lang w:val="de-DE"/>
        </w:rPr>
        <w:t xml:space="preserve"> mbeturinave</w:t>
      </w:r>
    </w:p>
    <w:p w14:paraId="529DD3F8" w14:textId="5F50EF8E" w:rsidR="00BE772E" w:rsidRPr="00263DFC" w:rsidRDefault="00BE772E" w:rsidP="00BE772E">
      <w:pPr>
        <w:jc w:val="both"/>
        <w:rPr>
          <w:rFonts w:cstheme="minorHAnsi"/>
          <w:lang w:val="de-DE"/>
        </w:rPr>
      </w:pPr>
      <w:r w:rsidRPr="00263DFC">
        <w:rPr>
          <w:rFonts w:cstheme="minorHAnsi"/>
          <w:lang w:val="de-DE"/>
        </w:rPr>
        <w:t xml:space="preserve">Organizimi efikas i transportit dhe operacioneve të transferimit të mbeturinave kontribuon në arritjen e disa objektivave të VSM-së. Duke optimizuar rrugët e grumbullimit të mbeturinave, duke krijuar stacione transferimi dhe duke reduktuar transportin në distanca të gjata, </w:t>
      </w:r>
      <w:r w:rsidR="001107CB" w:rsidRPr="00263DFC">
        <w:rPr>
          <w:rFonts w:cstheme="minorHAnsi"/>
          <w:lang w:val="de-DE"/>
        </w:rPr>
        <w:t>PNMIM</w:t>
      </w:r>
      <w:r w:rsidRPr="00263DFC">
        <w:rPr>
          <w:rFonts w:cstheme="minorHAnsi"/>
          <w:lang w:val="de-DE"/>
        </w:rPr>
        <w:t xml:space="preserve"> mbështet uljen e emetimeve në ajër (O8) dhe kufizon ndikmin mjedisor të lidhur me logjistikën e mbeturinave (O7, O5). Sistemet e duhura të transportit dhe transferimit gjithashtu minimizojnë rrezikun e derdhjeve aksidentale të mbeturinave, mbrojnë tokën (O5) dhe burimet ujore (O6) si dhe kontribuojnë në mjedise më të sigurta dhe më të pastra t</w:t>
      </w:r>
      <w:r w:rsidR="006D16A2" w:rsidRPr="00263DFC">
        <w:rPr>
          <w:rFonts w:cstheme="minorHAnsi"/>
          <w:lang w:val="de-DE"/>
        </w:rPr>
        <w:t>ë</w:t>
      </w:r>
      <w:r w:rsidRPr="00263DFC">
        <w:rPr>
          <w:rFonts w:cstheme="minorHAnsi"/>
          <w:lang w:val="de-DE"/>
        </w:rPr>
        <w:t xml:space="preserve"> banimit. Për këtë arsye, përmirësimi i infrastrukturës së transportit dhe transferimit është thelbësor për të siguruar një sistem menaxhimi të mbeturinave që është i qëndrueshëm nga aspekti mjedisor dhe ekonomik. </w:t>
      </w:r>
    </w:p>
    <w:tbl>
      <w:tblPr>
        <w:tblW w:w="99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77"/>
        <w:gridCol w:w="493"/>
        <w:gridCol w:w="476"/>
        <w:gridCol w:w="527"/>
        <w:gridCol w:w="524"/>
        <w:gridCol w:w="524"/>
        <w:gridCol w:w="524"/>
        <w:gridCol w:w="524"/>
        <w:gridCol w:w="524"/>
        <w:gridCol w:w="524"/>
        <w:gridCol w:w="524"/>
        <w:gridCol w:w="524"/>
        <w:gridCol w:w="524"/>
        <w:gridCol w:w="527"/>
        <w:gridCol w:w="539"/>
        <w:gridCol w:w="539"/>
      </w:tblGrid>
      <w:tr w:rsidR="000B513C" w:rsidRPr="00EC0B82" w14:paraId="49FF9DB9" w14:textId="77777777" w:rsidTr="000B513C">
        <w:trPr>
          <w:trHeight w:hRule="exact" w:val="558"/>
        </w:trPr>
        <w:tc>
          <w:tcPr>
            <w:tcW w:w="9994" w:type="dxa"/>
            <w:gridSpan w:val="16"/>
            <w:tcBorders>
              <w:top w:val="nil"/>
              <w:left w:val="nil"/>
              <w:bottom w:val="single" w:sz="4" w:space="0" w:color="auto"/>
              <w:right w:val="nil"/>
            </w:tcBorders>
            <w:shd w:val="clear" w:color="auto" w:fill="auto"/>
          </w:tcPr>
          <w:p w14:paraId="155070AF" w14:textId="716A541E" w:rsidR="000B513C" w:rsidRPr="00263DFC" w:rsidRDefault="000B513C" w:rsidP="000B513C">
            <w:pPr>
              <w:pStyle w:val="TableParagraph"/>
              <w:spacing w:line="219" w:lineRule="exact"/>
              <w:jc w:val="center"/>
              <w:rPr>
                <w:rFonts w:asciiTheme="minorHAnsi" w:hAnsiTheme="minorHAnsi" w:cstheme="minorHAnsi"/>
                <w:b/>
                <w:bCs/>
                <w:color w:val="000000" w:themeColor="text1"/>
                <w:sz w:val="18"/>
                <w:szCs w:val="18"/>
                <w:lang w:val="de-DE"/>
              </w:rPr>
            </w:pPr>
            <w:r w:rsidRPr="00263DFC">
              <w:rPr>
                <w:rFonts w:asciiTheme="minorHAnsi" w:hAnsiTheme="minorHAnsi" w:cstheme="minorHAnsi"/>
                <w:bCs/>
                <w:i/>
                <w:color w:val="000000" w:themeColor="text1"/>
                <w:szCs w:val="18"/>
                <w:lang w:val="de-DE"/>
              </w:rPr>
              <w:t xml:space="preserve">Tabela 18: Vlerësimi i objektivave të VSM-së kundrejt përparësisë së </w:t>
            </w:r>
            <w:r w:rsidR="001107CB" w:rsidRPr="00263DFC">
              <w:rPr>
                <w:rFonts w:asciiTheme="minorHAnsi" w:hAnsiTheme="minorHAnsi" w:cstheme="minorHAnsi"/>
                <w:bCs/>
                <w:i/>
                <w:color w:val="000000" w:themeColor="text1"/>
                <w:szCs w:val="18"/>
                <w:lang w:val="de-DE"/>
              </w:rPr>
              <w:t>PNMIM</w:t>
            </w:r>
            <w:r w:rsidRPr="00263DFC">
              <w:rPr>
                <w:rFonts w:asciiTheme="minorHAnsi" w:hAnsiTheme="minorHAnsi" w:cstheme="minorHAnsi"/>
                <w:bCs/>
                <w:i/>
                <w:color w:val="000000" w:themeColor="text1"/>
                <w:szCs w:val="18"/>
                <w:lang w:val="de-DE"/>
              </w:rPr>
              <w:t>-s</w:t>
            </w:r>
            <w:r w:rsidR="006D16A2" w:rsidRPr="00263DFC">
              <w:rPr>
                <w:rFonts w:asciiTheme="minorHAnsi" w:hAnsiTheme="minorHAnsi" w:cstheme="minorHAnsi"/>
                <w:bCs/>
                <w:i/>
                <w:color w:val="000000" w:themeColor="text1"/>
                <w:szCs w:val="18"/>
                <w:lang w:val="de-DE"/>
              </w:rPr>
              <w:t>ë</w:t>
            </w:r>
            <w:r w:rsidRPr="00263DFC">
              <w:rPr>
                <w:rFonts w:asciiTheme="minorHAnsi" w:hAnsiTheme="minorHAnsi" w:cstheme="minorHAnsi"/>
                <w:bCs/>
                <w:i/>
                <w:color w:val="000000" w:themeColor="text1"/>
                <w:szCs w:val="18"/>
                <w:lang w:val="de-DE"/>
              </w:rPr>
              <w:t xml:space="preserve"> për transportin dhe transferimin e mbeturinave</w:t>
            </w:r>
          </w:p>
        </w:tc>
      </w:tr>
      <w:tr w:rsidR="007C223C" w:rsidRPr="009E2AD2" w14:paraId="0B85AF4C" w14:textId="77777777" w:rsidTr="000B513C">
        <w:trPr>
          <w:trHeight w:hRule="exact" w:val="316"/>
        </w:trPr>
        <w:tc>
          <w:tcPr>
            <w:tcW w:w="2177" w:type="dxa"/>
            <w:vMerge w:val="restart"/>
            <w:tcBorders>
              <w:top w:val="single" w:sz="4" w:space="0" w:color="auto"/>
            </w:tcBorders>
            <w:shd w:val="clear" w:color="auto" w:fill="E7E6E6"/>
          </w:tcPr>
          <w:p w14:paraId="0EFCA57E" w14:textId="77777777" w:rsidR="007C223C" w:rsidRPr="005A0508" w:rsidRDefault="007C223C" w:rsidP="00DE49E5">
            <w:pPr>
              <w:pStyle w:val="TableParagraph"/>
              <w:ind w:right="121"/>
              <w:rPr>
                <w:rFonts w:asciiTheme="minorHAnsi" w:hAnsiTheme="minorHAnsi" w:cstheme="minorHAnsi"/>
                <w:b/>
                <w:bCs/>
                <w:color w:val="000000" w:themeColor="text1"/>
                <w:sz w:val="18"/>
                <w:szCs w:val="18"/>
              </w:rPr>
            </w:pPr>
            <w:r w:rsidRPr="005A0508">
              <w:rPr>
                <w:rFonts w:asciiTheme="minorHAnsi" w:hAnsiTheme="minorHAnsi" w:cstheme="minorHAnsi"/>
                <w:b/>
                <w:bCs/>
                <w:color w:val="000000" w:themeColor="text1"/>
                <w:sz w:val="18"/>
                <w:szCs w:val="18"/>
              </w:rPr>
              <w:t xml:space="preserve">P3. </w:t>
            </w:r>
            <w:r w:rsidRPr="00783579">
              <w:rPr>
                <w:rFonts w:asciiTheme="minorHAnsi" w:hAnsiTheme="minorHAnsi" w:cstheme="minorHAnsi"/>
                <w:b/>
                <w:bCs/>
                <w:color w:val="000000" w:themeColor="text1"/>
                <w:sz w:val="18"/>
                <w:szCs w:val="18"/>
              </w:rPr>
              <w:t xml:space="preserve">TRANSPORTI DHE TRANSFERIMI I MBETURINAVE </w:t>
            </w:r>
          </w:p>
        </w:tc>
        <w:tc>
          <w:tcPr>
            <w:tcW w:w="7817" w:type="dxa"/>
            <w:gridSpan w:val="15"/>
            <w:tcBorders>
              <w:top w:val="single" w:sz="4" w:space="0" w:color="auto"/>
            </w:tcBorders>
            <w:shd w:val="clear" w:color="auto" w:fill="E7E6E6"/>
          </w:tcPr>
          <w:p w14:paraId="0D658AAC" w14:textId="77777777" w:rsidR="007C223C" w:rsidRPr="005A0508" w:rsidRDefault="007C223C" w:rsidP="00DE49E5">
            <w:pPr>
              <w:pStyle w:val="TableParagraph"/>
              <w:spacing w:line="219" w:lineRule="exact"/>
              <w:jc w:val="center"/>
              <w:rPr>
                <w:rFonts w:asciiTheme="minorHAnsi" w:hAnsiTheme="minorHAnsi" w:cstheme="minorHAnsi"/>
                <w:b/>
                <w:bCs/>
                <w:color w:val="000000" w:themeColor="text1"/>
                <w:sz w:val="18"/>
                <w:szCs w:val="18"/>
              </w:rPr>
            </w:pPr>
            <w:r w:rsidRPr="009E2AD2">
              <w:rPr>
                <w:rFonts w:asciiTheme="minorHAnsi" w:hAnsiTheme="minorHAnsi" w:cstheme="minorHAnsi"/>
                <w:b/>
                <w:bCs/>
                <w:color w:val="000000" w:themeColor="text1"/>
                <w:sz w:val="18"/>
                <w:szCs w:val="18"/>
              </w:rPr>
              <w:t>OBJE</w:t>
            </w:r>
            <w:r>
              <w:rPr>
                <w:rFonts w:asciiTheme="minorHAnsi" w:hAnsiTheme="minorHAnsi" w:cstheme="minorHAnsi"/>
                <w:b/>
                <w:bCs/>
                <w:color w:val="000000" w:themeColor="text1"/>
                <w:sz w:val="18"/>
                <w:szCs w:val="18"/>
              </w:rPr>
              <w:t>KTIVAT E VSM-së</w:t>
            </w:r>
          </w:p>
        </w:tc>
      </w:tr>
      <w:tr w:rsidR="007C223C" w:rsidRPr="009E2AD2" w14:paraId="030106A0" w14:textId="77777777" w:rsidTr="00DE49E5">
        <w:trPr>
          <w:trHeight w:hRule="exact" w:val="1423"/>
        </w:trPr>
        <w:tc>
          <w:tcPr>
            <w:tcW w:w="2177" w:type="dxa"/>
            <w:vMerge/>
            <w:shd w:val="clear" w:color="auto" w:fill="E7E6E6"/>
          </w:tcPr>
          <w:p w14:paraId="22A29CAD" w14:textId="77777777" w:rsidR="007C223C" w:rsidRPr="009E2AD2" w:rsidRDefault="007C223C" w:rsidP="00DE49E5">
            <w:pPr>
              <w:pStyle w:val="TableParagraph"/>
              <w:rPr>
                <w:rFonts w:asciiTheme="minorHAnsi" w:hAnsiTheme="minorHAnsi" w:cstheme="minorHAnsi"/>
                <w:sz w:val="18"/>
                <w:szCs w:val="18"/>
              </w:rPr>
            </w:pPr>
          </w:p>
        </w:tc>
        <w:tc>
          <w:tcPr>
            <w:tcW w:w="493" w:type="dxa"/>
            <w:shd w:val="clear" w:color="auto" w:fill="E7E6E6"/>
            <w:textDirection w:val="btLr"/>
          </w:tcPr>
          <w:p w14:paraId="536156D0" w14:textId="77777777" w:rsidR="007C223C" w:rsidRPr="00BF49EE" w:rsidRDefault="007C223C" w:rsidP="00DE49E5">
            <w:pPr>
              <w:pStyle w:val="TableParagraph"/>
              <w:ind w:left="113" w:right="99"/>
              <w:rPr>
                <w:rFonts w:asciiTheme="minorHAnsi" w:hAnsiTheme="minorHAnsi" w:cstheme="minorHAnsi"/>
                <w:sz w:val="18"/>
                <w:szCs w:val="18"/>
                <w:lang w:val="en-US"/>
              </w:rPr>
            </w:pPr>
            <w:r w:rsidRPr="00BF49EE">
              <w:rPr>
                <w:rFonts w:asciiTheme="minorHAnsi" w:hAnsiTheme="minorHAnsi" w:cstheme="minorHAnsi"/>
                <w:sz w:val="18"/>
                <w:szCs w:val="18"/>
                <w:lang w:val="en-US"/>
              </w:rPr>
              <w:t>Biodiversiteti</w:t>
            </w:r>
            <w:r w:rsidRPr="0059039A">
              <w:rPr>
                <w:rFonts w:asciiTheme="minorHAnsi" w:hAnsiTheme="minorHAnsi" w:cstheme="minorHAnsi"/>
                <w:sz w:val="18"/>
                <w:szCs w:val="18"/>
                <w:lang w:val="en-US"/>
              </w:rPr>
              <w:t xml:space="preserve">, </w:t>
            </w:r>
            <w:r w:rsidRPr="00BF49EE">
              <w:rPr>
                <w:rFonts w:asciiTheme="minorHAnsi" w:hAnsiTheme="minorHAnsi" w:cstheme="minorHAnsi"/>
                <w:sz w:val="18"/>
                <w:szCs w:val="18"/>
                <w:lang w:val="en-US"/>
              </w:rPr>
              <w:t>zonat nat</w:t>
            </w:r>
            <w:r w:rsidRPr="0059039A">
              <w:rPr>
                <w:rFonts w:asciiTheme="minorHAnsi" w:hAnsiTheme="minorHAnsi" w:cstheme="minorHAnsi"/>
                <w:sz w:val="18"/>
                <w:szCs w:val="18"/>
                <w:lang w:val="en-US"/>
              </w:rPr>
              <w:t>.</w:t>
            </w:r>
            <w:r>
              <w:rPr>
                <w:rFonts w:asciiTheme="minorHAnsi" w:hAnsiTheme="minorHAnsi" w:cstheme="minorHAnsi"/>
                <w:sz w:val="18"/>
                <w:szCs w:val="18"/>
                <w:lang w:val="en-US"/>
              </w:rPr>
              <w:t xml:space="preserve"> të </w:t>
            </w:r>
            <w:r w:rsidRPr="00BF49EE">
              <w:rPr>
                <w:rFonts w:asciiTheme="minorHAnsi" w:hAnsiTheme="minorHAnsi" w:cstheme="minorHAnsi"/>
                <w:sz w:val="18"/>
                <w:szCs w:val="18"/>
                <w:lang w:val="en-US"/>
              </w:rPr>
              <w:t>mbrojtura</w:t>
            </w:r>
          </w:p>
          <w:p w14:paraId="584C4BB8" w14:textId="77777777" w:rsidR="007C223C" w:rsidRPr="009E2AD2" w:rsidRDefault="007C223C" w:rsidP="00DE49E5">
            <w:pPr>
              <w:pStyle w:val="TableParagraph"/>
              <w:ind w:left="84" w:right="99"/>
              <w:jc w:val="center"/>
              <w:rPr>
                <w:rFonts w:asciiTheme="minorHAnsi" w:hAnsiTheme="minorHAnsi" w:cstheme="minorHAnsi"/>
                <w:sz w:val="18"/>
                <w:szCs w:val="18"/>
              </w:rPr>
            </w:pPr>
          </w:p>
        </w:tc>
        <w:tc>
          <w:tcPr>
            <w:tcW w:w="476" w:type="dxa"/>
            <w:shd w:val="clear" w:color="auto" w:fill="E7E6E6"/>
            <w:textDirection w:val="btLr"/>
          </w:tcPr>
          <w:p w14:paraId="0201A9BD" w14:textId="77777777" w:rsidR="007C223C" w:rsidRPr="00AB30D4" w:rsidRDefault="007C223C" w:rsidP="00DE49E5">
            <w:pPr>
              <w:pStyle w:val="TableParagraph"/>
              <w:jc w:val="center"/>
              <w:rPr>
                <w:rFonts w:asciiTheme="minorHAnsi" w:hAnsiTheme="minorHAnsi" w:cstheme="minorHAnsi"/>
                <w:sz w:val="18"/>
                <w:szCs w:val="18"/>
                <w:lang w:val="de-DE"/>
              </w:rPr>
            </w:pPr>
            <w:r w:rsidRPr="00AB30D4">
              <w:rPr>
                <w:rFonts w:asciiTheme="minorHAnsi" w:hAnsiTheme="minorHAnsi" w:cstheme="minorHAnsi"/>
                <w:sz w:val="18"/>
                <w:szCs w:val="18"/>
                <w:lang w:val="de-DE"/>
              </w:rPr>
              <w:t>Mirëqenia e popullsisë dhe ekonomia lokale</w:t>
            </w:r>
          </w:p>
        </w:tc>
        <w:tc>
          <w:tcPr>
            <w:tcW w:w="1051" w:type="dxa"/>
            <w:gridSpan w:val="2"/>
            <w:shd w:val="clear" w:color="auto" w:fill="E7E6E6"/>
            <w:textDirection w:val="btLr"/>
          </w:tcPr>
          <w:p w14:paraId="14D96D9D" w14:textId="77777777" w:rsidR="007C223C" w:rsidRPr="009E2AD2" w:rsidRDefault="007C223C" w:rsidP="00DE49E5">
            <w:pPr>
              <w:pStyle w:val="TableParagraph"/>
              <w:ind w:left="100"/>
              <w:jc w:val="center"/>
              <w:rPr>
                <w:rFonts w:asciiTheme="minorHAnsi" w:hAnsiTheme="minorHAnsi" w:cstheme="minorHAnsi"/>
                <w:sz w:val="18"/>
                <w:szCs w:val="18"/>
              </w:rPr>
            </w:pPr>
            <w:r>
              <w:rPr>
                <w:rFonts w:asciiTheme="minorHAnsi" w:hAnsiTheme="minorHAnsi" w:cstheme="minorHAnsi"/>
                <w:sz w:val="18"/>
                <w:szCs w:val="18"/>
              </w:rPr>
              <w:t>Shëndeti publik</w:t>
            </w:r>
          </w:p>
        </w:tc>
        <w:tc>
          <w:tcPr>
            <w:tcW w:w="524" w:type="dxa"/>
            <w:shd w:val="clear" w:color="auto" w:fill="E7E6E6"/>
            <w:textDirection w:val="btLr"/>
          </w:tcPr>
          <w:p w14:paraId="744ECB1E" w14:textId="77777777" w:rsidR="007C223C" w:rsidRPr="009E2AD2" w:rsidRDefault="007C223C" w:rsidP="00DE49E5">
            <w:pPr>
              <w:pStyle w:val="TableParagraph"/>
              <w:jc w:val="center"/>
              <w:rPr>
                <w:rFonts w:asciiTheme="minorHAnsi" w:hAnsiTheme="minorHAnsi" w:cstheme="minorHAnsi"/>
                <w:sz w:val="18"/>
                <w:szCs w:val="18"/>
              </w:rPr>
            </w:pPr>
            <w:r w:rsidRPr="00BF49EE">
              <w:rPr>
                <w:rFonts w:asciiTheme="minorHAnsi" w:hAnsiTheme="minorHAnsi" w:cstheme="minorHAnsi"/>
                <w:sz w:val="18"/>
                <w:szCs w:val="18"/>
                <w:lang w:val="en-US"/>
              </w:rPr>
              <w:t>Shfrytëzimi i tokës</w:t>
            </w:r>
            <w:r>
              <w:rPr>
                <w:rFonts w:asciiTheme="minorHAnsi" w:hAnsiTheme="minorHAnsi" w:cstheme="minorHAnsi"/>
                <w:sz w:val="18"/>
                <w:szCs w:val="18"/>
                <w:lang w:val="en-US"/>
              </w:rPr>
              <w:t xml:space="preserve"> </w:t>
            </w:r>
            <w:r w:rsidRPr="00BF49EE">
              <w:rPr>
                <w:rFonts w:asciiTheme="minorHAnsi" w:hAnsiTheme="minorHAnsi" w:cstheme="minorHAnsi"/>
                <w:sz w:val="18"/>
                <w:szCs w:val="18"/>
                <w:lang w:val="en-US"/>
              </w:rPr>
              <w:t>dhe</w:t>
            </w:r>
            <w:r>
              <w:rPr>
                <w:rFonts w:asciiTheme="minorHAnsi" w:hAnsiTheme="minorHAnsi" w:cstheme="minorHAnsi"/>
                <w:sz w:val="18"/>
                <w:szCs w:val="18"/>
                <w:lang w:val="en-US"/>
              </w:rPr>
              <w:t xml:space="preserve"> kualiteti i</w:t>
            </w:r>
            <w:r w:rsidRPr="00BF49EE">
              <w:rPr>
                <w:rFonts w:asciiTheme="minorHAnsi" w:hAnsiTheme="minorHAnsi" w:cstheme="minorHAnsi"/>
                <w:sz w:val="18"/>
                <w:szCs w:val="18"/>
                <w:lang w:val="en-US"/>
              </w:rPr>
              <w:t xml:space="preserve"> </w:t>
            </w:r>
            <w:r>
              <w:rPr>
                <w:rFonts w:asciiTheme="minorHAnsi" w:hAnsiTheme="minorHAnsi" w:cstheme="minorHAnsi"/>
                <w:sz w:val="18"/>
                <w:szCs w:val="18"/>
                <w:lang w:val="en-US"/>
              </w:rPr>
              <w:t>dheut</w:t>
            </w:r>
          </w:p>
        </w:tc>
        <w:tc>
          <w:tcPr>
            <w:tcW w:w="1048" w:type="dxa"/>
            <w:gridSpan w:val="2"/>
            <w:shd w:val="clear" w:color="auto" w:fill="E7E6E6"/>
            <w:textDirection w:val="btLr"/>
          </w:tcPr>
          <w:p w14:paraId="0DD33FC1" w14:textId="77777777" w:rsidR="007C223C" w:rsidRPr="009E2AD2" w:rsidRDefault="007C223C"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 xml:space="preserve">Uji </w:t>
            </w:r>
          </w:p>
        </w:tc>
        <w:tc>
          <w:tcPr>
            <w:tcW w:w="524" w:type="dxa"/>
            <w:shd w:val="clear" w:color="auto" w:fill="E7E6E6"/>
            <w:textDirection w:val="btLr"/>
          </w:tcPr>
          <w:p w14:paraId="7C417A58" w14:textId="77777777" w:rsidR="007C223C" w:rsidRPr="009E2AD2" w:rsidRDefault="007C223C" w:rsidP="00DE49E5">
            <w:pPr>
              <w:pStyle w:val="TableParagraph"/>
              <w:jc w:val="center"/>
              <w:rPr>
                <w:rFonts w:asciiTheme="minorHAnsi" w:hAnsiTheme="minorHAnsi" w:cstheme="minorHAnsi"/>
                <w:sz w:val="18"/>
                <w:szCs w:val="18"/>
              </w:rPr>
            </w:pPr>
            <w:r w:rsidRPr="00BF49EE">
              <w:rPr>
                <w:rFonts w:asciiTheme="minorHAnsi" w:hAnsiTheme="minorHAnsi" w:cstheme="minorHAnsi"/>
                <w:sz w:val="18"/>
                <w:szCs w:val="18"/>
              </w:rPr>
              <w:t>Kualiteti i ajrit</w:t>
            </w:r>
          </w:p>
        </w:tc>
        <w:tc>
          <w:tcPr>
            <w:tcW w:w="524" w:type="dxa"/>
            <w:shd w:val="clear" w:color="auto" w:fill="E7E6E6"/>
            <w:textDirection w:val="btLr"/>
          </w:tcPr>
          <w:p w14:paraId="76FF7AC0" w14:textId="77777777" w:rsidR="007C223C" w:rsidRPr="009E2AD2" w:rsidRDefault="007C223C"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Z</w:t>
            </w:r>
            <w:r w:rsidRPr="00BF49EE">
              <w:rPr>
                <w:rFonts w:asciiTheme="minorHAnsi" w:hAnsiTheme="minorHAnsi" w:cstheme="minorHAnsi"/>
                <w:sz w:val="18"/>
                <w:szCs w:val="18"/>
              </w:rPr>
              <w:t>hurma dhe vibrimi</w:t>
            </w:r>
          </w:p>
        </w:tc>
        <w:tc>
          <w:tcPr>
            <w:tcW w:w="1048" w:type="dxa"/>
            <w:gridSpan w:val="2"/>
            <w:shd w:val="clear" w:color="auto" w:fill="E7E6E6"/>
            <w:textDirection w:val="btLr"/>
          </w:tcPr>
          <w:p w14:paraId="42151076" w14:textId="77777777" w:rsidR="007C223C" w:rsidRPr="009E2AD2" w:rsidRDefault="007C223C"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Faktorët e ndryshimeve klimatike</w:t>
            </w:r>
          </w:p>
        </w:tc>
        <w:tc>
          <w:tcPr>
            <w:tcW w:w="524" w:type="dxa"/>
            <w:shd w:val="clear" w:color="auto" w:fill="E7E6E6"/>
            <w:textDirection w:val="btLr"/>
          </w:tcPr>
          <w:p w14:paraId="3D254A52" w14:textId="77777777" w:rsidR="007C223C" w:rsidRPr="009E2AD2" w:rsidRDefault="007C223C"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Trashëgimia kulturore</w:t>
            </w:r>
          </w:p>
        </w:tc>
        <w:tc>
          <w:tcPr>
            <w:tcW w:w="527" w:type="dxa"/>
            <w:shd w:val="clear" w:color="auto" w:fill="E7E6E6"/>
            <w:textDirection w:val="btLr"/>
          </w:tcPr>
          <w:p w14:paraId="5AA10241" w14:textId="77777777" w:rsidR="007C223C" w:rsidRPr="00263DFC" w:rsidRDefault="007C223C" w:rsidP="00DE49E5">
            <w:pPr>
              <w:pStyle w:val="TableParagraph"/>
              <w:jc w:val="center"/>
              <w:rPr>
                <w:rFonts w:asciiTheme="minorHAnsi" w:hAnsiTheme="minorHAnsi" w:cstheme="minorHAnsi"/>
                <w:sz w:val="18"/>
                <w:szCs w:val="18"/>
              </w:rPr>
            </w:pPr>
            <w:r w:rsidRPr="00263DFC">
              <w:rPr>
                <w:rFonts w:asciiTheme="minorHAnsi" w:hAnsiTheme="minorHAnsi" w:cstheme="minorHAnsi"/>
                <w:sz w:val="18"/>
                <w:szCs w:val="18"/>
              </w:rPr>
              <w:t>Peizazhi dhe vlerat vizuale estetike</w:t>
            </w:r>
          </w:p>
        </w:tc>
        <w:tc>
          <w:tcPr>
            <w:tcW w:w="539" w:type="dxa"/>
            <w:shd w:val="clear" w:color="auto" w:fill="E7E6E6"/>
            <w:textDirection w:val="btLr"/>
          </w:tcPr>
          <w:p w14:paraId="6DE068FA" w14:textId="77777777" w:rsidR="007C223C" w:rsidRPr="009E2AD2" w:rsidRDefault="007C223C"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Mbeturinat</w:t>
            </w:r>
          </w:p>
        </w:tc>
        <w:tc>
          <w:tcPr>
            <w:tcW w:w="539" w:type="dxa"/>
            <w:shd w:val="clear" w:color="auto" w:fill="E7E6E6"/>
            <w:textDirection w:val="btLr"/>
          </w:tcPr>
          <w:p w14:paraId="55283834" w14:textId="77777777" w:rsidR="007C223C" w:rsidRPr="009E2AD2" w:rsidRDefault="007C223C"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Transportimi i mbeturinave</w:t>
            </w:r>
          </w:p>
        </w:tc>
      </w:tr>
      <w:tr w:rsidR="007C223C" w:rsidRPr="009E2AD2" w14:paraId="24B3E717" w14:textId="77777777" w:rsidTr="00DE49E5">
        <w:trPr>
          <w:trHeight w:hRule="exact" w:val="278"/>
        </w:trPr>
        <w:tc>
          <w:tcPr>
            <w:tcW w:w="2177" w:type="dxa"/>
            <w:vMerge/>
            <w:shd w:val="clear" w:color="auto" w:fill="E7E6E6"/>
          </w:tcPr>
          <w:p w14:paraId="5967D288" w14:textId="77777777" w:rsidR="007C223C" w:rsidRPr="009E2AD2" w:rsidRDefault="007C223C" w:rsidP="00DE49E5">
            <w:pPr>
              <w:pStyle w:val="TableParagraph"/>
              <w:rPr>
                <w:rFonts w:asciiTheme="minorHAnsi" w:hAnsiTheme="minorHAnsi" w:cstheme="minorHAnsi"/>
                <w:sz w:val="18"/>
                <w:szCs w:val="18"/>
              </w:rPr>
            </w:pPr>
          </w:p>
        </w:tc>
        <w:tc>
          <w:tcPr>
            <w:tcW w:w="493" w:type="dxa"/>
            <w:shd w:val="clear" w:color="auto" w:fill="E7E6E6"/>
          </w:tcPr>
          <w:p w14:paraId="7F04A444" w14:textId="77777777" w:rsidR="007C223C" w:rsidRPr="009E2AD2" w:rsidRDefault="007C223C" w:rsidP="00DE49E5">
            <w:pPr>
              <w:pStyle w:val="TableParagraph"/>
              <w:ind w:left="84" w:right="99"/>
              <w:jc w:val="center"/>
              <w:rPr>
                <w:rFonts w:asciiTheme="minorHAnsi" w:hAnsiTheme="minorHAnsi" w:cstheme="minorHAnsi"/>
                <w:sz w:val="18"/>
                <w:szCs w:val="18"/>
              </w:rPr>
            </w:pPr>
            <w:r w:rsidRPr="009E2AD2">
              <w:rPr>
                <w:rFonts w:asciiTheme="minorHAnsi" w:hAnsiTheme="minorHAnsi" w:cstheme="minorHAnsi"/>
                <w:sz w:val="18"/>
                <w:szCs w:val="18"/>
              </w:rPr>
              <w:t>O1</w:t>
            </w:r>
          </w:p>
        </w:tc>
        <w:tc>
          <w:tcPr>
            <w:tcW w:w="476" w:type="dxa"/>
            <w:shd w:val="clear" w:color="auto" w:fill="E7E6E6"/>
          </w:tcPr>
          <w:p w14:paraId="701EB505" w14:textId="77777777" w:rsidR="007C223C" w:rsidRPr="009E2AD2" w:rsidRDefault="007C223C"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O2</w:t>
            </w:r>
          </w:p>
        </w:tc>
        <w:tc>
          <w:tcPr>
            <w:tcW w:w="527" w:type="dxa"/>
            <w:shd w:val="clear" w:color="auto" w:fill="E7E6E6"/>
          </w:tcPr>
          <w:p w14:paraId="65136571" w14:textId="77777777" w:rsidR="007C223C" w:rsidRPr="009E2AD2" w:rsidRDefault="007C223C"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O3</w:t>
            </w:r>
          </w:p>
        </w:tc>
        <w:tc>
          <w:tcPr>
            <w:tcW w:w="524" w:type="dxa"/>
            <w:shd w:val="clear" w:color="auto" w:fill="E7E6E6"/>
          </w:tcPr>
          <w:p w14:paraId="34279E28" w14:textId="77777777" w:rsidR="007C223C" w:rsidRPr="009E2AD2" w:rsidRDefault="007C223C" w:rsidP="00DE49E5">
            <w:pPr>
              <w:pStyle w:val="TableParagraph"/>
              <w:ind w:left="100"/>
              <w:rPr>
                <w:rFonts w:asciiTheme="minorHAnsi" w:hAnsiTheme="minorHAnsi" w:cstheme="minorHAnsi"/>
                <w:sz w:val="18"/>
                <w:szCs w:val="18"/>
              </w:rPr>
            </w:pPr>
            <w:r w:rsidRPr="009E2AD2">
              <w:rPr>
                <w:rFonts w:asciiTheme="minorHAnsi" w:hAnsiTheme="minorHAnsi" w:cstheme="minorHAnsi"/>
                <w:sz w:val="18"/>
                <w:szCs w:val="18"/>
              </w:rPr>
              <w:t>O4</w:t>
            </w:r>
          </w:p>
        </w:tc>
        <w:tc>
          <w:tcPr>
            <w:tcW w:w="524" w:type="dxa"/>
            <w:shd w:val="clear" w:color="auto" w:fill="E7E6E6"/>
          </w:tcPr>
          <w:p w14:paraId="6EEB32E7" w14:textId="77777777" w:rsidR="007C223C" w:rsidRPr="009E2AD2" w:rsidRDefault="007C223C"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O5</w:t>
            </w:r>
          </w:p>
        </w:tc>
        <w:tc>
          <w:tcPr>
            <w:tcW w:w="524" w:type="dxa"/>
            <w:shd w:val="clear" w:color="auto" w:fill="E7E6E6"/>
          </w:tcPr>
          <w:p w14:paraId="500CC7F8" w14:textId="77777777" w:rsidR="007C223C" w:rsidRPr="009E2AD2" w:rsidRDefault="007C223C"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O6</w:t>
            </w:r>
          </w:p>
        </w:tc>
        <w:tc>
          <w:tcPr>
            <w:tcW w:w="524" w:type="dxa"/>
            <w:shd w:val="clear" w:color="auto" w:fill="E7E6E6"/>
          </w:tcPr>
          <w:p w14:paraId="15605F45" w14:textId="77777777" w:rsidR="007C223C" w:rsidRPr="009E2AD2" w:rsidRDefault="007C223C"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O7</w:t>
            </w:r>
          </w:p>
        </w:tc>
        <w:tc>
          <w:tcPr>
            <w:tcW w:w="524" w:type="dxa"/>
            <w:shd w:val="clear" w:color="auto" w:fill="E7E6E6"/>
          </w:tcPr>
          <w:p w14:paraId="2D339C4E" w14:textId="77777777" w:rsidR="007C223C" w:rsidRPr="009E2AD2" w:rsidRDefault="007C223C"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O8</w:t>
            </w:r>
          </w:p>
        </w:tc>
        <w:tc>
          <w:tcPr>
            <w:tcW w:w="524" w:type="dxa"/>
            <w:shd w:val="clear" w:color="auto" w:fill="E7E6E6"/>
          </w:tcPr>
          <w:p w14:paraId="300025B1" w14:textId="77777777" w:rsidR="007C223C" w:rsidRPr="009E2AD2" w:rsidRDefault="007C223C"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O9</w:t>
            </w:r>
          </w:p>
        </w:tc>
        <w:tc>
          <w:tcPr>
            <w:tcW w:w="524" w:type="dxa"/>
            <w:shd w:val="clear" w:color="auto" w:fill="E7E6E6"/>
          </w:tcPr>
          <w:p w14:paraId="10B2CA79" w14:textId="77777777" w:rsidR="007C223C" w:rsidRPr="009E2AD2" w:rsidRDefault="007C223C"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O10</w:t>
            </w:r>
          </w:p>
        </w:tc>
        <w:tc>
          <w:tcPr>
            <w:tcW w:w="524" w:type="dxa"/>
            <w:shd w:val="clear" w:color="auto" w:fill="E7E6E6"/>
          </w:tcPr>
          <w:p w14:paraId="360E4F43" w14:textId="77777777" w:rsidR="007C223C" w:rsidRPr="009E2AD2" w:rsidRDefault="007C223C"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O11</w:t>
            </w:r>
          </w:p>
        </w:tc>
        <w:tc>
          <w:tcPr>
            <w:tcW w:w="524" w:type="dxa"/>
            <w:shd w:val="clear" w:color="auto" w:fill="E7E6E6"/>
          </w:tcPr>
          <w:p w14:paraId="5E0385DE" w14:textId="77777777" w:rsidR="007C223C" w:rsidRPr="009E2AD2" w:rsidRDefault="007C223C"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O12</w:t>
            </w:r>
          </w:p>
        </w:tc>
        <w:tc>
          <w:tcPr>
            <w:tcW w:w="527" w:type="dxa"/>
            <w:shd w:val="clear" w:color="auto" w:fill="E7E6E6"/>
          </w:tcPr>
          <w:p w14:paraId="48338F42" w14:textId="77777777" w:rsidR="007C223C" w:rsidRPr="009E2AD2" w:rsidRDefault="007C223C"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O13</w:t>
            </w:r>
          </w:p>
        </w:tc>
        <w:tc>
          <w:tcPr>
            <w:tcW w:w="539" w:type="dxa"/>
            <w:shd w:val="clear" w:color="auto" w:fill="E7E6E6"/>
          </w:tcPr>
          <w:p w14:paraId="7D0BA93F" w14:textId="77777777" w:rsidR="007C223C" w:rsidRPr="009E2AD2" w:rsidRDefault="007C223C"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O14</w:t>
            </w:r>
          </w:p>
        </w:tc>
        <w:tc>
          <w:tcPr>
            <w:tcW w:w="539" w:type="dxa"/>
            <w:shd w:val="clear" w:color="auto" w:fill="E7E6E6"/>
          </w:tcPr>
          <w:p w14:paraId="4368C0A9" w14:textId="77777777" w:rsidR="007C223C" w:rsidRPr="009E2AD2" w:rsidRDefault="007C223C"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O15</w:t>
            </w:r>
          </w:p>
        </w:tc>
      </w:tr>
      <w:tr w:rsidR="007C223C" w:rsidRPr="009E2AD2" w14:paraId="7F3AA272" w14:textId="77777777" w:rsidTr="00DE49E5">
        <w:trPr>
          <w:trHeight w:hRule="exact" w:val="441"/>
        </w:trPr>
        <w:tc>
          <w:tcPr>
            <w:tcW w:w="2177" w:type="dxa"/>
          </w:tcPr>
          <w:p w14:paraId="24B53313" w14:textId="77777777" w:rsidR="007C223C" w:rsidRDefault="007C223C" w:rsidP="00DE49E5">
            <w:pPr>
              <w:pStyle w:val="TableParagraph"/>
              <w:ind w:right="143"/>
              <w:rPr>
                <w:rFonts w:asciiTheme="minorHAnsi" w:hAnsiTheme="minorHAnsi" w:cstheme="minorHAnsi"/>
                <w:b/>
                <w:bCs/>
                <w:sz w:val="16"/>
                <w:szCs w:val="16"/>
              </w:rPr>
            </w:pPr>
            <w:r>
              <w:rPr>
                <w:rFonts w:asciiTheme="minorHAnsi" w:hAnsiTheme="minorHAnsi" w:cstheme="minorHAnsi"/>
                <w:b/>
                <w:bCs/>
                <w:sz w:val="16"/>
                <w:szCs w:val="16"/>
              </w:rPr>
              <w:t>Prioritetet afatshkurta</w:t>
            </w:r>
          </w:p>
          <w:p w14:paraId="567531F3" w14:textId="77777777" w:rsidR="007C223C" w:rsidRPr="009E2AD2" w:rsidRDefault="007C223C" w:rsidP="00DE49E5">
            <w:pPr>
              <w:pStyle w:val="TableParagraph"/>
              <w:rPr>
                <w:rFonts w:asciiTheme="minorHAnsi" w:hAnsiTheme="minorHAnsi" w:cstheme="minorHAnsi"/>
                <w:b/>
                <w:bCs/>
                <w:sz w:val="16"/>
                <w:szCs w:val="16"/>
              </w:rPr>
            </w:pPr>
            <w:r w:rsidRPr="009E2AD2">
              <w:rPr>
                <w:rFonts w:asciiTheme="minorHAnsi" w:hAnsiTheme="minorHAnsi" w:cstheme="minorHAnsi"/>
                <w:b/>
                <w:bCs/>
                <w:sz w:val="16"/>
                <w:szCs w:val="16"/>
              </w:rPr>
              <w:t xml:space="preserve"> 2025-2027</w:t>
            </w:r>
          </w:p>
        </w:tc>
        <w:tc>
          <w:tcPr>
            <w:tcW w:w="493" w:type="dxa"/>
          </w:tcPr>
          <w:p w14:paraId="690A0D25" w14:textId="77777777" w:rsidR="007C223C" w:rsidRPr="009E2AD2" w:rsidRDefault="007C223C" w:rsidP="00DE49E5">
            <w:pPr>
              <w:pStyle w:val="TableParagraph"/>
              <w:ind w:right="132"/>
              <w:jc w:val="center"/>
              <w:rPr>
                <w:rFonts w:asciiTheme="minorHAnsi" w:hAnsiTheme="minorHAnsi" w:cstheme="minorHAnsi"/>
                <w:sz w:val="18"/>
                <w:szCs w:val="18"/>
              </w:rPr>
            </w:pPr>
          </w:p>
        </w:tc>
        <w:tc>
          <w:tcPr>
            <w:tcW w:w="476" w:type="dxa"/>
          </w:tcPr>
          <w:p w14:paraId="41A7246D" w14:textId="77777777" w:rsidR="007C223C" w:rsidRPr="009E2AD2" w:rsidRDefault="007C223C" w:rsidP="00DE49E5">
            <w:pPr>
              <w:pStyle w:val="TableParagraph"/>
              <w:rPr>
                <w:rFonts w:asciiTheme="minorHAnsi" w:hAnsiTheme="minorHAnsi" w:cstheme="minorHAnsi"/>
                <w:sz w:val="18"/>
                <w:szCs w:val="18"/>
              </w:rPr>
            </w:pPr>
          </w:p>
        </w:tc>
        <w:tc>
          <w:tcPr>
            <w:tcW w:w="527" w:type="dxa"/>
          </w:tcPr>
          <w:p w14:paraId="442D3739" w14:textId="77777777" w:rsidR="007C223C" w:rsidRPr="009E2AD2" w:rsidRDefault="007C223C" w:rsidP="00DE49E5">
            <w:pPr>
              <w:pStyle w:val="TableParagraph"/>
              <w:rPr>
                <w:rFonts w:asciiTheme="minorHAnsi" w:hAnsiTheme="minorHAnsi" w:cstheme="minorHAnsi"/>
                <w:sz w:val="18"/>
                <w:szCs w:val="18"/>
              </w:rPr>
            </w:pPr>
          </w:p>
        </w:tc>
        <w:tc>
          <w:tcPr>
            <w:tcW w:w="524" w:type="dxa"/>
          </w:tcPr>
          <w:p w14:paraId="15AC6671" w14:textId="77777777" w:rsidR="007C223C" w:rsidRPr="009E2AD2" w:rsidRDefault="007C223C" w:rsidP="00DE49E5">
            <w:pPr>
              <w:pStyle w:val="TableParagraph"/>
              <w:ind w:left="100"/>
              <w:rPr>
                <w:rFonts w:asciiTheme="minorHAnsi" w:hAnsiTheme="minorHAnsi" w:cstheme="minorHAnsi"/>
                <w:sz w:val="18"/>
                <w:szCs w:val="18"/>
              </w:rPr>
            </w:pPr>
          </w:p>
        </w:tc>
        <w:tc>
          <w:tcPr>
            <w:tcW w:w="524" w:type="dxa"/>
          </w:tcPr>
          <w:p w14:paraId="11E2C3A3" w14:textId="77777777" w:rsidR="007C223C" w:rsidRPr="009E2AD2" w:rsidRDefault="007C223C" w:rsidP="00DE49E5">
            <w:pPr>
              <w:pStyle w:val="TableParagraph"/>
              <w:rPr>
                <w:rFonts w:asciiTheme="minorHAnsi" w:hAnsiTheme="minorHAnsi" w:cstheme="minorHAnsi"/>
                <w:sz w:val="18"/>
                <w:szCs w:val="18"/>
              </w:rPr>
            </w:pPr>
          </w:p>
        </w:tc>
        <w:tc>
          <w:tcPr>
            <w:tcW w:w="524" w:type="dxa"/>
          </w:tcPr>
          <w:p w14:paraId="4377FBBD" w14:textId="77777777" w:rsidR="007C223C" w:rsidRPr="009E2AD2" w:rsidRDefault="007C223C" w:rsidP="00DE49E5">
            <w:pPr>
              <w:pStyle w:val="TableParagraph"/>
              <w:rPr>
                <w:rFonts w:asciiTheme="minorHAnsi" w:hAnsiTheme="minorHAnsi" w:cstheme="minorHAnsi"/>
                <w:sz w:val="18"/>
                <w:szCs w:val="18"/>
              </w:rPr>
            </w:pPr>
          </w:p>
        </w:tc>
        <w:tc>
          <w:tcPr>
            <w:tcW w:w="524" w:type="dxa"/>
          </w:tcPr>
          <w:p w14:paraId="6D014BFD" w14:textId="77777777" w:rsidR="007C223C" w:rsidRPr="009E2AD2" w:rsidRDefault="007C223C" w:rsidP="00DE49E5">
            <w:pPr>
              <w:pStyle w:val="TableParagraph"/>
              <w:rPr>
                <w:rFonts w:asciiTheme="minorHAnsi" w:hAnsiTheme="minorHAnsi" w:cstheme="minorHAnsi"/>
                <w:sz w:val="18"/>
                <w:szCs w:val="18"/>
              </w:rPr>
            </w:pPr>
          </w:p>
        </w:tc>
        <w:tc>
          <w:tcPr>
            <w:tcW w:w="524" w:type="dxa"/>
          </w:tcPr>
          <w:p w14:paraId="65CD09F1" w14:textId="77777777" w:rsidR="007C223C" w:rsidRPr="009E2AD2" w:rsidRDefault="007C223C" w:rsidP="00DE49E5">
            <w:pPr>
              <w:pStyle w:val="TableParagraph"/>
              <w:rPr>
                <w:rFonts w:asciiTheme="minorHAnsi" w:hAnsiTheme="minorHAnsi" w:cstheme="minorHAnsi"/>
                <w:sz w:val="18"/>
                <w:szCs w:val="18"/>
              </w:rPr>
            </w:pPr>
          </w:p>
        </w:tc>
        <w:tc>
          <w:tcPr>
            <w:tcW w:w="524" w:type="dxa"/>
          </w:tcPr>
          <w:p w14:paraId="06034516" w14:textId="77777777" w:rsidR="007C223C" w:rsidRPr="009E2AD2" w:rsidRDefault="007C223C" w:rsidP="00DE49E5">
            <w:pPr>
              <w:pStyle w:val="TableParagraph"/>
              <w:rPr>
                <w:rFonts w:asciiTheme="minorHAnsi" w:hAnsiTheme="minorHAnsi" w:cstheme="minorHAnsi"/>
                <w:sz w:val="18"/>
                <w:szCs w:val="18"/>
              </w:rPr>
            </w:pPr>
          </w:p>
        </w:tc>
        <w:tc>
          <w:tcPr>
            <w:tcW w:w="524" w:type="dxa"/>
          </w:tcPr>
          <w:p w14:paraId="467E0B00" w14:textId="77777777" w:rsidR="007C223C" w:rsidRPr="009E2AD2" w:rsidRDefault="007C223C" w:rsidP="00DE49E5">
            <w:pPr>
              <w:pStyle w:val="TableParagraph"/>
              <w:rPr>
                <w:rFonts w:asciiTheme="minorHAnsi" w:hAnsiTheme="minorHAnsi" w:cstheme="minorHAnsi"/>
                <w:sz w:val="18"/>
                <w:szCs w:val="18"/>
              </w:rPr>
            </w:pPr>
          </w:p>
        </w:tc>
        <w:tc>
          <w:tcPr>
            <w:tcW w:w="524" w:type="dxa"/>
          </w:tcPr>
          <w:p w14:paraId="6C78C6B4" w14:textId="77777777" w:rsidR="007C223C" w:rsidRPr="009E2AD2" w:rsidRDefault="007C223C" w:rsidP="00DE49E5">
            <w:pPr>
              <w:pStyle w:val="TableParagraph"/>
              <w:rPr>
                <w:rFonts w:asciiTheme="minorHAnsi" w:hAnsiTheme="minorHAnsi" w:cstheme="minorHAnsi"/>
                <w:sz w:val="18"/>
                <w:szCs w:val="18"/>
              </w:rPr>
            </w:pPr>
          </w:p>
        </w:tc>
        <w:tc>
          <w:tcPr>
            <w:tcW w:w="524" w:type="dxa"/>
          </w:tcPr>
          <w:p w14:paraId="706BE112" w14:textId="77777777" w:rsidR="007C223C" w:rsidRPr="009E2AD2" w:rsidRDefault="007C223C" w:rsidP="00DE49E5">
            <w:pPr>
              <w:pStyle w:val="TableParagraph"/>
              <w:rPr>
                <w:rFonts w:asciiTheme="minorHAnsi" w:hAnsiTheme="minorHAnsi" w:cstheme="minorHAnsi"/>
                <w:sz w:val="18"/>
                <w:szCs w:val="18"/>
              </w:rPr>
            </w:pPr>
          </w:p>
        </w:tc>
        <w:tc>
          <w:tcPr>
            <w:tcW w:w="527" w:type="dxa"/>
          </w:tcPr>
          <w:p w14:paraId="75A66F24" w14:textId="77777777" w:rsidR="007C223C" w:rsidRPr="009E2AD2" w:rsidRDefault="007C223C" w:rsidP="00DE49E5">
            <w:pPr>
              <w:pStyle w:val="TableParagraph"/>
              <w:rPr>
                <w:rFonts w:asciiTheme="minorHAnsi" w:hAnsiTheme="minorHAnsi" w:cstheme="minorHAnsi"/>
                <w:sz w:val="18"/>
                <w:szCs w:val="18"/>
              </w:rPr>
            </w:pPr>
          </w:p>
        </w:tc>
        <w:tc>
          <w:tcPr>
            <w:tcW w:w="539" w:type="dxa"/>
          </w:tcPr>
          <w:p w14:paraId="0D029ECF" w14:textId="77777777" w:rsidR="007C223C" w:rsidRPr="009E2AD2" w:rsidRDefault="007C223C" w:rsidP="00DE49E5">
            <w:pPr>
              <w:pStyle w:val="TableParagraph"/>
              <w:rPr>
                <w:rFonts w:asciiTheme="minorHAnsi" w:hAnsiTheme="minorHAnsi" w:cstheme="minorHAnsi"/>
                <w:sz w:val="18"/>
                <w:szCs w:val="18"/>
              </w:rPr>
            </w:pPr>
          </w:p>
        </w:tc>
        <w:tc>
          <w:tcPr>
            <w:tcW w:w="539" w:type="dxa"/>
          </w:tcPr>
          <w:p w14:paraId="38931FE0" w14:textId="77777777" w:rsidR="007C223C" w:rsidRPr="009E2AD2" w:rsidRDefault="007C223C" w:rsidP="00DE49E5">
            <w:pPr>
              <w:pStyle w:val="TableParagraph"/>
              <w:rPr>
                <w:rFonts w:asciiTheme="minorHAnsi" w:hAnsiTheme="minorHAnsi" w:cstheme="minorHAnsi"/>
                <w:sz w:val="18"/>
                <w:szCs w:val="18"/>
              </w:rPr>
            </w:pPr>
          </w:p>
        </w:tc>
      </w:tr>
      <w:tr w:rsidR="007C223C" w:rsidRPr="009E2AD2" w14:paraId="10426868" w14:textId="77777777" w:rsidTr="00DE49E5">
        <w:trPr>
          <w:trHeight w:hRule="exact" w:val="730"/>
        </w:trPr>
        <w:tc>
          <w:tcPr>
            <w:tcW w:w="2177" w:type="dxa"/>
            <w:vAlign w:val="bottom"/>
          </w:tcPr>
          <w:p w14:paraId="0776F9F6" w14:textId="2A93EE41" w:rsidR="007C223C" w:rsidRPr="009E2AD2" w:rsidRDefault="00161CD6" w:rsidP="00DE49E5">
            <w:pPr>
              <w:pStyle w:val="TableParagraph"/>
              <w:rPr>
                <w:rFonts w:asciiTheme="minorHAnsi" w:hAnsiTheme="minorHAnsi" w:cstheme="minorHAnsi"/>
                <w:sz w:val="16"/>
                <w:szCs w:val="16"/>
              </w:rPr>
            </w:pPr>
            <w:r>
              <w:rPr>
                <w:rFonts w:asciiTheme="minorHAnsi" w:hAnsiTheme="minorHAnsi" w:cstheme="minorHAnsi"/>
                <w:sz w:val="16"/>
                <w:szCs w:val="16"/>
              </w:rPr>
              <w:t>D</w:t>
            </w:r>
            <w:r w:rsidR="007C223C" w:rsidRPr="009E2AD2">
              <w:rPr>
                <w:rFonts w:asciiTheme="minorHAnsi" w:hAnsiTheme="minorHAnsi" w:cstheme="minorHAnsi"/>
                <w:sz w:val="16"/>
                <w:szCs w:val="16"/>
              </w:rPr>
              <w:t xml:space="preserve">1. </w:t>
            </w:r>
            <w:r w:rsidR="007C223C" w:rsidRPr="00A9504B">
              <w:rPr>
                <w:rFonts w:asciiTheme="minorHAnsi" w:hAnsiTheme="minorHAnsi" w:cstheme="minorHAnsi"/>
                <w:sz w:val="16"/>
                <w:szCs w:val="16"/>
              </w:rPr>
              <w:t>Identifikimi i lokacionit dhe dizajni i detajuar për stacionin e transferit për Komunën e Istogut</w:t>
            </w:r>
          </w:p>
        </w:tc>
        <w:tc>
          <w:tcPr>
            <w:tcW w:w="493" w:type="dxa"/>
            <w:shd w:val="clear" w:color="auto" w:fill="E7E6E6" w:themeFill="background2"/>
          </w:tcPr>
          <w:p w14:paraId="7A60004C" w14:textId="77777777" w:rsidR="007C223C" w:rsidRPr="009E2AD2" w:rsidRDefault="007C223C" w:rsidP="00DE49E5">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6" w:type="dxa"/>
            <w:shd w:val="clear" w:color="auto" w:fill="E7E6E6" w:themeFill="background2"/>
          </w:tcPr>
          <w:p w14:paraId="4FF84AB6"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7" w:type="dxa"/>
            <w:shd w:val="clear" w:color="auto" w:fill="E7E6E6" w:themeFill="background2"/>
          </w:tcPr>
          <w:p w14:paraId="0356FF90"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3B96E9D1" w14:textId="77777777" w:rsidR="007C223C" w:rsidRPr="009E2AD2" w:rsidRDefault="007C223C" w:rsidP="00DE49E5">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8FCB77"/>
          </w:tcPr>
          <w:p w14:paraId="2794BABD"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0FCCA6E6"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392B8EE9"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571653D0"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0E9A443B"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E7E6E6" w:themeFill="background2"/>
          </w:tcPr>
          <w:p w14:paraId="4F3853F7"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3EF9FDFA"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E7E6E6" w:themeFill="background2"/>
          </w:tcPr>
          <w:p w14:paraId="17913218"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7" w:type="dxa"/>
            <w:shd w:val="clear" w:color="auto" w:fill="E7E6E6" w:themeFill="background2"/>
          </w:tcPr>
          <w:p w14:paraId="383B8721"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39" w:type="dxa"/>
            <w:shd w:val="clear" w:color="auto" w:fill="E7E6E6" w:themeFill="background2"/>
          </w:tcPr>
          <w:p w14:paraId="5EBBD09B"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39" w:type="dxa"/>
            <w:shd w:val="clear" w:color="auto" w:fill="E7E6E6" w:themeFill="background2"/>
          </w:tcPr>
          <w:p w14:paraId="663EBF6B"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7C223C" w:rsidRPr="009E2AD2" w14:paraId="0EF45CAB" w14:textId="77777777" w:rsidTr="00DE49E5">
        <w:trPr>
          <w:trHeight w:hRule="exact" w:val="685"/>
        </w:trPr>
        <w:tc>
          <w:tcPr>
            <w:tcW w:w="2177" w:type="dxa"/>
            <w:vAlign w:val="bottom"/>
          </w:tcPr>
          <w:p w14:paraId="5EAC0CE9" w14:textId="4D22AF89" w:rsidR="007C223C" w:rsidRPr="00263DFC" w:rsidRDefault="00161CD6" w:rsidP="00DE49E5">
            <w:pPr>
              <w:pStyle w:val="TableParagraph"/>
              <w:rPr>
                <w:rFonts w:asciiTheme="minorHAnsi" w:hAnsiTheme="minorHAnsi" w:cstheme="minorHAnsi"/>
                <w:sz w:val="16"/>
                <w:szCs w:val="16"/>
              </w:rPr>
            </w:pPr>
            <w:r w:rsidRPr="00263DFC">
              <w:rPr>
                <w:rFonts w:asciiTheme="minorHAnsi" w:hAnsiTheme="minorHAnsi" w:cstheme="minorHAnsi"/>
                <w:sz w:val="16"/>
                <w:szCs w:val="16"/>
              </w:rPr>
              <w:t>D</w:t>
            </w:r>
            <w:r w:rsidR="007C223C" w:rsidRPr="00263DFC">
              <w:rPr>
                <w:rFonts w:asciiTheme="minorHAnsi" w:hAnsiTheme="minorHAnsi" w:cstheme="minorHAnsi"/>
                <w:sz w:val="16"/>
                <w:szCs w:val="16"/>
              </w:rPr>
              <w:t>2. Punimet e ndërtimit të stacionit të transferit për Komunën e Istogut</w:t>
            </w:r>
          </w:p>
        </w:tc>
        <w:tc>
          <w:tcPr>
            <w:tcW w:w="493" w:type="dxa"/>
            <w:shd w:val="clear" w:color="auto" w:fill="FFD94F"/>
          </w:tcPr>
          <w:p w14:paraId="09782A27" w14:textId="77777777" w:rsidR="007C223C" w:rsidRPr="009E2AD2" w:rsidRDefault="007C223C" w:rsidP="00DE49E5">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6" w:type="dxa"/>
            <w:shd w:val="clear" w:color="auto" w:fill="E7E6E6" w:themeFill="background2"/>
          </w:tcPr>
          <w:p w14:paraId="61F5D609"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7" w:type="dxa"/>
            <w:shd w:val="clear" w:color="auto" w:fill="E7E6E6" w:themeFill="background2"/>
          </w:tcPr>
          <w:p w14:paraId="2F20F621"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FFD94F"/>
          </w:tcPr>
          <w:p w14:paraId="1E8F282E" w14:textId="77777777" w:rsidR="007C223C" w:rsidRPr="009E2AD2" w:rsidRDefault="007C223C" w:rsidP="00DE49E5">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FFD94F"/>
          </w:tcPr>
          <w:p w14:paraId="75053E88"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FFFFFF" w:themeFill="background1"/>
          </w:tcPr>
          <w:p w14:paraId="653CCEBB" w14:textId="77777777" w:rsidR="007C223C" w:rsidRPr="009E2AD2" w:rsidRDefault="007C223C"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0</w:t>
            </w:r>
          </w:p>
        </w:tc>
        <w:tc>
          <w:tcPr>
            <w:tcW w:w="524" w:type="dxa"/>
            <w:shd w:val="clear" w:color="auto" w:fill="FFFFFF" w:themeFill="background1"/>
          </w:tcPr>
          <w:p w14:paraId="68D3C85A" w14:textId="77777777" w:rsidR="007C223C" w:rsidRPr="00422B63" w:rsidRDefault="007C223C"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0</w:t>
            </w:r>
          </w:p>
        </w:tc>
        <w:tc>
          <w:tcPr>
            <w:tcW w:w="524" w:type="dxa"/>
            <w:shd w:val="clear" w:color="auto" w:fill="E7E6E6" w:themeFill="background2"/>
          </w:tcPr>
          <w:p w14:paraId="1FBA1E88" w14:textId="77777777" w:rsidR="007C223C" w:rsidRPr="00422B63" w:rsidRDefault="007C223C" w:rsidP="00DE49E5">
            <w:pPr>
              <w:pStyle w:val="TableParagraph"/>
              <w:jc w:val="center"/>
              <w:rPr>
                <w:rFonts w:asciiTheme="minorHAnsi" w:hAnsiTheme="minorHAnsi" w:cstheme="minorHAnsi"/>
                <w:sz w:val="18"/>
                <w:szCs w:val="18"/>
              </w:rPr>
            </w:pPr>
            <w:r w:rsidRPr="00422B63">
              <w:rPr>
                <w:rFonts w:asciiTheme="minorHAnsi" w:hAnsiTheme="minorHAnsi" w:cstheme="minorHAnsi"/>
                <w:sz w:val="18"/>
                <w:szCs w:val="18"/>
              </w:rPr>
              <w:t>+</w:t>
            </w:r>
          </w:p>
        </w:tc>
        <w:tc>
          <w:tcPr>
            <w:tcW w:w="524" w:type="dxa"/>
            <w:shd w:val="clear" w:color="auto" w:fill="FFD94F"/>
          </w:tcPr>
          <w:p w14:paraId="42320838" w14:textId="77777777" w:rsidR="007C223C" w:rsidRPr="00422B63" w:rsidRDefault="007C223C" w:rsidP="00DE49E5">
            <w:pPr>
              <w:pStyle w:val="TableParagraph"/>
              <w:jc w:val="center"/>
              <w:rPr>
                <w:rFonts w:asciiTheme="minorHAnsi" w:hAnsiTheme="minorHAnsi" w:cstheme="minorHAnsi"/>
                <w:sz w:val="18"/>
                <w:szCs w:val="18"/>
              </w:rPr>
            </w:pPr>
            <w:r w:rsidRPr="00422B63">
              <w:rPr>
                <w:rFonts w:asciiTheme="minorHAnsi" w:hAnsiTheme="minorHAnsi" w:cstheme="minorHAnsi"/>
                <w:sz w:val="18"/>
                <w:szCs w:val="18"/>
              </w:rPr>
              <w:t>-</w:t>
            </w:r>
          </w:p>
        </w:tc>
        <w:tc>
          <w:tcPr>
            <w:tcW w:w="524" w:type="dxa"/>
            <w:shd w:val="clear" w:color="auto" w:fill="FFFFFF" w:themeFill="background1"/>
          </w:tcPr>
          <w:p w14:paraId="14722AC2" w14:textId="77777777" w:rsidR="007C223C" w:rsidRPr="00422B63" w:rsidRDefault="007C223C"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0</w:t>
            </w:r>
          </w:p>
        </w:tc>
        <w:tc>
          <w:tcPr>
            <w:tcW w:w="524" w:type="dxa"/>
          </w:tcPr>
          <w:p w14:paraId="7ADF02DB"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tcPr>
          <w:p w14:paraId="587D761B"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7" w:type="dxa"/>
          </w:tcPr>
          <w:p w14:paraId="6028CF09"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39" w:type="dxa"/>
            <w:shd w:val="clear" w:color="auto" w:fill="E7E6E6" w:themeFill="background2"/>
          </w:tcPr>
          <w:p w14:paraId="189B7552"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39" w:type="dxa"/>
            <w:shd w:val="clear" w:color="auto" w:fill="E7E6E6" w:themeFill="background2"/>
          </w:tcPr>
          <w:p w14:paraId="1EF09798"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7C223C" w:rsidRPr="009E2AD2" w14:paraId="5218B5B8" w14:textId="77777777" w:rsidTr="00DE49E5">
        <w:trPr>
          <w:trHeight w:hRule="exact" w:val="1270"/>
        </w:trPr>
        <w:tc>
          <w:tcPr>
            <w:tcW w:w="2177" w:type="dxa"/>
            <w:vAlign w:val="bottom"/>
          </w:tcPr>
          <w:p w14:paraId="4F93B34F" w14:textId="1CE021A5" w:rsidR="007C223C" w:rsidRPr="00422B63" w:rsidRDefault="00161CD6" w:rsidP="00DE49E5">
            <w:pPr>
              <w:pStyle w:val="TableParagraph"/>
              <w:rPr>
                <w:rFonts w:asciiTheme="minorHAnsi" w:hAnsiTheme="minorHAnsi" w:cstheme="minorHAnsi"/>
                <w:sz w:val="16"/>
                <w:szCs w:val="16"/>
              </w:rPr>
            </w:pPr>
            <w:r>
              <w:rPr>
                <w:rFonts w:asciiTheme="minorHAnsi" w:hAnsiTheme="minorHAnsi" w:cstheme="minorHAnsi"/>
                <w:sz w:val="16"/>
                <w:szCs w:val="16"/>
              </w:rPr>
              <w:t>D</w:t>
            </w:r>
            <w:r w:rsidR="007C223C" w:rsidRPr="00422B63">
              <w:rPr>
                <w:rFonts w:asciiTheme="minorHAnsi" w:hAnsiTheme="minorHAnsi" w:cstheme="minorHAnsi"/>
                <w:sz w:val="16"/>
                <w:szCs w:val="16"/>
              </w:rPr>
              <w:t>3.</w:t>
            </w:r>
            <w:r w:rsidR="007C223C">
              <w:t xml:space="preserve"> </w:t>
            </w:r>
            <w:r w:rsidR="007C223C" w:rsidRPr="00417270">
              <w:rPr>
                <w:rFonts w:asciiTheme="minorHAnsi" w:hAnsiTheme="minorHAnsi" w:cstheme="minorHAnsi"/>
                <w:sz w:val="16"/>
                <w:szCs w:val="16"/>
              </w:rPr>
              <w:t>Hartimi i studimit të fizibilitetit dhe dokumentacionit të projektimit për ngritjen e stacionit të transferit për Komunën e Deçanit (që shërben edhe për komunën e Junikut)</w:t>
            </w:r>
          </w:p>
        </w:tc>
        <w:tc>
          <w:tcPr>
            <w:tcW w:w="493" w:type="dxa"/>
            <w:shd w:val="clear" w:color="auto" w:fill="E7E6E6" w:themeFill="background2"/>
          </w:tcPr>
          <w:p w14:paraId="7052B776" w14:textId="77777777" w:rsidR="007C223C" w:rsidRPr="009E2AD2" w:rsidRDefault="007C223C" w:rsidP="00DE49E5">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6" w:type="dxa"/>
            <w:shd w:val="clear" w:color="auto" w:fill="E7E6E6" w:themeFill="background2"/>
          </w:tcPr>
          <w:p w14:paraId="30551AEF"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7" w:type="dxa"/>
            <w:shd w:val="clear" w:color="auto" w:fill="E7E6E6" w:themeFill="background2"/>
          </w:tcPr>
          <w:p w14:paraId="4BF72069"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62A330F6" w14:textId="77777777" w:rsidR="007C223C" w:rsidRPr="009E2AD2" w:rsidRDefault="007C223C" w:rsidP="00DE49E5">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8FCB77"/>
          </w:tcPr>
          <w:p w14:paraId="299A3EE3"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1D6B4510"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37452BF0"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73B367B5"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449E7C92"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E7E6E6" w:themeFill="background2"/>
          </w:tcPr>
          <w:p w14:paraId="0F1DC396"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03E4FD1B"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E7E6E6" w:themeFill="background2"/>
          </w:tcPr>
          <w:p w14:paraId="02CE9D59"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7" w:type="dxa"/>
            <w:shd w:val="clear" w:color="auto" w:fill="E7E6E6" w:themeFill="background2"/>
          </w:tcPr>
          <w:p w14:paraId="4B771D13"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39" w:type="dxa"/>
            <w:shd w:val="clear" w:color="auto" w:fill="E7E6E6" w:themeFill="background2"/>
          </w:tcPr>
          <w:p w14:paraId="33A32F28"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39" w:type="dxa"/>
            <w:shd w:val="clear" w:color="auto" w:fill="E7E6E6" w:themeFill="background2"/>
          </w:tcPr>
          <w:p w14:paraId="1654E66E"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7C223C" w:rsidRPr="009E2AD2" w14:paraId="2CBC3A16" w14:textId="77777777" w:rsidTr="00DE49E5">
        <w:trPr>
          <w:trHeight w:hRule="exact" w:val="622"/>
        </w:trPr>
        <w:tc>
          <w:tcPr>
            <w:tcW w:w="2177" w:type="dxa"/>
            <w:vAlign w:val="bottom"/>
          </w:tcPr>
          <w:p w14:paraId="190030AF" w14:textId="2520F3F5" w:rsidR="007C223C" w:rsidRPr="00DE49E5" w:rsidRDefault="00161CD6" w:rsidP="00DE49E5">
            <w:pPr>
              <w:pStyle w:val="TableParagraph"/>
              <w:rPr>
                <w:rFonts w:asciiTheme="minorHAnsi" w:hAnsiTheme="minorHAnsi" w:cstheme="minorHAnsi"/>
                <w:sz w:val="16"/>
                <w:szCs w:val="16"/>
              </w:rPr>
            </w:pPr>
            <w:r w:rsidRPr="00DE49E5">
              <w:rPr>
                <w:rFonts w:asciiTheme="minorHAnsi" w:hAnsiTheme="minorHAnsi" w:cstheme="minorHAnsi"/>
                <w:sz w:val="16"/>
                <w:szCs w:val="16"/>
              </w:rPr>
              <w:t>D</w:t>
            </w:r>
            <w:r w:rsidR="007C223C" w:rsidRPr="00DE49E5">
              <w:rPr>
                <w:rFonts w:asciiTheme="minorHAnsi" w:hAnsiTheme="minorHAnsi" w:cstheme="minorHAnsi"/>
                <w:sz w:val="16"/>
                <w:szCs w:val="16"/>
              </w:rPr>
              <w:t>4. Punimet për ndërtimin e stacionit të transferit për Komunën e Deçanit</w:t>
            </w:r>
          </w:p>
        </w:tc>
        <w:tc>
          <w:tcPr>
            <w:tcW w:w="493" w:type="dxa"/>
            <w:shd w:val="clear" w:color="auto" w:fill="FFD94F"/>
          </w:tcPr>
          <w:p w14:paraId="37585F13" w14:textId="77777777" w:rsidR="007C223C" w:rsidRPr="009E2AD2" w:rsidRDefault="007C223C" w:rsidP="00DE49E5">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6" w:type="dxa"/>
            <w:shd w:val="clear" w:color="auto" w:fill="E7E6E6" w:themeFill="background2"/>
          </w:tcPr>
          <w:p w14:paraId="544429E7"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7" w:type="dxa"/>
            <w:shd w:val="clear" w:color="auto" w:fill="E7E6E6" w:themeFill="background2"/>
          </w:tcPr>
          <w:p w14:paraId="56086021"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FFD94F"/>
          </w:tcPr>
          <w:p w14:paraId="1A5CAA55" w14:textId="77777777" w:rsidR="007C223C" w:rsidRPr="009E2AD2" w:rsidRDefault="007C223C" w:rsidP="00DE49E5">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FFD94F"/>
          </w:tcPr>
          <w:p w14:paraId="6FFF3845"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FFFFFF" w:themeFill="background1"/>
          </w:tcPr>
          <w:p w14:paraId="2D1EB484" w14:textId="77777777" w:rsidR="007C223C" w:rsidRPr="00422B63" w:rsidRDefault="007C223C"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0</w:t>
            </w:r>
          </w:p>
        </w:tc>
        <w:tc>
          <w:tcPr>
            <w:tcW w:w="524" w:type="dxa"/>
            <w:shd w:val="clear" w:color="auto" w:fill="FFFFFF" w:themeFill="background1"/>
          </w:tcPr>
          <w:p w14:paraId="0DFFF2C4" w14:textId="77777777" w:rsidR="007C223C" w:rsidRPr="00422B63" w:rsidRDefault="007C223C"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0</w:t>
            </w:r>
          </w:p>
        </w:tc>
        <w:tc>
          <w:tcPr>
            <w:tcW w:w="524" w:type="dxa"/>
            <w:shd w:val="clear" w:color="auto" w:fill="E7E6E6" w:themeFill="background2"/>
          </w:tcPr>
          <w:p w14:paraId="2F10EF45" w14:textId="77777777" w:rsidR="007C223C" w:rsidRPr="00422B63" w:rsidRDefault="007C223C" w:rsidP="00DE49E5">
            <w:pPr>
              <w:pStyle w:val="TableParagraph"/>
              <w:jc w:val="center"/>
              <w:rPr>
                <w:rFonts w:asciiTheme="minorHAnsi" w:hAnsiTheme="minorHAnsi" w:cstheme="minorHAnsi"/>
                <w:sz w:val="18"/>
                <w:szCs w:val="18"/>
              </w:rPr>
            </w:pPr>
            <w:r w:rsidRPr="00422B63">
              <w:rPr>
                <w:rFonts w:asciiTheme="minorHAnsi" w:hAnsiTheme="minorHAnsi" w:cstheme="minorHAnsi"/>
                <w:sz w:val="18"/>
                <w:szCs w:val="18"/>
              </w:rPr>
              <w:t>+</w:t>
            </w:r>
          </w:p>
        </w:tc>
        <w:tc>
          <w:tcPr>
            <w:tcW w:w="524" w:type="dxa"/>
            <w:shd w:val="clear" w:color="auto" w:fill="FFD94F"/>
          </w:tcPr>
          <w:p w14:paraId="37B7E808" w14:textId="77777777" w:rsidR="007C223C" w:rsidRPr="00422B63" w:rsidRDefault="007C223C" w:rsidP="00DE49E5">
            <w:pPr>
              <w:pStyle w:val="TableParagraph"/>
              <w:jc w:val="center"/>
              <w:rPr>
                <w:rFonts w:asciiTheme="minorHAnsi" w:hAnsiTheme="minorHAnsi" w:cstheme="minorHAnsi"/>
                <w:sz w:val="18"/>
                <w:szCs w:val="18"/>
              </w:rPr>
            </w:pPr>
            <w:r w:rsidRPr="00422B63">
              <w:rPr>
                <w:rFonts w:asciiTheme="minorHAnsi" w:hAnsiTheme="minorHAnsi" w:cstheme="minorHAnsi"/>
                <w:sz w:val="18"/>
                <w:szCs w:val="18"/>
              </w:rPr>
              <w:t>-</w:t>
            </w:r>
          </w:p>
        </w:tc>
        <w:tc>
          <w:tcPr>
            <w:tcW w:w="524" w:type="dxa"/>
            <w:shd w:val="clear" w:color="auto" w:fill="FFFFFF" w:themeFill="background1"/>
          </w:tcPr>
          <w:p w14:paraId="254D5D10" w14:textId="77777777" w:rsidR="007C223C" w:rsidRPr="00422B63" w:rsidRDefault="007C223C"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0</w:t>
            </w:r>
          </w:p>
        </w:tc>
        <w:tc>
          <w:tcPr>
            <w:tcW w:w="524" w:type="dxa"/>
          </w:tcPr>
          <w:p w14:paraId="23F806B5"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tcPr>
          <w:p w14:paraId="7D2603B3"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7" w:type="dxa"/>
          </w:tcPr>
          <w:p w14:paraId="3668E1D7"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39" w:type="dxa"/>
            <w:shd w:val="clear" w:color="auto" w:fill="E7E6E6" w:themeFill="background2"/>
          </w:tcPr>
          <w:p w14:paraId="70ACB9AA"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39" w:type="dxa"/>
            <w:shd w:val="clear" w:color="auto" w:fill="E7E6E6" w:themeFill="background2"/>
          </w:tcPr>
          <w:p w14:paraId="2D5B9051"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7C223C" w:rsidRPr="009E2AD2" w14:paraId="7CA47783" w14:textId="77777777" w:rsidTr="00DE49E5">
        <w:trPr>
          <w:trHeight w:hRule="exact" w:val="470"/>
        </w:trPr>
        <w:tc>
          <w:tcPr>
            <w:tcW w:w="2177" w:type="dxa"/>
          </w:tcPr>
          <w:p w14:paraId="4C0D1C7B" w14:textId="77777777" w:rsidR="007C223C" w:rsidRPr="009E2AD2" w:rsidRDefault="007C223C" w:rsidP="00DE49E5">
            <w:pPr>
              <w:pStyle w:val="TableParagraph"/>
              <w:ind w:right="337"/>
              <w:rPr>
                <w:rFonts w:asciiTheme="minorHAnsi" w:hAnsiTheme="minorHAnsi" w:cstheme="minorHAnsi"/>
                <w:b/>
                <w:bCs/>
                <w:sz w:val="16"/>
                <w:szCs w:val="16"/>
              </w:rPr>
            </w:pPr>
            <w:r>
              <w:rPr>
                <w:rFonts w:asciiTheme="minorHAnsi" w:hAnsiTheme="minorHAnsi" w:cstheme="minorHAnsi"/>
                <w:b/>
                <w:bCs/>
                <w:sz w:val="16"/>
                <w:szCs w:val="16"/>
              </w:rPr>
              <w:t xml:space="preserve">Prioritetet </w:t>
            </w:r>
            <w:r w:rsidRPr="00051EF0">
              <w:rPr>
                <w:rFonts w:asciiTheme="minorHAnsi" w:hAnsiTheme="minorHAnsi" w:cstheme="minorHAnsi"/>
                <w:b/>
                <w:bCs/>
                <w:sz w:val="16"/>
                <w:szCs w:val="16"/>
              </w:rPr>
              <w:t xml:space="preserve">afatmesme dhe afatgjata </w:t>
            </w:r>
            <w:r w:rsidRPr="009E2AD2">
              <w:rPr>
                <w:rFonts w:asciiTheme="minorHAnsi" w:hAnsiTheme="minorHAnsi" w:cstheme="minorHAnsi"/>
                <w:b/>
                <w:bCs/>
                <w:sz w:val="16"/>
                <w:szCs w:val="16"/>
              </w:rPr>
              <w:t>2028-2035</w:t>
            </w:r>
          </w:p>
        </w:tc>
        <w:tc>
          <w:tcPr>
            <w:tcW w:w="493" w:type="dxa"/>
          </w:tcPr>
          <w:p w14:paraId="2E0A8742" w14:textId="77777777" w:rsidR="007C223C" w:rsidRPr="009E2AD2" w:rsidRDefault="007C223C" w:rsidP="00DE49E5">
            <w:pPr>
              <w:pStyle w:val="TableParagraph"/>
              <w:ind w:right="132"/>
              <w:jc w:val="center"/>
              <w:rPr>
                <w:rFonts w:asciiTheme="minorHAnsi" w:hAnsiTheme="minorHAnsi" w:cstheme="minorHAnsi"/>
                <w:sz w:val="18"/>
                <w:szCs w:val="18"/>
              </w:rPr>
            </w:pPr>
          </w:p>
        </w:tc>
        <w:tc>
          <w:tcPr>
            <w:tcW w:w="476" w:type="dxa"/>
          </w:tcPr>
          <w:p w14:paraId="64F3AA05" w14:textId="77777777" w:rsidR="007C223C" w:rsidRPr="009E2AD2" w:rsidRDefault="007C223C" w:rsidP="00DE49E5">
            <w:pPr>
              <w:pStyle w:val="TableParagraph"/>
              <w:jc w:val="center"/>
              <w:rPr>
                <w:rFonts w:asciiTheme="minorHAnsi" w:hAnsiTheme="minorHAnsi" w:cstheme="minorHAnsi"/>
                <w:sz w:val="18"/>
                <w:szCs w:val="18"/>
              </w:rPr>
            </w:pPr>
          </w:p>
        </w:tc>
        <w:tc>
          <w:tcPr>
            <w:tcW w:w="527" w:type="dxa"/>
          </w:tcPr>
          <w:p w14:paraId="72CE60BF" w14:textId="77777777" w:rsidR="007C223C" w:rsidRPr="009E2AD2" w:rsidRDefault="007C223C" w:rsidP="00DE49E5">
            <w:pPr>
              <w:pStyle w:val="TableParagraph"/>
              <w:jc w:val="center"/>
              <w:rPr>
                <w:rFonts w:asciiTheme="minorHAnsi" w:hAnsiTheme="minorHAnsi" w:cstheme="minorHAnsi"/>
                <w:sz w:val="18"/>
                <w:szCs w:val="18"/>
              </w:rPr>
            </w:pPr>
          </w:p>
        </w:tc>
        <w:tc>
          <w:tcPr>
            <w:tcW w:w="524" w:type="dxa"/>
          </w:tcPr>
          <w:p w14:paraId="726284E8" w14:textId="77777777" w:rsidR="007C223C" w:rsidRPr="009E2AD2" w:rsidRDefault="007C223C" w:rsidP="00DE49E5">
            <w:pPr>
              <w:pStyle w:val="TableParagraph"/>
              <w:ind w:left="100"/>
              <w:jc w:val="center"/>
              <w:rPr>
                <w:rFonts w:asciiTheme="minorHAnsi" w:hAnsiTheme="minorHAnsi" w:cstheme="minorHAnsi"/>
                <w:sz w:val="18"/>
                <w:szCs w:val="18"/>
              </w:rPr>
            </w:pPr>
          </w:p>
        </w:tc>
        <w:tc>
          <w:tcPr>
            <w:tcW w:w="524" w:type="dxa"/>
          </w:tcPr>
          <w:p w14:paraId="4891AC7F" w14:textId="77777777" w:rsidR="007C223C" w:rsidRPr="009E2AD2" w:rsidRDefault="007C223C" w:rsidP="00DE49E5">
            <w:pPr>
              <w:pStyle w:val="TableParagraph"/>
              <w:jc w:val="center"/>
              <w:rPr>
                <w:rFonts w:asciiTheme="minorHAnsi" w:hAnsiTheme="minorHAnsi" w:cstheme="minorHAnsi"/>
                <w:sz w:val="18"/>
                <w:szCs w:val="18"/>
              </w:rPr>
            </w:pPr>
          </w:p>
        </w:tc>
        <w:tc>
          <w:tcPr>
            <w:tcW w:w="524" w:type="dxa"/>
          </w:tcPr>
          <w:p w14:paraId="1793537D" w14:textId="77777777" w:rsidR="007C223C" w:rsidRPr="009E2AD2" w:rsidRDefault="007C223C" w:rsidP="00DE49E5">
            <w:pPr>
              <w:pStyle w:val="TableParagraph"/>
              <w:jc w:val="center"/>
              <w:rPr>
                <w:rFonts w:asciiTheme="minorHAnsi" w:hAnsiTheme="minorHAnsi" w:cstheme="minorHAnsi"/>
                <w:sz w:val="18"/>
                <w:szCs w:val="18"/>
              </w:rPr>
            </w:pPr>
          </w:p>
        </w:tc>
        <w:tc>
          <w:tcPr>
            <w:tcW w:w="524" w:type="dxa"/>
          </w:tcPr>
          <w:p w14:paraId="09F6A39A" w14:textId="77777777" w:rsidR="007C223C" w:rsidRPr="009E2AD2" w:rsidRDefault="007C223C" w:rsidP="00DE49E5">
            <w:pPr>
              <w:pStyle w:val="TableParagraph"/>
              <w:jc w:val="center"/>
              <w:rPr>
                <w:rFonts w:asciiTheme="minorHAnsi" w:hAnsiTheme="minorHAnsi" w:cstheme="minorHAnsi"/>
                <w:sz w:val="18"/>
                <w:szCs w:val="18"/>
              </w:rPr>
            </w:pPr>
          </w:p>
        </w:tc>
        <w:tc>
          <w:tcPr>
            <w:tcW w:w="524" w:type="dxa"/>
          </w:tcPr>
          <w:p w14:paraId="55EEFF78" w14:textId="77777777" w:rsidR="007C223C" w:rsidRPr="009E2AD2" w:rsidRDefault="007C223C" w:rsidP="00DE49E5">
            <w:pPr>
              <w:pStyle w:val="TableParagraph"/>
              <w:jc w:val="center"/>
              <w:rPr>
                <w:rFonts w:asciiTheme="minorHAnsi" w:hAnsiTheme="minorHAnsi" w:cstheme="minorHAnsi"/>
                <w:sz w:val="18"/>
                <w:szCs w:val="18"/>
              </w:rPr>
            </w:pPr>
          </w:p>
        </w:tc>
        <w:tc>
          <w:tcPr>
            <w:tcW w:w="524" w:type="dxa"/>
          </w:tcPr>
          <w:p w14:paraId="4CCB8518" w14:textId="77777777" w:rsidR="007C223C" w:rsidRPr="009E2AD2" w:rsidRDefault="007C223C" w:rsidP="00DE49E5">
            <w:pPr>
              <w:pStyle w:val="TableParagraph"/>
              <w:jc w:val="center"/>
              <w:rPr>
                <w:rFonts w:asciiTheme="minorHAnsi" w:hAnsiTheme="minorHAnsi" w:cstheme="minorHAnsi"/>
                <w:sz w:val="18"/>
                <w:szCs w:val="18"/>
              </w:rPr>
            </w:pPr>
          </w:p>
        </w:tc>
        <w:tc>
          <w:tcPr>
            <w:tcW w:w="524" w:type="dxa"/>
          </w:tcPr>
          <w:p w14:paraId="36BDD624" w14:textId="77777777" w:rsidR="007C223C" w:rsidRPr="009E2AD2" w:rsidRDefault="007C223C" w:rsidP="00DE49E5">
            <w:pPr>
              <w:pStyle w:val="TableParagraph"/>
              <w:jc w:val="center"/>
              <w:rPr>
                <w:rFonts w:asciiTheme="minorHAnsi" w:hAnsiTheme="minorHAnsi" w:cstheme="minorHAnsi"/>
                <w:sz w:val="18"/>
                <w:szCs w:val="18"/>
              </w:rPr>
            </w:pPr>
          </w:p>
        </w:tc>
        <w:tc>
          <w:tcPr>
            <w:tcW w:w="524" w:type="dxa"/>
          </w:tcPr>
          <w:p w14:paraId="2BCCF68D" w14:textId="77777777" w:rsidR="007C223C" w:rsidRPr="009E2AD2" w:rsidRDefault="007C223C" w:rsidP="00DE49E5">
            <w:pPr>
              <w:pStyle w:val="TableParagraph"/>
              <w:jc w:val="center"/>
              <w:rPr>
                <w:rFonts w:asciiTheme="minorHAnsi" w:hAnsiTheme="minorHAnsi" w:cstheme="minorHAnsi"/>
                <w:sz w:val="18"/>
                <w:szCs w:val="18"/>
              </w:rPr>
            </w:pPr>
          </w:p>
        </w:tc>
        <w:tc>
          <w:tcPr>
            <w:tcW w:w="524" w:type="dxa"/>
          </w:tcPr>
          <w:p w14:paraId="711B4008" w14:textId="77777777" w:rsidR="007C223C" w:rsidRPr="009E2AD2" w:rsidRDefault="007C223C" w:rsidP="00DE49E5">
            <w:pPr>
              <w:pStyle w:val="TableParagraph"/>
              <w:jc w:val="center"/>
              <w:rPr>
                <w:rFonts w:asciiTheme="minorHAnsi" w:hAnsiTheme="minorHAnsi" w:cstheme="minorHAnsi"/>
                <w:sz w:val="18"/>
                <w:szCs w:val="18"/>
              </w:rPr>
            </w:pPr>
          </w:p>
        </w:tc>
        <w:tc>
          <w:tcPr>
            <w:tcW w:w="527" w:type="dxa"/>
          </w:tcPr>
          <w:p w14:paraId="3D7477AE" w14:textId="77777777" w:rsidR="007C223C" w:rsidRPr="009E2AD2" w:rsidRDefault="007C223C" w:rsidP="00DE49E5">
            <w:pPr>
              <w:pStyle w:val="TableParagraph"/>
              <w:jc w:val="center"/>
              <w:rPr>
                <w:rFonts w:asciiTheme="minorHAnsi" w:hAnsiTheme="minorHAnsi" w:cstheme="minorHAnsi"/>
                <w:sz w:val="18"/>
                <w:szCs w:val="18"/>
              </w:rPr>
            </w:pPr>
          </w:p>
        </w:tc>
        <w:tc>
          <w:tcPr>
            <w:tcW w:w="539" w:type="dxa"/>
          </w:tcPr>
          <w:p w14:paraId="382022F5" w14:textId="77777777" w:rsidR="007C223C" w:rsidRPr="009E2AD2" w:rsidRDefault="007C223C" w:rsidP="00DE49E5">
            <w:pPr>
              <w:pStyle w:val="TableParagraph"/>
              <w:jc w:val="center"/>
              <w:rPr>
                <w:rFonts w:asciiTheme="minorHAnsi" w:hAnsiTheme="minorHAnsi" w:cstheme="minorHAnsi"/>
                <w:sz w:val="18"/>
                <w:szCs w:val="18"/>
              </w:rPr>
            </w:pPr>
          </w:p>
        </w:tc>
        <w:tc>
          <w:tcPr>
            <w:tcW w:w="539" w:type="dxa"/>
          </w:tcPr>
          <w:p w14:paraId="43E9D530" w14:textId="77777777" w:rsidR="007C223C" w:rsidRPr="009E2AD2" w:rsidRDefault="007C223C" w:rsidP="00DE49E5">
            <w:pPr>
              <w:pStyle w:val="TableParagraph"/>
              <w:jc w:val="center"/>
              <w:rPr>
                <w:rFonts w:asciiTheme="minorHAnsi" w:hAnsiTheme="minorHAnsi" w:cstheme="minorHAnsi"/>
                <w:sz w:val="18"/>
                <w:szCs w:val="18"/>
              </w:rPr>
            </w:pPr>
          </w:p>
        </w:tc>
      </w:tr>
      <w:tr w:rsidR="007C223C" w:rsidRPr="009E2AD2" w14:paraId="4715B5BA" w14:textId="77777777" w:rsidTr="00161CD6">
        <w:trPr>
          <w:trHeight w:hRule="exact" w:val="685"/>
        </w:trPr>
        <w:tc>
          <w:tcPr>
            <w:tcW w:w="2177" w:type="dxa"/>
          </w:tcPr>
          <w:p w14:paraId="4C89DE11" w14:textId="65E29526" w:rsidR="007C223C" w:rsidRPr="005A0508" w:rsidRDefault="00161CD6" w:rsidP="00DE49E5">
            <w:pPr>
              <w:rPr>
                <w:rFonts w:cstheme="minorHAnsi"/>
                <w:color w:val="000000" w:themeColor="text1"/>
                <w:sz w:val="16"/>
                <w:szCs w:val="16"/>
              </w:rPr>
            </w:pPr>
            <w:r>
              <w:rPr>
                <w:rFonts w:cstheme="minorHAnsi"/>
                <w:color w:val="000000" w:themeColor="text1"/>
                <w:sz w:val="16"/>
                <w:szCs w:val="16"/>
              </w:rPr>
              <w:t>D</w:t>
            </w:r>
            <w:r w:rsidR="007C223C" w:rsidRPr="005A0508">
              <w:rPr>
                <w:rFonts w:cstheme="minorHAnsi"/>
                <w:color w:val="000000" w:themeColor="text1"/>
                <w:sz w:val="16"/>
                <w:szCs w:val="16"/>
              </w:rPr>
              <w:t xml:space="preserve">1. </w:t>
            </w:r>
            <w:r w:rsidR="007C223C" w:rsidRPr="00AD5589">
              <w:rPr>
                <w:rFonts w:cstheme="minorHAnsi"/>
                <w:color w:val="000000" w:themeColor="text1"/>
                <w:sz w:val="16"/>
                <w:szCs w:val="16"/>
              </w:rPr>
              <w:t>Stacionet e Transferit në Istog dhe Deçan funksionojnë sipas kërkesave për leje</w:t>
            </w:r>
          </w:p>
          <w:p w14:paraId="60190738" w14:textId="77777777" w:rsidR="007C223C" w:rsidRPr="009E2AD2" w:rsidRDefault="007C223C" w:rsidP="00DE49E5">
            <w:pPr>
              <w:pStyle w:val="TableParagraph"/>
              <w:ind w:right="337"/>
              <w:rPr>
                <w:rFonts w:asciiTheme="minorHAnsi" w:hAnsiTheme="minorHAnsi" w:cstheme="minorHAnsi"/>
                <w:sz w:val="16"/>
                <w:szCs w:val="16"/>
              </w:rPr>
            </w:pPr>
          </w:p>
        </w:tc>
        <w:tc>
          <w:tcPr>
            <w:tcW w:w="493" w:type="dxa"/>
            <w:shd w:val="clear" w:color="auto" w:fill="E7E6E6" w:themeFill="background2"/>
          </w:tcPr>
          <w:p w14:paraId="3B36CF67" w14:textId="77777777" w:rsidR="007C223C" w:rsidRPr="009E2AD2" w:rsidRDefault="007C223C" w:rsidP="00DE49E5">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6" w:type="dxa"/>
            <w:shd w:val="clear" w:color="auto" w:fill="E7E6E6" w:themeFill="background2"/>
          </w:tcPr>
          <w:p w14:paraId="40BF7703"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7" w:type="dxa"/>
            <w:shd w:val="clear" w:color="auto" w:fill="E7E6E6" w:themeFill="background2"/>
          </w:tcPr>
          <w:p w14:paraId="0C458AB4"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auto"/>
          </w:tcPr>
          <w:p w14:paraId="62E6E259" w14:textId="77777777" w:rsidR="007C223C" w:rsidRPr="009E2AD2" w:rsidRDefault="007C223C" w:rsidP="00DE49E5">
            <w:pPr>
              <w:pStyle w:val="TableParagraph"/>
              <w:ind w:left="100"/>
              <w:jc w:val="center"/>
              <w:rPr>
                <w:rFonts w:asciiTheme="minorHAnsi" w:hAnsiTheme="minorHAnsi" w:cstheme="minorHAnsi"/>
                <w:sz w:val="18"/>
                <w:szCs w:val="18"/>
              </w:rPr>
            </w:pPr>
            <w:r>
              <w:rPr>
                <w:rFonts w:asciiTheme="minorHAnsi" w:hAnsiTheme="minorHAnsi" w:cstheme="minorHAnsi"/>
                <w:sz w:val="18"/>
                <w:szCs w:val="18"/>
              </w:rPr>
              <w:t>0</w:t>
            </w:r>
          </w:p>
        </w:tc>
        <w:tc>
          <w:tcPr>
            <w:tcW w:w="524" w:type="dxa"/>
            <w:shd w:val="clear" w:color="auto" w:fill="E7E6E6" w:themeFill="background2"/>
          </w:tcPr>
          <w:p w14:paraId="4E864AB2"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10EC6AC1"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58C82AA7"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r>
              <w:rPr>
                <w:rFonts w:asciiTheme="minorHAnsi" w:hAnsiTheme="minorHAnsi" w:cstheme="minorHAnsi"/>
                <w:sz w:val="18"/>
                <w:szCs w:val="18"/>
              </w:rPr>
              <w:t>+</w:t>
            </w:r>
          </w:p>
        </w:tc>
        <w:tc>
          <w:tcPr>
            <w:tcW w:w="524" w:type="dxa"/>
            <w:shd w:val="clear" w:color="auto" w:fill="E7E6E6" w:themeFill="background2"/>
          </w:tcPr>
          <w:p w14:paraId="12193FE2"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6DB47433"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auto"/>
          </w:tcPr>
          <w:p w14:paraId="3EDAC416" w14:textId="77777777" w:rsidR="007C223C" w:rsidRPr="009E2AD2" w:rsidRDefault="007C223C"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0</w:t>
            </w:r>
          </w:p>
        </w:tc>
        <w:tc>
          <w:tcPr>
            <w:tcW w:w="524" w:type="dxa"/>
            <w:shd w:val="clear" w:color="auto" w:fill="E2EFD9" w:themeFill="accent6" w:themeFillTint="33"/>
          </w:tcPr>
          <w:p w14:paraId="69A147B2" w14:textId="24768648" w:rsidR="007C223C" w:rsidRPr="009E2AD2" w:rsidRDefault="007C223C"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w:t>
            </w:r>
          </w:p>
        </w:tc>
        <w:tc>
          <w:tcPr>
            <w:tcW w:w="524" w:type="dxa"/>
            <w:shd w:val="clear" w:color="auto" w:fill="E2EFD9" w:themeFill="accent6" w:themeFillTint="33"/>
          </w:tcPr>
          <w:p w14:paraId="6B487158" w14:textId="645ED0A0" w:rsidR="007C223C" w:rsidRPr="009E2AD2" w:rsidRDefault="007C223C"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w:t>
            </w:r>
          </w:p>
        </w:tc>
        <w:tc>
          <w:tcPr>
            <w:tcW w:w="527" w:type="dxa"/>
          </w:tcPr>
          <w:p w14:paraId="55313C92" w14:textId="77777777" w:rsidR="007C223C" w:rsidRPr="009E2AD2" w:rsidRDefault="007C223C"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w:t>
            </w:r>
          </w:p>
        </w:tc>
        <w:tc>
          <w:tcPr>
            <w:tcW w:w="539" w:type="dxa"/>
            <w:shd w:val="clear" w:color="auto" w:fill="A8D08D" w:themeFill="accent6" w:themeFillTint="99"/>
          </w:tcPr>
          <w:p w14:paraId="5CED93C4" w14:textId="469E1A5D" w:rsidR="007C223C" w:rsidRPr="009E2AD2" w:rsidRDefault="007C223C"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w:t>
            </w:r>
            <w:r w:rsidR="00161CD6">
              <w:rPr>
                <w:rFonts w:asciiTheme="minorHAnsi" w:hAnsiTheme="minorHAnsi" w:cstheme="minorHAnsi"/>
                <w:sz w:val="18"/>
                <w:szCs w:val="18"/>
              </w:rPr>
              <w:t>+</w:t>
            </w:r>
          </w:p>
        </w:tc>
        <w:tc>
          <w:tcPr>
            <w:tcW w:w="539" w:type="dxa"/>
            <w:shd w:val="clear" w:color="auto" w:fill="8FCB77"/>
          </w:tcPr>
          <w:p w14:paraId="214AA12B"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r>
              <w:rPr>
                <w:rFonts w:asciiTheme="minorHAnsi" w:hAnsiTheme="minorHAnsi" w:cstheme="minorHAnsi"/>
                <w:sz w:val="18"/>
                <w:szCs w:val="18"/>
              </w:rPr>
              <w:t>+</w:t>
            </w:r>
          </w:p>
        </w:tc>
      </w:tr>
      <w:tr w:rsidR="007C223C" w:rsidRPr="009E2AD2" w14:paraId="7A661D90" w14:textId="77777777" w:rsidTr="00DE49E5">
        <w:trPr>
          <w:trHeight w:hRule="exact" w:val="298"/>
        </w:trPr>
        <w:tc>
          <w:tcPr>
            <w:tcW w:w="2177" w:type="dxa"/>
          </w:tcPr>
          <w:p w14:paraId="26E988DF" w14:textId="77777777" w:rsidR="007C223C" w:rsidRPr="009E2AD2" w:rsidRDefault="007C223C" w:rsidP="00DE49E5">
            <w:pPr>
              <w:pStyle w:val="TableParagraph"/>
              <w:ind w:right="337"/>
              <w:jc w:val="right"/>
              <w:rPr>
                <w:rFonts w:asciiTheme="minorHAnsi" w:hAnsiTheme="minorHAnsi" w:cstheme="minorHAnsi"/>
                <w:sz w:val="16"/>
                <w:szCs w:val="16"/>
              </w:rPr>
            </w:pPr>
            <w:r w:rsidRPr="009E2AD2">
              <w:rPr>
                <w:rFonts w:asciiTheme="minorHAnsi" w:hAnsiTheme="minorHAnsi" w:cstheme="minorHAnsi"/>
                <w:sz w:val="16"/>
                <w:szCs w:val="16"/>
              </w:rPr>
              <w:t>Sub-total</w:t>
            </w:r>
            <w:r>
              <w:rPr>
                <w:rFonts w:asciiTheme="minorHAnsi" w:hAnsiTheme="minorHAnsi" w:cstheme="minorHAnsi"/>
                <w:sz w:val="16"/>
                <w:szCs w:val="16"/>
              </w:rPr>
              <w:t>i</w:t>
            </w:r>
            <w:r w:rsidRPr="009E2AD2">
              <w:rPr>
                <w:rFonts w:asciiTheme="minorHAnsi" w:hAnsiTheme="minorHAnsi" w:cstheme="minorHAnsi"/>
                <w:sz w:val="16"/>
                <w:szCs w:val="16"/>
              </w:rPr>
              <w:t xml:space="preserve"> P3</w:t>
            </w:r>
          </w:p>
        </w:tc>
        <w:tc>
          <w:tcPr>
            <w:tcW w:w="493" w:type="dxa"/>
          </w:tcPr>
          <w:p w14:paraId="6834A6DB" w14:textId="77777777" w:rsidR="007C223C" w:rsidRPr="009E2AD2" w:rsidRDefault="007C223C" w:rsidP="00DE49E5">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6" w:type="dxa"/>
            <w:shd w:val="clear" w:color="auto" w:fill="E7E6E6" w:themeFill="background2"/>
          </w:tcPr>
          <w:p w14:paraId="46F20337"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7" w:type="dxa"/>
            <w:shd w:val="clear" w:color="auto" w:fill="E7E6E6" w:themeFill="background2"/>
          </w:tcPr>
          <w:p w14:paraId="4D721EC9"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2E13DBA3" w14:textId="77777777" w:rsidR="007C223C" w:rsidRPr="009E2AD2" w:rsidRDefault="007C223C" w:rsidP="00DE49E5">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4ADDD528"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3B472A4F"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342EFD2E"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09B39772"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FFD94F"/>
          </w:tcPr>
          <w:p w14:paraId="49C599B3"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3CA64517"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51B54DC2"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E7E6E6" w:themeFill="background2"/>
          </w:tcPr>
          <w:p w14:paraId="3374F37A"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7" w:type="dxa"/>
            <w:shd w:val="clear" w:color="auto" w:fill="E7E6E6" w:themeFill="background2"/>
          </w:tcPr>
          <w:p w14:paraId="28AD6DA8"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39" w:type="dxa"/>
            <w:shd w:val="clear" w:color="auto" w:fill="E7E6E6" w:themeFill="background2"/>
          </w:tcPr>
          <w:p w14:paraId="205493CF"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39" w:type="dxa"/>
            <w:shd w:val="clear" w:color="auto" w:fill="E7E6E6" w:themeFill="background2"/>
          </w:tcPr>
          <w:p w14:paraId="67B73481" w14:textId="77777777" w:rsidR="007C223C" w:rsidRPr="009E2AD2" w:rsidRDefault="007C223C"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bl>
    <w:p w14:paraId="71FAD494" w14:textId="77777777" w:rsidR="000954FB" w:rsidRPr="009E2AD2" w:rsidRDefault="000954FB" w:rsidP="008B3962">
      <w:pPr>
        <w:rPr>
          <w:rFonts w:cstheme="minorHAnsi"/>
        </w:rPr>
      </w:pPr>
    </w:p>
    <w:p w14:paraId="4BF38065" w14:textId="77777777" w:rsidR="007C223C" w:rsidRPr="00660D5C" w:rsidRDefault="007C223C" w:rsidP="007C223C">
      <w:pPr>
        <w:jc w:val="both"/>
        <w:rPr>
          <w:rFonts w:cstheme="minorHAnsi"/>
          <w:highlight w:val="yellow"/>
          <w:lang w:val="en-US"/>
        </w:rPr>
      </w:pPr>
      <w:r w:rsidRPr="00660D5C">
        <w:rPr>
          <w:rFonts w:cstheme="minorHAnsi"/>
          <w:lang w:val="en-US"/>
        </w:rPr>
        <w:lastRenderedPageBreak/>
        <w:t xml:space="preserve">Analiza tregon se masat e planifikuara për transportin dhe transferimin e </w:t>
      </w:r>
      <w:r>
        <w:rPr>
          <w:rFonts w:cstheme="minorHAnsi"/>
          <w:lang w:val="en-US"/>
        </w:rPr>
        <w:t>mbeturinave</w:t>
      </w:r>
      <w:r w:rsidRPr="00660D5C">
        <w:rPr>
          <w:rFonts w:cstheme="minorHAnsi"/>
          <w:lang w:val="en-US"/>
        </w:rPr>
        <w:t xml:space="preserve"> janë në masë të madhe të përputhshme dhe mbështetëse ndaj objektivave të VSM-së.</w:t>
      </w:r>
    </w:p>
    <w:p w14:paraId="6D12A0AB" w14:textId="40643E06" w:rsidR="007C223C" w:rsidRPr="00EC798F" w:rsidRDefault="007C223C" w:rsidP="007C223C">
      <w:pPr>
        <w:jc w:val="both"/>
        <w:rPr>
          <w:rFonts w:cstheme="minorHAnsi"/>
        </w:rPr>
      </w:pPr>
      <w:r w:rsidRPr="00660D5C">
        <w:rPr>
          <w:rFonts w:cstheme="minorHAnsi"/>
        </w:rPr>
        <w:t>Krijimi i stacioneve të transferi</w:t>
      </w:r>
      <w:r>
        <w:rPr>
          <w:rFonts w:cstheme="minorHAnsi"/>
        </w:rPr>
        <w:t>t</w:t>
      </w:r>
      <w:r w:rsidRPr="00660D5C">
        <w:rPr>
          <w:rFonts w:cstheme="minorHAnsi"/>
        </w:rPr>
        <w:t xml:space="preserve"> në Istog dhe Deçan, së bashku me organizimin më të mirë të sistemeve të transportit të </w:t>
      </w:r>
      <w:r>
        <w:rPr>
          <w:rFonts w:cstheme="minorHAnsi"/>
        </w:rPr>
        <w:t>mbeturinave</w:t>
      </w:r>
      <w:r w:rsidRPr="00660D5C">
        <w:rPr>
          <w:rFonts w:cstheme="minorHAnsi"/>
        </w:rPr>
        <w:t xml:space="preserve">, sjell ndikime pozitive (++/+) veçanërisht në objektivat që lidhen me reduktimin e ndotjes së ajrit dhe emetimeve të gazeve serrë (O8), mbrojtjen e tokës dhe burimeve ujore (O5, O6, O7), promovimin e efiçencës së energjisë (O14), si dhe përmirësimin e shëndetit publik dhe sigurisë (O3). Stacionet e transferit reduktojnë rreziqet mjedisore duke parandaluar hedhjet e paligjshme, përmirësuar efikasitetin e trajtimit dhe minimizuar ndotjen. </w:t>
      </w:r>
      <w:r w:rsidRPr="007C223C">
        <w:rPr>
          <w:rFonts w:cstheme="minorHAnsi"/>
        </w:rPr>
        <w:t>Vlerësimi tregon ndikim shumë pozitiv (++) për O14 dhe O15, pasi stacionet e transferit përbëjnë infrastrukturë t</w:t>
      </w:r>
      <w:r w:rsidR="006D16A2">
        <w:rPr>
          <w:rFonts w:cstheme="minorHAnsi"/>
        </w:rPr>
        <w:t>ë</w:t>
      </w:r>
      <w:r w:rsidRPr="007C223C">
        <w:rPr>
          <w:rFonts w:cstheme="minorHAnsi"/>
        </w:rPr>
        <w:t xml:space="preserve"> r</w:t>
      </w:r>
      <w:r w:rsidR="006D16A2">
        <w:rPr>
          <w:rFonts w:cstheme="minorHAnsi"/>
        </w:rPr>
        <w:t>ë</w:t>
      </w:r>
      <w:r w:rsidRPr="007C223C">
        <w:rPr>
          <w:rFonts w:cstheme="minorHAnsi"/>
        </w:rPr>
        <w:t>nd</w:t>
      </w:r>
      <w:r w:rsidR="006D16A2">
        <w:rPr>
          <w:rFonts w:cstheme="minorHAnsi"/>
        </w:rPr>
        <w:t>ë</w:t>
      </w:r>
      <w:r w:rsidRPr="007C223C">
        <w:rPr>
          <w:rFonts w:cstheme="minorHAnsi"/>
        </w:rPr>
        <w:t xml:space="preserve">sishme për logjistikën rajonale të mbeturinave. Nuk u identifikuan efekte negative të rëndësishme. </w:t>
      </w:r>
      <w:r w:rsidR="00063E54" w:rsidRPr="007C223C">
        <w:rPr>
          <w:rFonts w:cstheme="minorHAnsi"/>
        </w:rPr>
        <w:t>Stacionet e transferimit, megjithëse të dobishme, mund të shkaktojnë probleme lokale mjedisore si aromë, pluhur, zhurmë dhe rritje të trafikut, sidomos kur ndodhen pranë zonave të banuara ose të ndjeshme. Për të minimizuar këto ndikime, nevojitet një përzgjedhje e kujdessh</w:t>
      </w:r>
      <w:r w:rsidRPr="007C223C">
        <w:rPr>
          <w:rFonts w:cstheme="minorHAnsi"/>
        </w:rPr>
        <w:t xml:space="preserve">me e vendndodhjes përmes </w:t>
      </w:r>
      <w:r w:rsidR="00063E54" w:rsidRPr="007C223C">
        <w:rPr>
          <w:rFonts w:cstheme="minorHAnsi"/>
        </w:rPr>
        <w:t>VNM</w:t>
      </w:r>
      <w:r w:rsidRPr="007C223C">
        <w:rPr>
          <w:rFonts w:cstheme="minorHAnsi"/>
        </w:rPr>
        <w:t>-s</w:t>
      </w:r>
      <w:r w:rsidR="006D16A2">
        <w:rPr>
          <w:rFonts w:cstheme="minorHAnsi"/>
        </w:rPr>
        <w:t>ë</w:t>
      </w:r>
      <w:r w:rsidR="00063E54" w:rsidRPr="007C223C">
        <w:rPr>
          <w:rFonts w:cstheme="minorHAnsi"/>
        </w:rPr>
        <w:t xml:space="preserve">, si dhe dizajnim dhe menaxhim i mirë operacional. Rasti i Deçanit ilustron rëndësinë e shmangies së afërsisë me zonën e veçantë të mbrojtur të Manastirit të Deçanit. </w:t>
      </w:r>
      <w:r w:rsidRPr="007C223C">
        <w:rPr>
          <w:rFonts w:cstheme="minorHAnsi"/>
        </w:rPr>
        <w:t xml:space="preserve">Në përgjithësi, përmirësimi i sistemeve të transportit dhe transferimit të mbeturinave në kuadër të </w:t>
      </w:r>
      <w:r w:rsidR="001107CB">
        <w:rPr>
          <w:rFonts w:cstheme="minorHAnsi"/>
        </w:rPr>
        <w:t>PNMIM</w:t>
      </w:r>
      <w:r w:rsidRPr="007C223C">
        <w:rPr>
          <w:rFonts w:cstheme="minorHAnsi"/>
        </w:rPr>
        <w:t>-së përbën një hap kyç drejt një sistemi më të qëndrueshëm, efikas dhe mjedisor të menaxhimit të mbeturinave në rajonin e Dukagjinit.</w:t>
      </w:r>
    </w:p>
    <w:p w14:paraId="6AD48799" w14:textId="4917F35A" w:rsidR="00D973C3" w:rsidRPr="007C223C" w:rsidRDefault="00D973C3" w:rsidP="005F4971">
      <w:pPr>
        <w:pStyle w:val="Heading4"/>
        <w:ind w:left="1080" w:hanging="360"/>
        <w:rPr>
          <w:rFonts w:asciiTheme="minorHAnsi" w:hAnsiTheme="minorHAnsi" w:cstheme="minorHAnsi"/>
        </w:rPr>
      </w:pPr>
      <w:r w:rsidRPr="007C223C">
        <w:rPr>
          <w:rFonts w:asciiTheme="minorHAnsi" w:hAnsiTheme="minorHAnsi" w:cstheme="minorHAnsi"/>
        </w:rPr>
        <w:t xml:space="preserve">4.2.4. </w:t>
      </w:r>
      <w:r w:rsidR="007C223C" w:rsidRPr="007C223C">
        <w:rPr>
          <w:rFonts w:asciiTheme="minorHAnsi" w:hAnsiTheme="minorHAnsi" w:cstheme="minorHAnsi"/>
        </w:rPr>
        <w:t>Krijimi i sistemeve të riciklimit dhe rikuperimit të mbeturinave</w:t>
      </w:r>
    </w:p>
    <w:p w14:paraId="5C3D0712" w14:textId="4D2F122B" w:rsidR="007C223C" w:rsidRDefault="00D973C3" w:rsidP="007C223C">
      <w:pPr>
        <w:rPr>
          <w:rFonts w:cstheme="minorHAnsi"/>
          <w:lang w:val="en-US"/>
        </w:rPr>
      </w:pPr>
      <w:r w:rsidRPr="007C223C">
        <w:rPr>
          <w:rFonts w:cstheme="minorHAnsi"/>
        </w:rPr>
        <w:t xml:space="preserve"> </w:t>
      </w:r>
      <w:r w:rsidR="007C223C" w:rsidRPr="007C223C">
        <w:rPr>
          <w:rFonts w:cstheme="minorHAnsi"/>
          <w:lang w:val="en-US"/>
        </w:rPr>
        <w:t>Zhvillimi i sistemeve për riciklimin dhe rikuperimin e mbeturinave është një veprim themelor që mbështet fuqishëm</w:t>
      </w:r>
      <w:r w:rsidR="007C223C">
        <w:rPr>
          <w:rFonts w:cstheme="minorHAnsi"/>
          <w:lang w:val="en-US"/>
        </w:rPr>
        <w:t xml:space="preserve"> objektivat e VSM-së. Me drejtimin e </w:t>
      </w:r>
      <w:r w:rsidR="007C223C" w:rsidRPr="00660D5C">
        <w:rPr>
          <w:rFonts w:cstheme="minorHAnsi"/>
          <w:lang w:val="en-US"/>
        </w:rPr>
        <w:t>mbet</w:t>
      </w:r>
      <w:r w:rsidR="007C223C">
        <w:rPr>
          <w:rFonts w:cstheme="minorHAnsi"/>
          <w:lang w:val="en-US"/>
        </w:rPr>
        <w:t xml:space="preserve">urinave </w:t>
      </w:r>
      <w:r w:rsidR="007C223C" w:rsidRPr="00660D5C">
        <w:rPr>
          <w:rFonts w:cstheme="minorHAnsi"/>
          <w:lang w:val="en-US"/>
        </w:rPr>
        <w:t xml:space="preserve">nga </w:t>
      </w:r>
      <w:r w:rsidR="007C223C">
        <w:rPr>
          <w:rFonts w:cstheme="minorHAnsi"/>
          <w:lang w:val="en-US"/>
        </w:rPr>
        <w:t>deponia</w:t>
      </w:r>
      <w:r w:rsidR="007C223C" w:rsidRPr="00660D5C">
        <w:rPr>
          <w:rFonts w:cstheme="minorHAnsi"/>
          <w:lang w:val="en-US"/>
        </w:rPr>
        <w:t>, promov</w:t>
      </w:r>
      <w:r w:rsidR="007C223C">
        <w:rPr>
          <w:rFonts w:cstheme="minorHAnsi"/>
          <w:lang w:val="en-US"/>
        </w:rPr>
        <w:t>imin e</w:t>
      </w:r>
      <w:r w:rsidR="007C223C" w:rsidRPr="00660D5C">
        <w:rPr>
          <w:rFonts w:cstheme="minorHAnsi"/>
          <w:lang w:val="en-US"/>
        </w:rPr>
        <w:t xml:space="preserve"> </w:t>
      </w:r>
      <w:r w:rsidR="007C223C">
        <w:rPr>
          <w:rFonts w:cstheme="minorHAnsi"/>
          <w:lang w:val="en-US"/>
        </w:rPr>
        <w:t>p</w:t>
      </w:r>
      <w:r w:rsidR="006D16A2">
        <w:rPr>
          <w:rFonts w:cstheme="minorHAnsi"/>
          <w:lang w:val="en-US"/>
        </w:rPr>
        <w:t>ë</w:t>
      </w:r>
      <w:r w:rsidR="007C223C">
        <w:rPr>
          <w:rFonts w:cstheme="minorHAnsi"/>
          <w:lang w:val="en-US"/>
        </w:rPr>
        <w:t>rdorimit efikas t</w:t>
      </w:r>
      <w:r w:rsidR="006D16A2">
        <w:rPr>
          <w:rFonts w:cstheme="minorHAnsi"/>
          <w:lang w:val="en-US"/>
        </w:rPr>
        <w:t>ë</w:t>
      </w:r>
      <w:r w:rsidR="007C223C">
        <w:rPr>
          <w:rFonts w:cstheme="minorHAnsi"/>
          <w:lang w:val="en-US"/>
        </w:rPr>
        <w:t xml:space="preserve"> burimeve, </w:t>
      </w:r>
      <w:r w:rsidR="007C223C" w:rsidRPr="00660D5C">
        <w:rPr>
          <w:rFonts w:cstheme="minorHAnsi"/>
          <w:lang w:val="en-US"/>
        </w:rPr>
        <w:t>iniciativat për riciklim dhe rikuperim k</w:t>
      </w:r>
      <w:r w:rsidR="007C223C">
        <w:rPr>
          <w:rFonts w:cstheme="minorHAnsi"/>
          <w:lang w:val="en-US"/>
        </w:rPr>
        <w:t>ontribuojnë drejtpërdrejt</w:t>
      </w:r>
      <w:r w:rsidR="007C223C" w:rsidRPr="00660D5C">
        <w:rPr>
          <w:rFonts w:cstheme="minorHAnsi"/>
          <w:lang w:val="en-US"/>
        </w:rPr>
        <w:t xml:space="preserve"> reduktimin e ndotjes mjedisore (O5, O6, O7, O8), si dhe në promovimin e ekonomisë </w:t>
      </w:r>
      <w:r w:rsidR="00AC0C4C">
        <w:rPr>
          <w:rFonts w:cstheme="minorHAnsi"/>
          <w:lang w:val="en-US"/>
        </w:rPr>
        <w:t xml:space="preserve">qarkore </w:t>
      </w:r>
      <w:r w:rsidR="007C223C" w:rsidRPr="00660D5C">
        <w:rPr>
          <w:rFonts w:cstheme="minorHAnsi"/>
          <w:lang w:val="en-US"/>
        </w:rPr>
        <w:t xml:space="preserve">(O14). Për më tepër, këto aktivitete ndihmojnë në ruajtjen e biodiversitetit (O1) dhe përmirësimin e shëndetit dhe mirëqenies së njerëzve (O3) përmes uljes së gjurmës mjedisore të menaxhimit të </w:t>
      </w:r>
      <w:r w:rsidR="007C223C">
        <w:rPr>
          <w:rFonts w:cstheme="minorHAnsi"/>
          <w:lang w:val="en-US"/>
        </w:rPr>
        <w:t>mbeturinave</w:t>
      </w:r>
      <w:r w:rsidR="007C223C" w:rsidRPr="00660D5C">
        <w:rPr>
          <w:rFonts w:cstheme="minorHAnsi"/>
          <w:lang w:val="en-US"/>
        </w:rPr>
        <w:t>.</w:t>
      </w:r>
      <w:r w:rsidR="007C223C">
        <w:rPr>
          <w:rFonts w:cstheme="minorHAnsi"/>
          <w:lang w:val="en-US"/>
        </w:rPr>
        <w:t xml:space="preserve"> Nd</w:t>
      </w:r>
      <w:r w:rsidR="006D16A2">
        <w:rPr>
          <w:rFonts w:cstheme="minorHAnsi"/>
          <w:lang w:val="en-US"/>
        </w:rPr>
        <w:t>ë</w:t>
      </w:r>
      <w:r w:rsidR="007C223C">
        <w:rPr>
          <w:rFonts w:cstheme="minorHAnsi"/>
          <w:lang w:val="en-US"/>
        </w:rPr>
        <w:t xml:space="preserve">rtimi i objektit </w:t>
      </w:r>
      <w:r w:rsidR="007C223C" w:rsidRPr="00660D5C">
        <w:rPr>
          <w:rFonts w:cstheme="minorHAnsi"/>
          <w:lang w:val="en-US"/>
        </w:rPr>
        <w:t xml:space="preserve">për ndarjen e </w:t>
      </w:r>
      <w:r w:rsidR="007C223C">
        <w:rPr>
          <w:rFonts w:cstheme="minorHAnsi"/>
          <w:lang w:val="en-US"/>
        </w:rPr>
        <w:t>mbeturinave</w:t>
      </w:r>
      <w:r w:rsidR="007C223C" w:rsidRPr="00660D5C">
        <w:rPr>
          <w:rFonts w:cstheme="minorHAnsi"/>
          <w:lang w:val="en-US"/>
        </w:rPr>
        <w:t xml:space="preserve">, kompostimin, tretjen anaerobe dhe rikuperimin e materialeve siguron që </w:t>
      </w:r>
      <w:r w:rsidR="001107CB">
        <w:rPr>
          <w:rFonts w:cstheme="minorHAnsi"/>
          <w:lang w:val="en-US"/>
        </w:rPr>
        <w:t>PNMIM</w:t>
      </w:r>
      <w:r w:rsidR="007C223C">
        <w:rPr>
          <w:rFonts w:cstheme="minorHAnsi"/>
          <w:lang w:val="en-US"/>
        </w:rPr>
        <w:t>-ja</w:t>
      </w:r>
      <w:r w:rsidR="007C223C" w:rsidRPr="00660D5C">
        <w:rPr>
          <w:rFonts w:cstheme="minorHAnsi"/>
          <w:lang w:val="en-US"/>
        </w:rPr>
        <w:t xml:space="preserve"> të avancojë drejt objektivave të zhvillimit të qëndrueshëm dhe të jetë në përputhje me standardet mjedisore të Bashkimit Evropian dhe ato vendore.</w:t>
      </w:r>
    </w:p>
    <w:tbl>
      <w:tblPr>
        <w:tblW w:w="10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73"/>
        <w:gridCol w:w="492"/>
        <w:gridCol w:w="474"/>
        <w:gridCol w:w="526"/>
        <w:gridCol w:w="524"/>
        <w:gridCol w:w="524"/>
        <w:gridCol w:w="524"/>
        <w:gridCol w:w="524"/>
        <w:gridCol w:w="524"/>
        <w:gridCol w:w="524"/>
        <w:gridCol w:w="524"/>
        <w:gridCol w:w="524"/>
        <w:gridCol w:w="524"/>
        <w:gridCol w:w="526"/>
        <w:gridCol w:w="548"/>
        <w:gridCol w:w="548"/>
      </w:tblGrid>
      <w:tr w:rsidR="000B513C" w:rsidRPr="009E2AD2" w14:paraId="765729F1" w14:textId="77777777" w:rsidTr="000B513C">
        <w:trPr>
          <w:trHeight w:hRule="exact" w:val="495"/>
        </w:trPr>
        <w:tc>
          <w:tcPr>
            <w:tcW w:w="10003" w:type="dxa"/>
            <w:gridSpan w:val="16"/>
            <w:tcBorders>
              <w:top w:val="nil"/>
              <w:left w:val="nil"/>
              <w:bottom w:val="single" w:sz="4" w:space="0" w:color="auto"/>
              <w:right w:val="nil"/>
            </w:tcBorders>
            <w:shd w:val="clear" w:color="auto" w:fill="auto"/>
          </w:tcPr>
          <w:p w14:paraId="3C1B173C" w14:textId="1611C696" w:rsidR="000B513C" w:rsidRPr="009E2AD2" w:rsidRDefault="000B513C" w:rsidP="000B513C">
            <w:pPr>
              <w:pStyle w:val="TableParagraph"/>
              <w:spacing w:line="219" w:lineRule="exact"/>
              <w:jc w:val="center"/>
              <w:rPr>
                <w:rFonts w:asciiTheme="minorHAnsi" w:hAnsiTheme="minorHAnsi" w:cstheme="minorHAnsi"/>
                <w:b/>
                <w:bCs/>
                <w:color w:val="000000" w:themeColor="text1"/>
                <w:sz w:val="18"/>
                <w:szCs w:val="18"/>
              </w:rPr>
            </w:pPr>
            <w:r>
              <w:rPr>
                <w:rFonts w:asciiTheme="minorHAnsi" w:hAnsiTheme="minorHAnsi" w:cstheme="minorHAnsi"/>
                <w:bCs/>
                <w:i/>
                <w:color w:val="000000" w:themeColor="text1"/>
                <w:szCs w:val="18"/>
              </w:rPr>
              <w:t>Tabela 19: Vlerësimi i objektivave të VS</w:t>
            </w:r>
            <w:r w:rsidRPr="008D3E72">
              <w:rPr>
                <w:rFonts w:asciiTheme="minorHAnsi" w:hAnsiTheme="minorHAnsi" w:cstheme="minorHAnsi"/>
                <w:bCs/>
                <w:i/>
                <w:color w:val="000000" w:themeColor="text1"/>
                <w:szCs w:val="18"/>
              </w:rPr>
              <w:t>M-së kundrejt përparësisë së</w:t>
            </w:r>
            <w:r>
              <w:rPr>
                <w:rFonts w:asciiTheme="minorHAnsi" w:hAnsiTheme="minorHAnsi" w:cstheme="minorHAnsi"/>
                <w:bCs/>
                <w:i/>
                <w:color w:val="000000" w:themeColor="text1"/>
                <w:szCs w:val="18"/>
              </w:rPr>
              <w:t xml:space="preserve"> </w:t>
            </w:r>
            <w:r w:rsidR="001107CB">
              <w:rPr>
                <w:rFonts w:asciiTheme="minorHAnsi" w:hAnsiTheme="minorHAnsi" w:cstheme="minorHAnsi"/>
                <w:bCs/>
                <w:i/>
                <w:color w:val="000000" w:themeColor="text1"/>
                <w:szCs w:val="18"/>
              </w:rPr>
              <w:t>PNMIM</w:t>
            </w:r>
            <w:r>
              <w:rPr>
                <w:rFonts w:asciiTheme="minorHAnsi" w:hAnsiTheme="minorHAnsi" w:cstheme="minorHAnsi"/>
                <w:bCs/>
                <w:i/>
                <w:color w:val="000000" w:themeColor="text1"/>
                <w:szCs w:val="18"/>
              </w:rPr>
              <w:t>-s</w:t>
            </w:r>
            <w:r w:rsidR="006D16A2">
              <w:rPr>
                <w:rFonts w:asciiTheme="minorHAnsi" w:hAnsiTheme="minorHAnsi" w:cstheme="minorHAnsi"/>
                <w:bCs/>
                <w:i/>
                <w:color w:val="000000" w:themeColor="text1"/>
                <w:szCs w:val="18"/>
              </w:rPr>
              <w:t>ë</w:t>
            </w:r>
            <w:r w:rsidRPr="008D3E72">
              <w:rPr>
                <w:rFonts w:asciiTheme="minorHAnsi" w:hAnsiTheme="minorHAnsi" w:cstheme="minorHAnsi"/>
                <w:bCs/>
                <w:i/>
                <w:color w:val="000000" w:themeColor="text1"/>
                <w:szCs w:val="18"/>
              </w:rPr>
              <w:t xml:space="preserve"> për </w:t>
            </w:r>
            <w:r>
              <w:rPr>
                <w:rFonts w:asciiTheme="minorHAnsi" w:hAnsiTheme="minorHAnsi" w:cstheme="minorHAnsi"/>
                <w:bCs/>
                <w:i/>
                <w:color w:val="000000" w:themeColor="text1"/>
                <w:szCs w:val="18"/>
              </w:rPr>
              <w:t>krijimin e sistemve t</w:t>
            </w:r>
            <w:r w:rsidR="006D16A2">
              <w:rPr>
                <w:rFonts w:asciiTheme="minorHAnsi" w:hAnsiTheme="minorHAnsi" w:cstheme="minorHAnsi"/>
                <w:bCs/>
                <w:i/>
                <w:color w:val="000000" w:themeColor="text1"/>
                <w:szCs w:val="18"/>
              </w:rPr>
              <w:t>ë</w:t>
            </w:r>
            <w:r>
              <w:rPr>
                <w:rFonts w:asciiTheme="minorHAnsi" w:hAnsiTheme="minorHAnsi" w:cstheme="minorHAnsi"/>
                <w:bCs/>
                <w:i/>
                <w:color w:val="000000" w:themeColor="text1"/>
                <w:szCs w:val="18"/>
              </w:rPr>
              <w:t xml:space="preserve"> reciklimit dhe rikuperimit t</w:t>
            </w:r>
            <w:r w:rsidR="006D16A2">
              <w:rPr>
                <w:rFonts w:asciiTheme="minorHAnsi" w:hAnsiTheme="minorHAnsi" w:cstheme="minorHAnsi"/>
                <w:bCs/>
                <w:i/>
                <w:color w:val="000000" w:themeColor="text1"/>
                <w:szCs w:val="18"/>
              </w:rPr>
              <w:t>ë</w:t>
            </w:r>
            <w:r>
              <w:rPr>
                <w:rFonts w:asciiTheme="minorHAnsi" w:hAnsiTheme="minorHAnsi" w:cstheme="minorHAnsi"/>
                <w:bCs/>
                <w:i/>
                <w:color w:val="000000" w:themeColor="text1"/>
                <w:szCs w:val="18"/>
              </w:rPr>
              <w:t xml:space="preserve"> mbeturinave</w:t>
            </w:r>
          </w:p>
        </w:tc>
      </w:tr>
      <w:tr w:rsidR="00017C06" w:rsidRPr="009E2AD2" w14:paraId="1CF7C223" w14:textId="77777777" w:rsidTr="000B513C">
        <w:trPr>
          <w:trHeight w:hRule="exact" w:val="302"/>
        </w:trPr>
        <w:tc>
          <w:tcPr>
            <w:tcW w:w="2173" w:type="dxa"/>
            <w:vMerge w:val="restart"/>
            <w:tcBorders>
              <w:top w:val="single" w:sz="4" w:space="0" w:color="auto"/>
            </w:tcBorders>
            <w:shd w:val="clear" w:color="auto" w:fill="E7E6E6"/>
          </w:tcPr>
          <w:p w14:paraId="3C452EB5" w14:textId="77777777" w:rsidR="00017C06" w:rsidRPr="00090FF4" w:rsidRDefault="00017C06" w:rsidP="00DE49E5">
            <w:pPr>
              <w:pStyle w:val="TableParagraph"/>
              <w:ind w:right="121"/>
              <w:rPr>
                <w:rFonts w:asciiTheme="minorHAnsi" w:hAnsiTheme="minorHAnsi" w:cstheme="minorHAnsi"/>
                <w:b/>
                <w:bCs/>
                <w:color w:val="000000" w:themeColor="text1"/>
                <w:sz w:val="18"/>
                <w:szCs w:val="18"/>
              </w:rPr>
            </w:pPr>
            <w:r w:rsidRPr="00090FF4">
              <w:rPr>
                <w:rFonts w:asciiTheme="minorHAnsi" w:hAnsiTheme="minorHAnsi" w:cstheme="minorHAnsi"/>
                <w:b/>
                <w:bCs/>
                <w:color w:val="000000" w:themeColor="text1"/>
                <w:sz w:val="18"/>
                <w:szCs w:val="18"/>
              </w:rPr>
              <w:t xml:space="preserve">P4. </w:t>
            </w:r>
            <w:r w:rsidRPr="00FC1315">
              <w:rPr>
                <w:rFonts w:asciiTheme="minorHAnsi" w:hAnsiTheme="minorHAnsi" w:cstheme="minorHAnsi"/>
                <w:b/>
                <w:bCs/>
                <w:color w:val="000000" w:themeColor="text1"/>
                <w:sz w:val="18"/>
                <w:szCs w:val="18"/>
              </w:rPr>
              <w:t>KRIJIMI I SISTEMEVE TË RICIKLIMIT DHE RIKUPERIMIT TË MBETURINAVE</w:t>
            </w:r>
          </w:p>
        </w:tc>
        <w:tc>
          <w:tcPr>
            <w:tcW w:w="7830" w:type="dxa"/>
            <w:gridSpan w:val="15"/>
            <w:tcBorders>
              <w:top w:val="single" w:sz="4" w:space="0" w:color="auto"/>
            </w:tcBorders>
            <w:shd w:val="clear" w:color="auto" w:fill="E7E6E6"/>
          </w:tcPr>
          <w:p w14:paraId="451DA2B5" w14:textId="77777777" w:rsidR="00017C06" w:rsidRPr="00090FF4" w:rsidRDefault="00017C06" w:rsidP="00DE49E5">
            <w:pPr>
              <w:pStyle w:val="TableParagraph"/>
              <w:spacing w:line="219" w:lineRule="exact"/>
              <w:jc w:val="center"/>
              <w:rPr>
                <w:rFonts w:asciiTheme="minorHAnsi" w:hAnsiTheme="minorHAnsi" w:cstheme="minorHAnsi"/>
                <w:b/>
                <w:bCs/>
                <w:color w:val="000000" w:themeColor="text1"/>
                <w:sz w:val="18"/>
                <w:szCs w:val="18"/>
              </w:rPr>
            </w:pPr>
            <w:r w:rsidRPr="009E2AD2">
              <w:rPr>
                <w:rFonts w:asciiTheme="minorHAnsi" w:hAnsiTheme="minorHAnsi" w:cstheme="minorHAnsi"/>
                <w:b/>
                <w:bCs/>
                <w:color w:val="000000" w:themeColor="text1"/>
                <w:sz w:val="18"/>
                <w:szCs w:val="18"/>
              </w:rPr>
              <w:t>OBJE</w:t>
            </w:r>
            <w:r>
              <w:rPr>
                <w:rFonts w:asciiTheme="minorHAnsi" w:hAnsiTheme="minorHAnsi" w:cstheme="minorHAnsi"/>
                <w:b/>
                <w:bCs/>
                <w:color w:val="000000" w:themeColor="text1"/>
                <w:sz w:val="18"/>
                <w:szCs w:val="18"/>
              </w:rPr>
              <w:t>KTIVAT E VSM-së</w:t>
            </w:r>
          </w:p>
        </w:tc>
      </w:tr>
      <w:tr w:rsidR="00017C06" w:rsidRPr="009E2AD2" w14:paraId="2B3A2536" w14:textId="77777777" w:rsidTr="00DE49E5">
        <w:trPr>
          <w:trHeight w:hRule="exact" w:val="1423"/>
        </w:trPr>
        <w:tc>
          <w:tcPr>
            <w:tcW w:w="2173" w:type="dxa"/>
            <w:vMerge/>
            <w:shd w:val="clear" w:color="auto" w:fill="E7E6E6"/>
          </w:tcPr>
          <w:p w14:paraId="67DF7E05" w14:textId="77777777" w:rsidR="00017C06" w:rsidRPr="009E2AD2" w:rsidRDefault="00017C06" w:rsidP="00DE49E5">
            <w:pPr>
              <w:pStyle w:val="TableParagraph"/>
              <w:rPr>
                <w:rFonts w:asciiTheme="minorHAnsi" w:hAnsiTheme="minorHAnsi" w:cstheme="minorHAnsi"/>
                <w:sz w:val="18"/>
                <w:szCs w:val="18"/>
              </w:rPr>
            </w:pPr>
          </w:p>
        </w:tc>
        <w:tc>
          <w:tcPr>
            <w:tcW w:w="492" w:type="dxa"/>
            <w:shd w:val="clear" w:color="auto" w:fill="E7E6E6"/>
            <w:textDirection w:val="btLr"/>
          </w:tcPr>
          <w:p w14:paraId="03F286B2" w14:textId="77777777" w:rsidR="00017C06" w:rsidRPr="00BF49EE" w:rsidRDefault="00017C06" w:rsidP="00DE49E5">
            <w:pPr>
              <w:pStyle w:val="TableParagraph"/>
              <w:ind w:left="113" w:right="99"/>
              <w:rPr>
                <w:rFonts w:asciiTheme="minorHAnsi" w:hAnsiTheme="minorHAnsi" w:cstheme="minorHAnsi"/>
                <w:sz w:val="18"/>
                <w:szCs w:val="18"/>
                <w:lang w:val="en-US"/>
              </w:rPr>
            </w:pPr>
            <w:r w:rsidRPr="00BF49EE">
              <w:rPr>
                <w:rFonts w:asciiTheme="minorHAnsi" w:hAnsiTheme="minorHAnsi" w:cstheme="minorHAnsi"/>
                <w:sz w:val="18"/>
                <w:szCs w:val="18"/>
                <w:lang w:val="en-US"/>
              </w:rPr>
              <w:t>Biodiversiteti</w:t>
            </w:r>
            <w:r w:rsidRPr="0059039A">
              <w:rPr>
                <w:rFonts w:asciiTheme="minorHAnsi" w:hAnsiTheme="minorHAnsi" w:cstheme="minorHAnsi"/>
                <w:sz w:val="18"/>
                <w:szCs w:val="18"/>
                <w:lang w:val="en-US"/>
              </w:rPr>
              <w:t xml:space="preserve">, </w:t>
            </w:r>
            <w:r w:rsidRPr="00BF49EE">
              <w:rPr>
                <w:rFonts w:asciiTheme="minorHAnsi" w:hAnsiTheme="minorHAnsi" w:cstheme="minorHAnsi"/>
                <w:sz w:val="18"/>
                <w:szCs w:val="18"/>
                <w:lang w:val="en-US"/>
              </w:rPr>
              <w:t>zonat nat</w:t>
            </w:r>
            <w:r w:rsidRPr="0059039A">
              <w:rPr>
                <w:rFonts w:asciiTheme="minorHAnsi" w:hAnsiTheme="minorHAnsi" w:cstheme="minorHAnsi"/>
                <w:sz w:val="18"/>
                <w:szCs w:val="18"/>
                <w:lang w:val="en-US"/>
              </w:rPr>
              <w:t>.</w:t>
            </w:r>
            <w:r>
              <w:rPr>
                <w:rFonts w:asciiTheme="minorHAnsi" w:hAnsiTheme="minorHAnsi" w:cstheme="minorHAnsi"/>
                <w:sz w:val="18"/>
                <w:szCs w:val="18"/>
                <w:lang w:val="en-US"/>
              </w:rPr>
              <w:t xml:space="preserve"> të </w:t>
            </w:r>
            <w:r w:rsidRPr="00BF49EE">
              <w:rPr>
                <w:rFonts w:asciiTheme="minorHAnsi" w:hAnsiTheme="minorHAnsi" w:cstheme="minorHAnsi"/>
                <w:sz w:val="18"/>
                <w:szCs w:val="18"/>
                <w:lang w:val="en-US"/>
              </w:rPr>
              <w:t>mbrojtura</w:t>
            </w:r>
          </w:p>
          <w:p w14:paraId="0A261E54" w14:textId="77777777" w:rsidR="00017C06" w:rsidRPr="009E2AD2" w:rsidRDefault="00017C06" w:rsidP="00DE49E5">
            <w:pPr>
              <w:pStyle w:val="TableParagraph"/>
              <w:ind w:left="84" w:right="99"/>
              <w:jc w:val="center"/>
              <w:rPr>
                <w:rFonts w:asciiTheme="minorHAnsi" w:hAnsiTheme="minorHAnsi" w:cstheme="minorHAnsi"/>
                <w:sz w:val="18"/>
                <w:szCs w:val="18"/>
              </w:rPr>
            </w:pPr>
          </w:p>
        </w:tc>
        <w:tc>
          <w:tcPr>
            <w:tcW w:w="474" w:type="dxa"/>
            <w:shd w:val="clear" w:color="auto" w:fill="E7E6E6"/>
            <w:textDirection w:val="btLr"/>
          </w:tcPr>
          <w:p w14:paraId="736630D0" w14:textId="77777777" w:rsidR="00017C06" w:rsidRPr="00AB30D4" w:rsidRDefault="00017C06" w:rsidP="00DE49E5">
            <w:pPr>
              <w:pStyle w:val="TableParagraph"/>
              <w:jc w:val="center"/>
              <w:rPr>
                <w:rFonts w:asciiTheme="minorHAnsi" w:hAnsiTheme="minorHAnsi" w:cstheme="minorHAnsi"/>
                <w:sz w:val="18"/>
                <w:szCs w:val="18"/>
                <w:lang w:val="de-DE"/>
              </w:rPr>
            </w:pPr>
            <w:r w:rsidRPr="00AB30D4">
              <w:rPr>
                <w:rFonts w:asciiTheme="minorHAnsi" w:hAnsiTheme="minorHAnsi" w:cstheme="minorHAnsi"/>
                <w:sz w:val="18"/>
                <w:szCs w:val="18"/>
                <w:lang w:val="de-DE"/>
              </w:rPr>
              <w:t>Mirëqenia e popullsisë dhe ekonomia lokale</w:t>
            </w:r>
          </w:p>
        </w:tc>
        <w:tc>
          <w:tcPr>
            <w:tcW w:w="1050" w:type="dxa"/>
            <w:gridSpan w:val="2"/>
            <w:shd w:val="clear" w:color="auto" w:fill="E7E6E6"/>
            <w:textDirection w:val="btLr"/>
          </w:tcPr>
          <w:p w14:paraId="326B9386" w14:textId="77777777" w:rsidR="00017C06" w:rsidRPr="009E2AD2" w:rsidRDefault="00017C06" w:rsidP="00DE49E5">
            <w:pPr>
              <w:pStyle w:val="TableParagraph"/>
              <w:ind w:left="100"/>
              <w:jc w:val="center"/>
              <w:rPr>
                <w:rFonts w:asciiTheme="minorHAnsi" w:hAnsiTheme="minorHAnsi" w:cstheme="minorHAnsi"/>
                <w:sz w:val="18"/>
                <w:szCs w:val="18"/>
              </w:rPr>
            </w:pPr>
            <w:r>
              <w:rPr>
                <w:rFonts w:asciiTheme="minorHAnsi" w:hAnsiTheme="minorHAnsi" w:cstheme="minorHAnsi"/>
                <w:sz w:val="18"/>
                <w:szCs w:val="18"/>
              </w:rPr>
              <w:t>Shëndeti publik</w:t>
            </w:r>
          </w:p>
        </w:tc>
        <w:tc>
          <w:tcPr>
            <w:tcW w:w="524" w:type="dxa"/>
            <w:shd w:val="clear" w:color="auto" w:fill="E7E6E6"/>
            <w:textDirection w:val="btLr"/>
          </w:tcPr>
          <w:p w14:paraId="64074E2D" w14:textId="77777777" w:rsidR="00017C06" w:rsidRPr="009E2AD2" w:rsidRDefault="00017C06" w:rsidP="00DE49E5">
            <w:pPr>
              <w:pStyle w:val="TableParagraph"/>
              <w:jc w:val="center"/>
              <w:rPr>
                <w:rFonts w:asciiTheme="minorHAnsi" w:hAnsiTheme="minorHAnsi" w:cstheme="minorHAnsi"/>
                <w:sz w:val="18"/>
                <w:szCs w:val="18"/>
              </w:rPr>
            </w:pPr>
            <w:r w:rsidRPr="00BF49EE">
              <w:rPr>
                <w:rFonts w:asciiTheme="minorHAnsi" w:hAnsiTheme="minorHAnsi" w:cstheme="minorHAnsi"/>
                <w:sz w:val="18"/>
                <w:szCs w:val="18"/>
                <w:lang w:val="en-US"/>
              </w:rPr>
              <w:t>Shfrytëzimi i tokës</w:t>
            </w:r>
            <w:r>
              <w:rPr>
                <w:rFonts w:asciiTheme="minorHAnsi" w:hAnsiTheme="minorHAnsi" w:cstheme="minorHAnsi"/>
                <w:sz w:val="18"/>
                <w:szCs w:val="18"/>
                <w:lang w:val="en-US"/>
              </w:rPr>
              <w:t xml:space="preserve"> </w:t>
            </w:r>
            <w:r w:rsidRPr="00BF49EE">
              <w:rPr>
                <w:rFonts w:asciiTheme="minorHAnsi" w:hAnsiTheme="minorHAnsi" w:cstheme="minorHAnsi"/>
                <w:sz w:val="18"/>
                <w:szCs w:val="18"/>
                <w:lang w:val="en-US"/>
              </w:rPr>
              <w:t>dhe</w:t>
            </w:r>
            <w:r>
              <w:rPr>
                <w:rFonts w:asciiTheme="minorHAnsi" w:hAnsiTheme="minorHAnsi" w:cstheme="minorHAnsi"/>
                <w:sz w:val="18"/>
                <w:szCs w:val="18"/>
                <w:lang w:val="en-US"/>
              </w:rPr>
              <w:t xml:space="preserve"> kualiteti i</w:t>
            </w:r>
            <w:r w:rsidRPr="00BF49EE">
              <w:rPr>
                <w:rFonts w:asciiTheme="minorHAnsi" w:hAnsiTheme="minorHAnsi" w:cstheme="minorHAnsi"/>
                <w:sz w:val="18"/>
                <w:szCs w:val="18"/>
                <w:lang w:val="en-US"/>
              </w:rPr>
              <w:t xml:space="preserve"> </w:t>
            </w:r>
            <w:r>
              <w:rPr>
                <w:rFonts w:asciiTheme="minorHAnsi" w:hAnsiTheme="minorHAnsi" w:cstheme="minorHAnsi"/>
                <w:sz w:val="18"/>
                <w:szCs w:val="18"/>
                <w:lang w:val="en-US"/>
              </w:rPr>
              <w:t>dheut</w:t>
            </w:r>
          </w:p>
        </w:tc>
        <w:tc>
          <w:tcPr>
            <w:tcW w:w="1048" w:type="dxa"/>
            <w:gridSpan w:val="2"/>
            <w:shd w:val="clear" w:color="auto" w:fill="E7E6E6"/>
            <w:textDirection w:val="btLr"/>
          </w:tcPr>
          <w:p w14:paraId="074EEDAA" w14:textId="77777777" w:rsidR="00017C06" w:rsidRPr="009E2AD2" w:rsidRDefault="00017C06"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 xml:space="preserve">Uji </w:t>
            </w:r>
          </w:p>
        </w:tc>
        <w:tc>
          <w:tcPr>
            <w:tcW w:w="524" w:type="dxa"/>
            <w:shd w:val="clear" w:color="auto" w:fill="E7E6E6"/>
            <w:textDirection w:val="btLr"/>
          </w:tcPr>
          <w:p w14:paraId="7A005A03" w14:textId="77777777" w:rsidR="00017C06" w:rsidRPr="009E2AD2" w:rsidRDefault="00017C06" w:rsidP="00DE49E5">
            <w:pPr>
              <w:pStyle w:val="TableParagraph"/>
              <w:jc w:val="center"/>
              <w:rPr>
                <w:rFonts w:asciiTheme="minorHAnsi" w:hAnsiTheme="minorHAnsi" w:cstheme="minorHAnsi"/>
                <w:sz w:val="18"/>
                <w:szCs w:val="18"/>
              </w:rPr>
            </w:pPr>
            <w:r w:rsidRPr="00BF49EE">
              <w:rPr>
                <w:rFonts w:asciiTheme="minorHAnsi" w:hAnsiTheme="minorHAnsi" w:cstheme="minorHAnsi"/>
                <w:sz w:val="18"/>
                <w:szCs w:val="18"/>
              </w:rPr>
              <w:t>Kualiteti i ajrit</w:t>
            </w:r>
          </w:p>
        </w:tc>
        <w:tc>
          <w:tcPr>
            <w:tcW w:w="524" w:type="dxa"/>
            <w:shd w:val="clear" w:color="auto" w:fill="E7E6E6"/>
            <w:textDirection w:val="btLr"/>
          </w:tcPr>
          <w:p w14:paraId="7A8A1B53" w14:textId="77777777" w:rsidR="00017C06" w:rsidRPr="009E2AD2" w:rsidRDefault="00017C06"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Z</w:t>
            </w:r>
            <w:r w:rsidRPr="00BF49EE">
              <w:rPr>
                <w:rFonts w:asciiTheme="minorHAnsi" w:hAnsiTheme="minorHAnsi" w:cstheme="minorHAnsi"/>
                <w:sz w:val="18"/>
                <w:szCs w:val="18"/>
              </w:rPr>
              <w:t>hurma dhe vibrimi</w:t>
            </w:r>
          </w:p>
        </w:tc>
        <w:tc>
          <w:tcPr>
            <w:tcW w:w="1048" w:type="dxa"/>
            <w:gridSpan w:val="2"/>
            <w:shd w:val="clear" w:color="auto" w:fill="E7E6E6"/>
            <w:textDirection w:val="btLr"/>
          </w:tcPr>
          <w:p w14:paraId="1F473145" w14:textId="77777777" w:rsidR="00017C06" w:rsidRPr="009E2AD2" w:rsidRDefault="00017C06"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Faktorët e ndryshimeve klimatike</w:t>
            </w:r>
          </w:p>
        </w:tc>
        <w:tc>
          <w:tcPr>
            <w:tcW w:w="524" w:type="dxa"/>
            <w:shd w:val="clear" w:color="auto" w:fill="E7E6E6"/>
            <w:textDirection w:val="btLr"/>
          </w:tcPr>
          <w:p w14:paraId="0939F01F" w14:textId="77777777" w:rsidR="00017C06" w:rsidRPr="009E2AD2" w:rsidRDefault="00017C06"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Trashëgimia kulturore</w:t>
            </w:r>
          </w:p>
        </w:tc>
        <w:tc>
          <w:tcPr>
            <w:tcW w:w="526" w:type="dxa"/>
            <w:shd w:val="clear" w:color="auto" w:fill="E7E6E6"/>
            <w:textDirection w:val="btLr"/>
          </w:tcPr>
          <w:p w14:paraId="0EBD96C1" w14:textId="77777777" w:rsidR="00017C06" w:rsidRPr="00263DFC" w:rsidRDefault="00017C06" w:rsidP="00DE49E5">
            <w:pPr>
              <w:pStyle w:val="TableParagraph"/>
              <w:jc w:val="center"/>
              <w:rPr>
                <w:rFonts w:asciiTheme="minorHAnsi" w:hAnsiTheme="minorHAnsi" w:cstheme="minorHAnsi"/>
                <w:sz w:val="18"/>
                <w:szCs w:val="18"/>
              </w:rPr>
            </w:pPr>
            <w:r w:rsidRPr="00263DFC">
              <w:rPr>
                <w:rFonts w:asciiTheme="minorHAnsi" w:hAnsiTheme="minorHAnsi" w:cstheme="minorHAnsi"/>
                <w:sz w:val="18"/>
                <w:szCs w:val="18"/>
              </w:rPr>
              <w:t>Peizazhi dhe vlerat vizuale estetike</w:t>
            </w:r>
          </w:p>
        </w:tc>
        <w:tc>
          <w:tcPr>
            <w:tcW w:w="548" w:type="dxa"/>
            <w:shd w:val="clear" w:color="auto" w:fill="E7E6E6"/>
            <w:textDirection w:val="btLr"/>
          </w:tcPr>
          <w:p w14:paraId="1A4D1427" w14:textId="77777777" w:rsidR="00017C06" w:rsidRPr="009E2AD2" w:rsidRDefault="00017C06"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Mbeturinat</w:t>
            </w:r>
          </w:p>
        </w:tc>
        <w:tc>
          <w:tcPr>
            <w:tcW w:w="548" w:type="dxa"/>
            <w:shd w:val="clear" w:color="auto" w:fill="E7E6E6"/>
            <w:textDirection w:val="btLr"/>
          </w:tcPr>
          <w:p w14:paraId="1A0ACBD3" w14:textId="77777777" w:rsidR="00017C06" w:rsidRPr="009E2AD2" w:rsidRDefault="00017C06"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Transportimi i mbeturinave</w:t>
            </w:r>
          </w:p>
        </w:tc>
      </w:tr>
      <w:tr w:rsidR="00017C06" w:rsidRPr="009E2AD2" w14:paraId="061219AD" w14:textId="77777777" w:rsidTr="00DE49E5">
        <w:trPr>
          <w:trHeight w:hRule="exact" w:val="352"/>
        </w:trPr>
        <w:tc>
          <w:tcPr>
            <w:tcW w:w="2173" w:type="dxa"/>
            <w:vMerge/>
            <w:shd w:val="clear" w:color="auto" w:fill="E7E6E6"/>
          </w:tcPr>
          <w:p w14:paraId="70B24E00" w14:textId="77777777" w:rsidR="00017C06" w:rsidRPr="009E2AD2" w:rsidRDefault="00017C06" w:rsidP="00DE49E5">
            <w:pPr>
              <w:pStyle w:val="TableParagraph"/>
              <w:rPr>
                <w:rFonts w:asciiTheme="minorHAnsi" w:hAnsiTheme="minorHAnsi" w:cstheme="minorHAnsi"/>
                <w:sz w:val="18"/>
                <w:szCs w:val="18"/>
              </w:rPr>
            </w:pPr>
          </w:p>
        </w:tc>
        <w:tc>
          <w:tcPr>
            <w:tcW w:w="492" w:type="dxa"/>
            <w:shd w:val="clear" w:color="auto" w:fill="E7E6E6"/>
          </w:tcPr>
          <w:p w14:paraId="0367377C" w14:textId="77777777" w:rsidR="00017C06" w:rsidRPr="009E2AD2" w:rsidRDefault="00017C06" w:rsidP="00DE49E5">
            <w:pPr>
              <w:pStyle w:val="TableParagraph"/>
              <w:ind w:left="84" w:right="99"/>
              <w:jc w:val="center"/>
              <w:rPr>
                <w:rFonts w:asciiTheme="minorHAnsi" w:hAnsiTheme="minorHAnsi" w:cstheme="minorHAnsi"/>
                <w:sz w:val="18"/>
                <w:szCs w:val="18"/>
              </w:rPr>
            </w:pPr>
            <w:r w:rsidRPr="009E2AD2">
              <w:rPr>
                <w:rFonts w:asciiTheme="minorHAnsi" w:hAnsiTheme="minorHAnsi" w:cstheme="minorHAnsi"/>
                <w:sz w:val="18"/>
                <w:szCs w:val="18"/>
              </w:rPr>
              <w:t>O1</w:t>
            </w:r>
          </w:p>
        </w:tc>
        <w:tc>
          <w:tcPr>
            <w:tcW w:w="474" w:type="dxa"/>
            <w:shd w:val="clear" w:color="auto" w:fill="E7E6E6"/>
          </w:tcPr>
          <w:p w14:paraId="29C84FAA" w14:textId="77777777" w:rsidR="00017C06" w:rsidRPr="009E2AD2" w:rsidRDefault="00017C06"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O2</w:t>
            </w:r>
          </w:p>
        </w:tc>
        <w:tc>
          <w:tcPr>
            <w:tcW w:w="526" w:type="dxa"/>
            <w:shd w:val="clear" w:color="auto" w:fill="E7E6E6"/>
          </w:tcPr>
          <w:p w14:paraId="04A4E868" w14:textId="77777777" w:rsidR="00017C06" w:rsidRPr="009E2AD2" w:rsidRDefault="00017C06"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O3</w:t>
            </w:r>
          </w:p>
        </w:tc>
        <w:tc>
          <w:tcPr>
            <w:tcW w:w="524" w:type="dxa"/>
            <w:shd w:val="clear" w:color="auto" w:fill="E7E6E6"/>
          </w:tcPr>
          <w:p w14:paraId="4574815F" w14:textId="77777777" w:rsidR="00017C06" w:rsidRPr="009E2AD2" w:rsidRDefault="00017C06" w:rsidP="00DE49E5">
            <w:pPr>
              <w:pStyle w:val="TableParagraph"/>
              <w:ind w:left="100"/>
              <w:rPr>
                <w:rFonts w:asciiTheme="minorHAnsi" w:hAnsiTheme="minorHAnsi" w:cstheme="minorHAnsi"/>
                <w:sz w:val="18"/>
                <w:szCs w:val="18"/>
              </w:rPr>
            </w:pPr>
            <w:r w:rsidRPr="009E2AD2">
              <w:rPr>
                <w:rFonts w:asciiTheme="minorHAnsi" w:hAnsiTheme="minorHAnsi" w:cstheme="minorHAnsi"/>
                <w:sz w:val="18"/>
                <w:szCs w:val="18"/>
              </w:rPr>
              <w:t>O4</w:t>
            </w:r>
          </w:p>
        </w:tc>
        <w:tc>
          <w:tcPr>
            <w:tcW w:w="524" w:type="dxa"/>
            <w:shd w:val="clear" w:color="auto" w:fill="E7E6E6"/>
          </w:tcPr>
          <w:p w14:paraId="2193FE11" w14:textId="77777777" w:rsidR="00017C06" w:rsidRPr="009E2AD2" w:rsidRDefault="00017C06"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O5</w:t>
            </w:r>
          </w:p>
        </w:tc>
        <w:tc>
          <w:tcPr>
            <w:tcW w:w="524" w:type="dxa"/>
            <w:shd w:val="clear" w:color="auto" w:fill="E7E6E6"/>
          </w:tcPr>
          <w:p w14:paraId="4586A2E0" w14:textId="77777777" w:rsidR="00017C06" w:rsidRPr="009E2AD2" w:rsidRDefault="00017C06"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O6</w:t>
            </w:r>
          </w:p>
        </w:tc>
        <w:tc>
          <w:tcPr>
            <w:tcW w:w="524" w:type="dxa"/>
            <w:shd w:val="clear" w:color="auto" w:fill="E7E6E6"/>
          </w:tcPr>
          <w:p w14:paraId="592336E7" w14:textId="77777777" w:rsidR="00017C06" w:rsidRPr="009E2AD2" w:rsidRDefault="00017C06"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O7</w:t>
            </w:r>
          </w:p>
        </w:tc>
        <w:tc>
          <w:tcPr>
            <w:tcW w:w="524" w:type="dxa"/>
            <w:shd w:val="clear" w:color="auto" w:fill="E7E6E6"/>
          </w:tcPr>
          <w:p w14:paraId="36FE195B" w14:textId="77777777" w:rsidR="00017C06" w:rsidRPr="009E2AD2" w:rsidRDefault="00017C06"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O8</w:t>
            </w:r>
          </w:p>
        </w:tc>
        <w:tc>
          <w:tcPr>
            <w:tcW w:w="524" w:type="dxa"/>
            <w:shd w:val="clear" w:color="auto" w:fill="E7E6E6"/>
          </w:tcPr>
          <w:p w14:paraId="4D1F7EF1" w14:textId="77777777" w:rsidR="00017C06" w:rsidRPr="009E2AD2" w:rsidRDefault="00017C06"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O9</w:t>
            </w:r>
          </w:p>
        </w:tc>
        <w:tc>
          <w:tcPr>
            <w:tcW w:w="524" w:type="dxa"/>
            <w:shd w:val="clear" w:color="auto" w:fill="E7E6E6"/>
          </w:tcPr>
          <w:p w14:paraId="4C55B6F2" w14:textId="77777777" w:rsidR="00017C06" w:rsidRPr="009E2AD2" w:rsidRDefault="00017C06"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O10</w:t>
            </w:r>
          </w:p>
        </w:tc>
        <w:tc>
          <w:tcPr>
            <w:tcW w:w="524" w:type="dxa"/>
            <w:shd w:val="clear" w:color="auto" w:fill="E7E6E6"/>
          </w:tcPr>
          <w:p w14:paraId="0F584220" w14:textId="77777777" w:rsidR="00017C06" w:rsidRPr="009E2AD2" w:rsidRDefault="00017C06"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O11</w:t>
            </w:r>
          </w:p>
        </w:tc>
        <w:tc>
          <w:tcPr>
            <w:tcW w:w="524" w:type="dxa"/>
            <w:shd w:val="clear" w:color="auto" w:fill="E7E6E6"/>
          </w:tcPr>
          <w:p w14:paraId="47ED81CB" w14:textId="77777777" w:rsidR="00017C06" w:rsidRPr="009E2AD2" w:rsidRDefault="00017C06"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O12</w:t>
            </w:r>
          </w:p>
        </w:tc>
        <w:tc>
          <w:tcPr>
            <w:tcW w:w="526" w:type="dxa"/>
            <w:shd w:val="clear" w:color="auto" w:fill="E7E6E6"/>
          </w:tcPr>
          <w:p w14:paraId="7D991D1D" w14:textId="77777777" w:rsidR="00017C06" w:rsidRPr="009E2AD2" w:rsidRDefault="00017C06"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O13</w:t>
            </w:r>
          </w:p>
        </w:tc>
        <w:tc>
          <w:tcPr>
            <w:tcW w:w="548" w:type="dxa"/>
            <w:shd w:val="clear" w:color="auto" w:fill="E7E6E6"/>
          </w:tcPr>
          <w:p w14:paraId="75FECF9A" w14:textId="77777777" w:rsidR="00017C06" w:rsidRPr="009E2AD2" w:rsidRDefault="00017C06"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O14</w:t>
            </w:r>
          </w:p>
        </w:tc>
        <w:tc>
          <w:tcPr>
            <w:tcW w:w="548" w:type="dxa"/>
            <w:shd w:val="clear" w:color="auto" w:fill="E7E6E6"/>
          </w:tcPr>
          <w:p w14:paraId="4B6F40B4" w14:textId="77777777" w:rsidR="00017C06" w:rsidRPr="009E2AD2" w:rsidRDefault="00017C06"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O15</w:t>
            </w:r>
          </w:p>
        </w:tc>
      </w:tr>
      <w:tr w:rsidR="00017C06" w:rsidRPr="009E2AD2" w14:paraId="186EF13C" w14:textId="77777777" w:rsidTr="00DE49E5">
        <w:trPr>
          <w:trHeight w:hRule="exact" w:val="422"/>
        </w:trPr>
        <w:tc>
          <w:tcPr>
            <w:tcW w:w="2173" w:type="dxa"/>
          </w:tcPr>
          <w:p w14:paraId="7F6FC4FB" w14:textId="77777777" w:rsidR="00017C06" w:rsidRDefault="00017C06" w:rsidP="00DE49E5">
            <w:pPr>
              <w:pStyle w:val="TableParagraph"/>
              <w:ind w:right="143"/>
              <w:rPr>
                <w:rFonts w:asciiTheme="minorHAnsi" w:hAnsiTheme="minorHAnsi" w:cstheme="minorHAnsi"/>
                <w:b/>
                <w:bCs/>
                <w:sz w:val="16"/>
                <w:szCs w:val="16"/>
              </w:rPr>
            </w:pPr>
            <w:r>
              <w:rPr>
                <w:rFonts w:asciiTheme="minorHAnsi" w:hAnsiTheme="minorHAnsi" w:cstheme="minorHAnsi"/>
                <w:b/>
                <w:bCs/>
                <w:sz w:val="16"/>
                <w:szCs w:val="16"/>
              </w:rPr>
              <w:t>Prioritetet afatshkurta</w:t>
            </w:r>
          </w:p>
          <w:p w14:paraId="7DE4C7CB" w14:textId="77777777" w:rsidR="00017C06" w:rsidRPr="009E2AD2" w:rsidRDefault="00017C06" w:rsidP="00DE49E5">
            <w:pPr>
              <w:pStyle w:val="TableParagraph"/>
              <w:rPr>
                <w:rFonts w:asciiTheme="minorHAnsi" w:hAnsiTheme="minorHAnsi" w:cstheme="minorHAnsi"/>
                <w:b/>
                <w:bCs/>
                <w:sz w:val="16"/>
                <w:szCs w:val="16"/>
              </w:rPr>
            </w:pPr>
            <w:r w:rsidRPr="009E2AD2">
              <w:rPr>
                <w:rFonts w:asciiTheme="minorHAnsi" w:hAnsiTheme="minorHAnsi" w:cstheme="minorHAnsi"/>
                <w:b/>
                <w:bCs/>
                <w:sz w:val="16"/>
                <w:szCs w:val="16"/>
              </w:rPr>
              <w:t xml:space="preserve"> 2025-2027</w:t>
            </w:r>
          </w:p>
        </w:tc>
        <w:tc>
          <w:tcPr>
            <w:tcW w:w="492" w:type="dxa"/>
          </w:tcPr>
          <w:p w14:paraId="4CD1A544" w14:textId="77777777" w:rsidR="00017C06" w:rsidRPr="009E2AD2" w:rsidRDefault="00017C06" w:rsidP="00DE49E5">
            <w:pPr>
              <w:pStyle w:val="TableParagraph"/>
              <w:ind w:right="132"/>
              <w:jc w:val="center"/>
              <w:rPr>
                <w:rFonts w:asciiTheme="minorHAnsi" w:hAnsiTheme="minorHAnsi" w:cstheme="minorHAnsi"/>
                <w:sz w:val="18"/>
                <w:szCs w:val="18"/>
              </w:rPr>
            </w:pPr>
          </w:p>
        </w:tc>
        <w:tc>
          <w:tcPr>
            <w:tcW w:w="474" w:type="dxa"/>
          </w:tcPr>
          <w:p w14:paraId="21BDF88C" w14:textId="77777777" w:rsidR="00017C06" w:rsidRPr="009E2AD2" w:rsidRDefault="00017C06" w:rsidP="00DE49E5">
            <w:pPr>
              <w:pStyle w:val="TableParagraph"/>
              <w:rPr>
                <w:rFonts w:asciiTheme="minorHAnsi" w:hAnsiTheme="minorHAnsi" w:cstheme="minorHAnsi"/>
                <w:sz w:val="18"/>
                <w:szCs w:val="18"/>
              </w:rPr>
            </w:pPr>
          </w:p>
        </w:tc>
        <w:tc>
          <w:tcPr>
            <w:tcW w:w="526" w:type="dxa"/>
          </w:tcPr>
          <w:p w14:paraId="0FF4DA58" w14:textId="77777777" w:rsidR="00017C06" w:rsidRPr="009E2AD2" w:rsidRDefault="00017C06" w:rsidP="00DE49E5">
            <w:pPr>
              <w:pStyle w:val="TableParagraph"/>
              <w:rPr>
                <w:rFonts w:asciiTheme="minorHAnsi" w:hAnsiTheme="minorHAnsi" w:cstheme="minorHAnsi"/>
                <w:sz w:val="18"/>
                <w:szCs w:val="18"/>
              </w:rPr>
            </w:pPr>
          </w:p>
        </w:tc>
        <w:tc>
          <w:tcPr>
            <w:tcW w:w="524" w:type="dxa"/>
          </w:tcPr>
          <w:p w14:paraId="3F692062" w14:textId="77777777" w:rsidR="00017C06" w:rsidRPr="009E2AD2" w:rsidRDefault="00017C06" w:rsidP="00DE49E5">
            <w:pPr>
              <w:pStyle w:val="TableParagraph"/>
              <w:ind w:left="100"/>
              <w:rPr>
                <w:rFonts w:asciiTheme="minorHAnsi" w:hAnsiTheme="minorHAnsi" w:cstheme="minorHAnsi"/>
                <w:sz w:val="18"/>
                <w:szCs w:val="18"/>
              </w:rPr>
            </w:pPr>
          </w:p>
        </w:tc>
        <w:tc>
          <w:tcPr>
            <w:tcW w:w="524" w:type="dxa"/>
          </w:tcPr>
          <w:p w14:paraId="3F0C3534" w14:textId="77777777" w:rsidR="00017C06" w:rsidRPr="009E2AD2" w:rsidRDefault="00017C06" w:rsidP="00DE49E5">
            <w:pPr>
              <w:pStyle w:val="TableParagraph"/>
              <w:rPr>
                <w:rFonts w:asciiTheme="minorHAnsi" w:hAnsiTheme="minorHAnsi" w:cstheme="minorHAnsi"/>
                <w:sz w:val="18"/>
                <w:szCs w:val="18"/>
              </w:rPr>
            </w:pPr>
          </w:p>
        </w:tc>
        <w:tc>
          <w:tcPr>
            <w:tcW w:w="524" w:type="dxa"/>
          </w:tcPr>
          <w:p w14:paraId="5261F16B" w14:textId="77777777" w:rsidR="00017C06" w:rsidRPr="009E2AD2" w:rsidRDefault="00017C06" w:rsidP="00DE49E5">
            <w:pPr>
              <w:pStyle w:val="TableParagraph"/>
              <w:rPr>
                <w:rFonts w:asciiTheme="minorHAnsi" w:hAnsiTheme="minorHAnsi" w:cstheme="minorHAnsi"/>
                <w:sz w:val="18"/>
                <w:szCs w:val="18"/>
              </w:rPr>
            </w:pPr>
          </w:p>
        </w:tc>
        <w:tc>
          <w:tcPr>
            <w:tcW w:w="524" w:type="dxa"/>
          </w:tcPr>
          <w:p w14:paraId="1277746F" w14:textId="77777777" w:rsidR="00017C06" w:rsidRPr="009E2AD2" w:rsidRDefault="00017C06" w:rsidP="00DE49E5">
            <w:pPr>
              <w:pStyle w:val="TableParagraph"/>
              <w:rPr>
                <w:rFonts w:asciiTheme="minorHAnsi" w:hAnsiTheme="minorHAnsi" w:cstheme="minorHAnsi"/>
                <w:sz w:val="18"/>
                <w:szCs w:val="18"/>
              </w:rPr>
            </w:pPr>
          </w:p>
        </w:tc>
        <w:tc>
          <w:tcPr>
            <w:tcW w:w="524" w:type="dxa"/>
          </w:tcPr>
          <w:p w14:paraId="0BBA82A5" w14:textId="77777777" w:rsidR="00017C06" w:rsidRPr="009E2AD2" w:rsidRDefault="00017C06" w:rsidP="00DE49E5">
            <w:pPr>
              <w:pStyle w:val="TableParagraph"/>
              <w:rPr>
                <w:rFonts w:asciiTheme="minorHAnsi" w:hAnsiTheme="minorHAnsi" w:cstheme="minorHAnsi"/>
                <w:sz w:val="18"/>
                <w:szCs w:val="18"/>
              </w:rPr>
            </w:pPr>
          </w:p>
        </w:tc>
        <w:tc>
          <w:tcPr>
            <w:tcW w:w="524" w:type="dxa"/>
          </w:tcPr>
          <w:p w14:paraId="0D32AFE3" w14:textId="77777777" w:rsidR="00017C06" w:rsidRPr="009E2AD2" w:rsidRDefault="00017C06" w:rsidP="00DE49E5">
            <w:pPr>
              <w:pStyle w:val="TableParagraph"/>
              <w:rPr>
                <w:rFonts w:asciiTheme="minorHAnsi" w:hAnsiTheme="minorHAnsi" w:cstheme="minorHAnsi"/>
                <w:sz w:val="18"/>
                <w:szCs w:val="18"/>
              </w:rPr>
            </w:pPr>
          </w:p>
        </w:tc>
        <w:tc>
          <w:tcPr>
            <w:tcW w:w="524" w:type="dxa"/>
          </w:tcPr>
          <w:p w14:paraId="6C9256ED" w14:textId="77777777" w:rsidR="00017C06" w:rsidRPr="009E2AD2" w:rsidRDefault="00017C06" w:rsidP="00DE49E5">
            <w:pPr>
              <w:pStyle w:val="TableParagraph"/>
              <w:rPr>
                <w:rFonts w:asciiTheme="minorHAnsi" w:hAnsiTheme="minorHAnsi" w:cstheme="minorHAnsi"/>
                <w:sz w:val="18"/>
                <w:szCs w:val="18"/>
              </w:rPr>
            </w:pPr>
          </w:p>
        </w:tc>
        <w:tc>
          <w:tcPr>
            <w:tcW w:w="524" w:type="dxa"/>
          </w:tcPr>
          <w:p w14:paraId="451DBC88" w14:textId="77777777" w:rsidR="00017C06" w:rsidRPr="009E2AD2" w:rsidRDefault="00017C06" w:rsidP="00DE49E5">
            <w:pPr>
              <w:pStyle w:val="TableParagraph"/>
              <w:rPr>
                <w:rFonts w:asciiTheme="minorHAnsi" w:hAnsiTheme="minorHAnsi" w:cstheme="minorHAnsi"/>
                <w:sz w:val="18"/>
                <w:szCs w:val="18"/>
              </w:rPr>
            </w:pPr>
          </w:p>
        </w:tc>
        <w:tc>
          <w:tcPr>
            <w:tcW w:w="524" w:type="dxa"/>
          </w:tcPr>
          <w:p w14:paraId="20D67FC1" w14:textId="77777777" w:rsidR="00017C06" w:rsidRPr="009E2AD2" w:rsidRDefault="00017C06" w:rsidP="00DE49E5">
            <w:pPr>
              <w:pStyle w:val="TableParagraph"/>
              <w:rPr>
                <w:rFonts w:asciiTheme="minorHAnsi" w:hAnsiTheme="minorHAnsi" w:cstheme="minorHAnsi"/>
                <w:sz w:val="18"/>
                <w:szCs w:val="18"/>
              </w:rPr>
            </w:pPr>
          </w:p>
        </w:tc>
        <w:tc>
          <w:tcPr>
            <w:tcW w:w="526" w:type="dxa"/>
          </w:tcPr>
          <w:p w14:paraId="5FEFDA7D" w14:textId="77777777" w:rsidR="00017C06" w:rsidRPr="009E2AD2" w:rsidRDefault="00017C06" w:rsidP="00DE49E5">
            <w:pPr>
              <w:pStyle w:val="TableParagraph"/>
              <w:rPr>
                <w:rFonts w:asciiTheme="minorHAnsi" w:hAnsiTheme="minorHAnsi" w:cstheme="minorHAnsi"/>
                <w:sz w:val="18"/>
                <w:szCs w:val="18"/>
              </w:rPr>
            </w:pPr>
          </w:p>
        </w:tc>
        <w:tc>
          <w:tcPr>
            <w:tcW w:w="548" w:type="dxa"/>
          </w:tcPr>
          <w:p w14:paraId="0F9DE347" w14:textId="77777777" w:rsidR="00017C06" w:rsidRPr="009E2AD2" w:rsidRDefault="00017C06" w:rsidP="00DE49E5">
            <w:pPr>
              <w:pStyle w:val="TableParagraph"/>
              <w:rPr>
                <w:rFonts w:asciiTheme="minorHAnsi" w:hAnsiTheme="minorHAnsi" w:cstheme="minorHAnsi"/>
                <w:sz w:val="18"/>
                <w:szCs w:val="18"/>
              </w:rPr>
            </w:pPr>
          </w:p>
        </w:tc>
        <w:tc>
          <w:tcPr>
            <w:tcW w:w="548" w:type="dxa"/>
          </w:tcPr>
          <w:p w14:paraId="3724C38E" w14:textId="77777777" w:rsidR="00017C06" w:rsidRPr="009E2AD2" w:rsidRDefault="00017C06" w:rsidP="00DE49E5">
            <w:pPr>
              <w:pStyle w:val="TableParagraph"/>
              <w:rPr>
                <w:rFonts w:asciiTheme="minorHAnsi" w:hAnsiTheme="minorHAnsi" w:cstheme="minorHAnsi"/>
                <w:sz w:val="18"/>
                <w:szCs w:val="18"/>
              </w:rPr>
            </w:pPr>
          </w:p>
        </w:tc>
      </w:tr>
      <w:tr w:rsidR="00017C06" w:rsidRPr="009E2AD2" w14:paraId="68998CF8" w14:textId="77777777" w:rsidTr="00DE49E5">
        <w:trPr>
          <w:trHeight w:hRule="exact" w:val="478"/>
        </w:trPr>
        <w:tc>
          <w:tcPr>
            <w:tcW w:w="2173" w:type="dxa"/>
            <w:vAlign w:val="bottom"/>
          </w:tcPr>
          <w:p w14:paraId="73294BAF" w14:textId="77777777" w:rsidR="00017C06" w:rsidRPr="009E2AD2" w:rsidRDefault="00017C06" w:rsidP="00DE49E5">
            <w:pPr>
              <w:spacing w:after="0"/>
              <w:rPr>
                <w:rFonts w:cstheme="minorHAnsi"/>
                <w:sz w:val="16"/>
                <w:szCs w:val="16"/>
              </w:rPr>
            </w:pPr>
            <w:r>
              <w:rPr>
                <w:rFonts w:cstheme="minorHAnsi"/>
                <w:sz w:val="16"/>
                <w:szCs w:val="16"/>
              </w:rPr>
              <w:t>D</w:t>
            </w:r>
            <w:r w:rsidRPr="009E2AD2">
              <w:rPr>
                <w:rFonts w:cstheme="minorHAnsi"/>
                <w:sz w:val="16"/>
                <w:szCs w:val="16"/>
              </w:rPr>
              <w:t xml:space="preserve">1. </w:t>
            </w:r>
            <w:r w:rsidRPr="00A273F0">
              <w:rPr>
                <w:rFonts w:cstheme="minorHAnsi"/>
                <w:sz w:val="16"/>
                <w:szCs w:val="16"/>
              </w:rPr>
              <w:t>Krijimi i Oborreve të Riciklimit</w:t>
            </w:r>
            <w:r>
              <w:rPr>
                <w:rFonts w:cstheme="minorHAnsi"/>
                <w:sz w:val="16"/>
                <w:szCs w:val="16"/>
              </w:rPr>
              <w:t xml:space="preserve"> (OR)</w:t>
            </w:r>
          </w:p>
          <w:p w14:paraId="12495DF5" w14:textId="77777777" w:rsidR="00017C06" w:rsidRPr="009E2AD2" w:rsidRDefault="00017C06" w:rsidP="00DE49E5">
            <w:pPr>
              <w:spacing w:after="0"/>
              <w:rPr>
                <w:rFonts w:cstheme="minorHAnsi"/>
                <w:sz w:val="16"/>
                <w:szCs w:val="16"/>
              </w:rPr>
            </w:pPr>
          </w:p>
          <w:p w14:paraId="23A62A57" w14:textId="77777777" w:rsidR="00017C06" w:rsidRPr="009E2AD2" w:rsidRDefault="00017C06" w:rsidP="00DE49E5">
            <w:pPr>
              <w:pStyle w:val="TableParagraph"/>
              <w:rPr>
                <w:rFonts w:asciiTheme="minorHAnsi" w:hAnsiTheme="minorHAnsi" w:cstheme="minorHAnsi"/>
                <w:sz w:val="16"/>
                <w:szCs w:val="16"/>
              </w:rPr>
            </w:pPr>
          </w:p>
        </w:tc>
        <w:tc>
          <w:tcPr>
            <w:tcW w:w="492" w:type="dxa"/>
            <w:shd w:val="clear" w:color="auto" w:fill="8FCB77"/>
          </w:tcPr>
          <w:p w14:paraId="38B31722" w14:textId="77777777" w:rsidR="00017C06" w:rsidRPr="009E2AD2" w:rsidRDefault="00017C06" w:rsidP="00DE49E5">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8FCB77"/>
          </w:tcPr>
          <w:p w14:paraId="498B50C9"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E7E6E6" w:themeFill="background2"/>
          </w:tcPr>
          <w:p w14:paraId="00A71C45"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25F4301A" w14:textId="77777777" w:rsidR="00017C06" w:rsidRPr="009E2AD2" w:rsidRDefault="00017C06" w:rsidP="00DE49E5">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23E60F4B"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4BE577EA"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3D362F07"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FFC000"/>
          </w:tcPr>
          <w:p w14:paraId="62B6E79F" w14:textId="77777777" w:rsidR="00017C06" w:rsidRPr="009E2AD2" w:rsidRDefault="00017C06"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w:t>
            </w:r>
          </w:p>
        </w:tc>
        <w:tc>
          <w:tcPr>
            <w:tcW w:w="524" w:type="dxa"/>
            <w:shd w:val="clear" w:color="auto" w:fill="FFC000"/>
          </w:tcPr>
          <w:p w14:paraId="1DE0B4ED" w14:textId="77777777" w:rsidR="00017C06" w:rsidRPr="009E2AD2" w:rsidRDefault="00017C06"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w:t>
            </w:r>
          </w:p>
        </w:tc>
        <w:tc>
          <w:tcPr>
            <w:tcW w:w="524" w:type="dxa"/>
            <w:shd w:val="clear" w:color="auto" w:fill="E7E6E6" w:themeFill="background2"/>
          </w:tcPr>
          <w:p w14:paraId="5089ACBB"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4CB46A75"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4064F341"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tcPr>
          <w:p w14:paraId="7BD4DBE7"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48" w:type="dxa"/>
            <w:shd w:val="clear" w:color="auto" w:fill="8FCB77"/>
          </w:tcPr>
          <w:p w14:paraId="30051E36"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4F64C9AB"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017C06" w:rsidRPr="009E2AD2" w14:paraId="28E39CD4" w14:textId="77777777" w:rsidTr="00DE49E5">
        <w:trPr>
          <w:trHeight w:hRule="exact" w:val="2710"/>
        </w:trPr>
        <w:tc>
          <w:tcPr>
            <w:tcW w:w="2173" w:type="dxa"/>
            <w:vAlign w:val="bottom"/>
          </w:tcPr>
          <w:p w14:paraId="65C1FCDA" w14:textId="77777777" w:rsidR="00017C06" w:rsidRPr="00090FF4" w:rsidRDefault="00017C06" w:rsidP="00DE49E5">
            <w:pPr>
              <w:spacing w:after="0"/>
              <w:rPr>
                <w:rFonts w:cstheme="minorHAnsi"/>
                <w:color w:val="000000" w:themeColor="text1"/>
                <w:sz w:val="16"/>
                <w:szCs w:val="16"/>
              </w:rPr>
            </w:pPr>
            <w:r>
              <w:rPr>
                <w:rFonts w:cstheme="minorHAnsi"/>
                <w:color w:val="000000" w:themeColor="text1"/>
                <w:sz w:val="16"/>
                <w:szCs w:val="16"/>
              </w:rPr>
              <w:lastRenderedPageBreak/>
              <w:t>D</w:t>
            </w:r>
            <w:r w:rsidRPr="00090FF4">
              <w:rPr>
                <w:rFonts w:cstheme="minorHAnsi"/>
                <w:color w:val="000000" w:themeColor="text1"/>
                <w:sz w:val="16"/>
                <w:szCs w:val="16"/>
              </w:rPr>
              <w:t xml:space="preserve">2. </w:t>
            </w:r>
            <w:r w:rsidRPr="00A273F0">
              <w:rPr>
                <w:rFonts w:cstheme="minorHAnsi"/>
                <w:color w:val="000000" w:themeColor="text1"/>
                <w:sz w:val="16"/>
                <w:szCs w:val="16"/>
              </w:rPr>
              <w:t>Menaxhimi i mbeturinave të ambalazhit</w:t>
            </w:r>
          </w:p>
          <w:p w14:paraId="5E0E3393" w14:textId="77777777" w:rsidR="00017C06" w:rsidRPr="00090FF4" w:rsidRDefault="00017C06" w:rsidP="00DE49E5">
            <w:pPr>
              <w:spacing w:after="0"/>
              <w:rPr>
                <w:rFonts w:cstheme="minorHAnsi"/>
                <w:color w:val="000000" w:themeColor="text1"/>
                <w:sz w:val="16"/>
                <w:szCs w:val="16"/>
              </w:rPr>
            </w:pPr>
            <w:r>
              <w:rPr>
                <w:rFonts w:cstheme="minorHAnsi"/>
                <w:color w:val="000000" w:themeColor="text1"/>
                <w:sz w:val="16"/>
                <w:szCs w:val="16"/>
              </w:rPr>
              <w:t xml:space="preserve">Aktivitetet kryesore përfshijnë </w:t>
            </w:r>
            <w:r w:rsidRPr="00A273F0">
              <w:rPr>
                <w:rFonts w:cstheme="minorHAnsi"/>
                <w:color w:val="000000" w:themeColor="text1"/>
                <w:sz w:val="16"/>
                <w:szCs w:val="16"/>
              </w:rPr>
              <w:t xml:space="preserve">marrëveshje komunale me </w:t>
            </w:r>
            <w:r>
              <w:rPr>
                <w:rFonts w:cstheme="minorHAnsi"/>
                <w:color w:val="000000" w:themeColor="text1"/>
                <w:sz w:val="16"/>
                <w:szCs w:val="16"/>
              </w:rPr>
              <w:t>OPP-</w:t>
            </w:r>
            <w:r w:rsidRPr="00A273F0">
              <w:rPr>
                <w:rFonts w:cstheme="minorHAnsi"/>
                <w:color w:val="000000" w:themeColor="text1"/>
                <w:sz w:val="16"/>
                <w:szCs w:val="16"/>
              </w:rPr>
              <w:t>të, krijimi i sistemeve për grumbullim</w:t>
            </w:r>
            <w:r>
              <w:rPr>
                <w:rFonts w:cstheme="minorHAnsi"/>
                <w:color w:val="000000" w:themeColor="text1"/>
                <w:sz w:val="16"/>
                <w:szCs w:val="16"/>
              </w:rPr>
              <w:t xml:space="preserve">in ndaras </w:t>
            </w:r>
            <w:r w:rsidRPr="00A273F0">
              <w:rPr>
                <w:rFonts w:cstheme="minorHAnsi"/>
                <w:color w:val="000000" w:themeColor="text1"/>
                <w:sz w:val="16"/>
                <w:szCs w:val="16"/>
              </w:rPr>
              <w:t xml:space="preserve">të materialeve të riciklueshme, themelimi i një qendre për </w:t>
            </w:r>
            <w:r>
              <w:rPr>
                <w:rFonts w:cstheme="minorHAnsi"/>
                <w:color w:val="000000" w:themeColor="text1"/>
                <w:sz w:val="16"/>
                <w:szCs w:val="16"/>
              </w:rPr>
              <w:t>klasifikimin</w:t>
            </w:r>
            <w:r w:rsidRPr="00A273F0">
              <w:rPr>
                <w:rFonts w:cstheme="minorHAnsi"/>
                <w:color w:val="000000" w:themeColor="text1"/>
                <w:sz w:val="16"/>
                <w:szCs w:val="16"/>
              </w:rPr>
              <w:t xml:space="preserve"> e materialeve dhe zhvillimi i fushatave ndërgjegjësuese për të rritur pjesëmarrjen e publikut.</w:t>
            </w:r>
          </w:p>
          <w:p w14:paraId="61DD7C52" w14:textId="77777777" w:rsidR="00017C06" w:rsidRPr="00090FF4" w:rsidRDefault="00017C06" w:rsidP="00DE49E5">
            <w:pPr>
              <w:pStyle w:val="TableParagraph"/>
              <w:rPr>
                <w:rFonts w:asciiTheme="minorHAnsi" w:hAnsiTheme="minorHAnsi" w:cstheme="minorHAnsi"/>
                <w:color w:val="000000" w:themeColor="text1"/>
                <w:sz w:val="16"/>
                <w:szCs w:val="16"/>
              </w:rPr>
            </w:pPr>
          </w:p>
        </w:tc>
        <w:tc>
          <w:tcPr>
            <w:tcW w:w="492" w:type="dxa"/>
            <w:shd w:val="clear" w:color="auto" w:fill="8FCB77"/>
          </w:tcPr>
          <w:p w14:paraId="08F7418A" w14:textId="77777777" w:rsidR="00017C06" w:rsidRPr="009E2AD2" w:rsidRDefault="00017C06" w:rsidP="00DE49E5">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8FCB77"/>
          </w:tcPr>
          <w:p w14:paraId="109A0641"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E7E6E6" w:themeFill="background2"/>
          </w:tcPr>
          <w:p w14:paraId="7FEEAB26"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0228D236" w14:textId="77777777" w:rsidR="00017C06" w:rsidRPr="009E2AD2" w:rsidRDefault="00017C06" w:rsidP="00DE49E5">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73150967"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09169F92"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43F464DA"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11CDDD9C"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21BB580E"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E7E6E6" w:themeFill="background2"/>
          </w:tcPr>
          <w:p w14:paraId="2B2DD546"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185B9D26"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tcPr>
          <w:p w14:paraId="0DA86F8F"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tcPr>
          <w:p w14:paraId="11CC6FA2"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48" w:type="dxa"/>
            <w:shd w:val="clear" w:color="auto" w:fill="8FCB77"/>
          </w:tcPr>
          <w:p w14:paraId="6AE3538B"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2E08F674"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017C06" w:rsidRPr="009E2AD2" w14:paraId="671F2EFF" w14:textId="77777777" w:rsidTr="00DE49E5">
        <w:trPr>
          <w:trHeight w:hRule="exact" w:val="1792"/>
        </w:trPr>
        <w:tc>
          <w:tcPr>
            <w:tcW w:w="2173" w:type="dxa"/>
            <w:vAlign w:val="bottom"/>
          </w:tcPr>
          <w:p w14:paraId="3F043EF1" w14:textId="77777777" w:rsidR="00017C06" w:rsidRPr="00090FF4" w:rsidRDefault="00017C06" w:rsidP="00DE49E5">
            <w:pPr>
              <w:spacing w:after="0"/>
              <w:rPr>
                <w:rFonts w:cstheme="minorHAnsi"/>
                <w:color w:val="000000" w:themeColor="text1"/>
                <w:sz w:val="16"/>
                <w:szCs w:val="16"/>
              </w:rPr>
            </w:pPr>
            <w:r>
              <w:rPr>
                <w:rFonts w:cstheme="minorHAnsi"/>
                <w:color w:val="000000" w:themeColor="text1"/>
                <w:sz w:val="16"/>
                <w:szCs w:val="16"/>
              </w:rPr>
              <w:t>D</w:t>
            </w:r>
            <w:r w:rsidRPr="00090FF4">
              <w:rPr>
                <w:rFonts w:cstheme="minorHAnsi"/>
                <w:color w:val="000000" w:themeColor="text1"/>
                <w:sz w:val="16"/>
                <w:szCs w:val="16"/>
              </w:rPr>
              <w:t xml:space="preserve">3. </w:t>
            </w:r>
            <w:r w:rsidRPr="00EC05E3">
              <w:rPr>
                <w:rFonts w:cstheme="minorHAnsi"/>
                <w:color w:val="000000" w:themeColor="text1"/>
                <w:sz w:val="16"/>
                <w:szCs w:val="16"/>
              </w:rPr>
              <w:t>Menaxhimi i mbeturinave të gjelbra</w:t>
            </w:r>
          </w:p>
          <w:p w14:paraId="20EF79CC" w14:textId="77777777" w:rsidR="00017C06" w:rsidRPr="00090FF4" w:rsidRDefault="00017C06" w:rsidP="00DE49E5">
            <w:pPr>
              <w:spacing w:after="0"/>
              <w:rPr>
                <w:rFonts w:cstheme="minorHAnsi"/>
                <w:color w:val="000000" w:themeColor="text1"/>
                <w:sz w:val="16"/>
                <w:szCs w:val="16"/>
              </w:rPr>
            </w:pPr>
            <w:r>
              <w:rPr>
                <w:rFonts w:cstheme="minorHAnsi"/>
                <w:color w:val="000000" w:themeColor="text1"/>
                <w:sz w:val="16"/>
                <w:szCs w:val="16"/>
              </w:rPr>
              <w:t>Aktivitetet kryesore</w:t>
            </w:r>
            <w:r w:rsidRPr="00090FF4">
              <w:rPr>
                <w:rFonts w:cstheme="minorHAnsi"/>
                <w:color w:val="000000" w:themeColor="text1"/>
                <w:sz w:val="16"/>
                <w:szCs w:val="16"/>
              </w:rPr>
              <w:t xml:space="preserve">: </w:t>
            </w:r>
            <w:r>
              <w:rPr>
                <w:rFonts w:cstheme="minorHAnsi"/>
                <w:color w:val="000000" w:themeColor="text1"/>
                <w:sz w:val="16"/>
                <w:szCs w:val="16"/>
              </w:rPr>
              <w:t xml:space="preserve">objekti </w:t>
            </w:r>
            <w:r w:rsidRPr="00EC05E3">
              <w:rPr>
                <w:rFonts w:cstheme="minorHAnsi"/>
                <w:color w:val="000000" w:themeColor="text1"/>
                <w:sz w:val="16"/>
                <w:szCs w:val="16"/>
              </w:rPr>
              <w:t>për kompostim</w:t>
            </w:r>
            <w:r>
              <w:rPr>
                <w:rFonts w:cstheme="minorHAnsi"/>
                <w:color w:val="000000" w:themeColor="text1"/>
                <w:sz w:val="16"/>
                <w:szCs w:val="16"/>
              </w:rPr>
              <w:t xml:space="preserve"> </w:t>
            </w:r>
            <w:r w:rsidRPr="00EC05E3">
              <w:rPr>
                <w:rFonts w:cstheme="minorHAnsi"/>
                <w:color w:val="000000" w:themeColor="text1"/>
                <w:sz w:val="16"/>
                <w:szCs w:val="16"/>
              </w:rPr>
              <w:t>në Pejë, duke përfshirë studim</w:t>
            </w:r>
            <w:r>
              <w:rPr>
                <w:rFonts w:cstheme="minorHAnsi"/>
                <w:color w:val="000000" w:themeColor="text1"/>
                <w:sz w:val="16"/>
                <w:szCs w:val="16"/>
              </w:rPr>
              <w:t>in</w:t>
            </w:r>
            <w:r w:rsidRPr="00EC05E3">
              <w:rPr>
                <w:rFonts w:cstheme="minorHAnsi"/>
                <w:color w:val="000000" w:themeColor="text1"/>
                <w:sz w:val="16"/>
                <w:szCs w:val="16"/>
              </w:rPr>
              <w:t xml:space="preserve"> e fizibilitetit dhe projektimin, ndërsa</w:t>
            </w:r>
            <w:r>
              <w:rPr>
                <w:rFonts w:cstheme="minorHAnsi"/>
                <w:color w:val="000000" w:themeColor="text1"/>
                <w:sz w:val="16"/>
                <w:szCs w:val="16"/>
              </w:rPr>
              <w:t xml:space="preserve"> </w:t>
            </w:r>
            <w:r w:rsidRPr="00EC05E3">
              <w:rPr>
                <w:rFonts w:cstheme="minorHAnsi"/>
                <w:color w:val="000000" w:themeColor="text1"/>
                <w:sz w:val="16"/>
                <w:szCs w:val="16"/>
              </w:rPr>
              <w:t>Istogu, Klin</w:t>
            </w:r>
            <w:r>
              <w:rPr>
                <w:rFonts w:cstheme="minorHAnsi"/>
                <w:color w:val="000000" w:themeColor="text1"/>
                <w:sz w:val="16"/>
                <w:szCs w:val="16"/>
              </w:rPr>
              <w:t xml:space="preserve">a, </w:t>
            </w:r>
            <w:r w:rsidRPr="00EC05E3">
              <w:rPr>
                <w:rFonts w:cstheme="minorHAnsi"/>
                <w:color w:val="000000" w:themeColor="text1"/>
                <w:sz w:val="16"/>
                <w:szCs w:val="16"/>
              </w:rPr>
              <w:t>Deçani pajisen me pajisje mobile për kompostim.</w:t>
            </w:r>
          </w:p>
          <w:p w14:paraId="1E203D36" w14:textId="77777777" w:rsidR="00017C06" w:rsidRPr="00090FF4" w:rsidRDefault="00017C06" w:rsidP="00DE49E5">
            <w:pPr>
              <w:pStyle w:val="TableParagraph"/>
              <w:rPr>
                <w:rFonts w:asciiTheme="minorHAnsi" w:hAnsiTheme="minorHAnsi" w:cstheme="minorHAnsi"/>
                <w:color w:val="000000" w:themeColor="text1"/>
                <w:sz w:val="16"/>
                <w:szCs w:val="16"/>
              </w:rPr>
            </w:pPr>
          </w:p>
        </w:tc>
        <w:tc>
          <w:tcPr>
            <w:tcW w:w="492" w:type="dxa"/>
            <w:shd w:val="clear" w:color="auto" w:fill="8FCB77"/>
          </w:tcPr>
          <w:p w14:paraId="55D8F9A3" w14:textId="77777777" w:rsidR="00017C06" w:rsidRPr="009E2AD2" w:rsidRDefault="00017C06" w:rsidP="00DE49E5">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8FCB77"/>
          </w:tcPr>
          <w:p w14:paraId="7FEDC4D1"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E7E6E6" w:themeFill="background2"/>
          </w:tcPr>
          <w:p w14:paraId="5FA487A0"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45F3EF26" w14:textId="77777777" w:rsidR="00017C06" w:rsidRPr="009E2AD2" w:rsidRDefault="00017C06" w:rsidP="00DE49E5">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3A2A5F78"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069D5032"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5C1A3A38"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FFC000"/>
          </w:tcPr>
          <w:p w14:paraId="75386F0D" w14:textId="77777777" w:rsidR="00017C06" w:rsidRPr="009E2AD2" w:rsidRDefault="00017C06"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w:t>
            </w:r>
          </w:p>
        </w:tc>
        <w:tc>
          <w:tcPr>
            <w:tcW w:w="524" w:type="dxa"/>
            <w:shd w:val="clear" w:color="auto" w:fill="FFC000"/>
          </w:tcPr>
          <w:p w14:paraId="11093778" w14:textId="77777777" w:rsidR="00017C06" w:rsidRPr="009E2AD2" w:rsidRDefault="00017C06"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w:t>
            </w:r>
          </w:p>
        </w:tc>
        <w:tc>
          <w:tcPr>
            <w:tcW w:w="524" w:type="dxa"/>
            <w:shd w:val="clear" w:color="auto" w:fill="E7E6E6" w:themeFill="background2"/>
          </w:tcPr>
          <w:p w14:paraId="29A19FE2"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387F57CD"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tcPr>
          <w:p w14:paraId="08581DE1"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tcPr>
          <w:p w14:paraId="377F0260"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48" w:type="dxa"/>
            <w:shd w:val="clear" w:color="auto" w:fill="8FCB77"/>
          </w:tcPr>
          <w:p w14:paraId="1E8AFB36"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54D41464"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017C06" w:rsidRPr="009E2AD2" w14:paraId="0873072D" w14:textId="77777777" w:rsidTr="00DE49E5">
        <w:trPr>
          <w:trHeight w:hRule="exact" w:val="2368"/>
        </w:trPr>
        <w:tc>
          <w:tcPr>
            <w:tcW w:w="2173" w:type="dxa"/>
            <w:vAlign w:val="bottom"/>
          </w:tcPr>
          <w:p w14:paraId="325AD157" w14:textId="77777777" w:rsidR="00017C06" w:rsidRDefault="00017C06" w:rsidP="00DE49E5">
            <w:pPr>
              <w:spacing w:after="0"/>
              <w:rPr>
                <w:rFonts w:cstheme="minorHAnsi"/>
                <w:color w:val="000000" w:themeColor="text1"/>
                <w:sz w:val="16"/>
                <w:szCs w:val="16"/>
              </w:rPr>
            </w:pPr>
            <w:r>
              <w:rPr>
                <w:rFonts w:cstheme="minorHAnsi"/>
                <w:color w:val="000000" w:themeColor="text1"/>
                <w:sz w:val="16"/>
                <w:szCs w:val="16"/>
              </w:rPr>
              <w:t>D</w:t>
            </w:r>
            <w:r w:rsidRPr="00090FF4">
              <w:rPr>
                <w:rFonts w:cstheme="minorHAnsi"/>
                <w:color w:val="000000" w:themeColor="text1"/>
                <w:sz w:val="16"/>
                <w:szCs w:val="16"/>
              </w:rPr>
              <w:t xml:space="preserve">4. </w:t>
            </w:r>
            <w:r w:rsidRPr="00EC05E3">
              <w:rPr>
                <w:rFonts w:cstheme="minorHAnsi"/>
                <w:color w:val="000000" w:themeColor="text1"/>
                <w:sz w:val="16"/>
                <w:szCs w:val="16"/>
              </w:rPr>
              <w:t xml:space="preserve">Menaxhimi i MNRr </w:t>
            </w:r>
          </w:p>
          <w:p w14:paraId="611DD53D" w14:textId="77777777" w:rsidR="00017C06" w:rsidRPr="00090FF4" w:rsidRDefault="00017C06" w:rsidP="00DE49E5">
            <w:pPr>
              <w:spacing w:after="0"/>
              <w:rPr>
                <w:rFonts w:cstheme="minorHAnsi"/>
                <w:color w:val="000000" w:themeColor="text1"/>
                <w:sz w:val="16"/>
                <w:szCs w:val="16"/>
              </w:rPr>
            </w:pPr>
            <w:r>
              <w:rPr>
                <w:rFonts w:cstheme="minorHAnsi"/>
                <w:color w:val="000000" w:themeColor="text1"/>
                <w:sz w:val="16"/>
                <w:szCs w:val="16"/>
              </w:rPr>
              <w:t xml:space="preserve">Aktivitetet kryesore: </w:t>
            </w:r>
            <w:r w:rsidRPr="00EC05E3">
              <w:rPr>
                <w:rFonts w:cstheme="minorHAnsi"/>
                <w:color w:val="000000" w:themeColor="text1"/>
                <w:sz w:val="16"/>
                <w:szCs w:val="16"/>
              </w:rPr>
              <w:t>Pikat e grumbullimit do të përzgjidhen dhe ndërtohen në Pejë, Istog, Klinë dhe Deçan, së bashku me furnizimin me pajisje për grumbullim dhe transport. Një qendër riciklimi dhe një objekt për deponim do të ndërtohen në Pejë, me pajisjet e nevojshme që do të sigurohen për të dyja.</w:t>
            </w:r>
          </w:p>
          <w:p w14:paraId="508A6ECF" w14:textId="77777777" w:rsidR="00017C06" w:rsidRPr="00090FF4" w:rsidRDefault="00017C06" w:rsidP="00DE49E5">
            <w:pPr>
              <w:pStyle w:val="TableParagraph"/>
              <w:rPr>
                <w:rFonts w:asciiTheme="minorHAnsi" w:hAnsiTheme="minorHAnsi" w:cstheme="minorHAnsi"/>
                <w:color w:val="000000" w:themeColor="text1"/>
                <w:sz w:val="16"/>
                <w:szCs w:val="16"/>
              </w:rPr>
            </w:pPr>
          </w:p>
        </w:tc>
        <w:tc>
          <w:tcPr>
            <w:tcW w:w="492" w:type="dxa"/>
            <w:shd w:val="clear" w:color="auto" w:fill="8FCB77"/>
          </w:tcPr>
          <w:p w14:paraId="69C9D962" w14:textId="77777777" w:rsidR="00017C06" w:rsidRPr="009E2AD2" w:rsidRDefault="00017C06" w:rsidP="00DE49E5">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8FCB77"/>
          </w:tcPr>
          <w:p w14:paraId="7FA56ACD"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E7E6E6" w:themeFill="background2"/>
          </w:tcPr>
          <w:p w14:paraId="07FF3163"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641660A1" w14:textId="77777777" w:rsidR="00017C06" w:rsidRPr="009E2AD2" w:rsidRDefault="00017C06" w:rsidP="00DE49E5">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4985ED22"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31E719BA"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09D2CF63"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FFC000"/>
          </w:tcPr>
          <w:p w14:paraId="776AC222" w14:textId="77777777" w:rsidR="00017C06" w:rsidRPr="009E2AD2" w:rsidRDefault="00017C06"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w:t>
            </w:r>
          </w:p>
        </w:tc>
        <w:tc>
          <w:tcPr>
            <w:tcW w:w="524" w:type="dxa"/>
            <w:shd w:val="clear" w:color="auto" w:fill="FFC000"/>
          </w:tcPr>
          <w:p w14:paraId="55A682E5" w14:textId="77777777" w:rsidR="00017C06" w:rsidRPr="009E2AD2" w:rsidRDefault="00017C06"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w:t>
            </w:r>
          </w:p>
        </w:tc>
        <w:tc>
          <w:tcPr>
            <w:tcW w:w="524" w:type="dxa"/>
            <w:shd w:val="clear" w:color="auto" w:fill="E7E6E6" w:themeFill="background2"/>
          </w:tcPr>
          <w:p w14:paraId="6FF85E6F"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264BC0F6"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tcPr>
          <w:p w14:paraId="433661ED"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tcPr>
          <w:p w14:paraId="1857A2A8"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48" w:type="dxa"/>
            <w:shd w:val="clear" w:color="auto" w:fill="8FCB77"/>
          </w:tcPr>
          <w:p w14:paraId="7507CD89"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4764FE0D"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017C06" w:rsidRPr="009E2AD2" w14:paraId="2C78F05D" w14:textId="77777777" w:rsidTr="00DE49E5">
        <w:trPr>
          <w:trHeight w:hRule="exact" w:val="449"/>
        </w:trPr>
        <w:tc>
          <w:tcPr>
            <w:tcW w:w="2173" w:type="dxa"/>
          </w:tcPr>
          <w:p w14:paraId="3FE703A4" w14:textId="77777777" w:rsidR="00017C06" w:rsidRPr="00090FF4" w:rsidRDefault="00017C06" w:rsidP="00DE49E5">
            <w:pPr>
              <w:pStyle w:val="TableParagraph"/>
              <w:ind w:right="337"/>
              <w:rPr>
                <w:rFonts w:asciiTheme="minorHAnsi" w:hAnsiTheme="minorHAnsi" w:cstheme="minorHAnsi"/>
                <w:b/>
                <w:bCs/>
                <w:color w:val="000000" w:themeColor="text1"/>
                <w:sz w:val="16"/>
                <w:szCs w:val="16"/>
              </w:rPr>
            </w:pPr>
            <w:r>
              <w:rPr>
                <w:rFonts w:asciiTheme="minorHAnsi" w:hAnsiTheme="minorHAnsi" w:cstheme="minorHAnsi"/>
                <w:b/>
                <w:bCs/>
                <w:sz w:val="16"/>
                <w:szCs w:val="16"/>
              </w:rPr>
              <w:t xml:space="preserve">Prioritetet </w:t>
            </w:r>
            <w:r w:rsidRPr="00051EF0">
              <w:rPr>
                <w:rFonts w:asciiTheme="minorHAnsi" w:hAnsiTheme="minorHAnsi" w:cstheme="minorHAnsi"/>
                <w:b/>
                <w:bCs/>
                <w:sz w:val="16"/>
                <w:szCs w:val="16"/>
              </w:rPr>
              <w:t xml:space="preserve">afatmesme dhe afatgjata </w:t>
            </w:r>
            <w:r w:rsidRPr="009E2AD2">
              <w:rPr>
                <w:rFonts w:asciiTheme="minorHAnsi" w:hAnsiTheme="minorHAnsi" w:cstheme="minorHAnsi"/>
                <w:b/>
                <w:bCs/>
                <w:sz w:val="16"/>
                <w:szCs w:val="16"/>
              </w:rPr>
              <w:t>2028-2035</w:t>
            </w:r>
          </w:p>
        </w:tc>
        <w:tc>
          <w:tcPr>
            <w:tcW w:w="492" w:type="dxa"/>
          </w:tcPr>
          <w:p w14:paraId="1C83908F" w14:textId="77777777" w:rsidR="00017C06" w:rsidRPr="009E2AD2" w:rsidRDefault="00017C06" w:rsidP="00DE49E5">
            <w:pPr>
              <w:pStyle w:val="TableParagraph"/>
              <w:ind w:right="132"/>
              <w:jc w:val="center"/>
              <w:rPr>
                <w:rFonts w:asciiTheme="minorHAnsi" w:hAnsiTheme="minorHAnsi" w:cstheme="minorHAnsi"/>
                <w:sz w:val="18"/>
                <w:szCs w:val="18"/>
              </w:rPr>
            </w:pPr>
          </w:p>
        </w:tc>
        <w:tc>
          <w:tcPr>
            <w:tcW w:w="474" w:type="dxa"/>
          </w:tcPr>
          <w:p w14:paraId="7E4D7997" w14:textId="77777777" w:rsidR="00017C06" w:rsidRPr="009E2AD2" w:rsidRDefault="00017C06" w:rsidP="00DE49E5">
            <w:pPr>
              <w:pStyle w:val="TableParagraph"/>
              <w:jc w:val="center"/>
              <w:rPr>
                <w:rFonts w:asciiTheme="minorHAnsi" w:hAnsiTheme="minorHAnsi" w:cstheme="minorHAnsi"/>
                <w:sz w:val="18"/>
                <w:szCs w:val="18"/>
              </w:rPr>
            </w:pPr>
          </w:p>
        </w:tc>
        <w:tc>
          <w:tcPr>
            <w:tcW w:w="526" w:type="dxa"/>
          </w:tcPr>
          <w:p w14:paraId="7D3E862B" w14:textId="77777777" w:rsidR="00017C06" w:rsidRPr="009E2AD2" w:rsidRDefault="00017C06" w:rsidP="00DE49E5">
            <w:pPr>
              <w:pStyle w:val="TableParagraph"/>
              <w:jc w:val="center"/>
              <w:rPr>
                <w:rFonts w:asciiTheme="minorHAnsi" w:hAnsiTheme="minorHAnsi" w:cstheme="minorHAnsi"/>
                <w:sz w:val="18"/>
                <w:szCs w:val="18"/>
              </w:rPr>
            </w:pPr>
          </w:p>
        </w:tc>
        <w:tc>
          <w:tcPr>
            <w:tcW w:w="524" w:type="dxa"/>
          </w:tcPr>
          <w:p w14:paraId="62AE2A9C" w14:textId="77777777" w:rsidR="00017C06" w:rsidRPr="009E2AD2" w:rsidRDefault="00017C06" w:rsidP="00DE49E5">
            <w:pPr>
              <w:pStyle w:val="TableParagraph"/>
              <w:ind w:left="100"/>
              <w:jc w:val="center"/>
              <w:rPr>
                <w:rFonts w:asciiTheme="minorHAnsi" w:hAnsiTheme="minorHAnsi" w:cstheme="minorHAnsi"/>
                <w:sz w:val="18"/>
                <w:szCs w:val="18"/>
              </w:rPr>
            </w:pPr>
          </w:p>
        </w:tc>
        <w:tc>
          <w:tcPr>
            <w:tcW w:w="524" w:type="dxa"/>
          </w:tcPr>
          <w:p w14:paraId="4EA5A0C7" w14:textId="77777777" w:rsidR="00017C06" w:rsidRPr="009E2AD2" w:rsidRDefault="00017C06" w:rsidP="00DE49E5">
            <w:pPr>
              <w:pStyle w:val="TableParagraph"/>
              <w:jc w:val="center"/>
              <w:rPr>
                <w:rFonts w:asciiTheme="minorHAnsi" w:hAnsiTheme="minorHAnsi" w:cstheme="minorHAnsi"/>
                <w:sz w:val="18"/>
                <w:szCs w:val="18"/>
              </w:rPr>
            </w:pPr>
          </w:p>
        </w:tc>
        <w:tc>
          <w:tcPr>
            <w:tcW w:w="524" w:type="dxa"/>
          </w:tcPr>
          <w:p w14:paraId="4315C0AB" w14:textId="77777777" w:rsidR="00017C06" w:rsidRPr="009E2AD2" w:rsidRDefault="00017C06" w:rsidP="00DE49E5">
            <w:pPr>
              <w:pStyle w:val="TableParagraph"/>
              <w:jc w:val="center"/>
              <w:rPr>
                <w:rFonts w:asciiTheme="minorHAnsi" w:hAnsiTheme="minorHAnsi" w:cstheme="minorHAnsi"/>
                <w:sz w:val="18"/>
                <w:szCs w:val="18"/>
              </w:rPr>
            </w:pPr>
          </w:p>
        </w:tc>
        <w:tc>
          <w:tcPr>
            <w:tcW w:w="524" w:type="dxa"/>
          </w:tcPr>
          <w:p w14:paraId="348D39D0" w14:textId="77777777" w:rsidR="00017C06" w:rsidRPr="009E2AD2" w:rsidRDefault="00017C06" w:rsidP="00DE49E5">
            <w:pPr>
              <w:pStyle w:val="TableParagraph"/>
              <w:jc w:val="center"/>
              <w:rPr>
                <w:rFonts w:asciiTheme="minorHAnsi" w:hAnsiTheme="minorHAnsi" w:cstheme="minorHAnsi"/>
                <w:sz w:val="18"/>
                <w:szCs w:val="18"/>
              </w:rPr>
            </w:pPr>
          </w:p>
        </w:tc>
        <w:tc>
          <w:tcPr>
            <w:tcW w:w="524" w:type="dxa"/>
          </w:tcPr>
          <w:p w14:paraId="28EFA44D" w14:textId="77777777" w:rsidR="00017C06" w:rsidRPr="009E2AD2" w:rsidRDefault="00017C06" w:rsidP="00DE49E5">
            <w:pPr>
              <w:pStyle w:val="TableParagraph"/>
              <w:jc w:val="center"/>
              <w:rPr>
                <w:rFonts w:asciiTheme="minorHAnsi" w:hAnsiTheme="minorHAnsi" w:cstheme="minorHAnsi"/>
                <w:sz w:val="18"/>
                <w:szCs w:val="18"/>
              </w:rPr>
            </w:pPr>
          </w:p>
        </w:tc>
        <w:tc>
          <w:tcPr>
            <w:tcW w:w="524" w:type="dxa"/>
          </w:tcPr>
          <w:p w14:paraId="0C7ED93F" w14:textId="77777777" w:rsidR="00017C06" w:rsidRPr="009E2AD2" w:rsidRDefault="00017C06" w:rsidP="00DE49E5">
            <w:pPr>
              <w:pStyle w:val="TableParagraph"/>
              <w:jc w:val="center"/>
              <w:rPr>
                <w:rFonts w:asciiTheme="minorHAnsi" w:hAnsiTheme="minorHAnsi" w:cstheme="minorHAnsi"/>
                <w:sz w:val="18"/>
                <w:szCs w:val="18"/>
              </w:rPr>
            </w:pPr>
          </w:p>
        </w:tc>
        <w:tc>
          <w:tcPr>
            <w:tcW w:w="524" w:type="dxa"/>
          </w:tcPr>
          <w:p w14:paraId="7960ECFF" w14:textId="77777777" w:rsidR="00017C06" w:rsidRPr="009E2AD2" w:rsidRDefault="00017C06" w:rsidP="00DE49E5">
            <w:pPr>
              <w:pStyle w:val="TableParagraph"/>
              <w:jc w:val="center"/>
              <w:rPr>
                <w:rFonts w:asciiTheme="minorHAnsi" w:hAnsiTheme="minorHAnsi" w:cstheme="minorHAnsi"/>
                <w:sz w:val="18"/>
                <w:szCs w:val="18"/>
              </w:rPr>
            </w:pPr>
          </w:p>
        </w:tc>
        <w:tc>
          <w:tcPr>
            <w:tcW w:w="524" w:type="dxa"/>
          </w:tcPr>
          <w:p w14:paraId="1670EBCC" w14:textId="77777777" w:rsidR="00017C06" w:rsidRPr="009E2AD2" w:rsidRDefault="00017C06" w:rsidP="00DE49E5">
            <w:pPr>
              <w:pStyle w:val="TableParagraph"/>
              <w:jc w:val="center"/>
              <w:rPr>
                <w:rFonts w:asciiTheme="minorHAnsi" w:hAnsiTheme="minorHAnsi" w:cstheme="minorHAnsi"/>
                <w:sz w:val="18"/>
                <w:szCs w:val="18"/>
              </w:rPr>
            </w:pPr>
          </w:p>
        </w:tc>
        <w:tc>
          <w:tcPr>
            <w:tcW w:w="524" w:type="dxa"/>
          </w:tcPr>
          <w:p w14:paraId="0512C003" w14:textId="77777777" w:rsidR="00017C06" w:rsidRPr="009E2AD2" w:rsidRDefault="00017C06" w:rsidP="00DE49E5">
            <w:pPr>
              <w:pStyle w:val="TableParagraph"/>
              <w:jc w:val="center"/>
              <w:rPr>
                <w:rFonts w:asciiTheme="minorHAnsi" w:hAnsiTheme="minorHAnsi" w:cstheme="minorHAnsi"/>
                <w:sz w:val="18"/>
                <w:szCs w:val="18"/>
              </w:rPr>
            </w:pPr>
          </w:p>
        </w:tc>
        <w:tc>
          <w:tcPr>
            <w:tcW w:w="526" w:type="dxa"/>
          </w:tcPr>
          <w:p w14:paraId="3B5CF0D5" w14:textId="77777777" w:rsidR="00017C06" w:rsidRPr="009E2AD2" w:rsidRDefault="00017C06" w:rsidP="00DE49E5">
            <w:pPr>
              <w:pStyle w:val="TableParagraph"/>
              <w:jc w:val="center"/>
              <w:rPr>
                <w:rFonts w:asciiTheme="minorHAnsi" w:hAnsiTheme="minorHAnsi" w:cstheme="minorHAnsi"/>
                <w:sz w:val="18"/>
                <w:szCs w:val="18"/>
              </w:rPr>
            </w:pPr>
          </w:p>
        </w:tc>
        <w:tc>
          <w:tcPr>
            <w:tcW w:w="548" w:type="dxa"/>
          </w:tcPr>
          <w:p w14:paraId="778FE8A0" w14:textId="77777777" w:rsidR="00017C06" w:rsidRPr="009E2AD2" w:rsidRDefault="00017C06" w:rsidP="00DE49E5">
            <w:pPr>
              <w:pStyle w:val="TableParagraph"/>
              <w:jc w:val="center"/>
              <w:rPr>
                <w:rFonts w:asciiTheme="minorHAnsi" w:hAnsiTheme="minorHAnsi" w:cstheme="minorHAnsi"/>
                <w:sz w:val="18"/>
                <w:szCs w:val="18"/>
              </w:rPr>
            </w:pPr>
          </w:p>
        </w:tc>
        <w:tc>
          <w:tcPr>
            <w:tcW w:w="548" w:type="dxa"/>
          </w:tcPr>
          <w:p w14:paraId="66DC4CBE" w14:textId="77777777" w:rsidR="00017C06" w:rsidRPr="009E2AD2" w:rsidRDefault="00017C06" w:rsidP="00DE49E5">
            <w:pPr>
              <w:pStyle w:val="TableParagraph"/>
              <w:jc w:val="center"/>
              <w:rPr>
                <w:rFonts w:asciiTheme="minorHAnsi" w:hAnsiTheme="minorHAnsi" w:cstheme="minorHAnsi"/>
                <w:sz w:val="18"/>
                <w:szCs w:val="18"/>
              </w:rPr>
            </w:pPr>
          </w:p>
        </w:tc>
      </w:tr>
      <w:tr w:rsidR="00017C06" w:rsidRPr="009E2AD2" w14:paraId="3EFA4D6E" w14:textId="77777777" w:rsidTr="00DE49E5">
        <w:trPr>
          <w:trHeight w:hRule="exact" w:val="613"/>
        </w:trPr>
        <w:tc>
          <w:tcPr>
            <w:tcW w:w="2173" w:type="dxa"/>
            <w:vAlign w:val="bottom"/>
          </w:tcPr>
          <w:p w14:paraId="36A9E35F" w14:textId="77777777" w:rsidR="00017C06" w:rsidRPr="00090FF4" w:rsidRDefault="00017C06" w:rsidP="00DE49E5">
            <w:pPr>
              <w:spacing w:after="0"/>
              <w:rPr>
                <w:rFonts w:cstheme="minorHAnsi"/>
                <w:color w:val="000000" w:themeColor="text1"/>
                <w:sz w:val="16"/>
                <w:szCs w:val="16"/>
              </w:rPr>
            </w:pPr>
            <w:r>
              <w:rPr>
                <w:rFonts w:cstheme="minorHAnsi"/>
                <w:color w:val="000000" w:themeColor="text1"/>
                <w:sz w:val="16"/>
                <w:szCs w:val="16"/>
              </w:rPr>
              <w:t>D</w:t>
            </w:r>
            <w:r w:rsidRPr="00090FF4">
              <w:rPr>
                <w:rFonts w:cstheme="minorHAnsi"/>
                <w:color w:val="000000" w:themeColor="text1"/>
                <w:sz w:val="16"/>
                <w:szCs w:val="16"/>
              </w:rPr>
              <w:t xml:space="preserve">1. </w:t>
            </w:r>
            <w:r w:rsidRPr="00BC3C46">
              <w:rPr>
                <w:rFonts w:cstheme="minorHAnsi"/>
                <w:color w:val="000000" w:themeColor="text1"/>
                <w:sz w:val="16"/>
                <w:szCs w:val="16"/>
              </w:rPr>
              <w:t>Krijimi i Oborreve të Riciklimit</w:t>
            </w:r>
            <w:r>
              <w:rPr>
                <w:rFonts w:cstheme="minorHAnsi"/>
                <w:color w:val="000000" w:themeColor="text1"/>
                <w:sz w:val="16"/>
                <w:szCs w:val="16"/>
              </w:rPr>
              <w:t xml:space="preserve"> (OR)</w:t>
            </w:r>
            <w:r w:rsidRPr="00090FF4">
              <w:rPr>
                <w:rFonts w:cstheme="minorHAnsi"/>
                <w:color w:val="000000" w:themeColor="text1"/>
                <w:sz w:val="16"/>
                <w:szCs w:val="16"/>
              </w:rPr>
              <w:t xml:space="preserve">. </w:t>
            </w:r>
            <w:r w:rsidRPr="00BC3C46">
              <w:rPr>
                <w:rFonts w:cstheme="minorHAnsi"/>
                <w:color w:val="000000" w:themeColor="text1"/>
                <w:sz w:val="16"/>
                <w:szCs w:val="16"/>
              </w:rPr>
              <w:t xml:space="preserve">OR funksion në përputhje me kërkesat mjedisore </w:t>
            </w:r>
          </w:p>
          <w:p w14:paraId="2E848735" w14:textId="77777777" w:rsidR="00017C06" w:rsidRPr="003753A1" w:rsidRDefault="00017C06" w:rsidP="00DE49E5">
            <w:pPr>
              <w:pStyle w:val="TableParagraph"/>
              <w:ind w:right="337"/>
              <w:rPr>
                <w:rFonts w:asciiTheme="minorHAnsi" w:hAnsiTheme="minorHAnsi" w:cstheme="minorHAnsi"/>
                <w:color w:val="000000" w:themeColor="text1"/>
                <w:sz w:val="16"/>
                <w:szCs w:val="16"/>
                <w:lang w:val="en-US"/>
              </w:rPr>
            </w:pPr>
          </w:p>
        </w:tc>
        <w:tc>
          <w:tcPr>
            <w:tcW w:w="492" w:type="dxa"/>
            <w:shd w:val="clear" w:color="auto" w:fill="8FCB77"/>
          </w:tcPr>
          <w:p w14:paraId="2D43D1F9" w14:textId="77777777" w:rsidR="00017C06" w:rsidRPr="009E2AD2" w:rsidRDefault="00017C06" w:rsidP="00DE49E5">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8FCB77"/>
          </w:tcPr>
          <w:p w14:paraId="1DDB0F82"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E7E6E6" w:themeFill="background2"/>
          </w:tcPr>
          <w:p w14:paraId="77EE9DBA"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1825EEEB" w14:textId="77777777" w:rsidR="00017C06" w:rsidRPr="009E2AD2" w:rsidRDefault="00017C06" w:rsidP="00DE49E5">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024B7B13"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24BD493E"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0CAF91FE"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468065CF"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46CE9A4E"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E7E6E6" w:themeFill="background2"/>
          </w:tcPr>
          <w:p w14:paraId="7F026F95"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1B7FB1C0"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0CD2C7BA"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tcPr>
          <w:p w14:paraId="0D44EE29"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48" w:type="dxa"/>
            <w:shd w:val="clear" w:color="auto" w:fill="8FCB77"/>
          </w:tcPr>
          <w:p w14:paraId="2871483A"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1CECAECA"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017C06" w:rsidRPr="009E2AD2" w14:paraId="715AB3D1" w14:textId="77777777" w:rsidTr="00DE49E5">
        <w:trPr>
          <w:trHeight w:hRule="exact" w:val="1792"/>
        </w:trPr>
        <w:tc>
          <w:tcPr>
            <w:tcW w:w="2173" w:type="dxa"/>
            <w:vAlign w:val="bottom"/>
          </w:tcPr>
          <w:p w14:paraId="23794AD5" w14:textId="77777777" w:rsidR="00017C06" w:rsidRPr="00090FF4" w:rsidRDefault="00017C06" w:rsidP="00DE49E5">
            <w:pPr>
              <w:spacing w:after="0"/>
              <w:rPr>
                <w:rFonts w:cstheme="minorHAnsi"/>
                <w:color w:val="000000" w:themeColor="text1"/>
                <w:sz w:val="16"/>
                <w:szCs w:val="16"/>
              </w:rPr>
            </w:pPr>
            <w:r>
              <w:rPr>
                <w:rFonts w:cstheme="minorHAnsi"/>
                <w:color w:val="000000" w:themeColor="text1"/>
                <w:sz w:val="16"/>
                <w:szCs w:val="16"/>
              </w:rPr>
              <w:t>D</w:t>
            </w:r>
            <w:r w:rsidRPr="00090FF4">
              <w:rPr>
                <w:rFonts w:cstheme="minorHAnsi"/>
                <w:color w:val="000000" w:themeColor="text1"/>
                <w:sz w:val="16"/>
                <w:szCs w:val="16"/>
              </w:rPr>
              <w:t xml:space="preserve">2. </w:t>
            </w:r>
            <w:r w:rsidRPr="00BC3C46">
              <w:rPr>
                <w:rFonts w:cstheme="minorHAnsi"/>
                <w:color w:val="000000" w:themeColor="text1"/>
                <w:sz w:val="16"/>
                <w:szCs w:val="16"/>
              </w:rPr>
              <w:t>Menaxhimi i mbeturinave të ambalazhit</w:t>
            </w:r>
            <w:r w:rsidRPr="00090FF4">
              <w:rPr>
                <w:rFonts w:cstheme="minorHAnsi"/>
                <w:color w:val="000000" w:themeColor="text1"/>
                <w:sz w:val="16"/>
                <w:szCs w:val="16"/>
              </w:rPr>
              <w:t xml:space="preserve">. </w:t>
            </w:r>
            <w:r>
              <w:rPr>
                <w:rFonts w:cstheme="minorHAnsi"/>
                <w:color w:val="000000" w:themeColor="text1"/>
                <w:sz w:val="16"/>
                <w:szCs w:val="16"/>
              </w:rPr>
              <w:t>Aktivitetet kryesore:</w:t>
            </w:r>
            <w:r w:rsidRPr="00090FF4">
              <w:rPr>
                <w:rFonts w:cstheme="minorHAnsi"/>
                <w:color w:val="000000" w:themeColor="text1"/>
                <w:sz w:val="16"/>
                <w:szCs w:val="16"/>
              </w:rPr>
              <w:t xml:space="preserve"> </w:t>
            </w:r>
            <w:r w:rsidRPr="00BC3C46">
              <w:rPr>
                <w:rFonts w:cstheme="minorHAnsi"/>
                <w:color w:val="000000" w:themeColor="text1"/>
                <w:sz w:val="16"/>
                <w:szCs w:val="16"/>
              </w:rPr>
              <w:t>Sisteme të ndara për grumbullimin e mbet</w:t>
            </w:r>
            <w:r>
              <w:rPr>
                <w:rFonts w:cstheme="minorHAnsi"/>
                <w:color w:val="000000" w:themeColor="text1"/>
                <w:sz w:val="16"/>
                <w:szCs w:val="16"/>
              </w:rPr>
              <w:t>urinave</w:t>
            </w:r>
            <w:r w:rsidRPr="00BC3C46">
              <w:rPr>
                <w:rFonts w:cstheme="minorHAnsi"/>
                <w:color w:val="000000" w:themeColor="text1"/>
                <w:sz w:val="16"/>
                <w:szCs w:val="16"/>
              </w:rPr>
              <w:t xml:space="preserve"> komunale dhe ambalazhit</w:t>
            </w:r>
            <w:r>
              <w:rPr>
                <w:rFonts w:cstheme="minorHAnsi"/>
                <w:color w:val="000000" w:themeColor="text1"/>
                <w:sz w:val="16"/>
                <w:szCs w:val="16"/>
              </w:rPr>
              <w:t xml:space="preserve"> të mbështetura, </w:t>
            </w:r>
            <w:r w:rsidRPr="00BC3C46">
              <w:rPr>
                <w:rFonts w:cstheme="minorHAnsi"/>
                <w:color w:val="000000" w:themeColor="text1"/>
                <w:sz w:val="16"/>
                <w:szCs w:val="16"/>
              </w:rPr>
              <w:t>fushata ndërgjegjësuese për të rritur pjesëmarrjen e publikut.</w:t>
            </w:r>
          </w:p>
          <w:p w14:paraId="7F3886FF" w14:textId="77777777" w:rsidR="00017C06" w:rsidRPr="00090FF4" w:rsidRDefault="00017C06" w:rsidP="00DE49E5">
            <w:pPr>
              <w:pStyle w:val="TableParagraph"/>
              <w:ind w:right="337"/>
              <w:rPr>
                <w:rFonts w:asciiTheme="minorHAnsi" w:hAnsiTheme="minorHAnsi" w:cstheme="minorHAnsi"/>
                <w:color w:val="000000" w:themeColor="text1"/>
                <w:sz w:val="16"/>
                <w:szCs w:val="16"/>
              </w:rPr>
            </w:pPr>
          </w:p>
        </w:tc>
        <w:tc>
          <w:tcPr>
            <w:tcW w:w="492" w:type="dxa"/>
            <w:shd w:val="clear" w:color="auto" w:fill="8FCB77"/>
          </w:tcPr>
          <w:p w14:paraId="369FD8A0" w14:textId="77777777" w:rsidR="00017C06" w:rsidRPr="009E2AD2" w:rsidRDefault="00017C06" w:rsidP="00DE49E5">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8FCB77"/>
          </w:tcPr>
          <w:p w14:paraId="2D4652DC"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E7E6E6" w:themeFill="background2"/>
          </w:tcPr>
          <w:p w14:paraId="7DE58880"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69B29ABF" w14:textId="77777777" w:rsidR="00017C06" w:rsidRPr="009E2AD2" w:rsidRDefault="00017C06" w:rsidP="00DE49E5">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03E78228"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6378FA2B"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332221F5"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3F7D81C8"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4CE89DF6"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E7E6E6" w:themeFill="background2"/>
          </w:tcPr>
          <w:p w14:paraId="1300CB13"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207B502D"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tcPr>
          <w:p w14:paraId="35BF91A2"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tcPr>
          <w:p w14:paraId="1142D20A"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48" w:type="dxa"/>
            <w:shd w:val="clear" w:color="auto" w:fill="8FCB77"/>
          </w:tcPr>
          <w:p w14:paraId="4B808979"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1D26B782"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017C06" w:rsidRPr="009E2AD2" w14:paraId="23E59DAF" w14:textId="77777777" w:rsidTr="00DE49E5">
        <w:trPr>
          <w:trHeight w:hRule="exact" w:val="442"/>
        </w:trPr>
        <w:tc>
          <w:tcPr>
            <w:tcW w:w="2173" w:type="dxa"/>
            <w:vAlign w:val="bottom"/>
          </w:tcPr>
          <w:p w14:paraId="3FB13E9B" w14:textId="77777777" w:rsidR="00017C06" w:rsidRPr="009E2AD2" w:rsidRDefault="00017C06" w:rsidP="00DE49E5">
            <w:pPr>
              <w:spacing w:after="0"/>
              <w:rPr>
                <w:rFonts w:cstheme="minorHAnsi"/>
                <w:sz w:val="16"/>
                <w:szCs w:val="16"/>
              </w:rPr>
            </w:pPr>
            <w:r>
              <w:rPr>
                <w:rFonts w:cstheme="minorHAnsi"/>
                <w:sz w:val="16"/>
                <w:szCs w:val="16"/>
              </w:rPr>
              <w:t>D</w:t>
            </w:r>
            <w:r w:rsidRPr="00090FF4">
              <w:rPr>
                <w:rFonts w:cstheme="minorHAnsi"/>
                <w:sz w:val="16"/>
                <w:szCs w:val="16"/>
              </w:rPr>
              <w:t xml:space="preserve">3. </w:t>
            </w:r>
            <w:r w:rsidRPr="00BC3C46">
              <w:rPr>
                <w:rFonts w:cstheme="minorHAnsi"/>
                <w:sz w:val="16"/>
                <w:szCs w:val="16"/>
              </w:rPr>
              <w:t>Menaxhimi i mbeturinave të gjelbra</w:t>
            </w:r>
          </w:p>
          <w:p w14:paraId="0DBB8685" w14:textId="77777777" w:rsidR="00017C06" w:rsidRPr="009E2AD2" w:rsidRDefault="00017C06" w:rsidP="00DE49E5">
            <w:pPr>
              <w:pStyle w:val="TableParagraph"/>
              <w:ind w:right="337"/>
              <w:rPr>
                <w:rFonts w:asciiTheme="minorHAnsi" w:hAnsiTheme="minorHAnsi" w:cstheme="minorHAnsi"/>
                <w:sz w:val="16"/>
                <w:szCs w:val="16"/>
              </w:rPr>
            </w:pPr>
          </w:p>
        </w:tc>
        <w:tc>
          <w:tcPr>
            <w:tcW w:w="7830" w:type="dxa"/>
            <w:gridSpan w:val="15"/>
            <w:shd w:val="clear" w:color="auto" w:fill="auto"/>
          </w:tcPr>
          <w:p w14:paraId="6E24575B" w14:textId="77777777" w:rsidR="00017C06" w:rsidRPr="0056516C" w:rsidRDefault="00017C06" w:rsidP="00DE49E5">
            <w:pPr>
              <w:pStyle w:val="TableParagraph"/>
              <w:rPr>
                <w:rFonts w:asciiTheme="minorHAnsi" w:hAnsiTheme="minorHAnsi" w:cstheme="minorHAnsi"/>
                <w:sz w:val="18"/>
                <w:szCs w:val="18"/>
                <w:highlight w:val="yellow"/>
              </w:rPr>
            </w:pPr>
            <w:r w:rsidRPr="00DE4857">
              <w:rPr>
                <w:rFonts w:asciiTheme="minorHAnsi" w:hAnsiTheme="minorHAnsi" w:cstheme="minorHAnsi"/>
                <w:sz w:val="16"/>
                <w:szCs w:val="16"/>
                <w:lang w:val="en-US"/>
              </w:rPr>
              <w:t>Nuk parashihen aktivitete.</w:t>
            </w:r>
          </w:p>
          <w:p w14:paraId="0338435C" w14:textId="77777777" w:rsidR="00017C06" w:rsidRPr="0056516C" w:rsidRDefault="00017C06" w:rsidP="00DE49E5">
            <w:pPr>
              <w:pStyle w:val="TableParagraph"/>
              <w:rPr>
                <w:rFonts w:asciiTheme="minorHAnsi" w:hAnsiTheme="minorHAnsi" w:cstheme="minorHAnsi"/>
                <w:sz w:val="18"/>
                <w:szCs w:val="18"/>
                <w:highlight w:val="yellow"/>
              </w:rPr>
            </w:pPr>
          </w:p>
          <w:p w14:paraId="207CD94B" w14:textId="77777777" w:rsidR="00017C06" w:rsidRPr="0056516C" w:rsidRDefault="00017C06" w:rsidP="00DE49E5">
            <w:pPr>
              <w:pStyle w:val="TableParagraph"/>
              <w:ind w:left="100"/>
              <w:rPr>
                <w:rFonts w:asciiTheme="minorHAnsi" w:hAnsiTheme="minorHAnsi" w:cstheme="minorHAnsi"/>
                <w:sz w:val="18"/>
                <w:szCs w:val="18"/>
                <w:highlight w:val="yellow"/>
              </w:rPr>
            </w:pPr>
          </w:p>
          <w:p w14:paraId="70A8E6EA" w14:textId="77777777" w:rsidR="00017C06" w:rsidRPr="0056516C" w:rsidRDefault="00017C06" w:rsidP="00DE49E5">
            <w:pPr>
              <w:pStyle w:val="TableParagraph"/>
              <w:rPr>
                <w:rFonts w:asciiTheme="minorHAnsi" w:hAnsiTheme="minorHAnsi" w:cstheme="minorHAnsi"/>
                <w:sz w:val="18"/>
                <w:szCs w:val="18"/>
                <w:highlight w:val="yellow"/>
              </w:rPr>
            </w:pPr>
          </w:p>
          <w:p w14:paraId="1AAF9998" w14:textId="77777777" w:rsidR="00017C06" w:rsidRPr="0056516C" w:rsidRDefault="00017C06" w:rsidP="00DE49E5">
            <w:pPr>
              <w:pStyle w:val="TableParagraph"/>
              <w:rPr>
                <w:rFonts w:asciiTheme="minorHAnsi" w:hAnsiTheme="minorHAnsi" w:cstheme="minorHAnsi"/>
                <w:sz w:val="18"/>
                <w:szCs w:val="18"/>
                <w:highlight w:val="yellow"/>
              </w:rPr>
            </w:pPr>
          </w:p>
          <w:p w14:paraId="5DA415FD" w14:textId="77777777" w:rsidR="00017C06" w:rsidRPr="0056516C" w:rsidRDefault="00017C06" w:rsidP="00DE49E5">
            <w:pPr>
              <w:pStyle w:val="TableParagraph"/>
              <w:rPr>
                <w:rFonts w:asciiTheme="minorHAnsi" w:hAnsiTheme="minorHAnsi" w:cstheme="minorHAnsi"/>
                <w:sz w:val="18"/>
                <w:szCs w:val="18"/>
                <w:highlight w:val="yellow"/>
              </w:rPr>
            </w:pPr>
          </w:p>
          <w:p w14:paraId="7AEC6678" w14:textId="77777777" w:rsidR="00017C06" w:rsidRPr="0056516C" w:rsidRDefault="00017C06" w:rsidP="00DE49E5">
            <w:pPr>
              <w:pStyle w:val="TableParagraph"/>
              <w:rPr>
                <w:rFonts w:asciiTheme="minorHAnsi" w:hAnsiTheme="minorHAnsi" w:cstheme="minorHAnsi"/>
                <w:sz w:val="18"/>
                <w:szCs w:val="18"/>
                <w:highlight w:val="yellow"/>
              </w:rPr>
            </w:pPr>
          </w:p>
          <w:p w14:paraId="5A240872" w14:textId="77777777" w:rsidR="00017C06" w:rsidRPr="0056516C" w:rsidRDefault="00017C06" w:rsidP="00DE49E5">
            <w:pPr>
              <w:pStyle w:val="TableParagraph"/>
              <w:rPr>
                <w:rFonts w:asciiTheme="minorHAnsi" w:hAnsiTheme="minorHAnsi" w:cstheme="minorHAnsi"/>
                <w:sz w:val="18"/>
                <w:szCs w:val="18"/>
                <w:highlight w:val="yellow"/>
              </w:rPr>
            </w:pPr>
          </w:p>
          <w:p w14:paraId="3364EB2F" w14:textId="77777777" w:rsidR="00017C06" w:rsidRPr="0056516C" w:rsidRDefault="00017C06" w:rsidP="00DE49E5">
            <w:pPr>
              <w:pStyle w:val="TableParagraph"/>
              <w:rPr>
                <w:rFonts w:asciiTheme="minorHAnsi" w:hAnsiTheme="minorHAnsi" w:cstheme="minorHAnsi"/>
                <w:sz w:val="18"/>
                <w:szCs w:val="18"/>
                <w:highlight w:val="yellow"/>
              </w:rPr>
            </w:pPr>
          </w:p>
          <w:p w14:paraId="419F47E2" w14:textId="77777777" w:rsidR="00017C06" w:rsidRPr="0056516C" w:rsidRDefault="00017C06" w:rsidP="00DE49E5">
            <w:pPr>
              <w:pStyle w:val="TableParagraph"/>
              <w:rPr>
                <w:rFonts w:asciiTheme="minorHAnsi" w:hAnsiTheme="minorHAnsi" w:cstheme="minorHAnsi"/>
                <w:sz w:val="18"/>
                <w:szCs w:val="18"/>
                <w:highlight w:val="yellow"/>
              </w:rPr>
            </w:pPr>
          </w:p>
          <w:p w14:paraId="169592D4" w14:textId="77777777" w:rsidR="00017C06" w:rsidRPr="0056516C" w:rsidRDefault="00017C06" w:rsidP="00DE49E5">
            <w:pPr>
              <w:pStyle w:val="TableParagraph"/>
              <w:rPr>
                <w:rFonts w:asciiTheme="minorHAnsi" w:hAnsiTheme="minorHAnsi" w:cstheme="minorHAnsi"/>
                <w:sz w:val="18"/>
                <w:szCs w:val="18"/>
                <w:highlight w:val="yellow"/>
              </w:rPr>
            </w:pPr>
          </w:p>
          <w:p w14:paraId="032E8DCF" w14:textId="77777777" w:rsidR="00017C06" w:rsidRPr="0056516C" w:rsidRDefault="00017C06" w:rsidP="00DE49E5">
            <w:pPr>
              <w:pStyle w:val="TableParagraph"/>
              <w:rPr>
                <w:rFonts w:asciiTheme="minorHAnsi" w:hAnsiTheme="minorHAnsi" w:cstheme="minorHAnsi"/>
                <w:sz w:val="18"/>
                <w:szCs w:val="18"/>
                <w:highlight w:val="yellow"/>
              </w:rPr>
            </w:pPr>
          </w:p>
          <w:p w14:paraId="2C02F9EB" w14:textId="77777777" w:rsidR="00017C06" w:rsidRPr="0056516C" w:rsidRDefault="00017C06" w:rsidP="00DE49E5">
            <w:pPr>
              <w:pStyle w:val="TableParagraph"/>
              <w:rPr>
                <w:rFonts w:asciiTheme="minorHAnsi" w:hAnsiTheme="minorHAnsi" w:cstheme="minorHAnsi"/>
                <w:sz w:val="18"/>
                <w:szCs w:val="18"/>
                <w:highlight w:val="yellow"/>
              </w:rPr>
            </w:pPr>
          </w:p>
          <w:p w14:paraId="093A7D4D" w14:textId="77777777" w:rsidR="00017C06" w:rsidRPr="0056516C" w:rsidRDefault="00017C06" w:rsidP="00DE49E5">
            <w:pPr>
              <w:pStyle w:val="TableParagraph"/>
              <w:rPr>
                <w:rFonts w:asciiTheme="minorHAnsi" w:hAnsiTheme="minorHAnsi" w:cstheme="minorHAnsi"/>
                <w:sz w:val="18"/>
                <w:szCs w:val="18"/>
                <w:highlight w:val="yellow"/>
              </w:rPr>
            </w:pPr>
          </w:p>
        </w:tc>
      </w:tr>
      <w:tr w:rsidR="00017C06" w:rsidRPr="009E2AD2" w14:paraId="1AD238C8" w14:textId="77777777" w:rsidTr="00DE49E5">
        <w:trPr>
          <w:trHeight w:hRule="exact" w:val="1090"/>
        </w:trPr>
        <w:tc>
          <w:tcPr>
            <w:tcW w:w="2173" w:type="dxa"/>
            <w:vAlign w:val="bottom"/>
          </w:tcPr>
          <w:p w14:paraId="3ADF0A95" w14:textId="77777777" w:rsidR="00017C06" w:rsidRDefault="00017C06" w:rsidP="00DE49E5">
            <w:pPr>
              <w:spacing w:after="0"/>
              <w:rPr>
                <w:rFonts w:cstheme="minorHAnsi"/>
                <w:sz w:val="16"/>
                <w:szCs w:val="16"/>
              </w:rPr>
            </w:pPr>
            <w:r>
              <w:rPr>
                <w:rFonts w:cstheme="minorHAnsi"/>
                <w:sz w:val="16"/>
                <w:szCs w:val="16"/>
              </w:rPr>
              <w:t>D</w:t>
            </w:r>
            <w:r w:rsidRPr="009E2AD2">
              <w:rPr>
                <w:rFonts w:cstheme="minorHAnsi"/>
                <w:sz w:val="16"/>
                <w:szCs w:val="16"/>
              </w:rPr>
              <w:t xml:space="preserve">4. </w:t>
            </w:r>
            <w:r w:rsidRPr="00BC3C46">
              <w:rPr>
                <w:rFonts w:cstheme="minorHAnsi"/>
                <w:sz w:val="16"/>
                <w:szCs w:val="16"/>
              </w:rPr>
              <w:t xml:space="preserve">Menaxhimi i MNRr </w:t>
            </w:r>
          </w:p>
          <w:p w14:paraId="19A5BEF6" w14:textId="77777777" w:rsidR="00017C06" w:rsidRPr="009E2AD2" w:rsidRDefault="00017C06" w:rsidP="00DE49E5">
            <w:pPr>
              <w:spacing w:after="0"/>
              <w:rPr>
                <w:rFonts w:cstheme="minorHAnsi"/>
                <w:sz w:val="16"/>
                <w:szCs w:val="16"/>
              </w:rPr>
            </w:pPr>
            <w:r w:rsidRPr="00D95F34">
              <w:rPr>
                <w:rFonts w:cstheme="minorHAnsi"/>
                <w:color w:val="000000" w:themeColor="text1"/>
                <w:sz w:val="16"/>
                <w:szCs w:val="16"/>
              </w:rPr>
              <w:t>Zbatimi i legjislacionit dhe rregulloreve që kontrollojnë deponimin e mbeturinave të ndërtimit dhe rrënimit</w:t>
            </w:r>
          </w:p>
          <w:p w14:paraId="069BAC20" w14:textId="77777777" w:rsidR="00017C06" w:rsidRPr="003753A1" w:rsidRDefault="00017C06" w:rsidP="00DE49E5">
            <w:pPr>
              <w:pStyle w:val="TableParagraph"/>
              <w:ind w:right="337"/>
              <w:rPr>
                <w:rFonts w:asciiTheme="minorHAnsi" w:hAnsiTheme="minorHAnsi" w:cstheme="minorHAnsi"/>
                <w:sz w:val="16"/>
                <w:szCs w:val="16"/>
                <w:lang w:val="en-US"/>
              </w:rPr>
            </w:pPr>
          </w:p>
        </w:tc>
        <w:tc>
          <w:tcPr>
            <w:tcW w:w="492" w:type="dxa"/>
            <w:shd w:val="clear" w:color="auto" w:fill="8FCB77"/>
          </w:tcPr>
          <w:p w14:paraId="1D27096A" w14:textId="77777777" w:rsidR="00017C06" w:rsidRPr="009E2AD2" w:rsidRDefault="00017C06" w:rsidP="00DE49E5">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8FCB77"/>
          </w:tcPr>
          <w:p w14:paraId="7DA0ED6A"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E7E6E6" w:themeFill="background2"/>
          </w:tcPr>
          <w:p w14:paraId="21C0E768"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007A49D7" w14:textId="77777777" w:rsidR="00017C06" w:rsidRPr="009E2AD2" w:rsidRDefault="00017C06" w:rsidP="00DE49E5">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6E6F7466"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44D16F35"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31A416E7"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7F0F5CCD"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0B683038"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E7E6E6" w:themeFill="background2"/>
          </w:tcPr>
          <w:p w14:paraId="370E7EAE"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421EA4BD"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tcPr>
          <w:p w14:paraId="2CA2C419"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tcPr>
          <w:p w14:paraId="7B49B9F6"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48" w:type="dxa"/>
            <w:shd w:val="clear" w:color="auto" w:fill="8FCB77"/>
          </w:tcPr>
          <w:p w14:paraId="56700C20"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238E07E9"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017C06" w:rsidRPr="009E2AD2" w14:paraId="75ACE141" w14:textId="77777777" w:rsidTr="00DE49E5">
        <w:trPr>
          <w:trHeight w:hRule="exact" w:val="1792"/>
        </w:trPr>
        <w:tc>
          <w:tcPr>
            <w:tcW w:w="2173" w:type="dxa"/>
            <w:vAlign w:val="bottom"/>
          </w:tcPr>
          <w:p w14:paraId="0DD920E8" w14:textId="77777777" w:rsidR="00017C06" w:rsidRDefault="00017C06" w:rsidP="00DE49E5">
            <w:pPr>
              <w:spacing w:after="0"/>
              <w:rPr>
                <w:rFonts w:cstheme="minorHAnsi"/>
                <w:color w:val="000000" w:themeColor="text1"/>
                <w:sz w:val="16"/>
                <w:szCs w:val="16"/>
              </w:rPr>
            </w:pPr>
            <w:r>
              <w:rPr>
                <w:rFonts w:cstheme="minorHAnsi"/>
                <w:color w:val="000000" w:themeColor="text1"/>
                <w:sz w:val="16"/>
                <w:szCs w:val="16"/>
              </w:rPr>
              <w:t>D</w:t>
            </w:r>
            <w:r w:rsidRPr="00090FF4">
              <w:rPr>
                <w:rFonts w:cstheme="minorHAnsi"/>
                <w:color w:val="000000" w:themeColor="text1"/>
                <w:sz w:val="16"/>
                <w:szCs w:val="16"/>
              </w:rPr>
              <w:t xml:space="preserve">5. </w:t>
            </w:r>
            <w:r w:rsidRPr="00D95F34">
              <w:rPr>
                <w:rFonts w:cstheme="minorHAnsi"/>
                <w:color w:val="000000" w:themeColor="text1"/>
                <w:sz w:val="16"/>
                <w:szCs w:val="16"/>
              </w:rPr>
              <w:t>Ngritja e objekteve të rikuperimit të mbeturinave</w:t>
            </w:r>
          </w:p>
          <w:p w14:paraId="5DD02C5C" w14:textId="77777777" w:rsidR="00017C06" w:rsidRPr="009E2AD2" w:rsidRDefault="00017C06" w:rsidP="00DE49E5">
            <w:pPr>
              <w:spacing w:after="0"/>
              <w:rPr>
                <w:rFonts w:cstheme="minorHAnsi"/>
                <w:sz w:val="16"/>
                <w:szCs w:val="16"/>
              </w:rPr>
            </w:pPr>
            <w:r>
              <w:rPr>
                <w:rFonts w:cstheme="minorHAnsi"/>
                <w:color w:val="000000" w:themeColor="text1"/>
                <w:sz w:val="16"/>
                <w:szCs w:val="16"/>
              </w:rPr>
              <w:t>Aktivitetet kryesore:</w:t>
            </w:r>
            <w:r w:rsidRPr="00090FF4">
              <w:rPr>
                <w:rFonts w:cstheme="minorHAnsi"/>
                <w:color w:val="000000" w:themeColor="text1"/>
                <w:sz w:val="16"/>
                <w:szCs w:val="16"/>
              </w:rPr>
              <w:t xml:space="preserve"> </w:t>
            </w:r>
            <w:r w:rsidRPr="00D95F34">
              <w:rPr>
                <w:rFonts w:cstheme="minorHAnsi"/>
                <w:color w:val="000000" w:themeColor="text1"/>
                <w:sz w:val="16"/>
                <w:szCs w:val="16"/>
              </w:rPr>
              <w:t xml:space="preserve">studim fizibiliteti </w:t>
            </w:r>
            <w:r>
              <w:rPr>
                <w:rFonts w:cstheme="minorHAnsi"/>
                <w:color w:val="000000" w:themeColor="text1"/>
                <w:sz w:val="16"/>
                <w:szCs w:val="16"/>
              </w:rPr>
              <w:t xml:space="preserve">paraprin </w:t>
            </w:r>
            <w:r w:rsidRPr="00D95F34">
              <w:rPr>
                <w:rFonts w:cstheme="minorHAnsi"/>
                <w:color w:val="000000" w:themeColor="text1"/>
                <w:sz w:val="16"/>
                <w:szCs w:val="16"/>
              </w:rPr>
              <w:t>projektimi</w:t>
            </w:r>
            <w:r>
              <w:rPr>
                <w:rFonts w:cstheme="minorHAnsi"/>
                <w:color w:val="000000" w:themeColor="text1"/>
                <w:sz w:val="16"/>
                <w:szCs w:val="16"/>
              </w:rPr>
              <w:t>t</w:t>
            </w:r>
            <w:r w:rsidRPr="00D95F34">
              <w:rPr>
                <w:rFonts w:cstheme="minorHAnsi"/>
                <w:color w:val="000000" w:themeColor="text1"/>
                <w:sz w:val="16"/>
                <w:szCs w:val="16"/>
              </w:rPr>
              <w:t xml:space="preserve"> dhe ndërtimi</w:t>
            </w:r>
            <w:r>
              <w:rPr>
                <w:rFonts w:cstheme="minorHAnsi"/>
                <w:color w:val="000000" w:themeColor="text1"/>
                <w:sz w:val="16"/>
                <w:szCs w:val="16"/>
              </w:rPr>
              <w:t>t</w:t>
            </w:r>
            <w:r w:rsidRPr="00D95F34">
              <w:rPr>
                <w:rFonts w:cstheme="minorHAnsi"/>
                <w:color w:val="000000" w:themeColor="text1"/>
                <w:sz w:val="16"/>
                <w:szCs w:val="16"/>
              </w:rPr>
              <w:t xml:space="preserve"> </w:t>
            </w:r>
            <w:r>
              <w:rPr>
                <w:rFonts w:cstheme="minorHAnsi"/>
                <w:color w:val="000000" w:themeColor="text1"/>
                <w:sz w:val="16"/>
                <w:szCs w:val="16"/>
              </w:rPr>
              <w:t>t</w:t>
            </w:r>
            <w:r w:rsidRPr="00D95F34">
              <w:rPr>
                <w:rFonts w:cstheme="minorHAnsi"/>
                <w:color w:val="000000" w:themeColor="text1"/>
                <w:sz w:val="16"/>
                <w:szCs w:val="16"/>
              </w:rPr>
              <w:t xml:space="preserve">ë </w:t>
            </w:r>
            <w:r>
              <w:rPr>
                <w:rFonts w:cstheme="minorHAnsi"/>
                <w:color w:val="000000" w:themeColor="text1"/>
                <w:sz w:val="16"/>
                <w:szCs w:val="16"/>
              </w:rPr>
              <w:t xml:space="preserve">objektit </w:t>
            </w:r>
            <w:r w:rsidRPr="00D95F34">
              <w:rPr>
                <w:rFonts w:cstheme="minorHAnsi"/>
                <w:color w:val="000000" w:themeColor="text1"/>
                <w:sz w:val="16"/>
                <w:szCs w:val="16"/>
              </w:rPr>
              <w:t>për trajtim mekaniko-biologjik</w:t>
            </w:r>
            <w:r>
              <w:rPr>
                <w:rFonts w:cstheme="minorHAnsi"/>
                <w:color w:val="000000" w:themeColor="text1"/>
                <w:sz w:val="16"/>
                <w:szCs w:val="16"/>
              </w:rPr>
              <w:t xml:space="preserve"> </w:t>
            </w:r>
            <w:r w:rsidRPr="00D95F34">
              <w:rPr>
                <w:rFonts w:cstheme="minorHAnsi"/>
                <w:color w:val="000000" w:themeColor="text1"/>
                <w:sz w:val="16"/>
                <w:szCs w:val="16"/>
              </w:rPr>
              <w:t>dhe objekti</w:t>
            </w:r>
            <w:r>
              <w:rPr>
                <w:rFonts w:cstheme="minorHAnsi"/>
                <w:color w:val="000000" w:themeColor="text1"/>
                <w:sz w:val="16"/>
                <w:szCs w:val="16"/>
              </w:rPr>
              <w:t>t</w:t>
            </w:r>
            <w:r w:rsidRPr="00D95F34">
              <w:rPr>
                <w:rFonts w:cstheme="minorHAnsi"/>
                <w:color w:val="000000" w:themeColor="text1"/>
                <w:sz w:val="16"/>
                <w:szCs w:val="16"/>
              </w:rPr>
              <w:t xml:space="preserve"> për rikuperimin e mbet</w:t>
            </w:r>
            <w:r>
              <w:rPr>
                <w:rFonts w:cstheme="minorHAnsi"/>
                <w:color w:val="000000" w:themeColor="text1"/>
                <w:sz w:val="16"/>
                <w:szCs w:val="16"/>
              </w:rPr>
              <w:t>urina</w:t>
            </w:r>
            <w:r w:rsidRPr="00D95F34">
              <w:rPr>
                <w:rFonts w:cstheme="minorHAnsi"/>
                <w:color w:val="000000" w:themeColor="text1"/>
                <w:sz w:val="16"/>
                <w:szCs w:val="16"/>
              </w:rPr>
              <w:t>ve ushqimore.</w:t>
            </w:r>
          </w:p>
        </w:tc>
        <w:tc>
          <w:tcPr>
            <w:tcW w:w="492" w:type="dxa"/>
            <w:shd w:val="clear" w:color="auto" w:fill="E7E6E6" w:themeFill="background2"/>
          </w:tcPr>
          <w:p w14:paraId="1642BB96" w14:textId="77777777" w:rsidR="00017C06" w:rsidRPr="009E2AD2" w:rsidRDefault="00017C06" w:rsidP="00DE49E5">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8FCB77"/>
          </w:tcPr>
          <w:p w14:paraId="19232E21"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E7E6E6" w:themeFill="background2"/>
          </w:tcPr>
          <w:p w14:paraId="75AD6A26"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18CE1C8F" w14:textId="77777777" w:rsidR="00017C06" w:rsidRPr="009E2AD2" w:rsidRDefault="00017C06" w:rsidP="00DE49E5">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362A4B07"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0F8D2469"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34BA93F5"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FFC000"/>
          </w:tcPr>
          <w:p w14:paraId="74CAE03D" w14:textId="77777777" w:rsidR="00017C06" w:rsidRPr="009E2AD2" w:rsidRDefault="00017C06"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w:t>
            </w:r>
          </w:p>
        </w:tc>
        <w:tc>
          <w:tcPr>
            <w:tcW w:w="524" w:type="dxa"/>
            <w:shd w:val="clear" w:color="auto" w:fill="FFC000"/>
          </w:tcPr>
          <w:p w14:paraId="260973E1" w14:textId="77777777" w:rsidR="00017C06" w:rsidRPr="009E2AD2" w:rsidRDefault="00017C06"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w:t>
            </w:r>
          </w:p>
        </w:tc>
        <w:tc>
          <w:tcPr>
            <w:tcW w:w="524" w:type="dxa"/>
            <w:shd w:val="clear" w:color="auto" w:fill="E7E6E6" w:themeFill="background2"/>
          </w:tcPr>
          <w:p w14:paraId="53AF51FC"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07E902D2" w14:textId="77777777" w:rsidR="00017C06" w:rsidRPr="009E2AD2" w:rsidRDefault="00017C06"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w:t>
            </w:r>
          </w:p>
        </w:tc>
        <w:tc>
          <w:tcPr>
            <w:tcW w:w="524" w:type="dxa"/>
            <w:shd w:val="clear" w:color="auto" w:fill="8FCB77"/>
          </w:tcPr>
          <w:p w14:paraId="111DF6B4" w14:textId="77777777" w:rsidR="00017C06" w:rsidRPr="009E2AD2" w:rsidRDefault="00017C06"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w:t>
            </w:r>
          </w:p>
        </w:tc>
        <w:tc>
          <w:tcPr>
            <w:tcW w:w="526" w:type="dxa"/>
            <w:shd w:val="clear" w:color="auto" w:fill="E7E6E6" w:themeFill="background2"/>
          </w:tcPr>
          <w:p w14:paraId="458E04A6" w14:textId="77777777" w:rsidR="00017C06" w:rsidRPr="009E2AD2" w:rsidRDefault="00017C06"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w:t>
            </w:r>
          </w:p>
        </w:tc>
        <w:tc>
          <w:tcPr>
            <w:tcW w:w="548" w:type="dxa"/>
            <w:shd w:val="clear" w:color="auto" w:fill="8FCB77"/>
          </w:tcPr>
          <w:p w14:paraId="7455230D"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E7E6E6" w:themeFill="background2"/>
          </w:tcPr>
          <w:p w14:paraId="012EA642"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017C06" w:rsidRPr="009E2AD2" w14:paraId="59D9A31C" w14:textId="77777777" w:rsidTr="00DE49E5">
        <w:trPr>
          <w:trHeight w:hRule="exact" w:val="375"/>
        </w:trPr>
        <w:tc>
          <w:tcPr>
            <w:tcW w:w="2173" w:type="dxa"/>
          </w:tcPr>
          <w:p w14:paraId="044A6C0F" w14:textId="77777777" w:rsidR="00017C06" w:rsidRPr="009E2AD2" w:rsidRDefault="00017C06" w:rsidP="00DE49E5">
            <w:pPr>
              <w:pStyle w:val="TableParagraph"/>
              <w:ind w:right="337"/>
              <w:jc w:val="right"/>
              <w:rPr>
                <w:rFonts w:asciiTheme="minorHAnsi" w:hAnsiTheme="minorHAnsi" w:cstheme="minorHAnsi"/>
                <w:sz w:val="16"/>
                <w:szCs w:val="16"/>
              </w:rPr>
            </w:pPr>
            <w:r w:rsidRPr="009E2AD2">
              <w:rPr>
                <w:rFonts w:asciiTheme="minorHAnsi" w:hAnsiTheme="minorHAnsi" w:cstheme="minorHAnsi"/>
                <w:sz w:val="16"/>
                <w:szCs w:val="16"/>
              </w:rPr>
              <w:t>Sub-total</w:t>
            </w:r>
            <w:r>
              <w:rPr>
                <w:rFonts w:asciiTheme="minorHAnsi" w:hAnsiTheme="minorHAnsi" w:cstheme="minorHAnsi"/>
                <w:sz w:val="16"/>
                <w:szCs w:val="16"/>
              </w:rPr>
              <w:t>i</w:t>
            </w:r>
            <w:r w:rsidRPr="009E2AD2">
              <w:rPr>
                <w:rFonts w:asciiTheme="minorHAnsi" w:hAnsiTheme="minorHAnsi" w:cstheme="minorHAnsi"/>
                <w:sz w:val="16"/>
                <w:szCs w:val="16"/>
              </w:rPr>
              <w:t xml:space="preserve"> P4</w:t>
            </w:r>
          </w:p>
        </w:tc>
        <w:tc>
          <w:tcPr>
            <w:tcW w:w="492" w:type="dxa"/>
            <w:shd w:val="clear" w:color="auto" w:fill="8FCB77"/>
          </w:tcPr>
          <w:p w14:paraId="36203A9D" w14:textId="77777777" w:rsidR="00017C06" w:rsidRPr="009E2AD2" w:rsidRDefault="00017C06" w:rsidP="00DE49E5">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8FCB77"/>
          </w:tcPr>
          <w:p w14:paraId="0D757799"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E7E6E6" w:themeFill="background2"/>
          </w:tcPr>
          <w:p w14:paraId="6E79E4E6"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554F2DDC" w14:textId="77777777" w:rsidR="00017C06" w:rsidRPr="009E2AD2" w:rsidRDefault="00017C06" w:rsidP="00DE49E5">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599F36C0"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4C0437D2"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58DE457C"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FFC000"/>
          </w:tcPr>
          <w:p w14:paraId="621C89D9" w14:textId="77777777" w:rsidR="00017C06" w:rsidRPr="009E2AD2" w:rsidRDefault="00017C06"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w:t>
            </w:r>
          </w:p>
        </w:tc>
        <w:tc>
          <w:tcPr>
            <w:tcW w:w="524" w:type="dxa"/>
            <w:shd w:val="clear" w:color="auto" w:fill="FFC000"/>
          </w:tcPr>
          <w:p w14:paraId="7BE147EF" w14:textId="77777777" w:rsidR="00017C06" w:rsidRPr="009E2AD2" w:rsidRDefault="00017C06"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w:t>
            </w:r>
          </w:p>
        </w:tc>
        <w:tc>
          <w:tcPr>
            <w:tcW w:w="524" w:type="dxa"/>
            <w:shd w:val="clear" w:color="auto" w:fill="E7E6E6" w:themeFill="background2"/>
          </w:tcPr>
          <w:p w14:paraId="0C919091"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4763BE27" w14:textId="77777777" w:rsidR="00017C06" w:rsidRPr="009E2AD2" w:rsidRDefault="00017C06"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w:t>
            </w:r>
          </w:p>
        </w:tc>
        <w:tc>
          <w:tcPr>
            <w:tcW w:w="524" w:type="dxa"/>
            <w:shd w:val="clear" w:color="auto" w:fill="E7E6E6" w:themeFill="background2"/>
          </w:tcPr>
          <w:p w14:paraId="5882AFD7" w14:textId="77777777" w:rsidR="00017C06" w:rsidRPr="009E2AD2" w:rsidRDefault="00017C06"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w:t>
            </w:r>
          </w:p>
        </w:tc>
        <w:tc>
          <w:tcPr>
            <w:tcW w:w="526" w:type="dxa"/>
            <w:shd w:val="clear" w:color="auto" w:fill="E7E6E6" w:themeFill="background2"/>
          </w:tcPr>
          <w:p w14:paraId="28A0A47F" w14:textId="77777777" w:rsidR="00017C06" w:rsidRPr="009E2AD2" w:rsidRDefault="00017C06"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w:t>
            </w:r>
          </w:p>
        </w:tc>
        <w:tc>
          <w:tcPr>
            <w:tcW w:w="548" w:type="dxa"/>
            <w:shd w:val="clear" w:color="auto" w:fill="8FCB77"/>
          </w:tcPr>
          <w:p w14:paraId="35D36A5D"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0AA43D8B" w14:textId="77777777" w:rsidR="00017C06" w:rsidRPr="009E2AD2" w:rsidRDefault="00017C06"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bl>
    <w:p w14:paraId="767D46B5" w14:textId="05161435" w:rsidR="00D973C3" w:rsidRPr="00AC0C4C" w:rsidRDefault="00D973C3" w:rsidP="008B3962">
      <w:pPr>
        <w:rPr>
          <w:rFonts w:cstheme="minorHAnsi"/>
          <w:sz w:val="10"/>
          <w:szCs w:val="10"/>
        </w:rPr>
      </w:pPr>
    </w:p>
    <w:p w14:paraId="35FB38B3" w14:textId="130E3333" w:rsidR="0085009E" w:rsidRDefault="0085009E" w:rsidP="0085009E">
      <w:pPr>
        <w:jc w:val="both"/>
        <w:rPr>
          <w:rFonts w:cstheme="minorHAnsi"/>
          <w:lang w:val="en-US"/>
        </w:rPr>
      </w:pPr>
      <w:r w:rsidRPr="00660D5C">
        <w:rPr>
          <w:rFonts w:cstheme="minorHAnsi"/>
          <w:lang w:val="en-US"/>
        </w:rPr>
        <w:lastRenderedPageBreak/>
        <w:t xml:space="preserve">Analiza tregon një nivel të lartë përputhshmërie pozitive ndërmjet krijimit të sistemeve të riciklimit dhe rikuperimit dhe objektivave të VSM-së. Investimet e planifikuara në impiante për ndarje, kompostimin e </w:t>
      </w:r>
      <w:r>
        <w:rPr>
          <w:rFonts w:cstheme="minorHAnsi"/>
          <w:lang w:val="en-US"/>
        </w:rPr>
        <w:t>mbeturinave</w:t>
      </w:r>
      <w:r w:rsidRPr="00660D5C">
        <w:rPr>
          <w:rFonts w:cstheme="minorHAnsi"/>
          <w:lang w:val="en-US"/>
        </w:rPr>
        <w:t xml:space="preserve"> të gjelbra dhe organike, tretjen anaerobe dhe operacionet për rikuperimin e materialeve tregojnë efekte shumë pozitive (++/+) në objektivat që lidhen me </w:t>
      </w:r>
      <w:r>
        <w:rPr>
          <w:rFonts w:cstheme="minorHAnsi"/>
          <w:lang w:val="en-US"/>
        </w:rPr>
        <w:t>mbrojtjen e tok</w:t>
      </w:r>
      <w:r w:rsidR="006D16A2">
        <w:rPr>
          <w:rFonts w:cstheme="minorHAnsi"/>
          <w:lang w:val="en-US"/>
        </w:rPr>
        <w:t>ë</w:t>
      </w:r>
      <w:r>
        <w:rPr>
          <w:rFonts w:cstheme="minorHAnsi"/>
          <w:lang w:val="en-US"/>
        </w:rPr>
        <w:t>s</w:t>
      </w:r>
      <w:r w:rsidRPr="00660D5C">
        <w:rPr>
          <w:rFonts w:cstheme="minorHAnsi"/>
          <w:lang w:val="en-US"/>
        </w:rPr>
        <w:t xml:space="preserve"> (O5), uljen e emetimeve të gazeve serrë (O8), promovimin e ekonomisë </w:t>
      </w:r>
      <w:r w:rsidR="00DA4EBE">
        <w:rPr>
          <w:rFonts w:cstheme="minorHAnsi"/>
          <w:lang w:val="en-US"/>
        </w:rPr>
        <w:t>qarkore</w:t>
      </w:r>
      <w:r w:rsidRPr="00660D5C">
        <w:rPr>
          <w:rFonts w:cstheme="minorHAnsi"/>
          <w:lang w:val="en-US"/>
        </w:rPr>
        <w:t xml:space="preserve"> (O14), mbrojtjen e biodiversitetit dhe peizazhit (O1), si dhe përmirësimin e kushteve të jetesës dhe shëndetit publik (O3).</w:t>
      </w:r>
      <w:r>
        <w:rPr>
          <w:rFonts w:cstheme="minorHAnsi"/>
          <w:lang w:val="en-US"/>
        </w:rPr>
        <w:t xml:space="preserve"> </w:t>
      </w:r>
    </w:p>
    <w:p w14:paraId="1A6125E6" w14:textId="5DCF5EFF" w:rsidR="00694CBE" w:rsidRPr="00263DFC" w:rsidRDefault="0085009E" w:rsidP="00F0638B">
      <w:pPr>
        <w:jc w:val="both"/>
        <w:rPr>
          <w:rFonts w:cstheme="minorHAnsi"/>
          <w:lang w:val="de-DE"/>
        </w:rPr>
      </w:pPr>
      <w:r w:rsidRPr="00263DFC">
        <w:rPr>
          <w:rFonts w:cstheme="minorHAnsi"/>
          <w:lang w:val="de-DE"/>
        </w:rPr>
        <w:t xml:space="preserve">Nuk janë identifikuar ndikime negative. Rreziqe të vogla që lidhen me menaxhimin e impianteve, si erërat apo emetimet lokale, mund të trajtohen në mënyrë efektive përmes përdorimit të teknikave më të mira të disponueshme dhe monitorimit të rreptë mjedisor. Në tërësi, krijimi i sistemeve për riciklimin dhe rikuperimin e mbeturinave shihet si një faktor kyç për përmbushjen e ambicieve për qëndrueshmëri të </w:t>
      </w:r>
      <w:r w:rsidR="001107CB" w:rsidRPr="00263DFC">
        <w:rPr>
          <w:rFonts w:cstheme="minorHAnsi"/>
          <w:lang w:val="de-DE"/>
        </w:rPr>
        <w:t>PNMIM</w:t>
      </w:r>
      <w:r w:rsidRPr="00263DFC">
        <w:rPr>
          <w:rFonts w:cstheme="minorHAnsi"/>
          <w:lang w:val="de-DE"/>
        </w:rPr>
        <w:t xml:space="preserve">-së dhe mbështet realizimin e objektivave të VSM-së. </w:t>
      </w:r>
      <w:r w:rsidR="00694CBE" w:rsidRPr="00263DFC">
        <w:rPr>
          <w:rFonts w:cstheme="minorHAnsi"/>
          <w:lang w:val="de-DE"/>
        </w:rPr>
        <w:t>Për shkak të afërsisë së tyre me zona të banuara dhe vendndodhjes në zona të rrezikuara nga përmbytjet, siç janë Oborret e reciklimit (OR) në Pejë dhe Klinë, si dhe afërsisë me zona me rrezik përmbytjeje si në rastin e OR-s</w:t>
      </w:r>
      <w:r w:rsidR="00A9282F" w:rsidRPr="00263DFC">
        <w:rPr>
          <w:rFonts w:cstheme="minorHAnsi"/>
          <w:lang w:val="de-DE"/>
        </w:rPr>
        <w:t>ë</w:t>
      </w:r>
      <w:r w:rsidR="00694CBE" w:rsidRPr="00263DFC">
        <w:rPr>
          <w:rFonts w:cstheme="minorHAnsi"/>
          <w:lang w:val="de-DE"/>
        </w:rPr>
        <w:t xml:space="preserve"> në Istog dhe OR-s</w:t>
      </w:r>
      <w:r w:rsidR="00A9282F" w:rsidRPr="00263DFC">
        <w:rPr>
          <w:rFonts w:cstheme="minorHAnsi"/>
          <w:lang w:val="de-DE"/>
        </w:rPr>
        <w:t>ë</w:t>
      </w:r>
      <w:r w:rsidR="00694CBE" w:rsidRPr="00263DFC">
        <w:rPr>
          <w:rFonts w:cstheme="minorHAnsi"/>
          <w:lang w:val="de-DE"/>
        </w:rPr>
        <w:t xml:space="preserve"> në Deçan pran</w:t>
      </w:r>
      <w:r w:rsidR="00A9282F" w:rsidRPr="00263DFC">
        <w:rPr>
          <w:rFonts w:cstheme="minorHAnsi"/>
          <w:lang w:val="de-DE"/>
        </w:rPr>
        <w:t>ë</w:t>
      </w:r>
      <w:r w:rsidR="00694CBE" w:rsidRPr="00263DFC">
        <w:rPr>
          <w:rFonts w:cstheme="minorHAnsi"/>
          <w:lang w:val="de-DE"/>
        </w:rPr>
        <w:t xml:space="preserve"> zonës së veçantë të mbrojtur t</w:t>
      </w:r>
      <w:r w:rsidR="00A9282F" w:rsidRPr="00263DFC">
        <w:rPr>
          <w:rFonts w:cstheme="minorHAnsi"/>
          <w:lang w:val="de-DE"/>
        </w:rPr>
        <w:t>ë</w:t>
      </w:r>
      <w:r w:rsidR="00694CBE" w:rsidRPr="00263DFC">
        <w:rPr>
          <w:rFonts w:cstheme="minorHAnsi"/>
          <w:lang w:val="de-DE"/>
        </w:rPr>
        <w:t xml:space="preserve"> Manastirit, të gjitha projektet e kësaj natyre duhet t’i nënshtrohen VNM-s</w:t>
      </w:r>
      <w:r w:rsidR="00A9282F" w:rsidRPr="00263DFC">
        <w:rPr>
          <w:rFonts w:cstheme="minorHAnsi"/>
          <w:lang w:val="de-DE"/>
        </w:rPr>
        <w:t>ë</w:t>
      </w:r>
      <w:r w:rsidR="00694CBE" w:rsidRPr="00263DFC">
        <w:rPr>
          <w:rFonts w:cstheme="minorHAnsi"/>
          <w:lang w:val="de-DE"/>
        </w:rPr>
        <w:t xml:space="preserve"> dhe të kenë plane përkatëse të menaxhimit të përcaktuara dhe të zbatuara.</w:t>
      </w:r>
    </w:p>
    <w:p w14:paraId="71D526C7" w14:textId="679EA307" w:rsidR="00C94465" w:rsidRPr="00EC0B82" w:rsidRDefault="00C94465" w:rsidP="00924520">
      <w:pPr>
        <w:tabs>
          <w:tab w:val="num" w:pos="720"/>
        </w:tabs>
        <w:jc w:val="both"/>
        <w:rPr>
          <w:rFonts w:cstheme="minorHAnsi"/>
          <w:lang w:val="de-DE"/>
        </w:rPr>
      </w:pPr>
      <w:r w:rsidRPr="00EC0B82">
        <w:rPr>
          <w:rFonts w:cstheme="minorHAnsi"/>
          <w:lang w:val="de-DE"/>
        </w:rPr>
        <w:t>Menaxhimi i duhur i mbeturinave nd</w:t>
      </w:r>
      <w:r w:rsidR="00924520" w:rsidRPr="00EC0B82">
        <w:rPr>
          <w:rFonts w:cstheme="minorHAnsi"/>
          <w:lang w:val="de-DE"/>
        </w:rPr>
        <w:t>ë</w:t>
      </w:r>
      <w:r w:rsidRPr="00EC0B82">
        <w:rPr>
          <w:rFonts w:cstheme="minorHAnsi"/>
          <w:lang w:val="de-DE"/>
        </w:rPr>
        <w:t>rtimore p</w:t>
      </w:r>
      <w:r w:rsidR="00924520" w:rsidRPr="00EC0B82">
        <w:rPr>
          <w:rFonts w:cstheme="minorHAnsi"/>
          <w:lang w:val="de-DE"/>
        </w:rPr>
        <w:t>ë</w:t>
      </w:r>
      <w:r w:rsidRPr="00EC0B82">
        <w:rPr>
          <w:rFonts w:cstheme="minorHAnsi"/>
          <w:lang w:val="de-DE"/>
        </w:rPr>
        <w:t>rmes pikave t</w:t>
      </w:r>
      <w:r w:rsidR="00924520" w:rsidRPr="00EC0B82">
        <w:rPr>
          <w:rFonts w:cstheme="minorHAnsi"/>
          <w:lang w:val="de-DE"/>
        </w:rPr>
        <w:t>ë</w:t>
      </w:r>
      <w:r w:rsidRPr="00EC0B82">
        <w:rPr>
          <w:rFonts w:cstheme="minorHAnsi"/>
          <w:lang w:val="de-DE"/>
        </w:rPr>
        <w:t xml:space="preserve"> planifikuara t</w:t>
      </w:r>
      <w:r w:rsidR="00924520" w:rsidRPr="00EC0B82">
        <w:rPr>
          <w:rFonts w:cstheme="minorHAnsi"/>
          <w:lang w:val="de-DE"/>
        </w:rPr>
        <w:t>ë</w:t>
      </w:r>
      <w:r w:rsidRPr="00EC0B82">
        <w:rPr>
          <w:rFonts w:cstheme="minorHAnsi"/>
          <w:lang w:val="de-DE"/>
        </w:rPr>
        <w:t xml:space="preserve"> grumbulimit n</w:t>
      </w:r>
      <w:r w:rsidR="00924520" w:rsidRPr="00EC0B82">
        <w:rPr>
          <w:rFonts w:cstheme="minorHAnsi"/>
          <w:lang w:val="de-DE"/>
        </w:rPr>
        <w:t>ë</w:t>
      </w:r>
      <w:r w:rsidRPr="00EC0B82">
        <w:rPr>
          <w:rFonts w:cstheme="minorHAnsi"/>
          <w:lang w:val="de-DE"/>
        </w:rPr>
        <w:t xml:space="preserve"> secil</w:t>
      </w:r>
      <w:r w:rsidR="00924520" w:rsidRPr="00EC0B82">
        <w:rPr>
          <w:rFonts w:cstheme="minorHAnsi"/>
          <w:lang w:val="de-DE"/>
        </w:rPr>
        <w:t>ë</w:t>
      </w:r>
      <w:r w:rsidRPr="00EC0B82">
        <w:rPr>
          <w:rFonts w:cstheme="minorHAnsi"/>
          <w:lang w:val="de-DE"/>
        </w:rPr>
        <w:t>n komun</w:t>
      </w:r>
      <w:r w:rsidR="00924520" w:rsidRPr="00EC0B82">
        <w:rPr>
          <w:rFonts w:cstheme="minorHAnsi"/>
          <w:lang w:val="de-DE"/>
        </w:rPr>
        <w:t>ë</w:t>
      </w:r>
      <w:r w:rsidRPr="00EC0B82">
        <w:rPr>
          <w:rFonts w:cstheme="minorHAnsi"/>
          <w:lang w:val="de-DE"/>
        </w:rPr>
        <w:t>, e veçanërisht ripërdorimi dhe riciklimi i tyre p</w:t>
      </w:r>
      <w:r w:rsidR="00924520" w:rsidRPr="00EC0B82">
        <w:rPr>
          <w:rFonts w:cstheme="minorHAnsi"/>
          <w:lang w:val="de-DE"/>
        </w:rPr>
        <w:t>ë</w:t>
      </w:r>
      <w:r w:rsidRPr="00EC0B82">
        <w:rPr>
          <w:rFonts w:cstheme="minorHAnsi"/>
          <w:lang w:val="de-DE"/>
        </w:rPr>
        <w:t>rmes planifikimit t</w:t>
      </w:r>
      <w:r w:rsidR="00924520" w:rsidRPr="00EC0B82">
        <w:rPr>
          <w:rFonts w:cstheme="minorHAnsi"/>
          <w:lang w:val="de-DE"/>
        </w:rPr>
        <w:t>ë</w:t>
      </w:r>
      <w:r w:rsidRPr="00EC0B82">
        <w:rPr>
          <w:rFonts w:cstheme="minorHAnsi"/>
          <w:lang w:val="de-DE"/>
        </w:rPr>
        <w:t xml:space="preserve"> qendr</w:t>
      </w:r>
      <w:r w:rsidR="00924520" w:rsidRPr="00EC0B82">
        <w:rPr>
          <w:rFonts w:cstheme="minorHAnsi"/>
          <w:lang w:val="de-DE"/>
        </w:rPr>
        <w:t>ë</w:t>
      </w:r>
      <w:r w:rsidRPr="00EC0B82">
        <w:rPr>
          <w:rFonts w:cstheme="minorHAnsi"/>
          <w:lang w:val="de-DE"/>
        </w:rPr>
        <w:t>s p</w:t>
      </w:r>
      <w:r w:rsidR="00924520" w:rsidRPr="00EC0B82">
        <w:rPr>
          <w:rFonts w:cstheme="minorHAnsi"/>
          <w:lang w:val="de-DE"/>
        </w:rPr>
        <w:t>ë</w:t>
      </w:r>
      <w:r w:rsidRPr="00EC0B82">
        <w:rPr>
          <w:rFonts w:cstheme="minorHAnsi"/>
          <w:lang w:val="de-DE"/>
        </w:rPr>
        <w:t>r ricklim dhe objektit p</w:t>
      </w:r>
      <w:r w:rsidR="00924520" w:rsidRPr="00EC0B82">
        <w:rPr>
          <w:rFonts w:cstheme="minorHAnsi"/>
          <w:lang w:val="de-DE"/>
        </w:rPr>
        <w:t>ë</w:t>
      </w:r>
      <w:r w:rsidRPr="00EC0B82">
        <w:rPr>
          <w:rFonts w:cstheme="minorHAnsi"/>
          <w:lang w:val="de-DE"/>
        </w:rPr>
        <w:t>r grumbullim n</w:t>
      </w:r>
      <w:r w:rsidR="00924520" w:rsidRPr="00EC0B82">
        <w:rPr>
          <w:rFonts w:cstheme="minorHAnsi"/>
          <w:lang w:val="de-DE"/>
        </w:rPr>
        <w:t>ë</w:t>
      </w:r>
      <w:r w:rsidRPr="00EC0B82">
        <w:rPr>
          <w:rFonts w:cstheme="minorHAnsi"/>
          <w:lang w:val="de-DE"/>
        </w:rPr>
        <w:t xml:space="preserve"> Pej</w:t>
      </w:r>
      <w:r w:rsidR="00924520" w:rsidRPr="00EC0B82">
        <w:rPr>
          <w:rFonts w:cstheme="minorHAnsi"/>
          <w:lang w:val="de-DE"/>
        </w:rPr>
        <w:t>ë</w:t>
      </w:r>
      <w:r w:rsidRPr="00EC0B82">
        <w:rPr>
          <w:rFonts w:cstheme="minorHAnsi"/>
          <w:lang w:val="de-DE"/>
        </w:rPr>
        <w:t xml:space="preserve"> do t</w:t>
      </w:r>
      <w:r w:rsidR="00924520" w:rsidRPr="00EC0B82">
        <w:rPr>
          <w:rFonts w:cstheme="minorHAnsi"/>
          <w:lang w:val="de-DE"/>
        </w:rPr>
        <w:t>ë</w:t>
      </w:r>
      <w:r w:rsidRPr="00EC0B82">
        <w:rPr>
          <w:rFonts w:cstheme="minorHAnsi"/>
          <w:lang w:val="de-DE"/>
        </w:rPr>
        <w:t xml:space="preserve"> ket</w:t>
      </w:r>
      <w:r w:rsidR="00924520" w:rsidRPr="00EC0B82">
        <w:rPr>
          <w:rFonts w:cstheme="minorHAnsi"/>
          <w:lang w:val="de-DE"/>
        </w:rPr>
        <w:t>ë</w:t>
      </w:r>
      <w:r w:rsidRPr="00EC0B82">
        <w:rPr>
          <w:rFonts w:cstheme="minorHAnsi"/>
          <w:lang w:val="de-DE"/>
        </w:rPr>
        <w:t xml:space="preserve"> ndikime të rëndësishme pozitive mjedisore. Riciklimi i materialeve inerte si betoni, tulla dhe asfalti redukton nevojën për nxjerrjen dhe përpunimin e materialeve të reja, duke ruajtur kështu burimet natyrore dhe duke reduktuar degradimin mjedisor që lidhet me nxjerrjen e minierave dhe lëndëve të para.</w:t>
      </w:r>
      <w:r w:rsidR="006D144D" w:rsidRPr="00EC0B82">
        <w:rPr>
          <w:rFonts w:cstheme="minorHAnsi"/>
          <w:lang w:val="de-DE"/>
        </w:rPr>
        <w:t xml:space="preserve"> </w:t>
      </w:r>
      <w:r w:rsidR="0072587C" w:rsidRPr="00EC0B82">
        <w:rPr>
          <w:rFonts w:cstheme="minorHAnsi"/>
          <w:lang w:val="de-DE"/>
        </w:rPr>
        <w:t>Rreziqet e vogla që lidhen me emetime t</w:t>
      </w:r>
      <w:r w:rsidR="00924520" w:rsidRPr="00EC0B82">
        <w:rPr>
          <w:rFonts w:cstheme="minorHAnsi"/>
          <w:lang w:val="de-DE"/>
        </w:rPr>
        <w:t>ë</w:t>
      </w:r>
      <w:r w:rsidR="0072587C" w:rsidRPr="00EC0B82">
        <w:rPr>
          <w:rFonts w:cstheme="minorHAnsi"/>
          <w:lang w:val="de-DE"/>
        </w:rPr>
        <w:t xml:space="preserve"> pluhurit, zhurm</w:t>
      </w:r>
      <w:r w:rsidR="00924520" w:rsidRPr="00EC0B82">
        <w:rPr>
          <w:rFonts w:cstheme="minorHAnsi"/>
          <w:lang w:val="de-DE"/>
        </w:rPr>
        <w:t>ë</w:t>
      </w:r>
      <w:r w:rsidR="0072587C" w:rsidRPr="00EC0B82">
        <w:rPr>
          <w:rFonts w:cstheme="minorHAnsi"/>
          <w:lang w:val="de-DE"/>
        </w:rPr>
        <w:t>s, substancave t</w:t>
      </w:r>
      <w:r w:rsidR="00924520" w:rsidRPr="00EC0B82">
        <w:rPr>
          <w:rFonts w:cstheme="minorHAnsi"/>
          <w:lang w:val="de-DE"/>
        </w:rPr>
        <w:t>ë</w:t>
      </w:r>
      <w:r w:rsidR="0072587C" w:rsidRPr="00EC0B82">
        <w:rPr>
          <w:rFonts w:cstheme="minorHAnsi"/>
          <w:lang w:val="de-DE"/>
        </w:rPr>
        <w:t xml:space="preserve"> rrezikshme n</w:t>
      </w:r>
      <w:r w:rsidR="00924520" w:rsidRPr="00EC0B82">
        <w:rPr>
          <w:rFonts w:cstheme="minorHAnsi"/>
          <w:lang w:val="de-DE"/>
        </w:rPr>
        <w:t>ë</w:t>
      </w:r>
      <w:r w:rsidR="0072587C" w:rsidRPr="00EC0B82">
        <w:rPr>
          <w:rFonts w:cstheme="minorHAnsi"/>
          <w:lang w:val="de-DE"/>
        </w:rPr>
        <w:t xml:space="preserve"> k</w:t>
      </w:r>
      <w:r w:rsidR="00924520" w:rsidRPr="00EC0B82">
        <w:rPr>
          <w:rFonts w:cstheme="minorHAnsi"/>
          <w:lang w:val="de-DE"/>
        </w:rPr>
        <w:t>ë</w:t>
      </w:r>
      <w:r w:rsidR="0072587C" w:rsidRPr="00EC0B82">
        <w:rPr>
          <w:rFonts w:cstheme="minorHAnsi"/>
          <w:lang w:val="de-DE"/>
        </w:rPr>
        <w:t>to mbeturina si azbesti, ngjyra me baz</w:t>
      </w:r>
      <w:r w:rsidR="00924520" w:rsidRPr="00EC0B82">
        <w:rPr>
          <w:rFonts w:cstheme="minorHAnsi"/>
          <w:lang w:val="de-DE"/>
        </w:rPr>
        <w:t>ë</w:t>
      </w:r>
      <w:r w:rsidR="0072587C" w:rsidRPr="00EC0B82">
        <w:rPr>
          <w:rFonts w:cstheme="minorHAnsi"/>
          <w:lang w:val="de-DE"/>
        </w:rPr>
        <w:t xml:space="preserve"> plumbi etj</w:t>
      </w:r>
      <w:r w:rsidR="00841A70" w:rsidRPr="00EC0B82">
        <w:rPr>
          <w:rFonts w:cstheme="minorHAnsi"/>
          <w:lang w:val="de-DE"/>
        </w:rPr>
        <w:t xml:space="preserve">. </w:t>
      </w:r>
      <w:r w:rsidR="0072587C" w:rsidRPr="00EC0B82">
        <w:rPr>
          <w:rFonts w:cstheme="minorHAnsi"/>
          <w:lang w:val="de-DE"/>
        </w:rPr>
        <w:t>Edhe</w:t>
      </w:r>
      <w:r w:rsidR="005F4971" w:rsidRPr="00EC0B82">
        <w:rPr>
          <w:rFonts w:cstheme="minorHAnsi"/>
          <w:lang w:val="de-DE"/>
        </w:rPr>
        <w:t xml:space="preserve"> </w:t>
      </w:r>
      <w:r w:rsidR="0072587C" w:rsidRPr="00EC0B82">
        <w:rPr>
          <w:rFonts w:cstheme="minorHAnsi"/>
          <w:lang w:val="de-DE"/>
        </w:rPr>
        <w:t>pse k</w:t>
      </w:r>
      <w:r w:rsidR="00924520" w:rsidRPr="00EC0B82">
        <w:rPr>
          <w:rFonts w:cstheme="minorHAnsi"/>
          <w:lang w:val="de-DE"/>
        </w:rPr>
        <w:t>ë</w:t>
      </w:r>
      <w:r w:rsidR="0072587C" w:rsidRPr="00EC0B82">
        <w:rPr>
          <w:rFonts w:cstheme="minorHAnsi"/>
          <w:lang w:val="de-DE"/>
        </w:rPr>
        <w:t>to zhvillime kan</w:t>
      </w:r>
      <w:r w:rsidR="00924520" w:rsidRPr="00EC0B82">
        <w:rPr>
          <w:rFonts w:cstheme="minorHAnsi"/>
          <w:lang w:val="de-DE"/>
        </w:rPr>
        <w:t>ë</w:t>
      </w:r>
      <w:r w:rsidR="0072587C" w:rsidRPr="00EC0B82">
        <w:rPr>
          <w:rFonts w:cstheme="minorHAnsi"/>
          <w:lang w:val="de-DE"/>
        </w:rPr>
        <w:t xml:space="preserve"> ndikime t</w:t>
      </w:r>
      <w:r w:rsidR="00924520" w:rsidRPr="00EC0B82">
        <w:rPr>
          <w:rFonts w:cstheme="minorHAnsi"/>
          <w:lang w:val="de-DE"/>
        </w:rPr>
        <w:t>ë</w:t>
      </w:r>
      <w:r w:rsidR="0072587C" w:rsidRPr="00EC0B82">
        <w:rPr>
          <w:rFonts w:cstheme="minorHAnsi"/>
          <w:lang w:val="de-DE"/>
        </w:rPr>
        <w:t xml:space="preserve"> ul</w:t>
      </w:r>
      <w:r w:rsidR="00924520" w:rsidRPr="00EC0B82">
        <w:rPr>
          <w:rFonts w:cstheme="minorHAnsi"/>
          <w:lang w:val="de-DE"/>
        </w:rPr>
        <w:t>ë</w:t>
      </w:r>
      <w:r w:rsidR="0072587C" w:rsidRPr="00EC0B82">
        <w:rPr>
          <w:rFonts w:cstheme="minorHAnsi"/>
          <w:lang w:val="de-DE"/>
        </w:rPr>
        <w:t xml:space="preserve">ta mjedisor (sidomos pikat e grumbullimit), objekti </w:t>
      </w:r>
      <w:r w:rsidR="00924520" w:rsidRPr="00EC0B82">
        <w:rPr>
          <w:rFonts w:cstheme="minorHAnsi"/>
          <w:lang w:val="de-DE"/>
        </w:rPr>
        <w:t>i</w:t>
      </w:r>
      <w:r w:rsidR="0072587C" w:rsidRPr="00EC0B82">
        <w:rPr>
          <w:rFonts w:cstheme="minorHAnsi"/>
          <w:lang w:val="de-DE"/>
        </w:rPr>
        <w:t xml:space="preserve"> riciklimit dhe deponia p</w:t>
      </w:r>
      <w:r w:rsidR="00924520" w:rsidRPr="00EC0B82">
        <w:rPr>
          <w:rFonts w:cstheme="minorHAnsi"/>
          <w:lang w:val="de-DE"/>
        </w:rPr>
        <w:t>ë</w:t>
      </w:r>
      <w:r w:rsidR="0072587C" w:rsidRPr="00EC0B82">
        <w:rPr>
          <w:rFonts w:cstheme="minorHAnsi"/>
          <w:lang w:val="de-DE"/>
        </w:rPr>
        <w:t>r grumbullim duhet t’</w:t>
      </w:r>
      <w:r w:rsidR="00924520" w:rsidRPr="00EC0B82">
        <w:rPr>
          <w:rFonts w:cstheme="minorHAnsi"/>
          <w:lang w:val="de-DE"/>
        </w:rPr>
        <w:t>i</w:t>
      </w:r>
      <w:r w:rsidR="0072587C" w:rsidRPr="00EC0B82">
        <w:rPr>
          <w:rFonts w:cstheme="minorHAnsi"/>
          <w:lang w:val="de-DE"/>
        </w:rPr>
        <w:t xml:space="preserve"> n</w:t>
      </w:r>
      <w:r w:rsidR="00924520" w:rsidRPr="00EC0B82">
        <w:rPr>
          <w:rFonts w:cstheme="minorHAnsi"/>
          <w:lang w:val="de-DE"/>
        </w:rPr>
        <w:t>ë</w:t>
      </w:r>
      <w:r w:rsidR="0072587C" w:rsidRPr="00EC0B82">
        <w:rPr>
          <w:rFonts w:cstheme="minorHAnsi"/>
          <w:lang w:val="de-DE"/>
        </w:rPr>
        <w:t>nshtrohen procesit t</w:t>
      </w:r>
      <w:r w:rsidR="00924520" w:rsidRPr="00EC0B82">
        <w:rPr>
          <w:rFonts w:cstheme="minorHAnsi"/>
          <w:lang w:val="de-DE"/>
        </w:rPr>
        <w:t>ë</w:t>
      </w:r>
      <w:r w:rsidR="0072587C" w:rsidRPr="00EC0B82">
        <w:rPr>
          <w:rFonts w:cstheme="minorHAnsi"/>
          <w:lang w:val="de-DE"/>
        </w:rPr>
        <w:t xml:space="preserve"> VNM-s</w:t>
      </w:r>
      <w:r w:rsidR="00924520" w:rsidRPr="00EC0B82">
        <w:rPr>
          <w:rFonts w:cstheme="minorHAnsi"/>
          <w:lang w:val="de-DE"/>
        </w:rPr>
        <w:t>ë</w:t>
      </w:r>
      <w:r w:rsidR="0072587C" w:rsidRPr="00EC0B82">
        <w:rPr>
          <w:rFonts w:cstheme="minorHAnsi"/>
          <w:lang w:val="de-DE"/>
        </w:rPr>
        <w:t xml:space="preserve">. </w:t>
      </w:r>
      <w:r w:rsidR="00924520" w:rsidRPr="00EC0B82">
        <w:rPr>
          <w:rFonts w:cstheme="minorHAnsi"/>
          <w:lang w:val="de-DE"/>
        </w:rPr>
        <w:t>Gjatë planifikimit të tyre t</w:t>
      </w:r>
      <w:r w:rsidR="006D16A2" w:rsidRPr="00EC0B82">
        <w:rPr>
          <w:rFonts w:cstheme="minorHAnsi"/>
          <w:lang w:val="de-DE"/>
        </w:rPr>
        <w:t>ë</w:t>
      </w:r>
      <w:r w:rsidR="00924520" w:rsidRPr="00EC0B82">
        <w:rPr>
          <w:rFonts w:cstheme="minorHAnsi"/>
          <w:lang w:val="de-DE"/>
        </w:rPr>
        <w:t xml:space="preserve"> shmanget af</w:t>
      </w:r>
      <w:r w:rsidR="006D16A2" w:rsidRPr="00EC0B82">
        <w:rPr>
          <w:rFonts w:cstheme="minorHAnsi"/>
          <w:lang w:val="de-DE"/>
        </w:rPr>
        <w:t>ë</w:t>
      </w:r>
      <w:r w:rsidR="00924520" w:rsidRPr="00EC0B82">
        <w:rPr>
          <w:rFonts w:cstheme="minorHAnsi"/>
          <w:lang w:val="de-DE"/>
        </w:rPr>
        <w:t>rsia nga zonat me dend</w:t>
      </w:r>
      <w:r w:rsidR="006D16A2" w:rsidRPr="00EC0B82">
        <w:rPr>
          <w:rFonts w:cstheme="minorHAnsi"/>
          <w:lang w:val="de-DE"/>
        </w:rPr>
        <w:t>ë</w:t>
      </w:r>
      <w:r w:rsidR="00924520" w:rsidRPr="00EC0B82">
        <w:rPr>
          <w:rFonts w:cstheme="minorHAnsi"/>
          <w:lang w:val="de-DE"/>
        </w:rPr>
        <w:t>si t</w:t>
      </w:r>
      <w:r w:rsidR="006D16A2" w:rsidRPr="00EC0B82">
        <w:rPr>
          <w:rFonts w:cstheme="minorHAnsi"/>
          <w:lang w:val="de-DE"/>
        </w:rPr>
        <w:t>ë</w:t>
      </w:r>
      <w:r w:rsidR="00924520" w:rsidRPr="00EC0B82">
        <w:rPr>
          <w:rFonts w:cstheme="minorHAnsi"/>
          <w:lang w:val="de-DE"/>
        </w:rPr>
        <w:t xml:space="preserve"> madhe t</w:t>
      </w:r>
      <w:r w:rsidR="006D16A2" w:rsidRPr="00EC0B82">
        <w:rPr>
          <w:rFonts w:cstheme="minorHAnsi"/>
          <w:lang w:val="de-DE"/>
        </w:rPr>
        <w:t>ë</w:t>
      </w:r>
      <w:r w:rsidR="00924520" w:rsidRPr="00EC0B82">
        <w:rPr>
          <w:rFonts w:cstheme="minorHAnsi"/>
          <w:lang w:val="de-DE"/>
        </w:rPr>
        <w:t xml:space="preserve"> banimit, zonat ekologjikisht të ndjeshme, zonat e rrezikuara nga përmbytjet, Brenda zonave të mbrojtura kulturore apo natyrore si dhe n</w:t>
      </w:r>
      <w:r w:rsidR="006D16A2" w:rsidRPr="00EC0B82">
        <w:rPr>
          <w:rFonts w:cstheme="minorHAnsi"/>
          <w:lang w:val="de-DE"/>
        </w:rPr>
        <w:t>ë</w:t>
      </w:r>
      <w:r w:rsidR="00924520" w:rsidRPr="00EC0B82">
        <w:rPr>
          <w:rFonts w:cstheme="minorHAnsi"/>
          <w:lang w:val="de-DE"/>
        </w:rPr>
        <w:t xml:space="preserve"> afërsi të burimeve ujore apo akuifereve. </w:t>
      </w:r>
    </w:p>
    <w:p w14:paraId="4D575B2E" w14:textId="410612D2" w:rsidR="00891BA0" w:rsidRPr="00EC0B82" w:rsidRDefault="00891BA0" w:rsidP="00F0638B">
      <w:pPr>
        <w:jc w:val="both"/>
        <w:rPr>
          <w:rFonts w:cstheme="minorHAnsi"/>
          <w:highlight w:val="yellow"/>
          <w:lang w:val="de-DE"/>
        </w:rPr>
      </w:pPr>
      <w:r w:rsidRPr="00EC0B82">
        <w:rPr>
          <w:rFonts w:cstheme="minorHAnsi"/>
          <w:lang w:val="de-DE"/>
        </w:rPr>
        <w:t>N</w:t>
      </w:r>
      <w:r w:rsidR="00A9282F" w:rsidRPr="00EC0B82">
        <w:rPr>
          <w:rFonts w:cstheme="minorHAnsi"/>
          <w:lang w:val="de-DE"/>
        </w:rPr>
        <w:t>ë</w:t>
      </w:r>
      <w:r w:rsidRPr="00EC0B82">
        <w:rPr>
          <w:rFonts w:cstheme="minorHAnsi"/>
          <w:lang w:val="de-DE"/>
        </w:rPr>
        <w:t xml:space="preserve"> Objektet e rikuperimit të materialeve mund të lindin ndikime të ndryshme mjedisore si </w:t>
      </w:r>
      <w:r w:rsidR="00A9282F" w:rsidRPr="00EC0B82">
        <w:rPr>
          <w:rFonts w:cstheme="minorHAnsi"/>
          <w:lang w:val="de-DE"/>
        </w:rPr>
        <w:t>aromë e pakëndshme</w:t>
      </w:r>
      <w:r w:rsidRPr="00EC0B82">
        <w:rPr>
          <w:rFonts w:cstheme="minorHAnsi"/>
          <w:lang w:val="de-DE"/>
        </w:rPr>
        <w:t xml:space="preserve">, pluhur dhe zhurmë. Këto emetime janë të zakonshme për operacionet e menaxhimit të mbeturinave, por mund të kontrollohen në mënyrë efektive me teknologjinë moderne dhe praktikat e menaxhimit. </w:t>
      </w:r>
      <w:r w:rsidR="00A9282F" w:rsidRPr="00EC0B82">
        <w:rPr>
          <w:rFonts w:cstheme="minorHAnsi"/>
          <w:lang w:val="de-DE"/>
        </w:rPr>
        <w:t>G</w:t>
      </w:r>
      <w:r w:rsidRPr="00EC0B82">
        <w:rPr>
          <w:rFonts w:cstheme="minorHAnsi"/>
          <w:lang w:val="de-DE"/>
        </w:rPr>
        <w:t>jat</w:t>
      </w:r>
      <w:r w:rsidR="00A9282F" w:rsidRPr="00EC0B82">
        <w:rPr>
          <w:rFonts w:cstheme="minorHAnsi"/>
          <w:lang w:val="de-DE"/>
        </w:rPr>
        <w:t>ë</w:t>
      </w:r>
      <w:r w:rsidRPr="00EC0B82">
        <w:rPr>
          <w:rFonts w:cstheme="minorHAnsi"/>
          <w:lang w:val="de-DE"/>
        </w:rPr>
        <w:t xml:space="preserve"> studimit t</w:t>
      </w:r>
      <w:r w:rsidR="00A9282F" w:rsidRPr="00EC0B82">
        <w:rPr>
          <w:rFonts w:cstheme="minorHAnsi"/>
          <w:lang w:val="de-DE"/>
        </w:rPr>
        <w:t>ë</w:t>
      </w:r>
      <w:r w:rsidRPr="00EC0B82">
        <w:rPr>
          <w:rFonts w:cstheme="minorHAnsi"/>
          <w:lang w:val="de-DE"/>
        </w:rPr>
        <w:t xml:space="preserve"> fizibiliteti p</w:t>
      </w:r>
      <w:r w:rsidR="00A9282F" w:rsidRPr="00EC0B82">
        <w:rPr>
          <w:rFonts w:cstheme="minorHAnsi"/>
          <w:lang w:val="de-DE"/>
        </w:rPr>
        <w:t>ë</w:t>
      </w:r>
      <w:r w:rsidRPr="00EC0B82">
        <w:rPr>
          <w:rFonts w:cstheme="minorHAnsi"/>
          <w:lang w:val="de-DE"/>
        </w:rPr>
        <w:t>r planifikimin e lokacionit t</w:t>
      </w:r>
      <w:r w:rsidR="00A9282F" w:rsidRPr="00EC0B82">
        <w:rPr>
          <w:rFonts w:cstheme="minorHAnsi"/>
          <w:lang w:val="de-DE"/>
        </w:rPr>
        <w:t>ë</w:t>
      </w:r>
      <w:r w:rsidRPr="00EC0B82">
        <w:rPr>
          <w:rFonts w:cstheme="minorHAnsi"/>
          <w:lang w:val="de-DE"/>
        </w:rPr>
        <w:t xml:space="preserve"> objektit t</w:t>
      </w:r>
      <w:r w:rsidR="00A9282F" w:rsidRPr="00EC0B82">
        <w:rPr>
          <w:rFonts w:cstheme="minorHAnsi"/>
          <w:lang w:val="de-DE"/>
        </w:rPr>
        <w:t>ë</w:t>
      </w:r>
      <w:r w:rsidRPr="00EC0B82">
        <w:rPr>
          <w:rFonts w:cstheme="minorHAnsi"/>
          <w:lang w:val="de-DE"/>
        </w:rPr>
        <w:t xml:space="preserve"> till</w:t>
      </w:r>
      <w:r w:rsidR="00A9282F" w:rsidRPr="00EC0B82">
        <w:rPr>
          <w:rFonts w:cstheme="minorHAnsi"/>
          <w:lang w:val="de-DE"/>
        </w:rPr>
        <w:t>ë</w:t>
      </w:r>
      <w:r w:rsidRPr="00EC0B82">
        <w:rPr>
          <w:rFonts w:cstheme="minorHAnsi"/>
          <w:lang w:val="de-DE"/>
        </w:rPr>
        <w:t xml:space="preserve"> n</w:t>
      </w:r>
      <w:r w:rsidR="00A9282F" w:rsidRPr="00EC0B82">
        <w:rPr>
          <w:rFonts w:cstheme="minorHAnsi"/>
          <w:lang w:val="de-DE"/>
        </w:rPr>
        <w:t>ë</w:t>
      </w:r>
      <w:r w:rsidRPr="00EC0B82">
        <w:rPr>
          <w:rFonts w:cstheme="minorHAnsi"/>
          <w:lang w:val="de-DE"/>
        </w:rPr>
        <w:t xml:space="preserve"> Pej</w:t>
      </w:r>
      <w:r w:rsidR="00A9282F" w:rsidRPr="00EC0B82">
        <w:rPr>
          <w:rFonts w:cstheme="minorHAnsi"/>
          <w:lang w:val="de-DE"/>
        </w:rPr>
        <w:t>ë</w:t>
      </w:r>
      <w:r w:rsidRPr="00EC0B82">
        <w:rPr>
          <w:rFonts w:cstheme="minorHAnsi"/>
          <w:lang w:val="de-DE"/>
        </w:rPr>
        <w:t xml:space="preserve"> duhet t</w:t>
      </w:r>
      <w:r w:rsidR="00A9282F" w:rsidRPr="00EC0B82">
        <w:rPr>
          <w:rFonts w:cstheme="minorHAnsi"/>
          <w:lang w:val="de-DE"/>
        </w:rPr>
        <w:t>ë</w:t>
      </w:r>
      <w:r w:rsidRPr="00EC0B82">
        <w:rPr>
          <w:rFonts w:cstheme="minorHAnsi"/>
          <w:lang w:val="de-DE"/>
        </w:rPr>
        <w:t xml:space="preserve"> mirret parasysh </w:t>
      </w:r>
      <w:r w:rsidR="00A9282F" w:rsidRPr="00EC0B82">
        <w:rPr>
          <w:rFonts w:cstheme="minorHAnsi"/>
          <w:lang w:val="de-DE"/>
        </w:rPr>
        <w:t xml:space="preserve">që zona e përzgjedhur të mos jetë në afërsi të zonave ekologjike si dhe zonave me dendësi të madhe të banimit. Gjithashtu edhe për këtë zhvillim duhet të përgatitet VNM-ja me të cilin do të identifikohen ndikimet dhe masat më specifike për të zvogëluar apo eliminuar efektet mjedisore.   </w:t>
      </w:r>
    </w:p>
    <w:p w14:paraId="0CB9E568" w14:textId="289FE36C" w:rsidR="009647F0" w:rsidRPr="00EC0B82" w:rsidRDefault="009647F0" w:rsidP="005F4971">
      <w:pPr>
        <w:pStyle w:val="Heading4"/>
        <w:ind w:left="1080" w:hanging="360"/>
        <w:rPr>
          <w:rFonts w:asciiTheme="minorHAnsi" w:hAnsiTheme="minorHAnsi" w:cstheme="minorHAnsi"/>
          <w:lang w:val="de-DE"/>
        </w:rPr>
      </w:pPr>
      <w:r w:rsidRPr="00EC0B82">
        <w:rPr>
          <w:rFonts w:asciiTheme="minorHAnsi" w:hAnsiTheme="minorHAnsi" w:cstheme="minorHAnsi"/>
          <w:lang w:val="de-DE"/>
        </w:rPr>
        <w:t>4.2.</w:t>
      </w:r>
      <w:r w:rsidR="00A66453" w:rsidRPr="00EC0B82">
        <w:rPr>
          <w:rFonts w:asciiTheme="minorHAnsi" w:hAnsiTheme="minorHAnsi" w:cstheme="minorHAnsi"/>
          <w:lang w:val="de-DE"/>
        </w:rPr>
        <w:t>5</w:t>
      </w:r>
      <w:r w:rsidRPr="00EC0B82">
        <w:rPr>
          <w:rFonts w:asciiTheme="minorHAnsi" w:hAnsiTheme="minorHAnsi" w:cstheme="minorHAnsi"/>
          <w:lang w:val="de-DE"/>
        </w:rPr>
        <w:t xml:space="preserve">. </w:t>
      </w:r>
      <w:r w:rsidR="0085009E" w:rsidRPr="00EC0B82">
        <w:rPr>
          <w:rFonts w:asciiTheme="minorHAnsi" w:hAnsiTheme="minorHAnsi" w:cstheme="minorHAnsi"/>
          <w:lang w:val="de-DE"/>
        </w:rPr>
        <w:t>Menaxhimi i mbeturinave bujqësore</w:t>
      </w:r>
    </w:p>
    <w:p w14:paraId="3A480745" w14:textId="747C09E5" w:rsidR="0085009E" w:rsidRPr="00EC0B82" w:rsidRDefault="0085009E" w:rsidP="0085009E">
      <w:pPr>
        <w:jc w:val="both"/>
        <w:rPr>
          <w:rFonts w:cstheme="minorHAnsi"/>
          <w:lang w:val="de-DE"/>
        </w:rPr>
      </w:pPr>
      <w:r w:rsidRPr="00EC0B82">
        <w:rPr>
          <w:rFonts w:cstheme="minorHAnsi"/>
          <w:lang w:val="de-DE"/>
        </w:rPr>
        <w:t xml:space="preserve">Menaxhimi i duhur i mbeturinave bujqësore luan një rol të rëndësishëm në arritjen e objektivave të VSM-së. Hedhja e pakontrolluar e mbeturinave bujqësore mund të çojë në ndotjen e tokës, ujit dhe ajrit (O5, O6, O7, O8), dhe të ndikojë negativisht në biodiversitet (O1) dhe shëndetin publik (O3). Duke promovuar praktika të qëndrueshme si kompostimi në fermë, rikuperimi i mbeturinave organike dhe menaxhimi korrekt i mbeturinave të rrezikshme bujqësore, </w:t>
      </w:r>
      <w:r w:rsidR="001107CB" w:rsidRPr="00EC0B82">
        <w:rPr>
          <w:rFonts w:cstheme="minorHAnsi"/>
          <w:lang w:val="de-DE"/>
        </w:rPr>
        <w:t>PNMIM</w:t>
      </w:r>
      <w:r w:rsidRPr="00EC0B82">
        <w:rPr>
          <w:rFonts w:cstheme="minorHAnsi"/>
          <w:lang w:val="de-DE"/>
        </w:rPr>
        <w:t xml:space="preserve"> synon të mbrojë burimet natyrore, të reduktojë emetimet e gazeve serrë dhe të përmirësojë cilësinë e përgjithshme të mjedisit. Menaxhimi i mbeturinave bujqësore gjithashtu është në përputhje me objektivat që mbështesin përdorimin e qëndrueshëm të tokës (O5), zhvillimin rural dhe parimet e ekonomisë qarkore (O14).</w:t>
      </w:r>
    </w:p>
    <w:tbl>
      <w:tblPr>
        <w:tblW w:w="10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73"/>
        <w:gridCol w:w="492"/>
        <w:gridCol w:w="474"/>
        <w:gridCol w:w="526"/>
        <w:gridCol w:w="524"/>
        <w:gridCol w:w="524"/>
        <w:gridCol w:w="524"/>
        <w:gridCol w:w="524"/>
        <w:gridCol w:w="524"/>
        <w:gridCol w:w="524"/>
        <w:gridCol w:w="524"/>
        <w:gridCol w:w="524"/>
        <w:gridCol w:w="524"/>
        <w:gridCol w:w="526"/>
        <w:gridCol w:w="548"/>
        <w:gridCol w:w="548"/>
      </w:tblGrid>
      <w:tr w:rsidR="008D3E72" w:rsidRPr="00EC0B82" w14:paraId="49C52447" w14:textId="77777777" w:rsidTr="008D3E72">
        <w:trPr>
          <w:trHeight w:hRule="exact" w:val="540"/>
        </w:trPr>
        <w:tc>
          <w:tcPr>
            <w:tcW w:w="10003" w:type="dxa"/>
            <w:gridSpan w:val="16"/>
            <w:tcBorders>
              <w:top w:val="nil"/>
              <w:left w:val="nil"/>
              <w:bottom w:val="single" w:sz="4" w:space="0" w:color="auto"/>
              <w:right w:val="nil"/>
            </w:tcBorders>
            <w:shd w:val="clear" w:color="auto" w:fill="auto"/>
          </w:tcPr>
          <w:p w14:paraId="3EC5EA95" w14:textId="7D799109" w:rsidR="008D3E72" w:rsidRPr="00EC0B82" w:rsidRDefault="008D3E72" w:rsidP="00897B13">
            <w:pPr>
              <w:pStyle w:val="TableParagraph"/>
              <w:spacing w:line="219" w:lineRule="exact"/>
              <w:jc w:val="center"/>
              <w:rPr>
                <w:rFonts w:asciiTheme="minorHAnsi" w:hAnsiTheme="minorHAnsi" w:cstheme="minorHAnsi"/>
                <w:b/>
                <w:bCs/>
                <w:color w:val="000000" w:themeColor="text1"/>
                <w:sz w:val="18"/>
                <w:szCs w:val="18"/>
                <w:lang w:val="de-DE"/>
              </w:rPr>
            </w:pPr>
            <w:r w:rsidRPr="00EC0B82">
              <w:rPr>
                <w:rFonts w:asciiTheme="minorHAnsi" w:hAnsiTheme="minorHAnsi" w:cstheme="minorHAnsi"/>
                <w:bCs/>
                <w:i/>
                <w:color w:val="000000" w:themeColor="text1"/>
                <w:szCs w:val="18"/>
                <w:lang w:val="de-DE"/>
              </w:rPr>
              <w:lastRenderedPageBreak/>
              <w:t xml:space="preserve">Tabela 20: Vlerësimi i objektivave të VSM-së kundrejt përparësisë së </w:t>
            </w:r>
            <w:r w:rsidR="001107CB" w:rsidRPr="00EC0B82">
              <w:rPr>
                <w:rFonts w:asciiTheme="minorHAnsi" w:hAnsiTheme="minorHAnsi" w:cstheme="minorHAnsi"/>
                <w:bCs/>
                <w:i/>
                <w:color w:val="000000" w:themeColor="text1"/>
                <w:szCs w:val="18"/>
                <w:lang w:val="de-DE"/>
              </w:rPr>
              <w:t>PNMIM</w:t>
            </w:r>
            <w:r w:rsidRPr="00EC0B82">
              <w:rPr>
                <w:rFonts w:asciiTheme="minorHAnsi" w:hAnsiTheme="minorHAnsi" w:cstheme="minorHAnsi"/>
                <w:bCs/>
                <w:i/>
                <w:color w:val="000000" w:themeColor="text1"/>
                <w:szCs w:val="18"/>
                <w:lang w:val="de-DE"/>
              </w:rPr>
              <w:t>-s</w:t>
            </w:r>
            <w:r w:rsidR="006D16A2" w:rsidRPr="00EC0B82">
              <w:rPr>
                <w:rFonts w:asciiTheme="minorHAnsi" w:hAnsiTheme="minorHAnsi" w:cstheme="minorHAnsi"/>
                <w:bCs/>
                <w:i/>
                <w:color w:val="000000" w:themeColor="text1"/>
                <w:szCs w:val="18"/>
                <w:lang w:val="de-DE"/>
              </w:rPr>
              <w:t>ë</w:t>
            </w:r>
            <w:r w:rsidRPr="00EC0B82">
              <w:rPr>
                <w:rFonts w:asciiTheme="minorHAnsi" w:hAnsiTheme="minorHAnsi" w:cstheme="minorHAnsi"/>
                <w:bCs/>
                <w:i/>
                <w:color w:val="000000" w:themeColor="text1"/>
                <w:szCs w:val="18"/>
                <w:lang w:val="de-DE"/>
              </w:rPr>
              <w:t xml:space="preserve"> për menaxhimin e mbeturinave</w:t>
            </w:r>
            <w:r w:rsidR="000B513C" w:rsidRPr="00EC0B82">
              <w:rPr>
                <w:rFonts w:asciiTheme="minorHAnsi" w:hAnsiTheme="minorHAnsi" w:cstheme="minorHAnsi"/>
                <w:bCs/>
                <w:i/>
                <w:color w:val="000000" w:themeColor="text1"/>
                <w:szCs w:val="18"/>
                <w:lang w:val="de-DE"/>
              </w:rPr>
              <w:t xml:space="preserve"> bujq</w:t>
            </w:r>
            <w:r w:rsidR="006D16A2" w:rsidRPr="00EC0B82">
              <w:rPr>
                <w:rFonts w:asciiTheme="minorHAnsi" w:hAnsiTheme="minorHAnsi" w:cstheme="minorHAnsi"/>
                <w:bCs/>
                <w:i/>
                <w:color w:val="000000" w:themeColor="text1"/>
                <w:szCs w:val="18"/>
                <w:lang w:val="de-DE"/>
              </w:rPr>
              <w:t>ë</w:t>
            </w:r>
            <w:r w:rsidR="000B513C" w:rsidRPr="00EC0B82">
              <w:rPr>
                <w:rFonts w:asciiTheme="minorHAnsi" w:hAnsiTheme="minorHAnsi" w:cstheme="minorHAnsi"/>
                <w:bCs/>
                <w:i/>
                <w:color w:val="000000" w:themeColor="text1"/>
                <w:szCs w:val="18"/>
                <w:lang w:val="de-DE"/>
              </w:rPr>
              <w:t>sore</w:t>
            </w:r>
          </w:p>
        </w:tc>
      </w:tr>
      <w:tr w:rsidR="002A41DF" w:rsidRPr="009E2AD2" w14:paraId="50FE45FA" w14:textId="77777777" w:rsidTr="008D3E72">
        <w:trPr>
          <w:trHeight w:hRule="exact" w:val="302"/>
        </w:trPr>
        <w:tc>
          <w:tcPr>
            <w:tcW w:w="2173" w:type="dxa"/>
            <w:vMerge w:val="restart"/>
            <w:tcBorders>
              <w:top w:val="single" w:sz="4" w:space="0" w:color="auto"/>
            </w:tcBorders>
            <w:shd w:val="clear" w:color="auto" w:fill="E7E6E6"/>
          </w:tcPr>
          <w:p w14:paraId="3DC6F9A9" w14:textId="77777777" w:rsidR="002A41DF" w:rsidRPr="007C4CF3" w:rsidRDefault="002A41DF" w:rsidP="00433658">
            <w:pPr>
              <w:pStyle w:val="TableParagraph"/>
              <w:ind w:right="121"/>
              <w:rPr>
                <w:rFonts w:asciiTheme="minorHAnsi" w:hAnsiTheme="minorHAnsi" w:cstheme="minorHAnsi"/>
                <w:b/>
                <w:bCs/>
                <w:color w:val="000000" w:themeColor="text1"/>
                <w:sz w:val="18"/>
                <w:szCs w:val="18"/>
              </w:rPr>
            </w:pPr>
            <w:r w:rsidRPr="007C4CF3">
              <w:rPr>
                <w:rFonts w:asciiTheme="minorHAnsi" w:hAnsiTheme="minorHAnsi" w:cstheme="minorHAnsi"/>
                <w:b/>
                <w:bCs/>
                <w:color w:val="000000" w:themeColor="text1"/>
                <w:sz w:val="18"/>
                <w:szCs w:val="18"/>
              </w:rPr>
              <w:t xml:space="preserve">P5. </w:t>
            </w:r>
            <w:r w:rsidRPr="007726D9">
              <w:rPr>
                <w:rFonts w:asciiTheme="minorHAnsi" w:hAnsiTheme="minorHAnsi" w:cstheme="minorHAnsi"/>
                <w:b/>
                <w:bCs/>
                <w:color w:val="000000" w:themeColor="text1"/>
                <w:sz w:val="18"/>
                <w:szCs w:val="18"/>
              </w:rPr>
              <w:t>MENAXHIMI I MBETURINAVE BUJQËSORE</w:t>
            </w:r>
          </w:p>
        </w:tc>
        <w:tc>
          <w:tcPr>
            <w:tcW w:w="7830" w:type="dxa"/>
            <w:gridSpan w:val="15"/>
            <w:tcBorders>
              <w:top w:val="single" w:sz="4" w:space="0" w:color="auto"/>
            </w:tcBorders>
            <w:shd w:val="clear" w:color="auto" w:fill="E7E6E6"/>
          </w:tcPr>
          <w:p w14:paraId="1564A442" w14:textId="77777777" w:rsidR="002A41DF" w:rsidRPr="007C4CF3" w:rsidRDefault="002A41DF" w:rsidP="00433658">
            <w:pPr>
              <w:pStyle w:val="TableParagraph"/>
              <w:spacing w:line="219" w:lineRule="exact"/>
              <w:jc w:val="center"/>
              <w:rPr>
                <w:rFonts w:asciiTheme="minorHAnsi" w:hAnsiTheme="minorHAnsi" w:cstheme="minorHAnsi"/>
                <w:b/>
                <w:bCs/>
                <w:color w:val="000000" w:themeColor="text1"/>
                <w:sz w:val="18"/>
                <w:szCs w:val="18"/>
              </w:rPr>
            </w:pPr>
            <w:r w:rsidRPr="009E2AD2">
              <w:rPr>
                <w:rFonts w:asciiTheme="minorHAnsi" w:hAnsiTheme="minorHAnsi" w:cstheme="minorHAnsi"/>
                <w:b/>
                <w:bCs/>
                <w:color w:val="000000" w:themeColor="text1"/>
                <w:sz w:val="18"/>
                <w:szCs w:val="18"/>
              </w:rPr>
              <w:t>OBJE</w:t>
            </w:r>
            <w:r>
              <w:rPr>
                <w:rFonts w:asciiTheme="minorHAnsi" w:hAnsiTheme="minorHAnsi" w:cstheme="minorHAnsi"/>
                <w:b/>
                <w:bCs/>
                <w:color w:val="000000" w:themeColor="text1"/>
                <w:sz w:val="18"/>
                <w:szCs w:val="18"/>
              </w:rPr>
              <w:t>KTIVAT E VSM-së</w:t>
            </w:r>
          </w:p>
        </w:tc>
      </w:tr>
      <w:tr w:rsidR="002A41DF" w:rsidRPr="009E2AD2" w14:paraId="69F44DB6" w14:textId="77777777" w:rsidTr="00433658">
        <w:trPr>
          <w:trHeight w:hRule="exact" w:val="1468"/>
        </w:trPr>
        <w:tc>
          <w:tcPr>
            <w:tcW w:w="2173" w:type="dxa"/>
            <w:vMerge/>
            <w:shd w:val="clear" w:color="auto" w:fill="E7E6E6"/>
          </w:tcPr>
          <w:p w14:paraId="45CF6508" w14:textId="77777777" w:rsidR="002A41DF" w:rsidRPr="009E2AD2" w:rsidRDefault="002A41DF" w:rsidP="00433658">
            <w:pPr>
              <w:pStyle w:val="TableParagraph"/>
              <w:rPr>
                <w:rFonts w:asciiTheme="minorHAnsi" w:hAnsiTheme="minorHAnsi" w:cstheme="minorHAnsi"/>
                <w:sz w:val="18"/>
                <w:szCs w:val="18"/>
              </w:rPr>
            </w:pPr>
          </w:p>
        </w:tc>
        <w:tc>
          <w:tcPr>
            <w:tcW w:w="492" w:type="dxa"/>
            <w:shd w:val="clear" w:color="auto" w:fill="E7E6E6"/>
            <w:textDirection w:val="btLr"/>
          </w:tcPr>
          <w:p w14:paraId="4063BC3F" w14:textId="77777777" w:rsidR="002A41DF" w:rsidRPr="00BF49EE" w:rsidRDefault="002A41DF" w:rsidP="00433658">
            <w:pPr>
              <w:pStyle w:val="TableParagraph"/>
              <w:ind w:left="113" w:right="99"/>
              <w:rPr>
                <w:rFonts w:asciiTheme="minorHAnsi" w:hAnsiTheme="minorHAnsi" w:cstheme="minorHAnsi"/>
                <w:sz w:val="18"/>
                <w:szCs w:val="18"/>
                <w:lang w:val="en-US"/>
              </w:rPr>
            </w:pPr>
            <w:r w:rsidRPr="00BF49EE">
              <w:rPr>
                <w:rFonts w:asciiTheme="minorHAnsi" w:hAnsiTheme="minorHAnsi" w:cstheme="minorHAnsi"/>
                <w:sz w:val="18"/>
                <w:szCs w:val="18"/>
                <w:lang w:val="en-US"/>
              </w:rPr>
              <w:t>Biodiversiteti</w:t>
            </w:r>
            <w:r w:rsidRPr="0059039A">
              <w:rPr>
                <w:rFonts w:asciiTheme="minorHAnsi" w:hAnsiTheme="minorHAnsi" w:cstheme="minorHAnsi"/>
                <w:sz w:val="18"/>
                <w:szCs w:val="18"/>
                <w:lang w:val="en-US"/>
              </w:rPr>
              <w:t xml:space="preserve">, </w:t>
            </w:r>
            <w:r w:rsidRPr="00BF49EE">
              <w:rPr>
                <w:rFonts w:asciiTheme="minorHAnsi" w:hAnsiTheme="minorHAnsi" w:cstheme="minorHAnsi"/>
                <w:sz w:val="18"/>
                <w:szCs w:val="18"/>
                <w:lang w:val="en-US"/>
              </w:rPr>
              <w:t>zonat nat</w:t>
            </w:r>
            <w:r w:rsidRPr="0059039A">
              <w:rPr>
                <w:rFonts w:asciiTheme="minorHAnsi" w:hAnsiTheme="minorHAnsi" w:cstheme="minorHAnsi"/>
                <w:sz w:val="18"/>
                <w:szCs w:val="18"/>
                <w:lang w:val="en-US"/>
              </w:rPr>
              <w:t>.</w:t>
            </w:r>
            <w:r>
              <w:rPr>
                <w:rFonts w:asciiTheme="minorHAnsi" w:hAnsiTheme="minorHAnsi" w:cstheme="minorHAnsi"/>
                <w:sz w:val="18"/>
                <w:szCs w:val="18"/>
                <w:lang w:val="en-US"/>
              </w:rPr>
              <w:t xml:space="preserve"> të </w:t>
            </w:r>
            <w:r w:rsidRPr="00BF49EE">
              <w:rPr>
                <w:rFonts w:asciiTheme="minorHAnsi" w:hAnsiTheme="minorHAnsi" w:cstheme="minorHAnsi"/>
                <w:sz w:val="18"/>
                <w:szCs w:val="18"/>
                <w:lang w:val="en-US"/>
              </w:rPr>
              <w:t>mbrojtura</w:t>
            </w:r>
          </w:p>
          <w:p w14:paraId="4D399CA5" w14:textId="77777777" w:rsidR="002A41DF" w:rsidRPr="009E2AD2" w:rsidRDefault="002A41DF" w:rsidP="00433658">
            <w:pPr>
              <w:pStyle w:val="TableParagraph"/>
              <w:ind w:left="84" w:right="99"/>
              <w:rPr>
                <w:rFonts w:asciiTheme="minorHAnsi" w:hAnsiTheme="minorHAnsi" w:cstheme="minorHAnsi"/>
                <w:sz w:val="18"/>
                <w:szCs w:val="18"/>
              </w:rPr>
            </w:pPr>
          </w:p>
        </w:tc>
        <w:tc>
          <w:tcPr>
            <w:tcW w:w="474" w:type="dxa"/>
            <w:shd w:val="clear" w:color="auto" w:fill="E7E6E6"/>
            <w:textDirection w:val="btLr"/>
          </w:tcPr>
          <w:p w14:paraId="363B4507" w14:textId="77777777" w:rsidR="002A41DF" w:rsidRPr="00AB30D4" w:rsidRDefault="002A41DF" w:rsidP="00433658">
            <w:pPr>
              <w:pStyle w:val="TableParagraph"/>
              <w:rPr>
                <w:rFonts w:asciiTheme="minorHAnsi" w:hAnsiTheme="minorHAnsi" w:cstheme="minorHAnsi"/>
                <w:sz w:val="18"/>
                <w:szCs w:val="18"/>
                <w:lang w:val="de-DE"/>
              </w:rPr>
            </w:pPr>
            <w:r w:rsidRPr="00AB30D4">
              <w:rPr>
                <w:rFonts w:asciiTheme="minorHAnsi" w:hAnsiTheme="minorHAnsi" w:cstheme="minorHAnsi"/>
                <w:sz w:val="18"/>
                <w:szCs w:val="18"/>
                <w:lang w:val="de-DE"/>
              </w:rPr>
              <w:t>Mirëqenia e popullsisë dhe ekonomia lokale</w:t>
            </w:r>
          </w:p>
        </w:tc>
        <w:tc>
          <w:tcPr>
            <w:tcW w:w="1050" w:type="dxa"/>
            <w:gridSpan w:val="2"/>
            <w:shd w:val="clear" w:color="auto" w:fill="E7E6E6"/>
            <w:textDirection w:val="btLr"/>
          </w:tcPr>
          <w:p w14:paraId="1AD3E447" w14:textId="77777777" w:rsidR="002A41DF" w:rsidRPr="009E2AD2" w:rsidRDefault="002A41DF" w:rsidP="00433658">
            <w:pPr>
              <w:pStyle w:val="TableParagraph"/>
              <w:ind w:left="100"/>
              <w:rPr>
                <w:rFonts w:asciiTheme="minorHAnsi" w:hAnsiTheme="minorHAnsi" w:cstheme="minorHAnsi"/>
                <w:sz w:val="18"/>
                <w:szCs w:val="18"/>
              </w:rPr>
            </w:pPr>
            <w:r>
              <w:rPr>
                <w:rFonts w:asciiTheme="minorHAnsi" w:hAnsiTheme="minorHAnsi" w:cstheme="minorHAnsi"/>
                <w:sz w:val="18"/>
                <w:szCs w:val="18"/>
              </w:rPr>
              <w:t>Shëndeti publik</w:t>
            </w:r>
          </w:p>
        </w:tc>
        <w:tc>
          <w:tcPr>
            <w:tcW w:w="524" w:type="dxa"/>
            <w:shd w:val="clear" w:color="auto" w:fill="E7E6E6"/>
            <w:textDirection w:val="btLr"/>
          </w:tcPr>
          <w:p w14:paraId="4DE93D40" w14:textId="77777777" w:rsidR="002A41DF" w:rsidRPr="009E2AD2" w:rsidRDefault="002A41DF" w:rsidP="00433658">
            <w:pPr>
              <w:pStyle w:val="TableParagraph"/>
              <w:rPr>
                <w:rFonts w:asciiTheme="minorHAnsi" w:hAnsiTheme="minorHAnsi" w:cstheme="minorHAnsi"/>
                <w:sz w:val="18"/>
                <w:szCs w:val="18"/>
              </w:rPr>
            </w:pPr>
            <w:r w:rsidRPr="00BF49EE">
              <w:rPr>
                <w:rFonts w:asciiTheme="minorHAnsi" w:hAnsiTheme="minorHAnsi" w:cstheme="minorHAnsi"/>
                <w:sz w:val="18"/>
                <w:szCs w:val="18"/>
                <w:lang w:val="en-US"/>
              </w:rPr>
              <w:t>Shfrytëzimi i tokës</w:t>
            </w:r>
            <w:r>
              <w:rPr>
                <w:rFonts w:asciiTheme="minorHAnsi" w:hAnsiTheme="minorHAnsi" w:cstheme="minorHAnsi"/>
                <w:sz w:val="18"/>
                <w:szCs w:val="18"/>
                <w:lang w:val="en-US"/>
              </w:rPr>
              <w:t xml:space="preserve"> </w:t>
            </w:r>
            <w:r w:rsidRPr="00BF49EE">
              <w:rPr>
                <w:rFonts w:asciiTheme="minorHAnsi" w:hAnsiTheme="minorHAnsi" w:cstheme="minorHAnsi"/>
                <w:sz w:val="18"/>
                <w:szCs w:val="18"/>
                <w:lang w:val="en-US"/>
              </w:rPr>
              <w:t>dhe</w:t>
            </w:r>
            <w:r>
              <w:rPr>
                <w:rFonts w:asciiTheme="minorHAnsi" w:hAnsiTheme="minorHAnsi" w:cstheme="minorHAnsi"/>
                <w:sz w:val="18"/>
                <w:szCs w:val="18"/>
                <w:lang w:val="en-US"/>
              </w:rPr>
              <w:t xml:space="preserve"> kualiteti i</w:t>
            </w:r>
            <w:r w:rsidRPr="00BF49EE">
              <w:rPr>
                <w:rFonts w:asciiTheme="minorHAnsi" w:hAnsiTheme="minorHAnsi" w:cstheme="minorHAnsi"/>
                <w:sz w:val="18"/>
                <w:szCs w:val="18"/>
                <w:lang w:val="en-US"/>
              </w:rPr>
              <w:t xml:space="preserve"> </w:t>
            </w:r>
            <w:r>
              <w:rPr>
                <w:rFonts w:asciiTheme="minorHAnsi" w:hAnsiTheme="minorHAnsi" w:cstheme="minorHAnsi"/>
                <w:sz w:val="18"/>
                <w:szCs w:val="18"/>
                <w:lang w:val="en-US"/>
              </w:rPr>
              <w:t>dheut</w:t>
            </w:r>
          </w:p>
        </w:tc>
        <w:tc>
          <w:tcPr>
            <w:tcW w:w="1048" w:type="dxa"/>
            <w:gridSpan w:val="2"/>
            <w:shd w:val="clear" w:color="auto" w:fill="E7E6E6"/>
            <w:textDirection w:val="btLr"/>
          </w:tcPr>
          <w:p w14:paraId="07DFA8B4" w14:textId="77777777" w:rsidR="002A41DF" w:rsidRPr="009E2AD2" w:rsidRDefault="002A41DF" w:rsidP="00433658">
            <w:pPr>
              <w:pStyle w:val="TableParagraph"/>
              <w:rPr>
                <w:rFonts w:asciiTheme="minorHAnsi" w:hAnsiTheme="minorHAnsi" w:cstheme="minorHAnsi"/>
                <w:sz w:val="18"/>
                <w:szCs w:val="18"/>
              </w:rPr>
            </w:pPr>
            <w:r>
              <w:rPr>
                <w:rFonts w:asciiTheme="minorHAnsi" w:hAnsiTheme="minorHAnsi" w:cstheme="minorHAnsi"/>
                <w:sz w:val="18"/>
                <w:szCs w:val="18"/>
              </w:rPr>
              <w:t xml:space="preserve">Uji </w:t>
            </w:r>
          </w:p>
        </w:tc>
        <w:tc>
          <w:tcPr>
            <w:tcW w:w="524" w:type="dxa"/>
            <w:shd w:val="clear" w:color="auto" w:fill="E7E6E6"/>
            <w:textDirection w:val="btLr"/>
          </w:tcPr>
          <w:p w14:paraId="2A57BCCF" w14:textId="77777777" w:rsidR="002A41DF" w:rsidRPr="009E2AD2" w:rsidRDefault="002A41DF" w:rsidP="00433658">
            <w:pPr>
              <w:pStyle w:val="TableParagraph"/>
              <w:rPr>
                <w:rFonts w:asciiTheme="minorHAnsi" w:hAnsiTheme="minorHAnsi" w:cstheme="minorHAnsi"/>
                <w:sz w:val="18"/>
                <w:szCs w:val="18"/>
              </w:rPr>
            </w:pPr>
            <w:r w:rsidRPr="00BF49EE">
              <w:rPr>
                <w:rFonts w:asciiTheme="minorHAnsi" w:hAnsiTheme="minorHAnsi" w:cstheme="minorHAnsi"/>
                <w:sz w:val="18"/>
                <w:szCs w:val="18"/>
              </w:rPr>
              <w:t>Kualiteti i ajrit</w:t>
            </w:r>
          </w:p>
        </w:tc>
        <w:tc>
          <w:tcPr>
            <w:tcW w:w="524" w:type="dxa"/>
            <w:shd w:val="clear" w:color="auto" w:fill="E7E6E6"/>
            <w:textDirection w:val="btLr"/>
          </w:tcPr>
          <w:p w14:paraId="02F32C9E" w14:textId="77777777" w:rsidR="002A41DF" w:rsidRPr="009E2AD2" w:rsidRDefault="002A41DF" w:rsidP="00433658">
            <w:pPr>
              <w:pStyle w:val="TableParagraph"/>
              <w:rPr>
                <w:rFonts w:asciiTheme="minorHAnsi" w:hAnsiTheme="minorHAnsi" w:cstheme="minorHAnsi"/>
                <w:sz w:val="18"/>
                <w:szCs w:val="18"/>
              </w:rPr>
            </w:pPr>
            <w:r>
              <w:rPr>
                <w:rFonts w:asciiTheme="minorHAnsi" w:hAnsiTheme="minorHAnsi" w:cstheme="minorHAnsi"/>
                <w:sz w:val="18"/>
                <w:szCs w:val="18"/>
              </w:rPr>
              <w:t>Z</w:t>
            </w:r>
            <w:r w:rsidRPr="00BF49EE">
              <w:rPr>
                <w:rFonts w:asciiTheme="minorHAnsi" w:hAnsiTheme="minorHAnsi" w:cstheme="minorHAnsi"/>
                <w:sz w:val="18"/>
                <w:szCs w:val="18"/>
              </w:rPr>
              <w:t>hurma dhe vibrimi</w:t>
            </w:r>
          </w:p>
        </w:tc>
        <w:tc>
          <w:tcPr>
            <w:tcW w:w="1048" w:type="dxa"/>
            <w:gridSpan w:val="2"/>
            <w:shd w:val="clear" w:color="auto" w:fill="E7E6E6"/>
            <w:textDirection w:val="btLr"/>
          </w:tcPr>
          <w:p w14:paraId="46034D97" w14:textId="77777777" w:rsidR="002A41DF" w:rsidRPr="009E2AD2" w:rsidRDefault="002A41DF" w:rsidP="00433658">
            <w:pPr>
              <w:pStyle w:val="TableParagraph"/>
              <w:rPr>
                <w:rFonts w:asciiTheme="minorHAnsi" w:hAnsiTheme="minorHAnsi" w:cstheme="minorHAnsi"/>
                <w:sz w:val="18"/>
                <w:szCs w:val="18"/>
              </w:rPr>
            </w:pPr>
            <w:r>
              <w:rPr>
                <w:rFonts w:asciiTheme="minorHAnsi" w:hAnsiTheme="minorHAnsi" w:cstheme="minorHAnsi"/>
                <w:sz w:val="18"/>
                <w:szCs w:val="18"/>
              </w:rPr>
              <w:t>Faktorët e ndryshimeve klimatike</w:t>
            </w:r>
          </w:p>
        </w:tc>
        <w:tc>
          <w:tcPr>
            <w:tcW w:w="524" w:type="dxa"/>
            <w:shd w:val="clear" w:color="auto" w:fill="E7E6E6"/>
            <w:textDirection w:val="btLr"/>
          </w:tcPr>
          <w:p w14:paraId="07C4696F" w14:textId="77777777" w:rsidR="002A41DF" w:rsidRPr="009E2AD2" w:rsidRDefault="002A41DF" w:rsidP="00433658">
            <w:pPr>
              <w:pStyle w:val="TableParagraph"/>
              <w:rPr>
                <w:rFonts w:asciiTheme="minorHAnsi" w:hAnsiTheme="minorHAnsi" w:cstheme="minorHAnsi"/>
                <w:sz w:val="18"/>
                <w:szCs w:val="18"/>
              </w:rPr>
            </w:pPr>
            <w:r>
              <w:rPr>
                <w:rFonts w:asciiTheme="minorHAnsi" w:hAnsiTheme="minorHAnsi" w:cstheme="minorHAnsi"/>
                <w:sz w:val="18"/>
                <w:szCs w:val="18"/>
              </w:rPr>
              <w:t>Trashëgimia kulturore</w:t>
            </w:r>
          </w:p>
        </w:tc>
        <w:tc>
          <w:tcPr>
            <w:tcW w:w="526" w:type="dxa"/>
            <w:shd w:val="clear" w:color="auto" w:fill="E7E6E6"/>
            <w:textDirection w:val="btLr"/>
          </w:tcPr>
          <w:p w14:paraId="150D8E0F" w14:textId="77777777" w:rsidR="002A41DF" w:rsidRPr="00263DFC" w:rsidRDefault="002A41DF" w:rsidP="00433658">
            <w:pPr>
              <w:pStyle w:val="TableParagraph"/>
              <w:rPr>
                <w:rFonts w:asciiTheme="minorHAnsi" w:hAnsiTheme="minorHAnsi" w:cstheme="minorHAnsi"/>
                <w:sz w:val="18"/>
                <w:szCs w:val="18"/>
              </w:rPr>
            </w:pPr>
            <w:r w:rsidRPr="00263DFC">
              <w:rPr>
                <w:rFonts w:asciiTheme="minorHAnsi" w:hAnsiTheme="minorHAnsi" w:cstheme="minorHAnsi"/>
                <w:sz w:val="18"/>
                <w:szCs w:val="18"/>
              </w:rPr>
              <w:t>Peizazhi dhe vlerat vizuale estetike</w:t>
            </w:r>
          </w:p>
        </w:tc>
        <w:tc>
          <w:tcPr>
            <w:tcW w:w="548" w:type="dxa"/>
            <w:shd w:val="clear" w:color="auto" w:fill="E7E6E6"/>
            <w:textDirection w:val="btLr"/>
          </w:tcPr>
          <w:p w14:paraId="440F9AE8" w14:textId="77777777" w:rsidR="002A41DF" w:rsidRPr="009E2AD2" w:rsidRDefault="002A41DF" w:rsidP="00433658">
            <w:pPr>
              <w:pStyle w:val="TableParagraph"/>
              <w:rPr>
                <w:rFonts w:asciiTheme="minorHAnsi" w:hAnsiTheme="minorHAnsi" w:cstheme="minorHAnsi"/>
                <w:sz w:val="18"/>
                <w:szCs w:val="18"/>
              </w:rPr>
            </w:pPr>
            <w:r>
              <w:rPr>
                <w:rFonts w:asciiTheme="minorHAnsi" w:hAnsiTheme="minorHAnsi" w:cstheme="minorHAnsi"/>
                <w:sz w:val="18"/>
                <w:szCs w:val="18"/>
              </w:rPr>
              <w:t>Mbeturinat</w:t>
            </w:r>
          </w:p>
        </w:tc>
        <w:tc>
          <w:tcPr>
            <w:tcW w:w="548" w:type="dxa"/>
            <w:shd w:val="clear" w:color="auto" w:fill="E7E6E6"/>
            <w:textDirection w:val="btLr"/>
          </w:tcPr>
          <w:p w14:paraId="25B69EBC" w14:textId="77777777" w:rsidR="002A41DF" w:rsidRPr="009E2AD2" w:rsidRDefault="002A41DF" w:rsidP="00433658">
            <w:pPr>
              <w:pStyle w:val="TableParagraph"/>
              <w:rPr>
                <w:rFonts w:asciiTheme="minorHAnsi" w:hAnsiTheme="minorHAnsi" w:cstheme="minorHAnsi"/>
                <w:sz w:val="18"/>
                <w:szCs w:val="18"/>
              </w:rPr>
            </w:pPr>
            <w:r>
              <w:rPr>
                <w:rFonts w:asciiTheme="minorHAnsi" w:hAnsiTheme="minorHAnsi" w:cstheme="minorHAnsi"/>
                <w:sz w:val="18"/>
                <w:szCs w:val="18"/>
              </w:rPr>
              <w:t>Transportimi i mbeturinave</w:t>
            </w:r>
          </w:p>
        </w:tc>
      </w:tr>
      <w:tr w:rsidR="002A41DF" w:rsidRPr="009E2AD2" w14:paraId="66E6C1E9" w14:textId="77777777" w:rsidTr="00433658">
        <w:trPr>
          <w:trHeight w:hRule="exact" w:val="217"/>
        </w:trPr>
        <w:tc>
          <w:tcPr>
            <w:tcW w:w="2173" w:type="dxa"/>
            <w:vMerge/>
            <w:shd w:val="clear" w:color="auto" w:fill="E7E6E6"/>
          </w:tcPr>
          <w:p w14:paraId="5C5640E4" w14:textId="77777777" w:rsidR="002A41DF" w:rsidRPr="009E2AD2" w:rsidRDefault="002A41DF" w:rsidP="00433658">
            <w:pPr>
              <w:pStyle w:val="TableParagraph"/>
              <w:rPr>
                <w:rFonts w:asciiTheme="minorHAnsi" w:hAnsiTheme="minorHAnsi" w:cstheme="minorHAnsi"/>
                <w:sz w:val="18"/>
                <w:szCs w:val="18"/>
              </w:rPr>
            </w:pPr>
          </w:p>
        </w:tc>
        <w:tc>
          <w:tcPr>
            <w:tcW w:w="492" w:type="dxa"/>
            <w:shd w:val="clear" w:color="auto" w:fill="E7E6E6"/>
          </w:tcPr>
          <w:p w14:paraId="74045BBE" w14:textId="77777777" w:rsidR="002A41DF" w:rsidRPr="009E2AD2" w:rsidRDefault="002A41DF" w:rsidP="00433658">
            <w:pPr>
              <w:pStyle w:val="TableParagraph"/>
              <w:ind w:left="84" w:right="99"/>
              <w:jc w:val="center"/>
              <w:rPr>
                <w:rFonts w:asciiTheme="minorHAnsi" w:hAnsiTheme="minorHAnsi" w:cstheme="minorHAnsi"/>
                <w:sz w:val="18"/>
                <w:szCs w:val="18"/>
              </w:rPr>
            </w:pPr>
            <w:r w:rsidRPr="009E2AD2">
              <w:rPr>
                <w:rFonts w:asciiTheme="minorHAnsi" w:hAnsiTheme="minorHAnsi" w:cstheme="minorHAnsi"/>
                <w:sz w:val="18"/>
                <w:szCs w:val="18"/>
              </w:rPr>
              <w:t>O1</w:t>
            </w:r>
          </w:p>
        </w:tc>
        <w:tc>
          <w:tcPr>
            <w:tcW w:w="474" w:type="dxa"/>
            <w:shd w:val="clear" w:color="auto" w:fill="E7E6E6"/>
          </w:tcPr>
          <w:p w14:paraId="66407DF5"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O2</w:t>
            </w:r>
          </w:p>
        </w:tc>
        <w:tc>
          <w:tcPr>
            <w:tcW w:w="526" w:type="dxa"/>
            <w:shd w:val="clear" w:color="auto" w:fill="E7E6E6"/>
          </w:tcPr>
          <w:p w14:paraId="532D1C9C"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O3</w:t>
            </w:r>
          </w:p>
        </w:tc>
        <w:tc>
          <w:tcPr>
            <w:tcW w:w="524" w:type="dxa"/>
            <w:shd w:val="clear" w:color="auto" w:fill="E7E6E6"/>
          </w:tcPr>
          <w:p w14:paraId="04AF6923" w14:textId="77777777" w:rsidR="002A41DF" w:rsidRPr="009E2AD2" w:rsidRDefault="002A41DF" w:rsidP="00433658">
            <w:pPr>
              <w:pStyle w:val="TableParagraph"/>
              <w:ind w:left="100"/>
              <w:rPr>
                <w:rFonts w:asciiTheme="minorHAnsi" w:hAnsiTheme="minorHAnsi" w:cstheme="minorHAnsi"/>
                <w:sz w:val="18"/>
                <w:szCs w:val="18"/>
              </w:rPr>
            </w:pPr>
            <w:r w:rsidRPr="009E2AD2">
              <w:rPr>
                <w:rFonts w:asciiTheme="minorHAnsi" w:hAnsiTheme="minorHAnsi" w:cstheme="minorHAnsi"/>
                <w:sz w:val="18"/>
                <w:szCs w:val="18"/>
              </w:rPr>
              <w:t>O4</w:t>
            </w:r>
          </w:p>
        </w:tc>
        <w:tc>
          <w:tcPr>
            <w:tcW w:w="524" w:type="dxa"/>
            <w:shd w:val="clear" w:color="auto" w:fill="E7E6E6"/>
          </w:tcPr>
          <w:p w14:paraId="58611CBC"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O5</w:t>
            </w:r>
          </w:p>
        </w:tc>
        <w:tc>
          <w:tcPr>
            <w:tcW w:w="524" w:type="dxa"/>
            <w:shd w:val="clear" w:color="auto" w:fill="E7E6E6"/>
          </w:tcPr>
          <w:p w14:paraId="20983AE8"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O6</w:t>
            </w:r>
          </w:p>
        </w:tc>
        <w:tc>
          <w:tcPr>
            <w:tcW w:w="524" w:type="dxa"/>
            <w:shd w:val="clear" w:color="auto" w:fill="E7E6E6"/>
          </w:tcPr>
          <w:p w14:paraId="0B188B42"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O7</w:t>
            </w:r>
          </w:p>
        </w:tc>
        <w:tc>
          <w:tcPr>
            <w:tcW w:w="524" w:type="dxa"/>
            <w:shd w:val="clear" w:color="auto" w:fill="E7E6E6"/>
          </w:tcPr>
          <w:p w14:paraId="47A32690"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O8</w:t>
            </w:r>
          </w:p>
        </w:tc>
        <w:tc>
          <w:tcPr>
            <w:tcW w:w="524" w:type="dxa"/>
            <w:shd w:val="clear" w:color="auto" w:fill="E7E6E6"/>
          </w:tcPr>
          <w:p w14:paraId="590B3602"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O9</w:t>
            </w:r>
          </w:p>
        </w:tc>
        <w:tc>
          <w:tcPr>
            <w:tcW w:w="524" w:type="dxa"/>
            <w:shd w:val="clear" w:color="auto" w:fill="E7E6E6"/>
          </w:tcPr>
          <w:p w14:paraId="1E23C072"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O10</w:t>
            </w:r>
          </w:p>
        </w:tc>
        <w:tc>
          <w:tcPr>
            <w:tcW w:w="524" w:type="dxa"/>
            <w:shd w:val="clear" w:color="auto" w:fill="E7E6E6"/>
          </w:tcPr>
          <w:p w14:paraId="5C9AA776"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O11</w:t>
            </w:r>
          </w:p>
        </w:tc>
        <w:tc>
          <w:tcPr>
            <w:tcW w:w="524" w:type="dxa"/>
            <w:shd w:val="clear" w:color="auto" w:fill="E7E6E6"/>
          </w:tcPr>
          <w:p w14:paraId="34172FBC"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O12</w:t>
            </w:r>
          </w:p>
        </w:tc>
        <w:tc>
          <w:tcPr>
            <w:tcW w:w="526" w:type="dxa"/>
            <w:shd w:val="clear" w:color="auto" w:fill="E7E6E6"/>
          </w:tcPr>
          <w:p w14:paraId="788F1F47"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O13</w:t>
            </w:r>
          </w:p>
        </w:tc>
        <w:tc>
          <w:tcPr>
            <w:tcW w:w="548" w:type="dxa"/>
            <w:shd w:val="clear" w:color="auto" w:fill="E7E6E6"/>
          </w:tcPr>
          <w:p w14:paraId="25AFDAC9"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O14</w:t>
            </w:r>
          </w:p>
        </w:tc>
        <w:tc>
          <w:tcPr>
            <w:tcW w:w="548" w:type="dxa"/>
            <w:shd w:val="clear" w:color="auto" w:fill="E7E6E6"/>
          </w:tcPr>
          <w:p w14:paraId="66690B63"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O15</w:t>
            </w:r>
          </w:p>
        </w:tc>
      </w:tr>
      <w:tr w:rsidR="002A41DF" w:rsidRPr="009E2AD2" w14:paraId="1EB92AE1" w14:textId="77777777" w:rsidTr="00433658">
        <w:trPr>
          <w:trHeight w:hRule="exact" w:val="422"/>
        </w:trPr>
        <w:tc>
          <w:tcPr>
            <w:tcW w:w="2173" w:type="dxa"/>
          </w:tcPr>
          <w:p w14:paraId="3DA9E588" w14:textId="77777777" w:rsidR="002A41DF" w:rsidRDefault="002A41DF" w:rsidP="00433658">
            <w:pPr>
              <w:pStyle w:val="TableParagraph"/>
              <w:ind w:right="143"/>
              <w:rPr>
                <w:rFonts w:asciiTheme="minorHAnsi" w:hAnsiTheme="minorHAnsi" w:cstheme="minorHAnsi"/>
                <w:b/>
                <w:bCs/>
                <w:sz w:val="16"/>
                <w:szCs w:val="16"/>
              </w:rPr>
            </w:pPr>
            <w:r>
              <w:rPr>
                <w:rFonts w:asciiTheme="minorHAnsi" w:hAnsiTheme="minorHAnsi" w:cstheme="minorHAnsi"/>
                <w:b/>
                <w:bCs/>
                <w:sz w:val="16"/>
                <w:szCs w:val="16"/>
              </w:rPr>
              <w:t>Prioritetet afatshkurta</w:t>
            </w:r>
          </w:p>
          <w:p w14:paraId="39D75CBC"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b/>
                <w:bCs/>
                <w:sz w:val="16"/>
                <w:szCs w:val="16"/>
              </w:rPr>
              <w:t xml:space="preserve"> 2025-2027</w:t>
            </w:r>
          </w:p>
        </w:tc>
        <w:tc>
          <w:tcPr>
            <w:tcW w:w="492" w:type="dxa"/>
          </w:tcPr>
          <w:p w14:paraId="160D7955" w14:textId="77777777" w:rsidR="002A41DF" w:rsidRPr="009E2AD2" w:rsidRDefault="002A41DF" w:rsidP="00433658">
            <w:pPr>
              <w:pStyle w:val="TableParagraph"/>
              <w:ind w:right="132"/>
              <w:jc w:val="center"/>
              <w:rPr>
                <w:rFonts w:asciiTheme="minorHAnsi" w:hAnsiTheme="minorHAnsi" w:cstheme="minorHAnsi"/>
                <w:sz w:val="18"/>
                <w:szCs w:val="18"/>
              </w:rPr>
            </w:pPr>
          </w:p>
        </w:tc>
        <w:tc>
          <w:tcPr>
            <w:tcW w:w="474" w:type="dxa"/>
          </w:tcPr>
          <w:p w14:paraId="1DF46DF9" w14:textId="77777777" w:rsidR="002A41DF" w:rsidRPr="009E2AD2" w:rsidRDefault="002A41DF" w:rsidP="00433658">
            <w:pPr>
              <w:pStyle w:val="TableParagraph"/>
              <w:rPr>
                <w:rFonts w:asciiTheme="minorHAnsi" w:hAnsiTheme="minorHAnsi" w:cstheme="minorHAnsi"/>
                <w:sz w:val="18"/>
                <w:szCs w:val="18"/>
              </w:rPr>
            </w:pPr>
          </w:p>
        </w:tc>
        <w:tc>
          <w:tcPr>
            <w:tcW w:w="526" w:type="dxa"/>
          </w:tcPr>
          <w:p w14:paraId="452BB6DC" w14:textId="77777777" w:rsidR="002A41DF" w:rsidRPr="009E2AD2" w:rsidRDefault="002A41DF" w:rsidP="00433658">
            <w:pPr>
              <w:pStyle w:val="TableParagraph"/>
              <w:rPr>
                <w:rFonts w:asciiTheme="minorHAnsi" w:hAnsiTheme="minorHAnsi" w:cstheme="minorHAnsi"/>
                <w:sz w:val="18"/>
                <w:szCs w:val="18"/>
              </w:rPr>
            </w:pPr>
          </w:p>
        </w:tc>
        <w:tc>
          <w:tcPr>
            <w:tcW w:w="524" w:type="dxa"/>
          </w:tcPr>
          <w:p w14:paraId="3912E1C0" w14:textId="77777777" w:rsidR="002A41DF" w:rsidRPr="009E2AD2" w:rsidRDefault="002A41DF" w:rsidP="00433658">
            <w:pPr>
              <w:pStyle w:val="TableParagraph"/>
              <w:ind w:left="100"/>
              <w:rPr>
                <w:rFonts w:asciiTheme="minorHAnsi" w:hAnsiTheme="minorHAnsi" w:cstheme="minorHAnsi"/>
                <w:sz w:val="18"/>
                <w:szCs w:val="18"/>
              </w:rPr>
            </w:pPr>
          </w:p>
        </w:tc>
        <w:tc>
          <w:tcPr>
            <w:tcW w:w="524" w:type="dxa"/>
          </w:tcPr>
          <w:p w14:paraId="246B55B3" w14:textId="77777777" w:rsidR="002A41DF" w:rsidRPr="009E2AD2" w:rsidRDefault="002A41DF" w:rsidP="00433658">
            <w:pPr>
              <w:pStyle w:val="TableParagraph"/>
              <w:rPr>
                <w:rFonts w:asciiTheme="minorHAnsi" w:hAnsiTheme="minorHAnsi" w:cstheme="minorHAnsi"/>
                <w:sz w:val="18"/>
                <w:szCs w:val="18"/>
              </w:rPr>
            </w:pPr>
          </w:p>
        </w:tc>
        <w:tc>
          <w:tcPr>
            <w:tcW w:w="524" w:type="dxa"/>
          </w:tcPr>
          <w:p w14:paraId="44C36A6D" w14:textId="77777777" w:rsidR="002A41DF" w:rsidRPr="009E2AD2" w:rsidRDefault="002A41DF" w:rsidP="00433658">
            <w:pPr>
              <w:pStyle w:val="TableParagraph"/>
              <w:rPr>
                <w:rFonts w:asciiTheme="minorHAnsi" w:hAnsiTheme="minorHAnsi" w:cstheme="minorHAnsi"/>
                <w:sz w:val="18"/>
                <w:szCs w:val="18"/>
              </w:rPr>
            </w:pPr>
          </w:p>
        </w:tc>
        <w:tc>
          <w:tcPr>
            <w:tcW w:w="524" w:type="dxa"/>
          </w:tcPr>
          <w:p w14:paraId="17D6AC7F" w14:textId="77777777" w:rsidR="002A41DF" w:rsidRPr="009E2AD2" w:rsidRDefault="002A41DF" w:rsidP="00433658">
            <w:pPr>
              <w:pStyle w:val="TableParagraph"/>
              <w:rPr>
                <w:rFonts w:asciiTheme="minorHAnsi" w:hAnsiTheme="minorHAnsi" w:cstheme="minorHAnsi"/>
                <w:sz w:val="18"/>
                <w:szCs w:val="18"/>
              </w:rPr>
            </w:pPr>
          </w:p>
        </w:tc>
        <w:tc>
          <w:tcPr>
            <w:tcW w:w="524" w:type="dxa"/>
          </w:tcPr>
          <w:p w14:paraId="21A42FE6" w14:textId="77777777" w:rsidR="002A41DF" w:rsidRPr="009E2AD2" w:rsidRDefault="002A41DF" w:rsidP="00433658">
            <w:pPr>
              <w:pStyle w:val="TableParagraph"/>
              <w:rPr>
                <w:rFonts w:asciiTheme="minorHAnsi" w:hAnsiTheme="minorHAnsi" w:cstheme="minorHAnsi"/>
                <w:sz w:val="18"/>
                <w:szCs w:val="18"/>
              </w:rPr>
            </w:pPr>
          </w:p>
        </w:tc>
        <w:tc>
          <w:tcPr>
            <w:tcW w:w="524" w:type="dxa"/>
          </w:tcPr>
          <w:p w14:paraId="32CE4107" w14:textId="77777777" w:rsidR="002A41DF" w:rsidRPr="009E2AD2" w:rsidRDefault="002A41DF" w:rsidP="00433658">
            <w:pPr>
              <w:pStyle w:val="TableParagraph"/>
              <w:rPr>
                <w:rFonts w:asciiTheme="minorHAnsi" w:hAnsiTheme="minorHAnsi" w:cstheme="minorHAnsi"/>
                <w:sz w:val="18"/>
                <w:szCs w:val="18"/>
              </w:rPr>
            </w:pPr>
          </w:p>
        </w:tc>
        <w:tc>
          <w:tcPr>
            <w:tcW w:w="524" w:type="dxa"/>
          </w:tcPr>
          <w:p w14:paraId="2DA18568" w14:textId="77777777" w:rsidR="002A41DF" w:rsidRPr="009E2AD2" w:rsidRDefault="002A41DF" w:rsidP="00433658">
            <w:pPr>
              <w:pStyle w:val="TableParagraph"/>
              <w:rPr>
                <w:rFonts w:asciiTheme="minorHAnsi" w:hAnsiTheme="minorHAnsi" w:cstheme="minorHAnsi"/>
                <w:sz w:val="18"/>
                <w:szCs w:val="18"/>
              </w:rPr>
            </w:pPr>
          </w:p>
        </w:tc>
        <w:tc>
          <w:tcPr>
            <w:tcW w:w="524" w:type="dxa"/>
          </w:tcPr>
          <w:p w14:paraId="2887B4C9" w14:textId="77777777" w:rsidR="002A41DF" w:rsidRPr="009E2AD2" w:rsidRDefault="002A41DF" w:rsidP="00433658">
            <w:pPr>
              <w:pStyle w:val="TableParagraph"/>
              <w:rPr>
                <w:rFonts w:asciiTheme="minorHAnsi" w:hAnsiTheme="minorHAnsi" w:cstheme="minorHAnsi"/>
                <w:sz w:val="18"/>
                <w:szCs w:val="18"/>
              </w:rPr>
            </w:pPr>
          </w:p>
        </w:tc>
        <w:tc>
          <w:tcPr>
            <w:tcW w:w="524" w:type="dxa"/>
          </w:tcPr>
          <w:p w14:paraId="792F39DD" w14:textId="77777777" w:rsidR="002A41DF" w:rsidRPr="009E2AD2" w:rsidRDefault="002A41DF" w:rsidP="00433658">
            <w:pPr>
              <w:pStyle w:val="TableParagraph"/>
              <w:rPr>
                <w:rFonts w:asciiTheme="minorHAnsi" w:hAnsiTheme="minorHAnsi" w:cstheme="minorHAnsi"/>
                <w:sz w:val="18"/>
                <w:szCs w:val="18"/>
              </w:rPr>
            </w:pPr>
          </w:p>
        </w:tc>
        <w:tc>
          <w:tcPr>
            <w:tcW w:w="526" w:type="dxa"/>
          </w:tcPr>
          <w:p w14:paraId="23CBD1FE" w14:textId="77777777" w:rsidR="002A41DF" w:rsidRPr="009E2AD2" w:rsidRDefault="002A41DF" w:rsidP="00433658">
            <w:pPr>
              <w:pStyle w:val="TableParagraph"/>
              <w:rPr>
                <w:rFonts w:asciiTheme="minorHAnsi" w:hAnsiTheme="minorHAnsi" w:cstheme="minorHAnsi"/>
                <w:sz w:val="18"/>
                <w:szCs w:val="18"/>
              </w:rPr>
            </w:pPr>
          </w:p>
        </w:tc>
        <w:tc>
          <w:tcPr>
            <w:tcW w:w="548" w:type="dxa"/>
          </w:tcPr>
          <w:p w14:paraId="5D43B6BE" w14:textId="77777777" w:rsidR="002A41DF" w:rsidRPr="009E2AD2" w:rsidRDefault="002A41DF" w:rsidP="00433658">
            <w:pPr>
              <w:pStyle w:val="TableParagraph"/>
              <w:rPr>
                <w:rFonts w:asciiTheme="minorHAnsi" w:hAnsiTheme="minorHAnsi" w:cstheme="minorHAnsi"/>
                <w:sz w:val="18"/>
                <w:szCs w:val="18"/>
              </w:rPr>
            </w:pPr>
          </w:p>
        </w:tc>
        <w:tc>
          <w:tcPr>
            <w:tcW w:w="548" w:type="dxa"/>
          </w:tcPr>
          <w:p w14:paraId="09C67D14" w14:textId="77777777" w:rsidR="002A41DF" w:rsidRPr="009E2AD2" w:rsidRDefault="002A41DF" w:rsidP="00433658">
            <w:pPr>
              <w:pStyle w:val="TableParagraph"/>
              <w:rPr>
                <w:rFonts w:asciiTheme="minorHAnsi" w:hAnsiTheme="minorHAnsi" w:cstheme="minorHAnsi"/>
                <w:sz w:val="18"/>
                <w:szCs w:val="18"/>
              </w:rPr>
            </w:pPr>
          </w:p>
        </w:tc>
      </w:tr>
      <w:tr w:rsidR="002A41DF" w:rsidRPr="009E2AD2" w14:paraId="77E7701A" w14:textId="77777777" w:rsidTr="00433658">
        <w:trPr>
          <w:trHeight w:hRule="exact" w:val="1828"/>
        </w:trPr>
        <w:tc>
          <w:tcPr>
            <w:tcW w:w="2173" w:type="dxa"/>
            <w:vAlign w:val="center"/>
          </w:tcPr>
          <w:p w14:paraId="40AEBF92" w14:textId="77777777" w:rsidR="002A41DF" w:rsidRPr="009E2AD2" w:rsidRDefault="002A41DF" w:rsidP="00433658">
            <w:pPr>
              <w:pStyle w:val="TableParagraph"/>
              <w:rPr>
                <w:rFonts w:asciiTheme="minorHAnsi" w:hAnsiTheme="minorHAnsi" w:cstheme="minorHAnsi"/>
                <w:sz w:val="18"/>
                <w:szCs w:val="18"/>
              </w:rPr>
            </w:pPr>
            <w:r>
              <w:rPr>
                <w:rFonts w:asciiTheme="minorHAnsi" w:hAnsiTheme="minorHAnsi" w:cstheme="minorHAnsi"/>
                <w:sz w:val="16"/>
                <w:szCs w:val="16"/>
              </w:rPr>
              <w:t>D</w:t>
            </w:r>
            <w:r w:rsidRPr="009E2AD2">
              <w:rPr>
                <w:rFonts w:asciiTheme="minorHAnsi" w:hAnsiTheme="minorHAnsi" w:cstheme="minorHAnsi"/>
                <w:sz w:val="16"/>
                <w:szCs w:val="16"/>
              </w:rPr>
              <w:t xml:space="preserve">1. </w:t>
            </w:r>
            <w:r w:rsidRPr="00BE3620">
              <w:rPr>
                <w:rFonts w:asciiTheme="minorHAnsi" w:hAnsiTheme="minorHAnsi" w:cstheme="minorHAnsi"/>
                <w:sz w:val="16"/>
                <w:szCs w:val="16"/>
              </w:rPr>
              <w:t>Zhvillimi dhe shpërndarja e materialeve informative mbi menaxhimin e mbeturinave bujqësore (p.sh. udhëzime për ruajtjen e plehut organik në fermë, kompostimin e mbeturinave bujqësore, rikuperimin e energjisë nga biomasa, etj.)</w:t>
            </w:r>
          </w:p>
        </w:tc>
        <w:tc>
          <w:tcPr>
            <w:tcW w:w="492" w:type="dxa"/>
            <w:shd w:val="clear" w:color="auto" w:fill="8FCB77"/>
          </w:tcPr>
          <w:p w14:paraId="0AF828F9" w14:textId="77777777" w:rsidR="002A41DF" w:rsidRPr="009E2AD2" w:rsidRDefault="002A41DF" w:rsidP="00433658">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E7E6E6" w:themeFill="background2"/>
          </w:tcPr>
          <w:p w14:paraId="6D487F44"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8FCB77"/>
          </w:tcPr>
          <w:p w14:paraId="1147575B"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78EEF713" w14:textId="77777777" w:rsidR="002A41DF" w:rsidRPr="009E2AD2" w:rsidRDefault="002A41DF" w:rsidP="00433658">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02899CE0"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7453F259"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53852A48"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36B3F6EE"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auto"/>
          </w:tcPr>
          <w:p w14:paraId="3114DC15"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E7E6E6" w:themeFill="background2"/>
          </w:tcPr>
          <w:p w14:paraId="084BE062"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auto"/>
          </w:tcPr>
          <w:p w14:paraId="61EBBF67"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auto"/>
          </w:tcPr>
          <w:p w14:paraId="2C1ACE47"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shd w:val="clear" w:color="auto" w:fill="E7E6E6" w:themeFill="background2"/>
          </w:tcPr>
          <w:p w14:paraId="1B6836F0"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0810510F"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E7E6E6" w:themeFill="background2"/>
          </w:tcPr>
          <w:p w14:paraId="750264F1"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2A41DF" w:rsidRPr="009E2AD2" w14:paraId="22BB0C40" w14:textId="77777777" w:rsidTr="00433658">
        <w:trPr>
          <w:trHeight w:hRule="exact" w:val="700"/>
        </w:trPr>
        <w:tc>
          <w:tcPr>
            <w:tcW w:w="2173" w:type="dxa"/>
            <w:vAlign w:val="center"/>
          </w:tcPr>
          <w:p w14:paraId="04C48DB6" w14:textId="77777777" w:rsidR="002A41DF" w:rsidRPr="009E2AD2" w:rsidRDefault="002A41DF" w:rsidP="00433658">
            <w:pPr>
              <w:pStyle w:val="TableParagraph"/>
              <w:rPr>
                <w:rFonts w:asciiTheme="minorHAnsi" w:hAnsiTheme="minorHAnsi" w:cstheme="minorHAnsi"/>
                <w:sz w:val="18"/>
                <w:szCs w:val="18"/>
              </w:rPr>
            </w:pPr>
            <w:r>
              <w:rPr>
                <w:rFonts w:asciiTheme="minorHAnsi" w:hAnsiTheme="minorHAnsi" w:cstheme="minorHAnsi"/>
                <w:sz w:val="16"/>
                <w:szCs w:val="16"/>
              </w:rPr>
              <w:t>D</w:t>
            </w:r>
            <w:r w:rsidRPr="009E2AD2">
              <w:rPr>
                <w:rFonts w:asciiTheme="minorHAnsi" w:hAnsiTheme="minorHAnsi" w:cstheme="minorHAnsi"/>
                <w:sz w:val="16"/>
                <w:szCs w:val="16"/>
              </w:rPr>
              <w:t xml:space="preserve">2. </w:t>
            </w:r>
            <w:r w:rsidRPr="00BE3620">
              <w:rPr>
                <w:rFonts w:asciiTheme="minorHAnsi" w:hAnsiTheme="minorHAnsi" w:cstheme="minorHAnsi"/>
                <w:sz w:val="16"/>
                <w:szCs w:val="16"/>
              </w:rPr>
              <w:t>Përmirësimi i kushteve për ruajtjen dhe trajtimin e plehut organik të kafshëve</w:t>
            </w:r>
          </w:p>
        </w:tc>
        <w:tc>
          <w:tcPr>
            <w:tcW w:w="492" w:type="dxa"/>
            <w:shd w:val="clear" w:color="auto" w:fill="8FCB77"/>
          </w:tcPr>
          <w:p w14:paraId="037D20C4" w14:textId="77777777" w:rsidR="002A41DF" w:rsidRPr="009E2AD2" w:rsidRDefault="002A41DF" w:rsidP="00433658">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E7E6E6" w:themeFill="background2"/>
          </w:tcPr>
          <w:p w14:paraId="725EA1AB"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8FCB77"/>
          </w:tcPr>
          <w:p w14:paraId="336D0C3E"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797B6862" w14:textId="77777777" w:rsidR="002A41DF" w:rsidRPr="009E2AD2" w:rsidRDefault="002A41DF" w:rsidP="00433658">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0E606AD8"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23EFA208"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3B27E446"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046D2355"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auto"/>
          </w:tcPr>
          <w:p w14:paraId="69F11572"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E7E6E6" w:themeFill="background2"/>
          </w:tcPr>
          <w:p w14:paraId="60D09EA3"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auto"/>
          </w:tcPr>
          <w:p w14:paraId="3E62C674"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auto"/>
          </w:tcPr>
          <w:p w14:paraId="6E6437EA"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shd w:val="clear" w:color="auto" w:fill="E7E6E6" w:themeFill="background2"/>
          </w:tcPr>
          <w:p w14:paraId="15C1FBCE"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4DE5C19C"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02416B39"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2A41DF" w:rsidRPr="009E2AD2" w14:paraId="56136812" w14:textId="77777777" w:rsidTr="00433658">
        <w:trPr>
          <w:trHeight w:hRule="exact" w:val="1738"/>
        </w:trPr>
        <w:tc>
          <w:tcPr>
            <w:tcW w:w="2173" w:type="dxa"/>
            <w:vAlign w:val="center"/>
          </w:tcPr>
          <w:p w14:paraId="7CD1C2F9" w14:textId="77777777" w:rsidR="002A41DF" w:rsidRPr="009E2AD2" w:rsidRDefault="002A41DF" w:rsidP="00433658">
            <w:pPr>
              <w:pStyle w:val="TableParagraph"/>
              <w:rPr>
                <w:rFonts w:asciiTheme="minorHAnsi" w:hAnsiTheme="minorHAnsi" w:cstheme="minorHAnsi"/>
                <w:sz w:val="18"/>
                <w:szCs w:val="18"/>
              </w:rPr>
            </w:pPr>
            <w:r>
              <w:rPr>
                <w:rFonts w:asciiTheme="minorHAnsi" w:hAnsiTheme="minorHAnsi" w:cstheme="minorHAnsi"/>
                <w:sz w:val="16"/>
                <w:szCs w:val="16"/>
              </w:rPr>
              <w:t>D</w:t>
            </w:r>
            <w:r w:rsidRPr="009E2AD2">
              <w:rPr>
                <w:rFonts w:asciiTheme="minorHAnsi" w:hAnsiTheme="minorHAnsi" w:cstheme="minorHAnsi"/>
                <w:sz w:val="16"/>
                <w:szCs w:val="16"/>
              </w:rPr>
              <w:t xml:space="preserve">3. </w:t>
            </w:r>
            <w:r w:rsidRPr="00BE3620">
              <w:rPr>
                <w:rFonts w:asciiTheme="minorHAnsi" w:hAnsiTheme="minorHAnsi" w:cstheme="minorHAnsi"/>
                <w:sz w:val="16"/>
                <w:szCs w:val="16"/>
              </w:rPr>
              <w:t>Masat për parandalimin e djegies së mbeturinave bujqësore në mjedise të hapura, duke përfshirë djegien e fushave, në instalime që nuk janë të pajisura me sisteme të trajtimit të gazrave të rrjedhshme dhe në instalime pa rikuperim të energjisë</w:t>
            </w:r>
          </w:p>
        </w:tc>
        <w:tc>
          <w:tcPr>
            <w:tcW w:w="492" w:type="dxa"/>
            <w:shd w:val="clear" w:color="auto" w:fill="8FCB77"/>
          </w:tcPr>
          <w:p w14:paraId="1631C57E" w14:textId="77777777" w:rsidR="002A41DF" w:rsidRPr="009E2AD2" w:rsidRDefault="002A41DF" w:rsidP="00433658">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E7E6E6" w:themeFill="background2"/>
          </w:tcPr>
          <w:p w14:paraId="0E723025"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8FCB77"/>
          </w:tcPr>
          <w:p w14:paraId="4DADA5DA"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19C06EB2" w14:textId="77777777" w:rsidR="002A41DF" w:rsidRPr="009E2AD2" w:rsidRDefault="002A41DF" w:rsidP="00433658">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0663559F"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2BD855A8"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255ADDE8"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29FFD8E3"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auto"/>
          </w:tcPr>
          <w:p w14:paraId="57303A81"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8FCB77"/>
          </w:tcPr>
          <w:p w14:paraId="70414FFC"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auto"/>
          </w:tcPr>
          <w:p w14:paraId="14A670AF"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auto"/>
          </w:tcPr>
          <w:p w14:paraId="503DA00C"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shd w:val="clear" w:color="auto" w:fill="8FCB77"/>
          </w:tcPr>
          <w:p w14:paraId="6731C838"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7BDB00B4"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1BB6FCF8"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2A41DF" w:rsidRPr="009E2AD2" w14:paraId="450EBCF3" w14:textId="77777777" w:rsidTr="00433658">
        <w:trPr>
          <w:trHeight w:hRule="exact" w:val="734"/>
        </w:trPr>
        <w:tc>
          <w:tcPr>
            <w:tcW w:w="2173" w:type="dxa"/>
            <w:vAlign w:val="center"/>
          </w:tcPr>
          <w:p w14:paraId="418C5A4C" w14:textId="77777777" w:rsidR="002A41DF" w:rsidRPr="009E2AD2" w:rsidRDefault="002A41DF" w:rsidP="00433658">
            <w:pPr>
              <w:pStyle w:val="TableParagraph"/>
              <w:rPr>
                <w:rFonts w:asciiTheme="minorHAnsi" w:hAnsiTheme="minorHAnsi" w:cstheme="minorHAnsi"/>
                <w:sz w:val="18"/>
                <w:szCs w:val="18"/>
              </w:rPr>
            </w:pPr>
            <w:r>
              <w:rPr>
                <w:rFonts w:asciiTheme="minorHAnsi" w:hAnsiTheme="minorHAnsi" w:cstheme="minorHAnsi"/>
                <w:sz w:val="16"/>
                <w:szCs w:val="16"/>
              </w:rPr>
              <w:t>D</w:t>
            </w:r>
            <w:r w:rsidRPr="009E2AD2">
              <w:rPr>
                <w:rFonts w:asciiTheme="minorHAnsi" w:hAnsiTheme="minorHAnsi" w:cstheme="minorHAnsi"/>
                <w:sz w:val="16"/>
                <w:szCs w:val="16"/>
              </w:rPr>
              <w:t xml:space="preserve">4. </w:t>
            </w:r>
            <w:r w:rsidRPr="00BE3620">
              <w:rPr>
                <w:rFonts w:asciiTheme="minorHAnsi" w:hAnsiTheme="minorHAnsi" w:cstheme="minorHAnsi"/>
                <w:sz w:val="16"/>
                <w:szCs w:val="16"/>
              </w:rPr>
              <w:t>Mirëmbajtja dhe përditësimi i rregullt i inventarit të magazinave të agrokimikateve të vjetruara</w:t>
            </w:r>
          </w:p>
        </w:tc>
        <w:tc>
          <w:tcPr>
            <w:tcW w:w="492" w:type="dxa"/>
            <w:shd w:val="clear" w:color="auto" w:fill="8FCB77"/>
          </w:tcPr>
          <w:p w14:paraId="4070F4B2" w14:textId="77777777" w:rsidR="002A41DF" w:rsidRPr="009E2AD2" w:rsidRDefault="002A41DF" w:rsidP="00433658">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E7E6E6" w:themeFill="background2"/>
          </w:tcPr>
          <w:p w14:paraId="48681765"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8FCB77"/>
          </w:tcPr>
          <w:p w14:paraId="5C566983"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7A1AAF09" w14:textId="77777777" w:rsidR="002A41DF" w:rsidRPr="009E2AD2" w:rsidRDefault="002A41DF" w:rsidP="00433658">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6CB9F469"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34E261FF"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6BD6453B"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162AE139"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auto"/>
          </w:tcPr>
          <w:p w14:paraId="060EF3B2"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E7E6E6" w:themeFill="background2"/>
          </w:tcPr>
          <w:p w14:paraId="06A798AF"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auto"/>
          </w:tcPr>
          <w:p w14:paraId="66991AB5"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auto"/>
          </w:tcPr>
          <w:p w14:paraId="1AA2873E"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shd w:val="clear" w:color="auto" w:fill="E7E6E6" w:themeFill="background2"/>
          </w:tcPr>
          <w:p w14:paraId="682B282B"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5AB0E0DF"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4EAFB064"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2A41DF" w:rsidRPr="009E2AD2" w14:paraId="085F3C60" w14:textId="77777777" w:rsidTr="00433658">
        <w:trPr>
          <w:trHeight w:hRule="exact" w:val="505"/>
        </w:trPr>
        <w:tc>
          <w:tcPr>
            <w:tcW w:w="2173" w:type="dxa"/>
            <w:vAlign w:val="center"/>
          </w:tcPr>
          <w:p w14:paraId="6173A133" w14:textId="77777777" w:rsidR="002A41DF" w:rsidRPr="009E2AD2" w:rsidRDefault="002A41DF" w:rsidP="00433658">
            <w:pPr>
              <w:pStyle w:val="TableParagraph"/>
              <w:rPr>
                <w:rFonts w:asciiTheme="minorHAnsi" w:hAnsiTheme="minorHAnsi" w:cstheme="minorHAnsi"/>
                <w:b/>
                <w:bCs/>
                <w:sz w:val="16"/>
                <w:szCs w:val="16"/>
              </w:rPr>
            </w:pPr>
            <w:r>
              <w:rPr>
                <w:rFonts w:asciiTheme="minorHAnsi" w:hAnsiTheme="minorHAnsi" w:cstheme="minorHAnsi"/>
                <w:b/>
                <w:bCs/>
                <w:sz w:val="16"/>
                <w:szCs w:val="16"/>
              </w:rPr>
              <w:t xml:space="preserve">Prioritetet </w:t>
            </w:r>
            <w:r w:rsidRPr="00051EF0">
              <w:rPr>
                <w:rFonts w:asciiTheme="minorHAnsi" w:hAnsiTheme="minorHAnsi" w:cstheme="minorHAnsi"/>
                <w:b/>
                <w:bCs/>
                <w:sz w:val="16"/>
                <w:szCs w:val="16"/>
              </w:rPr>
              <w:t xml:space="preserve">afatmesme dhe afatgjata </w:t>
            </w:r>
            <w:r w:rsidRPr="009E2AD2">
              <w:rPr>
                <w:rFonts w:asciiTheme="minorHAnsi" w:hAnsiTheme="minorHAnsi" w:cstheme="minorHAnsi"/>
                <w:b/>
                <w:bCs/>
                <w:sz w:val="16"/>
                <w:szCs w:val="16"/>
              </w:rPr>
              <w:t>2028-2035</w:t>
            </w:r>
          </w:p>
        </w:tc>
        <w:tc>
          <w:tcPr>
            <w:tcW w:w="7282" w:type="dxa"/>
            <w:gridSpan w:val="14"/>
          </w:tcPr>
          <w:p w14:paraId="2BFC0316" w14:textId="77777777" w:rsidR="002A41DF" w:rsidRPr="0056516C" w:rsidRDefault="002A41DF" w:rsidP="00433658">
            <w:pPr>
              <w:pStyle w:val="TableParagraph"/>
              <w:jc w:val="center"/>
              <w:rPr>
                <w:rFonts w:asciiTheme="minorHAnsi" w:hAnsiTheme="minorHAnsi" w:cstheme="minorHAnsi"/>
                <w:sz w:val="18"/>
                <w:szCs w:val="18"/>
                <w:highlight w:val="yellow"/>
              </w:rPr>
            </w:pPr>
            <w:r w:rsidRPr="00DE4857">
              <w:rPr>
                <w:rFonts w:asciiTheme="minorHAnsi" w:hAnsiTheme="minorHAnsi" w:cstheme="minorHAnsi"/>
                <w:sz w:val="16"/>
                <w:szCs w:val="16"/>
                <w:lang w:val="en-US"/>
              </w:rPr>
              <w:t>Nuk parashihen aktivitete.</w:t>
            </w:r>
          </w:p>
          <w:p w14:paraId="7E0F297F" w14:textId="77777777" w:rsidR="002A41DF" w:rsidRPr="0056516C" w:rsidRDefault="002A41DF" w:rsidP="00433658">
            <w:pPr>
              <w:pStyle w:val="TableParagraph"/>
              <w:jc w:val="center"/>
              <w:rPr>
                <w:rFonts w:asciiTheme="minorHAnsi" w:hAnsiTheme="minorHAnsi" w:cstheme="minorHAnsi"/>
                <w:sz w:val="18"/>
                <w:szCs w:val="18"/>
                <w:highlight w:val="yellow"/>
              </w:rPr>
            </w:pPr>
          </w:p>
          <w:p w14:paraId="26B7EA6B" w14:textId="77777777" w:rsidR="002A41DF" w:rsidRPr="0056516C" w:rsidRDefault="002A41DF" w:rsidP="00433658">
            <w:pPr>
              <w:pStyle w:val="TableParagraph"/>
              <w:ind w:left="100"/>
              <w:jc w:val="center"/>
              <w:rPr>
                <w:rFonts w:asciiTheme="minorHAnsi" w:hAnsiTheme="minorHAnsi" w:cstheme="minorHAnsi"/>
                <w:sz w:val="18"/>
                <w:szCs w:val="18"/>
                <w:highlight w:val="yellow"/>
              </w:rPr>
            </w:pPr>
          </w:p>
          <w:p w14:paraId="78A8D951" w14:textId="77777777" w:rsidR="002A41DF" w:rsidRPr="0056516C" w:rsidRDefault="002A41DF" w:rsidP="00433658">
            <w:pPr>
              <w:pStyle w:val="TableParagraph"/>
              <w:jc w:val="center"/>
              <w:rPr>
                <w:rFonts w:asciiTheme="minorHAnsi" w:hAnsiTheme="minorHAnsi" w:cstheme="minorHAnsi"/>
                <w:sz w:val="18"/>
                <w:szCs w:val="18"/>
                <w:highlight w:val="yellow"/>
              </w:rPr>
            </w:pPr>
          </w:p>
          <w:p w14:paraId="00A5FF73" w14:textId="77777777" w:rsidR="002A41DF" w:rsidRPr="0056516C" w:rsidRDefault="002A41DF" w:rsidP="00433658">
            <w:pPr>
              <w:pStyle w:val="TableParagraph"/>
              <w:jc w:val="center"/>
              <w:rPr>
                <w:rFonts w:asciiTheme="minorHAnsi" w:hAnsiTheme="minorHAnsi" w:cstheme="minorHAnsi"/>
                <w:sz w:val="18"/>
                <w:szCs w:val="18"/>
                <w:highlight w:val="yellow"/>
              </w:rPr>
            </w:pPr>
          </w:p>
          <w:p w14:paraId="7B459E8A" w14:textId="77777777" w:rsidR="002A41DF" w:rsidRPr="0056516C" w:rsidRDefault="002A41DF" w:rsidP="00433658">
            <w:pPr>
              <w:pStyle w:val="TableParagraph"/>
              <w:jc w:val="center"/>
              <w:rPr>
                <w:rFonts w:asciiTheme="minorHAnsi" w:hAnsiTheme="minorHAnsi" w:cstheme="minorHAnsi"/>
                <w:sz w:val="18"/>
                <w:szCs w:val="18"/>
                <w:highlight w:val="yellow"/>
              </w:rPr>
            </w:pPr>
          </w:p>
          <w:p w14:paraId="38E00414" w14:textId="77777777" w:rsidR="002A41DF" w:rsidRPr="0056516C" w:rsidRDefault="002A41DF" w:rsidP="00433658">
            <w:pPr>
              <w:pStyle w:val="TableParagraph"/>
              <w:jc w:val="center"/>
              <w:rPr>
                <w:rFonts w:asciiTheme="minorHAnsi" w:hAnsiTheme="minorHAnsi" w:cstheme="minorHAnsi"/>
                <w:sz w:val="18"/>
                <w:szCs w:val="18"/>
                <w:highlight w:val="yellow"/>
              </w:rPr>
            </w:pPr>
          </w:p>
          <w:p w14:paraId="05094085" w14:textId="77777777" w:rsidR="002A41DF" w:rsidRPr="0056516C" w:rsidRDefault="002A41DF" w:rsidP="00433658">
            <w:pPr>
              <w:pStyle w:val="TableParagraph"/>
              <w:jc w:val="center"/>
              <w:rPr>
                <w:rFonts w:asciiTheme="minorHAnsi" w:hAnsiTheme="minorHAnsi" w:cstheme="minorHAnsi"/>
                <w:sz w:val="18"/>
                <w:szCs w:val="18"/>
                <w:highlight w:val="yellow"/>
              </w:rPr>
            </w:pPr>
          </w:p>
          <w:p w14:paraId="4EFCEC35" w14:textId="77777777" w:rsidR="002A41DF" w:rsidRPr="0056516C" w:rsidRDefault="002A41DF" w:rsidP="00433658">
            <w:pPr>
              <w:pStyle w:val="TableParagraph"/>
              <w:jc w:val="center"/>
              <w:rPr>
                <w:rFonts w:asciiTheme="minorHAnsi" w:hAnsiTheme="minorHAnsi" w:cstheme="minorHAnsi"/>
                <w:sz w:val="18"/>
                <w:szCs w:val="18"/>
                <w:highlight w:val="yellow"/>
              </w:rPr>
            </w:pPr>
          </w:p>
          <w:p w14:paraId="57FE8871" w14:textId="77777777" w:rsidR="002A41DF" w:rsidRPr="0056516C" w:rsidRDefault="002A41DF" w:rsidP="00433658">
            <w:pPr>
              <w:pStyle w:val="TableParagraph"/>
              <w:jc w:val="center"/>
              <w:rPr>
                <w:rFonts w:asciiTheme="minorHAnsi" w:hAnsiTheme="minorHAnsi" w:cstheme="minorHAnsi"/>
                <w:sz w:val="18"/>
                <w:szCs w:val="18"/>
                <w:highlight w:val="yellow"/>
              </w:rPr>
            </w:pPr>
          </w:p>
          <w:p w14:paraId="5AC53310" w14:textId="77777777" w:rsidR="002A41DF" w:rsidRPr="0056516C" w:rsidRDefault="002A41DF" w:rsidP="00433658">
            <w:pPr>
              <w:pStyle w:val="TableParagraph"/>
              <w:jc w:val="center"/>
              <w:rPr>
                <w:rFonts w:asciiTheme="minorHAnsi" w:hAnsiTheme="minorHAnsi" w:cstheme="minorHAnsi"/>
                <w:sz w:val="18"/>
                <w:szCs w:val="18"/>
                <w:highlight w:val="yellow"/>
              </w:rPr>
            </w:pPr>
          </w:p>
          <w:p w14:paraId="5A44C8C0" w14:textId="77777777" w:rsidR="002A41DF" w:rsidRPr="0056516C" w:rsidRDefault="002A41DF" w:rsidP="00433658">
            <w:pPr>
              <w:pStyle w:val="TableParagraph"/>
              <w:jc w:val="center"/>
              <w:rPr>
                <w:rFonts w:asciiTheme="minorHAnsi" w:hAnsiTheme="minorHAnsi" w:cstheme="minorHAnsi"/>
                <w:sz w:val="18"/>
                <w:szCs w:val="18"/>
                <w:highlight w:val="yellow"/>
              </w:rPr>
            </w:pPr>
          </w:p>
          <w:p w14:paraId="1BD642B9" w14:textId="77777777" w:rsidR="002A41DF" w:rsidRPr="0056516C" w:rsidRDefault="002A41DF" w:rsidP="00433658">
            <w:pPr>
              <w:pStyle w:val="TableParagraph"/>
              <w:jc w:val="center"/>
              <w:rPr>
                <w:rFonts w:asciiTheme="minorHAnsi" w:hAnsiTheme="minorHAnsi" w:cstheme="minorHAnsi"/>
                <w:sz w:val="18"/>
                <w:szCs w:val="18"/>
                <w:highlight w:val="yellow"/>
              </w:rPr>
            </w:pPr>
          </w:p>
          <w:p w14:paraId="05CA65F0" w14:textId="77777777" w:rsidR="002A41DF" w:rsidRPr="009E2AD2" w:rsidRDefault="002A41DF" w:rsidP="00433658">
            <w:pPr>
              <w:pStyle w:val="TableParagraph"/>
              <w:jc w:val="center"/>
              <w:rPr>
                <w:rFonts w:asciiTheme="minorHAnsi" w:hAnsiTheme="minorHAnsi" w:cstheme="minorHAnsi"/>
                <w:sz w:val="18"/>
                <w:szCs w:val="18"/>
              </w:rPr>
            </w:pPr>
          </w:p>
        </w:tc>
        <w:tc>
          <w:tcPr>
            <w:tcW w:w="548" w:type="dxa"/>
          </w:tcPr>
          <w:p w14:paraId="40B55A8A" w14:textId="77777777" w:rsidR="002A41DF" w:rsidRPr="009E2AD2" w:rsidRDefault="002A41DF" w:rsidP="00433658">
            <w:pPr>
              <w:pStyle w:val="TableParagraph"/>
              <w:jc w:val="center"/>
              <w:rPr>
                <w:rFonts w:asciiTheme="minorHAnsi" w:hAnsiTheme="minorHAnsi" w:cstheme="minorHAnsi"/>
                <w:sz w:val="16"/>
                <w:szCs w:val="16"/>
              </w:rPr>
            </w:pPr>
          </w:p>
        </w:tc>
      </w:tr>
      <w:tr w:rsidR="002A41DF" w:rsidRPr="009E2AD2" w14:paraId="61258467" w14:textId="77777777" w:rsidTr="00433658">
        <w:trPr>
          <w:trHeight w:hRule="exact" w:val="375"/>
        </w:trPr>
        <w:tc>
          <w:tcPr>
            <w:tcW w:w="2173" w:type="dxa"/>
          </w:tcPr>
          <w:p w14:paraId="489BD2FE" w14:textId="77777777" w:rsidR="002A41DF" w:rsidRPr="009E2AD2" w:rsidRDefault="002A41DF" w:rsidP="00433658">
            <w:pPr>
              <w:pStyle w:val="TableParagraph"/>
              <w:ind w:right="337"/>
              <w:jc w:val="right"/>
              <w:rPr>
                <w:rFonts w:asciiTheme="minorHAnsi" w:hAnsiTheme="minorHAnsi" w:cstheme="minorHAnsi"/>
                <w:sz w:val="18"/>
                <w:szCs w:val="18"/>
              </w:rPr>
            </w:pPr>
            <w:r w:rsidRPr="00BE3620">
              <w:rPr>
                <w:rFonts w:asciiTheme="minorHAnsi" w:hAnsiTheme="minorHAnsi" w:cstheme="minorHAnsi"/>
                <w:sz w:val="16"/>
                <w:szCs w:val="16"/>
              </w:rPr>
              <w:t>Sub-total</w:t>
            </w:r>
            <w:r>
              <w:rPr>
                <w:rFonts w:asciiTheme="minorHAnsi" w:hAnsiTheme="minorHAnsi" w:cstheme="minorHAnsi"/>
                <w:sz w:val="16"/>
                <w:szCs w:val="16"/>
              </w:rPr>
              <w:t>i</w:t>
            </w:r>
            <w:r w:rsidRPr="00BE3620">
              <w:rPr>
                <w:rFonts w:asciiTheme="minorHAnsi" w:hAnsiTheme="minorHAnsi" w:cstheme="minorHAnsi"/>
                <w:sz w:val="16"/>
                <w:szCs w:val="16"/>
              </w:rPr>
              <w:t xml:space="preserve"> P5</w:t>
            </w:r>
          </w:p>
        </w:tc>
        <w:tc>
          <w:tcPr>
            <w:tcW w:w="492" w:type="dxa"/>
            <w:shd w:val="clear" w:color="auto" w:fill="8FCB77"/>
          </w:tcPr>
          <w:p w14:paraId="1CFA22E2" w14:textId="77777777" w:rsidR="002A41DF" w:rsidRPr="009E2AD2" w:rsidRDefault="002A41DF" w:rsidP="00433658">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E7E6E6" w:themeFill="background2"/>
          </w:tcPr>
          <w:p w14:paraId="4318EBF4"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8FCB77"/>
          </w:tcPr>
          <w:p w14:paraId="2E20BDCB"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391DD988" w14:textId="77777777" w:rsidR="002A41DF" w:rsidRPr="009E2AD2" w:rsidRDefault="002A41DF" w:rsidP="00433658">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492F0681"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2C19635F"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65060B8D"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33F60A79"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auto"/>
          </w:tcPr>
          <w:p w14:paraId="00FC8D2B"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E7E6E6" w:themeFill="background2"/>
          </w:tcPr>
          <w:p w14:paraId="73C0497D"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auto"/>
          </w:tcPr>
          <w:p w14:paraId="32D03A52"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auto"/>
          </w:tcPr>
          <w:p w14:paraId="795A2F2E"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shd w:val="clear" w:color="auto" w:fill="E7E6E6" w:themeFill="background2"/>
          </w:tcPr>
          <w:p w14:paraId="13D0FE49"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53B7F2B0"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52E61E4E"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bl>
    <w:p w14:paraId="2470A561" w14:textId="77777777" w:rsidR="004379B7" w:rsidRPr="00AC0C4C" w:rsidRDefault="004379B7" w:rsidP="004379B7">
      <w:pPr>
        <w:rPr>
          <w:rFonts w:cstheme="minorHAnsi"/>
          <w:sz w:val="10"/>
          <w:szCs w:val="10"/>
        </w:rPr>
      </w:pPr>
    </w:p>
    <w:p w14:paraId="031C58B8" w14:textId="77777777" w:rsidR="0085009E" w:rsidRPr="00660D5C" w:rsidRDefault="0085009E" w:rsidP="0085009E">
      <w:pPr>
        <w:jc w:val="both"/>
        <w:rPr>
          <w:rFonts w:cstheme="minorHAnsi"/>
        </w:rPr>
      </w:pPr>
      <w:r w:rsidRPr="00660D5C">
        <w:rPr>
          <w:rFonts w:cstheme="minorHAnsi"/>
        </w:rPr>
        <w:t xml:space="preserve">Vlerësimi i përputhshmërisë tregon se masat e propozuara për menaxhimin e </w:t>
      </w:r>
      <w:r>
        <w:rPr>
          <w:rFonts w:cstheme="minorHAnsi"/>
        </w:rPr>
        <w:t>mbeturinave</w:t>
      </w:r>
      <w:r w:rsidRPr="00660D5C">
        <w:rPr>
          <w:rFonts w:cstheme="minorHAnsi"/>
        </w:rPr>
        <w:t xml:space="preserve"> bujqësore kanë një efekt shumë pozitiv (++/+) në arritjen e disa objektivave të VSM-së. Në veçanti, futja e praktikave të kompostimit në vend, mbështetja për rikuperimin e </w:t>
      </w:r>
      <w:r>
        <w:rPr>
          <w:rFonts w:cstheme="minorHAnsi"/>
        </w:rPr>
        <w:t>mbeturinave</w:t>
      </w:r>
      <w:r w:rsidRPr="00660D5C">
        <w:rPr>
          <w:rFonts w:cstheme="minorHAnsi"/>
        </w:rPr>
        <w:t xml:space="preserve"> bujqësore dhe promovimi i asgjësimit mjedisor të qëndrueshëm të </w:t>
      </w:r>
      <w:r>
        <w:rPr>
          <w:rFonts w:cstheme="minorHAnsi"/>
        </w:rPr>
        <w:t>mbeturinave</w:t>
      </w:r>
      <w:r w:rsidRPr="00660D5C">
        <w:rPr>
          <w:rFonts w:cstheme="minorHAnsi"/>
        </w:rPr>
        <w:t xml:space="preserve"> të rrezikshme nga bujqësia kontribuojnë drejtpërdrejt në mbrojtjen e cilësisë së tokës dhe ujit (O5, O6), reduktimin e emetimeve në ajër (O8), mbrojtjen e biodiversitetit (O1) dhe përmirësimin e shëndetit publik dhe kushteve mjedisore në zonat rurale (O3).</w:t>
      </w:r>
    </w:p>
    <w:p w14:paraId="71843267" w14:textId="77777777" w:rsidR="0085009E" w:rsidRPr="00660D5C" w:rsidRDefault="0085009E" w:rsidP="0085009E">
      <w:pPr>
        <w:jc w:val="both"/>
        <w:rPr>
          <w:rFonts w:cstheme="minorHAnsi"/>
          <w:highlight w:val="yellow"/>
          <w:lang w:val="de-DE"/>
        </w:rPr>
      </w:pPr>
      <w:r w:rsidRPr="00660D5C">
        <w:rPr>
          <w:rFonts w:cstheme="minorHAnsi"/>
          <w:lang w:val="de-DE"/>
        </w:rPr>
        <w:t>Nuk janë identifikuar efekte negative të rëndësishme. Sfidat e vogla që lidhen me rritjen e ndërgjegjësimit te fermerët dhe zbatimin e praktikave të reja mund të adresohen përmes trajnimeve të synuara dhe masave mbështetëse të përshtatshme.</w:t>
      </w:r>
    </w:p>
    <w:p w14:paraId="625DFE4B" w14:textId="0F40F79F" w:rsidR="004379B7" w:rsidRPr="00884BE9" w:rsidRDefault="004379B7" w:rsidP="005F4971">
      <w:pPr>
        <w:pStyle w:val="Heading4"/>
        <w:ind w:left="1080" w:hanging="360"/>
        <w:rPr>
          <w:rFonts w:asciiTheme="minorHAnsi" w:hAnsiTheme="minorHAnsi" w:cstheme="minorHAnsi"/>
        </w:rPr>
      </w:pPr>
      <w:r w:rsidRPr="00884BE9">
        <w:rPr>
          <w:rFonts w:asciiTheme="minorHAnsi" w:hAnsiTheme="minorHAnsi" w:cstheme="minorHAnsi"/>
        </w:rPr>
        <w:t>4.2.</w:t>
      </w:r>
      <w:r w:rsidR="00D57DBE" w:rsidRPr="00884BE9">
        <w:rPr>
          <w:rFonts w:asciiTheme="minorHAnsi" w:hAnsiTheme="minorHAnsi" w:cstheme="minorHAnsi"/>
        </w:rPr>
        <w:t>6</w:t>
      </w:r>
      <w:r w:rsidRPr="00884BE9">
        <w:rPr>
          <w:rFonts w:asciiTheme="minorHAnsi" w:hAnsiTheme="minorHAnsi" w:cstheme="minorHAnsi"/>
        </w:rPr>
        <w:t xml:space="preserve">. </w:t>
      </w:r>
      <w:r w:rsidR="00884BE9" w:rsidRPr="00884BE9">
        <w:rPr>
          <w:rFonts w:asciiTheme="minorHAnsi" w:hAnsiTheme="minorHAnsi" w:cstheme="minorHAnsi"/>
        </w:rPr>
        <w:t>Menaxhimi i fraksioneve tjera të mbeturinave</w:t>
      </w:r>
    </w:p>
    <w:p w14:paraId="4855B502" w14:textId="796532D8" w:rsidR="00884BE9" w:rsidRPr="00660D5C" w:rsidRDefault="00884BE9" w:rsidP="00884BE9">
      <w:pPr>
        <w:jc w:val="both"/>
        <w:rPr>
          <w:rFonts w:cstheme="minorHAnsi"/>
        </w:rPr>
      </w:pPr>
      <w:r w:rsidRPr="00660D5C">
        <w:rPr>
          <w:rFonts w:cstheme="minorHAnsi"/>
        </w:rPr>
        <w:t xml:space="preserve">Menaxhimi i duhur i </w:t>
      </w:r>
      <w:r>
        <w:rPr>
          <w:rFonts w:cstheme="minorHAnsi"/>
        </w:rPr>
        <w:t>fraksioneve tjera të mbeturinave</w:t>
      </w:r>
      <w:r w:rsidRPr="00660D5C">
        <w:rPr>
          <w:rFonts w:cstheme="minorHAnsi"/>
        </w:rPr>
        <w:t>, si mbet</w:t>
      </w:r>
      <w:r>
        <w:rPr>
          <w:rFonts w:cstheme="minorHAnsi"/>
        </w:rPr>
        <w:t xml:space="preserve">urinat e rrezikshme shtëpiake, mbeturinat </w:t>
      </w:r>
      <w:r w:rsidRPr="00660D5C">
        <w:rPr>
          <w:rFonts w:cstheme="minorHAnsi"/>
        </w:rPr>
        <w:t xml:space="preserve">nga ndërtimi dhe </w:t>
      </w:r>
      <w:r>
        <w:rPr>
          <w:rFonts w:cstheme="minorHAnsi"/>
        </w:rPr>
        <w:t>demolimi</w:t>
      </w:r>
      <w:r w:rsidRPr="00660D5C">
        <w:rPr>
          <w:rFonts w:cstheme="minorHAnsi"/>
        </w:rPr>
        <w:t xml:space="preserve">, si dhe </w:t>
      </w:r>
      <w:r>
        <w:rPr>
          <w:rFonts w:cstheme="minorHAnsi"/>
        </w:rPr>
        <w:t>fraksionet tjera</w:t>
      </w:r>
      <w:r w:rsidRPr="00660D5C">
        <w:rPr>
          <w:rFonts w:cstheme="minorHAnsi"/>
        </w:rPr>
        <w:t xml:space="preserve"> si pajisjet elektrike dhe elektronike</w:t>
      </w:r>
      <w:r>
        <w:rPr>
          <w:rFonts w:cstheme="minorHAnsi"/>
        </w:rPr>
        <w:t>, bateritë dhe automjetet mbeturinë</w:t>
      </w:r>
      <w:r w:rsidRPr="00660D5C">
        <w:rPr>
          <w:rFonts w:cstheme="minorHAnsi"/>
        </w:rPr>
        <w:t xml:space="preserve"> është thelbësor për arritjen e objektivave të VSM-së. Këto lloje mbet</w:t>
      </w:r>
      <w:r>
        <w:rPr>
          <w:rFonts w:cstheme="minorHAnsi"/>
        </w:rPr>
        <w:t>urinash</w:t>
      </w:r>
      <w:r w:rsidRPr="00660D5C">
        <w:rPr>
          <w:rFonts w:cstheme="minorHAnsi"/>
        </w:rPr>
        <w:t xml:space="preserve"> përbëjnë rreziqe të veçanta për tokën, ujin, ajrin, biodiversitetin dhe shëndetin e njeriut nëse nuk trajtohen në mënyrë të përshtatshme (O1, O3, O5, O6, O7, O8).</w:t>
      </w:r>
      <w:r>
        <w:rPr>
          <w:rFonts w:cstheme="minorHAnsi"/>
        </w:rPr>
        <w:t xml:space="preserve"> </w:t>
      </w:r>
      <w:r w:rsidRPr="00660D5C">
        <w:rPr>
          <w:rFonts w:cstheme="minorHAnsi"/>
        </w:rPr>
        <w:t xml:space="preserve">Përmes veprimeve të </w:t>
      </w:r>
      <w:r w:rsidRPr="00660D5C">
        <w:rPr>
          <w:rFonts w:cstheme="minorHAnsi"/>
        </w:rPr>
        <w:lastRenderedPageBreak/>
        <w:t xml:space="preserve">synuara për grumbullimin e veçantë, trajtimin, riciklimin dhe </w:t>
      </w:r>
      <w:r>
        <w:rPr>
          <w:rFonts w:cstheme="minorHAnsi"/>
        </w:rPr>
        <w:t xml:space="preserve">deponimin </w:t>
      </w:r>
      <w:r w:rsidRPr="00660D5C">
        <w:rPr>
          <w:rFonts w:cstheme="minorHAnsi"/>
        </w:rPr>
        <w:t xml:space="preserve">e sigurt, </w:t>
      </w:r>
      <w:r w:rsidR="001107CB">
        <w:rPr>
          <w:rFonts w:cstheme="minorHAnsi"/>
        </w:rPr>
        <w:t>PNMIM</w:t>
      </w:r>
      <w:r>
        <w:rPr>
          <w:rFonts w:cstheme="minorHAnsi"/>
        </w:rPr>
        <w:t>-ja</w:t>
      </w:r>
      <w:r w:rsidRPr="00660D5C">
        <w:rPr>
          <w:rFonts w:cstheme="minorHAnsi"/>
        </w:rPr>
        <w:t xml:space="preserve"> mbështet drejtpërdrejt parandalimin e ndotjes, mbrojtjen e burimeve natyrore, krijimin e mjediseve më të sigurta për banim dhe promovon pr</w:t>
      </w:r>
      <w:r>
        <w:rPr>
          <w:rFonts w:cstheme="minorHAnsi"/>
        </w:rPr>
        <w:t>aktikat e ekonomisë qarkore (</w:t>
      </w:r>
      <w:r w:rsidRPr="00660D5C">
        <w:rPr>
          <w:rFonts w:cstheme="minorHAnsi"/>
        </w:rPr>
        <w:t>O14). Menaxhimi efektiv i këtyre është kritik për të minimizuar rreziqet mjedisore dhe për të siguruar përputhshmëri me legjislacionin e BE-së për mbet</w:t>
      </w:r>
      <w:r>
        <w:rPr>
          <w:rFonts w:cstheme="minorHAnsi"/>
        </w:rPr>
        <w:t>urinat</w:t>
      </w:r>
      <w:r w:rsidRPr="00660D5C">
        <w:rPr>
          <w:rFonts w:cstheme="minorHAnsi"/>
        </w:rPr>
        <w:t>.</w:t>
      </w:r>
    </w:p>
    <w:tbl>
      <w:tblPr>
        <w:tblW w:w="10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73"/>
        <w:gridCol w:w="492"/>
        <w:gridCol w:w="474"/>
        <w:gridCol w:w="526"/>
        <w:gridCol w:w="524"/>
        <w:gridCol w:w="524"/>
        <w:gridCol w:w="524"/>
        <w:gridCol w:w="524"/>
        <w:gridCol w:w="524"/>
        <w:gridCol w:w="524"/>
        <w:gridCol w:w="524"/>
        <w:gridCol w:w="524"/>
        <w:gridCol w:w="524"/>
        <w:gridCol w:w="526"/>
        <w:gridCol w:w="548"/>
        <w:gridCol w:w="548"/>
      </w:tblGrid>
      <w:tr w:rsidR="008D3E72" w:rsidRPr="009E2AD2" w14:paraId="41F2CF27" w14:textId="77777777" w:rsidTr="008D3E72">
        <w:trPr>
          <w:trHeight w:hRule="exact" w:val="477"/>
        </w:trPr>
        <w:tc>
          <w:tcPr>
            <w:tcW w:w="10003" w:type="dxa"/>
            <w:gridSpan w:val="16"/>
            <w:tcBorders>
              <w:top w:val="nil"/>
              <w:left w:val="nil"/>
              <w:bottom w:val="single" w:sz="4" w:space="0" w:color="auto"/>
              <w:right w:val="nil"/>
            </w:tcBorders>
            <w:shd w:val="clear" w:color="auto" w:fill="auto"/>
          </w:tcPr>
          <w:p w14:paraId="0C555D8E" w14:textId="07A40650" w:rsidR="008D3E72" w:rsidRPr="009E2AD2" w:rsidRDefault="008D3E72" w:rsidP="008D3E72">
            <w:pPr>
              <w:pStyle w:val="TableParagraph"/>
              <w:spacing w:line="219" w:lineRule="exact"/>
              <w:jc w:val="center"/>
              <w:rPr>
                <w:rFonts w:asciiTheme="minorHAnsi" w:hAnsiTheme="minorHAnsi" w:cstheme="minorHAnsi"/>
                <w:b/>
                <w:bCs/>
                <w:color w:val="000000" w:themeColor="text1"/>
                <w:sz w:val="18"/>
                <w:szCs w:val="18"/>
              </w:rPr>
            </w:pPr>
            <w:r w:rsidRPr="008D3E72">
              <w:rPr>
                <w:rFonts w:asciiTheme="minorHAnsi" w:hAnsiTheme="minorHAnsi" w:cstheme="minorHAnsi"/>
                <w:bCs/>
                <w:i/>
                <w:color w:val="000000" w:themeColor="text1"/>
                <w:szCs w:val="18"/>
              </w:rPr>
              <w:t>Tabela 2</w:t>
            </w:r>
            <w:r>
              <w:rPr>
                <w:rFonts w:asciiTheme="minorHAnsi" w:hAnsiTheme="minorHAnsi" w:cstheme="minorHAnsi"/>
                <w:bCs/>
                <w:i/>
                <w:color w:val="000000" w:themeColor="text1"/>
                <w:szCs w:val="18"/>
              </w:rPr>
              <w:t>1: Vlerësimi i objektivave të VS</w:t>
            </w:r>
            <w:r w:rsidRPr="008D3E72">
              <w:rPr>
                <w:rFonts w:asciiTheme="minorHAnsi" w:hAnsiTheme="minorHAnsi" w:cstheme="minorHAnsi"/>
                <w:bCs/>
                <w:i/>
                <w:color w:val="000000" w:themeColor="text1"/>
                <w:szCs w:val="18"/>
              </w:rPr>
              <w:t>M-së kundrejt përparësisë së</w:t>
            </w:r>
            <w:r>
              <w:rPr>
                <w:rFonts w:asciiTheme="minorHAnsi" w:hAnsiTheme="minorHAnsi" w:cstheme="minorHAnsi"/>
                <w:bCs/>
                <w:i/>
                <w:color w:val="000000" w:themeColor="text1"/>
                <w:szCs w:val="18"/>
              </w:rPr>
              <w:t xml:space="preserve"> </w:t>
            </w:r>
            <w:r w:rsidR="001107CB">
              <w:rPr>
                <w:rFonts w:asciiTheme="minorHAnsi" w:hAnsiTheme="minorHAnsi" w:cstheme="minorHAnsi"/>
                <w:bCs/>
                <w:i/>
                <w:color w:val="000000" w:themeColor="text1"/>
                <w:szCs w:val="18"/>
              </w:rPr>
              <w:t>PNMIM</w:t>
            </w:r>
            <w:r>
              <w:rPr>
                <w:rFonts w:asciiTheme="minorHAnsi" w:hAnsiTheme="minorHAnsi" w:cstheme="minorHAnsi"/>
                <w:bCs/>
                <w:i/>
                <w:color w:val="000000" w:themeColor="text1"/>
                <w:szCs w:val="18"/>
              </w:rPr>
              <w:t>-s</w:t>
            </w:r>
            <w:r w:rsidR="006D16A2">
              <w:rPr>
                <w:rFonts w:asciiTheme="minorHAnsi" w:hAnsiTheme="minorHAnsi" w:cstheme="minorHAnsi"/>
                <w:bCs/>
                <w:i/>
                <w:color w:val="000000" w:themeColor="text1"/>
                <w:szCs w:val="18"/>
              </w:rPr>
              <w:t>ë</w:t>
            </w:r>
            <w:r w:rsidRPr="008D3E72">
              <w:rPr>
                <w:rFonts w:asciiTheme="minorHAnsi" w:hAnsiTheme="minorHAnsi" w:cstheme="minorHAnsi"/>
                <w:bCs/>
                <w:i/>
                <w:color w:val="000000" w:themeColor="text1"/>
                <w:szCs w:val="18"/>
              </w:rPr>
              <w:t xml:space="preserve"> për </w:t>
            </w:r>
            <w:r>
              <w:rPr>
                <w:rFonts w:asciiTheme="minorHAnsi" w:hAnsiTheme="minorHAnsi" w:cstheme="minorHAnsi"/>
                <w:bCs/>
                <w:i/>
                <w:color w:val="000000" w:themeColor="text1"/>
                <w:szCs w:val="18"/>
              </w:rPr>
              <w:t>menaxhimin e</w:t>
            </w:r>
            <w:r w:rsidRPr="008D3E72">
              <w:rPr>
                <w:rFonts w:asciiTheme="minorHAnsi" w:hAnsiTheme="minorHAnsi" w:cstheme="minorHAnsi"/>
                <w:bCs/>
                <w:i/>
                <w:color w:val="000000" w:themeColor="text1"/>
                <w:szCs w:val="18"/>
              </w:rPr>
              <w:t xml:space="preserve"> fraksioneve tjera të mbeturinave</w:t>
            </w:r>
          </w:p>
        </w:tc>
      </w:tr>
      <w:tr w:rsidR="004B03DE" w:rsidRPr="009E2AD2" w14:paraId="5D8CA583" w14:textId="77777777" w:rsidTr="008D3E72">
        <w:trPr>
          <w:trHeight w:hRule="exact" w:val="302"/>
        </w:trPr>
        <w:tc>
          <w:tcPr>
            <w:tcW w:w="2173" w:type="dxa"/>
            <w:vMerge w:val="restart"/>
            <w:tcBorders>
              <w:top w:val="single" w:sz="4" w:space="0" w:color="auto"/>
            </w:tcBorders>
            <w:shd w:val="clear" w:color="auto" w:fill="E7E6E6"/>
          </w:tcPr>
          <w:p w14:paraId="011CD32B" w14:textId="77777777" w:rsidR="004B03DE" w:rsidRPr="00007A06" w:rsidRDefault="004B03DE" w:rsidP="00DE49E5">
            <w:pPr>
              <w:pStyle w:val="TableParagraph"/>
              <w:ind w:right="121"/>
              <w:rPr>
                <w:rFonts w:asciiTheme="minorHAnsi" w:hAnsiTheme="minorHAnsi" w:cstheme="minorHAnsi"/>
                <w:b/>
                <w:bCs/>
                <w:color w:val="000000" w:themeColor="text1"/>
                <w:sz w:val="18"/>
                <w:szCs w:val="18"/>
              </w:rPr>
            </w:pPr>
            <w:r w:rsidRPr="00007A06">
              <w:rPr>
                <w:rFonts w:asciiTheme="minorHAnsi" w:hAnsiTheme="minorHAnsi" w:cstheme="minorHAnsi"/>
                <w:b/>
                <w:bCs/>
                <w:color w:val="000000" w:themeColor="text1"/>
                <w:sz w:val="18"/>
                <w:szCs w:val="18"/>
              </w:rPr>
              <w:t xml:space="preserve">P6. </w:t>
            </w:r>
            <w:r w:rsidRPr="002C1BB9">
              <w:rPr>
                <w:rFonts w:asciiTheme="minorHAnsi" w:hAnsiTheme="minorHAnsi" w:cstheme="minorHAnsi"/>
                <w:b/>
                <w:bCs/>
                <w:color w:val="000000" w:themeColor="text1"/>
                <w:sz w:val="18"/>
                <w:szCs w:val="18"/>
              </w:rPr>
              <w:t>MENAXHIMI I FRAKSIONEVE TJERA TË MBETURINAVE</w:t>
            </w:r>
          </w:p>
        </w:tc>
        <w:tc>
          <w:tcPr>
            <w:tcW w:w="7830" w:type="dxa"/>
            <w:gridSpan w:val="15"/>
            <w:tcBorders>
              <w:top w:val="single" w:sz="4" w:space="0" w:color="auto"/>
            </w:tcBorders>
            <w:shd w:val="clear" w:color="auto" w:fill="E7E6E6"/>
          </w:tcPr>
          <w:p w14:paraId="49DDD04B" w14:textId="77777777" w:rsidR="004B03DE" w:rsidRPr="00007A06" w:rsidRDefault="004B03DE" w:rsidP="00DE49E5">
            <w:pPr>
              <w:pStyle w:val="TableParagraph"/>
              <w:spacing w:line="219" w:lineRule="exact"/>
              <w:jc w:val="center"/>
              <w:rPr>
                <w:rFonts w:asciiTheme="minorHAnsi" w:hAnsiTheme="minorHAnsi" w:cstheme="minorHAnsi"/>
                <w:b/>
                <w:bCs/>
                <w:color w:val="000000" w:themeColor="text1"/>
                <w:sz w:val="18"/>
                <w:szCs w:val="18"/>
              </w:rPr>
            </w:pPr>
            <w:r w:rsidRPr="009E2AD2">
              <w:rPr>
                <w:rFonts w:asciiTheme="minorHAnsi" w:hAnsiTheme="minorHAnsi" w:cstheme="minorHAnsi"/>
                <w:b/>
                <w:bCs/>
                <w:color w:val="000000" w:themeColor="text1"/>
                <w:sz w:val="18"/>
                <w:szCs w:val="18"/>
              </w:rPr>
              <w:t>OBJE</w:t>
            </w:r>
            <w:r>
              <w:rPr>
                <w:rFonts w:asciiTheme="minorHAnsi" w:hAnsiTheme="minorHAnsi" w:cstheme="minorHAnsi"/>
                <w:b/>
                <w:bCs/>
                <w:color w:val="000000" w:themeColor="text1"/>
                <w:sz w:val="18"/>
                <w:szCs w:val="18"/>
              </w:rPr>
              <w:t>KTIVAT E VSM-së</w:t>
            </w:r>
          </w:p>
        </w:tc>
      </w:tr>
      <w:tr w:rsidR="004B03DE" w:rsidRPr="009E2AD2" w14:paraId="0DE50526" w14:textId="77777777" w:rsidTr="00DE49E5">
        <w:trPr>
          <w:trHeight w:hRule="exact" w:val="1675"/>
        </w:trPr>
        <w:tc>
          <w:tcPr>
            <w:tcW w:w="2173" w:type="dxa"/>
            <w:vMerge/>
            <w:shd w:val="clear" w:color="auto" w:fill="E7E6E6"/>
          </w:tcPr>
          <w:p w14:paraId="77B676D7" w14:textId="77777777" w:rsidR="004B03DE" w:rsidRPr="009E2AD2" w:rsidRDefault="004B03DE" w:rsidP="00DE49E5">
            <w:pPr>
              <w:pStyle w:val="TableParagraph"/>
              <w:rPr>
                <w:rFonts w:asciiTheme="minorHAnsi" w:hAnsiTheme="minorHAnsi" w:cstheme="minorHAnsi"/>
                <w:sz w:val="18"/>
                <w:szCs w:val="18"/>
              </w:rPr>
            </w:pPr>
          </w:p>
        </w:tc>
        <w:tc>
          <w:tcPr>
            <w:tcW w:w="492" w:type="dxa"/>
            <w:shd w:val="clear" w:color="auto" w:fill="E7E6E6"/>
            <w:textDirection w:val="btLr"/>
          </w:tcPr>
          <w:p w14:paraId="2DFA17A8" w14:textId="77777777" w:rsidR="004B03DE" w:rsidRPr="00BF49EE" w:rsidRDefault="004B03DE" w:rsidP="00DE49E5">
            <w:pPr>
              <w:pStyle w:val="TableParagraph"/>
              <w:ind w:left="113" w:right="99"/>
              <w:rPr>
                <w:rFonts w:asciiTheme="minorHAnsi" w:hAnsiTheme="minorHAnsi" w:cstheme="minorHAnsi"/>
                <w:sz w:val="18"/>
                <w:szCs w:val="18"/>
                <w:lang w:val="en-US"/>
              </w:rPr>
            </w:pPr>
            <w:r w:rsidRPr="00BF49EE">
              <w:rPr>
                <w:rFonts w:asciiTheme="minorHAnsi" w:hAnsiTheme="minorHAnsi" w:cstheme="minorHAnsi"/>
                <w:sz w:val="18"/>
                <w:szCs w:val="18"/>
                <w:lang w:val="en-US"/>
              </w:rPr>
              <w:t>Biodiversiteti</w:t>
            </w:r>
            <w:r w:rsidRPr="0059039A">
              <w:rPr>
                <w:rFonts w:asciiTheme="minorHAnsi" w:hAnsiTheme="minorHAnsi" w:cstheme="minorHAnsi"/>
                <w:sz w:val="18"/>
                <w:szCs w:val="18"/>
                <w:lang w:val="en-US"/>
              </w:rPr>
              <w:t xml:space="preserve">, </w:t>
            </w:r>
            <w:r w:rsidRPr="00BF49EE">
              <w:rPr>
                <w:rFonts w:asciiTheme="minorHAnsi" w:hAnsiTheme="minorHAnsi" w:cstheme="minorHAnsi"/>
                <w:sz w:val="18"/>
                <w:szCs w:val="18"/>
                <w:lang w:val="en-US"/>
              </w:rPr>
              <w:t>zonat nat</w:t>
            </w:r>
            <w:r w:rsidRPr="0059039A">
              <w:rPr>
                <w:rFonts w:asciiTheme="minorHAnsi" w:hAnsiTheme="minorHAnsi" w:cstheme="minorHAnsi"/>
                <w:sz w:val="18"/>
                <w:szCs w:val="18"/>
                <w:lang w:val="en-US"/>
              </w:rPr>
              <w:t>.</w:t>
            </w:r>
            <w:r>
              <w:rPr>
                <w:rFonts w:asciiTheme="minorHAnsi" w:hAnsiTheme="minorHAnsi" w:cstheme="minorHAnsi"/>
                <w:sz w:val="18"/>
                <w:szCs w:val="18"/>
                <w:lang w:val="en-US"/>
              </w:rPr>
              <w:t xml:space="preserve"> të </w:t>
            </w:r>
            <w:r w:rsidRPr="00BF49EE">
              <w:rPr>
                <w:rFonts w:asciiTheme="minorHAnsi" w:hAnsiTheme="minorHAnsi" w:cstheme="minorHAnsi"/>
                <w:sz w:val="18"/>
                <w:szCs w:val="18"/>
                <w:lang w:val="en-US"/>
              </w:rPr>
              <w:t>mbrojtura</w:t>
            </w:r>
          </w:p>
          <w:p w14:paraId="6E6A641E" w14:textId="77777777" w:rsidR="004B03DE" w:rsidRPr="009E2AD2" w:rsidRDefault="004B03DE" w:rsidP="00DE49E5">
            <w:pPr>
              <w:pStyle w:val="TableParagraph"/>
              <w:ind w:left="84" w:right="99"/>
              <w:rPr>
                <w:rFonts w:asciiTheme="minorHAnsi" w:hAnsiTheme="minorHAnsi" w:cstheme="minorHAnsi"/>
                <w:sz w:val="18"/>
                <w:szCs w:val="18"/>
              </w:rPr>
            </w:pPr>
          </w:p>
        </w:tc>
        <w:tc>
          <w:tcPr>
            <w:tcW w:w="474" w:type="dxa"/>
            <w:shd w:val="clear" w:color="auto" w:fill="E7E6E6"/>
            <w:textDirection w:val="btLr"/>
          </w:tcPr>
          <w:p w14:paraId="028FB5CF" w14:textId="77777777" w:rsidR="004B03DE" w:rsidRPr="00AB30D4" w:rsidRDefault="004B03DE" w:rsidP="00DE49E5">
            <w:pPr>
              <w:pStyle w:val="TableParagraph"/>
              <w:rPr>
                <w:rFonts w:asciiTheme="minorHAnsi" w:hAnsiTheme="minorHAnsi" w:cstheme="minorHAnsi"/>
                <w:sz w:val="18"/>
                <w:szCs w:val="18"/>
                <w:lang w:val="de-DE"/>
              </w:rPr>
            </w:pPr>
            <w:r w:rsidRPr="00AB30D4">
              <w:rPr>
                <w:rFonts w:asciiTheme="minorHAnsi" w:hAnsiTheme="minorHAnsi" w:cstheme="minorHAnsi"/>
                <w:sz w:val="18"/>
                <w:szCs w:val="18"/>
                <w:lang w:val="de-DE"/>
              </w:rPr>
              <w:t>Mirëqenia e popullsisë dhe ekonomia lokale</w:t>
            </w:r>
          </w:p>
        </w:tc>
        <w:tc>
          <w:tcPr>
            <w:tcW w:w="1050" w:type="dxa"/>
            <w:gridSpan w:val="2"/>
            <w:shd w:val="clear" w:color="auto" w:fill="E7E6E6"/>
            <w:textDirection w:val="btLr"/>
          </w:tcPr>
          <w:p w14:paraId="5E3E70AF" w14:textId="77777777" w:rsidR="004B03DE" w:rsidRPr="009E2AD2" w:rsidRDefault="004B03DE" w:rsidP="00DE49E5">
            <w:pPr>
              <w:pStyle w:val="TableParagraph"/>
              <w:ind w:left="100"/>
              <w:rPr>
                <w:rFonts w:asciiTheme="minorHAnsi" w:hAnsiTheme="minorHAnsi" w:cstheme="minorHAnsi"/>
                <w:sz w:val="18"/>
                <w:szCs w:val="18"/>
              </w:rPr>
            </w:pPr>
            <w:r>
              <w:rPr>
                <w:rFonts w:asciiTheme="minorHAnsi" w:hAnsiTheme="minorHAnsi" w:cstheme="minorHAnsi"/>
                <w:sz w:val="18"/>
                <w:szCs w:val="18"/>
              </w:rPr>
              <w:t>Shëndeti publik</w:t>
            </w:r>
          </w:p>
        </w:tc>
        <w:tc>
          <w:tcPr>
            <w:tcW w:w="524" w:type="dxa"/>
            <w:shd w:val="clear" w:color="auto" w:fill="E7E6E6"/>
            <w:textDirection w:val="btLr"/>
          </w:tcPr>
          <w:p w14:paraId="1C75C30B" w14:textId="77777777" w:rsidR="004B03DE" w:rsidRPr="009E2AD2" w:rsidRDefault="004B03DE" w:rsidP="00DE49E5">
            <w:pPr>
              <w:pStyle w:val="TableParagraph"/>
              <w:rPr>
                <w:rFonts w:asciiTheme="minorHAnsi" w:hAnsiTheme="minorHAnsi" w:cstheme="minorHAnsi"/>
                <w:sz w:val="18"/>
                <w:szCs w:val="18"/>
              </w:rPr>
            </w:pPr>
            <w:r w:rsidRPr="00BF49EE">
              <w:rPr>
                <w:rFonts w:asciiTheme="minorHAnsi" w:hAnsiTheme="minorHAnsi" w:cstheme="minorHAnsi"/>
                <w:sz w:val="18"/>
                <w:szCs w:val="18"/>
                <w:lang w:val="en-US"/>
              </w:rPr>
              <w:t>Shfrytëzimi i tokës</w:t>
            </w:r>
            <w:r>
              <w:rPr>
                <w:rFonts w:asciiTheme="minorHAnsi" w:hAnsiTheme="minorHAnsi" w:cstheme="minorHAnsi"/>
                <w:sz w:val="18"/>
                <w:szCs w:val="18"/>
                <w:lang w:val="en-US"/>
              </w:rPr>
              <w:t xml:space="preserve"> </w:t>
            </w:r>
            <w:r w:rsidRPr="00BF49EE">
              <w:rPr>
                <w:rFonts w:asciiTheme="minorHAnsi" w:hAnsiTheme="minorHAnsi" w:cstheme="minorHAnsi"/>
                <w:sz w:val="18"/>
                <w:szCs w:val="18"/>
                <w:lang w:val="en-US"/>
              </w:rPr>
              <w:t>dhe</w:t>
            </w:r>
            <w:r>
              <w:rPr>
                <w:rFonts w:asciiTheme="minorHAnsi" w:hAnsiTheme="minorHAnsi" w:cstheme="minorHAnsi"/>
                <w:sz w:val="18"/>
                <w:szCs w:val="18"/>
                <w:lang w:val="en-US"/>
              </w:rPr>
              <w:t xml:space="preserve"> kualiteti i</w:t>
            </w:r>
            <w:r w:rsidRPr="00BF49EE">
              <w:rPr>
                <w:rFonts w:asciiTheme="minorHAnsi" w:hAnsiTheme="minorHAnsi" w:cstheme="minorHAnsi"/>
                <w:sz w:val="18"/>
                <w:szCs w:val="18"/>
                <w:lang w:val="en-US"/>
              </w:rPr>
              <w:t xml:space="preserve"> </w:t>
            </w:r>
            <w:r>
              <w:rPr>
                <w:rFonts w:asciiTheme="minorHAnsi" w:hAnsiTheme="minorHAnsi" w:cstheme="minorHAnsi"/>
                <w:sz w:val="18"/>
                <w:szCs w:val="18"/>
                <w:lang w:val="en-US"/>
              </w:rPr>
              <w:t>dheut</w:t>
            </w:r>
          </w:p>
        </w:tc>
        <w:tc>
          <w:tcPr>
            <w:tcW w:w="1048" w:type="dxa"/>
            <w:gridSpan w:val="2"/>
            <w:shd w:val="clear" w:color="auto" w:fill="E7E6E6"/>
            <w:textDirection w:val="btLr"/>
          </w:tcPr>
          <w:p w14:paraId="6CC842D4" w14:textId="77777777" w:rsidR="004B03DE" w:rsidRPr="009E2AD2" w:rsidRDefault="004B03DE" w:rsidP="00DE49E5">
            <w:pPr>
              <w:pStyle w:val="TableParagraph"/>
              <w:rPr>
                <w:rFonts w:asciiTheme="minorHAnsi" w:hAnsiTheme="minorHAnsi" w:cstheme="minorHAnsi"/>
                <w:sz w:val="18"/>
                <w:szCs w:val="18"/>
              </w:rPr>
            </w:pPr>
            <w:r>
              <w:rPr>
                <w:rFonts w:asciiTheme="minorHAnsi" w:hAnsiTheme="minorHAnsi" w:cstheme="minorHAnsi"/>
                <w:sz w:val="18"/>
                <w:szCs w:val="18"/>
              </w:rPr>
              <w:t xml:space="preserve">Uji </w:t>
            </w:r>
          </w:p>
        </w:tc>
        <w:tc>
          <w:tcPr>
            <w:tcW w:w="524" w:type="dxa"/>
            <w:shd w:val="clear" w:color="auto" w:fill="E7E6E6"/>
            <w:textDirection w:val="btLr"/>
          </w:tcPr>
          <w:p w14:paraId="59B8A3F1" w14:textId="77777777" w:rsidR="004B03DE" w:rsidRPr="009E2AD2" w:rsidRDefault="004B03DE" w:rsidP="00DE49E5">
            <w:pPr>
              <w:pStyle w:val="TableParagraph"/>
              <w:rPr>
                <w:rFonts w:asciiTheme="minorHAnsi" w:hAnsiTheme="minorHAnsi" w:cstheme="minorHAnsi"/>
                <w:sz w:val="18"/>
                <w:szCs w:val="18"/>
              </w:rPr>
            </w:pPr>
            <w:r w:rsidRPr="00BF49EE">
              <w:rPr>
                <w:rFonts w:asciiTheme="minorHAnsi" w:hAnsiTheme="minorHAnsi" w:cstheme="minorHAnsi"/>
                <w:sz w:val="18"/>
                <w:szCs w:val="18"/>
              </w:rPr>
              <w:t>Kualiteti i ajrit</w:t>
            </w:r>
          </w:p>
        </w:tc>
        <w:tc>
          <w:tcPr>
            <w:tcW w:w="524" w:type="dxa"/>
            <w:shd w:val="clear" w:color="auto" w:fill="E7E6E6"/>
            <w:textDirection w:val="btLr"/>
          </w:tcPr>
          <w:p w14:paraId="1B76482B" w14:textId="77777777" w:rsidR="004B03DE" w:rsidRPr="009E2AD2" w:rsidRDefault="004B03DE" w:rsidP="00DE49E5">
            <w:pPr>
              <w:pStyle w:val="TableParagraph"/>
              <w:rPr>
                <w:rFonts w:asciiTheme="minorHAnsi" w:hAnsiTheme="minorHAnsi" w:cstheme="minorHAnsi"/>
                <w:sz w:val="18"/>
                <w:szCs w:val="18"/>
              </w:rPr>
            </w:pPr>
            <w:r>
              <w:rPr>
                <w:rFonts w:asciiTheme="minorHAnsi" w:hAnsiTheme="minorHAnsi" w:cstheme="minorHAnsi"/>
                <w:sz w:val="18"/>
                <w:szCs w:val="18"/>
              </w:rPr>
              <w:t>Z</w:t>
            </w:r>
            <w:r w:rsidRPr="00BF49EE">
              <w:rPr>
                <w:rFonts w:asciiTheme="minorHAnsi" w:hAnsiTheme="minorHAnsi" w:cstheme="minorHAnsi"/>
                <w:sz w:val="18"/>
                <w:szCs w:val="18"/>
              </w:rPr>
              <w:t>hurma dhe vibrimi</w:t>
            </w:r>
          </w:p>
        </w:tc>
        <w:tc>
          <w:tcPr>
            <w:tcW w:w="1048" w:type="dxa"/>
            <w:gridSpan w:val="2"/>
            <w:shd w:val="clear" w:color="auto" w:fill="E7E6E6"/>
            <w:textDirection w:val="btLr"/>
          </w:tcPr>
          <w:p w14:paraId="23BB5784" w14:textId="77777777" w:rsidR="004B03DE" w:rsidRPr="009E2AD2" w:rsidRDefault="004B03DE" w:rsidP="00DE49E5">
            <w:pPr>
              <w:pStyle w:val="TableParagraph"/>
              <w:rPr>
                <w:rFonts w:asciiTheme="minorHAnsi" w:hAnsiTheme="minorHAnsi" w:cstheme="minorHAnsi"/>
                <w:sz w:val="18"/>
                <w:szCs w:val="18"/>
              </w:rPr>
            </w:pPr>
            <w:r>
              <w:rPr>
                <w:rFonts w:asciiTheme="minorHAnsi" w:hAnsiTheme="minorHAnsi" w:cstheme="minorHAnsi"/>
                <w:sz w:val="18"/>
                <w:szCs w:val="18"/>
              </w:rPr>
              <w:t>Faktorët e ndryshimeve klimatike</w:t>
            </w:r>
          </w:p>
        </w:tc>
        <w:tc>
          <w:tcPr>
            <w:tcW w:w="524" w:type="dxa"/>
            <w:shd w:val="clear" w:color="auto" w:fill="E7E6E6"/>
            <w:textDirection w:val="btLr"/>
          </w:tcPr>
          <w:p w14:paraId="651917C7" w14:textId="77777777" w:rsidR="004B03DE" w:rsidRPr="009E2AD2" w:rsidRDefault="004B03DE" w:rsidP="00DE49E5">
            <w:pPr>
              <w:pStyle w:val="TableParagraph"/>
              <w:rPr>
                <w:rFonts w:asciiTheme="minorHAnsi" w:hAnsiTheme="minorHAnsi" w:cstheme="minorHAnsi"/>
                <w:sz w:val="18"/>
                <w:szCs w:val="18"/>
              </w:rPr>
            </w:pPr>
            <w:r>
              <w:rPr>
                <w:rFonts w:asciiTheme="minorHAnsi" w:hAnsiTheme="minorHAnsi" w:cstheme="minorHAnsi"/>
                <w:sz w:val="18"/>
                <w:szCs w:val="18"/>
              </w:rPr>
              <w:t>Trashëgimia kulturore</w:t>
            </w:r>
          </w:p>
        </w:tc>
        <w:tc>
          <w:tcPr>
            <w:tcW w:w="526" w:type="dxa"/>
            <w:shd w:val="clear" w:color="auto" w:fill="E7E6E6"/>
            <w:textDirection w:val="btLr"/>
          </w:tcPr>
          <w:p w14:paraId="0EB2094F" w14:textId="77777777" w:rsidR="004B03DE" w:rsidRPr="00263DFC" w:rsidRDefault="004B03DE" w:rsidP="00DE49E5">
            <w:pPr>
              <w:pStyle w:val="TableParagraph"/>
              <w:rPr>
                <w:rFonts w:asciiTheme="minorHAnsi" w:hAnsiTheme="minorHAnsi" w:cstheme="minorHAnsi"/>
                <w:sz w:val="18"/>
                <w:szCs w:val="18"/>
              </w:rPr>
            </w:pPr>
            <w:r w:rsidRPr="00263DFC">
              <w:rPr>
                <w:rFonts w:asciiTheme="minorHAnsi" w:hAnsiTheme="minorHAnsi" w:cstheme="minorHAnsi"/>
                <w:sz w:val="18"/>
                <w:szCs w:val="18"/>
              </w:rPr>
              <w:t>Peizazhi dhe vlerat vizuale estetike</w:t>
            </w:r>
          </w:p>
        </w:tc>
        <w:tc>
          <w:tcPr>
            <w:tcW w:w="548" w:type="dxa"/>
            <w:shd w:val="clear" w:color="auto" w:fill="E7E6E6"/>
            <w:textDirection w:val="btLr"/>
          </w:tcPr>
          <w:p w14:paraId="5F1BD145" w14:textId="77777777" w:rsidR="004B03DE" w:rsidRPr="009E2AD2" w:rsidRDefault="004B03DE" w:rsidP="00DE49E5">
            <w:pPr>
              <w:pStyle w:val="TableParagraph"/>
              <w:rPr>
                <w:rFonts w:asciiTheme="minorHAnsi" w:hAnsiTheme="minorHAnsi" w:cstheme="minorHAnsi"/>
                <w:sz w:val="18"/>
                <w:szCs w:val="18"/>
              </w:rPr>
            </w:pPr>
            <w:r>
              <w:rPr>
                <w:rFonts w:asciiTheme="minorHAnsi" w:hAnsiTheme="minorHAnsi" w:cstheme="minorHAnsi"/>
                <w:sz w:val="18"/>
                <w:szCs w:val="18"/>
              </w:rPr>
              <w:t>Mbeturinat</w:t>
            </w:r>
          </w:p>
        </w:tc>
        <w:tc>
          <w:tcPr>
            <w:tcW w:w="548" w:type="dxa"/>
            <w:shd w:val="clear" w:color="auto" w:fill="E7E6E6"/>
            <w:textDirection w:val="btLr"/>
          </w:tcPr>
          <w:p w14:paraId="49383F66" w14:textId="77777777" w:rsidR="004B03DE" w:rsidRPr="009E2AD2" w:rsidRDefault="004B03DE" w:rsidP="00DE49E5">
            <w:pPr>
              <w:pStyle w:val="TableParagraph"/>
              <w:rPr>
                <w:rFonts w:asciiTheme="minorHAnsi" w:hAnsiTheme="minorHAnsi" w:cstheme="minorHAnsi"/>
                <w:sz w:val="18"/>
                <w:szCs w:val="18"/>
              </w:rPr>
            </w:pPr>
            <w:r>
              <w:rPr>
                <w:rFonts w:asciiTheme="minorHAnsi" w:hAnsiTheme="minorHAnsi" w:cstheme="minorHAnsi"/>
                <w:sz w:val="18"/>
                <w:szCs w:val="18"/>
              </w:rPr>
              <w:t>Transportimi i mbeturinave</w:t>
            </w:r>
          </w:p>
        </w:tc>
      </w:tr>
      <w:tr w:rsidR="004B03DE" w:rsidRPr="009E2AD2" w14:paraId="1EB01BFC" w14:textId="77777777" w:rsidTr="00DE49E5">
        <w:trPr>
          <w:trHeight w:hRule="exact" w:val="217"/>
        </w:trPr>
        <w:tc>
          <w:tcPr>
            <w:tcW w:w="2173" w:type="dxa"/>
            <w:vMerge/>
            <w:shd w:val="clear" w:color="auto" w:fill="E7E6E6"/>
          </w:tcPr>
          <w:p w14:paraId="26033529" w14:textId="77777777" w:rsidR="004B03DE" w:rsidRPr="009E2AD2" w:rsidRDefault="004B03DE" w:rsidP="00DE49E5">
            <w:pPr>
              <w:pStyle w:val="TableParagraph"/>
              <w:rPr>
                <w:rFonts w:asciiTheme="minorHAnsi" w:hAnsiTheme="minorHAnsi" w:cstheme="minorHAnsi"/>
                <w:sz w:val="18"/>
                <w:szCs w:val="18"/>
              </w:rPr>
            </w:pPr>
          </w:p>
        </w:tc>
        <w:tc>
          <w:tcPr>
            <w:tcW w:w="492" w:type="dxa"/>
            <w:shd w:val="clear" w:color="auto" w:fill="E7E6E6"/>
          </w:tcPr>
          <w:p w14:paraId="641B1BC4" w14:textId="77777777" w:rsidR="004B03DE" w:rsidRPr="009E2AD2" w:rsidRDefault="004B03DE" w:rsidP="00DE49E5">
            <w:pPr>
              <w:pStyle w:val="TableParagraph"/>
              <w:ind w:left="84" w:right="99"/>
              <w:jc w:val="center"/>
              <w:rPr>
                <w:rFonts w:asciiTheme="minorHAnsi" w:hAnsiTheme="minorHAnsi" w:cstheme="minorHAnsi"/>
                <w:sz w:val="18"/>
                <w:szCs w:val="18"/>
              </w:rPr>
            </w:pPr>
            <w:r w:rsidRPr="009E2AD2">
              <w:rPr>
                <w:rFonts w:asciiTheme="minorHAnsi" w:hAnsiTheme="minorHAnsi" w:cstheme="minorHAnsi"/>
                <w:sz w:val="18"/>
                <w:szCs w:val="18"/>
              </w:rPr>
              <w:t>O1</w:t>
            </w:r>
          </w:p>
        </w:tc>
        <w:tc>
          <w:tcPr>
            <w:tcW w:w="474" w:type="dxa"/>
            <w:shd w:val="clear" w:color="auto" w:fill="E7E6E6"/>
          </w:tcPr>
          <w:p w14:paraId="7F051F0B" w14:textId="77777777" w:rsidR="004B03DE" w:rsidRPr="009E2AD2" w:rsidRDefault="004B03DE"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O2</w:t>
            </w:r>
          </w:p>
        </w:tc>
        <w:tc>
          <w:tcPr>
            <w:tcW w:w="526" w:type="dxa"/>
            <w:shd w:val="clear" w:color="auto" w:fill="E7E6E6"/>
          </w:tcPr>
          <w:p w14:paraId="0284D7F8" w14:textId="77777777" w:rsidR="004B03DE" w:rsidRPr="009E2AD2" w:rsidRDefault="004B03DE"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O3</w:t>
            </w:r>
          </w:p>
        </w:tc>
        <w:tc>
          <w:tcPr>
            <w:tcW w:w="524" w:type="dxa"/>
            <w:shd w:val="clear" w:color="auto" w:fill="E7E6E6"/>
          </w:tcPr>
          <w:p w14:paraId="3D5DF905" w14:textId="77777777" w:rsidR="004B03DE" w:rsidRPr="009E2AD2" w:rsidRDefault="004B03DE" w:rsidP="00DE49E5">
            <w:pPr>
              <w:pStyle w:val="TableParagraph"/>
              <w:ind w:left="100"/>
              <w:rPr>
                <w:rFonts w:asciiTheme="minorHAnsi" w:hAnsiTheme="minorHAnsi" w:cstheme="minorHAnsi"/>
                <w:sz w:val="18"/>
                <w:szCs w:val="18"/>
              </w:rPr>
            </w:pPr>
            <w:r w:rsidRPr="009E2AD2">
              <w:rPr>
                <w:rFonts w:asciiTheme="minorHAnsi" w:hAnsiTheme="minorHAnsi" w:cstheme="minorHAnsi"/>
                <w:sz w:val="18"/>
                <w:szCs w:val="18"/>
              </w:rPr>
              <w:t>O4</w:t>
            </w:r>
          </w:p>
        </w:tc>
        <w:tc>
          <w:tcPr>
            <w:tcW w:w="524" w:type="dxa"/>
            <w:shd w:val="clear" w:color="auto" w:fill="E7E6E6"/>
          </w:tcPr>
          <w:p w14:paraId="592709F0" w14:textId="77777777" w:rsidR="004B03DE" w:rsidRPr="009E2AD2" w:rsidRDefault="004B03DE"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O5</w:t>
            </w:r>
          </w:p>
        </w:tc>
        <w:tc>
          <w:tcPr>
            <w:tcW w:w="524" w:type="dxa"/>
            <w:shd w:val="clear" w:color="auto" w:fill="E7E6E6"/>
          </w:tcPr>
          <w:p w14:paraId="49B513DA" w14:textId="77777777" w:rsidR="004B03DE" w:rsidRPr="009E2AD2" w:rsidRDefault="004B03DE"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O6</w:t>
            </w:r>
          </w:p>
        </w:tc>
        <w:tc>
          <w:tcPr>
            <w:tcW w:w="524" w:type="dxa"/>
            <w:shd w:val="clear" w:color="auto" w:fill="E7E6E6"/>
          </w:tcPr>
          <w:p w14:paraId="42C77FF7" w14:textId="77777777" w:rsidR="004B03DE" w:rsidRPr="009E2AD2" w:rsidRDefault="004B03DE"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O7</w:t>
            </w:r>
          </w:p>
        </w:tc>
        <w:tc>
          <w:tcPr>
            <w:tcW w:w="524" w:type="dxa"/>
            <w:shd w:val="clear" w:color="auto" w:fill="E7E6E6"/>
          </w:tcPr>
          <w:p w14:paraId="7A85048A" w14:textId="77777777" w:rsidR="004B03DE" w:rsidRPr="009E2AD2" w:rsidRDefault="004B03DE"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O8</w:t>
            </w:r>
          </w:p>
        </w:tc>
        <w:tc>
          <w:tcPr>
            <w:tcW w:w="524" w:type="dxa"/>
            <w:shd w:val="clear" w:color="auto" w:fill="E7E6E6"/>
          </w:tcPr>
          <w:p w14:paraId="5C0C0BDB" w14:textId="77777777" w:rsidR="004B03DE" w:rsidRPr="009E2AD2" w:rsidRDefault="004B03DE"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O9</w:t>
            </w:r>
          </w:p>
        </w:tc>
        <w:tc>
          <w:tcPr>
            <w:tcW w:w="524" w:type="dxa"/>
            <w:shd w:val="clear" w:color="auto" w:fill="E7E6E6"/>
          </w:tcPr>
          <w:p w14:paraId="552FB5C9" w14:textId="77777777" w:rsidR="004B03DE" w:rsidRPr="009E2AD2" w:rsidRDefault="004B03DE"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O10</w:t>
            </w:r>
          </w:p>
        </w:tc>
        <w:tc>
          <w:tcPr>
            <w:tcW w:w="524" w:type="dxa"/>
            <w:shd w:val="clear" w:color="auto" w:fill="E7E6E6"/>
          </w:tcPr>
          <w:p w14:paraId="225DC912" w14:textId="77777777" w:rsidR="004B03DE" w:rsidRPr="009E2AD2" w:rsidRDefault="004B03DE"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O11</w:t>
            </w:r>
          </w:p>
        </w:tc>
        <w:tc>
          <w:tcPr>
            <w:tcW w:w="524" w:type="dxa"/>
            <w:shd w:val="clear" w:color="auto" w:fill="E7E6E6"/>
          </w:tcPr>
          <w:p w14:paraId="02F78458" w14:textId="77777777" w:rsidR="004B03DE" w:rsidRPr="009E2AD2" w:rsidRDefault="004B03DE"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O12</w:t>
            </w:r>
          </w:p>
        </w:tc>
        <w:tc>
          <w:tcPr>
            <w:tcW w:w="526" w:type="dxa"/>
            <w:shd w:val="clear" w:color="auto" w:fill="E7E6E6"/>
          </w:tcPr>
          <w:p w14:paraId="6C9CDE69" w14:textId="77777777" w:rsidR="004B03DE" w:rsidRPr="009E2AD2" w:rsidRDefault="004B03DE"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O13</w:t>
            </w:r>
          </w:p>
        </w:tc>
        <w:tc>
          <w:tcPr>
            <w:tcW w:w="548" w:type="dxa"/>
            <w:shd w:val="clear" w:color="auto" w:fill="E7E6E6"/>
          </w:tcPr>
          <w:p w14:paraId="590D560F" w14:textId="77777777" w:rsidR="004B03DE" w:rsidRPr="009E2AD2" w:rsidRDefault="004B03DE"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O14</w:t>
            </w:r>
          </w:p>
        </w:tc>
        <w:tc>
          <w:tcPr>
            <w:tcW w:w="548" w:type="dxa"/>
            <w:shd w:val="clear" w:color="auto" w:fill="E7E6E6"/>
          </w:tcPr>
          <w:p w14:paraId="6FAB6E37" w14:textId="77777777" w:rsidR="004B03DE" w:rsidRPr="009E2AD2" w:rsidRDefault="004B03DE" w:rsidP="00DE49E5">
            <w:pPr>
              <w:pStyle w:val="TableParagraph"/>
              <w:rPr>
                <w:rFonts w:asciiTheme="minorHAnsi" w:hAnsiTheme="minorHAnsi" w:cstheme="minorHAnsi"/>
                <w:sz w:val="18"/>
                <w:szCs w:val="18"/>
              </w:rPr>
            </w:pPr>
            <w:r w:rsidRPr="009E2AD2">
              <w:rPr>
                <w:rFonts w:asciiTheme="minorHAnsi" w:hAnsiTheme="minorHAnsi" w:cstheme="minorHAnsi"/>
                <w:sz w:val="18"/>
                <w:szCs w:val="18"/>
              </w:rPr>
              <w:t>O15</w:t>
            </w:r>
          </w:p>
        </w:tc>
      </w:tr>
      <w:tr w:rsidR="004B03DE" w:rsidRPr="009E2AD2" w14:paraId="1B973EE9" w14:textId="77777777" w:rsidTr="00DE49E5">
        <w:trPr>
          <w:trHeight w:hRule="exact" w:val="422"/>
        </w:trPr>
        <w:tc>
          <w:tcPr>
            <w:tcW w:w="2173" w:type="dxa"/>
          </w:tcPr>
          <w:p w14:paraId="652E4A84" w14:textId="77777777" w:rsidR="004B03DE" w:rsidRDefault="004B03DE" w:rsidP="00DE49E5">
            <w:pPr>
              <w:pStyle w:val="TableParagraph"/>
              <w:ind w:right="143"/>
              <w:rPr>
                <w:rFonts w:asciiTheme="minorHAnsi" w:hAnsiTheme="minorHAnsi" w:cstheme="minorHAnsi"/>
                <w:b/>
                <w:bCs/>
                <w:sz w:val="16"/>
                <w:szCs w:val="16"/>
              </w:rPr>
            </w:pPr>
            <w:r>
              <w:rPr>
                <w:rFonts w:asciiTheme="minorHAnsi" w:hAnsiTheme="minorHAnsi" w:cstheme="minorHAnsi"/>
                <w:b/>
                <w:bCs/>
                <w:sz w:val="16"/>
                <w:szCs w:val="16"/>
              </w:rPr>
              <w:t>Prioritetet afatshkurta</w:t>
            </w:r>
          </w:p>
          <w:p w14:paraId="3BED9E18" w14:textId="77777777" w:rsidR="004B03DE" w:rsidRPr="009E2AD2" w:rsidRDefault="004B03DE" w:rsidP="00DE49E5">
            <w:pPr>
              <w:pStyle w:val="TableParagraph"/>
              <w:rPr>
                <w:rFonts w:asciiTheme="minorHAnsi" w:hAnsiTheme="minorHAnsi" w:cstheme="minorHAnsi"/>
                <w:b/>
                <w:bCs/>
                <w:sz w:val="18"/>
                <w:szCs w:val="18"/>
              </w:rPr>
            </w:pPr>
            <w:r w:rsidRPr="009E2AD2">
              <w:rPr>
                <w:rFonts w:asciiTheme="minorHAnsi" w:hAnsiTheme="minorHAnsi" w:cstheme="minorHAnsi"/>
                <w:b/>
                <w:bCs/>
                <w:sz w:val="16"/>
                <w:szCs w:val="16"/>
              </w:rPr>
              <w:t xml:space="preserve"> 2025-2027</w:t>
            </w:r>
          </w:p>
        </w:tc>
        <w:tc>
          <w:tcPr>
            <w:tcW w:w="492" w:type="dxa"/>
          </w:tcPr>
          <w:p w14:paraId="25D6C707" w14:textId="77777777" w:rsidR="004B03DE" w:rsidRPr="009E2AD2" w:rsidRDefault="004B03DE" w:rsidP="00DE49E5">
            <w:pPr>
              <w:pStyle w:val="TableParagraph"/>
              <w:ind w:right="132"/>
              <w:jc w:val="center"/>
              <w:rPr>
                <w:rFonts w:asciiTheme="minorHAnsi" w:hAnsiTheme="minorHAnsi" w:cstheme="minorHAnsi"/>
                <w:sz w:val="18"/>
                <w:szCs w:val="18"/>
              </w:rPr>
            </w:pPr>
          </w:p>
        </w:tc>
        <w:tc>
          <w:tcPr>
            <w:tcW w:w="474" w:type="dxa"/>
          </w:tcPr>
          <w:p w14:paraId="3B9E15E2" w14:textId="77777777" w:rsidR="004B03DE" w:rsidRPr="009E2AD2" w:rsidRDefault="004B03DE" w:rsidP="00DE49E5">
            <w:pPr>
              <w:pStyle w:val="TableParagraph"/>
              <w:rPr>
                <w:rFonts w:asciiTheme="minorHAnsi" w:hAnsiTheme="minorHAnsi" w:cstheme="minorHAnsi"/>
                <w:sz w:val="18"/>
                <w:szCs w:val="18"/>
              </w:rPr>
            </w:pPr>
          </w:p>
        </w:tc>
        <w:tc>
          <w:tcPr>
            <w:tcW w:w="526" w:type="dxa"/>
          </w:tcPr>
          <w:p w14:paraId="3ABA5DBD" w14:textId="77777777" w:rsidR="004B03DE" w:rsidRPr="009E2AD2" w:rsidRDefault="004B03DE" w:rsidP="00DE49E5">
            <w:pPr>
              <w:pStyle w:val="TableParagraph"/>
              <w:rPr>
                <w:rFonts w:asciiTheme="minorHAnsi" w:hAnsiTheme="minorHAnsi" w:cstheme="minorHAnsi"/>
                <w:sz w:val="18"/>
                <w:szCs w:val="18"/>
              </w:rPr>
            </w:pPr>
          </w:p>
        </w:tc>
        <w:tc>
          <w:tcPr>
            <w:tcW w:w="524" w:type="dxa"/>
          </w:tcPr>
          <w:p w14:paraId="1AAADEF3" w14:textId="77777777" w:rsidR="004B03DE" w:rsidRPr="009E2AD2" w:rsidRDefault="004B03DE" w:rsidP="00DE49E5">
            <w:pPr>
              <w:pStyle w:val="TableParagraph"/>
              <w:ind w:left="100"/>
              <w:rPr>
                <w:rFonts w:asciiTheme="minorHAnsi" w:hAnsiTheme="minorHAnsi" w:cstheme="minorHAnsi"/>
                <w:sz w:val="18"/>
                <w:szCs w:val="18"/>
              </w:rPr>
            </w:pPr>
          </w:p>
        </w:tc>
        <w:tc>
          <w:tcPr>
            <w:tcW w:w="524" w:type="dxa"/>
          </w:tcPr>
          <w:p w14:paraId="2837C81A" w14:textId="77777777" w:rsidR="004B03DE" w:rsidRPr="009E2AD2" w:rsidRDefault="004B03DE" w:rsidP="00DE49E5">
            <w:pPr>
              <w:pStyle w:val="TableParagraph"/>
              <w:rPr>
                <w:rFonts w:asciiTheme="minorHAnsi" w:hAnsiTheme="minorHAnsi" w:cstheme="minorHAnsi"/>
                <w:sz w:val="18"/>
                <w:szCs w:val="18"/>
              </w:rPr>
            </w:pPr>
          </w:p>
        </w:tc>
        <w:tc>
          <w:tcPr>
            <w:tcW w:w="524" w:type="dxa"/>
          </w:tcPr>
          <w:p w14:paraId="7F044D48" w14:textId="77777777" w:rsidR="004B03DE" w:rsidRPr="009E2AD2" w:rsidRDefault="004B03DE" w:rsidP="00DE49E5">
            <w:pPr>
              <w:pStyle w:val="TableParagraph"/>
              <w:rPr>
                <w:rFonts w:asciiTheme="minorHAnsi" w:hAnsiTheme="minorHAnsi" w:cstheme="minorHAnsi"/>
                <w:sz w:val="18"/>
                <w:szCs w:val="18"/>
              </w:rPr>
            </w:pPr>
          </w:p>
        </w:tc>
        <w:tc>
          <w:tcPr>
            <w:tcW w:w="524" w:type="dxa"/>
          </w:tcPr>
          <w:p w14:paraId="6315BA11" w14:textId="77777777" w:rsidR="004B03DE" w:rsidRPr="009E2AD2" w:rsidRDefault="004B03DE" w:rsidP="00DE49E5">
            <w:pPr>
              <w:pStyle w:val="TableParagraph"/>
              <w:rPr>
                <w:rFonts w:asciiTheme="minorHAnsi" w:hAnsiTheme="minorHAnsi" w:cstheme="minorHAnsi"/>
                <w:sz w:val="18"/>
                <w:szCs w:val="18"/>
              </w:rPr>
            </w:pPr>
          </w:p>
        </w:tc>
        <w:tc>
          <w:tcPr>
            <w:tcW w:w="524" w:type="dxa"/>
          </w:tcPr>
          <w:p w14:paraId="53900234" w14:textId="77777777" w:rsidR="004B03DE" w:rsidRPr="009E2AD2" w:rsidRDefault="004B03DE" w:rsidP="00DE49E5">
            <w:pPr>
              <w:pStyle w:val="TableParagraph"/>
              <w:rPr>
                <w:rFonts w:asciiTheme="minorHAnsi" w:hAnsiTheme="minorHAnsi" w:cstheme="minorHAnsi"/>
                <w:sz w:val="18"/>
                <w:szCs w:val="18"/>
              </w:rPr>
            </w:pPr>
          </w:p>
        </w:tc>
        <w:tc>
          <w:tcPr>
            <w:tcW w:w="524" w:type="dxa"/>
          </w:tcPr>
          <w:p w14:paraId="56B17189" w14:textId="77777777" w:rsidR="004B03DE" w:rsidRPr="009E2AD2" w:rsidRDefault="004B03DE" w:rsidP="00DE49E5">
            <w:pPr>
              <w:pStyle w:val="TableParagraph"/>
              <w:rPr>
                <w:rFonts w:asciiTheme="minorHAnsi" w:hAnsiTheme="minorHAnsi" w:cstheme="minorHAnsi"/>
                <w:sz w:val="18"/>
                <w:szCs w:val="18"/>
              </w:rPr>
            </w:pPr>
          </w:p>
        </w:tc>
        <w:tc>
          <w:tcPr>
            <w:tcW w:w="524" w:type="dxa"/>
          </w:tcPr>
          <w:p w14:paraId="705D7D24" w14:textId="77777777" w:rsidR="004B03DE" w:rsidRPr="009E2AD2" w:rsidRDefault="004B03DE" w:rsidP="00DE49E5">
            <w:pPr>
              <w:pStyle w:val="TableParagraph"/>
              <w:rPr>
                <w:rFonts w:asciiTheme="minorHAnsi" w:hAnsiTheme="minorHAnsi" w:cstheme="minorHAnsi"/>
                <w:sz w:val="18"/>
                <w:szCs w:val="18"/>
              </w:rPr>
            </w:pPr>
          </w:p>
        </w:tc>
        <w:tc>
          <w:tcPr>
            <w:tcW w:w="524" w:type="dxa"/>
          </w:tcPr>
          <w:p w14:paraId="4D96CF41" w14:textId="77777777" w:rsidR="004B03DE" w:rsidRPr="009E2AD2" w:rsidRDefault="004B03DE" w:rsidP="00DE49E5">
            <w:pPr>
              <w:pStyle w:val="TableParagraph"/>
              <w:rPr>
                <w:rFonts w:asciiTheme="minorHAnsi" w:hAnsiTheme="minorHAnsi" w:cstheme="minorHAnsi"/>
                <w:sz w:val="18"/>
                <w:szCs w:val="18"/>
              </w:rPr>
            </w:pPr>
          </w:p>
        </w:tc>
        <w:tc>
          <w:tcPr>
            <w:tcW w:w="524" w:type="dxa"/>
          </w:tcPr>
          <w:p w14:paraId="2D99D026" w14:textId="77777777" w:rsidR="004B03DE" w:rsidRPr="009E2AD2" w:rsidRDefault="004B03DE" w:rsidP="00DE49E5">
            <w:pPr>
              <w:pStyle w:val="TableParagraph"/>
              <w:rPr>
                <w:rFonts w:asciiTheme="minorHAnsi" w:hAnsiTheme="minorHAnsi" w:cstheme="minorHAnsi"/>
                <w:sz w:val="18"/>
                <w:szCs w:val="18"/>
              </w:rPr>
            </w:pPr>
          </w:p>
        </w:tc>
        <w:tc>
          <w:tcPr>
            <w:tcW w:w="526" w:type="dxa"/>
          </w:tcPr>
          <w:p w14:paraId="00D30BFD" w14:textId="77777777" w:rsidR="004B03DE" w:rsidRPr="009E2AD2" w:rsidRDefault="004B03DE" w:rsidP="00DE49E5">
            <w:pPr>
              <w:pStyle w:val="TableParagraph"/>
              <w:rPr>
                <w:rFonts w:asciiTheme="minorHAnsi" w:hAnsiTheme="minorHAnsi" w:cstheme="minorHAnsi"/>
                <w:sz w:val="18"/>
                <w:szCs w:val="18"/>
              </w:rPr>
            </w:pPr>
          </w:p>
        </w:tc>
        <w:tc>
          <w:tcPr>
            <w:tcW w:w="548" w:type="dxa"/>
          </w:tcPr>
          <w:p w14:paraId="3B7F95A5" w14:textId="77777777" w:rsidR="004B03DE" w:rsidRPr="009E2AD2" w:rsidRDefault="004B03DE" w:rsidP="00DE49E5">
            <w:pPr>
              <w:pStyle w:val="TableParagraph"/>
              <w:rPr>
                <w:rFonts w:asciiTheme="minorHAnsi" w:hAnsiTheme="minorHAnsi" w:cstheme="minorHAnsi"/>
                <w:sz w:val="18"/>
                <w:szCs w:val="18"/>
              </w:rPr>
            </w:pPr>
          </w:p>
        </w:tc>
        <w:tc>
          <w:tcPr>
            <w:tcW w:w="548" w:type="dxa"/>
          </w:tcPr>
          <w:p w14:paraId="289C9F47" w14:textId="77777777" w:rsidR="004B03DE" w:rsidRPr="009E2AD2" w:rsidRDefault="004B03DE" w:rsidP="00DE49E5">
            <w:pPr>
              <w:pStyle w:val="TableParagraph"/>
              <w:rPr>
                <w:rFonts w:asciiTheme="minorHAnsi" w:hAnsiTheme="minorHAnsi" w:cstheme="minorHAnsi"/>
                <w:sz w:val="18"/>
                <w:szCs w:val="18"/>
              </w:rPr>
            </w:pPr>
          </w:p>
        </w:tc>
      </w:tr>
      <w:tr w:rsidR="004B03DE" w:rsidRPr="009E2AD2" w14:paraId="1C43D767" w14:textId="77777777" w:rsidTr="00DE49E5">
        <w:trPr>
          <w:trHeight w:hRule="exact" w:val="2251"/>
        </w:trPr>
        <w:tc>
          <w:tcPr>
            <w:tcW w:w="2173" w:type="dxa"/>
            <w:vAlign w:val="center"/>
          </w:tcPr>
          <w:p w14:paraId="14553B80" w14:textId="77777777" w:rsidR="004B03DE" w:rsidRPr="00AB30D4" w:rsidRDefault="004B03DE" w:rsidP="00DE49E5">
            <w:pPr>
              <w:pStyle w:val="TableParagraph"/>
              <w:rPr>
                <w:rFonts w:asciiTheme="minorHAnsi" w:hAnsiTheme="minorHAnsi" w:cstheme="minorHAnsi"/>
                <w:color w:val="000000" w:themeColor="text1"/>
                <w:sz w:val="18"/>
                <w:szCs w:val="18"/>
                <w:lang w:val="en-US"/>
              </w:rPr>
            </w:pPr>
            <w:r>
              <w:rPr>
                <w:rFonts w:asciiTheme="minorHAnsi" w:hAnsiTheme="minorHAnsi" w:cstheme="minorHAnsi"/>
                <w:color w:val="000000" w:themeColor="text1"/>
                <w:sz w:val="16"/>
                <w:szCs w:val="16"/>
              </w:rPr>
              <w:t>D</w:t>
            </w:r>
            <w:r w:rsidRPr="00007A06">
              <w:rPr>
                <w:rFonts w:asciiTheme="minorHAnsi" w:hAnsiTheme="minorHAnsi" w:cstheme="minorHAnsi"/>
                <w:color w:val="000000" w:themeColor="text1"/>
                <w:sz w:val="16"/>
                <w:szCs w:val="16"/>
              </w:rPr>
              <w:t xml:space="preserve">1. </w:t>
            </w:r>
            <w:r w:rsidRPr="00AB30D4">
              <w:rPr>
                <w:rFonts w:asciiTheme="minorHAnsi" w:hAnsiTheme="minorHAnsi" w:cstheme="minorHAnsi"/>
                <w:color w:val="000000" w:themeColor="text1"/>
                <w:sz w:val="16"/>
                <w:szCs w:val="16"/>
              </w:rPr>
              <w:t>Menaxhimi i MPEEE Aktivitetet kryesore</w:t>
            </w:r>
            <w:r w:rsidRPr="00007A06">
              <w:rPr>
                <w:rFonts w:asciiTheme="minorHAnsi" w:hAnsiTheme="minorHAnsi" w:cstheme="minorHAnsi"/>
                <w:color w:val="000000" w:themeColor="text1"/>
                <w:sz w:val="16"/>
                <w:szCs w:val="16"/>
              </w:rPr>
              <w:t xml:space="preserve">: </w:t>
            </w:r>
            <w:r w:rsidRPr="00AB30D4">
              <w:rPr>
                <w:rFonts w:asciiTheme="minorHAnsi" w:hAnsiTheme="minorHAnsi" w:cstheme="minorHAnsi"/>
                <w:color w:val="000000" w:themeColor="text1"/>
                <w:sz w:val="16"/>
                <w:szCs w:val="16"/>
              </w:rPr>
              <w:t>Nënshkrimi i marrëveshjes me OPP-të për MPEE</w:t>
            </w:r>
            <w:r>
              <w:rPr>
                <w:rFonts w:asciiTheme="minorHAnsi" w:hAnsiTheme="minorHAnsi" w:cstheme="minorHAnsi"/>
                <w:color w:val="000000" w:themeColor="text1"/>
                <w:sz w:val="16"/>
                <w:szCs w:val="16"/>
              </w:rPr>
              <w:t xml:space="preserve"> pasuar nga z</w:t>
            </w:r>
            <w:r w:rsidRPr="00AB30D4">
              <w:rPr>
                <w:rFonts w:asciiTheme="minorHAnsi" w:hAnsiTheme="minorHAnsi" w:cstheme="minorHAnsi"/>
                <w:color w:val="000000" w:themeColor="text1"/>
                <w:sz w:val="16"/>
                <w:szCs w:val="16"/>
              </w:rPr>
              <w:t>hvillimi dhe zbatimi i sistemit të grumbullimit ndaras të MPEE</w:t>
            </w:r>
            <w:r>
              <w:rPr>
                <w:rFonts w:asciiTheme="minorHAnsi" w:hAnsiTheme="minorHAnsi" w:cstheme="minorHAnsi"/>
                <w:color w:val="000000" w:themeColor="text1"/>
                <w:sz w:val="16"/>
                <w:szCs w:val="16"/>
              </w:rPr>
              <w:t xml:space="preserve">, </w:t>
            </w:r>
            <w:r w:rsidRPr="00AB30D4">
              <w:rPr>
                <w:rFonts w:asciiTheme="minorHAnsi" w:hAnsiTheme="minorHAnsi" w:cstheme="minorHAnsi"/>
                <w:color w:val="000000" w:themeColor="text1"/>
                <w:sz w:val="16"/>
                <w:szCs w:val="16"/>
              </w:rPr>
              <w:t>Zbatimi i fushatave të ndërgjegjësimit të publikut të përcaktuara për modelet e reja të konsumit të qëndrueshëm dhe pjesëmarrja në skemat e grumbullimit ndaras</w:t>
            </w:r>
          </w:p>
        </w:tc>
        <w:tc>
          <w:tcPr>
            <w:tcW w:w="492" w:type="dxa"/>
            <w:shd w:val="clear" w:color="auto" w:fill="8FCB77"/>
          </w:tcPr>
          <w:p w14:paraId="24D86296" w14:textId="77777777" w:rsidR="004B03DE" w:rsidRPr="009E2AD2" w:rsidRDefault="004B03DE" w:rsidP="00DE49E5">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8FCB77"/>
          </w:tcPr>
          <w:p w14:paraId="1C4ADA1A"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E7E6E6" w:themeFill="background2"/>
          </w:tcPr>
          <w:p w14:paraId="7E9DE777"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0AC5C023" w14:textId="77777777" w:rsidR="004B03DE" w:rsidRPr="009E2AD2" w:rsidRDefault="004B03DE" w:rsidP="00DE49E5">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5F68B496"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4EE4CF55"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3AF2DED9"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125C050C"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6F3A6B82"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E7E6E6" w:themeFill="background2"/>
          </w:tcPr>
          <w:p w14:paraId="2F3B4560"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0FE14420"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tcPr>
          <w:p w14:paraId="4FFF47B5"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tcPr>
          <w:p w14:paraId="0F6EBA8E"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48" w:type="dxa"/>
            <w:shd w:val="clear" w:color="auto" w:fill="8FCB77"/>
          </w:tcPr>
          <w:p w14:paraId="25F79E39"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277DB2DF"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4B03DE" w:rsidRPr="009E2AD2" w14:paraId="5796FE84" w14:textId="77777777" w:rsidTr="00DE49E5">
        <w:trPr>
          <w:trHeight w:hRule="exact" w:val="2062"/>
        </w:trPr>
        <w:tc>
          <w:tcPr>
            <w:tcW w:w="2173" w:type="dxa"/>
            <w:vAlign w:val="center"/>
          </w:tcPr>
          <w:p w14:paraId="71AB3B58" w14:textId="77777777" w:rsidR="004B03DE" w:rsidRPr="00007A06" w:rsidRDefault="004B03DE" w:rsidP="00DE49E5">
            <w:pPr>
              <w:pStyle w:val="TableParagraph"/>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D</w:t>
            </w:r>
            <w:r w:rsidRPr="00007A06">
              <w:rPr>
                <w:rFonts w:asciiTheme="minorHAnsi" w:hAnsiTheme="minorHAnsi" w:cstheme="minorHAnsi"/>
                <w:color w:val="000000" w:themeColor="text1"/>
                <w:sz w:val="16"/>
                <w:szCs w:val="16"/>
              </w:rPr>
              <w:t xml:space="preserve">2. </w:t>
            </w:r>
            <w:r w:rsidRPr="00AB30D4">
              <w:rPr>
                <w:rFonts w:asciiTheme="minorHAnsi" w:hAnsiTheme="minorHAnsi" w:cstheme="minorHAnsi"/>
                <w:color w:val="000000" w:themeColor="text1"/>
                <w:sz w:val="16"/>
                <w:szCs w:val="16"/>
              </w:rPr>
              <w:t>Menaxhimi i baterive dhe akumulatorëve</w:t>
            </w:r>
            <w:r w:rsidRPr="00007A06">
              <w:rPr>
                <w:rFonts w:asciiTheme="minorHAnsi" w:hAnsiTheme="minorHAnsi" w:cstheme="minorHAnsi"/>
                <w:color w:val="000000" w:themeColor="text1"/>
                <w:sz w:val="16"/>
                <w:szCs w:val="16"/>
              </w:rPr>
              <w:t>.</w:t>
            </w:r>
          </w:p>
          <w:p w14:paraId="51109042" w14:textId="77777777" w:rsidR="004B03DE" w:rsidRPr="00007A06" w:rsidRDefault="004B03DE" w:rsidP="00DE49E5">
            <w:pPr>
              <w:pStyle w:val="TableParagraph"/>
              <w:rPr>
                <w:rFonts w:asciiTheme="minorHAnsi" w:hAnsiTheme="minorHAnsi" w:cstheme="minorHAnsi"/>
                <w:color w:val="000000" w:themeColor="text1"/>
                <w:sz w:val="18"/>
                <w:szCs w:val="18"/>
              </w:rPr>
            </w:pPr>
            <w:r w:rsidRPr="00AB30D4">
              <w:rPr>
                <w:rFonts w:asciiTheme="minorHAnsi" w:hAnsiTheme="minorHAnsi" w:cstheme="minorHAnsi"/>
                <w:color w:val="000000" w:themeColor="text1"/>
                <w:sz w:val="16"/>
                <w:szCs w:val="16"/>
              </w:rPr>
              <w:t>Aktivitetet kryesore</w:t>
            </w:r>
            <w:r w:rsidRPr="00007A06">
              <w:rPr>
                <w:rFonts w:asciiTheme="minorHAnsi" w:hAnsiTheme="minorHAnsi" w:cstheme="minorHAnsi"/>
                <w:color w:val="000000" w:themeColor="text1"/>
                <w:sz w:val="16"/>
                <w:szCs w:val="16"/>
              </w:rPr>
              <w:t xml:space="preserve">: </w:t>
            </w:r>
            <w:r>
              <w:rPr>
                <w:rFonts w:asciiTheme="minorHAnsi" w:hAnsiTheme="minorHAnsi" w:cstheme="minorHAnsi"/>
                <w:color w:val="000000" w:themeColor="text1"/>
                <w:sz w:val="16"/>
                <w:szCs w:val="16"/>
              </w:rPr>
              <w:t>Marrëveshje me OP</w:t>
            </w:r>
            <w:r w:rsidRPr="008524E9">
              <w:rPr>
                <w:rFonts w:asciiTheme="minorHAnsi" w:hAnsiTheme="minorHAnsi" w:cstheme="minorHAnsi"/>
                <w:color w:val="000000" w:themeColor="text1"/>
                <w:sz w:val="16"/>
                <w:szCs w:val="16"/>
              </w:rPr>
              <w:t xml:space="preserve">P-të për bateritë e përdorura, do të krijohet një inventar i </w:t>
            </w:r>
            <w:r>
              <w:rPr>
                <w:rFonts w:asciiTheme="minorHAnsi" w:hAnsiTheme="minorHAnsi" w:cstheme="minorHAnsi"/>
                <w:color w:val="000000" w:themeColor="text1"/>
                <w:sz w:val="16"/>
                <w:szCs w:val="16"/>
              </w:rPr>
              <w:t>shitoreve</w:t>
            </w:r>
            <w:r w:rsidRPr="008524E9">
              <w:rPr>
                <w:rFonts w:asciiTheme="minorHAnsi" w:hAnsiTheme="minorHAnsi" w:cstheme="minorHAnsi"/>
                <w:color w:val="000000" w:themeColor="text1"/>
                <w:sz w:val="16"/>
                <w:szCs w:val="16"/>
              </w:rPr>
              <w:t xml:space="preserve"> që shesin bateri</w:t>
            </w:r>
            <w:r>
              <w:rPr>
                <w:rFonts w:asciiTheme="minorHAnsi" w:hAnsiTheme="minorHAnsi" w:cstheme="minorHAnsi"/>
                <w:color w:val="000000" w:themeColor="text1"/>
                <w:sz w:val="16"/>
                <w:szCs w:val="16"/>
              </w:rPr>
              <w:t xml:space="preserve"> </w:t>
            </w:r>
            <w:r w:rsidRPr="008524E9">
              <w:rPr>
                <w:rFonts w:asciiTheme="minorHAnsi" w:hAnsiTheme="minorHAnsi" w:cstheme="minorHAnsi"/>
                <w:color w:val="000000" w:themeColor="text1"/>
                <w:sz w:val="16"/>
                <w:szCs w:val="16"/>
              </w:rPr>
              <w:t>dhe do të zhvillohet e zbatohet një sistem i veçantë për grumbu</w:t>
            </w:r>
            <w:r>
              <w:rPr>
                <w:rFonts w:asciiTheme="minorHAnsi" w:hAnsiTheme="minorHAnsi" w:cstheme="minorHAnsi"/>
                <w:color w:val="000000" w:themeColor="text1"/>
                <w:sz w:val="16"/>
                <w:szCs w:val="16"/>
              </w:rPr>
              <w:t>llimin e baterive të përdorura.</w:t>
            </w:r>
          </w:p>
        </w:tc>
        <w:tc>
          <w:tcPr>
            <w:tcW w:w="492" w:type="dxa"/>
            <w:shd w:val="clear" w:color="auto" w:fill="8FCB77"/>
          </w:tcPr>
          <w:p w14:paraId="037B2665" w14:textId="77777777" w:rsidR="004B03DE" w:rsidRPr="009E2AD2" w:rsidRDefault="004B03DE" w:rsidP="00DE49E5">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8FCB77"/>
          </w:tcPr>
          <w:p w14:paraId="267CB22E"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E7E6E6" w:themeFill="background2"/>
          </w:tcPr>
          <w:p w14:paraId="18CC5F1D"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73698B30" w14:textId="77777777" w:rsidR="004B03DE" w:rsidRPr="009E2AD2" w:rsidRDefault="004B03DE" w:rsidP="00DE49E5">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330D9E5C"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2C80F4E2"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6A3F4430"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1827C739"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49128AC2"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E7E6E6" w:themeFill="background2"/>
          </w:tcPr>
          <w:p w14:paraId="6761FF07"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3581A57B"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tcPr>
          <w:p w14:paraId="49B635C7"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tcPr>
          <w:p w14:paraId="6E39E1D1"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48" w:type="dxa"/>
            <w:shd w:val="clear" w:color="auto" w:fill="8FCB77"/>
          </w:tcPr>
          <w:p w14:paraId="3D98F68D"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30376128"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4B03DE" w:rsidRPr="009E2AD2" w14:paraId="2BD68F7D" w14:textId="77777777" w:rsidTr="00DE49E5">
        <w:trPr>
          <w:trHeight w:hRule="exact" w:val="2377"/>
        </w:trPr>
        <w:tc>
          <w:tcPr>
            <w:tcW w:w="2173" w:type="dxa"/>
            <w:vAlign w:val="center"/>
          </w:tcPr>
          <w:p w14:paraId="56AEF6A0" w14:textId="77777777" w:rsidR="004B03DE" w:rsidRPr="00007A06" w:rsidRDefault="004B03DE" w:rsidP="00DE49E5">
            <w:pPr>
              <w:rPr>
                <w:rFonts w:cstheme="minorHAnsi"/>
                <w:color w:val="000000" w:themeColor="text1"/>
                <w:sz w:val="16"/>
                <w:szCs w:val="16"/>
              </w:rPr>
            </w:pPr>
            <w:r>
              <w:rPr>
                <w:rFonts w:cstheme="minorHAnsi"/>
                <w:color w:val="000000" w:themeColor="text1"/>
                <w:sz w:val="16"/>
                <w:szCs w:val="16"/>
              </w:rPr>
              <w:t>D</w:t>
            </w:r>
            <w:r w:rsidRPr="00007A06">
              <w:rPr>
                <w:rFonts w:cstheme="minorHAnsi"/>
                <w:color w:val="000000" w:themeColor="text1"/>
                <w:sz w:val="16"/>
                <w:szCs w:val="16"/>
              </w:rPr>
              <w:t xml:space="preserve">3. </w:t>
            </w:r>
            <w:r w:rsidRPr="008524E9">
              <w:rPr>
                <w:rFonts w:cstheme="minorHAnsi"/>
                <w:color w:val="000000" w:themeColor="text1"/>
                <w:sz w:val="16"/>
                <w:szCs w:val="16"/>
              </w:rPr>
              <w:t>Menaxhimi i automjeteve mbeturinë (AM)</w:t>
            </w:r>
            <w:r>
              <w:rPr>
                <w:rFonts w:cstheme="minorHAnsi"/>
                <w:color w:val="000000" w:themeColor="text1"/>
                <w:sz w:val="16"/>
                <w:szCs w:val="16"/>
              </w:rPr>
              <w:t>. Aktivitetet kryesore:</w:t>
            </w:r>
            <w:r w:rsidRPr="00007A06">
              <w:rPr>
                <w:rFonts w:cstheme="minorHAnsi"/>
                <w:color w:val="000000" w:themeColor="text1"/>
                <w:sz w:val="16"/>
                <w:szCs w:val="16"/>
              </w:rPr>
              <w:t xml:space="preserve"> </w:t>
            </w:r>
            <w:r>
              <w:rPr>
                <w:rFonts w:cstheme="minorHAnsi"/>
                <w:color w:val="000000" w:themeColor="text1"/>
                <w:sz w:val="16"/>
                <w:szCs w:val="16"/>
              </w:rPr>
              <w:t>marrëveshje me OP</w:t>
            </w:r>
            <w:r w:rsidRPr="008524E9">
              <w:rPr>
                <w:rFonts w:cstheme="minorHAnsi"/>
                <w:color w:val="000000" w:themeColor="text1"/>
                <w:sz w:val="16"/>
                <w:szCs w:val="16"/>
              </w:rPr>
              <w:t xml:space="preserve">P-të për Mjetet në Fund të Jetës (MFJ), </w:t>
            </w:r>
            <w:r>
              <w:rPr>
                <w:rFonts w:cstheme="minorHAnsi"/>
                <w:color w:val="000000" w:themeColor="text1"/>
                <w:sz w:val="16"/>
                <w:szCs w:val="16"/>
              </w:rPr>
              <w:t>caktimi i</w:t>
            </w:r>
            <w:r w:rsidRPr="008524E9">
              <w:rPr>
                <w:rFonts w:cstheme="minorHAnsi"/>
                <w:color w:val="000000" w:themeColor="text1"/>
                <w:sz w:val="16"/>
                <w:szCs w:val="16"/>
              </w:rPr>
              <w:t xml:space="preserve"> vende</w:t>
            </w:r>
            <w:r>
              <w:rPr>
                <w:rFonts w:cstheme="minorHAnsi"/>
                <w:color w:val="000000" w:themeColor="text1"/>
                <w:sz w:val="16"/>
                <w:szCs w:val="16"/>
              </w:rPr>
              <w:t>ve</w:t>
            </w:r>
            <w:r w:rsidRPr="008524E9">
              <w:rPr>
                <w:rFonts w:cstheme="minorHAnsi"/>
                <w:color w:val="000000" w:themeColor="text1"/>
                <w:sz w:val="16"/>
                <w:szCs w:val="16"/>
              </w:rPr>
              <w:t xml:space="preserve"> për ruajtje të përkohshme dhe çmontim, </w:t>
            </w:r>
            <w:r>
              <w:rPr>
                <w:rFonts w:cstheme="minorHAnsi"/>
                <w:color w:val="000000" w:themeColor="text1"/>
                <w:sz w:val="16"/>
                <w:szCs w:val="16"/>
              </w:rPr>
              <w:t xml:space="preserve">zhvillim dhe </w:t>
            </w:r>
            <w:r w:rsidRPr="008524E9">
              <w:rPr>
                <w:rFonts w:cstheme="minorHAnsi"/>
                <w:color w:val="000000" w:themeColor="text1"/>
                <w:sz w:val="16"/>
                <w:szCs w:val="16"/>
              </w:rPr>
              <w:t>zbat</w:t>
            </w:r>
            <w:r>
              <w:rPr>
                <w:rFonts w:cstheme="minorHAnsi"/>
                <w:color w:val="000000" w:themeColor="text1"/>
                <w:sz w:val="16"/>
                <w:szCs w:val="16"/>
              </w:rPr>
              <w:t>im</w:t>
            </w:r>
            <w:r w:rsidRPr="008524E9">
              <w:rPr>
                <w:rFonts w:cstheme="minorHAnsi"/>
                <w:color w:val="000000" w:themeColor="text1"/>
                <w:sz w:val="16"/>
                <w:szCs w:val="16"/>
              </w:rPr>
              <w:t xml:space="preserve"> </w:t>
            </w:r>
            <w:r>
              <w:rPr>
                <w:rFonts w:cstheme="minorHAnsi"/>
                <w:color w:val="000000" w:themeColor="text1"/>
                <w:sz w:val="16"/>
                <w:szCs w:val="16"/>
              </w:rPr>
              <w:t xml:space="preserve">I </w:t>
            </w:r>
            <w:r w:rsidRPr="008524E9">
              <w:rPr>
                <w:rFonts w:cstheme="minorHAnsi"/>
                <w:color w:val="000000" w:themeColor="text1"/>
                <w:sz w:val="16"/>
                <w:szCs w:val="16"/>
              </w:rPr>
              <w:t>kërkesa</w:t>
            </w:r>
            <w:r>
              <w:rPr>
                <w:rFonts w:cstheme="minorHAnsi"/>
                <w:color w:val="000000" w:themeColor="text1"/>
                <w:sz w:val="16"/>
                <w:szCs w:val="16"/>
              </w:rPr>
              <w:t>ve</w:t>
            </w:r>
            <w:r w:rsidRPr="008524E9">
              <w:rPr>
                <w:rFonts w:cstheme="minorHAnsi"/>
                <w:color w:val="000000" w:themeColor="text1"/>
                <w:sz w:val="16"/>
                <w:szCs w:val="16"/>
              </w:rPr>
              <w:t xml:space="preserve"> për heqjen dhe grumbullimin e MFJ-ve të braktisura në rrugë publike dhe </w:t>
            </w:r>
            <w:r>
              <w:rPr>
                <w:rFonts w:cstheme="minorHAnsi"/>
                <w:color w:val="000000" w:themeColor="text1"/>
                <w:sz w:val="16"/>
                <w:szCs w:val="16"/>
              </w:rPr>
              <w:t>zona parkimi.</w:t>
            </w:r>
          </w:p>
          <w:p w14:paraId="11384ED1" w14:textId="77777777" w:rsidR="004B03DE" w:rsidRPr="00007A06" w:rsidRDefault="004B03DE" w:rsidP="00DE49E5">
            <w:pPr>
              <w:pStyle w:val="TableParagraph"/>
              <w:rPr>
                <w:rFonts w:asciiTheme="minorHAnsi" w:hAnsiTheme="minorHAnsi" w:cstheme="minorHAnsi"/>
                <w:color w:val="000000" w:themeColor="text1"/>
                <w:sz w:val="18"/>
                <w:szCs w:val="18"/>
              </w:rPr>
            </w:pPr>
          </w:p>
        </w:tc>
        <w:tc>
          <w:tcPr>
            <w:tcW w:w="492" w:type="dxa"/>
            <w:shd w:val="clear" w:color="auto" w:fill="8FCB77"/>
          </w:tcPr>
          <w:p w14:paraId="3834509D" w14:textId="77777777" w:rsidR="004B03DE" w:rsidRPr="009E2AD2" w:rsidRDefault="004B03DE" w:rsidP="00DE49E5">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8FCB77"/>
          </w:tcPr>
          <w:p w14:paraId="4A0562B6"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E7E6E6" w:themeFill="background2"/>
          </w:tcPr>
          <w:p w14:paraId="4BA8CB7D"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25935F6A" w14:textId="77777777" w:rsidR="004B03DE" w:rsidRPr="009E2AD2" w:rsidRDefault="004B03DE" w:rsidP="00DE49E5">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21C039A8"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667094D5"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080A8F11"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FFC000"/>
          </w:tcPr>
          <w:p w14:paraId="181F30EE" w14:textId="77777777" w:rsidR="004B03DE" w:rsidRPr="009E2AD2" w:rsidRDefault="004B03DE"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w:t>
            </w:r>
          </w:p>
        </w:tc>
        <w:tc>
          <w:tcPr>
            <w:tcW w:w="524" w:type="dxa"/>
            <w:shd w:val="clear" w:color="auto" w:fill="FFC000"/>
          </w:tcPr>
          <w:p w14:paraId="7FA4E550" w14:textId="77777777" w:rsidR="004B03DE" w:rsidRPr="009E2AD2" w:rsidRDefault="004B03DE" w:rsidP="00DE49E5">
            <w:pPr>
              <w:pStyle w:val="TableParagraph"/>
              <w:jc w:val="center"/>
              <w:rPr>
                <w:rFonts w:asciiTheme="minorHAnsi" w:hAnsiTheme="minorHAnsi" w:cstheme="minorHAnsi"/>
                <w:sz w:val="18"/>
                <w:szCs w:val="18"/>
              </w:rPr>
            </w:pPr>
            <w:r>
              <w:rPr>
                <w:rFonts w:asciiTheme="minorHAnsi" w:hAnsiTheme="minorHAnsi" w:cstheme="minorHAnsi"/>
                <w:sz w:val="18"/>
                <w:szCs w:val="18"/>
              </w:rPr>
              <w:t>-</w:t>
            </w:r>
          </w:p>
        </w:tc>
        <w:tc>
          <w:tcPr>
            <w:tcW w:w="524" w:type="dxa"/>
            <w:shd w:val="clear" w:color="auto" w:fill="E7E6E6" w:themeFill="background2"/>
          </w:tcPr>
          <w:p w14:paraId="73FE1982"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76257C58"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tcPr>
          <w:p w14:paraId="1720405F"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tcPr>
          <w:p w14:paraId="4B522E7D"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48" w:type="dxa"/>
            <w:shd w:val="clear" w:color="auto" w:fill="8FCB77"/>
          </w:tcPr>
          <w:p w14:paraId="2ACE512C"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480CBDB4"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4B03DE" w:rsidRPr="009E2AD2" w14:paraId="373D4944" w14:textId="77777777" w:rsidTr="00DE49E5">
        <w:trPr>
          <w:trHeight w:hRule="exact" w:val="2593"/>
        </w:trPr>
        <w:tc>
          <w:tcPr>
            <w:tcW w:w="2173" w:type="dxa"/>
            <w:vAlign w:val="center"/>
          </w:tcPr>
          <w:p w14:paraId="614B73DE" w14:textId="77777777" w:rsidR="004B03DE" w:rsidRPr="00F311FA" w:rsidRDefault="004B03DE" w:rsidP="00DE49E5">
            <w:pPr>
              <w:widowControl w:val="0"/>
              <w:suppressAutoHyphens/>
              <w:autoSpaceDE w:val="0"/>
              <w:autoSpaceDN w:val="0"/>
              <w:spacing w:before="60" w:after="60"/>
              <w:ind w:right="123"/>
              <w:rPr>
                <w:rFonts w:eastAsia="Aptos" w:cs="Arial"/>
                <w:szCs w:val="20"/>
                <w:lang w:eastAsia="uk-UA"/>
              </w:rPr>
            </w:pPr>
            <w:r>
              <w:rPr>
                <w:rFonts w:cstheme="minorHAnsi"/>
                <w:color w:val="000000" w:themeColor="text1"/>
                <w:sz w:val="16"/>
                <w:szCs w:val="16"/>
              </w:rPr>
              <w:t>D</w:t>
            </w:r>
            <w:r w:rsidRPr="00007A06">
              <w:rPr>
                <w:rFonts w:cstheme="minorHAnsi"/>
                <w:color w:val="000000" w:themeColor="text1"/>
                <w:sz w:val="16"/>
                <w:szCs w:val="16"/>
              </w:rPr>
              <w:t xml:space="preserve">4. </w:t>
            </w:r>
            <w:r w:rsidRPr="008524E9">
              <w:rPr>
                <w:rFonts w:cstheme="minorHAnsi"/>
                <w:color w:val="000000" w:themeColor="text1"/>
                <w:sz w:val="16"/>
                <w:szCs w:val="16"/>
              </w:rPr>
              <w:t>Menaxhimi i gomave të shpenzuara</w:t>
            </w:r>
            <w:r>
              <w:rPr>
                <w:rFonts w:cstheme="minorHAnsi"/>
                <w:color w:val="000000" w:themeColor="text1"/>
                <w:sz w:val="16"/>
                <w:szCs w:val="16"/>
              </w:rPr>
              <w:t xml:space="preserve">. Aktivitetet kryesore: </w:t>
            </w:r>
            <w:r w:rsidRPr="009D55BE">
              <w:rPr>
                <w:rFonts w:cstheme="minorHAnsi"/>
                <w:color w:val="000000" w:themeColor="text1"/>
                <w:sz w:val="16"/>
                <w:szCs w:val="16"/>
              </w:rPr>
              <w:t>Nënshkrimi i marrëveshjeve me OPP-</w:t>
            </w:r>
            <w:r>
              <w:rPr>
                <w:rFonts w:cstheme="minorHAnsi"/>
                <w:color w:val="000000" w:themeColor="text1"/>
                <w:sz w:val="16"/>
                <w:szCs w:val="16"/>
              </w:rPr>
              <w:t xml:space="preserve">të për AM-të, </w:t>
            </w:r>
            <w:r w:rsidRPr="009D55BE">
              <w:rPr>
                <w:rFonts w:cstheme="minorHAnsi"/>
                <w:color w:val="000000" w:themeColor="text1"/>
                <w:sz w:val="16"/>
                <w:szCs w:val="16"/>
              </w:rPr>
              <w:t>Përcaktimi i vendeve për magazinimin e përkohshëm (dhe çmontimin) e AM-ve</w:t>
            </w:r>
            <w:r>
              <w:rPr>
                <w:rFonts w:cstheme="minorHAnsi"/>
                <w:color w:val="000000" w:themeColor="text1"/>
                <w:sz w:val="16"/>
                <w:szCs w:val="16"/>
              </w:rPr>
              <w:t xml:space="preserve">, </w:t>
            </w:r>
            <w:r w:rsidRPr="009D55BE">
              <w:rPr>
                <w:rFonts w:cstheme="minorHAnsi"/>
                <w:color w:val="000000" w:themeColor="text1"/>
                <w:sz w:val="16"/>
                <w:szCs w:val="16"/>
              </w:rPr>
              <w:t>Zhvillimi dhe zbatimi i kërkesave për largimin dhe grumbullimin e AM-ve të braktisura në rrugë publike dhe zona parkimi</w:t>
            </w:r>
          </w:p>
          <w:p w14:paraId="26A8F41A" w14:textId="77777777" w:rsidR="004B03DE" w:rsidRPr="00007A06" w:rsidRDefault="004B03DE" w:rsidP="00DE49E5">
            <w:pPr>
              <w:pStyle w:val="TableParagraph"/>
              <w:rPr>
                <w:rFonts w:asciiTheme="minorHAnsi" w:hAnsiTheme="minorHAnsi" w:cstheme="minorHAnsi"/>
                <w:color w:val="000000" w:themeColor="text1"/>
                <w:sz w:val="18"/>
                <w:szCs w:val="18"/>
              </w:rPr>
            </w:pPr>
          </w:p>
        </w:tc>
        <w:tc>
          <w:tcPr>
            <w:tcW w:w="492" w:type="dxa"/>
            <w:shd w:val="clear" w:color="auto" w:fill="8FCB77"/>
          </w:tcPr>
          <w:p w14:paraId="3AA944DD" w14:textId="77777777" w:rsidR="004B03DE" w:rsidRPr="009E2AD2" w:rsidRDefault="004B03DE" w:rsidP="00DE49E5">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8FCB77"/>
          </w:tcPr>
          <w:p w14:paraId="0AC3ADB4"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E7E6E6" w:themeFill="background2"/>
          </w:tcPr>
          <w:p w14:paraId="0FEB7696"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573101B4" w14:textId="77777777" w:rsidR="004B03DE" w:rsidRPr="009E2AD2" w:rsidRDefault="004B03DE" w:rsidP="00DE49E5">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0E1B2C7D"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43865F92"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150D4BAB"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3A1C9A9D"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76645B6A"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E7E6E6" w:themeFill="background2"/>
          </w:tcPr>
          <w:p w14:paraId="0313DE4F"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2C442649"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tcPr>
          <w:p w14:paraId="4D7D9118"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tcPr>
          <w:p w14:paraId="653416A4"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48" w:type="dxa"/>
            <w:shd w:val="clear" w:color="auto" w:fill="8FCB77"/>
          </w:tcPr>
          <w:p w14:paraId="1A557203"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5B03AE29"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4B03DE" w:rsidRPr="009E2AD2" w14:paraId="6805FAAC" w14:textId="77777777" w:rsidTr="00DE49E5">
        <w:trPr>
          <w:trHeight w:hRule="exact" w:val="2602"/>
        </w:trPr>
        <w:tc>
          <w:tcPr>
            <w:tcW w:w="2173" w:type="dxa"/>
            <w:vAlign w:val="center"/>
          </w:tcPr>
          <w:p w14:paraId="45307E89" w14:textId="77777777" w:rsidR="004B03DE" w:rsidRPr="00007A06" w:rsidRDefault="004B03DE" w:rsidP="00DE49E5">
            <w:pPr>
              <w:rPr>
                <w:rFonts w:cstheme="minorHAnsi"/>
                <w:color w:val="000000" w:themeColor="text1"/>
                <w:sz w:val="16"/>
                <w:szCs w:val="16"/>
              </w:rPr>
            </w:pPr>
            <w:r>
              <w:rPr>
                <w:rFonts w:cstheme="minorHAnsi"/>
                <w:color w:val="000000" w:themeColor="text1"/>
                <w:sz w:val="16"/>
                <w:szCs w:val="16"/>
              </w:rPr>
              <w:lastRenderedPageBreak/>
              <w:t>D</w:t>
            </w:r>
            <w:r w:rsidRPr="00007A06">
              <w:rPr>
                <w:rFonts w:cstheme="minorHAnsi"/>
                <w:color w:val="000000" w:themeColor="text1"/>
                <w:sz w:val="16"/>
                <w:szCs w:val="16"/>
              </w:rPr>
              <w:t xml:space="preserve">5. </w:t>
            </w:r>
            <w:r w:rsidRPr="0027215E">
              <w:rPr>
                <w:rFonts w:cstheme="minorHAnsi"/>
                <w:color w:val="000000" w:themeColor="text1"/>
                <w:sz w:val="16"/>
                <w:szCs w:val="16"/>
              </w:rPr>
              <w:t>Menaxhimi i vajrave të përdorura</w:t>
            </w:r>
            <w:r w:rsidRPr="00007A06">
              <w:rPr>
                <w:rFonts w:cstheme="minorHAnsi"/>
                <w:color w:val="000000" w:themeColor="text1"/>
                <w:sz w:val="16"/>
                <w:szCs w:val="16"/>
              </w:rPr>
              <w:t xml:space="preserve">. </w:t>
            </w:r>
            <w:r>
              <w:rPr>
                <w:rFonts w:cstheme="minorHAnsi"/>
                <w:color w:val="000000" w:themeColor="text1"/>
                <w:sz w:val="16"/>
                <w:szCs w:val="16"/>
              </w:rPr>
              <w:t xml:space="preserve">Aktivitetet kryesore: </w:t>
            </w:r>
            <w:r w:rsidRPr="0027215E">
              <w:rPr>
                <w:rFonts w:cstheme="minorHAnsi"/>
                <w:color w:val="000000" w:themeColor="text1"/>
                <w:sz w:val="16"/>
                <w:szCs w:val="16"/>
              </w:rPr>
              <w:t>Nënshkrimi i marrëveshjeve m</w:t>
            </w:r>
            <w:r>
              <w:rPr>
                <w:rFonts w:cstheme="minorHAnsi"/>
                <w:color w:val="000000" w:themeColor="text1"/>
                <w:sz w:val="16"/>
                <w:szCs w:val="16"/>
              </w:rPr>
              <w:t xml:space="preserve">e OPP-të për vajrat e përdorura, </w:t>
            </w:r>
            <w:r w:rsidRPr="0027215E">
              <w:rPr>
                <w:rFonts w:cstheme="minorHAnsi"/>
                <w:color w:val="000000" w:themeColor="text1"/>
                <w:sz w:val="16"/>
                <w:szCs w:val="16"/>
              </w:rPr>
              <w:t>Inventarizimi i dyqaneve të riparimit të makinave dhe vendeve për zëvendësimin e vajrave motorikë</w:t>
            </w:r>
            <w:r>
              <w:rPr>
                <w:rFonts w:cstheme="minorHAnsi"/>
                <w:color w:val="000000" w:themeColor="text1"/>
                <w:sz w:val="16"/>
                <w:szCs w:val="16"/>
              </w:rPr>
              <w:t xml:space="preserve">, </w:t>
            </w:r>
            <w:r w:rsidRPr="0027215E">
              <w:rPr>
                <w:rFonts w:cstheme="minorHAnsi"/>
                <w:color w:val="000000" w:themeColor="text1"/>
                <w:sz w:val="16"/>
                <w:szCs w:val="16"/>
              </w:rPr>
              <w:t>Ndalimi i zëvendësimit të vajrave të përdorura motorike në zona publike dhe vende të papajisura për këtë qëllim</w:t>
            </w:r>
          </w:p>
          <w:p w14:paraId="70731686" w14:textId="77777777" w:rsidR="004B03DE" w:rsidRPr="00007A06" w:rsidRDefault="004B03DE" w:rsidP="00DE49E5">
            <w:pPr>
              <w:rPr>
                <w:rFonts w:cstheme="minorHAnsi"/>
                <w:b/>
                <w:bCs/>
                <w:color w:val="000000" w:themeColor="text1"/>
                <w:sz w:val="16"/>
                <w:szCs w:val="16"/>
              </w:rPr>
            </w:pPr>
          </w:p>
        </w:tc>
        <w:tc>
          <w:tcPr>
            <w:tcW w:w="492" w:type="dxa"/>
            <w:shd w:val="clear" w:color="auto" w:fill="8FCB77"/>
          </w:tcPr>
          <w:p w14:paraId="0A33FAD5" w14:textId="77777777" w:rsidR="004B03DE" w:rsidRPr="009E2AD2" w:rsidRDefault="004B03DE" w:rsidP="00DE49E5">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8FCB77"/>
          </w:tcPr>
          <w:p w14:paraId="072A8371"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E7E6E6" w:themeFill="background2"/>
          </w:tcPr>
          <w:p w14:paraId="05013329"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1A146CB6" w14:textId="77777777" w:rsidR="004B03DE" w:rsidRPr="009E2AD2" w:rsidRDefault="004B03DE" w:rsidP="00DE49E5">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1C9B3A2B"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0A133201"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1D72148D"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3C8B23F0"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40EE894D"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E7E6E6" w:themeFill="background2"/>
          </w:tcPr>
          <w:p w14:paraId="1A162405"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5E708D82"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tcPr>
          <w:p w14:paraId="1EF1AF30"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tcPr>
          <w:p w14:paraId="38DA7AB0"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48" w:type="dxa"/>
            <w:shd w:val="clear" w:color="auto" w:fill="8FCB77"/>
          </w:tcPr>
          <w:p w14:paraId="30A178E5"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3DA7C38E"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4B03DE" w:rsidRPr="009E2AD2" w14:paraId="372137C2" w14:textId="77777777" w:rsidTr="00DE49E5">
        <w:trPr>
          <w:trHeight w:hRule="exact" w:val="460"/>
        </w:trPr>
        <w:tc>
          <w:tcPr>
            <w:tcW w:w="2173" w:type="dxa"/>
            <w:vAlign w:val="center"/>
          </w:tcPr>
          <w:p w14:paraId="486E7B64" w14:textId="77777777" w:rsidR="004B03DE" w:rsidRPr="009E2AD2" w:rsidRDefault="004B03DE" w:rsidP="00DE49E5">
            <w:pPr>
              <w:rPr>
                <w:rFonts w:cstheme="minorHAnsi"/>
                <w:sz w:val="16"/>
                <w:szCs w:val="16"/>
              </w:rPr>
            </w:pPr>
            <w:r>
              <w:rPr>
                <w:rFonts w:cstheme="minorHAnsi"/>
                <w:b/>
                <w:bCs/>
                <w:sz w:val="16"/>
                <w:szCs w:val="16"/>
              </w:rPr>
              <w:t xml:space="preserve">Prioritetet </w:t>
            </w:r>
            <w:r w:rsidRPr="00051EF0">
              <w:rPr>
                <w:rFonts w:cstheme="minorHAnsi"/>
                <w:b/>
                <w:bCs/>
                <w:sz w:val="16"/>
                <w:szCs w:val="16"/>
              </w:rPr>
              <w:t xml:space="preserve">afatmesme dhe afatgjata </w:t>
            </w:r>
            <w:r w:rsidRPr="009E2AD2">
              <w:rPr>
                <w:rFonts w:cstheme="minorHAnsi"/>
                <w:b/>
                <w:bCs/>
                <w:sz w:val="16"/>
                <w:szCs w:val="16"/>
              </w:rPr>
              <w:t>2028-2035</w:t>
            </w:r>
          </w:p>
        </w:tc>
        <w:tc>
          <w:tcPr>
            <w:tcW w:w="7830" w:type="dxa"/>
            <w:gridSpan w:val="15"/>
            <w:shd w:val="clear" w:color="auto" w:fill="auto"/>
          </w:tcPr>
          <w:p w14:paraId="51807C2D" w14:textId="77777777" w:rsidR="004B03DE" w:rsidRPr="0056516C" w:rsidRDefault="004B03DE" w:rsidP="00DE49E5">
            <w:pPr>
              <w:pStyle w:val="TableParagraph"/>
              <w:jc w:val="center"/>
              <w:rPr>
                <w:rFonts w:asciiTheme="minorHAnsi" w:hAnsiTheme="minorHAnsi" w:cstheme="minorHAnsi"/>
                <w:sz w:val="18"/>
                <w:szCs w:val="18"/>
                <w:highlight w:val="yellow"/>
              </w:rPr>
            </w:pPr>
            <w:r w:rsidRPr="00DE4857">
              <w:rPr>
                <w:rFonts w:asciiTheme="minorHAnsi" w:hAnsiTheme="minorHAnsi" w:cstheme="minorHAnsi"/>
                <w:sz w:val="16"/>
                <w:szCs w:val="16"/>
                <w:lang w:val="en-US"/>
              </w:rPr>
              <w:t>Nuk parashihen aktivitete.</w:t>
            </w:r>
          </w:p>
          <w:p w14:paraId="4928A3D0" w14:textId="77777777" w:rsidR="004B03DE" w:rsidRPr="009E2AD2" w:rsidRDefault="004B03DE" w:rsidP="00DE49E5">
            <w:pPr>
              <w:pStyle w:val="TableParagraph"/>
              <w:jc w:val="center"/>
              <w:rPr>
                <w:rFonts w:asciiTheme="minorHAnsi" w:hAnsiTheme="minorHAnsi" w:cstheme="minorHAnsi"/>
                <w:sz w:val="18"/>
                <w:szCs w:val="18"/>
              </w:rPr>
            </w:pPr>
          </w:p>
        </w:tc>
      </w:tr>
      <w:tr w:rsidR="004B03DE" w:rsidRPr="009E2AD2" w14:paraId="067D99A7" w14:textId="77777777" w:rsidTr="00DE49E5">
        <w:trPr>
          <w:trHeight w:hRule="exact" w:val="375"/>
        </w:trPr>
        <w:tc>
          <w:tcPr>
            <w:tcW w:w="2173" w:type="dxa"/>
          </w:tcPr>
          <w:p w14:paraId="1064D51C" w14:textId="77777777" w:rsidR="004B03DE" w:rsidRPr="009E2AD2" w:rsidRDefault="004B03DE" w:rsidP="00DE49E5">
            <w:pPr>
              <w:pStyle w:val="TableParagraph"/>
              <w:ind w:right="337"/>
              <w:jc w:val="right"/>
              <w:rPr>
                <w:rFonts w:asciiTheme="minorHAnsi" w:hAnsiTheme="minorHAnsi" w:cstheme="minorHAnsi"/>
                <w:sz w:val="18"/>
                <w:szCs w:val="18"/>
              </w:rPr>
            </w:pPr>
            <w:r w:rsidRPr="00B47E64">
              <w:rPr>
                <w:rFonts w:asciiTheme="minorHAnsi" w:hAnsiTheme="minorHAnsi" w:cstheme="minorHAnsi"/>
                <w:sz w:val="16"/>
                <w:szCs w:val="16"/>
              </w:rPr>
              <w:t>Sub-total P6</w:t>
            </w:r>
          </w:p>
        </w:tc>
        <w:tc>
          <w:tcPr>
            <w:tcW w:w="492" w:type="dxa"/>
            <w:shd w:val="clear" w:color="auto" w:fill="8FCB77"/>
          </w:tcPr>
          <w:p w14:paraId="07505F87" w14:textId="77777777" w:rsidR="004B03DE" w:rsidRPr="009E2AD2" w:rsidRDefault="004B03DE" w:rsidP="00DE49E5">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8FCB77"/>
          </w:tcPr>
          <w:p w14:paraId="316D750B"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E7E6E6" w:themeFill="background2"/>
          </w:tcPr>
          <w:p w14:paraId="4F2FE6E9"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7BBA5028" w14:textId="77777777" w:rsidR="004B03DE" w:rsidRPr="009E2AD2" w:rsidRDefault="004B03DE" w:rsidP="00DE49E5">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35A214BB"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260209B3"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373AE19C"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68EDDF62"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089F97E9"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E7E6E6" w:themeFill="background2"/>
          </w:tcPr>
          <w:p w14:paraId="6D9368EF"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4B2D87DE"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tcPr>
          <w:p w14:paraId="2CC230FB"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6" w:type="dxa"/>
          </w:tcPr>
          <w:p w14:paraId="30DDE527"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48" w:type="dxa"/>
            <w:shd w:val="clear" w:color="auto" w:fill="8FCB77"/>
          </w:tcPr>
          <w:p w14:paraId="4BACC616"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3E380752" w14:textId="77777777" w:rsidR="004B03DE" w:rsidRPr="009E2AD2" w:rsidRDefault="004B03DE" w:rsidP="00DE49E5">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bl>
    <w:p w14:paraId="1806E9B4" w14:textId="77777777" w:rsidR="00744BFF" w:rsidRPr="00AC0C4C" w:rsidRDefault="00744BFF" w:rsidP="00F0638B">
      <w:pPr>
        <w:jc w:val="both"/>
        <w:rPr>
          <w:rFonts w:cstheme="minorHAnsi"/>
          <w:sz w:val="10"/>
          <w:szCs w:val="10"/>
        </w:rPr>
      </w:pPr>
    </w:p>
    <w:p w14:paraId="60CF23E7" w14:textId="2D95DB25" w:rsidR="004B03DE" w:rsidRPr="00660D5C" w:rsidRDefault="004B03DE" w:rsidP="004B03DE">
      <w:pPr>
        <w:jc w:val="both"/>
        <w:rPr>
          <w:rFonts w:cstheme="minorHAnsi"/>
        </w:rPr>
      </w:pPr>
      <w:r w:rsidRPr="00660D5C">
        <w:rPr>
          <w:rFonts w:cstheme="minorHAnsi"/>
        </w:rPr>
        <w:t xml:space="preserve">Analiza konfirmon se masat e propozuara për menaxhimin e </w:t>
      </w:r>
      <w:r>
        <w:rPr>
          <w:rFonts w:cstheme="minorHAnsi"/>
        </w:rPr>
        <w:t>fraksioneve tjera të mbeturinave</w:t>
      </w:r>
      <w:r w:rsidRPr="00660D5C">
        <w:rPr>
          <w:rFonts w:cstheme="minorHAnsi"/>
        </w:rPr>
        <w:t xml:space="preserve"> kanë përputhshmëri shumë pozitive (++/+) me objektivat e VSM-së. Përmes krijimit të sistemeve të grumbullimit të veçantë, impianteve të përshtatshme për trajtim dhe promovimit të mekanizmave të përgjegjësis</w:t>
      </w:r>
      <w:r>
        <w:rPr>
          <w:rFonts w:cstheme="minorHAnsi"/>
        </w:rPr>
        <w:t>ë së zgjeruar të prodhuesit (PZP</w:t>
      </w:r>
      <w:r w:rsidRPr="00660D5C">
        <w:rPr>
          <w:rFonts w:cstheme="minorHAnsi"/>
        </w:rPr>
        <w:t>) për mbet</w:t>
      </w:r>
      <w:r>
        <w:rPr>
          <w:rFonts w:cstheme="minorHAnsi"/>
        </w:rPr>
        <w:t xml:space="preserve">urinat </w:t>
      </w:r>
      <w:r w:rsidRPr="00660D5C">
        <w:rPr>
          <w:rFonts w:cstheme="minorHAnsi"/>
        </w:rPr>
        <w:t xml:space="preserve">e rrezikshme dhe të veçanta, </w:t>
      </w:r>
      <w:r w:rsidR="001107CB">
        <w:rPr>
          <w:rFonts w:cstheme="minorHAnsi"/>
        </w:rPr>
        <w:t>PNMIM</w:t>
      </w:r>
      <w:r>
        <w:rPr>
          <w:rFonts w:cstheme="minorHAnsi"/>
        </w:rPr>
        <w:t>-ja</w:t>
      </w:r>
      <w:r w:rsidRPr="00660D5C">
        <w:rPr>
          <w:rFonts w:cstheme="minorHAnsi"/>
        </w:rPr>
        <w:t xml:space="preserve"> ndikon pozitivisht në objektivat që lidhen me mbrojtjen e shëndetit të njeriut (O3), ruajtjen e tokës dhe ujit (O5, O6), përmirësimin e cilësisë së ajrit (O8), mbrojtjen e biodiversitetit (O1) dhe </w:t>
      </w:r>
      <w:r>
        <w:rPr>
          <w:rFonts w:cstheme="minorHAnsi"/>
        </w:rPr>
        <w:t>ekonominë qarkore</w:t>
      </w:r>
      <w:r w:rsidRPr="00660D5C">
        <w:rPr>
          <w:rFonts w:cstheme="minorHAnsi"/>
        </w:rPr>
        <w:t xml:space="preserve"> (O14).</w:t>
      </w:r>
    </w:p>
    <w:p w14:paraId="677161A7" w14:textId="2DFB5A9F" w:rsidR="00F0638B" w:rsidRPr="008D3E72" w:rsidRDefault="004B03DE" w:rsidP="00F0638B">
      <w:pPr>
        <w:jc w:val="both"/>
        <w:rPr>
          <w:rFonts w:cstheme="minorHAnsi"/>
          <w:highlight w:val="yellow"/>
        </w:rPr>
      </w:pPr>
      <w:r w:rsidRPr="00660D5C">
        <w:rPr>
          <w:rFonts w:cstheme="minorHAnsi"/>
        </w:rPr>
        <w:t>Megjithëse ekzistojnë rreziqe të vogla në rast të keqmenaxhimit (p.sh., nëse mbet</w:t>
      </w:r>
      <w:r w:rsidR="00490D6E">
        <w:rPr>
          <w:rFonts w:cstheme="minorHAnsi"/>
        </w:rPr>
        <w:t>urinat</w:t>
      </w:r>
      <w:r w:rsidRPr="00660D5C">
        <w:rPr>
          <w:rFonts w:cstheme="minorHAnsi"/>
        </w:rPr>
        <w:t xml:space="preserve"> e rrezikshme trajtohen apo ruhen në mënyrë të pasigurt), këto rreziqe janë të parandalueshme përmes zbatimit të standardeve të rrepta operacionale, monitorimit të vazhdueshëm dhe fushatave për rritjen e </w:t>
      </w:r>
      <w:r w:rsidRPr="008D3E72">
        <w:rPr>
          <w:rFonts w:cstheme="minorHAnsi"/>
        </w:rPr>
        <w:t xml:space="preserve">ndërgjegjësimit. </w:t>
      </w:r>
      <w:r w:rsidR="00E0796C" w:rsidRPr="008D3E72">
        <w:rPr>
          <w:rFonts w:cstheme="minorHAnsi"/>
        </w:rPr>
        <w:t>Gjatë planifikimit të lokacioneve për magazinimin e përkohshëm dhe çmontimin e mbeturinave të gomës dhe automjeteve jashtë përdorimit, është thelbësore të shmangen zonat e banuara, zonat ekologjikisht të ndjeshme, ato të rrezikuara nga përmbytjet, afërsia me burime ujore dhe akuifere, zonat me rrezik të lartë nga zjarret si dhe zonat e mbrojtura kulturore ose arkeologjike. Këto mbeturina përmbajnë substanca të rrezikshme si vajra, lëngje industriale dhe metale të rënda, të cilat mund të ndotin mjedisin dhe të paraqesin rrezik për shëndetin publik. Prandaj, për çdo lokacion të tillë duhet të b</w:t>
      </w:r>
      <w:r w:rsidR="006D16A2">
        <w:rPr>
          <w:rFonts w:cstheme="minorHAnsi"/>
        </w:rPr>
        <w:t>ë</w:t>
      </w:r>
      <w:r w:rsidR="00E0796C" w:rsidRPr="008D3E72">
        <w:rPr>
          <w:rFonts w:cstheme="minorHAnsi"/>
        </w:rPr>
        <w:t>het VNM dhe të hartohen plane të qarta menaxhimi për kontrollin e ndotjes, trajtimin e mbet</w:t>
      </w:r>
      <w:r w:rsidR="002E0509" w:rsidRPr="008D3E72">
        <w:rPr>
          <w:rFonts w:cstheme="minorHAnsi"/>
        </w:rPr>
        <w:t>urinave</w:t>
      </w:r>
      <w:r w:rsidR="00E0796C" w:rsidRPr="008D3E72">
        <w:rPr>
          <w:rFonts w:cstheme="minorHAnsi"/>
        </w:rPr>
        <w:t xml:space="preserve"> dhe monitorimin e vazhdueshëm të aktiviteteve.</w:t>
      </w:r>
    </w:p>
    <w:p w14:paraId="39CDF3F5" w14:textId="36AC9F45" w:rsidR="00D57DBE" w:rsidRPr="004B03DE" w:rsidRDefault="00D57DBE" w:rsidP="005F4971">
      <w:pPr>
        <w:pStyle w:val="Heading4"/>
        <w:ind w:left="1080" w:hanging="360"/>
        <w:rPr>
          <w:rFonts w:asciiTheme="minorHAnsi" w:hAnsiTheme="minorHAnsi" w:cstheme="minorHAnsi"/>
        </w:rPr>
      </w:pPr>
      <w:r w:rsidRPr="004B03DE">
        <w:rPr>
          <w:rFonts w:asciiTheme="minorHAnsi" w:hAnsiTheme="minorHAnsi" w:cstheme="minorHAnsi"/>
        </w:rPr>
        <w:t xml:space="preserve">4.2.7. </w:t>
      </w:r>
      <w:r w:rsidR="004B03DE" w:rsidRPr="004B03DE">
        <w:rPr>
          <w:rFonts w:asciiTheme="minorHAnsi" w:hAnsiTheme="minorHAnsi" w:cstheme="minorHAnsi"/>
        </w:rPr>
        <w:t>F</w:t>
      </w:r>
      <w:r w:rsidR="00053FCE">
        <w:rPr>
          <w:rFonts w:asciiTheme="minorHAnsi" w:hAnsiTheme="minorHAnsi" w:cstheme="minorHAnsi"/>
        </w:rPr>
        <w:t>uqizimi</w:t>
      </w:r>
      <w:r w:rsidR="004B03DE" w:rsidRPr="004B03DE">
        <w:rPr>
          <w:rFonts w:asciiTheme="minorHAnsi" w:hAnsiTheme="minorHAnsi" w:cstheme="minorHAnsi"/>
        </w:rPr>
        <w:t xml:space="preserve"> i strukturës institucionale</w:t>
      </w:r>
    </w:p>
    <w:p w14:paraId="5F271D4C" w14:textId="14A4335A" w:rsidR="004B03DE" w:rsidRPr="00570E95" w:rsidRDefault="004B03DE" w:rsidP="004B03DE">
      <w:pPr>
        <w:rPr>
          <w:rFonts w:cstheme="minorHAnsi"/>
        </w:rPr>
      </w:pPr>
      <w:r w:rsidRPr="00570E95">
        <w:rPr>
          <w:rFonts w:cstheme="minorHAnsi"/>
        </w:rPr>
        <w:t>F</w:t>
      </w:r>
      <w:r w:rsidR="00053FCE">
        <w:rPr>
          <w:rFonts w:cstheme="minorHAnsi"/>
        </w:rPr>
        <w:t>uqizimi i</w:t>
      </w:r>
      <w:r w:rsidRPr="00570E95">
        <w:rPr>
          <w:rFonts w:cstheme="minorHAnsi"/>
        </w:rPr>
        <w:t xml:space="preserve"> </w:t>
      </w:r>
      <w:r w:rsidR="00053FCE">
        <w:rPr>
          <w:rFonts w:cstheme="minorHAnsi"/>
        </w:rPr>
        <w:t>struktur</w:t>
      </w:r>
      <w:r w:rsidR="006D16A2">
        <w:rPr>
          <w:rFonts w:cstheme="minorHAnsi"/>
        </w:rPr>
        <w:t>ë</w:t>
      </w:r>
      <w:r w:rsidR="00053FCE">
        <w:rPr>
          <w:rFonts w:cstheme="minorHAnsi"/>
        </w:rPr>
        <w:t xml:space="preserve">s </w:t>
      </w:r>
      <w:r w:rsidRPr="00570E95">
        <w:rPr>
          <w:rFonts w:cstheme="minorHAnsi"/>
        </w:rPr>
        <w:t>institucional</w:t>
      </w:r>
      <w:r w:rsidR="00053FCE">
        <w:rPr>
          <w:rFonts w:cstheme="minorHAnsi"/>
        </w:rPr>
        <w:t>e</w:t>
      </w:r>
      <w:r w:rsidRPr="00570E95">
        <w:rPr>
          <w:rFonts w:cstheme="minorHAnsi"/>
        </w:rPr>
        <w:t xml:space="preserve"> për menaxhimin e </w:t>
      </w:r>
      <w:r>
        <w:rPr>
          <w:rFonts w:cstheme="minorHAnsi"/>
        </w:rPr>
        <w:t>mbeturinave</w:t>
      </w:r>
      <w:r w:rsidRPr="00570E95">
        <w:rPr>
          <w:rFonts w:cstheme="minorHAnsi"/>
        </w:rPr>
        <w:t xml:space="preserve"> është thelbësor për zbatimin e suksesshëm të </w:t>
      </w:r>
      <w:r w:rsidR="001107CB">
        <w:rPr>
          <w:rFonts w:cstheme="minorHAnsi"/>
        </w:rPr>
        <w:t>PNMIM</w:t>
      </w:r>
      <w:r w:rsidRPr="00570E95">
        <w:rPr>
          <w:rFonts w:cstheme="minorHAnsi"/>
        </w:rPr>
        <w:t>-së dhe për arritjen e objektivave të VSM-së. Një strukturë institucionale e mirë-koordinuar siguron zbatimin e standardeve mjedisore, ofrimin efikas të shërbimeve, monitorim efektiv dhe reagim të shpejtë ndaj çështjeve të reja mjedisore. Institucionet e forta mbështesin objektivat që lidhen me mbrojtjen e shëndetit të njeriut (O3), mbrojtjen e cilësisë së tokës, ujit dhe ajrit (O5, O6, O7, O8), si dhe promovimin e qeverisjes së mirë dhe zhvillimit të qëndrueshëm (O14). Forcimi i bashkëpunimit ndër</w:t>
      </w:r>
      <w:r>
        <w:rPr>
          <w:rFonts w:cstheme="minorHAnsi"/>
        </w:rPr>
        <w:t>komunal</w:t>
      </w:r>
      <w:r w:rsidRPr="00570E95">
        <w:rPr>
          <w:rFonts w:cstheme="minorHAnsi"/>
        </w:rPr>
        <w:t xml:space="preserve"> dhe ndërtimi i kapaciteteve teknike dhe administrative është thelbësor për të siguruar përfitimet afatgjata mjedisore dhe socio-ekonomike që synon </w:t>
      </w:r>
      <w:r w:rsidR="001107CB">
        <w:rPr>
          <w:rFonts w:cstheme="minorHAnsi"/>
        </w:rPr>
        <w:t>PNMIM</w:t>
      </w:r>
      <w:r w:rsidRPr="00570E95">
        <w:rPr>
          <w:rFonts w:cstheme="minorHAnsi"/>
        </w:rPr>
        <w:t>.</w:t>
      </w:r>
    </w:p>
    <w:tbl>
      <w:tblPr>
        <w:tblW w:w="10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72"/>
        <w:gridCol w:w="492"/>
        <w:gridCol w:w="474"/>
        <w:gridCol w:w="526"/>
        <w:gridCol w:w="525"/>
        <w:gridCol w:w="524"/>
        <w:gridCol w:w="524"/>
        <w:gridCol w:w="524"/>
        <w:gridCol w:w="524"/>
        <w:gridCol w:w="524"/>
        <w:gridCol w:w="524"/>
        <w:gridCol w:w="524"/>
        <w:gridCol w:w="524"/>
        <w:gridCol w:w="526"/>
        <w:gridCol w:w="548"/>
        <w:gridCol w:w="539"/>
        <w:gridCol w:w="9"/>
      </w:tblGrid>
      <w:tr w:rsidR="008D3E72" w:rsidRPr="009E2AD2" w14:paraId="5C4C8A19" w14:textId="77777777" w:rsidTr="008D3E72">
        <w:trPr>
          <w:trHeight w:hRule="exact" w:val="468"/>
        </w:trPr>
        <w:tc>
          <w:tcPr>
            <w:tcW w:w="10003" w:type="dxa"/>
            <w:gridSpan w:val="17"/>
            <w:tcBorders>
              <w:top w:val="nil"/>
              <w:left w:val="nil"/>
              <w:bottom w:val="single" w:sz="4" w:space="0" w:color="auto"/>
              <w:right w:val="nil"/>
            </w:tcBorders>
            <w:shd w:val="clear" w:color="auto" w:fill="auto"/>
          </w:tcPr>
          <w:p w14:paraId="6E4B5D70" w14:textId="5B8D6DC5" w:rsidR="008D3E72" w:rsidRPr="008D3E72" w:rsidRDefault="008D3E72" w:rsidP="00897B13">
            <w:pPr>
              <w:pStyle w:val="TableParagraph"/>
              <w:spacing w:line="219" w:lineRule="exact"/>
              <w:jc w:val="center"/>
              <w:rPr>
                <w:rFonts w:asciiTheme="minorHAnsi" w:hAnsiTheme="minorHAnsi" w:cstheme="minorHAnsi"/>
                <w:bCs/>
                <w:i/>
                <w:color w:val="000000" w:themeColor="text1"/>
                <w:sz w:val="18"/>
                <w:szCs w:val="18"/>
              </w:rPr>
            </w:pPr>
            <w:r w:rsidRPr="008D3E72">
              <w:rPr>
                <w:rFonts w:asciiTheme="minorHAnsi" w:hAnsiTheme="minorHAnsi" w:cstheme="minorHAnsi"/>
                <w:bCs/>
                <w:i/>
                <w:color w:val="000000" w:themeColor="text1"/>
                <w:szCs w:val="18"/>
              </w:rPr>
              <w:t>Tabela 2</w:t>
            </w:r>
            <w:r>
              <w:rPr>
                <w:rFonts w:asciiTheme="minorHAnsi" w:hAnsiTheme="minorHAnsi" w:cstheme="minorHAnsi"/>
                <w:bCs/>
                <w:i/>
                <w:color w:val="000000" w:themeColor="text1"/>
                <w:szCs w:val="18"/>
              </w:rPr>
              <w:t>2: Vlerësimi i objektivave të VS</w:t>
            </w:r>
            <w:r w:rsidRPr="008D3E72">
              <w:rPr>
                <w:rFonts w:asciiTheme="minorHAnsi" w:hAnsiTheme="minorHAnsi" w:cstheme="minorHAnsi"/>
                <w:bCs/>
                <w:i/>
                <w:color w:val="000000" w:themeColor="text1"/>
                <w:szCs w:val="18"/>
              </w:rPr>
              <w:t>M-së kundrejt përparësisë së</w:t>
            </w:r>
            <w:r>
              <w:rPr>
                <w:rFonts w:asciiTheme="minorHAnsi" w:hAnsiTheme="minorHAnsi" w:cstheme="minorHAnsi"/>
                <w:bCs/>
                <w:i/>
                <w:color w:val="000000" w:themeColor="text1"/>
                <w:szCs w:val="18"/>
              </w:rPr>
              <w:t xml:space="preserve"> </w:t>
            </w:r>
            <w:r w:rsidR="001107CB">
              <w:rPr>
                <w:rFonts w:asciiTheme="minorHAnsi" w:hAnsiTheme="minorHAnsi" w:cstheme="minorHAnsi"/>
                <w:bCs/>
                <w:i/>
                <w:color w:val="000000" w:themeColor="text1"/>
                <w:szCs w:val="18"/>
              </w:rPr>
              <w:t>PNMIM</w:t>
            </w:r>
            <w:r>
              <w:rPr>
                <w:rFonts w:asciiTheme="minorHAnsi" w:hAnsiTheme="minorHAnsi" w:cstheme="minorHAnsi"/>
                <w:bCs/>
                <w:i/>
                <w:color w:val="000000" w:themeColor="text1"/>
                <w:szCs w:val="18"/>
              </w:rPr>
              <w:t>-s</w:t>
            </w:r>
            <w:r w:rsidR="006D16A2">
              <w:rPr>
                <w:rFonts w:asciiTheme="minorHAnsi" w:hAnsiTheme="minorHAnsi" w:cstheme="minorHAnsi"/>
                <w:bCs/>
                <w:i/>
                <w:color w:val="000000" w:themeColor="text1"/>
                <w:szCs w:val="18"/>
              </w:rPr>
              <w:t>ë</w:t>
            </w:r>
            <w:r w:rsidRPr="008D3E72">
              <w:rPr>
                <w:rFonts w:asciiTheme="minorHAnsi" w:hAnsiTheme="minorHAnsi" w:cstheme="minorHAnsi"/>
                <w:bCs/>
                <w:i/>
                <w:color w:val="000000" w:themeColor="text1"/>
                <w:szCs w:val="18"/>
              </w:rPr>
              <w:t xml:space="preserve"> për f</w:t>
            </w:r>
            <w:r>
              <w:rPr>
                <w:rFonts w:asciiTheme="minorHAnsi" w:hAnsiTheme="minorHAnsi" w:cstheme="minorHAnsi"/>
                <w:bCs/>
                <w:i/>
                <w:color w:val="000000" w:themeColor="text1"/>
                <w:szCs w:val="18"/>
              </w:rPr>
              <w:t xml:space="preserve">uqizimin e </w:t>
            </w:r>
            <w:r w:rsidRPr="008D3E72">
              <w:rPr>
                <w:rFonts w:asciiTheme="minorHAnsi" w:hAnsiTheme="minorHAnsi" w:cstheme="minorHAnsi"/>
                <w:bCs/>
                <w:i/>
                <w:color w:val="000000" w:themeColor="text1"/>
                <w:szCs w:val="18"/>
              </w:rPr>
              <w:t>strukturës institucionale</w:t>
            </w:r>
          </w:p>
        </w:tc>
      </w:tr>
      <w:tr w:rsidR="002A41DF" w:rsidRPr="009E2AD2" w14:paraId="1C5E758F" w14:textId="77777777" w:rsidTr="008D3E72">
        <w:trPr>
          <w:trHeight w:hRule="exact" w:val="302"/>
        </w:trPr>
        <w:tc>
          <w:tcPr>
            <w:tcW w:w="2172" w:type="dxa"/>
            <w:vMerge w:val="restart"/>
            <w:tcBorders>
              <w:top w:val="single" w:sz="4" w:space="0" w:color="auto"/>
            </w:tcBorders>
            <w:shd w:val="clear" w:color="auto" w:fill="E7E6E6"/>
          </w:tcPr>
          <w:p w14:paraId="2376AE86" w14:textId="44F5E196" w:rsidR="002A41DF" w:rsidRPr="0034666A" w:rsidRDefault="002A41DF" w:rsidP="00053FCE">
            <w:pPr>
              <w:pStyle w:val="TableParagraph"/>
              <w:ind w:right="121"/>
              <w:rPr>
                <w:rFonts w:asciiTheme="minorHAnsi" w:hAnsiTheme="minorHAnsi" w:cstheme="minorHAnsi"/>
                <w:b/>
                <w:bCs/>
                <w:color w:val="000000" w:themeColor="text1"/>
                <w:sz w:val="18"/>
                <w:szCs w:val="18"/>
              </w:rPr>
            </w:pPr>
            <w:r>
              <w:rPr>
                <w:rFonts w:eastAsia="Times New Roman" w:cstheme="minorHAnsi"/>
                <w:szCs w:val="24"/>
              </w:rPr>
              <w:br w:type="page"/>
            </w:r>
            <w:r w:rsidRPr="0034666A">
              <w:rPr>
                <w:rFonts w:asciiTheme="minorHAnsi" w:hAnsiTheme="minorHAnsi" w:cstheme="minorHAnsi"/>
                <w:b/>
                <w:bCs/>
                <w:color w:val="000000" w:themeColor="text1"/>
                <w:sz w:val="18"/>
                <w:szCs w:val="18"/>
              </w:rPr>
              <w:t xml:space="preserve">P7. </w:t>
            </w:r>
            <w:r w:rsidRPr="000E66E1">
              <w:rPr>
                <w:rFonts w:asciiTheme="minorHAnsi" w:hAnsiTheme="minorHAnsi" w:cstheme="minorHAnsi"/>
                <w:b/>
                <w:bCs/>
                <w:color w:val="000000" w:themeColor="text1"/>
                <w:sz w:val="18"/>
                <w:szCs w:val="18"/>
              </w:rPr>
              <w:t>F</w:t>
            </w:r>
            <w:r w:rsidR="00053FCE">
              <w:rPr>
                <w:rFonts w:asciiTheme="minorHAnsi" w:hAnsiTheme="minorHAnsi" w:cstheme="minorHAnsi"/>
                <w:b/>
                <w:bCs/>
                <w:color w:val="000000" w:themeColor="text1"/>
                <w:sz w:val="18"/>
                <w:szCs w:val="18"/>
              </w:rPr>
              <w:t>UQIZIMI</w:t>
            </w:r>
            <w:r w:rsidRPr="000E66E1">
              <w:rPr>
                <w:rFonts w:asciiTheme="minorHAnsi" w:hAnsiTheme="minorHAnsi" w:cstheme="minorHAnsi"/>
                <w:b/>
                <w:bCs/>
                <w:color w:val="000000" w:themeColor="text1"/>
                <w:sz w:val="18"/>
                <w:szCs w:val="18"/>
              </w:rPr>
              <w:t xml:space="preserve"> I </w:t>
            </w:r>
            <w:r w:rsidRPr="000E66E1">
              <w:rPr>
                <w:rFonts w:asciiTheme="minorHAnsi" w:hAnsiTheme="minorHAnsi" w:cstheme="minorHAnsi"/>
                <w:b/>
                <w:bCs/>
                <w:color w:val="000000" w:themeColor="text1"/>
                <w:sz w:val="18"/>
                <w:szCs w:val="18"/>
              </w:rPr>
              <w:lastRenderedPageBreak/>
              <w:t>STRUKTURËS INSTITUCIONALE</w:t>
            </w:r>
          </w:p>
        </w:tc>
        <w:tc>
          <w:tcPr>
            <w:tcW w:w="7831" w:type="dxa"/>
            <w:gridSpan w:val="16"/>
            <w:tcBorders>
              <w:top w:val="single" w:sz="4" w:space="0" w:color="auto"/>
            </w:tcBorders>
            <w:shd w:val="clear" w:color="auto" w:fill="E7E6E6"/>
          </w:tcPr>
          <w:p w14:paraId="1B11FE88" w14:textId="77777777" w:rsidR="002A41DF" w:rsidRPr="0034666A" w:rsidRDefault="002A41DF" w:rsidP="00433658">
            <w:pPr>
              <w:pStyle w:val="TableParagraph"/>
              <w:spacing w:line="219" w:lineRule="exact"/>
              <w:jc w:val="center"/>
              <w:rPr>
                <w:rFonts w:asciiTheme="minorHAnsi" w:hAnsiTheme="minorHAnsi" w:cstheme="minorHAnsi"/>
                <w:b/>
                <w:bCs/>
                <w:color w:val="000000" w:themeColor="text1"/>
                <w:sz w:val="18"/>
                <w:szCs w:val="18"/>
              </w:rPr>
            </w:pPr>
            <w:r w:rsidRPr="009E2AD2">
              <w:rPr>
                <w:rFonts w:asciiTheme="minorHAnsi" w:hAnsiTheme="minorHAnsi" w:cstheme="minorHAnsi"/>
                <w:b/>
                <w:bCs/>
                <w:color w:val="000000" w:themeColor="text1"/>
                <w:sz w:val="18"/>
                <w:szCs w:val="18"/>
              </w:rPr>
              <w:lastRenderedPageBreak/>
              <w:t>OBJE</w:t>
            </w:r>
            <w:r>
              <w:rPr>
                <w:rFonts w:asciiTheme="minorHAnsi" w:hAnsiTheme="minorHAnsi" w:cstheme="minorHAnsi"/>
                <w:b/>
                <w:bCs/>
                <w:color w:val="000000" w:themeColor="text1"/>
                <w:sz w:val="18"/>
                <w:szCs w:val="18"/>
              </w:rPr>
              <w:t>KTIVAT E VSM-së</w:t>
            </w:r>
          </w:p>
        </w:tc>
      </w:tr>
      <w:tr w:rsidR="002A41DF" w:rsidRPr="009E2AD2" w14:paraId="006F1A96" w14:textId="77777777" w:rsidTr="00433658">
        <w:trPr>
          <w:cantSplit/>
          <w:trHeight w:hRule="exact" w:val="1648"/>
        </w:trPr>
        <w:tc>
          <w:tcPr>
            <w:tcW w:w="2172" w:type="dxa"/>
            <w:vMerge/>
            <w:shd w:val="clear" w:color="auto" w:fill="E7E6E6"/>
          </w:tcPr>
          <w:p w14:paraId="6ED0B3BB" w14:textId="77777777" w:rsidR="002A41DF" w:rsidRPr="009E2AD2" w:rsidRDefault="002A41DF" w:rsidP="00433658">
            <w:pPr>
              <w:pStyle w:val="TableParagraph"/>
              <w:rPr>
                <w:rFonts w:asciiTheme="minorHAnsi" w:hAnsiTheme="minorHAnsi" w:cstheme="minorHAnsi"/>
                <w:sz w:val="18"/>
                <w:szCs w:val="18"/>
              </w:rPr>
            </w:pPr>
          </w:p>
        </w:tc>
        <w:tc>
          <w:tcPr>
            <w:tcW w:w="492" w:type="dxa"/>
            <w:shd w:val="clear" w:color="auto" w:fill="E7E6E6"/>
            <w:textDirection w:val="btLr"/>
          </w:tcPr>
          <w:p w14:paraId="578C0365" w14:textId="77777777" w:rsidR="002A41DF" w:rsidRPr="00BF49EE" w:rsidRDefault="002A41DF" w:rsidP="00433658">
            <w:pPr>
              <w:pStyle w:val="TableParagraph"/>
              <w:ind w:left="113" w:right="99"/>
              <w:rPr>
                <w:rFonts w:asciiTheme="minorHAnsi" w:hAnsiTheme="minorHAnsi" w:cstheme="minorHAnsi"/>
                <w:sz w:val="18"/>
                <w:szCs w:val="18"/>
                <w:lang w:val="en-US"/>
              </w:rPr>
            </w:pPr>
            <w:r w:rsidRPr="00BF49EE">
              <w:rPr>
                <w:rFonts w:asciiTheme="minorHAnsi" w:hAnsiTheme="minorHAnsi" w:cstheme="minorHAnsi"/>
                <w:sz w:val="18"/>
                <w:szCs w:val="18"/>
                <w:lang w:val="en-US"/>
              </w:rPr>
              <w:t>Biodiversiteti</w:t>
            </w:r>
            <w:r w:rsidRPr="0059039A">
              <w:rPr>
                <w:rFonts w:asciiTheme="minorHAnsi" w:hAnsiTheme="minorHAnsi" w:cstheme="minorHAnsi"/>
                <w:sz w:val="18"/>
                <w:szCs w:val="18"/>
                <w:lang w:val="en-US"/>
              </w:rPr>
              <w:t xml:space="preserve">, </w:t>
            </w:r>
            <w:r w:rsidRPr="00BF49EE">
              <w:rPr>
                <w:rFonts w:asciiTheme="minorHAnsi" w:hAnsiTheme="minorHAnsi" w:cstheme="minorHAnsi"/>
                <w:sz w:val="18"/>
                <w:szCs w:val="18"/>
                <w:lang w:val="en-US"/>
              </w:rPr>
              <w:t>zonat nat</w:t>
            </w:r>
            <w:r w:rsidRPr="0059039A">
              <w:rPr>
                <w:rFonts w:asciiTheme="minorHAnsi" w:hAnsiTheme="minorHAnsi" w:cstheme="minorHAnsi"/>
                <w:sz w:val="18"/>
                <w:szCs w:val="18"/>
                <w:lang w:val="en-US"/>
              </w:rPr>
              <w:t>.</w:t>
            </w:r>
            <w:r>
              <w:rPr>
                <w:rFonts w:asciiTheme="minorHAnsi" w:hAnsiTheme="minorHAnsi" w:cstheme="minorHAnsi"/>
                <w:sz w:val="18"/>
                <w:szCs w:val="18"/>
                <w:lang w:val="en-US"/>
              </w:rPr>
              <w:t xml:space="preserve"> të </w:t>
            </w:r>
            <w:r w:rsidRPr="00BF49EE">
              <w:rPr>
                <w:rFonts w:asciiTheme="minorHAnsi" w:hAnsiTheme="minorHAnsi" w:cstheme="minorHAnsi"/>
                <w:sz w:val="18"/>
                <w:szCs w:val="18"/>
                <w:lang w:val="en-US"/>
              </w:rPr>
              <w:t>mbrojtura</w:t>
            </w:r>
          </w:p>
          <w:p w14:paraId="316B1A46" w14:textId="77777777" w:rsidR="002A41DF" w:rsidRPr="009E2AD2" w:rsidRDefault="002A41DF" w:rsidP="00433658">
            <w:pPr>
              <w:pStyle w:val="TableParagraph"/>
              <w:ind w:left="84" w:right="99"/>
              <w:rPr>
                <w:rFonts w:asciiTheme="minorHAnsi" w:hAnsiTheme="minorHAnsi" w:cstheme="minorHAnsi"/>
                <w:sz w:val="18"/>
                <w:szCs w:val="18"/>
              </w:rPr>
            </w:pPr>
          </w:p>
        </w:tc>
        <w:tc>
          <w:tcPr>
            <w:tcW w:w="474" w:type="dxa"/>
            <w:shd w:val="clear" w:color="auto" w:fill="E7E6E6"/>
            <w:textDirection w:val="btLr"/>
          </w:tcPr>
          <w:p w14:paraId="74DBCE70" w14:textId="77777777" w:rsidR="002A41DF" w:rsidRPr="00AB30D4" w:rsidRDefault="002A41DF" w:rsidP="00433658">
            <w:pPr>
              <w:pStyle w:val="TableParagraph"/>
              <w:ind w:left="113" w:right="113"/>
              <w:rPr>
                <w:rFonts w:asciiTheme="minorHAnsi" w:hAnsiTheme="minorHAnsi" w:cstheme="minorHAnsi"/>
                <w:sz w:val="18"/>
                <w:szCs w:val="18"/>
                <w:lang w:val="de-DE"/>
              </w:rPr>
            </w:pPr>
            <w:r w:rsidRPr="00AB30D4">
              <w:rPr>
                <w:rFonts w:asciiTheme="minorHAnsi" w:hAnsiTheme="minorHAnsi" w:cstheme="minorHAnsi"/>
                <w:sz w:val="18"/>
                <w:szCs w:val="18"/>
                <w:lang w:val="de-DE"/>
              </w:rPr>
              <w:t>Mirëqenia e popullsisë dhe ekonomia lokale</w:t>
            </w:r>
          </w:p>
        </w:tc>
        <w:tc>
          <w:tcPr>
            <w:tcW w:w="1051" w:type="dxa"/>
            <w:gridSpan w:val="2"/>
            <w:shd w:val="clear" w:color="auto" w:fill="E7E6E6"/>
            <w:textDirection w:val="btLr"/>
          </w:tcPr>
          <w:p w14:paraId="2F8B84D1" w14:textId="77777777" w:rsidR="002A41DF" w:rsidRPr="009E2AD2" w:rsidRDefault="002A41DF" w:rsidP="00433658">
            <w:pPr>
              <w:pStyle w:val="TableParagraph"/>
              <w:ind w:left="100" w:right="113"/>
              <w:rPr>
                <w:rFonts w:asciiTheme="minorHAnsi" w:hAnsiTheme="minorHAnsi" w:cstheme="minorHAnsi"/>
                <w:sz w:val="18"/>
                <w:szCs w:val="18"/>
              </w:rPr>
            </w:pPr>
            <w:r>
              <w:rPr>
                <w:rFonts w:asciiTheme="minorHAnsi" w:hAnsiTheme="minorHAnsi" w:cstheme="minorHAnsi"/>
                <w:sz w:val="18"/>
                <w:szCs w:val="18"/>
              </w:rPr>
              <w:t>Shëndeti publik</w:t>
            </w:r>
          </w:p>
        </w:tc>
        <w:tc>
          <w:tcPr>
            <w:tcW w:w="524" w:type="dxa"/>
            <w:shd w:val="clear" w:color="auto" w:fill="E7E6E6"/>
            <w:textDirection w:val="btLr"/>
          </w:tcPr>
          <w:p w14:paraId="16730F95" w14:textId="77777777" w:rsidR="002A41DF" w:rsidRPr="009E2AD2" w:rsidRDefault="002A41DF" w:rsidP="00433658">
            <w:pPr>
              <w:pStyle w:val="TableParagraph"/>
              <w:ind w:left="113" w:right="113"/>
              <w:rPr>
                <w:rFonts w:asciiTheme="minorHAnsi" w:hAnsiTheme="minorHAnsi" w:cstheme="minorHAnsi"/>
                <w:sz w:val="18"/>
                <w:szCs w:val="18"/>
              </w:rPr>
            </w:pPr>
            <w:r w:rsidRPr="00BF49EE">
              <w:rPr>
                <w:rFonts w:asciiTheme="minorHAnsi" w:hAnsiTheme="minorHAnsi" w:cstheme="minorHAnsi"/>
                <w:sz w:val="18"/>
                <w:szCs w:val="18"/>
                <w:lang w:val="en-US"/>
              </w:rPr>
              <w:t>Shfrytëzimi i tokës</w:t>
            </w:r>
            <w:r>
              <w:rPr>
                <w:rFonts w:asciiTheme="minorHAnsi" w:hAnsiTheme="minorHAnsi" w:cstheme="minorHAnsi"/>
                <w:sz w:val="18"/>
                <w:szCs w:val="18"/>
                <w:lang w:val="en-US"/>
              </w:rPr>
              <w:t xml:space="preserve"> </w:t>
            </w:r>
            <w:r w:rsidRPr="00BF49EE">
              <w:rPr>
                <w:rFonts w:asciiTheme="minorHAnsi" w:hAnsiTheme="minorHAnsi" w:cstheme="minorHAnsi"/>
                <w:sz w:val="18"/>
                <w:szCs w:val="18"/>
                <w:lang w:val="en-US"/>
              </w:rPr>
              <w:t>dhe</w:t>
            </w:r>
            <w:r>
              <w:rPr>
                <w:rFonts w:asciiTheme="minorHAnsi" w:hAnsiTheme="minorHAnsi" w:cstheme="minorHAnsi"/>
                <w:sz w:val="18"/>
                <w:szCs w:val="18"/>
                <w:lang w:val="en-US"/>
              </w:rPr>
              <w:t xml:space="preserve"> kualiteti i</w:t>
            </w:r>
            <w:r w:rsidRPr="00BF49EE">
              <w:rPr>
                <w:rFonts w:asciiTheme="minorHAnsi" w:hAnsiTheme="minorHAnsi" w:cstheme="minorHAnsi"/>
                <w:sz w:val="18"/>
                <w:szCs w:val="18"/>
                <w:lang w:val="en-US"/>
              </w:rPr>
              <w:t xml:space="preserve"> </w:t>
            </w:r>
            <w:r>
              <w:rPr>
                <w:rFonts w:asciiTheme="minorHAnsi" w:hAnsiTheme="minorHAnsi" w:cstheme="minorHAnsi"/>
                <w:sz w:val="18"/>
                <w:szCs w:val="18"/>
                <w:lang w:val="en-US"/>
              </w:rPr>
              <w:t>dheut</w:t>
            </w:r>
          </w:p>
        </w:tc>
        <w:tc>
          <w:tcPr>
            <w:tcW w:w="1048" w:type="dxa"/>
            <w:gridSpan w:val="2"/>
            <w:shd w:val="clear" w:color="auto" w:fill="E7E6E6"/>
            <w:textDirection w:val="btLr"/>
          </w:tcPr>
          <w:p w14:paraId="57298FCF" w14:textId="77777777" w:rsidR="002A41DF" w:rsidRPr="009E2AD2" w:rsidRDefault="002A41DF" w:rsidP="00433658">
            <w:pPr>
              <w:pStyle w:val="TableParagraph"/>
              <w:ind w:left="113" w:right="113"/>
              <w:rPr>
                <w:rFonts w:asciiTheme="minorHAnsi" w:hAnsiTheme="minorHAnsi" w:cstheme="minorHAnsi"/>
                <w:sz w:val="18"/>
                <w:szCs w:val="18"/>
              </w:rPr>
            </w:pPr>
            <w:r>
              <w:rPr>
                <w:rFonts w:asciiTheme="minorHAnsi" w:hAnsiTheme="minorHAnsi" w:cstheme="minorHAnsi"/>
                <w:sz w:val="18"/>
                <w:szCs w:val="18"/>
              </w:rPr>
              <w:t xml:space="preserve">Uji </w:t>
            </w:r>
          </w:p>
        </w:tc>
        <w:tc>
          <w:tcPr>
            <w:tcW w:w="524" w:type="dxa"/>
            <w:shd w:val="clear" w:color="auto" w:fill="E7E6E6"/>
            <w:textDirection w:val="btLr"/>
          </w:tcPr>
          <w:p w14:paraId="707ED961" w14:textId="77777777" w:rsidR="002A41DF" w:rsidRPr="009E2AD2" w:rsidRDefault="002A41DF" w:rsidP="00433658">
            <w:pPr>
              <w:pStyle w:val="TableParagraph"/>
              <w:ind w:left="113" w:right="113"/>
              <w:rPr>
                <w:rFonts w:asciiTheme="minorHAnsi" w:hAnsiTheme="minorHAnsi" w:cstheme="minorHAnsi"/>
                <w:sz w:val="18"/>
                <w:szCs w:val="18"/>
              </w:rPr>
            </w:pPr>
            <w:r w:rsidRPr="00BF49EE">
              <w:rPr>
                <w:rFonts w:asciiTheme="minorHAnsi" w:hAnsiTheme="minorHAnsi" w:cstheme="minorHAnsi"/>
                <w:sz w:val="18"/>
                <w:szCs w:val="18"/>
              </w:rPr>
              <w:t>Kualiteti i ajrit</w:t>
            </w:r>
          </w:p>
        </w:tc>
        <w:tc>
          <w:tcPr>
            <w:tcW w:w="524" w:type="dxa"/>
            <w:shd w:val="clear" w:color="auto" w:fill="E7E6E6"/>
            <w:textDirection w:val="btLr"/>
          </w:tcPr>
          <w:p w14:paraId="4D664EA1" w14:textId="77777777" w:rsidR="002A41DF" w:rsidRPr="009E2AD2" w:rsidRDefault="002A41DF" w:rsidP="00433658">
            <w:pPr>
              <w:pStyle w:val="TableParagraph"/>
              <w:ind w:left="113" w:right="113"/>
              <w:rPr>
                <w:rFonts w:asciiTheme="minorHAnsi" w:hAnsiTheme="minorHAnsi" w:cstheme="minorHAnsi"/>
                <w:sz w:val="18"/>
                <w:szCs w:val="18"/>
              </w:rPr>
            </w:pPr>
            <w:r>
              <w:rPr>
                <w:rFonts w:asciiTheme="minorHAnsi" w:hAnsiTheme="minorHAnsi" w:cstheme="minorHAnsi"/>
                <w:sz w:val="18"/>
                <w:szCs w:val="18"/>
              </w:rPr>
              <w:t>Z</w:t>
            </w:r>
            <w:r w:rsidRPr="00BF49EE">
              <w:rPr>
                <w:rFonts w:asciiTheme="minorHAnsi" w:hAnsiTheme="minorHAnsi" w:cstheme="minorHAnsi"/>
                <w:sz w:val="18"/>
                <w:szCs w:val="18"/>
              </w:rPr>
              <w:t>hurma dhe vibrimi</w:t>
            </w:r>
          </w:p>
        </w:tc>
        <w:tc>
          <w:tcPr>
            <w:tcW w:w="1048" w:type="dxa"/>
            <w:gridSpan w:val="2"/>
            <w:shd w:val="clear" w:color="auto" w:fill="E7E6E6"/>
            <w:textDirection w:val="btLr"/>
          </w:tcPr>
          <w:p w14:paraId="68E36202" w14:textId="77777777" w:rsidR="002A41DF" w:rsidRPr="009E2AD2" w:rsidRDefault="002A41DF" w:rsidP="00433658">
            <w:pPr>
              <w:pStyle w:val="TableParagraph"/>
              <w:ind w:left="113" w:right="113"/>
              <w:rPr>
                <w:rFonts w:asciiTheme="minorHAnsi" w:hAnsiTheme="minorHAnsi" w:cstheme="minorHAnsi"/>
                <w:sz w:val="18"/>
                <w:szCs w:val="18"/>
              </w:rPr>
            </w:pPr>
            <w:r>
              <w:rPr>
                <w:rFonts w:asciiTheme="minorHAnsi" w:hAnsiTheme="minorHAnsi" w:cstheme="minorHAnsi"/>
                <w:sz w:val="18"/>
                <w:szCs w:val="18"/>
              </w:rPr>
              <w:t>Faktorët e ndryshimeve klimatike</w:t>
            </w:r>
          </w:p>
        </w:tc>
        <w:tc>
          <w:tcPr>
            <w:tcW w:w="524" w:type="dxa"/>
            <w:shd w:val="clear" w:color="auto" w:fill="E7E6E6"/>
            <w:textDirection w:val="btLr"/>
          </w:tcPr>
          <w:p w14:paraId="7633D9AA" w14:textId="77777777" w:rsidR="002A41DF" w:rsidRPr="009E2AD2" w:rsidRDefault="002A41DF" w:rsidP="00433658">
            <w:pPr>
              <w:pStyle w:val="TableParagraph"/>
              <w:ind w:left="113" w:right="113"/>
              <w:rPr>
                <w:rFonts w:asciiTheme="minorHAnsi" w:hAnsiTheme="minorHAnsi" w:cstheme="minorHAnsi"/>
                <w:sz w:val="18"/>
                <w:szCs w:val="18"/>
              </w:rPr>
            </w:pPr>
            <w:r>
              <w:rPr>
                <w:rFonts w:asciiTheme="minorHAnsi" w:hAnsiTheme="minorHAnsi" w:cstheme="minorHAnsi"/>
                <w:sz w:val="18"/>
                <w:szCs w:val="18"/>
              </w:rPr>
              <w:t>Trashëgimia kulturore</w:t>
            </w:r>
          </w:p>
        </w:tc>
        <w:tc>
          <w:tcPr>
            <w:tcW w:w="526" w:type="dxa"/>
            <w:shd w:val="clear" w:color="auto" w:fill="E7E6E6"/>
            <w:textDirection w:val="btLr"/>
          </w:tcPr>
          <w:p w14:paraId="3E324106" w14:textId="77777777" w:rsidR="002A41DF" w:rsidRPr="00263DFC" w:rsidRDefault="002A41DF" w:rsidP="00433658">
            <w:pPr>
              <w:pStyle w:val="TableParagraph"/>
              <w:ind w:left="113" w:right="113"/>
              <w:rPr>
                <w:rFonts w:asciiTheme="minorHAnsi" w:hAnsiTheme="minorHAnsi" w:cstheme="minorHAnsi"/>
                <w:sz w:val="18"/>
                <w:szCs w:val="18"/>
              </w:rPr>
            </w:pPr>
            <w:r w:rsidRPr="00263DFC">
              <w:rPr>
                <w:rFonts w:asciiTheme="minorHAnsi" w:hAnsiTheme="minorHAnsi" w:cstheme="minorHAnsi"/>
                <w:sz w:val="18"/>
                <w:szCs w:val="18"/>
              </w:rPr>
              <w:t>Peizazhi dhe vlerat vizuale estetike</w:t>
            </w:r>
          </w:p>
        </w:tc>
        <w:tc>
          <w:tcPr>
            <w:tcW w:w="548" w:type="dxa"/>
            <w:shd w:val="clear" w:color="auto" w:fill="E7E6E6"/>
            <w:textDirection w:val="btLr"/>
          </w:tcPr>
          <w:p w14:paraId="28F55D2C" w14:textId="77777777" w:rsidR="002A41DF" w:rsidRPr="009E2AD2" w:rsidRDefault="002A41DF" w:rsidP="00433658">
            <w:pPr>
              <w:pStyle w:val="TableParagraph"/>
              <w:ind w:left="113" w:right="113"/>
              <w:rPr>
                <w:rFonts w:asciiTheme="minorHAnsi" w:hAnsiTheme="minorHAnsi" w:cstheme="minorHAnsi"/>
                <w:sz w:val="18"/>
                <w:szCs w:val="18"/>
              </w:rPr>
            </w:pPr>
            <w:r>
              <w:rPr>
                <w:rFonts w:asciiTheme="minorHAnsi" w:hAnsiTheme="minorHAnsi" w:cstheme="minorHAnsi"/>
                <w:sz w:val="18"/>
                <w:szCs w:val="18"/>
              </w:rPr>
              <w:t>Mbeturinat</w:t>
            </w:r>
          </w:p>
        </w:tc>
        <w:tc>
          <w:tcPr>
            <w:tcW w:w="548" w:type="dxa"/>
            <w:gridSpan w:val="2"/>
            <w:shd w:val="clear" w:color="auto" w:fill="E7E6E6"/>
            <w:textDirection w:val="btLr"/>
          </w:tcPr>
          <w:p w14:paraId="68041A3A" w14:textId="77777777" w:rsidR="002A41DF" w:rsidRPr="009E2AD2" w:rsidRDefault="002A41DF" w:rsidP="00433658">
            <w:pPr>
              <w:pStyle w:val="TableParagraph"/>
              <w:ind w:left="113" w:right="113"/>
              <w:rPr>
                <w:rFonts w:asciiTheme="minorHAnsi" w:hAnsiTheme="minorHAnsi" w:cstheme="minorHAnsi"/>
                <w:sz w:val="18"/>
                <w:szCs w:val="18"/>
              </w:rPr>
            </w:pPr>
            <w:r>
              <w:rPr>
                <w:rFonts w:asciiTheme="minorHAnsi" w:hAnsiTheme="minorHAnsi" w:cstheme="minorHAnsi"/>
                <w:sz w:val="18"/>
                <w:szCs w:val="18"/>
              </w:rPr>
              <w:t>Transportimi i mbeturinave</w:t>
            </w:r>
          </w:p>
        </w:tc>
      </w:tr>
      <w:tr w:rsidR="002A41DF" w:rsidRPr="009E2AD2" w14:paraId="4769E229" w14:textId="77777777" w:rsidTr="00433658">
        <w:trPr>
          <w:trHeight w:hRule="exact" w:val="217"/>
        </w:trPr>
        <w:tc>
          <w:tcPr>
            <w:tcW w:w="2172" w:type="dxa"/>
            <w:vMerge/>
            <w:shd w:val="clear" w:color="auto" w:fill="E7E6E6"/>
          </w:tcPr>
          <w:p w14:paraId="415B951B" w14:textId="77777777" w:rsidR="002A41DF" w:rsidRPr="009E2AD2" w:rsidRDefault="002A41DF" w:rsidP="00433658">
            <w:pPr>
              <w:pStyle w:val="TableParagraph"/>
              <w:rPr>
                <w:rFonts w:asciiTheme="minorHAnsi" w:hAnsiTheme="minorHAnsi" w:cstheme="minorHAnsi"/>
                <w:sz w:val="18"/>
                <w:szCs w:val="18"/>
              </w:rPr>
            </w:pPr>
          </w:p>
        </w:tc>
        <w:tc>
          <w:tcPr>
            <w:tcW w:w="492" w:type="dxa"/>
            <w:shd w:val="clear" w:color="auto" w:fill="E7E6E6"/>
          </w:tcPr>
          <w:p w14:paraId="7173F184" w14:textId="77777777" w:rsidR="002A41DF" w:rsidRPr="009E2AD2" w:rsidRDefault="002A41DF" w:rsidP="00433658">
            <w:pPr>
              <w:pStyle w:val="TableParagraph"/>
              <w:ind w:left="84" w:right="99"/>
              <w:jc w:val="center"/>
              <w:rPr>
                <w:rFonts w:asciiTheme="minorHAnsi" w:hAnsiTheme="minorHAnsi" w:cstheme="minorHAnsi"/>
                <w:sz w:val="18"/>
                <w:szCs w:val="18"/>
              </w:rPr>
            </w:pPr>
            <w:r w:rsidRPr="009E2AD2">
              <w:rPr>
                <w:rFonts w:asciiTheme="minorHAnsi" w:hAnsiTheme="minorHAnsi" w:cstheme="minorHAnsi"/>
                <w:sz w:val="18"/>
                <w:szCs w:val="18"/>
              </w:rPr>
              <w:t>O1</w:t>
            </w:r>
          </w:p>
        </w:tc>
        <w:tc>
          <w:tcPr>
            <w:tcW w:w="474" w:type="dxa"/>
            <w:shd w:val="clear" w:color="auto" w:fill="E7E6E6"/>
          </w:tcPr>
          <w:p w14:paraId="08054FEA"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O2</w:t>
            </w:r>
          </w:p>
        </w:tc>
        <w:tc>
          <w:tcPr>
            <w:tcW w:w="526" w:type="dxa"/>
            <w:shd w:val="clear" w:color="auto" w:fill="E7E6E6"/>
          </w:tcPr>
          <w:p w14:paraId="4ED77A55"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O3</w:t>
            </w:r>
          </w:p>
        </w:tc>
        <w:tc>
          <w:tcPr>
            <w:tcW w:w="525" w:type="dxa"/>
            <w:shd w:val="clear" w:color="auto" w:fill="E7E6E6"/>
          </w:tcPr>
          <w:p w14:paraId="3B7CDCCE" w14:textId="77777777" w:rsidR="002A41DF" w:rsidRPr="009E2AD2" w:rsidRDefault="002A41DF" w:rsidP="00433658">
            <w:pPr>
              <w:pStyle w:val="TableParagraph"/>
              <w:ind w:left="100"/>
              <w:rPr>
                <w:rFonts w:asciiTheme="minorHAnsi" w:hAnsiTheme="minorHAnsi" w:cstheme="minorHAnsi"/>
                <w:sz w:val="18"/>
                <w:szCs w:val="18"/>
              </w:rPr>
            </w:pPr>
            <w:r w:rsidRPr="009E2AD2">
              <w:rPr>
                <w:rFonts w:asciiTheme="minorHAnsi" w:hAnsiTheme="minorHAnsi" w:cstheme="minorHAnsi"/>
                <w:sz w:val="18"/>
                <w:szCs w:val="18"/>
              </w:rPr>
              <w:t>O4</w:t>
            </w:r>
          </w:p>
        </w:tc>
        <w:tc>
          <w:tcPr>
            <w:tcW w:w="524" w:type="dxa"/>
            <w:shd w:val="clear" w:color="auto" w:fill="E7E6E6"/>
          </w:tcPr>
          <w:p w14:paraId="402FA114"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O5</w:t>
            </w:r>
          </w:p>
        </w:tc>
        <w:tc>
          <w:tcPr>
            <w:tcW w:w="524" w:type="dxa"/>
            <w:shd w:val="clear" w:color="auto" w:fill="E7E6E6"/>
          </w:tcPr>
          <w:p w14:paraId="7E4358B9"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O6</w:t>
            </w:r>
          </w:p>
        </w:tc>
        <w:tc>
          <w:tcPr>
            <w:tcW w:w="524" w:type="dxa"/>
            <w:shd w:val="clear" w:color="auto" w:fill="E7E6E6"/>
          </w:tcPr>
          <w:p w14:paraId="78AFB6F3"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O7</w:t>
            </w:r>
          </w:p>
        </w:tc>
        <w:tc>
          <w:tcPr>
            <w:tcW w:w="524" w:type="dxa"/>
            <w:shd w:val="clear" w:color="auto" w:fill="E7E6E6"/>
          </w:tcPr>
          <w:p w14:paraId="080A9153"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O8</w:t>
            </w:r>
          </w:p>
        </w:tc>
        <w:tc>
          <w:tcPr>
            <w:tcW w:w="524" w:type="dxa"/>
            <w:shd w:val="clear" w:color="auto" w:fill="E7E6E6"/>
          </w:tcPr>
          <w:p w14:paraId="1875D92C"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O9</w:t>
            </w:r>
          </w:p>
        </w:tc>
        <w:tc>
          <w:tcPr>
            <w:tcW w:w="524" w:type="dxa"/>
            <w:shd w:val="clear" w:color="auto" w:fill="E7E6E6"/>
          </w:tcPr>
          <w:p w14:paraId="7C19336A"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O10</w:t>
            </w:r>
          </w:p>
        </w:tc>
        <w:tc>
          <w:tcPr>
            <w:tcW w:w="524" w:type="dxa"/>
            <w:shd w:val="clear" w:color="auto" w:fill="E7E6E6"/>
          </w:tcPr>
          <w:p w14:paraId="6DD65FD1"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O11</w:t>
            </w:r>
          </w:p>
        </w:tc>
        <w:tc>
          <w:tcPr>
            <w:tcW w:w="524" w:type="dxa"/>
            <w:shd w:val="clear" w:color="auto" w:fill="E7E6E6"/>
          </w:tcPr>
          <w:p w14:paraId="5426CDEF"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O12</w:t>
            </w:r>
          </w:p>
        </w:tc>
        <w:tc>
          <w:tcPr>
            <w:tcW w:w="526" w:type="dxa"/>
            <w:shd w:val="clear" w:color="auto" w:fill="E7E6E6"/>
          </w:tcPr>
          <w:p w14:paraId="6FB73126"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O13</w:t>
            </w:r>
          </w:p>
        </w:tc>
        <w:tc>
          <w:tcPr>
            <w:tcW w:w="548" w:type="dxa"/>
            <w:shd w:val="clear" w:color="auto" w:fill="E7E6E6"/>
          </w:tcPr>
          <w:p w14:paraId="61E56B26"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O14</w:t>
            </w:r>
          </w:p>
        </w:tc>
        <w:tc>
          <w:tcPr>
            <w:tcW w:w="548" w:type="dxa"/>
            <w:gridSpan w:val="2"/>
            <w:shd w:val="clear" w:color="auto" w:fill="E7E6E6"/>
          </w:tcPr>
          <w:p w14:paraId="394C83D2" w14:textId="77777777" w:rsidR="002A41DF" w:rsidRPr="009E2AD2" w:rsidRDefault="002A41DF" w:rsidP="00433658">
            <w:pPr>
              <w:pStyle w:val="TableParagraph"/>
              <w:rPr>
                <w:rFonts w:asciiTheme="minorHAnsi" w:hAnsiTheme="minorHAnsi" w:cstheme="minorHAnsi"/>
                <w:sz w:val="18"/>
                <w:szCs w:val="18"/>
              </w:rPr>
            </w:pPr>
            <w:r w:rsidRPr="009E2AD2">
              <w:rPr>
                <w:rFonts w:asciiTheme="minorHAnsi" w:hAnsiTheme="minorHAnsi" w:cstheme="minorHAnsi"/>
                <w:sz w:val="18"/>
                <w:szCs w:val="18"/>
              </w:rPr>
              <w:t>O15</w:t>
            </w:r>
          </w:p>
        </w:tc>
      </w:tr>
      <w:tr w:rsidR="002A41DF" w:rsidRPr="009E2AD2" w14:paraId="3E1B7999" w14:textId="77777777" w:rsidTr="00433658">
        <w:trPr>
          <w:trHeight w:hRule="exact" w:val="422"/>
        </w:trPr>
        <w:tc>
          <w:tcPr>
            <w:tcW w:w="2172" w:type="dxa"/>
          </w:tcPr>
          <w:p w14:paraId="441614B0" w14:textId="77777777" w:rsidR="002A41DF" w:rsidRDefault="002A41DF" w:rsidP="00433658">
            <w:pPr>
              <w:pStyle w:val="TableParagraph"/>
              <w:ind w:right="143"/>
              <w:rPr>
                <w:rFonts w:asciiTheme="minorHAnsi" w:hAnsiTheme="minorHAnsi" w:cstheme="minorHAnsi"/>
                <w:b/>
                <w:bCs/>
                <w:sz w:val="16"/>
                <w:szCs w:val="16"/>
              </w:rPr>
            </w:pPr>
            <w:r>
              <w:rPr>
                <w:rFonts w:asciiTheme="minorHAnsi" w:hAnsiTheme="minorHAnsi" w:cstheme="minorHAnsi"/>
                <w:b/>
                <w:bCs/>
                <w:sz w:val="16"/>
                <w:szCs w:val="16"/>
              </w:rPr>
              <w:t>Prioritetet afatshkurta</w:t>
            </w:r>
          </w:p>
          <w:p w14:paraId="1E247CF4" w14:textId="77777777" w:rsidR="002A41DF" w:rsidRPr="009E2AD2" w:rsidRDefault="002A41DF" w:rsidP="00433658">
            <w:pPr>
              <w:pStyle w:val="TableParagraph"/>
              <w:rPr>
                <w:rFonts w:asciiTheme="minorHAnsi" w:hAnsiTheme="minorHAnsi" w:cstheme="minorHAnsi"/>
                <w:b/>
                <w:bCs/>
                <w:sz w:val="18"/>
                <w:szCs w:val="18"/>
              </w:rPr>
            </w:pPr>
            <w:r w:rsidRPr="009E2AD2">
              <w:rPr>
                <w:rFonts w:asciiTheme="minorHAnsi" w:hAnsiTheme="minorHAnsi" w:cstheme="minorHAnsi"/>
                <w:b/>
                <w:bCs/>
                <w:sz w:val="16"/>
                <w:szCs w:val="16"/>
              </w:rPr>
              <w:t xml:space="preserve"> 2025-2027</w:t>
            </w:r>
          </w:p>
        </w:tc>
        <w:tc>
          <w:tcPr>
            <w:tcW w:w="492" w:type="dxa"/>
          </w:tcPr>
          <w:p w14:paraId="78DA6E62" w14:textId="77777777" w:rsidR="002A41DF" w:rsidRPr="009E2AD2" w:rsidRDefault="002A41DF" w:rsidP="00433658">
            <w:pPr>
              <w:pStyle w:val="TableParagraph"/>
              <w:ind w:right="132"/>
              <w:jc w:val="center"/>
              <w:rPr>
                <w:rFonts w:asciiTheme="minorHAnsi" w:hAnsiTheme="minorHAnsi" w:cstheme="minorHAnsi"/>
                <w:sz w:val="18"/>
                <w:szCs w:val="18"/>
              </w:rPr>
            </w:pPr>
          </w:p>
        </w:tc>
        <w:tc>
          <w:tcPr>
            <w:tcW w:w="474" w:type="dxa"/>
          </w:tcPr>
          <w:p w14:paraId="6EC9AC52" w14:textId="77777777" w:rsidR="002A41DF" w:rsidRPr="009E2AD2" w:rsidRDefault="002A41DF" w:rsidP="00433658">
            <w:pPr>
              <w:pStyle w:val="TableParagraph"/>
              <w:rPr>
                <w:rFonts w:asciiTheme="minorHAnsi" w:hAnsiTheme="minorHAnsi" w:cstheme="minorHAnsi"/>
                <w:sz w:val="18"/>
                <w:szCs w:val="18"/>
              </w:rPr>
            </w:pPr>
          </w:p>
        </w:tc>
        <w:tc>
          <w:tcPr>
            <w:tcW w:w="526" w:type="dxa"/>
          </w:tcPr>
          <w:p w14:paraId="49E4B668" w14:textId="77777777" w:rsidR="002A41DF" w:rsidRPr="009E2AD2" w:rsidRDefault="002A41DF" w:rsidP="00433658">
            <w:pPr>
              <w:pStyle w:val="TableParagraph"/>
              <w:rPr>
                <w:rFonts w:asciiTheme="minorHAnsi" w:hAnsiTheme="minorHAnsi" w:cstheme="minorHAnsi"/>
                <w:sz w:val="18"/>
                <w:szCs w:val="18"/>
              </w:rPr>
            </w:pPr>
          </w:p>
        </w:tc>
        <w:tc>
          <w:tcPr>
            <w:tcW w:w="525" w:type="dxa"/>
          </w:tcPr>
          <w:p w14:paraId="66368DEB" w14:textId="77777777" w:rsidR="002A41DF" w:rsidRPr="009E2AD2" w:rsidRDefault="002A41DF" w:rsidP="00433658">
            <w:pPr>
              <w:pStyle w:val="TableParagraph"/>
              <w:ind w:left="100"/>
              <w:rPr>
                <w:rFonts w:asciiTheme="minorHAnsi" w:hAnsiTheme="minorHAnsi" w:cstheme="minorHAnsi"/>
                <w:sz w:val="18"/>
                <w:szCs w:val="18"/>
              </w:rPr>
            </w:pPr>
          </w:p>
        </w:tc>
        <w:tc>
          <w:tcPr>
            <w:tcW w:w="524" w:type="dxa"/>
          </w:tcPr>
          <w:p w14:paraId="55EF5DEA" w14:textId="77777777" w:rsidR="002A41DF" w:rsidRPr="009E2AD2" w:rsidRDefault="002A41DF" w:rsidP="00433658">
            <w:pPr>
              <w:pStyle w:val="TableParagraph"/>
              <w:rPr>
                <w:rFonts w:asciiTheme="minorHAnsi" w:hAnsiTheme="minorHAnsi" w:cstheme="minorHAnsi"/>
                <w:sz w:val="18"/>
                <w:szCs w:val="18"/>
              </w:rPr>
            </w:pPr>
          </w:p>
        </w:tc>
        <w:tc>
          <w:tcPr>
            <w:tcW w:w="524" w:type="dxa"/>
          </w:tcPr>
          <w:p w14:paraId="5AF2C946" w14:textId="77777777" w:rsidR="002A41DF" w:rsidRPr="009E2AD2" w:rsidRDefault="002A41DF" w:rsidP="00433658">
            <w:pPr>
              <w:pStyle w:val="TableParagraph"/>
              <w:rPr>
                <w:rFonts w:asciiTheme="minorHAnsi" w:hAnsiTheme="minorHAnsi" w:cstheme="minorHAnsi"/>
                <w:sz w:val="18"/>
                <w:szCs w:val="18"/>
              </w:rPr>
            </w:pPr>
          </w:p>
        </w:tc>
        <w:tc>
          <w:tcPr>
            <w:tcW w:w="524" w:type="dxa"/>
          </w:tcPr>
          <w:p w14:paraId="2F207885" w14:textId="77777777" w:rsidR="002A41DF" w:rsidRPr="009E2AD2" w:rsidRDefault="002A41DF" w:rsidP="00433658">
            <w:pPr>
              <w:pStyle w:val="TableParagraph"/>
              <w:rPr>
                <w:rFonts w:asciiTheme="minorHAnsi" w:hAnsiTheme="minorHAnsi" w:cstheme="minorHAnsi"/>
                <w:sz w:val="18"/>
                <w:szCs w:val="18"/>
              </w:rPr>
            </w:pPr>
          </w:p>
        </w:tc>
        <w:tc>
          <w:tcPr>
            <w:tcW w:w="524" w:type="dxa"/>
          </w:tcPr>
          <w:p w14:paraId="0BBC43FC" w14:textId="77777777" w:rsidR="002A41DF" w:rsidRPr="009E2AD2" w:rsidRDefault="002A41DF" w:rsidP="00433658">
            <w:pPr>
              <w:pStyle w:val="TableParagraph"/>
              <w:rPr>
                <w:rFonts w:asciiTheme="minorHAnsi" w:hAnsiTheme="minorHAnsi" w:cstheme="minorHAnsi"/>
                <w:sz w:val="18"/>
                <w:szCs w:val="18"/>
              </w:rPr>
            </w:pPr>
          </w:p>
        </w:tc>
        <w:tc>
          <w:tcPr>
            <w:tcW w:w="524" w:type="dxa"/>
          </w:tcPr>
          <w:p w14:paraId="5088E0D4" w14:textId="77777777" w:rsidR="002A41DF" w:rsidRPr="009E2AD2" w:rsidRDefault="002A41DF" w:rsidP="00433658">
            <w:pPr>
              <w:pStyle w:val="TableParagraph"/>
              <w:rPr>
                <w:rFonts w:asciiTheme="minorHAnsi" w:hAnsiTheme="minorHAnsi" w:cstheme="minorHAnsi"/>
                <w:sz w:val="18"/>
                <w:szCs w:val="18"/>
              </w:rPr>
            </w:pPr>
          </w:p>
        </w:tc>
        <w:tc>
          <w:tcPr>
            <w:tcW w:w="524" w:type="dxa"/>
          </w:tcPr>
          <w:p w14:paraId="2E260D64" w14:textId="77777777" w:rsidR="002A41DF" w:rsidRPr="009E2AD2" w:rsidRDefault="002A41DF" w:rsidP="00433658">
            <w:pPr>
              <w:pStyle w:val="TableParagraph"/>
              <w:rPr>
                <w:rFonts w:asciiTheme="minorHAnsi" w:hAnsiTheme="minorHAnsi" w:cstheme="minorHAnsi"/>
                <w:sz w:val="18"/>
                <w:szCs w:val="18"/>
              </w:rPr>
            </w:pPr>
          </w:p>
        </w:tc>
        <w:tc>
          <w:tcPr>
            <w:tcW w:w="524" w:type="dxa"/>
          </w:tcPr>
          <w:p w14:paraId="04DC9025" w14:textId="77777777" w:rsidR="002A41DF" w:rsidRPr="009E2AD2" w:rsidRDefault="002A41DF" w:rsidP="00433658">
            <w:pPr>
              <w:pStyle w:val="TableParagraph"/>
              <w:rPr>
                <w:rFonts w:asciiTheme="minorHAnsi" w:hAnsiTheme="minorHAnsi" w:cstheme="minorHAnsi"/>
                <w:sz w:val="18"/>
                <w:szCs w:val="18"/>
              </w:rPr>
            </w:pPr>
          </w:p>
        </w:tc>
        <w:tc>
          <w:tcPr>
            <w:tcW w:w="524" w:type="dxa"/>
          </w:tcPr>
          <w:p w14:paraId="1C92949D" w14:textId="77777777" w:rsidR="002A41DF" w:rsidRPr="009E2AD2" w:rsidRDefault="002A41DF" w:rsidP="00433658">
            <w:pPr>
              <w:pStyle w:val="TableParagraph"/>
              <w:rPr>
                <w:rFonts w:asciiTheme="minorHAnsi" w:hAnsiTheme="minorHAnsi" w:cstheme="minorHAnsi"/>
                <w:sz w:val="18"/>
                <w:szCs w:val="18"/>
              </w:rPr>
            </w:pPr>
          </w:p>
        </w:tc>
        <w:tc>
          <w:tcPr>
            <w:tcW w:w="526" w:type="dxa"/>
          </w:tcPr>
          <w:p w14:paraId="3E5C1537" w14:textId="77777777" w:rsidR="002A41DF" w:rsidRPr="009E2AD2" w:rsidRDefault="002A41DF" w:rsidP="00433658">
            <w:pPr>
              <w:pStyle w:val="TableParagraph"/>
              <w:rPr>
                <w:rFonts w:asciiTheme="minorHAnsi" w:hAnsiTheme="minorHAnsi" w:cstheme="minorHAnsi"/>
                <w:sz w:val="18"/>
                <w:szCs w:val="18"/>
              </w:rPr>
            </w:pPr>
          </w:p>
        </w:tc>
        <w:tc>
          <w:tcPr>
            <w:tcW w:w="548" w:type="dxa"/>
          </w:tcPr>
          <w:p w14:paraId="6DA6B213" w14:textId="77777777" w:rsidR="002A41DF" w:rsidRPr="009E2AD2" w:rsidRDefault="002A41DF" w:rsidP="00433658">
            <w:pPr>
              <w:pStyle w:val="TableParagraph"/>
              <w:rPr>
                <w:rFonts w:asciiTheme="minorHAnsi" w:hAnsiTheme="minorHAnsi" w:cstheme="minorHAnsi"/>
                <w:sz w:val="18"/>
                <w:szCs w:val="18"/>
              </w:rPr>
            </w:pPr>
          </w:p>
        </w:tc>
        <w:tc>
          <w:tcPr>
            <w:tcW w:w="548" w:type="dxa"/>
            <w:gridSpan w:val="2"/>
          </w:tcPr>
          <w:p w14:paraId="2F0A6D9A" w14:textId="77777777" w:rsidR="002A41DF" w:rsidRPr="009E2AD2" w:rsidRDefault="002A41DF" w:rsidP="00433658">
            <w:pPr>
              <w:pStyle w:val="TableParagraph"/>
              <w:rPr>
                <w:rFonts w:asciiTheme="minorHAnsi" w:hAnsiTheme="minorHAnsi" w:cstheme="minorHAnsi"/>
                <w:sz w:val="18"/>
                <w:szCs w:val="18"/>
              </w:rPr>
            </w:pPr>
          </w:p>
        </w:tc>
      </w:tr>
      <w:tr w:rsidR="002A41DF" w:rsidRPr="009E2AD2" w14:paraId="69724700" w14:textId="77777777" w:rsidTr="00433658">
        <w:trPr>
          <w:trHeight w:hRule="exact" w:val="697"/>
        </w:trPr>
        <w:tc>
          <w:tcPr>
            <w:tcW w:w="2172" w:type="dxa"/>
            <w:vAlign w:val="center"/>
          </w:tcPr>
          <w:p w14:paraId="3F14B574" w14:textId="25EC19E7" w:rsidR="002A41DF" w:rsidRPr="009E2AD2" w:rsidRDefault="006D16A2" w:rsidP="00433658">
            <w:pPr>
              <w:pStyle w:val="TableParagraph"/>
              <w:rPr>
                <w:rFonts w:asciiTheme="minorHAnsi" w:hAnsiTheme="minorHAnsi" w:cstheme="minorHAnsi"/>
                <w:sz w:val="16"/>
                <w:szCs w:val="16"/>
              </w:rPr>
            </w:pPr>
            <w:r>
              <w:rPr>
                <w:rFonts w:asciiTheme="minorHAnsi" w:hAnsiTheme="minorHAnsi" w:cstheme="minorHAnsi"/>
                <w:sz w:val="16"/>
                <w:szCs w:val="16"/>
              </w:rPr>
              <w:t>D</w:t>
            </w:r>
            <w:r w:rsidR="002A41DF" w:rsidRPr="009E2AD2">
              <w:rPr>
                <w:rFonts w:asciiTheme="minorHAnsi" w:hAnsiTheme="minorHAnsi" w:cstheme="minorHAnsi"/>
                <w:sz w:val="16"/>
                <w:szCs w:val="16"/>
              </w:rPr>
              <w:t xml:space="preserve">1. </w:t>
            </w:r>
            <w:r w:rsidR="002A41DF" w:rsidRPr="0027215E">
              <w:rPr>
                <w:rFonts w:asciiTheme="minorHAnsi" w:hAnsiTheme="minorHAnsi" w:cstheme="minorHAnsi"/>
                <w:sz w:val="16"/>
                <w:szCs w:val="16"/>
              </w:rPr>
              <w:t>Përgatitja dhe nënshkrimi i marrëveshjes së bashkëpunimit ndërkomunal (MBNK)</w:t>
            </w:r>
          </w:p>
        </w:tc>
        <w:tc>
          <w:tcPr>
            <w:tcW w:w="492" w:type="dxa"/>
            <w:shd w:val="clear" w:color="auto" w:fill="E7E6E6" w:themeFill="background2"/>
          </w:tcPr>
          <w:p w14:paraId="1881F8F0" w14:textId="77777777" w:rsidR="002A41DF" w:rsidRPr="009E2AD2" w:rsidRDefault="002A41DF" w:rsidP="00433658">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E7E6E6" w:themeFill="background2"/>
          </w:tcPr>
          <w:p w14:paraId="4D37C1D7"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E7E6E6" w:themeFill="background2"/>
          </w:tcPr>
          <w:p w14:paraId="6F1426DA"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5" w:type="dxa"/>
          </w:tcPr>
          <w:p w14:paraId="7323598D" w14:textId="77777777" w:rsidR="002A41DF" w:rsidRPr="009E2AD2" w:rsidRDefault="002A41DF" w:rsidP="00433658">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E7E6E6" w:themeFill="background2"/>
          </w:tcPr>
          <w:p w14:paraId="2E2F66D7"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6B89203E"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06A6D813"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49BBF398"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4A7CEBE1"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3571F287"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8FCB77"/>
          </w:tcPr>
          <w:p w14:paraId="6F71EC13"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007A763D"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8FCB77"/>
          </w:tcPr>
          <w:p w14:paraId="7516B3D6"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02FE02FF"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gridSpan w:val="2"/>
            <w:shd w:val="clear" w:color="auto" w:fill="8FCB77"/>
          </w:tcPr>
          <w:p w14:paraId="65C59F04"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2A41DF" w:rsidRPr="009E2AD2" w14:paraId="07B99C81" w14:textId="77777777" w:rsidTr="00433658">
        <w:trPr>
          <w:trHeight w:hRule="exact" w:val="442"/>
        </w:trPr>
        <w:tc>
          <w:tcPr>
            <w:tcW w:w="2172" w:type="dxa"/>
            <w:vAlign w:val="center"/>
          </w:tcPr>
          <w:p w14:paraId="601AC714" w14:textId="3F51C967" w:rsidR="002A41DF" w:rsidRPr="009E2AD2" w:rsidRDefault="006D16A2" w:rsidP="00433658">
            <w:pPr>
              <w:pStyle w:val="TableParagraph"/>
              <w:rPr>
                <w:rFonts w:asciiTheme="minorHAnsi" w:hAnsiTheme="minorHAnsi" w:cstheme="minorHAnsi"/>
                <w:sz w:val="16"/>
                <w:szCs w:val="16"/>
              </w:rPr>
            </w:pPr>
            <w:r>
              <w:rPr>
                <w:rFonts w:asciiTheme="minorHAnsi" w:hAnsiTheme="minorHAnsi" w:cstheme="minorHAnsi"/>
                <w:sz w:val="16"/>
                <w:szCs w:val="16"/>
              </w:rPr>
              <w:t>D</w:t>
            </w:r>
            <w:r w:rsidR="002A41DF" w:rsidRPr="009E2AD2">
              <w:rPr>
                <w:rFonts w:asciiTheme="minorHAnsi" w:hAnsiTheme="minorHAnsi" w:cstheme="minorHAnsi"/>
                <w:sz w:val="16"/>
                <w:szCs w:val="16"/>
              </w:rPr>
              <w:t xml:space="preserve">2. </w:t>
            </w:r>
            <w:r w:rsidR="002A41DF" w:rsidRPr="0027215E">
              <w:rPr>
                <w:rFonts w:asciiTheme="minorHAnsi" w:hAnsiTheme="minorHAnsi" w:cstheme="minorHAnsi"/>
                <w:sz w:val="16"/>
                <w:szCs w:val="16"/>
              </w:rPr>
              <w:t>Emërimi i koordinatorit të BNK-së</w:t>
            </w:r>
          </w:p>
        </w:tc>
        <w:tc>
          <w:tcPr>
            <w:tcW w:w="492" w:type="dxa"/>
            <w:shd w:val="clear" w:color="auto" w:fill="E7E6E6" w:themeFill="background2"/>
          </w:tcPr>
          <w:p w14:paraId="7E5442AC" w14:textId="77777777" w:rsidR="002A41DF" w:rsidRPr="009E2AD2" w:rsidRDefault="002A41DF" w:rsidP="00433658">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E7E6E6" w:themeFill="background2"/>
          </w:tcPr>
          <w:p w14:paraId="018EBCB8"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E7E6E6" w:themeFill="background2"/>
          </w:tcPr>
          <w:p w14:paraId="5BEA989D"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5" w:type="dxa"/>
          </w:tcPr>
          <w:p w14:paraId="51ED9A99" w14:textId="77777777" w:rsidR="002A41DF" w:rsidRPr="009E2AD2" w:rsidRDefault="002A41DF" w:rsidP="00433658">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E7E6E6" w:themeFill="background2"/>
          </w:tcPr>
          <w:p w14:paraId="2350C38A"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6C6A4472"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43D0B5E9"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38DF8615"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7227B6AE"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7898365B"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8FCB77"/>
          </w:tcPr>
          <w:p w14:paraId="026A38B9"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400EC7D5"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8FCB77"/>
          </w:tcPr>
          <w:p w14:paraId="1214F9D2"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49C0A3B0"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gridSpan w:val="2"/>
            <w:shd w:val="clear" w:color="auto" w:fill="8FCB77"/>
          </w:tcPr>
          <w:p w14:paraId="7E546BD4"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2A41DF" w:rsidRPr="009E2AD2" w14:paraId="1A72B4AE" w14:textId="77777777" w:rsidTr="00433658">
        <w:trPr>
          <w:trHeight w:hRule="exact" w:val="802"/>
        </w:trPr>
        <w:tc>
          <w:tcPr>
            <w:tcW w:w="2172" w:type="dxa"/>
            <w:vAlign w:val="center"/>
          </w:tcPr>
          <w:p w14:paraId="76B5B755" w14:textId="384A7A94" w:rsidR="002A41DF" w:rsidRPr="009E2AD2" w:rsidRDefault="006D16A2" w:rsidP="00433658">
            <w:pPr>
              <w:pStyle w:val="TableParagraph"/>
              <w:rPr>
                <w:rFonts w:asciiTheme="minorHAnsi" w:hAnsiTheme="minorHAnsi" w:cstheme="minorHAnsi"/>
                <w:sz w:val="16"/>
                <w:szCs w:val="16"/>
              </w:rPr>
            </w:pPr>
            <w:r>
              <w:rPr>
                <w:rFonts w:asciiTheme="minorHAnsi" w:hAnsiTheme="minorHAnsi" w:cstheme="minorHAnsi"/>
                <w:sz w:val="16"/>
                <w:szCs w:val="16"/>
              </w:rPr>
              <w:t>D</w:t>
            </w:r>
            <w:r w:rsidR="002A41DF" w:rsidRPr="009E2AD2">
              <w:rPr>
                <w:rFonts w:asciiTheme="minorHAnsi" w:hAnsiTheme="minorHAnsi" w:cstheme="minorHAnsi"/>
                <w:sz w:val="16"/>
                <w:szCs w:val="16"/>
              </w:rPr>
              <w:t xml:space="preserve">3. </w:t>
            </w:r>
            <w:r w:rsidR="002A41DF" w:rsidRPr="0027215E">
              <w:rPr>
                <w:rFonts w:asciiTheme="minorHAnsi" w:hAnsiTheme="minorHAnsi" w:cstheme="minorHAnsi"/>
                <w:sz w:val="16"/>
                <w:szCs w:val="16"/>
              </w:rPr>
              <w:t>Takime dy-vjeçare për zbatimin e marrëveshjes së PNMIMB-së dhe marrëveshjes për BNK</w:t>
            </w:r>
          </w:p>
        </w:tc>
        <w:tc>
          <w:tcPr>
            <w:tcW w:w="492" w:type="dxa"/>
            <w:shd w:val="clear" w:color="auto" w:fill="E7E6E6" w:themeFill="background2"/>
          </w:tcPr>
          <w:p w14:paraId="34473A1B" w14:textId="77777777" w:rsidR="002A41DF" w:rsidRPr="009E2AD2" w:rsidRDefault="002A41DF" w:rsidP="00433658">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E7E6E6" w:themeFill="background2"/>
          </w:tcPr>
          <w:p w14:paraId="2B8CEBF6"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E7E6E6" w:themeFill="background2"/>
          </w:tcPr>
          <w:p w14:paraId="58450126"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5" w:type="dxa"/>
          </w:tcPr>
          <w:p w14:paraId="6A4A0544" w14:textId="77777777" w:rsidR="002A41DF" w:rsidRPr="009E2AD2" w:rsidRDefault="002A41DF" w:rsidP="00433658">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E7E6E6" w:themeFill="background2"/>
          </w:tcPr>
          <w:p w14:paraId="34B8E236"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33CB09A9"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0F3E5C48"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6666FF5C"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185F5806"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1CC08B5D"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8FCB77"/>
          </w:tcPr>
          <w:p w14:paraId="21AF3692"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59CD32F7"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8FCB77"/>
          </w:tcPr>
          <w:p w14:paraId="302902DA"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305F25DC"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gridSpan w:val="2"/>
            <w:shd w:val="clear" w:color="auto" w:fill="8FCB77"/>
          </w:tcPr>
          <w:p w14:paraId="4D3C3965"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2A41DF" w:rsidRPr="009E2AD2" w14:paraId="54F62826" w14:textId="77777777" w:rsidTr="00433658">
        <w:trPr>
          <w:trHeight w:hRule="exact" w:val="1153"/>
        </w:trPr>
        <w:tc>
          <w:tcPr>
            <w:tcW w:w="2172" w:type="dxa"/>
            <w:vAlign w:val="center"/>
          </w:tcPr>
          <w:p w14:paraId="3D8A3AA6" w14:textId="5D59ADA7" w:rsidR="002A41DF" w:rsidRPr="009E2AD2" w:rsidRDefault="006D16A2" w:rsidP="00433658">
            <w:pPr>
              <w:pStyle w:val="TableParagraph"/>
              <w:rPr>
                <w:rFonts w:asciiTheme="minorHAnsi" w:hAnsiTheme="minorHAnsi" w:cstheme="minorHAnsi"/>
                <w:sz w:val="16"/>
                <w:szCs w:val="16"/>
              </w:rPr>
            </w:pPr>
            <w:r>
              <w:rPr>
                <w:rFonts w:asciiTheme="minorHAnsi" w:hAnsiTheme="minorHAnsi" w:cstheme="minorHAnsi"/>
                <w:sz w:val="16"/>
                <w:szCs w:val="16"/>
              </w:rPr>
              <w:t>D</w:t>
            </w:r>
            <w:r w:rsidR="002A41DF" w:rsidRPr="009E2AD2">
              <w:rPr>
                <w:rFonts w:asciiTheme="minorHAnsi" w:hAnsiTheme="minorHAnsi" w:cstheme="minorHAnsi"/>
                <w:sz w:val="16"/>
                <w:szCs w:val="16"/>
              </w:rPr>
              <w:t xml:space="preserve">4. </w:t>
            </w:r>
            <w:r w:rsidR="002A41DF" w:rsidRPr="0027215E">
              <w:rPr>
                <w:rFonts w:asciiTheme="minorHAnsi" w:hAnsiTheme="minorHAnsi" w:cstheme="minorHAnsi"/>
                <w:sz w:val="16"/>
                <w:szCs w:val="16"/>
              </w:rPr>
              <w:t>Zhvillimi i një modeli për kontratën e shërbimit publik (KShP) që do të përdoret për ofrimin e shërbimeve të menaxhimit të mbeturinave</w:t>
            </w:r>
          </w:p>
        </w:tc>
        <w:tc>
          <w:tcPr>
            <w:tcW w:w="492" w:type="dxa"/>
            <w:shd w:val="clear" w:color="auto" w:fill="E7E6E6" w:themeFill="background2"/>
          </w:tcPr>
          <w:p w14:paraId="7AF8B80F" w14:textId="77777777" w:rsidR="002A41DF" w:rsidRPr="009E2AD2" w:rsidRDefault="002A41DF" w:rsidP="00433658">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E7E6E6" w:themeFill="background2"/>
          </w:tcPr>
          <w:p w14:paraId="32BA1BC6"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E7E6E6" w:themeFill="background2"/>
          </w:tcPr>
          <w:p w14:paraId="28C84C61"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5" w:type="dxa"/>
          </w:tcPr>
          <w:p w14:paraId="2726E9B9" w14:textId="77777777" w:rsidR="002A41DF" w:rsidRPr="009E2AD2" w:rsidRDefault="002A41DF" w:rsidP="00433658">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E7E6E6" w:themeFill="background2"/>
          </w:tcPr>
          <w:p w14:paraId="1AE138CC"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4D4CB4BD"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12BE8D35"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333BD5DD"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19884E30"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tcPr>
          <w:p w14:paraId="1D2C452E"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8FCB77"/>
          </w:tcPr>
          <w:p w14:paraId="4666C2F6"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6F523B9E"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8FCB77"/>
          </w:tcPr>
          <w:p w14:paraId="40C61DF3"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0B77CF5E"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gridSpan w:val="2"/>
            <w:shd w:val="clear" w:color="auto" w:fill="8FCB77"/>
          </w:tcPr>
          <w:p w14:paraId="0E5B05B2"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2A41DF" w:rsidRPr="009E2AD2" w14:paraId="76E5B7C8" w14:textId="77777777" w:rsidTr="00433658">
        <w:trPr>
          <w:trHeight w:hRule="exact" w:val="712"/>
        </w:trPr>
        <w:tc>
          <w:tcPr>
            <w:tcW w:w="2172" w:type="dxa"/>
            <w:vAlign w:val="center"/>
          </w:tcPr>
          <w:p w14:paraId="026F1346" w14:textId="2D3B5FC2" w:rsidR="002A41DF" w:rsidRPr="009E2AD2" w:rsidRDefault="006D16A2" w:rsidP="00433658">
            <w:pPr>
              <w:pStyle w:val="TableParagraph"/>
              <w:rPr>
                <w:rFonts w:asciiTheme="minorHAnsi" w:hAnsiTheme="minorHAnsi" w:cstheme="minorHAnsi"/>
                <w:sz w:val="16"/>
                <w:szCs w:val="16"/>
              </w:rPr>
            </w:pPr>
            <w:r>
              <w:rPr>
                <w:rFonts w:asciiTheme="minorHAnsi" w:hAnsiTheme="minorHAnsi" w:cstheme="minorHAnsi"/>
                <w:sz w:val="16"/>
                <w:szCs w:val="16"/>
              </w:rPr>
              <w:t>D</w:t>
            </w:r>
            <w:r w:rsidR="002A41DF" w:rsidRPr="009E2AD2">
              <w:rPr>
                <w:rFonts w:asciiTheme="minorHAnsi" w:hAnsiTheme="minorHAnsi" w:cstheme="minorHAnsi"/>
                <w:sz w:val="16"/>
                <w:szCs w:val="16"/>
              </w:rPr>
              <w:t xml:space="preserve">5. </w:t>
            </w:r>
            <w:r w:rsidR="002A41DF" w:rsidRPr="007F6B3F">
              <w:rPr>
                <w:rFonts w:asciiTheme="minorHAnsi" w:hAnsiTheme="minorHAnsi" w:cstheme="minorHAnsi"/>
                <w:sz w:val="16"/>
                <w:szCs w:val="16"/>
              </w:rPr>
              <w:t>Hartimi dhe miratimi i planit të biznesit për KRM ‘Ambienti’</w:t>
            </w:r>
          </w:p>
        </w:tc>
        <w:tc>
          <w:tcPr>
            <w:tcW w:w="492" w:type="dxa"/>
            <w:shd w:val="clear" w:color="auto" w:fill="E7E6E6" w:themeFill="background2"/>
          </w:tcPr>
          <w:p w14:paraId="7A431342" w14:textId="77777777" w:rsidR="002A41DF" w:rsidRPr="009E2AD2" w:rsidRDefault="002A41DF" w:rsidP="00433658">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E7E6E6" w:themeFill="background2"/>
          </w:tcPr>
          <w:p w14:paraId="7A46B8F8"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E7E6E6" w:themeFill="background2"/>
          </w:tcPr>
          <w:p w14:paraId="06330BE4"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5" w:type="dxa"/>
          </w:tcPr>
          <w:p w14:paraId="6F5BDECD" w14:textId="77777777" w:rsidR="002A41DF" w:rsidRPr="009E2AD2" w:rsidRDefault="002A41DF" w:rsidP="00433658">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E7E6E6" w:themeFill="background2"/>
          </w:tcPr>
          <w:p w14:paraId="327F486C"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580A2B14"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192381EC"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023C048B"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5386F8C0"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7C01B6B0"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68CA8614"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3C86AF1E"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E7E6E6" w:themeFill="background2"/>
          </w:tcPr>
          <w:p w14:paraId="15F8E36C"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083971B1"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gridSpan w:val="2"/>
            <w:shd w:val="clear" w:color="auto" w:fill="8FCB77"/>
          </w:tcPr>
          <w:p w14:paraId="1ECB4368"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2A41DF" w:rsidRPr="009E2AD2" w14:paraId="5656EB0B" w14:textId="77777777" w:rsidTr="00433658">
        <w:trPr>
          <w:trHeight w:hRule="exact" w:val="622"/>
        </w:trPr>
        <w:tc>
          <w:tcPr>
            <w:tcW w:w="2172" w:type="dxa"/>
            <w:vAlign w:val="center"/>
          </w:tcPr>
          <w:p w14:paraId="65C86D0A" w14:textId="69FA20AB" w:rsidR="002A41DF" w:rsidRPr="009E2AD2" w:rsidRDefault="006D16A2" w:rsidP="00433658">
            <w:pPr>
              <w:pStyle w:val="TableParagraph"/>
              <w:rPr>
                <w:rFonts w:asciiTheme="minorHAnsi" w:hAnsiTheme="minorHAnsi" w:cstheme="minorHAnsi"/>
                <w:sz w:val="16"/>
                <w:szCs w:val="16"/>
              </w:rPr>
            </w:pPr>
            <w:r>
              <w:rPr>
                <w:rFonts w:asciiTheme="minorHAnsi" w:hAnsiTheme="minorHAnsi" w:cstheme="minorHAnsi"/>
                <w:sz w:val="16"/>
                <w:szCs w:val="16"/>
              </w:rPr>
              <w:t>D</w:t>
            </w:r>
            <w:r w:rsidR="002A41DF" w:rsidRPr="009E2AD2">
              <w:rPr>
                <w:rFonts w:asciiTheme="minorHAnsi" w:hAnsiTheme="minorHAnsi" w:cstheme="minorHAnsi"/>
                <w:sz w:val="16"/>
                <w:szCs w:val="16"/>
              </w:rPr>
              <w:t xml:space="preserve">6. </w:t>
            </w:r>
            <w:r w:rsidR="002A41DF" w:rsidRPr="007F6B3F">
              <w:rPr>
                <w:rFonts w:asciiTheme="minorHAnsi" w:hAnsiTheme="minorHAnsi" w:cstheme="minorHAnsi"/>
                <w:sz w:val="16"/>
                <w:szCs w:val="16"/>
              </w:rPr>
              <w:t>Miratimi i raporteve vjetore dhe planeve vjetore për operimin e KRM ‘Ambienti’</w:t>
            </w:r>
          </w:p>
        </w:tc>
        <w:tc>
          <w:tcPr>
            <w:tcW w:w="492" w:type="dxa"/>
            <w:shd w:val="clear" w:color="auto" w:fill="E7E6E6" w:themeFill="background2"/>
          </w:tcPr>
          <w:p w14:paraId="550BFC5D" w14:textId="77777777" w:rsidR="002A41DF" w:rsidRPr="009E2AD2" w:rsidRDefault="002A41DF" w:rsidP="00433658">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E7E6E6" w:themeFill="background2"/>
          </w:tcPr>
          <w:p w14:paraId="47DD4C8F"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E7E6E6" w:themeFill="background2"/>
          </w:tcPr>
          <w:p w14:paraId="0FCEDC73"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5" w:type="dxa"/>
          </w:tcPr>
          <w:p w14:paraId="0DEBDABB" w14:textId="77777777" w:rsidR="002A41DF" w:rsidRPr="009E2AD2" w:rsidRDefault="002A41DF" w:rsidP="00433658">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E7E6E6" w:themeFill="background2"/>
          </w:tcPr>
          <w:p w14:paraId="2C32FF31"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3B74CAAD"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0A901A74"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5553922E"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021BD7D7"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01340084"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43047E47"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1E6D4EB8"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E7E6E6" w:themeFill="background2"/>
          </w:tcPr>
          <w:p w14:paraId="6271A2E9"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3C83BC15"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gridSpan w:val="2"/>
            <w:shd w:val="clear" w:color="auto" w:fill="8FCB77"/>
          </w:tcPr>
          <w:p w14:paraId="24D339A3"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r w:rsidR="002A41DF" w:rsidRPr="009E2AD2" w14:paraId="14E2BF5E" w14:textId="77777777" w:rsidTr="00433658">
        <w:trPr>
          <w:gridAfter w:val="1"/>
          <w:wAfter w:w="9" w:type="dxa"/>
          <w:trHeight w:hRule="exact" w:val="505"/>
        </w:trPr>
        <w:tc>
          <w:tcPr>
            <w:tcW w:w="2172" w:type="dxa"/>
            <w:vAlign w:val="center"/>
          </w:tcPr>
          <w:p w14:paraId="5F83F41D" w14:textId="77777777" w:rsidR="002A41DF" w:rsidRPr="009E2AD2" w:rsidRDefault="002A41DF" w:rsidP="00433658">
            <w:pPr>
              <w:pStyle w:val="TableParagraph"/>
              <w:rPr>
                <w:rFonts w:asciiTheme="minorHAnsi" w:hAnsiTheme="minorHAnsi" w:cstheme="minorHAnsi"/>
                <w:b/>
                <w:bCs/>
                <w:sz w:val="16"/>
                <w:szCs w:val="16"/>
              </w:rPr>
            </w:pPr>
            <w:r>
              <w:rPr>
                <w:rFonts w:asciiTheme="minorHAnsi" w:hAnsiTheme="minorHAnsi" w:cstheme="minorHAnsi"/>
                <w:b/>
                <w:bCs/>
                <w:sz w:val="16"/>
                <w:szCs w:val="16"/>
              </w:rPr>
              <w:t xml:space="preserve">Prioritetet </w:t>
            </w:r>
            <w:r w:rsidRPr="00051EF0">
              <w:rPr>
                <w:rFonts w:asciiTheme="minorHAnsi" w:hAnsiTheme="minorHAnsi" w:cstheme="minorHAnsi"/>
                <w:b/>
                <w:bCs/>
                <w:sz w:val="16"/>
                <w:szCs w:val="16"/>
              </w:rPr>
              <w:t xml:space="preserve">afatmesme dhe afatgjata </w:t>
            </w:r>
            <w:r w:rsidRPr="009E2AD2">
              <w:rPr>
                <w:rFonts w:asciiTheme="minorHAnsi" w:hAnsiTheme="minorHAnsi" w:cstheme="minorHAnsi"/>
                <w:b/>
                <w:bCs/>
                <w:sz w:val="16"/>
                <w:szCs w:val="16"/>
              </w:rPr>
              <w:t>2028-2035</w:t>
            </w:r>
          </w:p>
        </w:tc>
        <w:tc>
          <w:tcPr>
            <w:tcW w:w="7822" w:type="dxa"/>
            <w:gridSpan w:val="15"/>
          </w:tcPr>
          <w:p w14:paraId="6438E4AF" w14:textId="77777777" w:rsidR="002A41DF" w:rsidRPr="0056516C" w:rsidRDefault="002A41DF" w:rsidP="00433658">
            <w:pPr>
              <w:pStyle w:val="TableParagraph"/>
              <w:jc w:val="center"/>
              <w:rPr>
                <w:rFonts w:asciiTheme="minorHAnsi" w:hAnsiTheme="minorHAnsi" w:cstheme="minorHAnsi"/>
                <w:sz w:val="18"/>
                <w:szCs w:val="18"/>
                <w:highlight w:val="yellow"/>
              </w:rPr>
            </w:pPr>
            <w:r w:rsidRPr="00DE4857">
              <w:rPr>
                <w:rFonts w:asciiTheme="minorHAnsi" w:hAnsiTheme="minorHAnsi" w:cstheme="minorHAnsi"/>
                <w:sz w:val="16"/>
                <w:szCs w:val="16"/>
                <w:lang w:val="en-US"/>
              </w:rPr>
              <w:t>Nuk parashihen aktivitete.</w:t>
            </w:r>
          </w:p>
          <w:p w14:paraId="75A9F9D8" w14:textId="77777777" w:rsidR="002A41DF" w:rsidRPr="00F947C9" w:rsidRDefault="002A41DF" w:rsidP="00433658">
            <w:pPr>
              <w:pStyle w:val="TableParagraph"/>
              <w:jc w:val="center"/>
              <w:rPr>
                <w:rFonts w:asciiTheme="minorHAnsi" w:hAnsiTheme="minorHAnsi" w:cstheme="minorHAnsi"/>
                <w:sz w:val="16"/>
                <w:szCs w:val="16"/>
              </w:rPr>
            </w:pPr>
          </w:p>
        </w:tc>
      </w:tr>
      <w:tr w:rsidR="002A41DF" w:rsidRPr="009E2AD2" w14:paraId="5CFA6184" w14:textId="77777777" w:rsidTr="00433658">
        <w:trPr>
          <w:trHeight w:hRule="exact" w:val="375"/>
        </w:trPr>
        <w:tc>
          <w:tcPr>
            <w:tcW w:w="2172" w:type="dxa"/>
          </w:tcPr>
          <w:p w14:paraId="59D44234" w14:textId="77777777" w:rsidR="002A41DF" w:rsidRPr="009E2AD2" w:rsidRDefault="002A41DF" w:rsidP="00433658">
            <w:pPr>
              <w:pStyle w:val="TableParagraph"/>
              <w:ind w:right="337"/>
              <w:jc w:val="right"/>
              <w:rPr>
                <w:rFonts w:asciiTheme="minorHAnsi" w:hAnsiTheme="minorHAnsi" w:cstheme="minorHAnsi"/>
                <w:sz w:val="18"/>
                <w:szCs w:val="18"/>
              </w:rPr>
            </w:pPr>
            <w:r w:rsidRPr="009E2AD2">
              <w:rPr>
                <w:rFonts w:asciiTheme="minorHAnsi" w:hAnsiTheme="minorHAnsi" w:cstheme="minorHAnsi"/>
                <w:sz w:val="18"/>
                <w:szCs w:val="18"/>
              </w:rPr>
              <w:t>Sub-total P7</w:t>
            </w:r>
          </w:p>
        </w:tc>
        <w:tc>
          <w:tcPr>
            <w:tcW w:w="492" w:type="dxa"/>
            <w:shd w:val="clear" w:color="auto" w:fill="E7E6E6" w:themeFill="background2"/>
          </w:tcPr>
          <w:p w14:paraId="3EFCA28D" w14:textId="77777777" w:rsidR="002A41DF" w:rsidRPr="009E2AD2" w:rsidRDefault="002A41DF" w:rsidP="00433658">
            <w:pPr>
              <w:pStyle w:val="TableParagraph"/>
              <w:ind w:right="132"/>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474" w:type="dxa"/>
            <w:shd w:val="clear" w:color="auto" w:fill="E7E6E6" w:themeFill="background2"/>
          </w:tcPr>
          <w:p w14:paraId="7CF4D702"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E7E6E6" w:themeFill="background2"/>
          </w:tcPr>
          <w:p w14:paraId="57E9551F"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5" w:type="dxa"/>
          </w:tcPr>
          <w:p w14:paraId="2D736798" w14:textId="77777777" w:rsidR="002A41DF" w:rsidRPr="009E2AD2" w:rsidRDefault="002A41DF" w:rsidP="00433658">
            <w:pPr>
              <w:pStyle w:val="TableParagraph"/>
              <w:ind w:left="100"/>
              <w:jc w:val="center"/>
              <w:rPr>
                <w:rFonts w:asciiTheme="minorHAnsi" w:hAnsiTheme="minorHAnsi" w:cstheme="minorHAnsi"/>
                <w:sz w:val="18"/>
                <w:szCs w:val="18"/>
              </w:rPr>
            </w:pPr>
            <w:r w:rsidRPr="009E2AD2">
              <w:rPr>
                <w:rFonts w:asciiTheme="minorHAnsi" w:hAnsiTheme="minorHAnsi" w:cstheme="minorHAnsi"/>
                <w:sz w:val="18"/>
                <w:szCs w:val="18"/>
              </w:rPr>
              <w:t>0</w:t>
            </w:r>
          </w:p>
        </w:tc>
        <w:tc>
          <w:tcPr>
            <w:tcW w:w="524" w:type="dxa"/>
            <w:shd w:val="clear" w:color="auto" w:fill="E7E6E6" w:themeFill="background2"/>
          </w:tcPr>
          <w:p w14:paraId="3F5A0A2F"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7C45905A"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13BFC063"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3E445AD3"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5F5D27B8"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13C99A3C"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E7E6E6" w:themeFill="background2"/>
          </w:tcPr>
          <w:p w14:paraId="382EA1DA"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4" w:type="dxa"/>
            <w:shd w:val="clear" w:color="auto" w:fill="8FCB77"/>
          </w:tcPr>
          <w:p w14:paraId="7003E88E"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26" w:type="dxa"/>
            <w:shd w:val="clear" w:color="auto" w:fill="8FCB77"/>
          </w:tcPr>
          <w:p w14:paraId="60FD90E9"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shd w:val="clear" w:color="auto" w:fill="8FCB77"/>
          </w:tcPr>
          <w:p w14:paraId="7AAD2843"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c>
          <w:tcPr>
            <w:tcW w:w="548" w:type="dxa"/>
            <w:gridSpan w:val="2"/>
            <w:shd w:val="clear" w:color="auto" w:fill="8FCB77"/>
          </w:tcPr>
          <w:p w14:paraId="5FEE8893" w14:textId="77777777" w:rsidR="002A41DF" w:rsidRPr="009E2AD2" w:rsidRDefault="002A41DF" w:rsidP="00433658">
            <w:pPr>
              <w:pStyle w:val="TableParagraph"/>
              <w:jc w:val="center"/>
              <w:rPr>
                <w:rFonts w:asciiTheme="minorHAnsi" w:hAnsiTheme="minorHAnsi" w:cstheme="minorHAnsi"/>
                <w:sz w:val="18"/>
                <w:szCs w:val="18"/>
              </w:rPr>
            </w:pPr>
            <w:r w:rsidRPr="009E2AD2">
              <w:rPr>
                <w:rFonts w:asciiTheme="minorHAnsi" w:hAnsiTheme="minorHAnsi" w:cstheme="minorHAnsi"/>
                <w:sz w:val="18"/>
                <w:szCs w:val="18"/>
              </w:rPr>
              <w:t>++</w:t>
            </w:r>
          </w:p>
        </w:tc>
      </w:tr>
    </w:tbl>
    <w:p w14:paraId="73605F93" w14:textId="77777777" w:rsidR="00111EE5" w:rsidRPr="00AC0C4C" w:rsidRDefault="00111EE5" w:rsidP="00111EE5">
      <w:pPr>
        <w:spacing w:after="0"/>
        <w:jc w:val="both"/>
        <w:rPr>
          <w:rFonts w:cstheme="minorHAnsi"/>
          <w:bCs/>
          <w:sz w:val="10"/>
          <w:szCs w:val="10"/>
        </w:rPr>
      </w:pPr>
    </w:p>
    <w:p w14:paraId="7AFF7D6E" w14:textId="1DFEB23A" w:rsidR="00053FCE" w:rsidRPr="00570E95" w:rsidRDefault="00053FCE" w:rsidP="00053FCE">
      <w:pPr>
        <w:rPr>
          <w:rFonts w:cstheme="minorHAnsi"/>
        </w:rPr>
      </w:pPr>
      <w:r w:rsidRPr="00570E95">
        <w:rPr>
          <w:rFonts w:cstheme="minorHAnsi"/>
        </w:rPr>
        <w:t xml:space="preserve">Analiza tregon se masat që synojnë </w:t>
      </w:r>
      <w:r w:rsidR="00323FA3">
        <w:rPr>
          <w:rFonts w:cstheme="minorHAnsi"/>
        </w:rPr>
        <w:t>fuqizimin</w:t>
      </w:r>
      <w:r w:rsidRPr="00570E95">
        <w:rPr>
          <w:rFonts w:cstheme="minorHAnsi"/>
        </w:rPr>
        <w:t xml:space="preserve"> e strukturës institucionale kanë përputhshmëri pozitive të fortë (++/+) me objektivat e VSM-së. Përmes përmirësimit të strukturave të qeverisjes, qartësimit të roleve dhe përgjegjësive midis aktorëve, rritjes së kapaciteteve operacionale dhe promovimit të koordinimit më të mirë në nivelet rajonale dhe lokale, </w:t>
      </w:r>
      <w:r w:rsidR="001107CB">
        <w:rPr>
          <w:rFonts w:cstheme="minorHAnsi"/>
        </w:rPr>
        <w:t>PNMIM</w:t>
      </w:r>
      <w:r w:rsidR="00323FA3">
        <w:rPr>
          <w:rFonts w:cstheme="minorHAnsi"/>
        </w:rPr>
        <w:t xml:space="preserve">-ja ofron </w:t>
      </w:r>
      <w:r w:rsidRPr="00570E95">
        <w:rPr>
          <w:rFonts w:cstheme="minorHAnsi"/>
        </w:rPr>
        <w:t xml:space="preserve">mbrojtje më efektive të mjedisit (O1, O3, O5, O6, O7, O8, O11) dhe mbështet objektivin më të gjerë të kalimit drejt një ekonomie të qëndrueshme dhe </w:t>
      </w:r>
      <w:r w:rsidR="00323FA3">
        <w:rPr>
          <w:rFonts w:cstheme="minorHAnsi"/>
        </w:rPr>
        <w:t>qarkore</w:t>
      </w:r>
      <w:r w:rsidRPr="00570E95">
        <w:rPr>
          <w:rFonts w:cstheme="minorHAnsi"/>
        </w:rPr>
        <w:t xml:space="preserve"> (O14). Nuk janë identifikuar efekte negative. Megjithatë, suksesi i këtyre masave do të varet nga vullneti politik i vazhdueshëm, investimi i qëndrueshëm në ndërtimin e kapaciteteve institucionale dhe përfshirja efektive e aktorëve të interesuar.</w:t>
      </w:r>
    </w:p>
    <w:p w14:paraId="3222FBD6" w14:textId="05EBC276" w:rsidR="00EF20B7" w:rsidRDefault="0012094B" w:rsidP="005F4971">
      <w:pPr>
        <w:pStyle w:val="Heading4"/>
        <w:ind w:left="1080" w:hanging="360"/>
        <w:rPr>
          <w:rFonts w:asciiTheme="minorHAnsi" w:hAnsiTheme="minorHAnsi" w:cstheme="minorHAnsi"/>
          <w:i w:val="0"/>
          <w:iCs w:val="0"/>
          <w:sz w:val="24"/>
          <w:szCs w:val="24"/>
        </w:rPr>
      </w:pPr>
      <w:bookmarkStart w:id="84" w:name="_Hlk193227062"/>
      <w:r>
        <w:rPr>
          <w:rFonts w:asciiTheme="minorHAnsi" w:hAnsiTheme="minorHAnsi" w:cstheme="minorHAnsi"/>
          <w:i w:val="0"/>
          <w:iCs w:val="0"/>
          <w:sz w:val="24"/>
          <w:szCs w:val="24"/>
        </w:rPr>
        <w:t xml:space="preserve">4.3. </w:t>
      </w:r>
      <w:bookmarkStart w:id="85" w:name="_Hlk198325511"/>
      <w:r w:rsidR="00EB3252" w:rsidRPr="00EB3252">
        <w:rPr>
          <w:rFonts w:asciiTheme="minorHAnsi" w:hAnsiTheme="minorHAnsi" w:cstheme="minorHAnsi"/>
          <w:i w:val="0"/>
          <w:iCs w:val="0"/>
          <w:sz w:val="24"/>
          <w:szCs w:val="24"/>
        </w:rPr>
        <w:t xml:space="preserve">Gjetjet kryesore mbi efektet e pritshme nga zbatimi i </w:t>
      </w:r>
      <w:r w:rsidR="001107CB">
        <w:rPr>
          <w:rFonts w:asciiTheme="minorHAnsi" w:hAnsiTheme="minorHAnsi" w:cstheme="minorHAnsi"/>
          <w:i w:val="0"/>
          <w:iCs w:val="0"/>
          <w:sz w:val="24"/>
          <w:szCs w:val="24"/>
        </w:rPr>
        <w:t>PNMIM</w:t>
      </w:r>
      <w:r w:rsidR="00EB3252" w:rsidRPr="00EB3252">
        <w:rPr>
          <w:rFonts w:asciiTheme="minorHAnsi" w:hAnsiTheme="minorHAnsi" w:cstheme="minorHAnsi"/>
          <w:i w:val="0"/>
          <w:iCs w:val="0"/>
          <w:sz w:val="24"/>
          <w:szCs w:val="24"/>
        </w:rPr>
        <w:t>-së</w:t>
      </w:r>
      <w:bookmarkEnd w:id="85"/>
    </w:p>
    <w:bookmarkEnd w:id="84"/>
    <w:p w14:paraId="62F93DA9" w14:textId="04A8472B" w:rsidR="00AB3718" w:rsidRPr="00E856AC" w:rsidRDefault="00AB3718" w:rsidP="00AC0C4C">
      <w:pPr>
        <w:spacing w:after="0" w:line="240" w:lineRule="auto"/>
        <w:rPr>
          <w:rFonts w:eastAsia="Times New Roman" w:cstheme="minorHAnsi"/>
          <w:szCs w:val="24"/>
        </w:rPr>
      </w:pPr>
      <w:r>
        <w:rPr>
          <w:rFonts w:eastAsia="Times New Roman" w:cstheme="minorHAnsi"/>
          <w:szCs w:val="24"/>
        </w:rPr>
        <w:t xml:space="preserve">Vlerësimi i veprimeve të </w:t>
      </w:r>
      <w:r w:rsidR="001107CB">
        <w:rPr>
          <w:rFonts w:eastAsia="Times New Roman" w:cstheme="minorHAnsi"/>
          <w:szCs w:val="24"/>
        </w:rPr>
        <w:t>PNMIM</w:t>
      </w:r>
      <w:r w:rsidRPr="00E856AC">
        <w:rPr>
          <w:rFonts w:eastAsia="Times New Roman" w:cstheme="minorHAnsi"/>
          <w:szCs w:val="24"/>
        </w:rPr>
        <w:t xml:space="preserve"> tregon se efektet mjedisore në përgjithësi janë kryesisht pozitive, duke kontribuar në arritjen e objektivave strate</w:t>
      </w:r>
      <w:r>
        <w:rPr>
          <w:rFonts w:eastAsia="Times New Roman" w:cstheme="minorHAnsi"/>
          <w:szCs w:val="24"/>
        </w:rPr>
        <w:t xml:space="preserve">gjike mjedisore. </w:t>
      </w:r>
      <w:r w:rsidRPr="00E856AC">
        <w:rPr>
          <w:rFonts w:eastAsia="Times New Roman" w:cstheme="minorHAnsi"/>
          <w:szCs w:val="24"/>
        </w:rPr>
        <w:t xml:space="preserve">Shumica e veprimeve të propozuara, si </w:t>
      </w:r>
      <w:r>
        <w:rPr>
          <w:rFonts w:eastAsia="Times New Roman" w:cstheme="minorHAnsi"/>
          <w:szCs w:val="24"/>
        </w:rPr>
        <w:t xml:space="preserve">parandalimi I mbeturinave, </w:t>
      </w:r>
      <w:r w:rsidRPr="00E856AC">
        <w:rPr>
          <w:rFonts w:eastAsia="Times New Roman" w:cstheme="minorHAnsi"/>
          <w:szCs w:val="24"/>
        </w:rPr>
        <w:t>përmirësimi i mbulimit të mbledhjes së mbet</w:t>
      </w:r>
      <w:r>
        <w:rPr>
          <w:rFonts w:eastAsia="Times New Roman" w:cstheme="minorHAnsi"/>
          <w:szCs w:val="24"/>
        </w:rPr>
        <w:t xml:space="preserve">urinave, ngritja e sistemeve </w:t>
      </w:r>
      <w:r w:rsidRPr="00E856AC">
        <w:rPr>
          <w:rFonts w:eastAsia="Times New Roman" w:cstheme="minorHAnsi"/>
          <w:szCs w:val="24"/>
        </w:rPr>
        <w:t>të riciklimit dhe rikuperimit, krijimi i impiant</w:t>
      </w:r>
      <w:r>
        <w:rPr>
          <w:rFonts w:eastAsia="Times New Roman" w:cstheme="minorHAnsi"/>
          <w:szCs w:val="24"/>
        </w:rPr>
        <w:t>it</w:t>
      </w:r>
      <w:r w:rsidRPr="00E856AC">
        <w:rPr>
          <w:rFonts w:eastAsia="Times New Roman" w:cstheme="minorHAnsi"/>
          <w:szCs w:val="24"/>
        </w:rPr>
        <w:t xml:space="preserve"> për kompostim dhe rikuperim materialesh, si dhe forcimi i kuadrit institucional, pritet të përmirësojnë cilësinë mjedisore, të reduktojnë ndotjen dhe të mbështesin kalimin drejt një ekonomie qark</w:t>
      </w:r>
      <w:r>
        <w:rPr>
          <w:rFonts w:eastAsia="Times New Roman" w:cstheme="minorHAnsi"/>
          <w:szCs w:val="24"/>
        </w:rPr>
        <w:t>ore</w:t>
      </w:r>
      <w:r w:rsidRPr="00E856AC">
        <w:rPr>
          <w:rFonts w:eastAsia="Times New Roman" w:cstheme="minorHAnsi"/>
          <w:szCs w:val="24"/>
        </w:rPr>
        <w:t>.</w:t>
      </w:r>
    </w:p>
    <w:p w14:paraId="0EBF5A48" w14:textId="23B7DBA8" w:rsidR="00AB3718" w:rsidRPr="00E856AC" w:rsidRDefault="00AB3718" w:rsidP="00AC0C4C">
      <w:pPr>
        <w:spacing w:after="0" w:line="240" w:lineRule="auto"/>
        <w:rPr>
          <w:rFonts w:eastAsia="Times New Roman" w:cstheme="minorHAnsi"/>
          <w:szCs w:val="24"/>
        </w:rPr>
      </w:pPr>
      <w:r w:rsidRPr="00E856AC">
        <w:rPr>
          <w:rFonts w:eastAsia="Times New Roman" w:cstheme="minorHAnsi"/>
          <w:szCs w:val="24"/>
        </w:rPr>
        <w:t xml:space="preserve">Megjithatë, kapitulli i mëparshëm tregoi se disa nga prioritetet kryesore të </w:t>
      </w:r>
      <w:r w:rsidR="001107CB">
        <w:rPr>
          <w:rFonts w:eastAsia="Times New Roman" w:cstheme="minorHAnsi"/>
          <w:szCs w:val="24"/>
        </w:rPr>
        <w:t>PNMIM</w:t>
      </w:r>
      <w:r>
        <w:rPr>
          <w:rFonts w:eastAsia="Times New Roman" w:cstheme="minorHAnsi"/>
          <w:szCs w:val="24"/>
        </w:rPr>
        <w:t xml:space="preserve"> mund të k</w:t>
      </w:r>
      <w:r w:rsidRPr="00E856AC">
        <w:rPr>
          <w:rFonts w:eastAsia="Times New Roman" w:cstheme="minorHAnsi"/>
          <w:szCs w:val="24"/>
        </w:rPr>
        <w:t xml:space="preserve">enë konflikt </w:t>
      </w:r>
      <w:r>
        <w:rPr>
          <w:rFonts w:eastAsia="Times New Roman" w:cstheme="minorHAnsi"/>
          <w:szCs w:val="24"/>
        </w:rPr>
        <w:t>t</w:t>
      </w:r>
      <w:r w:rsidR="006D16A2">
        <w:rPr>
          <w:rFonts w:eastAsia="Times New Roman" w:cstheme="minorHAnsi"/>
          <w:szCs w:val="24"/>
        </w:rPr>
        <w:t>ë</w:t>
      </w:r>
      <w:r>
        <w:rPr>
          <w:rFonts w:eastAsia="Times New Roman" w:cstheme="minorHAnsi"/>
          <w:szCs w:val="24"/>
        </w:rPr>
        <w:t xml:space="preserve"> vog</w:t>
      </w:r>
      <w:r w:rsidR="006D16A2">
        <w:rPr>
          <w:rFonts w:eastAsia="Times New Roman" w:cstheme="minorHAnsi"/>
          <w:szCs w:val="24"/>
        </w:rPr>
        <w:t>ë</w:t>
      </w:r>
      <w:r>
        <w:rPr>
          <w:rFonts w:eastAsia="Times New Roman" w:cstheme="minorHAnsi"/>
          <w:szCs w:val="24"/>
        </w:rPr>
        <w:t xml:space="preserve">l </w:t>
      </w:r>
      <w:r w:rsidRPr="00E856AC">
        <w:rPr>
          <w:rFonts w:eastAsia="Times New Roman" w:cstheme="minorHAnsi"/>
          <w:szCs w:val="24"/>
        </w:rPr>
        <w:t xml:space="preserve">me </w:t>
      </w:r>
      <w:r>
        <w:rPr>
          <w:rFonts w:eastAsia="Times New Roman" w:cstheme="minorHAnsi"/>
          <w:szCs w:val="24"/>
        </w:rPr>
        <w:t xml:space="preserve">disa nga </w:t>
      </w:r>
      <w:r w:rsidRPr="00E856AC">
        <w:rPr>
          <w:rFonts w:eastAsia="Times New Roman" w:cstheme="minorHAnsi"/>
          <w:szCs w:val="24"/>
        </w:rPr>
        <w:t>objektivat e VSM-së. Ky kapitull evidenton veprimet që ka gjasa të kenë ndikime të rëndësishme mjedisore dhe propozon masa përkatëse lehtësuese për të minimizuar efektet negative.</w:t>
      </w:r>
    </w:p>
    <w:p w14:paraId="548C1F4D" w14:textId="0DB73EA8" w:rsidR="00AB3718" w:rsidRDefault="00AB3718" w:rsidP="00AC0C4C">
      <w:pPr>
        <w:spacing w:after="0" w:line="240" w:lineRule="auto"/>
      </w:pPr>
      <w:r>
        <w:t>Përfundimet kryesore t</w:t>
      </w:r>
      <w:r w:rsidR="006D16A2">
        <w:t>ë</w:t>
      </w:r>
      <w:r>
        <w:t xml:space="preserve"> përmblidhera si më poshtë:</w:t>
      </w:r>
    </w:p>
    <w:p w14:paraId="1E99A9D0" w14:textId="77777777" w:rsidR="00AB3718" w:rsidRPr="009B0380" w:rsidRDefault="00AB3718" w:rsidP="00AC0C4C">
      <w:pPr>
        <w:pStyle w:val="ListParagraph"/>
        <w:numPr>
          <w:ilvl w:val="0"/>
          <w:numId w:val="32"/>
        </w:numPr>
        <w:tabs>
          <w:tab w:val="num" w:pos="0"/>
        </w:tabs>
        <w:spacing w:after="0" w:line="240" w:lineRule="auto"/>
        <w:rPr>
          <w:rFonts w:eastAsia="Times New Roman" w:cstheme="minorHAnsi"/>
          <w:szCs w:val="24"/>
        </w:rPr>
      </w:pPr>
      <w:r>
        <w:rPr>
          <w:rStyle w:val="Strong"/>
        </w:rPr>
        <w:t>Efektet Pozitive:</w:t>
      </w:r>
    </w:p>
    <w:p w14:paraId="08144611" w14:textId="0A5964FA" w:rsidR="00AB3718" w:rsidRPr="009B0380" w:rsidRDefault="00AB3718" w:rsidP="00AC0C4C">
      <w:pPr>
        <w:pStyle w:val="ListParagraph"/>
        <w:numPr>
          <w:ilvl w:val="1"/>
          <w:numId w:val="32"/>
        </w:numPr>
        <w:spacing w:after="0" w:line="240" w:lineRule="auto"/>
        <w:rPr>
          <w:rFonts w:eastAsia="Times New Roman" w:cstheme="minorHAnsi"/>
          <w:szCs w:val="24"/>
        </w:rPr>
      </w:pPr>
      <w:r>
        <w:lastRenderedPageBreak/>
        <w:t>Zvogl</w:t>
      </w:r>
      <w:r w:rsidR="006D16A2">
        <w:t>ë</w:t>
      </w:r>
      <w:r>
        <w:t>im i ndjeshëm i sasisë së mbeturinave të depozituara në deponin</w:t>
      </w:r>
      <w:r w:rsidR="006D16A2">
        <w:t>ë</w:t>
      </w:r>
      <w:r>
        <w:t xml:space="preserve"> rajonale dhe në deponit</w:t>
      </w:r>
      <w:r w:rsidR="006D16A2">
        <w:t>ë</w:t>
      </w:r>
      <w:r>
        <w:t xml:space="preserve"> ilegale, duke çuar në përmirësim të cilësisë së tokës, ujit dhe ajrit.</w:t>
      </w:r>
    </w:p>
    <w:p w14:paraId="0CD0A1D1" w14:textId="28BF24B9" w:rsidR="00AB3718" w:rsidRPr="009B0380" w:rsidRDefault="00AB3718" w:rsidP="00F31CCF">
      <w:pPr>
        <w:pStyle w:val="ListParagraph"/>
        <w:numPr>
          <w:ilvl w:val="1"/>
          <w:numId w:val="32"/>
        </w:numPr>
        <w:spacing w:before="100" w:beforeAutospacing="1" w:after="100" w:afterAutospacing="1" w:line="240" w:lineRule="auto"/>
        <w:rPr>
          <w:rFonts w:eastAsia="Times New Roman" w:cstheme="minorHAnsi"/>
          <w:szCs w:val="24"/>
        </w:rPr>
      </w:pPr>
      <w:r>
        <w:t>Mbrojtje e biodiversitetit dhe e peizazheve natyrore nëpërmjet zvogl</w:t>
      </w:r>
      <w:r w:rsidR="006D16A2">
        <w:t>ë</w:t>
      </w:r>
      <w:r>
        <w:t>imit të deponimit të pakontrolluar të mbeturinave dhe menaxhimit më të mirë të vendeve të trajtimit.</w:t>
      </w:r>
    </w:p>
    <w:p w14:paraId="3ADC85C6" w14:textId="754B3448" w:rsidR="00AB3718" w:rsidRPr="009B0380" w:rsidRDefault="00AB3718" w:rsidP="00F31CCF">
      <w:pPr>
        <w:pStyle w:val="ListParagraph"/>
        <w:numPr>
          <w:ilvl w:val="1"/>
          <w:numId w:val="32"/>
        </w:numPr>
        <w:spacing w:before="100" w:beforeAutospacing="1" w:after="100" w:afterAutospacing="1" w:line="240" w:lineRule="auto"/>
        <w:rPr>
          <w:rFonts w:eastAsia="Times New Roman" w:cstheme="minorHAnsi"/>
          <w:szCs w:val="24"/>
        </w:rPr>
      </w:pPr>
      <w:r>
        <w:t>Ulja e ndotjes s</w:t>
      </w:r>
      <w:r w:rsidR="006D16A2">
        <w:t>ë</w:t>
      </w:r>
      <w:r>
        <w:t xml:space="preserve"> mjedisit përmes rritjes së riciklimit, kompostimit dhe përmirësimit të logjistikës së transportit.</w:t>
      </w:r>
    </w:p>
    <w:p w14:paraId="3904D545" w14:textId="65167E73" w:rsidR="00AB3718" w:rsidRPr="009B0380" w:rsidRDefault="00AB3718" w:rsidP="00F31CCF">
      <w:pPr>
        <w:pStyle w:val="ListParagraph"/>
        <w:numPr>
          <w:ilvl w:val="1"/>
          <w:numId w:val="32"/>
        </w:numPr>
        <w:spacing w:before="100" w:beforeAutospacing="1" w:after="100" w:afterAutospacing="1" w:line="240" w:lineRule="auto"/>
        <w:rPr>
          <w:rFonts w:eastAsia="Times New Roman" w:cstheme="minorHAnsi"/>
          <w:szCs w:val="24"/>
        </w:rPr>
      </w:pPr>
      <w:r>
        <w:t>Përmirësim i shëndetit publik përmes trajtimit më të mirë të mbet</w:t>
      </w:r>
      <w:r w:rsidR="00490D6E">
        <w:t>urina</w:t>
      </w:r>
      <w:r>
        <w:t>ve, uljes së ekspozimit ndaj mbet</w:t>
      </w:r>
      <w:r w:rsidR="00490D6E">
        <w:t xml:space="preserve">urinave </w:t>
      </w:r>
      <w:r>
        <w:t>të rrezikshme dhe zgjerimit të mbulimit të shërbimeve.</w:t>
      </w:r>
    </w:p>
    <w:p w14:paraId="097697D4" w14:textId="77777777" w:rsidR="00AB3718" w:rsidRPr="00964D69" w:rsidRDefault="00AB3718" w:rsidP="00F31CCF">
      <w:pPr>
        <w:pStyle w:val="ListParagraph"/>
        <w:numPr>
          <w:ilvl w:val="1"/>
          <w:numId w:val="32"/>
        </w:numPr>
        <w:tabs>
          <w:tab w:val="num" w:pos="0"/>
        </w:tabs>
        <w:spacing w:before="100" w:beforeAutospacing="1" w:after="100" w:afterAutospacing="1" w:line="240" w:lineRule="auto"/>
        <w:rPr>
          <w:rFonts w:eastAsia="Times New Roman" w:cstheme="minorHAnsi"/>
          <w:szCs w:val="24"/>
        </w:rPr>
      </w:pPr>
      <w:r>
        <w:t>Nxitje e përdorimit të qëndrueshëm të burimeve dhe mbështetje për ekonominë qarkore.</w:t>
      </w:r>
    </w:p>
    <w:p w14:paraId="25AB58BD" w14:textId="77777777" w:rsidR="00AB3718" w:rsidRPr="00964D69" w:rsidRDefault="00AB3718" w:rsidP="00F31CCF">
      <w:pPr>
        <w:pStyle w:val="ListParagraph"/>
        <w:numPr>
          <w:ilvl w:val="0"/>
          <w:numId w:val="32"/>
        </w:numPr>
        <w:tabs>
          <w:tab w:val="num" w:pos="0"/>
        </w:tabs>
        <w:spacing w:before="100" w:beforeAutospacing="1" w:after="100" w:afterAutospacing="1" w:line="240" w:lineRule="auto"/>
        <w:rPr>
          <w:rFonts w:eastAsia="Times New Roman" w:cstheme="minorHAnsi"/>
          <w:szCs w:val="24"/>
          <w:lang w:val="de-DE"/>
        </w:rPr>
      </w:pPr>
      <w:r w:rsidRPr="00964D69">
        <w:rPr>
          <w:rStyle w:val="Strong"/>
          <w:lang w:val="de-DE"/>
        </w:rPr>
        <w:t>E</w:t>
      </w:r>
      <w:r>
        <w:rPr>
          <w:rStyle w:val="Strong"/>
          <w:lang w:val="de-DE"/>
        </w:rPr>
        <w:t>fektet e m</w:t>
      </w:r>
      <w:r w:rsidRPr="00964D69">
        <w:rPr>
          <w:rStyle w:val="Strong"/>
          <w:lang w:val="de-DE"/>
        </w:rPr>
        <w:t xml:space="preserve">undshme </w:t>
      </w:r>
      <w:r>
        <w:rPr>
          <w:rStyle w:val="Strong"/>
          <w:lang w:val="de-DE"/>
        </w:rPr>
        <w:t>n</w:t>
      </w:r>
      <w:r w:rsidRPr="00964D69">
        <w:rPr>
          <w:rStyle w:val="Strong"/>
          <w:lang w:val="de-DE"/>
        </w:rPr>
        <w:t>egativ</w:t>
      </w:r>
      <w:r>
        <w:rPr>
          <w:rStyle w:val="Strong"/>
        </w:rPr>
        <w:t>е</w:t>
      </w:r>
      <w:r w:rsidRPr="00964D69">
        <w:rPr>
          <w:rStyle w:val="Strong"/>
          <w:lang w:val="de-DE"/>
        </w:rPr>
        <w:t>:</w:t>
      </w:r>
    </w:p>
    <w:p w14:paraId="39781165" w14:textId="111E7412" w:rsidR="00AB3718" w:rsidRPr="00964D69" w:rsidRDefault="00AB3718" w:rsidP="00F31CCF">
      <w:pPr>
        <w:pStyle w:val="ListParagraph"/>
        <w:numPr>
          <w:ilvl w:val="1"/>
          <w:numId w:val="32"/>
        </w:numPr>
        <w:tabs>
          <w:tab w:val="num" w:pos="0"/>
        </w:tabs>
        <w:spacing w:before="100" w:beforeAutospacing="1" w:after="100" w:afterAutospacing="1" w:line="240" w:lineRule="auto"/>
        <w:rPr>
          <w:rFonts w:eastAsia="Times New Roman" w:cstheme="minorHAnsi"/>
          <w:szCs w:val="24"/>
          <w:lang w:val="de-DE"/>
        </w:rPr>
      </w:pPr>
      <w:r w:rsidRPr="00964D69">
        <w:rPr>
          <w:lang w:val="de-DE"/>
        </w:rPr>
        <w:t>Ndërtimi dhe funksionimi i impianteve të reja</w:t>
      </w:r>
      <w:r>
        <w:rPr>
          <w:lang w:val="de-DE"/>
        </w:rPr>
        <w:t xml:space="preserve"> (p.sh., stacione transferimi, objektit p</w:t>
      </w:r>
      <w:r w:rsidR="006D16A2">
        <w:rPr>
          <w:lang w:val="de-DE"/>
        </w:rPr>
        <w:t>ë</w:t>
      </w:r>
      <w:r>
        <w:rPr>
          <w:lang w:val="de-DE"/>
        </w:rPr>
        <w:t>r klasifikimin e mbeturinave t</w:t>
      </w:r>
      <w:r w:rsidR="006D16A2">
        <w:rPr>
          <w:lang w:val="de-DE"/>
        </w:rPr>
        <w:t>ë</w:t>
      </w:r>
      <w:r>
        <w:rPr>
          <w:lang w:val="de-DE"/>
        </w:rPr>
        <w:t xml:space="preserve"> riciklueshme, objektit p</w:t>
      </w:r>
      <w:r w:rsidR="006D16A2">
        <w:rPr>
          <w:lang w:val="de-DE"/>
        </w:rPr>
        <w:t>ë</w:t>
      </w:r>
      <w:r>
        <w:rPr>
          <w:lang w:val="de-DE"/>
        </w:rPr>
        <w:t>r kom</w:t>
      </w:r>
      <w:r w:rsidRPr="00964D69">
        <w:rPr>
          <w:lang w:val="de-DE"/>
        </w:rPr>
        <w:t>postim</w:t>
      </w:r>
      <w:r>
        <w:rPr>
          <w:lang w:val="de-DE"/>
        </w:rPr>
        <w:t xml:space="preserve"> etj</w:t>
      </w:r>
      <w:r w:rsidRPr="00964D69">
        <w:rPr>
          <w:lang w:val="de-DE"/>
        </w:rPr>
        <w:t xml:space="preserve">) mund të shkaktojë rritje të përkohshme të zhurmës, pluhurit dhe trafikut lokal </w:t>
      </w:r>
      <w:r>
        <w:rPr>
          <w:lang w:val="de-DE"/>
        </w:rPr>
        <w:t xml:space="preserve">sidomos </w:t>
      </w:r>
      <w:r w:rsidRPr="00964D69">
        <w:rPr>
          <w:lang w:val="de-DE"/>
        </w:rPr>
        <w:t>gjatë faz</w:t>
      </w:r>
      <w:r w:rsidR="006D16A2">
        <w:rPr>
          <w:lang w:val="de-DE"/>
        </w:rPr>
        <w:t>ë</w:t>
      </w:r>
      <w:r>
        <w:rPr>
          <w:lang w:val="de-DE"/>
        </w:rPr>
        <w:t xml:space="preserve">s </w:t>
      </w:r>
      <w:r w:rsidRPr="00964D69">
        <w:rPr>
          <w:lang w:val="de-DE"/>
        </w:rPr>
        <w:t xml:space="preserve"> </w:t>
      </w:r>
      <w:r>
        <w:rPr>
          <w:lang w:val="de-DE"/>
        </w:rPr>
        <w:t>s</w:t>
      </w:r>
      <w:r w:rsidRPr="00964D69">
        <w:rPr>
          <w:lang w:val="de-DE"/>
        </w:rPr>
        <w:t xml:space="preserve">ë ndërtimit dhe </w:t>
      </w:r>
      <w:r>
        <w:rPr>
          <w:lang w:val="de-DE"/>
        </w:rPr>
        <w:t>e mundshme edhe gjat</w:t>
      </w:r>
      <w:r w:rsidR="006D16A2">
        <w:rPr>
          <w:lang w:val="de-DE"/>
        </w:rPr>
        <w:t>ë</w:t>
      </w:r>
      <w:r>
        <w:rPr>
          <w:lang w:val="de-DE"/>
        </w:rPr>
        <w:t xml:space="preserve"> </w:t>
      </w:r>
      <w:r w:rsidRPr="00964D69">
        <w:rPr>
          <w:lang w:val="de-DE"/>
        </w:rPr>
        <w:t>operimit.</w:t>
      </w:r>
    </w:p>
    <w:p w14:paraId="4E401526" w14:textId="77777777" w:rsidR="00AB3718" w:rsidRPr="00964D69" w:rsidRDefault="00AB3718" w:rsidP="00F31CCF">
      <w:pPr>
        <w:pStyle w:val="ListParagraph"/>
        <w:numPr>
          <w:ilvl w:val="1"/>
          <w:numId w:val="32"/>
        </w:numPr>
        <w:tabs>
          <w:tab w:val="num" w:pos="0"/>
        </w:tabs>
        <w:spacing w:before="100" w:beforeAutospacing="1" w:after="100" w:afterAutospacing="1" w:line="240" w:lineRule="auto"/>
        <w:rPr>
          <w:rFonts w:eastAsia="Times New Roman" w:cstheme="minorHAnsi"/>
          <w:szCs w:val="24"/>
          <w:lang w:val="de-DE"/>
        </w:rPr>
      </w:pPr>
      <w:r w:rsidRPr="00964D69">
        <w:rPr>
          <w:lang w:val="de-DE"/>
        </w:rPr>
        <w:t>Rrezik i emetimit të erërave të pakëndshme nga impiantet e kompostimit dhe trajtimit të mbet</w:t>
      </w:r>
      <w:r>
        <w:rPr>
          <w:lang w:val="de-DE"/>
        </w:rPr>
        <w:t xml:space="preserve">urinave </w:t>
      </w:r>
      <w:r w:rsidRPr="00964D69">
        <w:rPr>
          <w:lang w:val="de-DE"/>
        </w:rPr>
        <w:t>organike.</w:t>
      </w:r>
    </w:p>
    <w:p w14:paraId="0B783B42" w14:textId="77777777" w:rsidR="00AB3718" w:rsidRPr="00964D69" w:rsidRDefault="00AB3718" w:rsidP="00F31CCF">
      <w:pPr>
        <w:pStyle w:val="ListParagraph"/>
        <w:numPr>
          <w:ilvl w:val="1"/>
          <w:numId w:val="32"/>
        </w:numPr>
        <w:tabs>
          <w:tab w:val="num" w:pos="0"/>
        </w:tabs>
        <w:spacing w:before="100" w:beforeAutospacing="1" w:after="100" w:afterAutospacing="1" w:line="240" w:lineRule="auto"/>
        <w:rPr>
          <w:rFonts w:eastAsia="Times New Roman" w:cstheme="minorHAnsi"/>
          <w:szCs w:val="24"/>
          <w:lang w:val="de-DE"/>
        </w:rPr>
      </w:pPr>
      <w:r w:rsidRPr="00964D69">
        <w:rPr>
          <w:lang w:val="de-DE"/>
        </w:rPr>
        <w:t>Rreziqe të vogla të mundshme për aksidente ose për trajtim të papërshtatshëm të flukseve të mbet</w:t>
      </w:r>
      <w:r>
        <w:rPr>
          <w:lang w:val="de-DE"/>
        </w:rPr>
        <w:t>urinave</w:t>
      </w:r>
      <w:r w:rsidRPr="00964D69">
        <w:rPr>
          <w:lang w:val="de-DE"/>
        </w:rPr>
        <w:t xml:space="preserve"> të rrezikshme ose të veçanta.</w:t>
      </w:r>
      <w:r>
        <w:rPr>
          <w:lang w:val="de-DE"/>
        </w:rPr>
        <w:t xml:space="preserve"> </w:t>
      </w:r>
    </w:p>
    <w:p w14:paraId="1E860E66" w14:textId="3498279F" w:rsidR="00AB3718" w:rsidRPr="00C35C03" w:rsidRDefault="00AB3718" w:rsidP="00F31CCF">
      <w:pPr>
        <w:pStyle w:val="ListParagraph"/>
        <w:numPr>
          <w:ilvl w:val="1"/>
          <w:numId w:val="32"/>
        </w:numPr>
        <w:tabs>
          <w:tab w:val="num" w:pos="0"/>
        </w:tabs>
        <w:spacing w:before="100" w:beforeAutospacing="1" w:after="100" w:afterAutospacing="1" w:line="240" w:lineRule="auto"/>
        <w:rPr>
          <w:rFonts w:eastAsia="Times New Roman" w:cstheme="minorHAnsi"/>
          <w:szCs w:val="24"/>
          <w:lang w:val="de-DE"/>
        </w:rPr>
      </w:pPr>
      <w:r>
        <w:rPr>
          <w:lang w:val="de-DE"/>
        </w:rPr>
        <w:t xml:space="preserve">Reagime </w:t>
      </w:r>
      <w:r w:rsidRPr="00964D69">
        <w:rPr>
          <w:lang w:val="de-DE"/>
        </w:rPr>
        <w:t xml:space="preserve">sociale </w:t>
      </w:r>
      <w:r>
        <w:rPr>
          <w:lang w:val="de-DE"/>
        </w:rPr>
        <w:t>t</w:t>
      </w:r>
      <w:r w:rsidR="006D16A2">
        <w:rPr>
          <w:lang w:val="de-DE"/>
        </w:rPr>
        <w:t>ë</w:t>
      </w:r>
      <w:r>
        <w:rPr>
          <w:lang w:val="de-DE"/>
        </w:rPr>
        <w:t xml:space="preserve"> mundshme </w:t>
      </w:r>
      <w:r w:rsidRPr="00964D69">
        <w:rPr>
          <w:lang w:val="de-DE"/>
        </w:rPr>
        <w:t>që lidhen me ndryshimet në skemat e mbledhjes së mbet</w:t>
      </w:r>
      <w:r>
        <w:rPr>
          <w:lang w:val="de-DE"/>
        </w:rPr>
        <w:t>urinave</w:t>
      </w:r>
      <w:r w:rsidRPr="00964D69">
        <w:rPr>
          <w:lang w:val="de-DE"/>
        </w:rPr>
        <w:t xml:space="preserve"> dhe formalizimin e roleve të sektorit informal.</w:t>
      </w:r>
    </w:p>
    <w:p w14:paraId="7D871A5C" w14:textId="4B5A3B9C" w:rsidR="00AB3718" w:rsidRDefault="001107CB" w:rsidP="00AB3718">
      <w:pPr>
        <w:pStyle w:val="ListParagraph"/>
        <w:spacing w:before="100" w:beforeAutospacing="1" w:after="100" w:afterAutospacing="1" w:line="240" w:lineRule="auto"/>
        <w:ind w:left="0"/>
        <w:rPr>
          <w:rFonts w:eastAsia="Times New Roman" w:cstheme="minorHAnsi"/>
          <w:szCs w:val="24"/>
          <w:lang w:val="de-DE"/>
        </w:rPr>
      </w:pPr>
      <w:r>
        <w:rPr>
          <w:rFonts w:eastAsia="Times New Roman" w:cstheme="minorHAnsi"/>
          <w:szCs w:val="24"/>
          <w:lang w:val="de-DE"/>
        </w:rPr>
        <w:t>PNMIM</w:t>
      </w:r>
      <w:r w:rsidR="00323FA3">
        <w:rPr>
          <w:rFonts w:eastAsia="Times New Roman" w:cstheme="minorHAnsi"/>
          <w:szCs w:val="24"/>
          <w:lang w:val="de-DE"/>
        </w:rPr>
        <w:t>-ja</w:t>
      </w:r>
      <w:r w:rsidR="00AB3718">
        <w:rPr>
          <w:rFonts w:eastAsia="Times New Roman" w:cstheme="minorHAnsi"/>
          <w:szCs w:val="24"/>
          <w:lang w:val="de-DE"/>
        </w:rPr>
        <w:t xml:space="preserve"> p</w:t>
      </w:r>
      <w:r w:rsidR="00AB3718" w:rsidRPr="00C35C03">
        <w:rPr>
          <w:rFonts w:eastAsia="Times New Roman" w:cstheme="minorHAnsi"/>
          <w:szCs w:val="24"/>
          <w:lang w:val="de-DE"/>
        </w:rPr>
        <w:t xml:space="preserve">ritet të gjenerojë përfitime të konsiderueshme mjedisore dhe socio-ekonomike. Efektet e mundshme negative të identifikuara janë të lokalizuara, afatshkurtra dhe të menaxhueshme përmes aplikimit të masave të përshtatshme lehtësuese, kontrolleve të rrepta mjedisore dhe monitorimit të vazhdueshëm. Për këtë arsye, VSM rekomandon që masat lehtësuese dhe aktivitetet e monitorimit të integrohen në mënyrë sistematike në fazën e zbatimit të </w:t>
      </w:r>
      <w:r>
        <w:rPr>
          <w:rFonts w:eastAsia="Times New Roman" w:cstheme="minorHAnsi"/>
          <w:szCs w:val="24"/>
          <w:lang w:val="de-DE"/>
        </w:rPr>
        <w:t>PNMIM</w:t>
      </w:r>
      <w:r w:rsidR="00AB3718" w:rsidRPr="00C35C03">
        <w:rPr>
          <w:rFonts w:eastAsia="Times New Roman" w:cstheme="minorHAnsi"/>
          <w:szCs w:val="24"/>
          <w:lang w:val="de-DE"/>
        </w:rPr>
        <w:t xml:space="preserve"> për të siguruar që efektet pozitive të maksimizohen dhe ato negative të minimizohen.</w:t>
      </w:r>
    </w:p>
    <w:p w14:paraId="4B04D51D" w14:textId="08A20CC7" w:rsidR="0012094B" w:rsidRPr="00C8705E" w:rsidRDefault="0012094B" w:rsidP="005F4971">
      <w:pPr>
        <w:pStyle w:val="Heading4"/>
        <w:ind w:left="1080" w:hanging="360"/>
        <w:rPr>
          <w:rFonts w:asciiTheme="minorHAnsi" w:hAnsiTheme="minorHAnsi" w:cstheme="minorHAnsi"/>
          <w:i w:val="0"/>
          <w:iCs w:val="0"/>
          <w:sz w:val="24"/>
          <w:szCs w:val="24"/>
          <w:lang w:val="de-DE"/>
        </w:rPr>
      </w:pPr>
      <w:r w:rsidRPr="00C8705E">
        <w:rPr>
          <w:rFonts w:asciiTheme="minorHAnsi" w:hAnsiTheme="minorHAnsi" w:cstheme="minorHAnsi"/>
          <w:i w:val="0"/>
          <w:iCs w:val="0"/>
          <w:sz w:val="24"/>
          <w:szCs w:val="24"/>
          <w:lang w:val="de-DE"/>
        </w:rPr>
        <w:t xml:space="preserve">4.4. </w:t>
      </w:r>
      <w:bookmarkStart w:id="86" w:name="_Hlk198325484"/>
      <w:r w:rsidRPr="00C8705E">
        <w:rPr>
          <w:rFonts w:asciiTheme="minorHAnsi" w:hAnsiTheme="minorHAnsi" w:cstheme="minorHAnsi"/>
          <w:i w:val="0"/>
          <w:iCs w:val="0"/>
          <w:sz w:val="24"/>
          <w:szCs w:val="24"/>
          <w:lang w:val="de-DE"/>
        </w:rPr>
        <w:t xml:space="preserve">Masat </w:t>
      </w:r>
      <w:r w:rsidR="0010609E" w:rsidRPr="00C8705E">
        <w:rPr>
          <w:rFonts w:asciiTheme="minorHAnsi" w:hAnsiTheme="minorHAnsi" w:cstheme="minorHAnsi"/>
          <w:i w:val="0"/>
          <w:iCs w:val="0"/>
          <w:sz w:val="24"/>
          <w:szCs w:val="24"/>
          <w:lang w:val="de-DE"/>
        </w:rPr>
        <w:t xml:space="preserve">e parapara </w:t>
      </w:r>
      <w:r w:rsidRPr="00C8705E">
        <w:rPr>
          <w:rFonts w:asciiTheme="minorHAnsi" w:hAnsiTheme="minorHAnsi" w:cstheme="minorHAnsi"/>
          <w:i w:val="0"/>
          <w:iCs w:val="0"/>
          <w:sz w:val="24"/>
          <w:szCs w:val="24"/>
          <w:lang w:val="de-DE"/>
        </w:rPr>
        <w:t>lehtësuese</w:t>
      </w:r>
      <w:r w:rsidR="000713EF" w:rsidRPr="00C8705E">
        <w:rPr>
          <w:rFonts w:asciiTheme="minorHAnsi" w:hAnsiTheme="minorHAnsi" w:cstheme="minorHAnsi"/>
          <w:i w:val="0"/>
          <w:iCs w:val="0"/>
          <w:sz w:val="24"/>
          <w:szCs w:val="24"/>
          <w:lang w:val="de-DE"/>
        </w:rPr>
        <w:t xml:space="preserve"> </w:t>
      </w:r>
      <w:bookmarkEnd w:id="86"/>
    </w:p>
    <w:p w14:paraId="1F716CAB" w14:textId="2174E87C" w:rsidR="00AB3718" w:rsidRPr="0012094B" w:rsidRDefault="00AB3718" w:rsidP="000713EF">
      <w:pPr>
        <w:spacing w:after="0" w:line="240" w:lineRule="auto"/>
        <w:rPr>
          <w:rFonts w:eastAsia="Times New Roman" w:cstheme="minorHAnsi"/>
          <w:szCs w:val="24"/>
          <w:lang w:val="de-DE"/>
        </w:rPr>
      </w:pPr>
      <w:r w:rsidRPr="0012094B">
        <w:rPr>
          <w:rFonts w:eastAsia="Times New Roman" w:cstheme="minorHAnsi"/>
          <w:szCs w:val="24"/>
          <w:lang w:val="de-DE"/>
        </w:rPr>
        <w:t xml:space="preserve">Masat lehtësuese </w:t>
      </w:r>
      <w:r w:rsidR="000713EF">
        <w:rPr>
          <w:rFonts w:eastAsia="Times New Roman" w:cstheme="minorHAnsi"/>
          <w:szCs w:val="24"/>
          <w:lang w:val="de-DE"/>
        </w:rPr>
        <w:t>t</w:t>
      </w:r>
      <w:r w:rsidR="006D16A2">
        <w:rPr>
          <w:rFonts w:eastAsia="Times New Roman" w:cstheme="minorHAnsi"/>
          <w:szCs w:val="24"/>
          <w:lang w:val="de-DE"/>
        </w:rPr>
        <w:t>ë</w:t>
      </w:r>
      <w:r w:rsidR="000713EF">
        <w:rPr>
          <w:rFonts w:eastAsia="Times New Roman" w:cstheme="minorHAnsi"/>
          <w:szCs w:val="24"/>
          <w:lang w:val="de-DE"/>
        </w:rPr>
        <w:t xml:space="preserve"> parapara </w:t>
      </w:r>
      <w:r w:rsidRPr="0012094B">
        <w:rPr>
          <w:rFonts w:eastAsia="Times New Roman" w:cstheme="minorHAnsi"/>
          <w:szCs w:val="24"/>
          <w:lang w:val="de-DE"/>
        </w:rPr>
        <w:t>përfshijnë veprime për të:</w:t>
      </w:r>
      <w:r w:rsidR="000713EF">
        <w:rPr>
          <w:rFonts w:eastAsia="Times New Roman" w:cstheme="minorHAnsi"/>
          <w:szCs w:val="24"/>
          <w:lang w:val="de-DE"/>
        </w:rPr>
        <w:t xml:space="preserve"> </w:t>
      </w:r>
    </w:p>
    <w:p w14:paraId="5D629238" w14:textId="77777777" w:rsidR="00AB3718" w:rsidRDefault="00AB3718" w:rsidP="000713EF">
      <w:pPr>
        <w:pStyle w:val="ListParagraph"/>
        <w:numPr>
          <w:ilvl w:val="1"/>
          <w:numId w:val="33"/>
        </w:numPr>
        <w:spacing w:after="0" w:line="240" w:lineRule="auto"/>
        <w:rPr>
          <w:rFonts w:eastAsia="Times New Roman" w:cstheme="minorHAnsi"/>
          <w:szCs w:val="24"/>
          <w:lang w:val="de-DE"/>
        </w:rPr>
      </w:pPr>
      <w:r>
        <w:rPr>
          <w:rFonts w:eastAsia="Times New Roman" w:cstheme="minorHAnsi"/>
          <w:szCs w:val="24"/>
          <w:lang w:val="de-DE"/>
        </w:rPr>
        <w:t>Shmangur ndikimet mjedisore,</w:t>
      </w:r>
    </w:p>
    <w:p w14:paraId="29904DBB" w14:textId="46517593" w:rsidR="00AB3718" w:rsidRDefault="00AB3718" w:rsidP="000713EF">
      <w:pPr>
        <w:pStyle w:val="ListParagraph"/>
        <w:numPr>
          <w:ilvl w:val="1"/>
          <w:numId w:val="33"/>
        </w:numPr>
        <w:spacing w:after="0" w:line="240" w:lineRule="auto"/>
        <w:rPr>
          <w:rFonts w:eastAsia="Times New Roman" w:cstheme="minorHAnsi"/>
          <w:szCs w:val="24"/>
          <w:lang w:val="de-DE"/>
        </w:rPr>
      </w:pPr>
      <w:r>
        <w:rPr>
          <w:rFonts w:eastAsia="Times New Roman" w:cstheme="minorHAnsi"/>
          <w:szCs w:val="24"/>
          <w:lang w:val="de-DE"/>
        </w:rPr>
        <w:t>Zvog</w:t>
      </w:r>
      <w:r w:rsidR="006D16A2">
        <w:rPr>
          <w:rFonts w:eastAsia="Times New Roman" w:cstheme="minorHAnsi"/>
          <w:szCs w:val="24"/>
          <w:lang w:val="de-DE"/>
        </w:rPr>
        <w:t>ë</w:t>
      </w:r>
      <w:r>
        <w:rPr>
          <w:rFonts w:eastAsia="Times New Roman" w:cstheme="minorHAnsi"/>
          <w:szCs w:val="24"/>
          <w:lang w:val="de-DE"/>
        </w:rPr>
        <w:t xml:space="preserve">luar </w:t>
      </w:r>
      <w:r w:rsidRPr="00C35C03">
        <w:rPr>
          <w:rFonts w:eastAsia="Times New Roman" w:cstheme="minorHAnsi"/>
          <w:szCs w:val="24"/>
          <w:lang w:val="de-DE"/>
        </w:rPr>
        <w:t>madhësinë, shtrirjen, mundësinë</w:t>
      </w:r>
      <w:r>
        <w:rPr>
          <w:rFonts w:eastAsia="Times New Roman" w:cstheme="minorHAnsi"/>
          <w:szCs w:val="24"/>
          <w:lang w:val="de-DE"/>
        </w:rPr>
        <w:t xml:space="preserve"> dhe/ose seriozitetin e tyre,</w:t>
      </w:r>
    </w:p>
    <w:p w14:paraId="2002BB2E" w14:textId="77777777" w:rsidR="00AB3718" w:rsidRDefault="00AB3718" w:rsidP="00F31CCF">
      <w:pPr>
        <w:pStyle w:val="ListParagraph"/>
        <w:numPr>
          <w:ilvl w:val="1"/>
          <w:numId w:val="33"/>
        </w:numPr>
        <w:spacing w:before="100" w:beforeAutospacing="1" w:after="100" w:afterAutospacing="1" w:line="240" w:lineRule="auto"/>
        <w:rPr>
          <w:rFonts w:eastAsia="Times New Roman" w:cstheme="minorHAnsi"/>
          <w:szCs w:val="24"/>
          <w:lang w:val="de-DE"/>
        </w:rPr>
      </w:pPr>
      <w:r w:rsidRPr="00C35C03">
        <w:rPr>
          <w:rFonts w:eastAsia="Times New Roman" w:cstheme="minorHAnsi"/>
          <w:szCs w:val="24"/>
          <w:lang w:val="de-DE"/>
        </w:rPr>
        <w:t xml:space="preserve">Riparuar dëmet pasi </w:t>
      </w:r>
      <w:r>
        <w:rPr>
          <w:rFonts w:eastAsia="Times New Roman" w:cstheme="minorHAnsi"/>
          <w:szCs w:val="24"/>
          <w:lang w:val="de-DE"/>
        </w:rPr>
        <w:t>ndikimet të kenë ndodhur</w:t>
      </w:r>
    </w:p>
    <w:p w14:paraId="23D388B0" w14:textId="77777777" w:rsidR="00AB3718" w:rsidRPr="00C35C03" w:rsidRDefault="00AB3718" w:rsidP="00AC0C4C">
      <w:pPr>
        <w:pStyle w:val="ListParagraph"/>
        <w:numPr>
          <w:ilvl w:val="1"/>
          <w:numId w:val="33"/>
        </w:numPr>
        <w:spacing w:after="0" w:line="240" w:lineRule="auto"/>
        <w:rPr>
          <w:rFonts w:eastAsia="Times New Roman" w:cstheme="minorHAnsi"/>
          <w:szCs w:val="24"/>
          <w:lang w:val="de-DE"/>
        </w:rPr>
      </w:pPr>
      <w:r w:rsidRPr="00C35C03">
        <w:rPr>
          <w:rFonts w:eastAsia="Times New Roman" w:cstheme="minorHAnsi"/>
          <w:szCs w:val="24"/>
          <w:lang w:val="de-DE"/>
        </w:rPr>
        <w:t>Kompensuar ndikimet duke balancuar efektet negative me rezultate pozitive.</w:t>
      </w:r>
    </w:p>
    <w:p w14:paraId="052F8B87" w14:textId="24751674" w:rsidR="00AB3718" w:rsidRDefault="00AB3718" w:rsidP="00AC0C4C">
      <w:pPr>
        <w:spacing w:after="0" w:line="240" w:lineRule="auto"/>
        <w:rPr>
          <w:rFonts w:eastAsia="Times New Roman" w:cstheme="minorHAnsi"/>
          <w:szCs w:val="24"/>
          <w:lang w:val="de-DE"/>
        </w:rPr>
      </w:pPr>
      <w:r w:rsidRPr="000713EF">
        <w:rPr>
          <w:rFonts w:eastAsia="Times New Roman" w:cstheme="minorHAnsi"/>
          <w:szCs w:val="24"/>
          <w:lang w:val="de-DE"/>
        </w:rPr>
        <w:t xml:space="preserve">Efektet negative të mundshme të identifikuara janë kryesisht të lokalizuara, afatshkurtra dhe të menaxhueshme. Përmes zbatimit të masave të propozuara lehtësuese, pritet që rreziqet mjedisore dhe sociale të minimizohen dhe ndikimet pozitive të </w:t>
      </w:r>
      <w:r w:rsidR="001107CB">
        <w:rPr>
          <w:rFonts w:eastAsia="Times New Roman" w:cstheme="minorHAnsi"/>
          <w:szCs w:val="24"/>
          <w:lang w:val="de-DE"/>
        </w:rPr>
        <w:t>PNMIM</w:t>
      </w:r>
      <w:r w:rsidRPr="000713EF">
        <w:rPr>
          <w:rFonts w:eastAsia="Times New Roman" w:cstheme="minorHAnsi"/>
          <w:szCs w:val="24"/>
          <w:lang w:val="de-DE"/>
        </w:rPr>
        <w:t xml:space="preserve"> të realizohen plotësisht.</w:t>
      </w:r>
    </w:p>
    <w:p w14:paraId="34E83CA0" w14:textId="77777777" w:rsidR="00AC0C4C" w:rsidRDefault="00AC0C4C" w:rsidP="00AC0C4C">
      <w:pPr>
        <w:spacing w:after="0" w:line="240" w:lineRule="auto"/>
        <w:rPr>
          <w:rFonts w:eastAsia="Times New Roman" w:cstheme="minorHAnsi"/>
          <w:szCs w:val="24"/>
          <w:lang w:val="de-DE"/>
        </w:rPr>
      </w:pPr>
    </w:p>
    <w:tbl>
      <w:tblPr>
        <w:tblStyle w:val="TableGrid41"/>
        <w:tblW w:w="0" w:type="auto"/>
        <w:tblLook w:val="04A0" w:firstRow="1" w:lastRow="0" w:firstColumn="1" w:lastColumn="0" w:noHBand="0" w:noVBand="1"/>
      </w:tblPr>
      <w:tblGrid>
        <w:gridCol w:w="3655"/>
        <w:gridCol w:w="5372"/>
      </w:tblGrid>
      <w:tr w:rsidR="00AC0C4C" w:rsidRPr="00EC0B82" w14:paraId="321F26F5" w14:textId="77777777" w:rsidTr="00AC0C4C">
        <w:tc>
          <w:tcPr>
            <w:tcW w:w="0" w:type="auto"/>
            <w:gridSpan w:val="2"/>
            <w:tcBorders>
              <w:top w:val="nil"/>
              <w:left w:val="nil"/>
              <w:bottom w:val="single" w:sz="4" w:space="0" w:color="auto"/>
              <w:right w:val="nil"/>
            </w:tcBorders>
            <w:shd w:val="clear" w:color="auto" w:fill="auto"/>
          </w:tcPr>
          <w:p w14:paraId="2471859A" w14:textId="2A7F7031" w:rsidR="00AC0C4C" w:rsidRPr="00EE6627" w:rsidRDefault="00AC0C4C" w:rsidP="00433658">
            <w:pPr>
              <w:jc w:val="center"/>
              <w:rPr>
                <w:b/>
                <w:bCs/>
                <w:sz w:val="20"/>
                <w:lang w:val="de-DE"/>
              </w:rPr>
            </w:pPr>
            <w:r w:rsidRPr="00AB3718">
              <w:rPr>
                <w:rFonts w:cstheme="minorHAnsi"/>
                <w:i/>
                <w:lang w:val="de-DE"/>
              </w:rPr>
              <w:t xml:space="preserve">Tabela </w:t>
            </w:r>
            <w:r>
              <w:rPr>
                <w:rFonts w:cstheme="minorHAnsi"/>
                <w:i/>
                <w:lang w:val="de-DE"/>
              </w:rPr>
              <w:t xml:space="preserve">23: </w:t>
            </w:r>
            <w:r w:rsidRPr="00AB3718">
              <w:rPr>
                <w:i/>
                <w:lang w:val="de-DE"/>
              </w:rPr>
              <w:t>Përmbledhje e efekteve të mundshme negative dhe masave për zbutjen e tyre</w:t>
            </w:r>
          </w:p>
        </w:tc>
      </w:tr>
      <w:tr w:rsidR="00FA256B" w:rsidRPr="003A2563" w14:paraId="3278CFAB" w14:textId="77777777" w:rsidTr="00AC0C4C">
        <w:tc>
          <w:tcPr>
            <w:tcW w:w="0" w:type="auto"/>
            <w:tcBorders>
              <w:top w:val="single" w:sz="4" w:space="0" w:color="auto"/>
            </w:tcBorders>
            <w:shd w:val="clear" w:color="auto" w:fill="C00000"/>
            <w:hideMark/>
          </w:tcPr>
          <w:p w14:paraId="6A46DFE7" w14:textId="77777777" w:rsidR="00AB3718" w:rsidRPr="003A2563" w:rsidRDefault="00AB3718" w:rsidP="00433658">
            <w:pPr>
              <w:jc w:val="center"/>
              <w:rPr>
                <w:b/>
                <w:bCs/>
                <w:sz w:val="20"/>
              </w:rPr>
            </w:pPr>
            <w:r w:rsidRPr="00C35C03">
              <w:rPr>
                <w:rStyle w:val="Strong"/>
                <w:sz w:val="20"/>
                <w:lang w:val="de-DE"/>
              </w:rPr>
              <w:t>Efektet e mundshme negativ</w:t>
            </w:r>
            <w:r w:rsidRPr="00C35C03">
              <w:rPr>
                <w:rStyle w:val="Strong"/>
                <w:sz w:val="20"/>
              </w:rPr>
              <w:t>е</w:t>
            </w:r>
          </w:p>
        </w:tc>
        <w:tc>
          <w:tcPr>
            <w:tcW w:w="0" w:type="auto"/>
            <w:tcBorders>
              <w:top w:val="single" w:sz="4" w:space="0" w:color="auto"/>
            </w:tcBorders>
            <w:shd w:val="clear" w:color="auto" w:fill="C00000"/>
            <w:hideMark/>
          </w:tcPr>
          <w:p w14:paraId="3C08A398" w14:textId="77777777" w:rsidR="00AB3718" w:rsidRPr="003A2563" w:rsidRDefault="00AB3718" w:rsidP="00433658">
            <w:pPr>
              <w:jc w:val="center"/>
              <w:rPr>
                <w:b/>
                <w:bCs/>
                <w:sz w:val="20"/>
              </w:rPr>
            </w:pPr>
            <w:r>
              <w:rPr>
                <w:b/>
                <w:bCs/>
                <w:sz w:val="20"/>
              </w:rPr>
              <w:t>Masat lehtësuese</w:t>
            </w:r>
          </w:p>
        </w:tc>
      </w:tr>
      <w:tr w:rsidR="0066159E" w:rsidRPr="003A2563" w14:paraId="525BB95F" w14:textId="77777777" w:rsidTr="00433658">
        <w:tc>
          <w:tcPr>
            <w:tcW w:w="0" w:type="auto"/>
            <w:hideMark/>
          </w:tcPr>
          <w:p w14:paraId="5FC3979B" w14:textId="01F3F7C9" w:rsidR="00AB3718" w:rsidRPr="003A2563" w:rsidRDefault="00AB3718" w:rsidP="00FA256B">
            <w:pPr>
              <w:rPr>
                <w:sz w:val="20"/>
              </w:rPr>
            </w:pPr>
            <w:r w:rsidRPr="00964D69">
              <w:rPr>
                <w:sz w:val="20"/>
              </w:rPr>
              <w:t xml:space="preserve">Zhurmë, pluhur dhe trafik gjatë ndërtimit të impianteve (stacione transferimi, </w:t>
            </w:r>
            <w:r>
              <w:rPr>
                <w:sz w:val="20"/>
              </w:rPr>
              <w:t>OR, objekti për riciklim dhe kompostim</w:t>
            </w:r>
            <w:r w:rsidRPr="00964D69">
              <w:rPr>
                <w:sz w:val="20"/>
              </w:rPr>
              <w:t>)</w:t>
            </w:r>
            <w:r>
              <w:rPr>
                <w:sz w:val="20"/>
              </w:rPr>
              <w:t xml:space="preserve"> si dhe transportit të mbeturinave ndërtimore/demolimit</w:t>
            </w:r>
          </w:p>
        </w:tc>
        <w:tc>
          <w:tcPr>
            <w:tcW w:w="0" w:type="auto"/>
            <w:hideMark/>
          </w:tcPr>
          <w:p w14:paraId="6D9BEFE5" w14:textId="31545D89" w:rsidR="00AB3718" w:rsidRDefault="00AB3718" w:rsidP="00433658">
            <w:pPr>
              <w:jc w:val="both"/>
              <w:rPr>
                <w:sz w:val="20"/>
              </w:rPr>
            </w:pPr>
            <w:r w:rsidRPr="0064666C">
              <w:rPr>
                <w:sz w:val="20"/>
              </w:rPr>
              <w:t>Zbat</w:t>
            </w:r>
            <w:r w:rsidR="0066159E">
              <w:rPr>
                <w:sz w:val="20"/>
              </w:rPr>
              <w:t xml:space="preserve">imi </w:t>
            </w:r>
            <w:r w:rsidRPr="0064666C">
              <w:rPr>
                <w:sz w:val="20"/>
              </w:rPr>
              <w:t>i masa</w:t>
            </w:r>
            <w:r w:rsidR="0066159E">
              <w:rPr>
                <w:sz w:val="20"/>
              </w:rPr>
              <w:t>ve</w:t>
            </w:r>
            <w:r w:rsidRPr="0064666C">
              <w:rPr>
                <w:sz w:val="20"/>
              </w:rPr>
              <w:t xml:space="preserve"> </w:t>
            </w:r>
            <w:r w:rsidR="0066159E">
              <w:rPr>
                <w:sz w:val="20"/>
              </w:rPr>
              <w:t>t</w:t>
            </w:r>
            <w:r w:rsidR="00166A2B">
              <w:rPr>
                <w:sz w:val="20"/>
              </w:rPr>
              <w:t>ë</w:t>
            </w:r>
            <w:r w:rsidRPr="0064666C">
              <w:rPr>
                <w:sz w:val="20"/>
              </w:rPr>
              <w:t xml:space="preserve"> parapara me raportet e VNM-së për këto projekte, të cilat padyshim që do të përfshijnë masa për largimin </w:t>
            </w:r>
            <w:r w:rsidR="0066159E">
              <w:rPr>
                <w:sz w:val="20"/>
              </w:rPr>
              <w:t xml:space="preserve">dhe kontrollin </w:t>
            </w:r>
            <w:r w:rsidRPr="0064666C">
              <w:rPr>
                <w:sz w:val="20"/>
              </w:rPr>
              <w:t>e pluhurit (p.sh. spërkatje me ujë</w:t>
            </w:r>
            <w:r w:rsidR="0066159E">
              <w:rPr>
                <w:sz w:val="20"/>
              </w:rPr>
              <w:t>, ventilim, kapsulimin e makinerive</w:t>
            </w:r>
            <w:r w:rsidRPr="0064666C">
              <w:rPr>
                <w:sz w:val="20"/>
              </w:rPr>
              <w:t>), masa për zvogëlimin e zhurmës (p.sh. kufizimi i orarit të punës</w:t>
            </w:r>
            <w:r w:rsidR="00FA256B">
              <w:rPr>
                <w:sz w:val="20"/>
              </w:rPr>
              <w:t>, izolimi I z</w:t>
            </w:r>
            <w:r w:rsidR="00166A2B">
              <w:rPr>
                <w:sz w:val="20"/>
              </w:rPr>
              <w:t>ë</w:t>
            </w:r>
            <w:r w:rsidR="00FA256B">
              <w:rPr>
                <w:sz w:val="20"/>
              </w:rPr>
              <w:t>rit, mir</w:t>
            </w:r>
            <w:r w:rsidR="00166A2B">
              <w:rPr>
                <w:sz w:val="20"/>
              </w:rPr>
              <w:t>ë</w:t>
            </w:r>
            <w:r w:rsidR="00FA256B">
              <w:rPr>
                <w:sz w:val="20"/>
              </w:rPr>
              <w:t>mbajtja e rregullt e makineris</w:t>
            </w:r>
            <w:r w:rsidR="00166A2B">
              <w:rPr>
                <w:sz w:val="20"/>
              </w:rPr>
              <w:t>ë</w:t>
            </w:r>
            <w:r w:rsidRPr="0064666C">
              <w:rPr>
                <w:sz w:val="20"/>
              </w:rPr>
              <w:t>) dhe plane për menaxhimin e trafikut. Monitoroni aktivitetet e ndërtimit për të siguruar përputhshmëri me këto masa.</w:t>
            </w:r>
          </w:p>
          <w:p w14:paraId="5E6205E8" w14:textId="77777777" w:rsidR="002B5F79" w:rsidRPr="00AC0C4C" w:rsidRDefault="002B5F79" w:rsidP="00433658">
            <w:pPr>
              <w:jc w:val="both"/>
              <w:rPr>
                <w:sz w:val="10"/>
                <w:szCs w:val="10"/>
              </w:rPr>
            </w:pPr>
          </w:p>
          <w:p w14:paraId="7EEC829D" w14:textId="44BE4F7D" w:rsidR="002B5F79" w:rsidRPr="003A2563" w:rsidRDefault="002B5F79" w:rsidP="00433658">
            <w:pPr>
              <w:jc w:val="both"/>
              <w:rPr>
                <w:sz w:val="20"/>
              </w:rPr>
            </w:pPr>
            <w:r>
              <w:rPr>
                <w:sz w:val="20"/>
              </w:rPr>
              <w:t xml:space="preserve">Rekomandohet </w:t>
            </w:r>
            <w:r w:rsidR="00AB3718" w:rsidRPr="0064666C">
              <w:rPr>
                <w:sz w:val="20"/>
              </w:rPr>
              <w:t>përpil</w:t>
            </w:r>
            <w:r>
              <w:rPr>
                <w:sz w:val="20"/>
              </w:rPr>
              <w:t>imi d</w:t>
            </w:r>
            <w:r w:rsidR="00AB3718" w:rsidRPr="0064666C">
              <w:rPr>
                <w:sz w:val="20"/>
              </w:rPr>
              <w:t>he zbat</w:t>
            </w:r>
            <w:r>
              <w:rPr>
                <w:sz w:val="20"/>
              </w:rPr>
              <w:t xml:space="preserve">imi </w:t>
            </w:r>
            <w:r w:rsidR="00AB3718" w:rsidRPr="0064666C">
              <w:rPr>
                <w:sz w:val="20"/>
              </w:rPr>
              <w:t xml:space="preserve">edhe </w:t>
            </w:r>
            <w:r>
              <w:rPr>
                <w:sz w:val="20"/>
              </w:rPr>
              <w:t xml:space="preserve">i </w:t>
            </w:r>
            <w:r w:rsidR="00AB3718" w:rsidRPr="0064666C">
              <w:rPr>
                <w:sz w:val="20"/>
              </w:rPr>
              <w:t>Plan</w:t>
            </w:r>
            <w:r>
              <w:rPr>
                <w:sz w:val="20"/>
              </w:rPr>
              <w:t xml:space="preserve">it </w:t>
            </w:r>
            <w:r w:rsidR="00AB3718" w:rsidRPr="0064666C">
              <w:rPr>
                <w:sz w:val="20"/>
              </w:rPr>
              <w:t>të Menaxhimit Mjedisor (PMM)</w:t>
            </w:r>
            <w:r>
              <w:rPr>
                <w:sz w:val="20"/>
              </w:rPr>
              <w:t xml:space="preserve"> si pjesë e VNM-së për të siguruar zbatimin e masave gjatë fazës së ndërtimit dhe operimit të këtyre objekteve. </w:t>
            </w:r>
          </w:p>
        </w:tc>
      </w:tr>
      <w:tr w:rsidR="0066159E" w:rsidRPr="003A2563" w14:paraId="14BCE72A" w14:textId="77777777" w:rsidTr="00433658">
        <w:tc>
          <w:tcPr>
            <w:tcW w:w="0" w:type="auto"/>
            <w:hideMark/>
          </w:tcPr>
          <w:p w14:paraId="23E34090" w14:textId="4D7D034A" w:rsidR="00AB3718" w:rsidRPr="003A2563" w:rsidRDefault="00AB3718" w:rsidP="00433658">
            <w:pPr>
              <w:jc w:val="both"/>
              <w:rPr>
                <w:sz w:val="20"/>
              </w:rPr>
            </w:pPr>
            <w:r w:rsidRPr="00964D69">
              <w:rPr>
                <w:sz w:val="20"/>
              </w:rPr>
              <w:lastRenderedPageBreak/>
              <w:t xml:space="preserve">Emetime erërash të pakëndshme nga </w:t>
            </w:r>
            <w:r>
              <w:rPr>
                <w:sz w:val="20"/>
              </w:rPr>
              <w:t>objekti i</w:t>
            </w:r>
            <w:r w:rsidRPr="00964D69">
              <w:rPr>
                <w:sz w:val="20"/>
              </w:rPr>
              <w:t xml:space="preserve"> kompostimit dhe trajtimi i mbet</w:t>
            </w:r>
            <w:r>
              <w:rPr>
                <w:sz w:val="20"/>
              </w:rPr>
              <w:t>urinave</w:t>
            </w:r>
            <w:r w:rsidR="00FA256B">
              <w:rPr>
                <w:sz w:val="20"/>
              </w:rPr>
              <w:t>, ndikim n</w:t>
            </w:r>
            <w:r w:rsidR="00166A2B">
              <w:rPr>
                <w:sz w:val="20"/>
              </w:rPr>
              <w:t>ë</w:t>
            </w:r>
            <w:r w:rsidR="00FA256B">
              <w:rPr>
                <w:sz w:val="20"/>
              </w:rPr>
              <w:t xml:space="preserve"> biodiversitet</w:t>
            </w:r>
          </w:p>
        </w:tc>
        <w:tc>
          <w:tcPr>
            <w:tcW w:w="0" w:type="auto"/>
            <w:hideMark/>
          </w:tcPr>
          <w:p w14:paraId="60309FFD" w14:textId="25E5D395" w:rsidR="00AB3718" w:rsidRDefault="00AB3718" w:rsidP="00433658">
            <w:pPr>
              <w:jc w:val="both"/>
              <w:rPr>
                <w:sz w:val="20"/>
              </w:rPr>
            </w:pPr>
            <w:r>
              <w:rPr>
                <w:sz w:val="20"/>
              </w:rPr>
              <w:t xml:space="preserve">Gjatë përpilimit të studimit të fizibilitetit për vend-ndodhjen e objektit të kompostimit, </w:t>
            </w:r>
            <w:r w:rsidR="00FA256B">
              <w:rPr>
                <w:sz w:val="20"/>
              </w:rPr>
              <w:t>t</w:t>
            </w:r>
            <w:r w:rsidR="00166A2B">
              <w:rPr>
                <w:sz w:val="20"/>
              </w:rPr>
              <w:t>ë</w:t>
            </w:r>
            <w:r w:rsidR="00FA256B">
              <w:rPr>
                <w:sz w:val="20"/>
              </w:rPr>
              <w:t xml:space="preserve"> </w:t>
            </w:r>
            <w:r>
              <w:rPr>
                <w:sz w:val="20"/>
              </w:rPr>
              <w:t>s</w:t>
            </w:r>
            <w:r w:rsidRPr="00932005">
              <w:rPr>
                <w:sz w:val="20"/>
              </w:rPr>
              <w:t>iguroh</w:t>
            </w:r>
            <w:r w:rsidR="00FA256B">
              <w:rPr>
                <w:sz w:val="20"/>
              </w:rPr>
              <w:t xml:space="preserve">et </w:t>
            </w:r>
            <w:r>
              <w:rPr>
                <w:sz w:val="20"/>
              </w:rPr>
              <w:t xml:space="preserve">që </w:t>
            </w:r>
            <w:r w:rsidR="00166A2B">
              <w:rPr>
                <w:sz w:val="20"/>
              </w:rPr>
              <w:t>ë</w:t>
            </w:r>
            <w:r w:rsidR="00FA256B">
              <w:rPr>
                <w:sz w:val="20"/>
              </w:rPr>
              <w:t>sht</w:t>
            </w:r>
            <w:r w:rsidR="00166A2B">
              <w:rPr>
                <w:sz w:val="20"/>
              </w:rPr>
              <w:t>ë</w:t>
            </w:r>
            <w:r w:rsidR="00FA256B">
              <w:rPr>
                <w:sz w:val="20"/>
              </w:rPr>
              <w:t xml:space="preserve"> </w:t>
            </w:r>
            <w:r>
              <w:rPr>
                <w:sz w:val="20"/>
              </w:rPr>
              <w:t xml:space="preserve">bërë </w:t>
            </w:r>
            <w:r w:rsidRPr="00932005">
              <w:rPr>
                <w:sz w:val="20"/>
              </w:rPr>
              <w:t>zgjedhj</w:t>
            </w:r>
            <w:r w:rsidR="00FA256B">
              <w:rPr>
                <w:sz w:val="20"/>
              </w:rPr>
              <w:t xml:space="preserve">a </w:t>
            </w:r>
            <w:r w:rsidRPr="00932005">
              <w:rPr>
                <w:sz w:val="20"/>
              </w:rPr>
              <w:t xml:space="preserve">e duhur të vendndodhjes </w:t>
            </w:r>
            <w:r>
              <w:rPr>
                <w:sz w:val="20"/>
              </w:rPr>
              <w:t xml:space="preserve">për objektin </w:t>
            </w:r>
            <w:r w:rsidRPr="00932005">
              <w:rPr>
                <w:sz w:val="20"/>
              </w:rPr>
              <w:t xml:space="preserve">(larg zonave </w:t>
            </w:r>
            <w:r>
              <w:rPr>
                <w:sz w:val="20"/>
              </w:rPr>
              <w:t>të banimit</w:t>
            </w:r>
            <w:r w:rsidR="00FA256B">
              <w:rPr>
                <w:sz w:val="20"/>
              </w:rPr>
              <w:t>, larg zonave ekologjikisht t</w:t>
            </w:r>
            <w:r w:rsidR="00166A2B">
              <w:rPr>
                <w:sz w:val="20"/>
              </w:rPr>
              <w:t>ë</w:t>
            </w:r>
            <w:r w:rsidR="00FA256B">
              <w:rPr>
                <w:sz w:val="20"/>
              </w:rPr>
              <w:t xml:space="preserve"> ndjeshme, planifikimi I zon</w:t>
            </w:r>
            <w:r w:rsidR="00166A2B">
              <w:rPr>
                <w:sz w:val="20"/>
              </w:rPr>
              <w:t>ë</w:t>
            </w:r>
            <w:r w:rsidR="00FA256B">
              <w:rPr>
                <w:sz w:val="20"/>
              </w:rPr>
              <w:t>s tampon t</w:t>
            </w:r>
            <w:r w:rsidR="00166A2B">
              <w:rPr>
                <w:sz w:val="20"/>
              </w:rPr>
              <w:t>ë</w:t>
            </w:r>
            <w:r w:rsidR="00FA256B">
              <w:rPr>
                <w:sz w:val="20"/>
              </w:rPr>
              <w:t xml:space="preserve"> gjelb</w:t>
            </w:r>
            <w:r w:rsidR="00166A2B">
              <w:rPr>
                <w:sz w:val="20"/>
              </w:rPr>
              <w:t>ë</w:t>
            </w:r>
            <w:r w:rsidR="00FA256B">
              <w:rPr>
                <w:sz w:val="20"/>
              </w:rPr>
              <w:t>r</w:t>
            </w:r>
            <w:r>
              <w:rPr>
                <w:sz w:val="20"/>
              </w:rPr>
              <w:t>) dhe se është hartuar raport</w:t>
            </w:r>
            <w:r w:rsidR="00FA256B">
              <w:rPr>
                <w:sz w:val="20"/>
              </w:rPr>
              <w:t xml:space="preserve">i </w:t>
            </w:r>
            <w:r>
              <w:rPr>
                <w:sz w:val="20"/>
              </w:rPr>
              <w:t xml:space="preserve">I VNM-së për këtë.  </w:t>
            </w:r>
          </w:p>
          <w:p w14:paraId="44769848" w14:textId="77777777" w:rsidR="00AB3718" w:rsidRPr="003A2563" w:rsidRDefault="00AB3718" w:rsidP="00433658">
            <w:pPr>
              <w:jc w:val="both"/>
              <w:rPr>
                <w:sz w:val="20"/>
              </w:rPr>
            </w:pPr>
            <w:r w:rsidRPr="0064666C">
              <w:rPr>
                <w:sz w:val="20"/>
              </w:rPr>
              <w:t>Zbatoni masat e parapa</w:t>
            </w:r>
            <w:r>
              <w:rPr>
                <w:sz w:val="20"/>
              </w:rPr>
              <w:t>ra me raportin e VNM-së për këtë</w:t>
            </w:r>
            <w:r w:rsidRPr="0064666C">
              <w:rPr>
                <w:sz w:val="20"/>
              </w:rPr>
              <w:t xml:space="preserve"> projekt</w:t>
            </w:r>
            <w:r>
              <w:rPr>
                <w:sz w:val="20"/>
              </w:rPr>
              <w:t xml:space="preserve"> të cilat duhet të përfshijnë</w:t>
            </w:r>
            <w:r w:rsidRPr="0064666C">
              <w:rPr>
                <w:sz w:val="20"/>
              </w:rPr>
              <w:t xml:space="preserve">, </w:t>
            </w:r>
            <w:r>
              <w:rPr>
                <w:sz w:val="20"/>
              </w:rPr>
              <w:t>p</w:t>
            </w:r>
            <w:r w:rsidRPr="00932005">
              <w:rPr>
                <w:sz w:val="20"/>
              </w:rPr>
              <w:t>ërdor</w:t>
            </w:r>
            <w:r>
              <w:rPr>
                <w:sz w:val="20"/>
              </w:rPr>
              <w:t xml:space="preserve">imin e teknologjisë </w:t>
            </w:r>
            <w:r w:rsidRPr="00932005">
              <w:rPr>
                <w:sz w:val="20"/>
              </w:rPr>
              <w:t xml:space="preserve">të </w:t>
            </w:r>
            <w:r>
              <w:rPr>
                <w:sz w:val="20"/>
              </w:rPr>
              <w:t xml:space="preserve">përshtatshme </w:t>
            </w:r>
            <w:r w:rsidRPr="00932005">
              <w:rPr>
                <w:sz w:val="20"/>
              </w:rPr>
              <w:t>për kontrollin e erërave (b</w:t>
            </w:r>
            <w:r>
              <w:rPr>
                <w:sz w:val="20"/>
              </w:rPr>
              <w:t>iofiltra, sisteme të mbyllura); M</w:t>
            </w:r>
            <w:r w:rsidRPr="00932005">
              <w:rPr>
                <w:sz w:val="20"/>
              </w:rPr>
              <w:t>onitor</w:t>
            </w:r>
            <w:r>
              <w:rPr>
                <w:sz w:val="20"/>
              </w:rPr>
              <w:t>im</w:t>
            </w:r>
            <w:r w:rsidRPr="00932005">
              <w:rPr>
                <w:sz w:val="20"/>
              </w:rPr>
              <w:t xml:space="preserve">i </w:t>
            </w:r>
            <w:r>
              <w:rPr>
                <w:sz w:val="20"/>
              </w:rPr>
              <w:t>të rregull</w:t>
            </w:r>
            <w:r w:rsidRPr="00932005">
              <w:rPr>
                <w:sz w:val="20"/>
              </w:rPr>
              <w:t xml:space="preserve">t </w:t>
            </w:r>
            <w:r>
              <w:rPr>
                <w:sz w:val="20"/>
              </w:rPr>
              <w:t xml:space="preserve">të </w:t>
            </w:r>
            <w:r w:rsidRPr="00932005">
              <w:rPr>
                <w:sz w:val="20"/>
              </w:rPr>
              <w:t>emetime</w:t>
            </w:r>
            <w:r>
              <w:rPr>
                <w:sz w:val="20"/>
              </w:rPr>
              <w:t>ve</w:t>
            </w:r>
            <w:r w:rsidRPr="00932005">
              <w:rPr>
                <w:sz w:val="20"/>
              </w:rPr>
              <w:t xml:space="preserve">; </w:t>
            </w:r>
            <w:r>
              <w:rPr>
                <w:sz w:val="20"/>
              </w:rPr>
              <w:t xml:space="preserve">aplikimin e </w:t>
            </w:r>
            <w:r w:rsidRPr="00932005">
              <w:rPr>
                <w:sz w:val="20"/>
              </w:rPr>
              <w:t>praktika</w:t>
            </w:r>
            <w:r>
              <w:rPr>
                <w:sz w:val="20"/>
              </w:rPr>
              <w:t>ve</w:t>
            </w:r>
            <w:r w:rsidRPr="00932005">
              <w:rPr>
                <w:sz w:val="20"/>
              </w:rPr>
              <w:t xml:space="preserve"> të mira operative (p.sh., kthimi i grumbujve të kompostit, ventilim i mjaftueshëm).</w:t>
            </w:r>
          </w:p>
        </w:tc>
      </w:tr>
      <w:tr w:rsidR="0066159E" w:rsidRPr="003A2563" w14:paraId="7C546DCA" w14:textId="77777777" w:rsidTr="00433658">
        <w:tc>
          <w:tcPr>
            <w:tcW w:w="0" w:type="auto"/>
            <w:hideMark/>
          </w:tcPr>
          <w:p w14:paraId="2DFCE40A" w14:textId="77777777" w:rsidR="00AB3718" w:rsidRPr="003A2563" w:rsidRDefault="00AB3718" w:rsidP="00433658">
            <w:pPr>
              <w:jc w:val="both"/>
              <w:rPr>
                <w:sz w:val="20"/>
              </w:rPr>
            </w:pPr>
            <w:r>
              <w:rPr>
                <w:sz w:val="20"/>
              </w:rPr>
              <w:t>A</w:t>
            </w:r>
            <w:r w:rsidRPr="00964D69">
              <w:rPr>
                <w:sz w:val="20"/>
              </w:rPr>
              <w:t>ksidente</w:t>
            </w:r>
            <w:r>
              <w:rPr>
                <w:sz w:val="20"/>
              </w:rPr>
              <w:t xml:space="preserve"> të mundshme </w:t>
            </w:r>
            <w:r w:rsidRPr="00964D69">
              <w:rPr>
                <w:sz w:val="20"/>
              </w:rPr>
              <w:t>ose trajtim i papërshtatshëm i flukseve të mbet</w:t>
            </w:r>
            <w:r>
              <w:rPr>
                <w:sz w:val="20"/>
              </w:rPr>
              <w:t>urinave të rrezikshme/të veçanta</w:t>
            </w:r>
          </w:p>
        </w:tc>
        <w:tc>
          <w:tcPr>
            <w:tcW w:w="0" w:type="auto"/>
            <w:hideMark/>
          </w:tcPr>
          <w:p w14:paraId="59C52CCC" w14:textId="77777777" w:rsidR="00AB3718" w:rsidRPr="003A2563" w:rsidRDefault="00AB3718" w:rsidP="00433658">
            <w:pPr>
              <w:jc w:val="both"/>
              <w:rPr>
                <w:sz w:val="20"/>
              </w:rPr>
            </w:pPr>
            <w:r w:rsidRPr="0064666C">
              <w:rPr>
                <w:sz w:val="20"/>
              </w:rPr>
              <w:t>Kryeni trajnime të rregullta për stafin mbi trajtimin e mbet</w:t>
            </w:r>
            <w:r>
              <w:rPr>
                <w:sz w:val="20"/>
              </w:rPr>
              <w:t>urinave</w:t>
            </w:r>
            <w:r w:rsidRPr="0064666C">
              <w:rPr>
                <w:sz w:val="20"/>
              </w:rPr>
              <w:t xml:space="preserve"> të rrezikshme; zbatoni protokolle të rrepta operative dhe procedura reagimi në raste emergjente; sigurohuni për etiketimin, ruajtjen dhe transportimin e duhur të materialeve të rrezikshme.</w:t>
            </w:r>
          </w:p>
        </w:tc>
      </w:tr>
      <w:tr w:rsidR="0066159E" w:rsidRPr="003A2563" w14:paraId="47928B29" w14:textId="77777777" w:rsidTr="00433658">
        <w:tc>
          <w:tcPr>
            <w:tcW w:w="0" w:type="auto"/>
            <w:hideMark/>
          </w:tcPr>
          <w:p w14:paraId="4E04DCDC" w14:textId="77777777" w:rsidR="00AB3718" w:rsidRPr="003A2563" w:rsidRDefault="00AB3718" w:rsidP="00433658">
            <w:pPr>
              <w:jc w:val="both"/>
              <w:rPr>
                <w:sz w:val="20"/>
              </w:rPr>
            </w:pPr>
            <w:r w:rsidRPr="00964D69">
              <w:rPr>
                <w:sz w:val="20"/>
              </w:rPr>
              <w:t xml:space="preserve">Rritje e përkohshme e </w:t>
            </w:r>
            <w:r>
              <w:rPr>
                <w:sz w:val="20"/>
              </w:rPr>
              <w:t xml:space="preserve">ndotjes </w:t>
            </w:r>
            <w:r w:rsidRPr="00964D69">
              <w:rPr>
                <w:sz w:val="20"/>
              </w:rPr>
              <w:t>gjatë aktiviteteve të ndërtimit për shkak të makinerive dhe transportit</w:t>
            </w:r>
          </w:p>
        </w:tc>
        <w:tc>
          <w:tcPr>
            <w:tcW w:w="0" w:type="auto"/>
            <w:hideMark/>
          </w:tcPr>
          <w:p w14:paraId="2B99D524" w14:textId="06353592" w:rsidR="00AB3718" w:rsidRPr="003A2563" w:rsidRDefault="00AB3718" w:rsidP="00433658">
            <w:pPr>
              <w:jc w:val="both"/>
              <w:rPr>
                <w:sz w:val="20"/>
              </w:rPr>
            </w:pPr>
            <w:r w:rsidRPr="0064666C">
              <w:rPr>
                <w:sz w:val="20"/>
              </w:rPr>
              <w:t>Përdorni makineri dhe mjete që përmbushin standardet e emetimeve; optimizoni logjistikën e ndërtimit për të minimizuar udhëtimet; inkurajoni përdorimin e teknologjive me konsum efikas të karburantit</w:t>
            </w:r>
            <w:r w:rsidR="00FA256B">
              <w:rPr>
                <w:sz w:val="20"/>
              </w:rPr>
              <w:t>, kryerja e inspektimeve t</w:t>
            </w:r>
            <w:r w:rsidR="00166A2B">
              <w:rPr>
                <w:sz w:val="20"/>
              </w:rPr>
              <w:t>ë</w:t>
            </w:r>
            <w:r w:rsidR="00FA256B">
              <w:rPr>
                <w:sz w:val="20"/>
              </w:rPr>
              <w:t xml:space="preserve"> rregullta.</w:t>
            </w:r>
          </w:p>
        </w:tc>
      </w:tr>
      <w:tr w:rsidR="0066159E" w:rsidRPr="003A2563" w14:paraId="0A182B07" w14:textId="77777777" w:rsidTr="00433658">
        <w:tc>
          <w:tcPr>
            <w:tcW w:w="0" w:type="auto"/>
            <w:hideMark/>
          </w:tcPr>
          <w:p w14:paraId="5BF18FDD" w14:textId="38C5FF0C" w:rsidR="00AB3718" w:rsidRPr="003A2563" w:rsidRDefault="00AB3718" w:rsidP="00433658">
            <w:pPr>
              <w:jc w:val="both"/>
              <w:rPr>
                <w:sz w:val="20"/>
              </w:rPr>
            </w:pPr>
            <w:r w:rsidRPr="00964D69">
              <w:rPr>
                <w:sz w:val="20"/>
              </w:rPr>
              <w:t xml:space="preserve">Rezistencë e mundshme </w:t>
            </w:r>
            <w:r>
              <w:rPr>
                <w:sz w:val="20"/>
              </w:rPr>
              <w:t xml:space="preserve">e operatorëve joformalë </w:t>
            </w:r>
            <w:r w:rsidRPr="00964D69">
              <w:rPr>
                <w:sz w:val="20"/>
              </w:rPr>
              <w:t>ndaj ndryshimeve në sistemet e mbledhjes së mbet</w:t>
            </w:r>
            <w:r w:rsidR="00490D6E">
              <w:rPr>
                <w:sz w:val="20"/>
              </w:rPr>
              <w:t>urinave</w:t>
            </w:r>
            <w:r w:rsidRPr="00964D69">
              <w:rPr>
                <w:sz w:val="20"/>
              </w:rPr>
              <w:t xml:space="preserve"> ose ndërprerje e aktiviteteve të sektorit informal</w:t>
            </w:r>
          </w:p>
        </w:tc>
        <w:tc>
          <w:tcPr>
            <w:tcW w:w="0" w:type="auto"/>
            <w:hideMark/>
          </w:tcPr>
          <w:p w14:paraId="5D2907AC" w14:textId="77777777" w:rsidR="00AB3718" w:rsidRPr="003A2563" w:rsidRDefault="00AB3718" w:rsidP="00433658">
            <w:pPr>
              <w:jc w:val="both"/>
              <w:rPr>
                <w:sz w:val="20"/>
              </w:rPr>
            </w:pPr>
            <w:r w:rsidRPr="0064666C">
              <w:rPr>
                <w:sz w:val="20"/>
              </w:rPr>
              <w:t>Përfshini palët e interesuara që në fazat e para; organizoni fushata informacioni për të shpjeguar ndryshimet; ofroni mundësi integrimi për punëtorët informalë në sistemin formal të riciklimit (trajnime, mundësi punësimi).</w:t>
            </w:r>
          </w:p>
        </w:tc>
      </w:tr>
      <w:tr w:rsidR="0066159E" w:rsidRPr="003A2563" w14:paraId="76B6AB68" w14:textId="77777777" w:rsidTr="00433658">
        <w:tc>
          <w:tcPr>
            <w:tcW w:w="0" w:type="auto"/>
            <w:hideMark/>
          </w:tcPr>
          <w:p w14:paraId="5C376157" w14:textId="6430B2E9" w:rsidR="00AB3718" w:rsidRPr="003A2563" w:rsidRDefault="00AB3718" w:rsidP="00433658">
            <w:pPr>
              <w:jc w:val="both"/>
              <w:rPr>
                <w:sz w:val="20"/>
              </w:rPr>
            </w:pPr>
            <w:r w:rsidRPr="00964D69">
              <w:rPr>
                <w:sz w:val="20"/>
              </w:rPr>
              <w:t xml:space="preserve">Rrezik i </w:t>
            </w:r>
            <w:r>
              <w:rPr>
                <w:sz w:val="20"/>
              </w:rPr>
              <w:t xml:space="preserve">krijimit të deponive të reja ilegale </w:t>
            </w:r>
            <w:r w:rsidRPr="00964D69">
              <w:rPr>
                <w:sz w:val="20"/>
              </w:rPr>
              <w:t>gjatë periudhave të tranzicionit (përpara se shërbimet e mbet</w:t>
            </w:r>
            <w:r>
              <w:rPr>
                <w:sz w:val="20"/>
              </w:rPr>
              <w:t xml:space="preserve">urinave </w:t>
            </w:r>
            <w:r w:rsidRPr="00964D69">
              <w:rPr>
                <w:sz w:val="20"/>
              </w:rPr>
              <w:t>të jenë plotësisht funksionale)</w:t>
            </w:r>
          </w:p>
        </w:tc>
        <w:tc>
          <w:tcPr>
            <w:tcW w:w="0" w:type="auto"/>
            <w:hideMark/>
          </w:tcPr>
          <w:p w14:paraId="539E307A" w14:textId="77777777" w:rsidR="00AB3718" w:rsidRPr="003A2563" w:rsidRDefault="00AB3718" w:rsidP="00433658">
            <w:pPr>
              <w:jc w:val="both"/>
              <w:rPr>
                <w:sz w:val="20"/>
              </w:rPr>
            </w:pPr>
            <w:r w:rsidRPr="00C35C03">
              <w:rPr>
                <w:sz w:val="20"/>
              </w:rPr>
              <w:t>Forconi mekanizmat e zbatimit dhe mbikëqyrjes; kryeni fushata ndërgjegjësimi për shërbimet e reja; ofroni mundësi ligjore për depozitimin e mbet</w:t>
            </w:r>
            <w:r>
              <w:rPr>
                <w:sz w:val="20"/>
              </w:rPr>
              <w:t xml:space="preserve">urinave tek </w:t>
            </w:r>
            <w:r w:rsidRPr="00C35C03">
              <w:rPr>
                <w:sz w:val="20"/>
              </w:rPr>
              <w:t>Qendra</w:t>
            </w:r>
            <w:r>
              <w:rPr>
                <w:sz w:val="20"/>
              </w:rPr>
              <w:t>t e riciklimit</w:t>
            </w:r>
            <w:r w:rsidRPr="00C35C03">
              <w:rPr>
                <w:sz w:val="20"/>
              </w:rPr>
              <w:t xml:space="preserve"> sa më shpejt të jetë e mundur.</w:t>
            </w:r>
          </w:p>
        </w:tc>
      </w:tr>
    </w:tbl>
    <w:p w14:paraId="36546B53" w14:textId="77777777" w:rsidR="005360FE" w:rsidRPr="009E2AD2" w:rsidRDefault="005360FE">
      <w:pPr>
        <w:rPr>
          <w:rFonts w:cstheme="minorHAnsi"/>
        </w:rPr>
      </w:pPr>
    </w:p>
    <w:p w14:paraId="05B0C7DE" w14:textId="43BA6EC4" w:rsidR="00AF3516" w:rsidRPr="009E2AD2" w:rsidRDefault="003A2563" w:rsidP="00995C5E">
      <w:pPr>
        <w:pStyle w:val="Heading2"/>
        <w:ind w:left="1080"/>
        <w:rPr>
          <w:rFonts w:asciiTheme="minorHAnsi" w:hAnsiTheme="minorHAnsi" w:cstheme="minorHAnsi"/>
          <w:b/>
        </w:rPr>
      </w:pPr>
      <w:r>
        <w:rPr>
          <w:rFonts w:asciiTheme="minorHAnsi" w:hAnsiTheme="minorHAnsi" w:cstheme="minorHAnsi"/>
          <w:b/>
        </w:rPr>
        <w:t>V</w:t>
      </w:r>
      <w:r w:rsidR="00995C5E" w:rsidRPr="009E2AD2">
        <w:rPr>
          <w:rFonts w:asciiTheme="minorHAnsi" w:hAnsiTheme="minorHAnsi" w:cstheme="minorHAnsi"/>
          <w:b/>
        </w:rPr>
        <w:t xml:space="preserve">. </w:t>
      </w:r>
      <w:r w:rsidR="00AB3718" w:rsidRPr="00AB3718">
        <w:rPr>
          <w:rFonts w:asciiTheme="minorHAnsi" w:hAnsiTheme="minorHAnsi" w:cstheme="minorHAnsi"/>
          <w:b/>
        </w:rPr>
        <w:t>KORNIZA E MONITORIMIT</w:t>
      </w:r>
    </w:p>
    <w:p w14:paraId="0CEBA3C5" w14:textId="6A2545FF" w:rsidR="00AB3718" w:rsidRPr="00AB3718" w:rsidRDefault="00AB3718" w:rsidP="00AB3718">
      <w:pPr>
        <w:spacing w:after="0"/>
        <w:jc w:val="both"/>
      </w:pPr>
      <w:r w:rsidRPr="00AB3718">
        <w:t xml:space="preserve">Direktiva e VSM-së kërkon që efektet e rëndësishme mjedisore të zbatimit të </w:t>
      </w:r>
      <w:r w:rsidR="001107CB">
        <w:t>PNMIM</w:t>
      </w:r>
      <w:r w:rsidRPr="00AB3718">
        <w:t>-it të monitorohen, për të identifikuar në një fazë të hershme çdo efekt negativ të paparashikuar, në mënyrë që autoritetet të jenë në gjendje të ndërmarrin veprimet e duhura korrigjuese.</w:t>
      </w:r>
    </w:p>
    <w:p w14:paraId="46F664F4" w14:textId="693FBFF8" w:rsidR="00AB3718" w:rsidRPr="00AB3718" w:rsidRDefault="00AB3718" w:rsidP="00AB3718">
      <w:pPr>
        <w:spacing w:after="0"/>
        <w:jc w:val="both"/>
      </w:pPr>
      <w:r w:rsidRPr="00AB3718">
        <w:t xml:space="preserve">Monitorimi gjithashtu mund të përdoret për të analizuar nëse </w:t>
      </w:r>
      <w:r w:rsidR="001107CB">
        <w:t>PNMIM</w:t>
      </w:r>
      <w:r w:rsidRPr="00AB3718">
        <w:t xml:space="preserve"> po arrin objektivat e tij dhe ato të mbrojtjes së mjedisit, nëse këto objektiva duhet të rishikohen dhe nëse masat e propozuara për zbutje po zbatohen.</w:t>
      </w:r>
    </w:p>
    <w:p w14:paraId="758BBACE" w14:textId="77777777" w:rsidR="00AB3718" w:rsidRPr="00AB3718" w:rsidRDefault="00AB3718" w:rsidP="00AB3718">
      <w:pPr>
        <w:spacing w:after="0"/>
        <w:jc w:val="both"/>
      </w:pPr>
      <w:r w:rsidRPr="00AB3718">
        <w:t>Tabela në vijim paraqet Planin e Monitorimit, duke ofruar tregues për matjen e shkallës në të cilën po arrihen objektivat e VSM-së, frekuencën e monitorimit, autoritetet përgjegjëse për monitorimin dhe kohën e reagimit të mundshëm.</w:t>
      </w:r>
    </w:p>
    <w:tbl>
      <w:tblPr>
        <w:tblW w:w="9545"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2"/>
        <w:gridCol w:w="2091"/>
        <w:gridCol w:w="2612"/>
        <w:gridCol w:w="2430"/>
      </w:tblGrid>
      <w:tr w:rsidR="00897B13" w:rsidRPr="009E2AD2" w14:paraId="1FE3E5D1" w14:textId="77777777" w:rsidTr="0028542C">
        <w:trPr>
          <w:trHeight w:hRule="exact" w:val="262"/>
        </w:trPr>
        <w:tc>
          <w:tcPr>
            <w:tcW w:w="9545" w:type="dxa"/>
            <w:gridSpan w:val="4"/>
            <w:tcBorders>
              <w:top w:val="nil"/>
              <w:left w:val="nil"/>
              <w:bottom w:val="single" w:sz="4" w:space="0" w:color="auto"/>
              <w:right w:val="nil"/>
            </w:tcBorders>
            <w:shd w:val="clear" w:color="auto" w:fill="auto"/>
          </w:tcPr>
          <w:p w14:paraId="445F87A7" w14:textId="620F5CBB" w:rsidR="00897B13" w:rsidRPr="00897B13" w:rsidRDefault="00897B13" w:rsidP="00751C4C">
            <w:pPr>
              <w:pStyle w:val="TableParagraph"/>
              <w:ind w:right="16"/>
              <w:jc w:val="center"/>
              <w:rPr>
                <w:rFonts w:asciiTheme="minorHAnsi" w:hAnsiTheme="minorHAnsi" w:cstheme="minorHAnsi"/>
                <w:i/>
                <w:sz w:val="18"/>
              </w:rPr>
            </w:pPr>
            <w:r w:rsidRPr="00897B13">
              <w:rPr>
                <w:rFonts w:asciiTheme="minorHAnsi" w:hAnsiTheme="minorHAnsi" w:cstheme="minorHAnsi"/>
                <w:i/>
              </w:rPr>
              <w:t>Tabela 24: Plani i Monitorimit për zbatimin e masave l</w:t>
            </w:r>
            <w:r>
              <w:rPr>
                <w:rFonts w:asciiTheme="minorHAnsi" w:hAnsiTheme="minorHAnsi" w:cstheme="minorHAnsi"/>
                <w:i/>
              </w:rPr>
              <w:t>ehtësuese të identifikuara në VS</w:t>
            </w:r>
            <w:r w:rsidRPr="00897B13">
              <w:rPr>
                <w:rFonts w:asciiTheme="minorHAnsi" w:hAnsiTheme="minorHAnsi" w:cstheme="minorHAnsi"/>
                <w:i/>
              </w:rPr>
              <w:t>M</w:t>
            </w:r>
          </w:p>
        </w:tc>
      </w:tr>
      <w:tr w:rsidR="00B0262E" w:rsidRPr="009E2AD2" w14:paraId="2B28842F" w14:textId="77777777" w:rsidTr="0028542C">
        <w:trPr>
          <w:trHeight w:hRule="exact" w:val="262"/>
        </w:trPr>
        <w:tc>
          <w:tcPr>
            <w:tcW w:w="2412" w:type="dxa"/>
            <w:tcBorders>
              <w:top w:val="single" w:sz="4" w:space="0" w:color="auto"/>
            </w:tcBorders>
            <w:shd w:val="clear" w:color="auto" w:fill="C00000"/>
          </w:tcPr>
          <w:p w14:paraId="1B682E6C" w14:textId="4A779F6F" w:rsidR="00B0262E" w:rsidRPr="009E2AD2" w:rsidRDefault="00433658" w:rsidP="00751C4C">
            <w:pPr>
              <w:pStyle w:val="TableParagraph"/>
              <w:ind w:right="16"/>
              <w:jc w:val="center"/>
              <w:rPr>
                <w:rFonts w:asciiTheme="minorHAnsi" w:hAnsiTheme="minorHAnsi" w:cstheme="minorHAnsi"/>
                <w:sz w:val="18"/>
              </w:rPr>
            </w:pPr>
            <w:r>
              <w:rPr>
                <w:rFonts w:asciiTheme="minorHAnsi" w:hAnsiTheme="minorHAnsi" w:cstheme="minorHAnsi"/>
                <w:sz w:val="18"/>
              </w:rPr>
              <w:t>Tema e VSM-s</w:t>
            </w:r>
            <w:r w:rsidR="006D16A2">
              <w:rPr>
                <w:rFonts w:asciiTheme="minorHAnsi" w:hAnsiTheme="minorHAnsi" w:cstheme="minorHAnsi"/>
                <w:sz w:val="18"/>
              </w:rPr>
              <w:t>ë</w:t>
            </w:r>
          </w:p>
        </w:tc>
        <w:tc>
          <w:tcPr>
            <w:tcW w:w="7133" w:type="dxa"/>
            <w:gridSpan w:val="3"/>
            <w:tcBorders>
              <w:top w:val="single" w:sz="4" w:space="0" w:color="auto"/>
            </w:tcBorders>
            <w:shd w:val="clear" w:color="auto" w:fill="C00000"/>
          </w:tcPr>
          <w:p w14:paraId="2C2539D6" w14:textId="0C6AD46D" w:rsidR="00B0262E" w:rsidRPr="009E2AD2" w:rsidRDefault="00433658" w:rsidP="00751C4C">
            <w:pPr>
              <w:pStyle w:val="TableParagraph"/>
              <w:ind w:right="16"/>
              <w:jc w:val="center"/>
              <w:rPr>
                <w:rFonts w:asciiTheme="minorHAnsi" w:hAnsiTheme="minorHAnsi" w:cstheme="minorHAnsi"/>
                <w:sz w:val="18"/>
              </w:rPr>
            </w:pPr>
            <w:r w:rsidRPr="00433658">
              <w:rPr>
                <w:rFonts w:asciiTheme="minorHAnsi" w:hAnsiTheme="minorHAnsi" w:cstheme="minorHAnsi"/>
                <w:sz w:val="18"/>
              </w:rPr>
              <w:t>Biodiversiteti dhe zonat natyrore të mbrojtura</w:t>
            </w:r>
          </w:p>
        </w:tc>
      </w:tr>
      <w:tr w:rsidR="00B0262E" w:rsidRPr="009E2AD2" w14:paraId="276DDA03" w14:textId="77777777" w:rsidTr="0028542C">
        <w:trPr>
          <w:trHeight w:hRule="exact" w:val="460"/>
        </w:trPr>
        <w:tc>
          <w:tcPr>
            <w:tcW w:w="2412" w:type="dxa"/>
            <w:shd w:val="clear" w:color="auto" w:fill="C00000"/>
          </w:tcPr>
          <w:p w14:paraId="0ED06BE3" w14:textId="3EF8BA80" w:rsidR="00B0262E" w:rsidRPr="009E2AD2" w:rsidRDefault="00433658" w:rsidP="00751C4C">
            <w:pPr>
              <w:pStyle w:val="TableParagraph"/>
              <w:ind w:right="16"/>
              <w:jc w:val="center"/>
              <w:rPr>
                <w:rFonts w:asciiTheme="minorHAnsi" w:hAnsiTheme="minorHAnsi" w:cstheme="minorHAnsi"/>
                <w:sz w:val="18"/>
              </w:rPr>
            </w:pPr>
            <w:r>
              <w:rPr>
                <w:rFonts w:asciiTheme="minorHAnsi" w:hAnsiTheme="minorHAnsi" w:cstheme="minorHAnsi"/>
                <w:sz w:val="18"/>
              </w:rPr>
              <w:t>Objektivat e VSM-s</w:t>
            </w:r>
            <w:r w:rsidR="006D16A2">
              <w:rPr>
                <w:rFonts w:asciiTheme="minorHAnsi" w:hAnsiTheme="minorHAnsi" w:cstheme="minorHAnsi"/>
                <w:sz w:val="18"/>
              </w:rPr>
              <w:t>ë</w:t>
            </w:r>
          </w:p>
        </w:tc>
        <w:tc>
          <w:tcPr>
            <w:tcW w:w="7133" w:type="dxa"/>
            <w:gridSpan w:val="3"/>
            <w:shd w:val="clear" w:color="auto" w:fill="C00000"/>
          </w:tcPr>
          <w:p w14:paraId="5A987FDB" w14:textId="46EBB93C" w:rsidR="00B0262E" w:rsidRPr="009E2AD2" w:rsidRDefault="00E60356" w:rsidP="00E60356">
            <w:pPr>
              <w:pStyle w:val="TableParagraph"/>
              <w:ind w:right="16"/>
              <w:rPr>
                <w:rFonts w:asciiTheme="minorHAnsi" w:hAnsiTheme="minorHAnsi" w:cstheme="minorHAnsi"/>
                <w:sz w:val="18"/>
              </w:rPr>
            </w:pPr>
            <w:r w:rsidRPr="00E60356">
              <w:rPr>
                <w:rFonts w:asciiTheme="minorHAnsi" w:hAnsiTheme="minorHAnsi" w:cstheme="minorHAnsi"/>
                <w:sz w:val="18"/>
              </w:rPr>
              <w:t xml:space="preserve">O1. Mbrojtja dhe përmirësimi i biodiversitetit </w:t>
            </w:r>
            <w:r w:rsidR="00BD66CC">
              <w:rPr>
                <w:rFonts w:asciiTheme="minorHAnsi" w:hAnsiTheme="minorHAnsi" w:cstheme="minorHAnsi"/>
                <w:sz w:val="18"/>
              </w:rPr>
              <w:t xml:space="preserve">dhe ekosistemeve </w:t>
            </w:r>
            <w:r w:rsidRPr="00E60356">
              <w:rPr>
                <w:rFonts w:asciiTheme="minorHAnsi" w:hAnsiTheme="minorHAnsi" w:cstheme="minorHAnsi"/>
                <w:sz w:val="18"/>
              </w:rPr>
              <w:t>nëpërmjet adoptimit të praktikave për menaxhimin e mbeturinave që janë të qëndrueshme dhe miqësore ndaj mjedisit</w:t>
            </w:r>
          </w:p>
        </w:tc>
      </w:tr>
      <w:tr w:rsidR="00B0262E" w:rsidRPr="009E2AD2" w14:paraId="56F44C42" w14:textId="77777777" w:rsidTr="0028542C">
        <w:trPr>
          <w:trHeight w:hRule="exact" w:val="262"/>
        </w:trPr>
        <w:tc>
          <w:tcPr>
            <w:tcW w:w="2412" w:type="dxa"/>
            <w:shd w:val="clear" w:color="auto" w:fill="C00000"/>
          </w:tcPr>
          <w:p w14:paraId="4C63D6D1" w14:textId="0C866FF1" w:rsidR="00B0262E" w:rsidRPr="009E2AD2" w:rsidRDefault="00433658" w:rsidP="00B0262E">
            <w:pPr>
              <w:pStyle w:val="TableParagraph"/>
              <w:ind w:right="185"/>
              <w:jc w:val="center"/>
              <w:rPr>
                <w:rFonts w:asciiTheme="minorHAnsi" w:hAnsiTheme="minorHAnsi" w:cstheme="minorHAnsi"/>
                <w:b/>
                <w:bCs/>
                <w:sz w:val="18"/>
              </w:rPr>
            </w:pPr>
            <w:r>
              <w:rPr>
                <w:rFonts w:asciiTheme="minorHAnsi" w:hAnsiTheme="minorHAnsi" w:cstheme="minorHAnsi"/>
                <w:b/>
                <w:bCs/>
                <w:sz w:val="18"/>
              </w:rPr>
              <w:t>Treguesit p</w:t>
            </w:r>
            <w:r w:rsidR="006D16A2">
              <w:rPr>
                <w:rFonts w:asciiTheme="minorHAnsi" w:hAnsiTheme="minorHAnsi" w:cstheme="minorHAnsi"/>
                <w:b/>
                <w:bCs/>
                <w:sz w:val="18"/>
              </w:rPr>
              <w:t>ë</w:t>
            </w:r>
            <w:r>
              <w:rPr>
                <w:rFonts w:asciiTheme="minorHAnsi" w:hAnsiTheme="minorHAnsi" w:cstheme="minorHAnsi"/>
                <w:b/>
                <w:bCs/>
                <w:sz w:val="18"/>
              </w:rPr>
              <w:t>r monitorim</w:t>
            </w:r>
          </w:p>
        </w:tc>
        <w:tc>
          <w:tcPr>
            <w:tcW w:w="2091" w:type="dxa"/>
            <w:shd w:val="clear" w:color="auto" w:fill="C00000"/>
          </w:tcPr>
          <w:p w14:paraId="2D34DE4D" w14:textId="4646518C" w:rsidR="00B0262E" w:rsidRPr="009E2AD2" w:rsidRDefault="00433658" w:rsidP="00B0262E">
            <w:pPr>
              <w:pStyle w:val="TableParagraph"/>
              <w:spacing w:line="219" w:lineRule="exact"/>
              <w:jc w:val="center"/>
              <w:rPr>
                <w:rFonts w:asciiTheme="minorHAnsi" w:hAnsiTheme="minorHAnsi" w:cstheme="minorHAnsi"/>
                <w:b/>
                <w:bCs/>
                <w:sz w:val="18"/>
              </w:rPr>
            </w:pPr>
            <w:r>
              <w:rPr>
                <w:rFonts w:asciiTheme="minorHAnsi" w:hAnsiTheme="minorHAnsi" w:cstheme="minorHAnsi"/>
                <w:b/>
                <w:bCs/>
                <w:sz w:val="18"/>
              </w:rPr>
              <w:t>Frekuenca</w:t>
            </w:r>
          </w:p>
        </w:tc>
        <w:tc>
          <w:tcPr>
            <w:tcW w:w="2612" w:type="dxa"/>
            <w:shd w:val="clear" w:color="auto" w:fill="C00000"/>
          </w:tcPr>
          <w:p w14:paraId="3A1C827E" w14:textId="56A1B09F" w:rsidR="00B0262E" w:rsidRPr="009E2AD2" w:rsidRDefault="00433658" w:rsidP="00B0262E">
            <w:pPr>
              <w:pStyle w:val="TableParagraph"/>
              <w:ind w:left="-2175" w:right="-2415"/>
              <w:jc w:val="center"/>
              <w:rPr>
                <w:rFonts w:asciiTheme="minorHAnsi" w:hAnsiTheme="minorHAnsi" w:cstheme="minorHAnsi"/>
                <w:b/>
                <w:bCs/>
                <w:sz w:val="18"/>
              </w:rPr>
            </w:pPr>
            <w:r>
              <w:rPr>
                <w:rFonts w:asciiTheme="minorHAnsi" w:hAnsiTheme="minorHAnsi" w:cstheme="minorHAnsi"/>
                <w:b/>
                <w:bCs/>
                <w:sz w:val="18"/>
              </w:rPr>
              <w:t>P</w:t>
            </w:r>
            <w:r w:rsidR="006D16A2">
              <w:rPr>
                <w:rFonts w:asciiTheme="minorHAnsi" w:hAnsiTheme="minorHAnsi" w:cstheme="minorHAnsi"/>
                <w:b/>
                <w:bCs/>
                <w:sz w:val="18"/>
              </w:rPr>
              <w:t>ë</w:t>
            </w:r>
            <w:r>
              <w:rPr>
                <w:rFonts w:asciiTheme="minorHAnsi" w:hAnsiTheme="minorHAnsi" w:cstheme="minorHAnsi"/>
                <w:b/>
                <w:bCs/>
                <w:sz w:val="18"/>
              </w:rPr>
              <w:t>rgjegj</w:t>
            </w:r>
            <w:r w:rsidR="006D16A2">
              <w:rPr>
                <w:rFonts w:asciiTheme="minorHAnsi" w:hAnsiTheme="minorHAnsi" w:cstheme="minorHAnsi"/>
                <w:b/>
                <w:bCs/>
                <w:sz w:val="18"/>
              </w:rPr>
              <w:t>ë</w:t>
            </w:r>
            <w:r>
              <w:rPr>
                <w:rFonts w:asciiTheme="minorHAnsi" w:hAnsiTheme="minorHAnsi" w:cstheme="minorHAnsi"/>
                <w:b/>
                <w:bCs/>
                <w:sz w:val="18"/>
              </w:rPr>
              <w:t>sia</w:t>
            </w:r>
          </w:p>
        </w:tc>
        <w:tc>
          <w:tcPr>
            <w:tcW w:w="2430" w:type="dxa"/>
            <w:shd w:val="clear" w:color="auto" w:fill="C00000"/>
          </w:tcPr>
          <w:p w14:paraId="72C6FD67" w14:textId="6B292862" w:rsidR="00B0262E" w:rsidRPr="009E2AD2" w:rsidRDefault="00433658" w:rsidP="00B0262E">
            <w:pPr>
              <w:pStyle w:val="TableParagraph"/>
              <w:spacing w:line="219" w:lineRule="exact"/>
              <w:ind w:right="149"/>
              <w:jc w:val="center"/>
              <w:rPr>
                <w:rFonts w:asciiTheme="minorHAnsi" w:hAnsiTheme="minorHAnsi" w:cstheme="minorHAnsi"/>
                <w:b/>
                <w:bCs/>
                <w:sz w:val="18"/>
              </w:rPr>
            </w:pPr>
            <w:r>
              <w:rPr>
                <w:rFonts w:asciiTheme="minorHAnsi" w:hAnsiTheme="minorHAnsi" w:cstheme="minorHAnsi"/>
                <w:b/>
                <w:bCs/>
                <w:sz w:val="18"/>
              </w:rPr>
              <w:t>Koha e reagimit</w:t>
            </w:r>
          </w:p>
        </w:tc>
      </w:tr>
      <w:tr w:rsidR="0026352A" w:rsidRPr="00EC0B82" w14:paraId="002BF444" w14:textId="77777777" w:rsidTr="0028542C">
        <w:trPr>
          <w:trHeight w:hRule="exact" w:val="1963"/>
        </w:trPr>
        <w:tc>
          <w:tcPr>
            <w:tcW w:w="2412" w:type="dxa"/>
            <w:shd w:val="clear" w:color="auto" w:fill="auto"/>
          </w:tcPr>
          <w:p w14:paraId="7AEFF78B" w14:textId="27D6DB92" w:rsidR="0026352A" w:rsidRPr="00EE6627" w:rsidRDefault="0026352A" w:rsidP="0026352A">
            <w:pPr>
              <w:pStyle w:val="TableParagraph"/>
              <w:ind w:right="228"/>
              <w:rPr>
                <w:rFonts w:asciiTheme="minorHAnsi" w:hAnsiTheme="minorHAnsi" w:cstheme="minorHAnsi"/>
                <w:sz w:val="18"/>
                <w:lang w:val="de-DE"/>
              </w:rPr>
            </w:pPr>
            <w:r w:rsidRPr="00EE6627">
              <w:rPr>
                <w:rFonts w:asciiTheme="minorHAnsi" w:hAnsiTheme="minorHAnsi" w:cstheme="minorHAnsi"/>
                <w:sz w:val="18"/>
                <w:lang w:val="de-DE"/>
              </w:rPr>
              <w:t xml:space="preserve">Aplikohen praktika të reja të menaxhimit </w:t>
            </w:r>
          </w:p>
          <w:p w14:paraId="62F89B89" w14:textId="77777777" w:rsidR="0026352A" w:rsidRPr="00EE6627" w:rsidRDefault="0026352A" w:rsidP="0026352A">
            <w:pPr>
              <w:pStyle w:val="TableParagraph"/>
              <w:ind w:right="228"/>
              <w:rPr>
                <w:rFonts w:asciiTheme="minorHAnsi" w:hAnsiTheme="minorHAnsi" w:cstheme="minorHAnsi"/>
                <w:sz w:val="18"/>
                <w:lang w:val="de-DE"/>
              </w:rPr>
            </w:pPr>
          </w:p>
          <w:p w14:paraId="7673C356" w14:textId="77777777" w:rsidR="0026352A" w:rsidRPr="00EE6627" w:rsidRDefault="0026352A" w:rsidP="0026352A">
            <w:pPr>
              <w:pStyle w:val="TableParagraph"/>
              <w:ind w:right="228"/>
              <w:rPr>
                <w:rFonts w:asciiTheme="minorHAnsi" w:hAnsiTheme="minorHAnsi" w:cstheme="minorHAnsi"/>
                <w:sz w:val="18"/>
                <w:lang w:val="de-DE"/>
              </w:rPr>
            </w:pPr>
          </w:p>
          <w:p w14:paraId="5219C203" w14:textId="77777777" w:rsidR="0026352A" w:rsidRPr="00EE6627" w:rsidRDefault="0026352A" w:rsidP="0026352A">
            <w:pPr>
              <w:pStyle w:val="TableParagraph"/>
              <w:ind w:right="228"/>
              <w:rPr>
                <w:rFonts w:asciiTheme="minorHAnsi" w:hAnsiTheme="minorHAnsi" w:cstheme="minorHAnsi"/>
                <w:sz w:val="18"/>
                <w:lang w:val="de-DE"/>
              </w:rPr>
            </w:pPr>
          </w:p>
          <w:p w14:paraId="79CC31C4" w14:textId="7A3858BC" w:rsidR="0026352A" w:rsidRPr="00EE6627" w:rsidRDefault="0026352A" w:rsidP="0026352A">
            <w:pPr>
              <w:pStyle w:val="TableParagraph"/>
              <w:ind w:right="228"/>
              <w:rPr>
                <w:rFonts w:asciiTheme="minorHAnsi" w:hAnsiTheme="minorHAnsi" w:cstheme="minorHAnsi"/>
                <w:sz w:val="18"/>
                <w:lang w:val="de-DE"/>
              </w:rPr>
            </w:pPr>
          </w:p>
        </w:tc>
        <w:tc>
          <w:tcPr>
            <w:tcW w:w="2091" w:type="dxa"/>
          </w:tcPr>
          <w:p w14:paraId="2183E157" w14:textId="77777777" w:rsidR="0026352A" w:rsidRPr="00EE6627" w:rsidRDefault="0026352A" w:rsidP="0026352A">
            <w:pPr>
              <w:pStyle w:val="TableParagraph"/>
              <w:tabs>
                <w:tab w:val="left" w:pos="260"/>
              </w:tabs>
              <w:spacing w:before="36" w:line="220" w:lineRule="exact"/>
              <w:ind w:left="180" w:right="101"/>
              <w:jc w:val="both"/>
              <w:rPr>
                <w:rFonts w:asciiTheme="minorHAnsi" w:hAnsiTheme="minorHAnsi" w:cstheme="minorHAnsi"/>
                <w:sz w:val="18"/>
                <w:lang w:val="de-DE"/>
              </w:rPr>
            </w:pPr>
            <w:r w:rsidRPr="00EE6627">
              <w:rPr>
                <w:rFonts w:asciiTheme="minorHAnsi" w:hAnsiTheme="minorHAnsi" w:cstheme="minorHAnsi"/>
                <w:sz w:val="18"/>
                <w:lang w:val="de-DE"/>
              </w:rPr>
              <w:t>Çdo vit</w:t>
            </w:r>
          </w:p>
          <w:p w14:paraId="7FEDAE17" w14:textId="5C69582D" w:rsidR="0026352A" w:rsidRPr="00EE6627" w:rsidRDefault="0026352A" w:rsidP="0026352A">
            <w:pPr>
              <w:pStyle w:val="TableParagraph"/>
              <w:tabs>
                <w:tab w:val="left" w:pos="260"/>
              </w:tabs>
              <w:spacing w:before="36" w:line="220" w:lineRule="exact"/>
              <w:ind w:left="180" w:right="101"/>
              <w:jc w:val="both"/>
              <w:rPr>
                <w:rFonts w:asciiTheme="minorHAnsi" w:hAnsiTheme="minorHAnsi" w:cstheme="minorHAnsi"/>
                <w:sz w:val="18"/>
                <w:lang w:val="de-DE"/>
              </w:rPr>
            </w:pPr>
            <w:r w:rsidRPr="00EE6627">
              <w:rPr>
                <w:rFonts w:asciiTheme="minorHAnsi" w:hAnsiTheme="minorHAnsi" w:cstheme="minorHAnsi"/>
                <w:sz w:val="18"/>
                <w:lang w:val="de-DE"/>
              </w:rPr>
              <w:t>Bazuar në: Ligjin Nr. 02/L-102 për Mbrojtjen nga Zhurma (e vogël, për shqetësimin e specieve)</w:t>
            </w:r>
          </w:p>
          <w:p w14:paraId="531B9692" w14:textId="5C3CACFA" w:rsidR="0026352A" w:rsidRPr="00EE6627" w:rsidRDefault="0026352A" w:rsidP="0026352A">
            <w:pPr>
              <w:pStyle w:val="TableParagraph"/>
              <w:tabs>
                <w:tab w:val="left" w:pos="260"/>
              </w:tabs>
              <w:spacing w:before="36" w:line="220" w:lineRule="exact"/>
              <w:ind w:left="180" w:right="101"/>
              <w:jc w:val="both"/>
              <w:rPr>
                <w:rFonts w:asciiTheme="minorHAnsi" w:hAnsiTheme="minorHAnsi" w:cstheme="minorHAnsi"/>
                <w:sz w:val="18"/>
                <w:lang w:val="de-DE"/>
              </w:rPr>
            </w:pPr>
            <w:r w:rsidRPr="00EE6627">
              <w:rPr>
                <w:rFonts w:asciiTheme="minorHAnsi" w:hAnsiTheme="minorHAnsi" w:cstheme="minorHAnsi"/>
                <w:sz w:val="18"/>
                <w:lang w:val="de-DE"/>
              </w:rPr>
              <w:t>Ligjin Nr. 03/L-233 për Mbrojtjen e Natyrës</w:t>
            </w:r>
          </w:p>
        </w:tc>
        <w:tc>
          <w:tcPr>
            <w:tcW w:w="2612" w:type="dxa"/>
          </w:tcPr>
          <w:p w14:paraId="01D79F72" w14:textId="30B98FFE" w:rsidR="0026352A" w:rsidRPr="00EE6627" w:rsidRDefault="0026352A" w:rsidP="0026352A">
            <w:pPr>
              <w:pStyle w:val="TableParagraph"/>
              <w:ind w:left="100" w:right="97"/>
              <w:rPr>
                <w:rFonts w:asciiTheme="minorHAnsi" w:hAnsiTheme="minorHAnsi" w:cstheme="minorHAnsi"/>
                <w:sz w:val="18"/>
                <w:lang w:val="de-DE"/>
              </w:rPr>
            </w:pPr>
            <w:r w:rsidRPr="00EE6627">
              <w:rPr>
                <w:rFonts w:asciiTheme="minorHAnsi" w:hAnsiTheme="minorHAnsi" w:cstheme="minorHAnsi"/>
                <w:sz w:val="18"/>
                <w:lang w:val="de-DE"/>
              </w:rPr>
              <w:t>Inspektorati I Mjedisit; AMMK</w:t>
            </w:r>
          </w:p>
          <w:p w14:paraId="24B5B7A0" w14:textId="7B686086" w:rsidR="0026352A" w:rsidRPr="00EE6627" w:rsidRDefault="0026352A" w:rsidP="0026352A">
            <w:pPr>
              <w:pStyle w:val="TableParagraph"/>
              <w:tabs>
                <w:tab w:val="left" w:pos="260"/>
              </w:tabs>
              <w:spacing w:before="36" w:line="220" w:lineRule="exact"/>
              <w:ind w:left="86" w:right="101"/>
              <w:jc w:val="both"/>
              <w:rPr>
                <w:rFonts w:asciiTheme="minorHAnsi" w:hAnsiTheme="minorHAnsi" w:cstheme="minorHAnsi"/>
                <w:sz w:val="18"/>
                <w:lang w:val="de-DE"/>
              </w:rPr>
            </w:pPr>
            <w:r w:rsidRPr="00EE6627">
              <w:rPr>
                <w:rFonts w:asciiTheme="minorHAnsi" w:hAnsiTheme="minorHAnsi" w:cstheme="minorHAnsi"/>
                <w:sz w:val="18"/>
                <w:lang w:val="de-DE"/>
              </w:rPr>
              <w:t xml:space="preserve">Bazuar në: Ligjin Nr. 02/L-102 për Mbrojtjen nga Zhurma </w:t>
            </w:r>
          </w:p>
          <w:p w14:paraId="6A52369C" w14:textId="77777777" w:rsidR="0026352A" w:rsidRPr="00EE6627" w:rsidRDefault="0026352A" w:rsidP="0026352A">
            <w:pPr>
              <w:pStyle w:val="TableParagraph"/>
              <w:tabs>
                <w:tab w:val="left" w:pos="180"/>
              </w:tabs>
              <w:spacing w:before="36" w:line="220" w:lineRule="exact"/>
              <w:ind w:left="86" w:right="101"/>
              <w:rPr>
                <w:rFonts w:asciiTheme="minorHAnsi" w:hAnsiTheme="minorHAnsi" w:cstheme="minorHAnsi"/>
                <w:sz w:val="18"/>
                <w:lang w:val="de-DE"/>
              </w:rPr>
            </w:pPr>
            <w:r w:rsidRPr="00EE6627">
              <w:rPr>
                <w:rFonts w:asciiTheme="minorHAnsi" w:hAnsiTheme="minorHAnsi" w:cstheme="minorHAnsi"/>
                <w:sz w:val="18"/>
                <w:lang w:val="de-DE"/>
              </w:rPr>
              <w:t>(e vogël, për shqetësimin e specieve)</w:t>
            </w:r>
          </w:p>
          <w:p w14:paraId="17C99B2D" w14:textId="734BF06E" w:rsidR="0026352A" w:rsidRPr="00EE6627" w:rsidRDefault="0026352A" w:rsidP="0026352A">
            <w:pPr>
              <w:pStyle w:val="TableParagraph"/>
              <w:ind w:left="100" w:right="97"/>
              <w:rPr>
                <w:rFonts w:asciiTheme="minorHAnsi" w:hAnsiTheme="minorHAnsi" w:cstheme="minorHAnsi"/>
                <w:sz w:val="18"/>
                <w:lang w:val="de-DE"/>
              </w:rPr>
            </w:pPr>
            <w:r w:rsidRPr="00EE6627">
              <w:rPr>
                <w:rFonts w:asciiTheme="minorHAnsi" w:hAnsiTheme="minorHAnsi" w:cstheme="minorHAnsi"/>
                <w:sz w:val="18"/>
                <w:lang w:val="de-DE"/>
              </w:rPr>
              <w:t>Ligjin Nr. 03/L-233 për Mbrojtjen e Natyrës</w:t>
            </w:r>
          </w:p>
        </w:tc>
        <w:tc>
          <w:tcPr>
            <w:tcW w:w="2430" w:type="dxa"/>
          </w:tcPr>
          <w:p w14:paraId="312CEC87" w14:textId="77777777" w:rsidR="0026352A" w:rsidRPr="00EE6627" w:rsidRDefault="0026352A" w:rsidP="0026352A">
            <w:pPr>
              <w:pStyle w:val="TableParagraph"/>
              <w:spacing w:line="237" w:lineRule="auto"/>
              <w:ind w:left="154" w:right="100" w:firstLine="1"/>
              <w:rPr>
                <w:rFonts w:asciiTheme="minorHAnsi" w:hAnsiTheme="minorHAnsi" w:cstheme="minorHAnsi"/>
                <w:sz w:val="18"/>
                <w:lang w:val="de-DE"/>
              </w:rPr>
            </w:pPr>
            <w:r w:rsidRPr="00EE6627">
              <w:rPr>
                <w:rFonts w:asciiTheme="minorHAnsi" w:hAnsiTheme="minorHAnsi" w:cstheme="minorHAnsi"/>
                <w:sz w:val="18"/>
                <w:lang w:val="de-DE"/>
              </w:rPr>
              <w:t>Nëse objektet ndodhen brenda ose pranë zonave të ndjeshme pa masa zbutëse.</w:t>
            </w:r>
          </w:p>
          <w:p w14:paraId="2C52D116" w14:textId="52A57957" w:rsidR="0026352A" w:rsidRPr="00EE6627" w:rsidRDefault="0026352A" w:rsidP="0026352A">
            <w:pPr>
              <w:pStyle w:val="TableParagraph"/>
              <w:spacing w:line="237" w:lineRule="auto"/>
              <w:ind w:left="172" w:right="100" w:hanging="89"/>
              <w:jc w:val="both"/>
              <w:rPr>
                <w:rFonts w:asciiTheme="minorHAnsi" w:hAnsiTheme="minorHAnsi" w:cstheme="minorHAnsi"/>
                <w:sz w:val="18"/>
                <w:lang w:val="de-DE"/>
              </w:rPr>
            </w:pPr>
          </w:p>
        </w:tc>
      </w:tr>
      <w:tr w:rsidR="0026352A" w:rsidRPr="009E2AD2" w14:paraId="3A5152C9" w14:textId="77777777" w:rsidTr="0028542C">
        <w:trPr>
          <w:trHeight w:hRule="exact" w:val="1252"/>
        </w:trPr>
        <w:tc>
          <w:tcPr>
            <w:tcW w:w="2412" w:type="dxa"/>
            <w:shd w:val="clear" w:color="auto" w:fill="auto"/>
          </w:tcPr>
          <w:p w14:paraId="44A6F220" w14:textId="369B8315" w:rsidR="0026352A" w:rsidRPr="009E2AD2" w:rsidRDefault="0026352A" w:rsidP="0026352A">
            <w:pPr>
              <w:pStyle w:val="TableParagraph"/>
              <w:ind w:right="228"/>
              <w:rPr>
                <w:rFonts w:asciiTheme="minorHAnsi" w:hAnsiTheme="minorHAnsi" w:cstheme="minorHAnsi"/>
                <w:sz w:val="18"/>
              </w:rPr>
            </w:pPr>
            <w:r w:rsidRPr="00F410E0">
              <w:rPr>
                <w:rFonts w:asciiTheme="minorHAnsi" w:hAnsiTheme="minorHAnsi" w:cstheme="minorHAnsi"/>
                <w:sz w:val="18"/>
              </w:rPr>
              <w:lastRenderedPageBreak/>
              <w:t xml:space="preserve">Numri i deponive ilegale të eliminuara </w:t>
            </w:r>
          </w:p>
        </w:tc>
        <w:tc>
          <w:tcPr>
            <w:tcW w:w="2091" w:type="dxa"/>
          </w:tcPr>
          <w:p w14:paraId="38A858A9" w14:textId="77777777" w:rsidR="0026352A" w:rsidRDefault="0026352A" w:rsidP="0026352A">
            <w:pPr>
              <w:pStyle w:val="TableParagraph"/>
              <w:tabs>
                <w:tab w:val="left" w:pos="260"/>
              </w:tabs>
              <w:spacing w:before="36" w:line="220" w:lineRule="exact"/>
              <w:ind w:left="180" w:right="101"/>
              <w:jc w:val="both"/>
              <w:rPr>
                <w:rFonts w:asciiTheme="minorHAnsi" w:hAnsiTheme="minorHAnsi" w:cstheme="minorHAnsi"/>
                <w:sz w:val="18"/>
              </w:rPr>
            </w:pPr>
            <w:r w:rsidRPr="00F410E0">
              <w:rPr>
                <w:rFonts w:asciiTheme="minorHAnsi" w:hAnsiTheme="minorHAnsi" w:cstheme="minorHAnsi"/>
                <w:sz w:val="18"/>
              </w:rPr>
              <w:t>Dy herë në vit</w:t>
            </w:r>
          </w:p>
          <w:p w14:paraId="53A39BFA" w14:textId="0D0357FE" w:rsidR="0026352A" w:rsidRPr="009E2AD2" w:rsidRDefault="0026352A" w:rsidP="0026352A">
            <w:pPr>
              <w:pStyle w:val="TableParagraph"/>
              <w:tabs>
                <w:tab w:val="left" w:pos="260"/>
              </w:tabs>
              <w:spacing w:before="36" w:line="220" w:lineRule="exact"/>
              <w:ind w:left="180" w:right="101"/>
              <w:jc w:val="both"/>
              <w:rPr>
                <w:rFonts w:asciiTheme="minorHAnsi" w:hAnsiTheme="minorHAnsi" w:cstheme="minorHAnsi"/>
                <w:sz w:val="18"/>
              </w:rPr>
            </w:pPr>
            <w:r w:rsidRPr="009E2AD2">
              <w:rPr>
                <w:rFonts w:asciiTheme="minorHAnsi" w:hAnsiTheme="minorHAnsi" w:cstheme="minorHAnsi"/>
                <w:sz w:val="18"/>
              </w:rPr>
              <w:t>Ba</w:t>
            </w:r>
            <w:r>
              <w:rPr>
                <w:rFonts w:asciiTheme="minorHAnsi" w:hAnsiTheme="minorHAnsi" w:cstheme="minorHAnsi"/>
                <w:sz w:val="18"/>
              </w:rPr>
              <w:t>zuar në</w:t>
            </w:r>
            <w:r w:rsidRPr="009E2AD2">
              <w:rPr>
                <w:rFonts w:asciiTheme="minorHAnsi" w:hAnsiTheme="minorHAnsi" w:cstheme="minorHAnsi"/>
                <w:sz w:val="18"/>
              </w:rPr>
              <w:t>: L</w:t>
            </w:r>
            <w:r>
              <w:rPr>
                <w:rFonts w:asciiTheme="minorHAnsi" w:hAnsiTheme="minorHAnsi" w:cstheme="minorHAnsi"/>
                <w:sz w:val="18"/>
              </w:rPr>
              <w:t>igjin</w:t>
            </w:r>
            <w:r w:rsidRPr="009E2AD2">
              <w:rPr>
                <w:rFonts w:asciiTheme="minorHAnsi" w:hAnsiTheme="minorHAnsi" w:cstheme="minorHAnsi"/>
                <w:sz w:val="18"/>
              </w:rPr>
              <w:t xml:space="preserve"> N</w:t>
            </w:r>
            <w:r>
              <w:rPr>
                <w:rFonts w:asciiTheme="minorHAnsi" w:hAnsiTheme="minorHAnsi" w:cstheme="minorHAnsi"/>
                <w:sz w:val="18"/>
              </w:rPr>
              <w:t>r</w:t>
            </w:r>
            <w:r w:rsidRPr="009E2AD2">
              <w:rPr>
                <w:rFonts w:asciiTheme="minorHAnsi" w:hAnsiTheme="minorHAnsi" w:cstheme="minorHAnsi"/>
                <w:sz w:val="18"/>
              </w:rPr>
              <w:t xml:space="preserve">. 03/L-233 </w:t>
            </w:r>
            <w:r>
              <w:rPr>
                <w:rFonts w:asciiTheme="minorHAnsi" w:hAnsiTheme="minorHAnsi" w:cstheme="minorHAnsi"/>
                <w:sz w:val="18"/>
              </w:rPr>
              <w:t xml:space="preserve">për </w:t>
            </w:r>
            <w:r w:rsidRPr="008369A3">
              <w:rPr>
                <w:rFonts w:asciiTheme="minorHAnsi" w:hAnsiTheme="minorHAnsi" w:cstheme="minorHAnsi"/>
                <w:sz w:val="18"/>
                <w:lang w:val="en-US"/>
              </w:rPr>
              <w:t>Mbrojtj</w:t>
            </w:r>
            <w:r>
              <w:rPr>
                <w:rFonts w:asciiTheme="minorHAnsi" w:hAnsiTheme="minorHAnsi" w:cstheme="minorHAnsi"/>
                <w:sz w:val="18"/>
                <w:lang w:val="en-US"/>
              </w:rPr>
              <w:t>en e Natyrës</w:t>
            </w:r>
          </w:p>
        </w:tc>
        <w:tc>
          <w:tcPr>
            <w:tcW w:w="2612" w:type="dxa"/>
          </w:tcPr>
          <w:p w14:paraId="6007C3C0" w14:textId="12B6E1DB" w:rsidR="0026352A" w:rsidRPr="009E2AD2" w:rsidRDefault="0026352A" w:rsidP="0026352A">
            <w:pPr>
              <w:pStyle w:val="TableParagraph"/>
              <w:ind w:left="100" w:right="97"/>
              <w:rPr>
                <w:rFonts w:asciiTheme="minorHAnsi" w:hAnsiTheme="minorHAnsi" w:cstheme="minorHAnsi"/>
                <w:sz w:val="18"/>
              </w:rPr>
            </w:pPr>
            <w:r>
              <w:rPr>
                <w:rFonts w:asciiTheme="minorHAnsi" w:hAnsiTheme="minorHAnsi" w:cstheme="minorHAnsi"/>
                <w:sz w:val="18"/>
              </w:rPr>
              <w:t>Komunat</w:t>
            </w:r>
            <w:r w:rsidRPr="009E2AD2">
              <w:rPr>
                <w:rFonts w:asciiTheme="minorHAnsi" w:hAnsiTheme="minorHAnsi" w:cstheme="minorHAnsi"/>
                <w:sz w:val="18"/>
              </w:rPr>
              <w:t xml:space="preserve">, </w:t>
            </w:r>
            <w:r>
              <w:rPr>
                <w:rFonts w:asciiTheme="minorHAnsi" w:hAnsiTheme="minorHAnsi" w:cstheme="minorHAnsi"/>
                <w:sz w:val="18"/>
              </w:rPr>
              <w:t>Inspektorët e mjedisit</w:t>
            </w:r>
            <w:r w:rsidRPr="009E2AD2">
              <w:rPr>
                <w:rFonts w:asciiTheme="minorHAnsi" w:hAnsiTheme="minorHAnsi" w:cstheme="minorHAnsi"/>
                <w:sz w:val="18"/>
              </w:rPr>
              <w:t>, M</w:t>
            </w:r>
            <w:r>
              <w:rPr>
                <w:rFonts w:asciiTheme="minorHAnsi" w:hAnsiTheme="minorHAnsi" w:cstheme="minorHAnsi"/>
                <w:sz w:val="18"/>
              </w:rPr>
              <w:t>MPHI</w:t>
            </w:r>
          </w:p>
          <w:p w14:paraId="46A3A44E" w14:textId="54535F0C" w:rsidR="0026352A" w:rsidRPr="009E2AD2" w:rsidRDefault="0026352A" w:rsidP="0026352A">
            <w:pPr>
              <w:pStyle w:val="TableParagraph"/>
              <w:tabs>
                <w:tab w:val="left" w:pos="260"/>
              </w:tabs>
              <w:spacing w:before="36" w:line="220" w:lineRule="exact"/>
              <w:ind w:right="101" w:firstLine="104"/>
              <w:jc w:val="both"/>
              <w:rPr>
                <w:rFonts w:asciiTheme="minorHAnsi" w:hAnsiTheme="minorHAnsi" w:cstheme="minorHAnsi"/>
                <w:sz w:val="18"/>
              </w:rPr>
            </w:pPr>
            <w:r w:rsidRPr="009E2AD2">
              <w:rPr>
                <w:rFonts w:asciiTheme="minorHAnsi" w:hAnsiTheme="minorHAnsi" w:cstheme="minorHAnsi"/>
                <w:sz w:val="18"/>
              </w:rPr>
              <w:t>Ba</w:t>
            </w:r>
            <w:r>
              <w:rPr>
                <w:rFonts w:asciiTheme="minorHAnsi" w:hAnsiTheme="minorHAnsi" w:cstheme="minorHAnsi"/>
                <w:sz w:val="18"/>
              </w:rPr>
              <w:t>zuar në</w:t>
            </w:r>
            <w:r w:rsidRPr="009E2AD2">
              <w:rPr>
                <w:rFonts w:asciiTheme="minorHAnsi" w:hAnsiTheme="minorHAnsi" w:cstheme="minorHAnsi"/>
                <w:sz w:val="18"/>
              </w:rPr>
              <w:t>: L</w:t>
            </w:r>
            <w:r>
              <w:rPr>
                <w:rFonts w:asciiTheme="minorHAnsi" w:hAnsiTheme="minorHAnsi" w:cstheme="minorHAnsi"/>
                <w:sz w:val="18"/>
              </w:rPr>
              <w:t>igjin</w:t>
            </w:r>
            <w:r w:rsidRPr="009E2AD2">
              <w:rPr>
                <w:rFonts w:asciiTheme="minorHAnsi" w:hAnsiTheme="minorHAnsi" w:cstheme="minorHAnsi"/>
                <w:sz w:val="18"/>
              </w:rPr>
              <w:t xml:space="preserve"> N</w:t>
            </w:r>
            <w:r>
              <w:rPr>
                <w:rFonts w:asciiTheme="minorHAnsi" w:hAnsiTheme="minorHAnsi" w:cstheme="minorHAnsi"/>
                <w:sz w:val="18"/>
              </w:rPr>
              <w:t>r</w:t>
            </w:r>
            <w:r w:rsidRPr="009E2AD2">
              <w:rPr>
                <w:rFonts w:asciiTheme="minorHAnsi" w:hAnsiTheme="minorHAnsi" w:cstheme="minorHAnsi"/>
                <w:sz w:val="18"/>
              </w:rPr>
              <w:t xml:space="preserve">. 03/L-233 </w:t>
            </w:r>
            <w:r>
              <w:rPr>
                <w:rFonts w:asciiTheme="minorHAnsi" w:hAnsiTheme="minorHAnsi" w:cstheme="minorHAnsi"/>
                <w:sz w:val="18"/>
              </w:rPr>
              <w:t xml:space="preserve">për </w:t>
            </w:r>
            <w:r w:rsidRPr="008369A3">
              <w:rPr>
                <w:rFonts w:asciiTheme="minorHAnsi" w:hAnsiTheme="minorHAnsi" w:cstheme="minorHAnsi"/>
                <w:sz w:val="18"/>
                <w:lang w:val="en-US"/>
              </w:rPr>
              <w:t>Mbrojtj</w:t>
            </w:r>
            <w:r>
              <w:rPr>
                <w:rFonts w:asciiTheme="minorHAnsi" w:hAnsiTheme="minorHAnsi" w:cstheme="minorHAnsi"/>
                <w:sz w:val="18"/>
                <w:lang w:val="en-US"/>
              </w:rPr>
              <w:t>en e Natyrës</w:t>
            </w:r>
          </w:p>
        </w:tc>
        <w:tc>
          <w:tcPr>
            <w:tcW w:w="2430" w:type="dxa"/>
          </w:tcPr>
          <w:p w14:paraId="0EE3200D" w14:textId="2A8DE0E7" w:rsidR="0026352A" w:rsidRPr="009E2AD2" w:rsidRDefault="0026352A" w:rsidP="0026352A">
            <w:pPr>
              <w:pStyle w:val="TableParagraph"/>
              <w:spacing w:line="237" w:lineRule="auto"/>
              <w:ind w:left="172" w:right="100" w:hanging="89"/>
              <w:jc w:val="both"/>
              <w:rPr>
                <w:rFonts w:asciiTheme="minorHAnsi" w:hAnsiTheme="minorHAnsi" w:cstheme="minorHAnsi"/>
                <w:sz w:val="18"/>
              </w:rPr>
            </w:pPr>
            <w:r w:rsidRPr="00BA1FD4">
              <w:rPr>
                <w:rFonts w:asciiTheme="minorHAnsi" w:hAnsiTheme="minorHAnsi" w:cstheme="minorHAnsi"/>
                <w:sz w:val="18"/>
                <w:lang w:val="en-US"/>
              </w:rPr>
              <w:t>Nëse vërehet rritje e hedhjes së paligjshme të mbeturinave</w:t>
            </w:r>
            <w:r>
              <w:rPr>
                <w:rFonts w:asciiTheme="minorHAnsi" w:hAnsiTheme="minorHAnsi" w:cstheme="minorHAnsi"/>
                <w:sz w:val="18"/>
                <w:lang w:val="en-US"/>
              </w:rPr>
              <w:t>.</w:t>
            </w:r>
            <w:r w:rsidRPr="00BA1FD4">
              <w:rPr>
                <w:rFonts w:asciiTheme="minorHAnsi" w:hAnsiTheme="minorHAnsi" w:cstheme="minorHAnsi"/>
                <w:sz w:val="18"/>
                <w:lang w:val="en-US"/>
              </w:rPr>
              <w:t xml:space="preserve"> </w:t>
            </w:r>
          </w:p>
        </w:tc>
      </w:tr>
      <w:tr w:rsidR="00433658" w:rsidRPr="00EC0B82" w14:paraId="08AB92BC" w14:textId="77777777" w:rsidTr="0028542C">
        <w:trPr>
          <w:trHeight w:hRule="exact" w:val="262"/>
        </w:trPr>
        <w:tc>
          <w:tcPr>
            <w:tcW w:w="2412" w:type="dxa"/>
            <w:shd w:val="clear" w:color="auto" w:fill="C00000"/>
          </w:tcPr>
          <w:p w14:paraId="10E1D69F" w14:textId="1D9D67E5" w:rsidR="00433658" w:rsidRPr="009E2AD2" w:rsidRDefault="00433658" w:rsidP="002F7F2F">
            <w:pPr>
              <w:pStyle w:val="TableParagraph"/>
              <w:ind w:right="16"/>
              <w:jc w:val="center"/>
              <w:rPr>
                <w:rFonts w:asciiTheme="minorHAnsi" w:hAnsiTheme="minorHAnsi" w:cstheme="minorHAnsi"/>
                <w:sz w:val="18"/>
              </w:rPr>
            </w:pPr>
            <w:r>
              <w:rPr>
                <w:rFonts w:asciiTheme="minorHAnsi" w:hAnsiTheme="minorHAnsi" w:cstheme="minorHAnsi"/>
                <w:sz w:val="18"/>
              </w:rPr>
              <w:t>Tema e VSM-s</w:t>
            </w:r>
            <w:r w:rsidR="006D16A2">
              <w:rPr>
                <w:rFonts w:asciiTheme="minorHAnsi" w:hAnsiTheme="minorHAnsi" w:cstheme="minorHAnsi"/>
                <w:sz w:val="18"/>
              </w:rPr>
              <w:t>ë</w:t>
            </w:r>
          </w:p>
        </w:tc>
        <w:tc>
          <w:tcPr>
            <w:tcW w:w="7133" w:type="dxa"/>
            <w:gridSpan w:val="3"/>
            <w:shd w:val="clear" w:color="auto" w:fill="C00000"/>
          </w:tcPr>
          <w:p w14:paraId="42F33E58" w14:textId="252C627C" w:rsidR="00433658" w:rsidRPr="00EE6627" w:rsidRDefault="003601E5" w:rsidP="003601E5">
            <w:pPr>
              <w:pStyle w:val="TableParagraph"/>
              <w:ind w:right="16"/>
              <w:jc w:val="center"/>
              <w:rPr>
                <w:rFonts w:asciiTheme="minorHAnsi" w:hAnsiTheme="minorHAnsi" w:cstheme="minorHAnsi"/>
                <w:sz w:val="18"/>
                <w:lang w:val="es-ES"/>
              </w:rPr>
            </w:pPr>
            <w:r w:rsidRPr="00EE6627">
              <w:rPr>
                <w:rFonts w:asciiTheme="minorHAnsi" w:hAnsiTheme="minorHAnsi" w:cstheme="minorHAnsi"/>
                <w:sz w:val="18"/>
                <w:lang w:val="es-ES"/>
              </w:rPr>
              <w:t>Popullsia, mirëqenia e popullatës dhe ekonomia lokale</w:t>
            </w:r>
          </w:p>
        </w:tc>
      </w:tr>
      <w:tr w:rsidR="00433658" w:rsidRPr="009E2AD2" w14:paraId="461DFA8D" w14:textId="77777777" w:rsidTr="0028542C">
        <w:trPr>
          <w:trHeight w:hRule="exact" w:val="730"/>
        </w:trPr>
        <w:tc>
          <w:tcPr>
            <w:tcW w:w="2412" w:type="dxa"/>
            <w:shd w:val="clear" w:color="auto" w:fill="C00000"/>
          </w:tcPr>
          <w:p w14:paraId="3928E4D4" w14:textId="46C3EA27" w:rsidR="00433658" w:rsidRPr="009E2AD2" w:rsidRDefault="00433658" w:rsidP="002F7F2F">
            <w:pPr>
              <w:pStyle w:val="TableParagraph"/>
              <w:ind w:right="16"/>
              <w:jc w:val="center"/>
              <w:rPr>
                <w:rFonts w:asciiTheme="minorHAnsi" w:hAnsiTheme="minorHAnsi" w:cstheme="minorHAnsi"/>
                <w:sz w:val="18"/>
              </w:rPr>
            </w:pPr>
            <w:r>
              <w:rPr>
                <w:rFonts w:asciiTheme="minorHAnsi" w:hAnsiTheme="minorHAnsi" w:cstheme="minorHAnsi"/>
                <w:sz w:val="18"/>
              </w:rPr>
              <w:t>Objektivat e VSM-s</w:t>
            </w:r>
            <w:r w:rsidR="006D16A2">
              <w:rPr>
                <w:rFonts w:asciiTheme="minorHAnsi" w:hAnsiTheme="minorHAnsi" w:cstheme="minorHAnsi"/>
                <w:sz w:val="18"/>
              </w:rPr>
              <w:t>ë</w:t>
            </w:r>
          </w:p>
        </w:tc>
        <w:tc>
          <w:tcPr>
            <w:tcW w:w="7133" w:type="dxa"/>
            <w:gridSpan w:val="3"/>
            <w:shd w:val="clear" w:color="auto" w:fill="C00000"/>
          </w:tcPr>
          <w:p w14:paraId="70DF6B22" w14:textId="7B74CCF3" w:rsidR="00433658" w:rsidRPr="003601E5" w:rsidRDefault="003505F4" w:rsidP="002F7F2F">
            <w:pPr>
              <w:pStyle w:val="TableParagraph"/>
              <w:ind w:right="16"/>
              <w:jc w:val="center"/>
              <w:rPr>
                <w:rFonts w:asciiTheme="minorHAnsi" w:hAnsiTheme="minorHAnsi" w:cstheme="minorHAnsi"/>
                <w:sz w:val="18"/>
              </w:rPr>
            </w:pPr>
            <w:r w:rsidRPr="003505F4">
              <w:rPr>
                <w:rFonts w:asciiTheme="minorHAnsi" w:hAnsiTheme="minorHAnsi" w:cstheme="minorHAnsi"/>
                <w:sz w:val="18"/>
              </w:rPr>
              <w:t>O2. Mbështetja e zhvillimit ekonomik lokal (ekonomia qarkore) përmes zbatimit të praktikave innovative dhe efikase të menaxhimit të mbeturinave që zvogëlojnë konsumin e burimeve dhe gjenerimin e mbeturinave.</w:t>
            </w:r>
            <w:r w:rsidR="003601E5" w:rsidRPr="003601E5">
              <w:rPr>
                <w:rFonts w:asciiTheme="minorHAnsi" w:hAnsiTheme="minorHAnsi" w:cstheme="minorHAnsi"/>
                <w:sz w:val="18"/>
              </w:rPr>
              <w:t>mbeturinave.</w:t>
            </w:r>
          </w:p>
        </w:tc>
      </w:tr>
      <w:tr w:rsidR="00433658" w:rsidRPr="009E2AD2" w14:paraId="7005B717" w14:textId="77777777" w:rsidTr="0028542C">
        <w:trPr>
          <w:trHeight w:hRule="exact" w:val="262"/>
        </w:trPr>
        <w:tc>
          <w:tcPr>
            <w:tcW w:w="2412" w:type="dxa"/>
            <w:shd w:val="clear" w:color="auto" w:fill="C00000"/>
          </w:tcPr>
          <w:p w14:paraId="0721CF2A" w14:textId="00098BB7" w:rsidR="00433658" w:rsidRPr="009E2AD2" w:rsidRDefault="00433658" w:rsidP="002F7F2F">
            <w:pPr>
              <w:pStyle w:val="TableParagraph"/>
              <w:ind w:right="185"/>
              <w:jc w:val="center"/>
              <w:rPr>
                <w:rFonts w:asciiTheme="minorHAnsi" w:hAnsiTheme="minorHAnsi" w:cstheme="minorHAnsi"/>
                <w:b/>
                <w:bCs/>
                <w:sz w:val="18"/>
              </w:rPr>
            </w:pPr>
            <w:r>
              <w:rPr>
                <w:rFonts w:asciiTheme="minorHAnsi" w:hAnsiTheme="minorHAnsi" w:cstheme="minorHAnsi"/>
                <w:b/>
                <w:bCs/>
                <w:sz w:val="18"/>
              </w:rPr>
              <w:t>Treguesit p</w:t>
            </w:r>
            <w:r w:rsidR="006D16A2">
              <w:rPr>
                <w:rFonts w:asciiTheme="minorHAnsi" w:hAnsiTheme="minorHAnsi" w:cstheme="minorHAnsi"/>
                <w:b/>
                <w:bCs/>
                <w:sz w:val="18"/>
              </w:rPr>
              <w:t>ë</w:t>
            </w:r>
            <w:r>
              <w:rPr>
                <w:rFonts w:asciiTheme="minorHAnsi" w:hAnsiTheme="minorHAnsi" w:cstheme="minorHAnsi"/>
                <w:b/>
                <w:bCs/>
                <w:sz w:val="18"/>
              </w:rPr>
              <w:t>r monitorim</w:t>
            </w:r>
          </w:p>
        </w:tc>
        <w:tc>
          <w:tcPr>
            <w:tcW w:w="2091" w:type="dxa"/>
            <w:shd w:val="clear" w:color="auto" w:fill="C00000"/>
          </w:tcPr>
          <w:p w14:paraId="37152CDD" w14:textId="19BB7E0E" w:rsidR="00433658" w:rsidRPr="009E2AD2" w:rsidRDefault="00433658" w:rsidP="002F7F2F">
            <w:pPr>
              <w:pStyle w:val="TableParagraph"/>
              <w:spacing w:line="219" w:lineRule="exact"/>
              <w:jc w:val="center"/>
              <w:rPr>
                <w:rFonts w:asciiTheme="minorHAnsi" w:hAnsiTheme="minorHAnsi" w:cstheme="minorHAnsi"/>
                <w:b/>
                <w:bCs/>
                <w:sz w:val="18"/>
              </w:rPr>
            </w:pPr>
            <w:r>
              <w:rPr>
                <w:rFonts w:asciiTheme="minorHAnsi" w:hAnsiTheme="minorHAnsi" w:cstheme="minorHAnsi"/>
                <w:b/>
                <w:bCs/>
                <w:sz w:val="18"/>
              </w:rPr>
              <w:t>Frekuenca</w:t>
            </w:r>
          </w:p>
        </w:tc>
        <w:tc>
          <w:tcPr>
            <w:tcW w:w="2612" w:type="dxa"/>
            <w:shd w:val="clear" w:color="auto" w:fill="C00000"/>
          </w:tcPr>
          <w:p w14:paraId="4266F360" w14:textId="764B2200" w:rsidR="00433658" w:rsidRPr="009E2AD2" w:rsidRDefault="00433658" w:rsidP="002F7F2F">
            <w:pPr>
              <w:pStyle w:val="TableParagraph"/>
              <w:ind w:left="-2175" w:right="-2415"/>
              <w:jc w:val="center"/>
              <w:rPr>
                <w:rFonts w:asciiTheme="minorHAnsi" w:hAnsiTheme="minorHAnsi" w:cstheme="minorHAnsi"/>
                <w:b/>
                <w:bCs/>
                <w:sz w:val="18"/>
              </w:rPr>
            </w:pPr>
            <w:r>
              <w:rPr>
                <w:rFonts w:asciiTheme="minorHAnsi" w:hAnsiTheme="minorHAnsi" w:cstheme="minorHAnsi"/>
                <w:b/>
                <w:bCs/>
                <w:sz w:val="18"/>
              </w:rPr>
              <w:t>P</w:t>
            </w:r>
            <w:r w:rsidR="006D16A2">
              <w:rPr>
                <w:rFonts w:asciiTheme="minorHAnsi" w:hAnsiTheme="minorHAnsi" w:cstheme="minorHAnsi"/>
                <w:b/>
                <w:bCs/>
                <w:sz w:val="18"/>
              </w:rPr>
              <w:t>ë</w:t>
            </w:r>
            <w:r>
              <w:rPr>
                <w:rFonts w:asciiTheme="minorHAnsi" w:hAnsiTheme="minorHAnsi" w:cstheme="minorHAnsi"/>
                <w:b/>
                <w:bCs/>
                <w:sz w:val="18"/>
              </w:rPr>
              <w:t>rgjegj</w:t>
            </w:r>
            <w:r w:rsidR="006D16A2">
              <w:rPr>
                <w:rFonts w:asciiTheme="minorHAnsi" w:hAnsiTheme="minorHAnsi" w:cstheme="minorHAnsi"/>
                <w:b/>
                <w:bCs/>
                <w:sz w:val="18"/>
              </w:rPr>
              <w:t>ë</w:t>
            </w:r>
            <w:r>
              <w:rPr>
                <w:rFonts w:asciiTheme="minorHAnsi" w:hAnsiTheme="minorHAnsi" w:cstheme="minorHAnsi"/>
                <w:b/>
                <w:bCs/>
                <w:sz w:val="18"/>
              </w:rPr>
              <w:t>sia</w:t>
            </w:r>
          </w:p>
        </w:tc>
        <w:tc>
          <w:tcPr>
            <w:tcW w:w="2430" w:type="dxa"/>
            <w:shd w:val="clear" w:color="auto" w:fill="C00000"/>
          </w:tcPr>
          <w:p w14:paraId="02938298" w14:textId="117201BE" w:rsidR="00433658" w:rsidRPr="009E2AD2" w:rsidRDefault="00433658" w:rsidP="002F7F2F">
            <w:pPr>
              <w:pStyle w:val="TableParagraph"/>
              <w:spacing w:line="219" w:lineRule="exact"/>
              <w:ind w:right="149"/>
              <w:jc w:val="center"/>
              <w:rPr>
                <w:rFonts w:asciiTheme="minorHAnsi" w:hAnsiTheme="minorHAnsi" w:cstheme="minorHAnsi"/>
                <w:b/>
                <w:bCs/>
                <w:sz w:val="18"/>
              </w:rPr>
            </w:pPr>
            <w:r>
              <w:rPr>
                <w:rFonts w:asciiTheme="minorHAnsi" w:hAnsiTheme="minorHAnsi" w:cstheme="minorHAnsi"/>
                <w:b/>
                <w:bCs/>
                <w:sz w:val="18"/>
              </w:rPr>
              <w:t>Koha e reagimit</w:t>
            </w:r>
          </w:p>
        </w:tc>
      </w:tr>
      <w:tr w:rsidR="0026352A" w:rsidRPr="00B55CF8" w14:paraId="4AEBD140" w14:textId="77777777" w:rsidTr="0028542C">
        <w:trPr>
          <w:trHeight w:hRule="exact" w:val="640"/>
        </w:trPr>
        <w:tc>
          <w:tcPr>
            <w:tcW w:w="2412" w:type="dxa"/>
            <w:shd w:val="clear" w:color="auto" w:fill="auto"/>
          </w:tcPr>
          <w:p w14:paraId="264DDE34" w14:textId="757C1F55" w:rsidR="0026352A" w:rsidRPr="009E2AD2" w:rsidRDefault="0026352A" w:rsidP="0026352A">
            <w:pPr>
              <w:pStyle w:val="TableParagraph"/>
              <w:ind w:right="228"/>
              <w:rPr>
                <w:rFonts w:asciiTheme="minorHAnsi" w:hAnsiTheme="minorHAnsi" w:cstheme="minorHAnsi"/>
                <w:sz w:val="18"/>
              </w:rPr>
            </w:pPr>
            <w:r w:rsidRPr="00BA1FD4">
              <w:rPr>
                <w:rFonts w:asciiTheme="minorHAnsi" w:hAnsiTheme="minorHAnsi" w:cstheme="minorHAnsi"/>
                <w:sz w:val="18"/>
              </w:rPr>
              <w:t>Punësimi i gjeneruar përmes aktiviteteve të menaxhimit të mbeturinave dhe riciklimit.</w:t>
            </w:r>
          </w:p>
        </w:tc>
        <w:tc>
          <w:tcPr>
            <w:tcW w:w="2091" w:type="dxa"/>
          </w:tcPr>
          <w:p w14:paraId="14522A37" w14:textId="43BE6631" w:rsidR="0026352A" w:rsidRPr="009E2AD2" w:rsidRDefault="0026352A" w:rsidP="0026352A">
            <w:pPr>
              <w:pStyle w:val="TableParagraph"/>
              <w:tabs>
                <w:tab w:val="left" w:pos="260"/>
              </w:tabs>
              <w:spacing w:before="36" w:line="220" w:lineRule="exact"/>
              <w:ind w:left="180" w:right="101"/>
              <w:jc w:val="both"/>
              <w:rPr>
                <w:rFonts w:asciiTheme="minorHAnsi" w:hAnsiTheme="minorHAnsi" w:cstheme="minorHAnsi"/>
                <w:sz w:val="18"/>
              </w:rPr>
            </w:pPr>
            <w:r w:rsidRPr="00BA1FD4">
              <w:rPr>
                <w:rFonts w:asciiTheme="minorHAnsi" w:hAnsiTheme="minorHAnsi" w:cstheme="minorHAnsi"/>
                <w:sz w:val="18"/>
              </w:rPr>
              <w:t>Çdo vit</w:t>
            </w:r>
          </w:p>
        </w:tc>
        <w:tc>
          <w:tcPr>
            <w:tcW w:w="2612" w:type="dxa"/>
          </w:tcPr>
          <w:p w14:paraId="2F2A31BC" w14:textId="4CE0A480" w:rsidR="0026352A" w:rsidRPr="009E2AD2" w:rsidRDefault="0026352A" w:rsidP="0026352A">
            <w:pPr>
              <w:pStyle w:val="TableParagraph"/>
              <w:ind w:left="100" w:right="97"/>
              <w:rPr>
                <w:rFonts w:asciiTheme="minorHAnsi" w:hAnsiTheme="minorHAnsi" w:cstheme="minorHAnsi"/>
                <w:sz w:val="18"/>
              </w:rPr>
            </w:pPr>
            <w:r>
              <w:rPr>
                <w:rFonts w:asciiTheme="minorHAnsi" w:hAnsiTheme="minorHAnsi" w:cstheme="minorHAnsi"/>
                <w:sz w:val="18"/>
              </w:rPr>
              <w:t>Komunat</w:t>
            </w:r>
            <w:r w:rsidRPr="009E2AD2">
              <w:rPr>
                <w:rFonts w:asciiTheme="minorHAnsi" w:hAnsiTheme="minorHAnsi" w:cstheme="minorHAnsi"/>
                <w:sz w:val="18"/>
              </w:rPr>
              <w:t xml:space="preserve">, </w:t>
            </w:r>
            <w:r>
              <w:rPr>
                <w:rFonts w:asciiTheme="minorHAnsi" w:hAnsiTheme="minorHAnsi" w:cstheme="minorHAnsi"/>
                <w:sz w:val="18"/>
              </w:rPr>
              <w:t>KRM</w:t>
            </w:r>
            <w:r w:rsidRPr="009E2AD2">
              <w:rPr>
                <w:rFonts w:asciiTheme="minorHAnsi" w:hAnsiTheme="minorHAnsi" w:cstheme="minorHAnsi"/>
                <w:sz w:val="18"/>
              </w:rPr>
              <w:t xml:space="preserve"> Ambienti</w:t>
            </w:r>
          </w:p>
        </w:tc>
        <w:tc>
          <w:tcPr>
            <w:tcW w:w="2430" w:type="dxa"/>
          </w:tcPr>
          <w:p w14:paraId="00C2C428" w14:textId="10286DDE" w:rsidR="0026352A" w:rsidRPr="00DE49E5" w:rsidRDefault="0026352A" w:rsidP="0026352A">
            <w:pPr>
              <w:pStyle w:val="TableParagraph"/>
              <w:spacing w:line="237" w:lineRule="auto"/>
              <w:ind w:left="172" w:right="100" w:hanging="89"/>
              <w:jc w:val="both"/>
              <w:rPr>
                <w:rFonts w:asciiTheme="minorHAnsi" w:hAnsiTheme="minorHAnsi" w:cstheme="minorHAnsi"/>
                <w:sz w:val="18"/>
                <w:lang w:val="de-DE"/>
              </w:rPr>
            </w:pPr>
            <w:r w:rsidRPr="00DE49E5">
              <w:rPr>
                <w:rFonts w:asciiTheme="minorHAnsi" w:hAnsiTheme="minorHAnsi" w:cstheme="minorHAnsi"/>
                <w:sz w:val="18"/>
                <w:lang w:val="de-DE"/>
              </w:rPr>
              <w:t xml:space="preserve">Nëse nivelet e punësimit ulen ose nuk krijohen mundësi të reja. </w:t>
            </w:r>
          </w:p>
        </w:tc>
      </w:tr>
      <w:tr w:rsidR="0026352A" w:rsidRPr="009E2AD2" w14:paraId="0774EB1E" w14:textId="77777777" w:rsidTr="0028542C">
        <w:trPr>
          <w:trHeight w:hRule="exact" w:val="712"/>
        </w:trPr>
        <w:tc>
          <w:tcPr>
            <w:tcW w:w="2412" w:type="dxa"/>
            <w:shd w:val="clear" w:color="auto" w:fill="auto"/>
          </w:tcPr>
          <w:p w14:paraId="53C77039" w14:textId="2A543453" w:rsidR="0026352A" w:rsidRPr="009E2AD2" w:rsidRDefault="0026352A" w:rsidP="0026352A">
            <w:pPr>
              <w:pStyle w:val="TableParagraph"/>
              <w:ind w:right="228"/>
              <w:rPr>
                <w:rFonts w:asciiTheme="minorHAnsi" w:hAnsiTheme="minorHAnsi" w:cstheme="minorHAnsi"/>
                <w:sz w:val="18"/>
              </w:rPr>
            </w:pPr>
            <w:r w:rsidRPr="00E746D2">
              <w:rPr>
                <w:rFonts w:asciiTheme="minorHAnsi" w:hAnsiTheme="minorHAnsi" w:cstheme="minorHAnsi"/>
                <w:sz w:val="18"/>
              </w:rPr>
              <w:t>Numri i bizneseve që marrin pjesë në programet e riciklimit dhe rikuperimit.</w:t>
            </w:r>
          </w:p>
        </w:tc>
        <w:tc>
          <w:tcPr>
            <w:tcW w:w="2091" w:type="dxa"/>
          </w:tcPr>
          <w:p w14:paraId="25291632" w14:textId="63E4DB89" w:rsidR="0026352A" w:rsidRPr="009E2AD2" w:rsidRDefault="0026352A" w:rsidP="0026352A">
            <w:pPr>
              <w:pStyle w:val="TableParagraph"/>
              <w:tabs>
                <w:tab w:val="left" w:pos="260"/>
              </w:tabs>
              <w:spacing w:before="36" w:line="220" w:lineRule="exact"/>
              <w:ind w:left="180" w:right="101"/>
              <w:jc w:val="both"/>
              <w:rPr>
                <w:rFonts w:asciiTheme="minorHAnsi" w:hAnsiTheme="minorHAnsi" w:cstheme="minorHAnsi"/>
                <w:sz w:val="18"/>
              </w:rPr>
            </w:pPr>
            <w:r w:rsidRPr="00BA1FD4">
              <w:rPr>
                <w:rFonts w:asciiTheme="minorHAnsi" w:hAnsiTheme="minorHAnsi" w:cstheme="minorHAnsi"/>
                <w:sz w:val="18"/>
              </w:rPr>
              <w:t>Çdo vit</w:t>
            </w:r>
          </w:p>
        </w:tc>
        <w:tc>
          <w:tcPr>
            <w:tcW w:w="2612" w:type="dxa"/>
          </w:tcPr>
          <w:p w14:paraId="5DC6F301" w14:textId="77777777" w:rsidR="0026352A" w:rsidRPr="009E2AD2" w:rsidRDefault="0026352A" w:rsidP="0026352A">
            <w:pPr>
              <w:pStyle w:val="TableParagraph"/>
              <w:ind w:left="100" w:right="97"/>
              <w:rPr>
                <w:rFonts w:asciiTheme="minorHAnsi" w:hAnsiTheme="minorHAnsi" w:cstheme="minorHAnsi"/>
                <w:sz w:val="18"/>
              </w:rPr>
            </w:pPr>
            <w:r>
              <w:rPr>
                <w:rFonts w:asciiTheme="minorHAnsi" w:hAnsiTheme="minorHAnsi" w:cstheme="minorHAnsi"/>
                <w:sz w:val="18"/>
              </w:rPr>
              <w:t>Komunat</w:t>
            </w:r>
          </w:p>
          <w:p w14:paraId="61C22463" w14:textId="77777777" w:rsidR="0026352A" w:rsidRPr="009E2AD2" w:rsidRDefault="0026352A" w:rsidP="0026352A">
            <w:pPr>
              <w:pStyle w:val="TableParagraph"/>
              <w:ind w:left="100" w:right="97"/>
              <w:rPr>
                <w:rFonts w:asciiTheme="minorHAnsi" w:hAnsiTheme="minorHAnsi" w:cstheme="minorHAnsi"/>
                <w:sz w:val="18"/>
              </w:rPr>
            </w:pPr>
          </w:p>
        </w:tc>
        <w:tc>
          <w:tcPr>
            <w:tcW w:w="2430" w:type="dxa"/>
          </w:tcPr>
          <w:p w14:paraId="6FFAE6CB" w14:textId="2FDBDFDC" w:rsidR="0026352A" w:rsidRPr="009E2AD2" w:rsidRDefault="0026352A" w:rsidP="0026352A">
            <w:pPr>
              <w:pStyle w:val="TableParagraph"/>
              <w:spacing w:line="237" w:lineRule="auto"/>
              <w:ind w:left="172" w:right="100" w:hanging="89"/>
              <w:jc w:val="both"/>
              <w:rPr>
                <w:rFonts w:asciiTheme="minorHAnsi" w:hAnsiTheme="minorHAnsi" w:cstheme="minorHAnsi"/>
                <w:sz w:val="18"/>
              </w:rPr>
            </w:pPr>
            <w:r w:rsidRPr="00E746D2">
              <w:rPr>
                <w:rFonts w:asciiTheme="minorHAnsi" w:hAnsiTheme="minorHAnsi" w:cstheme="minorHAnsi"/>
                <w:sz w:val="18"/>
              </w:rPr>
              <w:t>Nëse pjesëmarrja e biznes</w:t>
            </w:r>
            <w:r>
              <w:rPr>
                <w:rFonts w:asciiTheme="minorHAnsi" w:hAnsiTheme="minorHAnsi" w:cstheme="minorHAnsi"/>
                <w:sz w:val="18"/>
              </w:rPr>
              <w:t>eve</w:t>
            </w:r>
            <w:r w:rsidRPr="00E746D2">
              <w:rPr>
                <w:rFonts w:asciiTheme="minorHAnsi" w:hAnsiTheme="minorHAnsi" w:cstheme="minorHAnsi"/>
                <w:sz w:val="18"/>
              </w:rPr>
              <w:t xml:space="preserve"> është e ulët ose në rënie</w:t>
            </w:r>
            <w:r>
              <w:rPr>
                <w:rFonts w:asciiTheme="minorHAnsi" w:hAnsiTheme="minorHAnsi" w:cstheme="minorHAnsi"/>
                <w:sz w:val="18"/>
              </w:rPr>
              <w:t>.</w:t>
            </w:r>
          </w:p>
        </w:tc>
      </w:tr>
      <w:tr w:rsidR="00433658" w:rsidRPr="009E2AD2" w14:paraId="27455717" w14:textId="77777777" w:rsidTr="0028542C">
        <w:trPr>
          <w:trHeight w:hRule="exact" w:val="280"/>
        </w:trPr>
        <w:tc>
          <w:tcPr>
            <w:tcW w:w="2412" w:type="dxa"/>
            <w:shd w:val="clear" w:color="auto" w:fill="C00000"/>
          </w:tcPr>
          <w:p w14:paraId="2B6C8AA2" w14:textId="14276BBE" w:rsidR="00433658" w:rsidRPr="009E2AD2" w:rsidRDefault="00433658" w:rsidP="002F7F2F">
            <w:pPr>
              <w:pStyle w:val="TableParagraph"/>
              <w:ind w:right="228"/>
              <w:jc w:val="center"/>
              <w:rPr>
                <w:rFonts w:asciiTheme="minorHAnsi" w:hAnsiTheme="minorHAnsi" w:cstheme="minorHAnsi"/>
                <w:sz w:val="18"/>
              </w:rPr>
            </w:pPr>
            <w:r>
              <w:rPr>
                <w:rFonts w:asciiTheme="minorHAnsi" w:hAnsiTheme="minorHAnsi" w:cstheme="minorHAnsi"/>
                <w:sz w:val="18"/>
              </w:rPr>
              <w:t>Tema e VSM-s</w:t>
            </w:r>
            <w:r w:rsidR="006D16A2">
              <w:rPr>
                <w:rFonts w:asciiTheme="minorHAnsi" w:hAnsiTheme="minorHAnsi" w:cstheme="minorHAnsi"/>
                <w:sz w:val="18"/>
              </w:rPr>
              <w:t>ë</w:t>
            </w:r>
          </w:p>
        </w:tc>
        <w:tc>
          <w:tcPr>
            <w:tcW w:w="7133" w:type="dxa"/>
            <w:gridSpan w:val="3"/>
            <w:shd w:val="clear" w:color="auto" w:fill="C00000"/>
          </w:tcPr>
          <w:p w14:paraId="7E0F2D2F" w14:textId="56F05979" w:rsidR="00433658" w:rsidRPr="009E2AD2" w:rsidRDefault="0026352A" w:rsidP="002F7F2F">
            <w:pPr>
              <w:pStyle w:val="TableParagraph"/>
              <w:spacing w:line="237" w:lineRule="auto"/>
              <w:ind w:left="172" w:right="100" w:hanging="89"/>
              <w:jc w:val="center"/>
              <w:rPr>
                <w:rFonts w:asciiTheme="minorHAnsi" w:hAnsiTheme="minorHAnsi" w:cstheme="minorHAnsi"/>
                <w:sz w:val="18"/>
              </w:rPr>
            </w:pPr>
            <w:r>
              <w:rPr>
                <w:rFonts w:asciiTheme="minorHAnsi" w:hAnsiTheme="minorHAnsi" w:cstheme="minorHAnsi"/>
                <w:sz w:val="18"/>
              </w:rPr>
              <w:t>S</w:t>
            </w:r>
            <w:r w:rsidR="003601E5" w:rsidRPr="003601E5">
              <w:rPr>
                <w:rFonts w:asciiTheme="minorHAnsi" w:hAnsiTheme="minorHAnsi" w:cstheme="minorHAnsi"/>
                <w:sz w:val="18"/>
              </w:rPr>
              <w:t>hëndeti i popullatës</w:t>
            </w:r>
          </w:p>
        </w:tc>
      </w:tr>
      <w:tr w:rsidR="00433658" w:rsidRPr="009E2AD2" w14:paraId="7533EF30" w14:textId="77777777" w:rsidTr="0028542C">
        <w:trPr>
          <w:trHeight w:hRule="exact" w:val="622"/>
        </w:trPr>
        <w:tc>
          <w:tcPr>
            <w:tcW w:w="2412" w:type="dxa"/>
            <w:shd w:val="clear" w:color="auto" w:fill="C00000"/>
          </w:tcPr>
          <w:p w14:paraId="2A2AE04E" w14:textId="56DFA70F" w:rsidR="00433658" w:rsidRPr="009E2AD2" w:rsidRDefault="00433658" w:rsidP="002F7F2F">
            <w:pPr>
              <w:pStyle w:val="TableParagraph"/>
              <w:ind w:right="228"/>
              <w:jc w:val="center"/>
              <w:rPr>
                <w:rFonts w:asciiTheme="minorHAnsi" w:hAnsiTheme="minorHAnsi" w:cstheme="minorHAnsi"/>
                <w:b/>
                <w:bCs/>
                <w:sz w:val="18"/>
              </w:rPr>
            </w:pPr>
            <w:r>
              <w:rPr>
                <w:rFonts w:asciiTheme="minorHAnsi" w:hAnsiTheme="minorHAnsi" w:cstheme="minorHAnsi"/>
                <w:sz w:val="18"/>
              </w:rPr>
              <w:t>Objektivat e VSM-s</w:t>
            </w:r>
            <w:r w:rsidR="006D16A2">
              <w:rPr>
                <w:rFonts w:asciiTheme="minorHAnsi" w:hAnsiTheme="minorHAnsi" w:cstheme="minorHAnsi"/>
                <w:sz w:val="18"/>
              </w:rPr>
              <w:t>ë</w:t>
            </w:r>
          </w:p>
        </w:tc>
        <w:tc>
          <w:tcPr>
            <w:tcW w:w="7133" w:type="dxa"/>
            <w:gridSpan w:val="3"/>
            <w:shd w:val="clear" w:color="auto" w:fill="C00000"/>
          </w:tcPr>
          <w:p w14:paraId="49EBC6BC" w14:textId="21D9F714" w:rsidR="00433658" w:rsidRPr="009E2AD2" w:rsidRDefault="003601E5" w:rsidP="002F7F2F">
            <w:pPr>
              <w:pStyle w:val="TableParagraph"/>
              <w:spacing w:line="237" w:lineRule="auto"/>
              <w:ind w:left="172" w:right="100" w:hanging="89"/>
              <w:jc w:val="both"/>
              <w:rPr>
                <w:rFonts w:asciiTheme="minorHAnsi" w:hAnsiTheme="minorHAnsi" w:cstheme="minorHAnsi"/>
                <w:sz w:val="18"/>
              </w:rPr>
            </w:pPr>
            <w:r w:rsidRPr="003601E5">
              <w:rPr>
                <w:rFonts w:asciiTheme="minorHAnsi" w:eastAsia="MS Mincho" w:hAnsiTheme="minorHAnsi" w:cstheme="minorHAnsi"/>
                <w:sz w:val="18"/>
                <w:szCs w:val="18"/>
              </w:rPr>
              <w:t xml:space="preserve">O3. Eliminimi ose zvoglëimi i rreziqeve shëndetësore të lidhura me hedhjen dhe trajtimin e mbeturinave si rezultat i zbatimit të </w:t>
            </w:r>
            <w:r w:rsidR="001107CB">
              <w:rPr>
                <w:rFonts w:asciiTheme="minorHAnsi" w:eastAsia="MS Mincho" w:hAnsiTheme="minorHAnsi" w:cstheme="minorHAnsi"/>
                <w:sz w:val="18"/>
                <w:szCs w:val="18"/>
              </w:rPr>
              <w:t>PNMIM</w:t>
            </w:r>
            <w:r w:rsidRPr="003601E5">
              <w:rPr>
                <w:rFonts w:asciiTheme="minorHAnsi" w:eastAsia="MS Mincho" w:hAnsiTheme="minorHAnsi" w:cstheme="minorHAnsi"/>
                <w:sz w:val="18"/>
                <w:szCs w:val="18"/>
              </w:rPr>
              <w:t>-së.</w:t>
            </w:r>
          </w:p>
        </w:tc>
      </w:tr>
      <w:tr w:rsidR="00433658" w:rsidRPr="009E2AD2" w14:paraId="2E2B6D95" w14:textId="77777777" w:rsidTr="0028542C">
        <w:trPr>
          <w:trHeight w:hRule="exact" w:val="388"/>
        </w:trPr>
        <w:tc>
          <w:tcPr>
            <w:tcW w:w="2412" w:type="dxa"/>
            <w:shd w:val="clear" w:color="auto" w:fill="C00000"/>
          </w:tcPr>
          <w:p w14:paraId="646BFCEC" w14:textId="1D4B58BC" w:rsidR="00433658" w:rsidRPr="009E2AD2" w:rsidRDefault="00433658" w:rsidP="002F7F2F">
            <w:pPr>
              <w:pStyle w:val="TableParagraph"/>
              <w:ind w:right="228"/>
              <w:rPr>
                <w:rFonts w:asciiTheme="minorHAnsi" w:hAnsiTheme="minorHAnsi" w:cstheme="minorHAnsi"/>
                <w:sz w:val="18"/>
              </w:rPr>
            </w:pPr>
            <w:r>
              <w:rPr>
                <w:rFonts w:asciiTheme="minorHAnsi" w:hAnsiTheme="minorHAnsi" w:cstheme="minorHAnsi"/>
                <w:b/>
                <w:bCs/>
                <w:sz w:val="18"/>
              </w:rPr>
              <w:t>Treguesit p</w:t>
            </w:r>
            <w:r w:rsidR="006D16A2">
              <w:rPr>
                <w:rFonts w:asciiTheme="minorHAnsi" w:hAnsiTheme="minorHAnsi" w:cstheme="minorHAnsi"/>
                <w:b/>
                <w:bCs/>
                <w:sz w:val="18"/>
              </w:rPr>
              <w:t>ë</w:t>
            </w:r>
            <w:r>
              <w:rPr>
                <w:rFonts w:asciiTheme="minorHAnsi" w:hAnsiTheme="minorHAnsi" w:cstheme="minorHAnsi"/>
                <w:b/>
                <w:bCs/>
                <w:sz w:val="18"/>
              </w:rPr>
              <w:t>r monitorim</w:t>
            </w:r>
          </w:p>
        </w:tc>
        <w:tc>
          <w:tcPr>
            <w:tcW w:w="2091" w:type="dxa"/>
            <w:shd w:val="clear" w:color="auto" w:fill="C00000"/>
          </w:tcPr>
          <w:p w14:paraId="1DD2C693" w14:textId="250B6F2A" w:rsidR="00433658" w:rsidRPr="009E2AD2" w:rsidRDefault="00433658" w:rsidP="002F7F2F">
            <w:pPr>
              <w:pStyle w:val="TableParagraph"/>
              <w:tabs>
                <w:tab w:val="left" w:pos="260"/>
              </w:tabs>
              <w:spacing w:before="36" w:line="220" w:lineRule="exact"/>
              <w:ind w:left="180" w:right="101"/>
              <w:jc w:val="both"/>
              <w:rPr>
                <w:rFonts w:asciiTheme="minorHAnsi" w:hAnsiTheme="minorHAnsi" w:cstheme="minorHAnsi"/>
                <w:sz w:val="18"/>
              </w:rPr>
            </w:pPr>
            <w:r>
              <w:rPr>
                <w:rFonts w:asciiTheme="minorHAnsi" w:hAnsiTheme="minorHAnsi" w:cstheme="minorHAnsi"/>
                <w:b/>
                <w:bCs/>
                <w:sz w:val="18"/>
              </w:rPr>
              <w:t>Frekuenca</w:t>
            </w:r>
          </w:p>
        </w:tc>
        <w:tc>
          <w:tcPr>
            <w:tcW w:w="2612" w:type="dxa"/>
            <w:shd w:val="clear" w:color="auto" w:fill="C00000"/>
          </w:tcPr>
          <w:p w14:paraId="3A18AAE7" w14:textId="48654A78" w:rsidR="00433658" w:rsidRPr="009E2AD2" w:rsidRDefault="00433658" w:rsidP="002F7F2F">
            <w:pPr>
              <w:pStyle w:val="TableParagraph"/>
              <w:ind w:left="100" w:right="97"/>
              <w:rPr>
                <w:rFonts w:asciiTheme="minorHAnsi" w:hAnsiTheme="minorHAnsi" w:cstheme="minorHAnsi"/>
                <w:sz w:val="18"/>
              </w:rPr>
            </w:pPr>
            <w:r>
              <w:rPr>
                <w:rFonts w:asciiTheme="minorHAnsi" w:hAnsiTheme="minorHAnsi" w:cstheme="minorHAnsi"/>
                <w:b/>
                <w:bCs/>
                <w:sz w:val="18"/>
              </w:rPr>
              <w:t>P</w:t>
            </w:r>
            <w:r w:rsidR="006D16A2">
              <w:rPr>
                <w:rFonts w:asciiTheme="minorHAnsi" w:hAnsiTheme="minorHAnsi" w:cstheme="minorHAnsi"/>
                <w:b/>
                <w:bCs/>
                <w:sz w:val="18"/>
              </w:rPr>
              <w:t>ë</w:t>
            </w:r>
            <w:r>
              <w:rPr>
                <w:rFonts w:asciiTheme="minorHAnsi" w:hAnsiTheme="minorHAnsi" w:cstheme="minorHAnsi"/>
                <w:b/>
                <w:bCs/>
                <w:sz w:val="18"/>
              </w:rPr>
              <w:t>rgjegj</w:t>
            </w:r>
            <w:r w:rsidR="006D16A2">
              <w:rPr>
                <w:rFonts w:asciiTheme="minorHAnsi" w:hAnsiTheme="minorHAnsi" w:cstheme="minorHAnsi"/>
                <w:b/>
                <w:bCs/>
                <w:sz w:val="18"/>
              </w:rPr>
              <w:t>ë</w:t>
            </w:r>
            <w:r>
              <w:rPr>
                <w:rFonts w:asciiTheme="minorHAnsi" w:hAnsiTheme="minorHAnsi" w:cstheme="minorHAnsi"/>
                <w:b/>
                <w:bCs/>
                <w:sz w:val="18"/>
              </w:rPr>
              <w:t>sia</w:t>
            </w:r>
          </w:p>
        </w:tc>
        <w:tc>
          <w:tcPr>
            <w:tcW w:w="2430" w:type="dxa"/>
            <w:shd w:val="clear" w:color="auto" w:fill="C00000"/>
          </w:tcPr>
          <w:p w14:paraId="5F612DEB" w14:textId="16C8C153" w:rsidR="00433658" w:rsidRPr="009E2AD2" w:rsidRDefault="00433658" w:rsidP="002F7F2F">
            <w:pPr>
              <w:pStyle w:val="TableParagraph"/>
              <w:spacing w:line="237" w:lineRule="auto"/>
              <w:ind w:left="172" w:right="100" w:hanging="89"/>
              <w:jc w:val="both"/>
              <w:rPr>
                <w:rFonts w:asciiTheme="minorHAnsi" w:hAnsiTheme="minorHAnsi" w:cstheme="minorHAnsi"/>
                <w:sz w:val="18"/>
              </w:rPr>
            </w:pPr>
            <w:r>
              <w:rPr>
                <w:rFonts w:asciiTheme="minorHAnsi" w:hAnsiTheme="minorHAnsi" w:cstheme="minorHAnsi"/>
                <w:b/>
                <w:bCs/>
                <w:sz w:val="18"/>
              </w:rPr>
              <w:t>Koha e reagimit</w:t>
            </w:r>
          </w:p>
        </w:tc>
      </w:tr>
      <w:tr w:rsidR="0026352A" w:rsidRPr="009E2AD2" w14:paraId="4D100E78" w14:textId="77777777" w:rsidTr="0028542C">
        <w:trPr>
          <w:trHeight w:hRule="exact" w:val="1063"/>
        </w:trPr>
        <w:tc>
          <w:tcPr>
            <w:tcW w:w="2412" w:type="dxa"/>
            <w:shd w:val="clear" w:color="auto" w:fill="auto"/>
          </w:tcPr>
          <w:p w14:paraId="30050F13" w14:textId="77777777" w:rsidR="0026352A" w:rsidRPr="0008243B" w:rsidRDefault="0026352A" w:rsidP="0026352A">
            <w:pPr>
              <w:pStyle w:val="TableParagraph"/>
              <w:ind w:left="67" w:right="228"/>
              <w:rPr>
                <w:rFonts w:asciiTheme="minorHAnsi" w:hAnsiTheme="minorHAnsi" w:cstheme="minorHAnsi"/>
                <w:sz w:val="18"/>
                <w:lang w:val="en-US"/>
              </w:rPr>
            </w:pPr>
            <w:r w:rsidRPr="0008243B">
              <w:rPr>
                <w:rFonts w:asciiTheme="minorHAnsi" w:hAnsiTheme="minorHAnsi" w:cstheme="minorHAnsi"/>
                <w:sz w:val="18"/>
                <w:lang w:val="en-US"/>
              </w:rPr>
              <w:t xml:space="preserve">Shkalla e ankesave të lidhura me </w:t>
            </w:r>
            <w:r>
              <w:rPr>
                <w:rFonts w:asciiTheme="minorHAnsi" w:hAnsiTheme="minorHAnsi" w:cstheme="minorHAnsi"/>
                <w:sz w:val="18"/>
                <w:lang w:val="en-US"/>
              </w:rPr>
              <w:t>aromat e pakëndëshme</w:t>
            </w:r>
            <w:r w:rsidRPr="0008243B">
              <w:rPr>
                <w:rFonts w:asciiTheme="minorHAnsi" w:hAnsiTheme="minorHAnsi" w:cstheme="minorHAnsi"/>
                <w:sz w:val="18"/>
                <w:lang w:val="en-US"/>
              </w:rPr>
              <w:t>, dëmtuesit ose derdhjet e mbet</w:t>
            </w:r>
            <w:r>
              <w:rPr>
                <w:rFonts w:asciiTheme="minorHAnsi" w:hAnsiTheme="minorHAnsi" w:cstheme="minorHAnsi"/>
                <w:sz w:val="18"/>
                <w:lang w:val="en-US"/>
              </w:rPr>
              <w:t>urinave</w:t>
            </w:r>
            <w:r w:rsidRPr="0008243B">
              <w:rPr>
                <w:rFonts w:asciiTheme="minorHAnsi" w:hAnsiTheme="minorHAnsi" w:cstheme="minorHAnsi"/>
                <w:sz w:val="18"/>
                <w:lang w:val="en-US"/>
              </w:rPr>
              <w:t>.</w:t>
            </w:r>
          </w:p>
          <w:p w14:paraId="4D201EFF" w14:textId="77777777" w:rsidR="0026352A" w:rsidRPr="009E2AD2" w:rsidRDefault="0026352A" w:rsidP="0026352A">
            <w:pPr>
              <w:pStyle w:val="TableParagraph"/>
              <w:ind w:right="228"/>
              <w:rPr>
                <w:rFonts w:asciiTheme="minorHAnsi" w:hAnsiTheme="minorHAnsi" w:cstheme="minorHAnsi"/>
                <w:sz w:val="18"/>
              </w:rPr>
            </w:pPr>
          </w:p>
          <w:p w14:paraId="51FF6C5A" w14:textId="77777777" w:rsidR="0026352A" w:rsidRPr="009E2AD2" w:rsidRDefault="0026352A" w:rsidP="0026352A">
            <w:pPr>
              <w:pStyle w:val="TableParagraph"/>
              <w:ind w:right="228"/>
              <w:rPr>
                <w:rFonts w:asciiTheme="minorHAnsi" w:hAnsiTheme="minorHAnsi" w:cstheme="minorHAnsi"/>
                <w:sz w:val="18"/>
              </w:rPr>
            </w:pPr>
          </w:p>
        </w:tc>
        <w:tc>
          <w:tcPr>
            <w:tcW w:w="2091" w:type="dxa"/>
          </w:tcPr>
          <w:p w14:paraId="4EEC97C7" w14:textId="39F03AE5" w:rsidR="0026352A" w:rsidRPr="009E2AD2" w:rsidRDefault="0026352A" w:rsidP="0026352A">
            <w:pPr>
              <w:pStyle w:val="TableParagraph"/>
              <w:tabs>
                <w:tab w:val="left" w:pos="260"/>
              </w:tabs>
              <w:spacing w:before="36" w:line="220" w:lineRule="exact"/>
              <w:ind w:left="180" w:right="101"/>
              <w:jc w:val="both"/>
              <w:rPr>
                <w:rFonts w:asciiTheme="minorHAnsi" w:hAnsiTheme="minorHAnsi" w:cstheme="minorHAnsi"/>
                <w:sz w:val="18"/>
              </w:rPr>
            </w:pPr>
            <w:r w:rsidRPr="00BA1FD4">
              <w:rPr>
                <w:rFonts w:asciiTheme="minorHAnsi" w:hAnsiTheme="minorHAnsi" w:cstheme="minorHAnsi"/>
                <w:sz w:val="18"/>
              </w:rPr>
              <w:t>Çdo</w:t>
            </w:r>
            <w:r w:rsidRPr="0008243B">
              <w:rPr>
                <w:rFonts w:asciiTheme="minorHAnsi" w:hAnsiTheme="minorHAnsi" w:cstheme="minorHAnsi"/>
                <w:sz w:val="18"/>
              </w:rPr>
              <w:t xml:space="preserve"> </w:t>
            </w:r>
            <w:r>
              <w:rPr>
                <w:rFonts w:asciiTheme="minorHAnsi" w:hAnsiTheme="minorHAnsi" w:cstheme="minorHAnsi"/>
                <w:sz w:val="18"/>
              </w:rPr>
              <w:t>t</w:t>
            </w:r>
            <w:r w:rsidRPr="0008243B">
              <w:rPr>
                <w:rFonts w:asciiTheme="minorHAnsi" w:hAnsiTheme="minorHAnsi" w:cstheme="minorHAnsi"/>
                <w:sz w:val="18"/>
              </w:rPr>
              <w:t>re</w:t>
            </w:r>
            <w:r>
              <w:rPr>
                <w:rFonts w:asciiTheme="minorHAnsi" w:hAnsiTheme="minorHAnsi" w:cstheme="minorHAnsi"/>
                <w:sz w:val="18"/>
              </w:rPr>
              <w:t xml:space="preserve"> </w:t>
            </w:r>
            <w:r w:rsidRPr="0008243B">
              <w:rPr>
                <w:rFonts w:asciiTheme="minorHAnsi" w:hAnsiTheme="minorHAnsi" w:cstheme="minorHAnsi"/>
                <w:sz w:val="18"/>
              </w:rPr>
              <w:t>mu</w:t>
            </w:r>
            <w:r>
              <w:rPr>
                <w:rFonts w:asciiTheme="minorHAnsi" w:hAnsiTheme="minorHAnsi" w:cstheme="minorHAnsi"/>
                <w:sz w:val="18"/>
              </w:rPr>
              <w:t>aj</w:t>
            </w:r>
            <w:r w:rsidRPr="0008243B">
              <w:rPr>
                <w:rFonts w:asciiTheme="minorHAnsi" w:hAnsiTheme="minorHAnsi" w:cstheme="minorHAnsi"/>
                <w:sz w:val="18"/>
              </w:rPr>
              <w:t xml:space="preserve"> – Sipas Ligjit Nr. 02/L-78 për Shëndetin Publik</w:t>
            </w:r>
          </w:p>
        </w:tc>
        <w:tc>
          <w:tcPr>
            <w:tcW w:w="2612" w:type="dxa"/>
          </w:tcPr>
          <w:p w14:paraId="65879A63" w14:textId="18F6D99C" w:rsidR="0026352A" w:rsidRPr="009E2AD2" w:rsidRDefault="0026352A" w:rsidP="0026352A">
            <w:pPr>
              <w:pStyle w:val="TableParagraph"/>
              <w:ind w:left="100" w:right="97"/>
              <w:rPr>
                <w:rFonts w:asciiTheme="minorHAnsi" w:hAnsiTheme="minorHAnsi" w:cstheme="minorHAnsi"/>
                <w:sz w:val="18"/>
              </w:rPr>
            </w:pPr>
            <w:r w:rsidRPr="009E2AD2">
              <w:rPr>
                <w:rFonts w:asciiTheme="minorHAnsi" w:hAnsiTheme="minorHAnsi" w:cstheme="minorHAnsi"/>
                <w:sz w:val="18"/>
              </w:rPr>
              <w:t xml:space="preserve"> </w:t>
            </w:r>
            <w:r w:rsidRPr="00996866">
              <w:rPr>
                <w:rFonts w:asciiTheme="minorHAnsi" w:hAnsiTheme="minorHAnsi" w:cstheme="minorHAnsi"/>
                <w:sz w:val="18"/>
              </w:rPr>
              <w:t xml:space="preserve">Inspektorati Shëndetësor </w:t>
            </w:r>
            <w:r w:rsidRPr="000F2829">
              <w:rPr>
                <w:rFonts w:asciiTheme="minorHAnsi" w:hAnsiTheme="minorHAnsi" w:cstheme="minorHAnsi"/>
                <w:sz w:val="18"/>
              </w:rPr>
              <w:t>(Komunal dhe Kombëtar –</w:t>
            </w:r>
            <w:r w:rsidRPr="00996866">
              <w:rPr>
                <w:rFonts w:asciiTheme="minorHAnsi" w:hAnsiTheme="minorHAnsi" w:cstheme="minorHAnsi"/>
                <w:sz w:val="18"/>
              </w:rPr>
              <w:t xml:space="preserve"> Institucionet Shëndet</w:t>
            </w:r>
            <w:r>
              <w:rPr>
                <w:rFonts w:asciiTheme="minorHAnsi" w:hAnsiTheme="minorHAnsi" w:cstheme="minorHAnsi"/>
                <w:sz w:val="18"/>
              </w:rPr>
              <w:t xml:space="preserve">ësore </w:t>
            </w:r>
            <w:r w:rsidRPr="00996866">
              <w:rPr>
                <w:rFonts w:asciiTheme="minorHAnsi" w:hAnsiTheme="minorHAnsi" w:cstheme="minorHAnsi"/>
                <w:sz w:val="18"/>
              </w:rPr>
              <w:t>Publike), MSH</w:t>
            </w:r>
          </w:p>
        </w:tc>
        <w:tc>
          <w:tcPr>
            <w:tcW w:w="2430" w:type="dxa"/>
          </w:tcPr>
          <w:p w14:paraId="1E3AB3CA" w14:textId="110B89E7" w:rsidR="0026352A" w:rsidRPr="009E2AD2" w:rsidRDefault="0026352A" w:rsidP="0026352A">
            <w:pPr>
              <w:pStyle w:val="TableParagraph"/>
              <w:spacing w:line="237" w:lineRule="auto"/>
              <w:ind w:left="172" w:right="100" w:hanging="89"/>
              <w:jc w:val="both"/>
              <w:rPr>
                <w:rFonts w:asciiTheme="minorHAnsi" w:hAnsiTheme="minorHAnsi" w:cstheme="minorHAnsi"/>
                <w:sz w:val="18"/>
              </w:rPr>
            </w:pPr>
            <w:r w:rsidRPr="00996866">
              <w:rPr>
                <w:rFonts w:asciiTheme="minorHAnsi" w:hAnsiTheme="minorHAnsi" w:cstheme="minorHAnsi"/>
                <w:sz w:val="18"/>
              </w:rPr>
              <w:t>Nëse ankesat rriten ndjeshëm</w:t>
            </w:r>
            <w:r>
              <w:rPr>
                <w:rFonts w:asciiTheme="minorHAnsi" w:hAnsiTheme="minorHAnsi" w:cstheme="minorHAnsi"/>
                <w:sz w:val="18"/>
              </w:rPr>
              <w:t>.</w:t>
            </w:r>
          </w:p>
        </w:tc>
      </w:tr>
      <w:tr w:rsidR="0026352A" w:rsidRPr="00EC0B82" w14:paraId="7B14E6F1" w14:textId="77777777" w:rsidTr="0028542C">
        <w:trPr>
          <w:trHeight w:hRule="exact" w:val="2242"/>
        </w:trPr>
        <w:tc>
          <w:tcPr>
            <w:tcW w:w="2412" w:type="dxa"/>
            <w:shd w:val="clear" w:color="auto" w:fill="auto"/>
          </w:tcPr>
          <w:p w14:paraId="1F80071D" w14:textId="77777777" w:rsidR="0026352A" w:rsidRPr="00802248" w:rsidRDefault="0026352A" w:rsidP="0026352A">
            <w:pPr>
              <w:pStyle w:val="TableParagraph"/>
              <w:ind w:left="67" w:right="228"/>
              <w:rPr>
                <w:rFonts w:asciiTheme="minorHAnsi" w:hAnsiTheme="minorHAnsi" w:cstheme="minorHAnsi"/>
                <w:sz w:val="18"/>
                <w:lang w:val="en-US"/>
              </w:rPr>
            </w:pPr>
            <w:r w:rsidRPr="00802248">
              <w:rPr>
                <w:rFonts w:asciiTheme="minorHAnsi" w:hAnsiTheme="minorHAnsi" w:cstheme="minorHAnsi"/>
                <w:sz w:val="18"/>
                <w:lang w:val="en-US"/>
              </w:rPr>
              <w:t>Numri i rasteve të raportuara të problemeve shëndetësore të lidhura me objektet e trajtimit të mbet</w:t>
            </w:r>
            <w:r>
              <w:rPr>
                <w:rFonts w:asciiTheme="minorHAnsi" w:hAnsiTheme="minorHAnsi" w:cstheme="minorHAnsi"/>
                <w:sz w:val="18"/>
                <w:lang w:val="en-US"/>
              </w:rPr>
              <w:t>urinave</w:t>
            </w:r>
            <w:r w:rsidRPr="00802248">
              <w:rPr>
                <w:rFonts w:asciiTheme="minorHAnsi" w:hAnsiTheme="minorHAnsi" w:cstheme="minorHAnsi"/>
                <w:sz w:val="18"/>
                <w:lang w:val="en-US"/>
              </w:rPr>
              <w:t>.</w:t>
            </w:r>
            <w:r>
              <w:t xml:space="preserve"> </w:t>
            </w:r>
          </w:p>
          <w:p w14:paraId="7C07F35F" w14:textId="02B61CEB" w:rsidR="0026352A" w:rsidRPr="009E2AD2" w:rsidRDefault="0026352A" w:rsidP="0026352A">
            <w:pPr>
              <w:pStyle w:val="TableParagraph"/>
              <w:ind w:right="228"/>
              <w:rPr>
                <w:rFonts w:asciiTheme="minorHAnsi" w:hAnsiTheme="minorHAnsi" w:cstheme="minorHAnsi"/>
                <w:sz w:val="18"/>
              </w:rPr>
            </w:pPr>
          </w:p>
        </w:tc>
        <w:tc>
          <w:tcPr>
            <w:tcW w:w="2091" w:type="dxa"/>
          </w:tcPr>
          <w:p w14:paraId="7568EC37" w14:textId="77777777" w:rsidR="0026352A" w:rsidRDefault="0026352A" w:rsidP="0026352A">
            <w:pPr>
              <w:pStyle w:val="TableParagraph"/>
              <w:tabs>
                <w:tab w:val="left" w:pos="260"/>
              </w:tabs>
              <w:spacing w:before="36" w:line="220" w:lineRule="exact"/>
              <w:ind w:left="180" w:right="101"/>
              <w:jc w:val="both"/>
              <w:rPr>
                <w:rFonts w:asciiTheme="minorHAnsi" w:hAnsiTheme="minorHAnsi" w:cstheme="minorHAnsi"/>
                <w:sz w:val="18"/>
              </w:rPr>
            </w:pPr>
            <w:r w:rsidRPr="00BA1FD4">
              <w:rPr>
                <w:rFonts w:asciiTheme="minorHAnsi" w:hAnsiTheme="minorHAnsi" w:cstheme="minorHAnsi"/>
                <w:sz w:val="18"/>
              </w:rPr>
              <w:t>Çdo</w:t>
            </w:r>
            <w:r>
              <w:rPr>
                <w:rFonts w:asciiTheme="minorHAnsi" w:hAnsiTheme="minorHAnsi" w:cstheme="minorHAnsi"/>
                <w:sz w:val="18"/>
              </w:rPr>
              <w:t xml:space="preserve"> vit</w:t>
            </w:r>
            <w:r w:rsidRPr="009E2AD2">
              <w:rPr>
                <w:rFonts w:asciiTheme="minorHAnsi" w:hAnsiTheme="minorHAnsi" w:cstheme="minorHAnsi"/>
                <w:sz w:val="18"/>
              </w:rPr>
              <w:t xml:space="preserve"> </w:t>
            </w:r>
          </w:p>
          <w:p w14:paraId="4F3895E0" w14:textId="194CE6E3" w:rsidR="0026352A" w:rsidRPr="00802248" w:rsidRDefault="0026352A" w:rsidP="0026352A">
            <w:pPr>
              <w:pStyle w:val="TableParagraph"/>
              <w:tabs>
                <w:tab w:val="left" w:pos="260"/>
              </w:tabs>
              <w:spacing w:before="36" w:line="220" w:lineRule="exact"/>
              <w:ind w:left="180" w:right="101"/>
              <w:jc w:val="both"/>
              <w:rPr>
                <w:rFonts w:asciiTheme="minorHAnsi" w:hAnsiTheme="minorHAnsi" w:cstheme="minorHAnsi"/>
                <w:sz w:val="18"/>
              </w:rPr>
            </w:pPr>
            <w:r w:rsidRPr="009E2AD2">
              <w:rPr>
                <w:rFonts w:asciiTheme="minorHAnsi" w:hAnsiTheme="minorHAnsi" w:cstheme="minorHAnsi"/>
                <w:sz w:val="18"/>
              </w:rPr>
              <w:t>Ba</w:t>
            </w:r>
            <w:r>
              <w:rPr>
                <w:rFonts w:asciiTheme="minorHAnsi" w:hAnsiTheme="minorHAnsi" w:cstheme="minorHAnsi"/>
                <w:sz w:val="18"/>
              </w:rPr>
              <w:t>zuar në</w:t>
            </w:r>
            <w:r w:rsidRPr="009E2AD2">
              <w:rPr>
                <w:rFonts w:asciiTheme="minorHAnsi" w:hAnsiTheme="minorHAnsi" w:cstheme="minorHAnsi"/>
                <w:sz w:val="18"/>
              </w:rPr>
              <w:t xml:space="preserve">: </w:t>
            </w:r>
            <w:r w:rsidRPr="0008243B">
              <w:rPr>
                <w:rFonts w:asciiTheme="minorHAnsi" w:hAnsiTheme="minorHAnsi" w:cstheme="minorHAnsi"/>
                <w:sz w:val="18"/>
              </w:rPr>
              <w:t>Ligjit Nr. 02/L-78 për Shëndetin Publik</w:t>
            </w:r>
            <w:r>
              <w:rPr>
                <w:rFonts w:asciiTheme="minorHAnsi" w:hAnsiTheme="minorHAnsi" w:cstheme="minorHAnsi"/>
                <w:sz w:val="18"/>
              </w:rPr>
              <w:t xml:space="preserve">; </w:t>
            </w:r>
            <w:r w:rsidRPr="009E2AD2">
              <w:rPr>
                <w:rFonts w:asciiTheme="minorHAnsi" w:hAnsiTheme="minorHAnsi" w:cstheme="minorHAnsi"/>
                <w:sz w:val="18"/>
              </w:rPr>
              <w:t>L</w:t>
            </w:r>
            <w:r>
              <w:rPr>
                <w:rFonts w:asciiTheme="minorHAnsi" w:hAnsiTheme="minorHAnsi" w:cstheme="minorHAnsi"/>
                <w:sz w:val="18"/>
              </w:rPr>
              <w:t>igjin</w:t>
            </w:r>
            <w:r w:rsidRPr="009E2AD2">
              <w:rPr>
                <w:rFonts w:asciiTheme="minorHAnsi" w:hAnsiTheme="minorHAnsi" w:cstheme="minorHAnsi"/>
                <w:sz w:val="18"/>
              </w:rPr>
              <w:t xml:space="preserve"> N</w:t>
            </w:r>
            <w:r>
              <w:rPr>
                <w:rFonts w:asciiTheme="minorHAnsi" w:hAnsiTheme="minorHAnsi" w:cstheme="minorHAnsi"/>
                <w:sz w:val="18"/>
              </w:rPr>
              <w:t>r</w:t>
            </w:r>
            <w:r w:rsidRPr="009E2AD2">
              <w:rPr>
                <w:rFonts w:asciiTheme="minorHAnsi" w:hAnsiTheme="minorHAnsi" w:cstheme="minorHAnsi"/>
                <w:sz w:val="18"/>
              </w:rPr>
              <w:t xml:space="preserve">. 04/L-161 </w:t>
            </w:r>
            <w:r w:rsidRPr="00802248">
              <w:rPr>
                <w:rFonts w:asciiTheme="minorHAnsi" w:hAnsiTheme="minorHAnsi" w:cstheme="minorHAnsi"/>
                <w:sz w:val="18"/>
              </w:rPr>
              <w:t xml:space="preserve">për </w:t>
            </w:r>
            <w:r>
              <w:rPr>
                <w:rFonts w:asciiTheme="minorHAnsi" w:hAnsiTheme="minorHAnsi" w:cstheme="minorHAnsi"/>
                <w:sz w:val="18"/>
              </w:rPr>
              <w:t>S</w:t>
            </w:r>
            <w:r w:rsidRPr="00802248">
              <w:rPr>
                <w:rFonts w:asciiTheme="minorHAnsi" w:hAnsiTheme="minorHAnsi" w:cstheme="minorHAnsi"/>
                <w:sz w:val="18"/>
              </w:rPr>
              <w:t xml:space="preserve">igurinë dhe </w:t>
            </w:r>
            <w:r>
              <w:rPr>
                <w:rFonts w:asciiTheme="minorHAnsi" w:hAnsiTheme="minorHAnsi" w:cstheme="minorHAnsi"/>
                <w:sz w:val="18"/>
              </w:rPr>
              <w:t>S</w:t>
            </w:r>
            <w:r w:rsidRPr="00802248">
              <w:rPr>
                <w:rFonts w:asciiTheme="minorHAnsi" w:hAnsiTheme="minorHAnsi" w:cstheme="minorHAnsi"/>
                <w:sz w:val="18"/>
              </w:rPr>
              <w:t xml:space="preserve">hëndetin në </w:t>
            </w:r>
            <w:r>
              <w:rPr>
                <w:rFonts w:asciiTheme="minorHAnsi" w:hAnsiTheme="minorHAnsi" w:cstheme="minorHAnsi"/>
                <w:sz w:val="18"/>
              </w:rPr>
              <w:t>P</w:t>
            </w:r>
            <w:r w:rsidRPr="00802248">
              <w:rPr>
                <w:rFonts w:asciiTheme="minorHAnsi" w:hAnsiTheme="minorHAnsi" w:cstheme="minorHAnsi"/>
                <w:sz w:val="18"/>
              </w:rPr>
              <w:t>unë </w:t>
            </w:r>
          </w:p>
          <w:p w14:paraId="5E7E5A6E" w14:textId="48DAA3AB" w:rsidR="0026352A" w:rsidRPr="009E2AD2" w:rsidRDefault="0026352A" w:rsidP="0026352A">
            <w:pPr>
              <w:pStyle w:val="TableParagraph"/>
              <w:tabs>
                <w:tab w:val="left" w:pos="260"/>
              </w:tabs>
              <w:spacing w:before="36" w:line="220" w:lineRule="exact"/>
              <w:ind w:left="180" w:right="101"/>
              <w:jc w:val="both"/>
              <w:rPr>
                <w:rFonts w:asciiTheme="minorHAnsi" w:hAnsiTheme="minorHAnsi" w:cstheme="minorHAnsi"/>
                <w:sz w:val="18"/>
              </w:rPr>
            </w:pPr>
            <w:r w:rsidRPr="009E2AD2">
              <w:rPr>
                <w:rFonts w:asciiTheme="minorHAnsi" w:hAnsiTheme="minorHAnsi" w:cstheme="minorHAnsi"/>
                <w:sz w:val="18"/>
              </w:rPr>
              <w:t>L</w:t>
            </w:r>
            <w:r>
              <w:rPr>
                <w:rFonts w:asciiTheme="minorHAnsi" w:hAnsiTheme="minorHAnsi" w:cstheme="minorHAnsi"/>
                <w:sz w:val="18"/>
              </w:rPr>
              <w:t>igjin</w:t>
            </w:r>
            <w:r w:rsidRPr="009E2AD2">
              <w:rPr>
                <w:rFonts w:asciiTheme="minorHAnsi" w:hAnsiTheme="minorHAnsi" w:cstheme="minorHAnsi"/>
                <w:sz w:val="18"/>
              </w:rPr>
              <w:t xml:space="preserve"> N</w:t>
            </w:r>
            <w:r>
              <w:rPr>
                <w:rFonts w:asciiTheme="minorHAnsi" w:hAnsiTheme="minorHAnsi" w:cstheme="minorHAnsi"/>
                <w:sz w:val="18"/>
              </w:rPr>
              <w:t>r</w:t>
            </w:r>
            <w:r w:rsidRPr="009E2AD2">
              <w:rPr>
                <w:rFonts w:asciiTheme="minorHAnsi" w:hAnsiTheme="minorHAnsi" w:cstheme="minorHAnsi"/>
                <w:sz w:val="18"/>
              </w:rPr>
              <w:t xml:space="preserve">. 04/L-183 </w:t>
            </w:r>
            <w:r w:rsidRPr="00172EE2">
              <w:rPr>
                <w:rFonts w:asciiTheme="minorHAnsi" w:hAnsiTheme="minorHAnsi" w:cstheme="minorHAnsi"/>
                <w:sz w:val="18"/>
              </w:rPr>
              <w:t>për Transportin Tokësor të Mallrave të</w:t>
            </w:r>
            <w:r>
              <w:rPr>
                <w:rFonts w:asciiTheme="minorHAnsi" w:hAnsiTheme="minorHAnsi" w:cstheme="minorHAnsi"/>
                <w:sz w:val="18"/>
              </w:rPr>
              <w:t xml:space="preserve"> </w:t>
            </w:r>
            <w:r w:rsidRPr="00172EE2">
              <w:rPr>
                <w:rFonts w:asciiTheme="minorHAnsi" w:hAnsiTheme="minorHAnsi" w:cstheme="minorHAnsi"/>
                <w:sz w:val="18"/>
              </w:rPr>
              <w:t>Rrezikshme</w:t>
            </w:r>
          </w:p>
        </w:tc>
        <w:tc>
          <w:tcPr>
            <w:tcW w:w="2612" w:type="dxa"/>
          </w:tcPr>
          <w:p w14:paraId="6711B6D5" w14:textId="77777777" w:rsidR="0026352A" w:rsidRPr="009E2AD2" w:rsidRDefault="0026352A" w:rsidP="0026352A">
            <w:pPr>
              <w:pStyle w:val="TableParagraph"/>
              <w:ind w:left="100" w:right="97"/>
              <w:rPr>
                <w:rFonts w:asciiTheme="minorHAnsi" w:hAnsiTheme="minorHAnsi" w:cstheme="minorHAnsi"/>
                <w:sz w:val="18"/>
              </w:rPr>
            </w:pPr>
            <w:r w:rsidRPr="00996866">
              <w:rPr>
                <w:rFonts w:asciiTheme="minorHAnsi" w:hAnsiTheme="minorHAnsi" w:cstheme="minorHAnsi"/>
                <w:sz w:val="18"/>
              </w:rPr>
              <w:t>Institucionet Shëndet</w:t>
            </w:r>
            <w:r>
              <w:rPr>
                <w:rFonts w:asciiTheme="minorHAnsi" w:hAnsiTheme="minorHAnsi" w:cstheme="minorHAnsi"/>
                <w:sz w:val="18"/>
              </w:rPr>
              <w:t xml:space="preserve">ësore </w:t>
            </w:r>
            <w:r w:rsidRPr="00996866">
              <w:rPr>
                <w:rFonts w:asciiTheme="minorHAnsi" w:hAnsiTheme="minorHAnsi" w:cstheme="minorHAnsi"/>
                <w:sz w:val="18"/>
              </w:rPr>
              <w:t>Publike</w:t>
            </w:r>
            <w:r w:rsidRPr="009E2AD2">
              <w:rPr>
                <w:rFonts w:asciiTheme="minorHAnsi" w:hAnsiTheme="minorHAnsi" w:cstheme="minorHAnsi"/>
                <w:sz w:val="18"/>
              </w:rPr>
              <w:t xml:space="preserve">, </w:t>
            </w:r>
            <w:r>
              <w:rPr>
                <w:rFonts w:asciiTheme="minorHAnsi" w:hAnsiTheme="minorHAnsi" w:cstheme="minorHAnsi"/>
                <w:sz w:val="18"/>
              </w:rPr>
              <w:t>Inspektorati i Mjedisit,</w:t>
            </w:r>
            <w:r w:rsidRPr="009E2AD2">
              <w:rPr>
                <w:rFonts w:asciiTheme="minorHAnsi" w:hAnsiTheme="minorHAnsi" w:cstheme="minorHAnsi"/>
                <w:sz w:val="18"/>
              </w:rPr>
              <w:t xml:space="preserve"> M</w:t>
            </w:r>
            <w:r>
              <w:rPr>
                <w:rFonts w:asciiTheme="minorHAnsi" w:hAnsiTheme="minorHAnsi" w:cstheme="minorHAnsi"/>
                <w:sz w:val="18"/>
              </w:rPr>
              <w:t>SH</w:t>
            </w:r>
          </w:p>
          <w:p w14:paraId="7EB9A3F3" w14:textId="5337089B" w:rsidR="0026352A" w:rsidRPr="009E2AD2" w:rsidRDefault="0026352A" w:rsidP="0026352A">
            <w:pPr>
              <w:pStyle w:val="TableParagraph"/>
              <w:ind w:left="100" w:right="97"/>
              <w:rPr>
                <w:rFonts w:asciiTheme="minorHAnsi" w:hAnsiTheme="minorHAnsi" w:cstheme="minorHAnsi"/>
                <w:sz w:val="18"/>
              </w:rPr>
            </w:pPr>
            <w:r w:rsidRPr="009E2AD2">
              <w:rPr>
                <w:rFonts w:asciiTheme="minorHAnsi" w:hAnsiTheme="minorHAnsi" w:cstheme="minorHAnsi"/>
                <w:sz w:val="18"/>
              </w:rPr>
              <w:t>Ba</w:t>
            </w:r>
            <w:r>
              <w:rPr>
                <w:rFonts w:asciiTheme="minorHAnsi" w:hAnsiTheme="minorHAnsi" w:cstheme="minorHAnsi"/>
                <w:sz w:val="18"/>
              </w:rPr>
              <w:t>zuar në</w:t>
            </w:r>
            <w:r w:rsidRPr="009E2AD2">
              <w:rPr>
                <w:rFonts w:asciiTheme="minorHAnsi" w:hAnsiTheme="minorHAnsi" w:cstheme="minorHAnsi"/>
                <w:sz w:val="18"/>
              </w:rPr>
              <w:t xml:space="preserve">: </w:t>
            </w:r>
            <w:r w:rsidRPr="0008243B">
              <w:rPr>
                <w:rFonts w:asciiTheme="minorHAnsi" w:hAnsiTheme="minorHAnsi" w:cstheme="minorHAnsi"/>
                <w:sz w:val="18"/>
              </w:rPr>
              <w:t>Ligjit Nr. 02/L-78 për Shëndetin Publik</w:t>
            </w:r>
            <w:r>
              <w:rPr>
                <w:rFonts w:asciiTheme="minorHAnsi" w:hAnsiTheme="minorHAnsi" w:cstheme="minorHAnsi"/>
                <w:sz w:val="18"/>
              </w:rPr>
              <w:t>; Ligjin</w:t>
            </w:r>
            <w:r w:rsidRPr="009E2AD2">
              <w:rPr>
                <w:rFonts w:asciiTheme="minorHAnsi" w:hAnsiTheme="minorHAnsi" w:cstheme="minorHAnsi"/>
                <w:sz w:val="18"/>
              </w:rPr>
              <w:t xml:space="preserve"> N</w:t>
            </w:r>
            <w:r>
              <w:rPr>
                <w:rFonts w:asciiTheme="minorHAnsi" w:hAnsiTheme="minorHAnsi" w:cstheme="minorHAnsi"/>
                <w:sz w:val="18"/>
              </w:rPr>
              <w:t>r</w:t>
            </w:r>
            <w:r w:rsidRPr="009E2AD2">
              <w:rPr>
                <w:rFonts w:asciiTheme="minorHAnsi" w:hAnsiTheme="minorHAnsi" w:cstheme="minorHAnsi"/>
                <w:sz w:val="18"/>
              </w:rPr>
              <w:t xml:space="preserve">. 04/L-161 </w:t>
            </w:r>
            <w:r w:rsidRPr="00802248">
              <w:rPr>
                <w:rFonts w:asciiTheme="minorHAnsi" w:hAnsiTheme="minorHAnsi" w:cstheme="minorHAnsi"/>
                <w:sz w:val="18"/>
              </w:rPr>
              <w:t xml:space="preserve">për </w:t>
            </w:r>
            <w:r>
              <w:rPr>
                <w:rFonts w:asciiTheme="minorHAnsi" w:hAnsiTheme="minorHAnsi" w:cstheme="minorHAnsi"/>
                <w:sz w:val="18"/>
              </w:rPr>
              <w:t>S</w:t>
            </w:r>
            <w:r w:rsidRPr="00802248">
              <w:rPr>
                <w:rFonts w:asciiTheme="minorHAnsi" w:hAnsiTheme="minorHAnsi" w:cstheme="minorHAnsi"/>
                <w:sz w:val="18"/>
              </w:rPr>
              <w:t xml:space="preserve">igurinë </w:t>
            </w:r>
            <w:r>
              <w:rPr>
                <w:rFonts w:asciiTheme="minorHAnsi" w:hAnsiTheme="minorHAnsi" w:cstheme="minorHAnsi"/>
                <w:sz w:val="18"/>
              </w:rPr>
              <w:t xml:space="preserve">   </w:t>
            </w:r>
            <w:r w:rsidRPr="00802248">
              <w:rPr>
                <w:rFonts w:asciiTheme="minorHAnsi" w:hAnsiTheme="minorHAnsi" w:cstheme="minorHAnsi"/>
                <w:sz w:val="18"/>
              </w:rPr>
              <w:t xml:space="preserve">dhe </w:t>
            </w:r>
            <w:r>
              <w:rPr>
                <w:rFonts w:asciiTheme="minorHAnsi" w:hAnsiTheme="minorHAnsi" w:cstheme="minorHAnsi"/>
                <w:sz w:val="18"/>
              </w:rPr>
              <w:t>S</w:t>
            </w:r>
            <w:r w:rsidRPr="00802248">
              <w:rPr>
                <w:rFonts w:asciiTheme="minorHAnsi" w:hAnsiTheme="minorHAnsi" w:cstheme="minorHAnsi"/>
                <w:sz w:val="18"/>
              </w:rPr>
              <w:t xml:space="preserve">hëndetin në </w:t>
            </w:r>
            <w:r>
              <w:rPr>
                <w:rFonts w:asciiTheme="minorHAnsi" w:hAnsiTheme="minorHAnsi" w:cstheme="minorHAnsi"/>
                <w:sz w:val="18"/>
              </w:rPr>
              <w:t>P</w:t>
            </w:r>
            <w:r w:rsidRPr="00802248">
              <w:rPr>
                <w:rFonts w:asciiTheme="minorHAnsi" w:hAnsiTheme="minorHAnsi" w:cstheme="minorHAnsi"/>
                <w:sz w:val="18"/>
              </w:rPr>
              <w:t>unë</w:t>
            </w:r>
            <w:r>
              <w:rPr>
                <w:rFonts w:asciiTheme="minorHAnsi" w:hAnsiTheme="minorHAnsi" w:cstheme="minorHAnsi"/>
                <w:sz w:val="18"/>
              </w:rPr>
              <w:t xml:space="preserve">; </w:t>
            </w:r>
            <w:r w:rsidRPr="009E2AD2">
              <w:rPr>
                <w:rFonts w:asciiTheme="minorHAnsi" w:hAnsiTheme="minorHAnsi" w:cstheme="minorHAnsi"/>
                <w:sz w:val="18"/>
              </w:rPr>
              <w:t>L</w:t>
            </w:r>
            <w:r>
              <w:rPr>
                <w:rFonts w:asciiTheme="minorHAnsi" w:hAnsiTheme="minorHAnsi" w:cstheme="minorHAnsi"/>
                <w:sz w:val="18"/>
              </w:rPr>
              <w:t>igjin</w:t>
            </w:r>
            <w:r w:rsidRPr="009E2AD2">
              <w:rPr>
                <w:rFonts w:asciiTheme="minorHAnsi" w:hAnsiTheme="minorHAnsi" w:cstheme="minorHAnsi"/>
                <w:sz w:val="18"/>
              </w:rPr>
              <w:t xml:space="preserve"> N</w:t>
            </w:r>
            <w:r>
              <w:rPr>
                <w:rFonts w:asciiTheme="minorHAnsi" w:hAnsiTheme="minorHAnsi" w:cstheme="minorHAnsi"/>
                <w:sz w:val="18"/>
              </w:rPr>
              <w:t>r</w:t>
            </w:r>
            <w:r w:rsidRPr="009E2AD2">
              <w:rPr>
                <w:rFonts w:asciiTheme="minorHAnsi" w:hAnsiTheme="minorHAnsi" w:cstheme="minorHAnsi"/>
                <w:sz w:val="18"/>
              </w:rPr>
              <w:t xml:space="preserve">. 04/L-183 </w:t>
            </w:r>
            <w:r w:rsidRPr="00172EE2">
              <w:rPr>
                <w:rFonts w:asciiTheme="minorHAnsi" w:hAnsiTheme="minorHAnsi" w:cstheme="minorHAnsi"/>
                <w:sz w:val="18"/>
              </w:rPr>
              <w:t>për Transportin Tokësor të Mallrave të Rrezikshme</w:t>
            </w:r>
          </w:p>
        </w:tc>
        <w:tc>
          <w:tcPr>
            <w:tcW w:w="2430" w:type="dxa"/>
          </w:tcPr>
          <w:p w14:paraId="32D39C03" w14:textId="5BCD8961" w:rsidR="0026352A" w:rsidRPr="00EE6627" w:rsidRDefault="0026352A" w:rsidP="0026352A">
            <w:pPr>
              <w:pStyle w:val="TableParagraph"/>
              <w:spacing w:line="237" w:lineRule="auto"/>
              <w:ind w:left="172" w:right="100" w:hanging="89"/>
              <w:jc w:val="both"/>
              <w:rPr>
                <w:rFonts w:asciiTheme="minorHAnsi" w:hAnsiTheme="minorHAnsi" w:cstheme="minorHAnsi"/>
                <w:sz w:val="18"/>
                <w:lang w:val="de-DE"/>
              </w:rPr>
            </w:pPr>
            <w:r w:rsidRPr="00EE6627">
              <w:rPr>
                <w:rFonts w:asciiTheme="minorHAnsi" w:hAnsiTheme="minorHAnsi" w:cstheme="minorHAnsi"/>
                <w:sz w:val="18"/>
                <w:lang w:val="de-DE"/>
              </w:rPr>
              <w:t>Nëse identifikohen raste t</w:t>
            </w:r>
            <w:r w:rsidR="006D16A2" w:rsidRPr="00EE6627">
              <w:rPr>
                <w:rFonts w:asciiTheme="minorHAnsi" w:hAnsiTheme="minorHAnsi" w:cstheme="minorHAnsi"/>
                <w:sz w:val="18"/>
                <w:lang w:val="de-DE"/>
              </w:rPr>
              <w:t>ë</w:t>
            </w:r>
            <w:r w:rsidRPr="00EE6627">
              <w:rPr>
                <w:rFonts w:asciiTheme="minorHAnsi" w:hAnsiTheme="minorHAnsi" w:cstheme="minorHAnsi"/>
                <w:sz w:val="18"/>
                <w:lang w:val="de-DE"/>
              </w:rPr>
              <w:t xml:space="preserve"> shumta</w:t>
            </w:r>
          </w:p>
        </w:tc>
      </w:tr>
      <w:tr w:rsidR="003A2563" w:rsidRPr="00EC0B82" w14:paraId="5CB49766" w14:textId="77777777" w:rsidTr="0028542C">
        <w:trPr>
          <w:trHeight w:hRule="exact" w:val="433"/>
        </w:trPr>
        <w:tc>
          <w:tcPr>
            <w:tcW w:w="2412" w:type="dxa"/>
            <w:shd w:val="clear" w:color="auto" w:fill="C00000"/>
          </w:tcPr>
          <w:p w14:paraId="6BECB32B" w14:textId="77777777" w:rsidR="003A2563" w:rsidRPr="00EE6627" w:rsidRDefault="003A2563" w:rsidP="002F7F2F">
            <w:pPr>
              <w:pStyle w:val="TableParagraph"/>
              <w:ind w:right="228"/>
              <w:rPr>
                <w:rFonts w:asciiTheme="minorHAnsi" w:hAnsiTheme="minorHAnsi" w:cstheme="minorHAnsi"/>
                <w:sz w:val="18"/>
                <w:lang w:val="de-DE"/>
              </w:rPr>
            </w:pPr>
          </w:p>
        </w:tc>
        <w:tc>
          <w:tcPr>
            <w:tcW w:w="7133" w:type="dxa"/>
            <w:gridSpan w:val="3"/>
            <w:shd w:val="clear" w:color="auto" w:fill="C00000"/>
          </w:tcPr>
          <w:p w14:paraId="72A27021" w14:textId="0E76104D" w:rsidR="003A2563" w:rsidRPr="00EE6627" w:rsidRDefault="003601E5" w:rsidP="002F7F2F">
            <w:pPr>
              <w:pStyle w:val="TableParagraph"/>
              <w:spacing w:line="237" w:lineRule="auto"/>
              <w:ind w:left="172" w:right="100" w:hanging="89"/>
              <w:jc w:val="both"/>
              <w:rPr>
                <w:rFonts w:asciiTheme="minorHAnsi" w:hAnsiTheme="minorHAnsi" w:cstheme="minorHAnsi"/>
                <w:sz w:val="18"/>
                <w:lang w:val="de-DE"/>
              </w:rPr>
            </w:pPr>
            <w:r w:rsidRPr="00EE6627">
              <w:rPr>
                <w:rFonts w:asciiTheme="minorHAnsi" w:hAnsiTheme="minorHAnsi" w:cstheme="minorHAnsi"/>
                <w:sz w:val="18"/>
                <w:lang w:val="de-DE"/>
              </w:rPr>
              <w:t xml:space="preserve">O4. Zvogëlimi i shqetësimeve për banorët lokal që rrjedhin nga zbatimi i aktiviteteve të </w:t>
            </w:r>
            <w:r w:rsidR="001107CB">
              <w:rPr>
                <w:rFonts w:asciiTheme="minorHAnsi" w:hAnsiTheme="minorHAnsi" w:cstheme="minorHAnsi"/>
                <w:sz w:val="18"/>
                <w:lang w:val="de-DE"/>
              </w:rPr>
              <w:t>PNMIM</w:t>
            </w:r>
            <w:r w:rsidRPr="00EE6627">
              <w:rPr>
                <w:rFonts w:asciiTheme="minorHAnsi" w:hAnsiTheme="minorHAnsi" w:cstheme="minorHAnsi"/>
                <w:sz w:val="18"/>
                <w:lang w:val="de-DE"/>
              </w:rPr>
              <w:t>-së.</w:t>
            </w:r>
          </w:p>
        </w:tc>
      </w:tr>
      <w:tr w:rsidR="0026352A" w:rsidRPr="009E2AD2" w14:paraId="531E2D14" w14:textId="77777777" w:rsidTr="0028542C">
        <w:trPr>
          <w:trHeight w:hRule="exact" w:val="703"/>
        </w:trPr>
        <w:tc>
          <w:tcPr>
            <w:tcW w:w="2412" w:type="dxa"/>
            <w:shd w:val="clear" w:color="auto" w:fill="auto"/>
          </w:tcPr>
          <w:p w14:paraId="1721162C" w14:textId="232CC9F9" w:rsidR="0026352A" w:rsidRPr="00EE6627" w:rsidRDefault="0026352A" w:rsidP="0026352A">
            <w:pPr>
              <w:pStyle w:val="TableParagraph"/>
              <w:ind w:right="228"/>
              <w:rPr>
                <w:rFonts w:asciiTheme="minorHAnsi" w:hAnsiTheme="minorHAnsi" w:cstheme="minorHAnsi"/>
                <w:sz w:val="18"/>
                <w:szCs w:val="18"/>
                <w:lang w:val="de-DE"/>
              </w:rPr>
            </w:pPr>
            <w:r w:rsidRPr="00EE6627">
              <w:rPr>
                <w:rFonts w:asciiTheme="minorHAnsi" w:hAnsiTheme="minorHAnsi" w:cstheme="minorHAnsi"/>
                <w:sz w:val="18"/>
                <w:szCs w:val="18"/>
                <w:lang w:val="de-DE"/>
              </w:rPr>
              <w:t>Numri dhe lloji i ankesave nga banorët (aromë e keqe, zhurmë, trafik, ndikim vizual)</w:t>
            </w:r>
          </w:p>
        </w:tc>
        <w:tc>
          <w:tcPr>
            <w:tcW w:w="2091" w:type="dxa"/>
          </w:tcPr>
          <w:p w14:paraId="6B5C61F6" w14:textId="12647C12" w:rsidR="0026352A" w:rsidRPr="00ED4086" w:rsidRDefault="0026352A" w:rsidP="0026352A">
            <w:pPr>
              <w:pStyle w:val="TableParagraph"/>
              <w:tabs>
                <w:tab w:val="left" w:pos="260"/>
              </w:tabs>
              <w:spacing w:before="36" w:line="220" w:lineRule="exact"/>
              <w:ind w:left="180" w:right="101"/>
              <w:jc w:val="both"/>
              <w:rPr>
                <w:rFonts w:asciiTheme="minorHAnsi" w:hAnsiTheme="minorHAnsi" w:cstheme="minorHAnsi"/>
                <w:sz w:val="18"/>
                <w:szCs w:val="18"/>
              </w:rPr>
            </w:pPr>
            <w:r w:rsidRPr="00BA1FD4">
              <w:rPr>
                <w:rFonts w:asciiTheme="minorHAnsi" w:hAnsiTheme="minorHAnsi" w:cstheme="minorHAnsi"/>
                <w:sz w:val="18"/>
              </w:rPr>
              <w:t>Çdo</w:t>
            </w:r>
            <w:r w:rsidRPr="0008243B">
              <w:rPr>
                <w:rFonts w:asciiTheme="minorHAnsi" w:hAnsiTheme="minorHAnsi" w:cstheme="minorHAnsi"/>
                <w:sz w:val="18"/>
              </w:rPr>
              <w:t xml:space="preserve"> </w:t>
            </w:r>
            <w:r>
              <w:rPr>
                <w:rFonts w:asciiTheme="minorHAnsi" w:hAnsiTheme="minorHAnsi" w:cstheme="minorHAnsi"/>
                <w:sz w:val="18"/>
              </w:rPr>
              <w:t>t</w:t>
            </w:r>
            <w:r w:rsidRPr="0008243B">
              <w:rPr>
                <w:rFonts w:asciiTheme="minorHAnsi" w:hAnsiTheme="minorHAnsi" w:cstheme="minorHAnsi"/>
                <w:sz w:val="18"/>
              </w:rPr>
              <w:t>re</w:t>
            </w:r>
            <w:r>
              <w:rPr>
                <w:rFonts w:asciiTheme="minorHAnsi" w:hAnsiTheme="minorHAnsi" w:cstheme="minorHAnsi"/>
                <w:sz w:val="18"/>
              </w:rPr>
              <w:t xml:space="preserve"> </w:t>
            </w:r>
            <w:r w:rsidRPr="0008243B">
              <w:rPr>
                <w:rFonts w:asciiTheme="minorHAnsi" w:hAnsiTheme="minorHAnsi" w:cstheme="minorHAnsi"/>
                <w:sz w:val="18"/>
              </w:rPr>
              <w:t>mu</w:t>
            </w:r>
            <w:r>
              <w:rPr>
                <w:rFonts w:asciiTheme="minorHAnsi" w:hAnsiTheme="minorHAnsi" w:cstheme="minorHAnsi"/>
                <w:sz w:val="18"/>
              </w:rPr>
              <w:t>aj</w:t>
            </w:r>
            <w:r w:rsidRPr="0008243B">
              <w:rPr>
                <w:rFonts w:asciiTheme="minorHAnsi" w:hAnsiTheme="minorHAnsi" w:cstheme="minorHAnsi"/>
                <w:sz w:val="18"/>
              </w:rPr>
              <w:t xml:space="preserve"> – Sipas Ligjit Nr. 02/L-78 për Shëndetin Publik</w:t>
            </w:r>
          </w:p>
        </w:tc>
        <w:tc>
          <w:tcPr>
            <w:tcW w:w="2612" w:type="dxa"/>
          </w:tcPr>
          <w:p w14:paraId="5226FB40" w14:textId="5FAA990F" w:rsidR="0026352A" w:rsidRPr="00ED4086" w:rsidRDefault="0026352A" w:rsidP="0026352A">
            <w:pPr>
              <w:pStyle w:val="TableParagraph"/>
              <w:ind w:left="100" w:right="97"/>
              <w:rPr>
                <w:rFonts w:asciiTheme="minorHAnsi" w:hAnsiTheme="minorHAnsi" w:cstheme="minorHAnsi"/>
                <w:sz w:val="18"/>
                <w:szCs w:val="18"/>
              </w:rPr>
            </w:pPr>
            <w:r>
              <w:rPr>
                <w:rFonts w:asciiTheme="minorHAnsi" w:hAnsiTheme="minorHAnsi" w:cstheme="minorHAnsi"/>
                <w:sz w:val="18"/>
                <w:szCs w:val="18"/>
              </w:rPr>
              <w:t>Komunat</w:t>
            </w:r>
            <w:r w:rsidRPr="00ED4086">
              <w:rPr>
                <w:rFonts w:asciiTheme="minorHAnsi" w:hAnsiTheme="minorHAnsi" w:cstheme="minorHAnsi"/>
                <w:sz w:val="18"/>
                <w:szCs w:val="18"/>
              </w:rPr>
              <w:t xml:space="preserve">, </w:t>
            </w:r>
            <w:r>
              <w:rPr>
                <w:rFonts w:asciiTheme="minorHAnsi" w:hAnsiTheme="minorHAnsi" w:cstheme="minorHAnsi"/>
                <w:sz w:val="18"/>
                <w:szCs w:val="18"/>
              </w:rPr>
              <w:t>K</w:t>
            </w:r>
            <w:r w:rsidRPr="00ED4086">
              <w:rPr>
                <w:rFonts w:asciiTheme="minorHAnsi" w:hAnsiTheme="minorHAnsi" w:cstheme="minorHAnsi"/>
                <w:sz w:val="18"/>
                <w:szCs w:val="18"/>
              </w:rPr>
              <w:t>R</w:t>
            </w:r>
            <w:r>
              <w:rPr>
                <w:rFonts w:asciiTheme="minorHAnsi" w:hAnsiTheme="minorHAnsi" w:cstheme="minorHAnsi"/>
                <w:sz w:val="18"/>
                <w:szCs w:val="18"/>
              </w:rPr>
              <w:t>M</w:t>
            </w:r>
            <w:r w:rsidRPr="00ED4086">
              <w:rPr>
                <w:rFonts w:asciiTheme="minorHAnsi" w:hAnsiTheme="minorHAnsi" w:cstheme="minorHAnsi"/>
                <w:sz w:val="18"/>
                <w:szCs w:val="18"/>
              </w:rPr>
              <w:t xml:space="preserve"> Ambienti</w:t>
            </w:r>
          </w:p>
        </w:tc>
        <w:tc>
          <w:tcPr>
            <w:tcW w:w="2430" w:type="dxa"/>
          </w:tcPr>
          <w:p w14:paraId="3C819AD8" w14:textId="681691AD" w:rsidR="0026352A" w:rsidRPr="00ED4086" w:rsidRDefault="0026352A" w:rsidP="0026352A">
            <w:pPr>
              <w:pStyle w:val="TableParagraph"/>
              <w:spacing w:line="237" w:lineRule="auto"/>
              <w:ind w:left="172" w:right="100" w:hanging="89"/>
              <w:jc w:val="both"/>
              <w:rPr>
                <w:rFonts w:asciiTheme="minorHAnsi" w:hAnsiTheme="minorHAnsi" w:cstheme="minorHAnsi"/>
                <w:sz w:val="18"/>
                <w:szCs w:val="18"/>
              </w:rPr>
            </w:pPr>
            <w:r w:rsidRPr="008703D3">
              <w:rPr>
                <w:rFonts w:asciiTheme="minorHAnsi" w:hAnsiTheme="minorHAnsi" w:cstheme="minorHAnsi"/>
                <w:sz w:val="18"/>
                <w:szCs w:val="18"/>
              </w:rPr>
              <w:t xml:space="preserve">Nëse ankesat në një </w:t>
            </w:r>
            <w:r>
              <w:rPr>
                <w:rFonts w:asciiTheme="minorHAnsi" w:hAnsiTheme="minorHAnsi" w:cstheme="minorHAnsi"/>
                <w:sz w:val="18"/>
                <w:szCs w:val="18"/>
              </w:rPr>
              <w:t xml:space="preserve">lokacion të caktuar </w:t>
            </w:r>
            <w:r w:rsidRPr="008703D3">
              <w:rPr>
                <w:rFonts w:asciiTheme="minorHAnsi" w:hAnsiTheme="minorHAnsi" w:cstheme="minorHAnsi"/>
                <w:sz w:val="18"/>
                <w:szCs w:val="18"/>
              </w:rPr>
              <w:t xml:space="preserve">shtohen </w:t>
            </w:r>
            <w:r>
              <w:rPr>
                <w:rFonts w:asciiTheme="minorHAnsi" w:hAnsiTheme="minorHAnsi" w:cstheme="minorHAnsi"/>
                <w:sz w:val="18"/>
                <w:szCs w:val="18"/>
              </w:rPr>
              <w:t>ose</w:t>
            </w:r>
            <w:r w:rsidRPr="008703D3">
              <w:rPr>
                <w:rFonts w:asciiTheme="minorHAnsi" w:hAnsiTheme="minorHAnsi" w:cstheme="minorHAnsi"/>
                <w:sz w:val="18"/>
                <w:szCs w:val="18"/>
              </w:rPr>
              <w:t xml:space="preserve"> mbeten të pazgjidhura</w:t>
            </w:r>
            <w:r>
              <w:rPr>
                <w:rFonts w:asciiTheme="minorHAnsi" w:hAnsiTheme="minorHAnsi" w:cstheme="minorHAnsi"/>
                <w:sz w:val="18"/>
                <w:szCs w:val="18"/>
              </w:rPr>
              <w:t xml:space="preserve"> </w:t>
            </w:r>
          </w:p>
        </w:tc>
      </w:tr>
      <w:tr w:rsidR="0026352A" w:rsidRPr="00EC0B82" w14:paraId="5F2056D5" w14:textId="77777777" w:rsidTr="0028542C">
        <w:trPr>
          <w:trHeight w:hRule="exact" w:val="640"/>
        </w:trPr>
        <w:tc>
          <w:tcPr>
            <w:tcW w:w="2412" w:type="dxa"/>
            <w:shd w:val="clear" w:color="auto" w:fill="auto"/>
          </w:tcPr>
          <w:tbl>
            <w:tblPr>
              <w:tblW w:w="10714"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2787"/>
              <w:gridCol w:w="1354"/>
              <w:gridCol w:w="1354"/>
              <w:gridCol w:w="2046"/>
              <w:gridCol w:w="3173"/>
            </w:tblGrid>
            <w:tr w:rsidR="0026352A" w:rsidRPr="00ED4086" w14:paraId="03A0A313" w14:textId="77777777" w:rsidTr="0026352A">
              <w:trPr>
                <w:tblCellSpacing w:w="15" w:type="dxa"/>
              </w:trPr>
              <w:tc>
                <w:tcPr>
                  <w:tcW w:w="2742" w:type="dxa"/>
                  <w:vAlign w:val="center"/>
                  <w:hideMark/>
                </w:tcPr>
                <w:p w14:paraId="44DF8F09" w14:textId="77777777" w:rsidR="0026352A" w:rsidRPr="00DE49E5" w:rsidRDefault="0026352A" w:rsidP="0026352A">
                  <w:pPr>
                    <w:rPr>
                      <w:rFonts w:cstheme="minorHAnsi"/>
                      <w:sz w:val="18"/>
                      <w:szCs w:val="18"/>
                      <w:lang w:val="de-DE"/>
                    </w:rPr>
                  </w:pPr>
                  <w:r w:rsidRPr="00DE49E5">
                    <w:rPr>
                      <w:rFonts w:cstheme="minorHAnsi"/>
                      <w:sz w:val="18"/>
                      <w:szCs w:val="18"/>
                      <w:lang w:val="de-DE"/>
                    </w:rPr>
                    <w:t>Afërsia e infrastrukturës së re të mbeturinave me zonat e banuara</w:t>
                  </w:r>
                </w:p>
              </w:tc>
              <w:tc>
                <w:tcPr>
                  <w:tcW w:w="1324" w:type="dxa"/>
                </w:tcPr>
                <w:p w14:paraId="3B63484E" w14:textId="77777777" w:rsidR="0026352A" w:rsidRPr="00DE49E5" w:rsidRDefault="0026352A" w:rsidP="0026352A">
                  <w:pPr>
                    <w:rPr>
                      <w:rFonts w:cstheme="minorHAnsi"/>
                      <w:sz w:val="18"/>
                      <w:szCs w:val="18"/>
                      <w:lang w:val="de-DE"/>
                    </w:rPr>
                  </w:pPr>
                </w:p>
              </w:tc>
              <w:tc>
                <w:tcPr>
                  <w:tcW w:w="1324" w:type="dxa"/>
                  <w:vAlign w:val="center"/>
                  <w:hideMark/>
                </w:tcPr>
                <w:p w14:paraId="4F7F2968" w14:textId="38AF6285" w:rsidR="0026352A" w:rsidRPr="00ED4086" w:rsidRDefault="0026352A" w:rsidP="0026352A">
                  <w:pPr>
                    <w:rPr>
                      <w:rFonts w:cstheme="minorHAnsi"/>
                      <w:sz w:val="18"/>
                      <w:szCs w:val="18"/>
                    </w:rPr>
                  </w:pPr>
                  <w:r w:rsidRPr="00ED4086">
                    <w:rPr>
                      <w:rFonts w:cstheme="minorHAnsi"/>
                      <w:sz w:val="18"/>
                      <w:szCs w:val="18"/>
                    </w:rPr>
                    <w:t>During planning phase</w:t>
                  </w:r>
                </w:p>
              </w:tc>
              <w:tc>
                <w:tcPr>
                  <w:tcW w:w="2016" w:type="dxa"/>
                  <w:vAlign w:val="center"/>
                  <w:hideMark/>
                </w:tcPr>
                <w:p w14:paraId="5C644C27" w14:textId="77777777" w:rsidR="0026352A" w:rsidRPr="00ED4086" w:rsidRDefault="0026352A" w:rsidP="0026352A">
                  <w:pPr>
                    <w:rPr>
                      <w:rFonts w:cstheme="minorHAnsi"/>
                      <w:sz w:val="18"/>
                      <w:szCs w:val="18"/>
                    </w:rPr>
                  </w:pPr>
                  <w:r w:rsidRPr="00ED4086">
                    <w:rPr>
                      <w:rFonts w:cstheme="minorHAnsi"/>
                      <w:sz w:val="18"/>
                      <w:szCs w:val="18"/>
                    </w:rPr>
                    <w:t>Municipal Spatial Planning Authorities</w:t>
                  </w:r>
                </w:p>
              </w:tc>
              <w:tc>
                <w:tcPr>
                  <w:tcW w:w="3128" w:type="dxa"/>
                  <w:vAlign w:val="center"/>
                  <w:hideMark/>
                </w:tcPr>
                <w:p w14:paraId="0ECA580D" w14:textId="77777777" w:rsidR="0026352A" w:rsidRPr="00ED4086" w:rsidRDefault="0026352A" w:rsidP="0026352A">
                  <w:pPr>
                    <w:rPr>
                      <w:rFonts w:cstheme="minorHAnsi"/>
                      <w:sz w:val="18"/>
                      <w:szCs w:val="18"/>
                    </w:rPr>
                  </w:pPr>
                  <w:r w:rsidRPr="00ED4086">
                    <w:rPr>
                      <w:rFonts w:cstheme="minorHAnsi"/>
                      <w:sz w:val="18"/>
                      <w:szCs w:val="18"/>
                    </w:rPr>
                    <w:t xml:space="preserve">If infrastructure is sited too close </w:t>
                  </w:r>
                  <w:r>
                    <w:rPr>
                      <w:rFonts w:cstheme="minorHAnsi"/>
                      <w:sz w:val="18"/>
                      <w:szCs w:val="18"/>
                    </w:rPr>
                    <w:t>ë</w:t>
                  </w:r>
                  <w:r w:rsidRPr="00ED4086">
                    <w:rPr>
                      <w:rFonts w:cstheme="minorHAnsi"/>
                      <w:sz w:val="18"/>
                      <w:szCs w:val="18"/>
                    </w:rPr>
                    <w:t>ithout proper mitigation measures</w:t>
                  </w:r>
                </w:p>
              </w:tc>
            </w:tr>
          </w:tbl>
          <w:p w14:paraId="05301FC1" w14:textId="77777777" w:rsidR="0026352A" w:rsidRPr="00ED4086" w:rsidRDefault="0026352A" w:rsidP="0026352A">
            <w:pPr>
              <w:pStyle w:val="TableParagraph"/>
              <w:ind w:right="228"/>
              <w:rPr>
                <w:rFonts w:asciiTheme="minorHAnsi" w:hAnsiTheme="minorHAnsi" w:cstheme="minorHAnsi"/>
                <w:sz w:val="18"/>
                <w:szCs w:val="18"/>
                <w:highlight w:val="yellow"/>
              </w:rPr>
            </w:pPr>
          </w:p>
        </w:tc>
        <w:tc>
          <w:tcPr>
            <w:tcW w:w="2091" w:type="dxa"/>
          </w:tcPr>
          <w:p w14:paraId="223EE4EA" w14:textId="4AAA4CCF" w:rsidR="0026352A" w:rsidRPr="00ED4086" w:rsidRDefault="0026352A" w:rsidP="0026352A">
            <w:pPr>
              <w:pStyle w:val="TableParagraph"/>
              <w:tabs>
                <w:tab w:val="left" w:pos="260"/>
              </w:tabs>
              <w:spacing w:before="36" w:line="220" w:lineRule="exact"/>
              <w:ind w:left="180" w:right="101"/>
              <w:jc w:val="both"/>
              <w:rPr>
                <w:rFonts w:asciiTheme="minorHAnsi" w:hAnsiTheme="minorHAnsi" w:cstheme="minorHAnsi"/>
                <w:sz w:val="18"/>
                <w:szCs w:val="18"/>
              </w:rPr>
            </w:pPr>
            <w:r w:rsidRPr="00EC3CDD">
              <w:rPr>
                <w:rFonts w:asciiTheme="minorHAnsi" w:hAnsiTheme="minorHAnsi" w:cstheme="minorHAnsi"/>
                <w:sz w:val="18"/>
                <w:szCs w:val="18"/>
              </w:rPr>
              <w:t>Gjatë fazës së planifikimit</w:t>
            </w:r>
          </w:p>
        </w:tc>
        <w:tc>
          <w:tcPr>
            <w:tcW w:w="2612" w:type="dxa"/>
          </w:tcPr>
          <w:p w14:paraId="61E0A884" w14:textId="0CD2AA53" w:rsidR="0026352A" w:rsidRPr="00EE6627" w:rsidRDefault="0026352A" w:rsidP="0026352A">
            <w:pPr>
              <w:pStyle w:val="TableParagraph"/>
              <w:ind w:left="100" w:right="97"/>
              <w:rPr>
                <w:rFonts w:asciiTheme="minorHAnsi" w:hAnsiTheme="minorHAnsi" w:cstheme="minorHAnsi"/>
                <w:sz w:val="18"/>
                <w:szCs w:val="18"/>
                <w:lang w:val="de-DE"/>
              </w:rPr>
            </w:pPr>
            <w:r w:rsidRPr="00EE6627">
              <w:rPr>
                <w:rFonts w:asciiTheme="minorHAnsi" w:hAnsiTheme="minorHAnsi" w:cstheme="minorHAnsi"/>
                <w:sz w:val="18"/>
                <w:szCs w:val="18"/>
                <w:lang w:val="de-DE"/>
              </w:rPr>
              <w:t>Autoritetet e Planifikimit Hapësinor Komunal</w:t>
            </w:r>
          </w:p>
        </w:tc>
        <w:tc>
          <w:tcPr>
            <w:tcW w:w="2430" w:type="dxa"/>
          </w:tcPr>
          <w:p w14:paraId="02ADC30C" w14:textId="1BCFCC43" w:rsidR="0026352A" w:rsidRPr="00EE6627" w:rsidRDefault="0026352A" w:rsidP="0026352A">
            <w:pPr>
              <w:pStyle w:val="TableParagraph"/>
              <w:spacing w:line="237" w:lineRule="auto"/>
              <w:ind w:left="172" w:right="100" w:hanging="89"/>
              <w:jc w:val="both"/>
              <w:rPr>
                <w:rFonts w:asciiTheme="minorHAnsi" w:hAnsiTheme="minorHAnsi" w:cstheme="minorHAnsi"/>
                <w:sz w:val="18"/>
                <w:szCs w:val="18"/>
                <w:lang w:val="de-DE"/>
              </w:rPr>
            </w:pPr>
            <w:r w:rsidRPr="00EE6627">
              <w:rPr>
                <w:rFonts w:asciiTheme="minorHAnsi" w:hAnsiTheme="minorHAnsi" w:cstheme="minorHAnsi"/>
                <w:sz w:val="18"/>
                <w:szCs w:val="18"/>
                <w:lang w:val="de-DE"/>
              </w:rPr>
              <w:t>Nëse infrastruktura ndodhet shumë afër pa masa të përshtatshme zbutëse</w:t>
            </w:r>
          </w:p>
        </w:tc>
      </w:tr>
      <w:tr w:rsidR="0026352A" w:rsidRPr="009E2AD2" w14:paraId="53CB9E8B" w14:textId="77777777" w:rsidTr="0028542C">
        <w:trPr>
          <w:trHeight w:hRule="exact" w:val="541"/>
        </w:trPr>
        <w:tc>
          <w:tcPr>
            <w:tcW w:w="2412" w:type="dxa"/>
            <w:shd w:val="clear" w:color="auto" w:fill="auto"/>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3021"/>
              <w:gridCol w:w="1578"/>
              <w:gridCol w:w="2591"/>
              <w:gridCol w:w="2170"/>
            </w:tblGrid>
            <w:tr w:rsidR="0026352A" w:rsidRPr="00ED4086" w14:paraId="772D13B2" w14:textId="77777777" w:rsidTr="00DE49E5">
              <w:trPr>
                <w:trHeight w:val="450"/>
                <w:tblCellSpacing w:w="15" w:type="dxa"/>
              </w:trPr>
              <w:tc>
                <w:tcPr>
                  <w:tcW w:w="2976" w:type="dxa"/>
                  <w:vAlign w:val="center"/>
                  <w:hideMark/>
                </w:tcPr>
                <w:p w14:paraId="0DDBE8E8" w14:textId="77777777" w:rsidR="0026352A" w:rsidRPr="00EE6627" w:rsidRDefault="0026352A" w:rsidP="0026352A">
                  <w:pPr>
                    <w:rPr>
                      <w:rFonts w:cstheme="minorHAnsi"/>
                      <w:sz w:val="18"/>
                      <w:szCs w:val="18"/>
                      <w:lang w:val="de-DE"/>
                    </w:rPr>
                  </w:pPr>
                  <w:r w:rsidRPr="00EE6627">
                    <w:rPr>
                      <w:rFonts w:cstheme="minorHAnsi"/>
                      <w:sz w:val="18"/>
                      <w:szCs w:val="18"/>
                      <w:lang w:val="de-DE"/>
                    </w:rPr>
                    <w:t xml:space="preserve">Nivelet e zhurmës dhe pluhurit </w:t>
                  </w:r>
                  <w:r w:rsidRPr="00EE6627">
                    <w:rPr>
                      <w:rFonts w:cstheme="minorHAnsi"/>
                      <w:sz w:val="18"/>
                      <w:szCs w:val="18"/>
                      <w:lang w:val="de-DE"/>
                    </w:rPr>
                    <w:br/>
                    <w:t>gjatë ndërtimit të objekteve</w:t>
                  </w:r>
                </w:p>
                <w:p w14:paraId="4882D290" w14:textId="77777777" w:rsidR="0026352A" w:rsidRPr="00EE6627" w:rsidRDefault="0026352A" w:rsidP="0026352A">
                  <w:pPr>
                    <w:rPr>
                      <w:rFonts w:cstheme="minorHAnsi"/>
                      <w:sz w:val="18"/>
                      <w:szCs w:val="18"/>
                      <w:lang w:val="de-DE"/>
                    </w:rPr>
                  </w:pPr>
                </w:p>
              </w:tc>
              <w:tc>
                <w:tcPr>
                  <w:tcW w:w="1548" w:type="dxa"/>
                  <w:vAlign w:val="center"/>
                  <w:hideMark/>
                </w:tcPr>
                <w:p w14:paraId="5DD4C6B0" w14:textId="77777777" w:rsidR="0026352A" w:rsidRPr="00ED4086" w:rsidRDefault="0026352A" w:rsidP="0026352A">
                  <w:pPr>
                    <w:rPr>
                      <w:rFonts w:cstheme="minorHAnsi"/>
                      <w:sz w:val="18"/>
                      <w:szCs w:val="18"/>
                    </w:rPr>
                  </w:pPr>
                  <w:r w:rsidRPr="00ED4086">
                    <w:rPr>
                      <w:rFonts w:cstheme="minorHAnsi"/>
                      <w:sz w:val="18"/>
                      <w:szCs w:val="18"/>
                    </w:rPr>
                    <w:t>During construction</w:t>
                  </w:r>
                </w:p>
              </w:tc>
              <w:tc>
                <w:tcPr>
                  <w:tcW w:w="2561" w:type="dxa"/>
                  <w:vAlign w:val="center"/>
                  <w:hideMark/>
                </w:tcPr>
                <w:p w14:paraId="46D728C0" w14:textId="77777777" w:rsidR="0026352A" w:rsidRPr="00ED4086" w:rsidRDefault="0026352A" w:rsidP="0026352A">
                  <w:pPr>
                    <w:rPr>
                      <w:rFonts w:cstheme="minorHAnsi"/>
                      <w:sz w:val="18"/>
                      <w:szCs w:val="18"/>
                    </w:rPr>
                  </w:pPr>
                  <w:r w:rsidRPr="00ED4086">
                    <w:rPr>
                      <w:rFonts w:cstheme="minorHAnsi"/>
                      <w:sz w:val="18"/>
                      <w:szCs w:val="18"/>
                    </w:rPr>
                    <w:t>Environmental Inspectorate, Contractors</w:t>
                  </w:r>
                </w:p>
              </w:tc>
              <w:tc>
                <w:tcPr>
                  <w:tcW w:w="2125" w:type="dxa"/>
                  <w:vAlign w:val="center"/>
                  <w:hideMark/>
                </w:tcPr>
                <w:p w14:paraId="47432D49" w14:textId="77777777" w:rsidR="0026352A" w:rsidRPr="00ED4086" w:rsidRDefault="0026352A" w:rsidP="0026352A">
                  <w:pPr>
                    <w:rPr>
                      <w:rFonts w:cstheme="minorHAnsi"/>
                      <w:sz w:val="18"/>
                      <w:szCs w:val="18"/>
                    </w:rPr>
                  </w:pPr>
                  <w:r w:rsidRPr="00ED4086">
                    <w:rPr>
                      <w:rFonts w:cstheme="minorHAnsi"/>
                      <w:sz w:val="18"/>
                      <w:szCs w:val="18"/>
                    </w:rPr>
                    <w:t>If levels exceed legal or contract limits</w:t>
                  </w:r>
                </w:p>
              </w:tc>
            </w:tr>
          </w:tbl>
          <w:p w14:paraId="5499A96D" w14:textId="77777777" w:rsidR="0026352A" w:rsidRPr="00ED4086" w:rsidRDefault="0026352A" w:rsidP="0026352A">
            <w:pPr>
              <w:pStyle w:val="TableParagraph"/>
              <w:ind w:right="228"/>
              <w:rPr>
                <w:rFonts w:asciiTheme="minorHAnsi" w:hAnsiTheme="minorHAnsi" w:cstheme="minorHAnsi"/>
                <w:sz w:val="18"/>
                <w:szCs w:val="18"/>
                <w:highlight w:val="yellow"/>
              </w:rPr>
            </w:pPr>
          </w:p>
        </w:tc>
        <w:tc>
          <w:tcPr>
            <w:tcW w:w="2091" w:type="dxa"/>
          </w:tcPr>
          <w:p w14:paraId="2605933D" w14:textId="6187C908" w:rsidR="0026352A" w:rsidRPr="00ED4086" w:rsidRDefault="0026352A" w:rsidP="0026352A">
            <w:pPr>
              <w:pStyle w:val="TableParagraph"/>
              <w:tabs>
                <w:tab w:val="left" w:pos="260"/>
              </w:tabs>
              <w:spacing w:before="36" w:line="220" w:lineRule="exact"/>
              <w:ind w:left="180" w:right="101"/>
              <w:jc w:val="both"/>
              <w:rPr>
                <w:rFonts w:asciiTheme="minorHAnsi" w:hAnsiTheme="minorHAnsi" w:cstheme="minorHAnsi"/>
                <w:sz w:val="18"/>
                <w:szCs w:val="18"/>
              </w:rPr>
            </w:pPr>
            <w:r w:rsidRPr="00EC3CDD">
              <w:rPr>
                <w:rFonts w:asciiTheme="minorHAnsi" w:hAnsiTheme="minorHAnsi" w:cstheme="minorHAnsi"/>
                <w:sz w:val="18"/>
                <w:szCs w:val="18"/>
              </w:rPr>
              <w:t xml:space="preserve">Gjatë </w:t>
            </w:r>
            <w:r>
              <w:rPr>
                <w:rFonts w:asciiTheme="minorHAnsi" w:hAnsiTheme="minorHAnsi" w:cstheme="minorHAnsi"/>
                <w:sz w:val="18"/>
                <w:szCs w:val="18"/>
              </w:rPr>
              <w:t>ndërtimit</w:t>
            </w:r>
          </w:p>
        </w:tc>
        <w:tc>
          <w:tcPr>
            <w:tcW w:w="2612" w:type="dxa"/>
          </w:tcPr>
          <w:p w14:paraId="3EEE606E" w14:textId="53DEC694" w:rsidR="0026352A" w:rsidRPr="00ED4086" w:rsidRDefault="0026352A" w:rsidP="0026352A">
            <w:pPr>
              <w:pStyle w:val="TableParagraph"/>
              <w:ind w:left="100" w:right="97"/>
              <w:rPr>
                <w:rFonts w:asciiTheme="minorHAnsi" w:hAnsiTheme="minorHAnsi" w:cstheme="minorHAnsi"/>
                <w:sz w:val="18"/>
                <w:szCs w:val="18"/>
              </w:rPr>
            </w:pPr>
            <w:r w:rsidRPr="00712B35">
              <w:rPr>
                <w:rFonts w:asciiTheme="minorHAnsi" w:hAnsiTheme="minorHAnsi" w:cstheme="minorHAnsi"/>
                <w:sz w:val="18"/>
                <w:szCs w:val="18"/>
              </w:rPr>
              <w:t>Inspektorati Mjedisor, Kontraktorët</w:t>
            </w:r>
          </w:p>
        </w:tc>
        <w:tc>
          <w:tcPr>
            <w:tcW w:w="2430" w:type="dxa"/>
          </w:tcPr>
          <w:p w14:paraId="59F62A8F" w14:textId="35723352" w:rsidR="0026352A" w:rsidRPr="00ED4086" w:rsidRDefault="0026352A" w:rsidP="0026352A">
            <w:pPr>
              <w:pStyle w:val="TableParagraph"/>
              <w:spacing w:line="237" w:lineRule="auto"/>
              <w:ind w:left="172" w:right="100" w:hanging="89"/>
              <w:jc w:val="both"/>
              <w:rPr>
                <w:rFonts w:asciiTheme="minorHAnsi" w:hAnsiTheme="minorHAnsi" w:cstheme="minorHAnsi"/>
                <w:sz w:val="18"/>
                <w:szCs w:val="18"/>
              </w:rPr>
            </w:pPr>
            <w:r>
              <w:rPr>
                <w:rFonts w:asciiTheme="minorHAnsi" w:hAnsiTheme="minorHAnsi" w:cstheme="minorHAnsi"/>
                <w:sz w:val="18"/>
                <w:szCs w:val="18"/>
              </w:rPr>
              <w:t xml:space="preserve"> </w:t>
            </w:r>
            <w:r w:rsidRPr="00712B35">
              <w:rPr>
                <w:rFonts w:asciiTheme="minorHAnsi" w:hAnsiTheme="minorHAnsi" w:cstheme="minorHAnsi"/>
                <w:sz w:val="18"/>
                <w:szCs w:val="18"/>
              </w:rPr>
              <w:t>Nëse nivelet tejkalojnë kufijtë</w:t>
            </w:r>
            <w:r>
              <w:rPr>
                <w:rFonts w:asciiTheme="minorHAnsi" w:hAnsiTheme="minorHAnsi" w:cstheme="minorHAnsi"/>
                <w:sz w:val="18"/>
                <w:szCs w:val="18"/>
              </w:rPr>
              <w:br/>
            </w:r>
            <w:r w:rsidRPr="00712B35">
              <w:rPr>
                <w:rFonts w:asciiTheme="minorHAnsi" w:hAnsiTheme="minorHAnsi" w:cstheme="minorHAnsi"/>
                <w:sz w:val="18"/>
                <w:szCs w:val="18"/>
              </w:rPr>
              <w:t xml:space="preserve"> </w:t>
            </w:r>
            <w:r>
              <w:rPr>
                <w:rFonts w:asciiTheme="minorHAnsi" w:hAnsiTheme="minorHAnsi" w:cstheme="minorHAnsi"/>
                <w:sz w:val="18"/>
                <w:szCs w:val="18"/>
              </w:rPr>
              <w:t>ligjorë</w:t>
            </w:r>
            <w:r w:rsidRPr="00712B35">
              <w:rPr>
                <w:rFonts w:asciiTheme="minorHAnsi" w:hAnsiTheme="minorHAnsi" w:cstheme="minorHAnsi"/>
                <w:sz w:val="18"/>
                <w:szCs w:val="18"/>
              </w:rPr>
              <w:t xml:space="preserve"> ose kontraktualë</w:t>
            </w:r>
          </w:p>
        </w:tc>
      </w:tr>
      <w:tr w:rsidR="0026352A" w:rsidRPr="009E2AD2" w14:paraId="0A7D9B8C" w14:textId="77777777" w:rsidTr="0028542C">
        <w:trPr>
          <w:trHeight w:hRule="exact" w:val="541"/>
        </w:trPr>
        <w:tc>
          <w:tcPr>
            <w:tcW w:w="2412" w:type="dxa"/>
            <w:shd w:val="clear" w:color="auto" w:fill="auto"/>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3040"/>
              <w:gridCol w:w="980"/>
              <w:gridCol w:w="2576"/>
              <w:gridCol w:w="2764"/>
            </w:tblGrid>
            <w:tr w:rsidR="0026352A" w:rsidRPr="00ED4086" w14:paraId="3FA47693" w14:textId="77777777" w:rsidTr="00DE49E5">
              <w:trPr>
                <w:tblCellSpacing w:w="15" w:type="dxa"/>
              </w:trPr>
              <w:tc>
                <w:tcPr>
                  <w:tcW w:w="2995" w:type="dxa"/>
                  <w:vAlign w:val="center"/>
                  <w:hideMark/>
                </w:tcPr>
                <w:p w14:paraId="79278DED" w14:textId="77777777" w:rsidR="0026352A" w:rsidRPr="00F03B6A" w:rsidRDefault="0026352A" w:rsidP="0026352A">
                  <w:pPr>
                    <w:rPr>
                      <w:rFonts w:cstheme="minorHAnsi"/>
                      <w:sz w:val="18"/>
                      <w:szCs w:val="18"/>
                      <w:lang w:val="en-US"/>
                    </w:rPr>
                  </w:pPr>
                  <w:r w:rsidRPr="00712B35">
                    <w:rPr>
                      <w:rFonts w:cstheme="minorHAnsi"/>
                      <w:sz w:val="18"/>
                      <w:szCs w:val="18"/>
                      <w:lang w:val="en-US"/>
                    </w:rPr>
                    <w:t xml:space="preserve">Emetimet e </w:t>
                  </w:r>
                  <w:r>
                    <w:rPr>
                      <w:rFonts w:cstheme="minorHAnsi"/>
                      <w:sz w:val="18"/>
                      <w:szCs w:val="18"/>
                      <w:lang w:val="en-US"/>
                    </w:rPr>
                    <w:t xml:space="preserve">aromave të </w:t>
                  </w:r>
                  <w:r>
                    <w:rPr>
                      <w:rFonts w:cstheme="minorHAnsi"/>
                      <w:sz w:val="18"/>
                      <w:szCs w:val="18"/>
                      <w:lang w:val="en-US"/>
                    </w:rPr>
                    <w:br/>
                    <w:t>pakëndshme pranë</w:t>
                  </w:r>
                  <w:r w:rsidRPr="00712B35">
                    <w:rPr>
                      <w:rFonts w:cstheme="minorHAnsi"/>
                      <w:sz w:val="18"/>
                      <w:szCs w:val="18"/>
                      <w:lang w:val="en-US"/>
                    </w:rPr>
                    <w:t xml:space="preserve"> </w:t>
                  </w:r>
                  <w:r w:rsidRPr="000F2829">
                    <w:rPr>
                      <w:rFonts w:cstheme="minorHAnsi"/>
                      <w:sz w:val="18"/>
                      <w:szCs w:val="18"/>
                      <w:lang w:val="en-US"/>
                    </w:rPr>
                    <w:t>objekteve t</w:t>
                  </w:r>
                  <w:r w:rsidRPr="00712B35">
                    <w:rPr>
                      <w:rFonts w:cstheme="minorHAnsi"/>
                      <w:sz w:val="18"/>
                      <w:szCs w:val="18"/>
                      <w:lang w:val="en-US"/>
                    </w:rPr>
                    <w:t xml:space="preserve">ë kompostimit ose të trajtimit </w:t>
                  </w:r>
                  <w:r>
                    <w:rPr>
                      <w:rFonts w:cstheme="minorHAnsi"/>
                      <w:sz w:val="18"/>
                      <w:szCs w:val="18"/>
                      <w:lang w:val="en-US"/>
                    </w:rPr>
                    <w:br/>
                  </w:r>
                  <w:r w:rsidRPr="00712B35">
                    <w:rPr>
                      <w:rFonts w:cstheme="minorHAnsi"/>
                      <w:sz w:val="18"/>
                      <w:szCs w:val="18"/>
                      <w:lang w:val="en-US"/>
                    </w:rPr>
                    <w:t>mekaniko-biologjik (</w:t>
                  </w:r>
                  <w:r>
                    <w:rPr>
                      <w:rFonts w:cstheme="minorHAnsi"/>
                      <w:sz w:val="18"/>
                      <w:szCs w:val="18"/>
                      <w:lang w:val="en-US"/>
                    </w:rPr>
                    <w:t>T</w:t>
                  </w:r>
                  <w:r w:rsidRPr="00712B35">
                    <w:rPr>
                      <w:rFonts w:cstheme="minorHAnsi"/>
                      <w:sz w:val="18"/>
                      <w:szCs w:val="18"/>
                      <w:lang w:val="en-US"/>
                    </w:rPr>
                    <w:t>MB).</w:t>
                  </w:r>
                </w:p>
              </w:tc>
              <w:tc>
                <w:tcPr>
                  <w:tcW w:w="950" w:type="dxa"/>
                  <w:vAlign w:val="center"/>
                  <w:hideMark/>
                </w:tcPr>
                <w:p w14:paraId="7D7CC5B0" w14:textId="77777777" w:rsidR="0026352A" w:rsidRPr="00ED4086" w:rsidRDefault="0026352A" w:rsidP="0026352A">
                  <w:pPr>
                    <w:rPr>
                      <w:rFonts w:cstheme="minorHAnsi"/>
                      <w:sz w:val="18"/>
                      <w:szCs w:val="18"/>
                    </w:rPr>
                  </w:pPr>
                  <w:r w:rsidRPr="00ED4086">
                    <w:rPr>
                      <w:rFonts w:cstheme="minorHAnsi"/>
                      <w:sz w:val="18"/>
                      <w:szCs w:val="18"/>
                    </w:rPr>
                    <w:t>Quarterly</w:t>
                  </w:r>
                </w:p>
              </w:tc>
              <w:tc>
                <w:tcPr>
                  <w:tcW w:w="2546" w:type="dxa"/>
                  <w:vAlign w:val="center"/>
                  <w:hideMark/>
                </w:tcPr>
                <w:p w14:paraId="36B8F63C" w14:textId="77777777" w:rsidR="0026352A" w:rsidRPr="00ED4086" w:rsidRDefault="0026352A" w:rsidP="0026352A">
                  <w:pPr>
                    <w:rPr>
                      <w:rFonts w:cstheme="minorHAnsi"/>
                      <w:sz w:val="18"/>
                      <w:szCs w:val="18"/>
                    </w:rPr>
                  </w:pPr>
                  <w:r w:rsidRPr="00ED4086">
                    <w:rPr>
                      <w:rFonts w:cstheme="minorHAnsi"/>
                      <w:sz w:val="18"/>
                      <w:szCs w:val="18"/>
                    </w:rPr>
                    <w:t>Composting Operators, Municipalities</w:t>
                  </w:r>
                </w:p>
              </w:tc>
              <w:tc>
                <w:tcPr>
                  <w:tcW w:w="2719" w:type="dxa"/>
                  <w:vAlign w:val="center"/>
                  <w:hideMark/>
                </w:tcPr>
                <w:p w14:paraId="70CB3B07" w14:textId="77777777" w:rsidR="0026352A" w:rsidRPr="00ED4086" w:rsidRDefault="0026352A" w:rsidP="0026352A">
                  <w:pPr>
                    <w:rPr>
                      <w:rFonts w:cstheme="minorHAnsi"/>
                      <w:sz w:val="18"/>
                      <w:szCs w:val="18"/>
                    </w:rPr>
                  </w:pPr>
                  <w:r w:rsidRPr="00ED4086">
                    <w:rPr>
                      <w:rFonts w:cstheme="minorHAnsi"/>
                      <w:sz w:val="18"/>
                      <w:szCs w:val="18"/>
                    </w:rPr>
                    <w:t>If complaints or odor thresholds are exceeded</w:t>
                  </w:r>
                </w:p>
              </w:tc>
            </w:tr>
          </w:tbl>
          <w:p w14:paraId="6453F1A5" w14:textId="77777777" w:rsidR="0026352A" w:rsidRPr="00ED4086" w:rsidRDefault="0026352A" w:rsidP="0026352A">
            <w:pPr>
              <w:pStyle w:val="TableParagraph"/>
              <w:ind w:right="228"/>
              <w:rPr>
                <w:rFonts w:asciiTheme="minorHAnsi" w:hAnsiTheme="minorHAnsi" w:cstheme="minorHAnsi"/>
                <w:sz w:val="18"/>
                <w:szCs w:val="18"/>
                <w:highlight w:val="yellow"/>
              </w:rPr>
            </w:pPr>
          </w:p>
        </w:tc>
        <w:tc>
          <w:tcPr>
            <w:tcW w:w="2091" w:type="dxa"/>
          </w:tcPr>
          <w:p w14:paraId="036A3CE2" w14:textId="12E1EE21" w:rsidR="0026352A" w:rsidRPr="00ED4086" w:rsidRDefault="0026352A" w:rsidP="0026352A">
            <w:pPr>
              <w:pStyle w:val="TableParagraph"/>
              <w:tabs>
                <w:tab w:val="left" w:pos="260"/>
              </w:tabs>
              <w:spacing w:before="36" w:line="220" w:lineRule="exact"/>
              <w:ind w:left="180" w:right="101"/>
              <w:jc w:val="both"/>
              <w:rPr>
                <w:rFonts w:asciiTheme="minorHAnsi" w:hAnsiTheme="minorHAnsi" w:cstheme="minorHAnsi"/>
                <w:sz w:val="18"/>
                <w:szCs w:val="18"/>
              </w:rPr>
            </w:pPr>
            <w:r w:rsidRPr="00BA1FD4">
              <w:rPr>
                <w:rFonts w:asciiTheme="minorHAnsi" w:hAnsiTheme="minorHAnsi" w:cstheme="minorHAnsi"/>
                <w:sz w:val="18"/>
              </w:rPr>
              <w:t>Çdo</w:t>
            </w:r>
            <w:r w:rsidRPr="0008243B">
              <w:rPr>
                <w:rFonts w:asciiTheme="minorHAnsi" w:hAnsiTheme="minorHAnsi" w:cstheme="minorHAnsi"/>
                <w:sz w:val="18"/>
              </w:rPr>
              <w:t xml:space="preserve"> </w:t>
            </w:r>
            <w:r>
              <w:rPr>
                <w:rFonts w:asciiTheme="minorHAnsi" w:hAnsiTheme="minorHAnsi" w:cstheme="minorHAnsi"/>
                <w:sz w:val="18"/>
              </w:rPr>
              <w:t>t</w:t>
            </w:r>
            <w:r w:rsidRPr="0008243B">
              <w:rPr>
                <w:rFonts w:asciiTheme="minorHAnsi" w:hAnsiTheme="minorHAnsi" w:cstheme="minorHAnsi"/>
                <w:sz w:val="18"/>
              </w:rPr>
              <w:t>re</w:t>
            </w:r>
            <w:r>
              <w:rPr>
                <w:rFonts w:asciiTheme="minorHAnsi" w:hAnsiTheme="minorHAnsi" w:cstheme="minorHAnsi"/>
                <w:sz w:val="18"/>
              </w:rPr>
              <w:t xml:space="preserve"> </w:t>
            </w:r>
            <w:r w:rsidRPr="0008243B">
              <w:rPr>
                <w:rFonts w:asciiTheme="minorHAnsi" w:hAnsiTheme="minorHAnsi" w:cstheme="minorHAnsi"/>
                <w:sz w:val="18"/>
              </w:rPr>
              <w:t>mu</w:t>
            </w:r>
            <w:r>
              <w:rPr>
                <w:rFonts w:asciiTheme="minorHAnsi" w:hAnsiTheme="minorHAnsi" w:cstheme="minorHAnsi"/>
                <w:sz w:val="18"/>
              </w:rPr>
              <w:t>aj</w:t>
            </w:r>
          </w:p>
        </w:tc>
        <w:tc>
          <w:tcPr>
            <w:tcW w:w="2612" w:type="dxa"/>
          </w:tcPr>
          <w:p w14:paraId="1DAE59D5" w14:textId="4005C294" w:rsidR="0026352A" w:rsidRPr="00ED4086" w:rsidRDefault="0026352A" w:rsidP="0026352A">
            <w:pPr>
              <w:pStyle w:val="TableParagraph"/>
              <w:ind w:left="100" w:right="97"/>
              <w:rPr>
                <w:rFonts w:asciiTheme="minorHAnsi" w:hAnsiTheme="minorHAnsi" w:cstheme="minorHAnsi"/>
                <w:sz w:val="18"/>
                <w:szCs w:val="18"/>
              </w:rPr>
            </w:pPr>
            <w:r w:rsidRPr="00EE6039">
              <w:rPr>
                <w:rFonts w:asciiTheme="minorHAnsi" w:hAnsiTheme="minorHAnsi" w:cstheme="minorHAnsi"/>
                <w:sz w:val="18"/>
                <w:szCs w:val="18"/>
              </w:rPr>
              <w:t xml:space="preserve">Operatorët, </w:t>
            </w:r>
            <w:r>
              <w:rPr>
                <w:rFonts w:asciiTheme="minorHAnsi" w:hAnsiTheme="minorHAnsi" w:cstheme="minorHAnsi"/>
                <w:sz w:val="18"/>
                <w:szCs w:val="18"/>
              </w:rPr>
              <w:t>Komunat</w:t>
            </w:r>
          </w:p>
        </w:tc>
        <w:tc>
          <w:tcPr>
            <w:tcW w:w="2430" w:type="dxa"/>
          </w:tcPr>
          <w:p w14:paraId="44B90EE7" w14:textId="69DE1484" w:rsidR="0026352A" w:rsidRPr="00ED4086" w:rsidRDefault="0026352A" w:rsidP="0026352A">
            <w:pPr>
              <w:pStyle w:val="TableParagraph"/>
              <w:spacing w:line="237" w:lineRule="auto"/>
              <w:ind w:left="172" w:right="100" w:hanging="89"/>
              <w:jc w:val="both"/>
              <w:rPr>
                <w:rFonts w:asciiTheme="minorHAnsi" w:hAnsiTheme="minorHAnsi" w:cstheme="minorHAnsi"/>
                <w:sz w:val="18"/>
                <w:szCs w:val="18"/>
              </w:rPr>
            </w:pPr>
            <w:r w:rsidRPr="00EE6039">
              <w:rPr>
                <w:rFonts w:asciiTheme="minorHAnsi" w:hAnsiTheme="minorHAnsi" w:cstheme="minorHAnsi"/>
                <w:sz w:val="18"/>
                <w:szCs w:val="18"/>
              </w:rPr>
              <w:t xml:space="preserve">Nëse tejkalohen ankesat ose pragjet e </w:t>
            </w:r>
            <w:r w:rsidRPr="00F03B6A">
              <w:rPr>
                <w:rFonts w:asciiTheme="minorHAnsi" w:hAnsiTheme="minorHAnsi" w:cstheme="minorHAnsi"/>
                <w:sz w:val="18"/>
                <w:szCs w:val="18"/>
                <w:lang w:val="en-US"/>
              </w:rPr>
              <w:t xml:space="preserve">aromave të </w:t>
            </w:r>
            <w:r w:rsidRPr="00F03B6A">
              <w:rPr>
                <w:rFonts w:asciiTheme="minorHAnsi" w:hAnsiTheme="minorHAnsi" w:cstheme="minorHAnsi"/>
                <w:sz w:val="18"/>
                <w:szCs w:val="18"/>
                <w:lang w:val="en-US"/>
              </w:rPr>
              <w:br/>
              <w:t>pakëndshme</w:t>
            </w:r>
          </w:p>
        </w:tc>
      </w:tr>
      <w:tr w:rsidR="0026352A" w:rsidRPr="009E2AD2" w14:paraId="2CC871DA" w14:textId="77777777" w:rsidTr="0028542C">
        <w:trPr>
          <w:trHeight w:hRule="exact" w:val="1045"/>
        </w:trPr>
        <w:tc>
          <w:tcPr>
            <w:tcW w:w="2412" w:type="dxa"/>
            <w:shd w:val="clear" w:color="auto" w:fill="auto"/>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3056"/>
              <w:gridCol w:w="954"/>
              <w:gridCol w:w="1767"/>
              <w:gridCol w:w="3583"/>
            </w:tblGrid>
            <w:tr w:rsidR="0026352A" w:rsidRPr="00ED4086" w14:paraId="6D2EF6D2" w14:textId="77777777" w:rsidTr="00DE49E5">
              <w:trPr>
                <w:tblCellSpacing w:w="15" w:type="dxa"/>
              </w:trPr>
              <w:tc>
                <w:tcPr>
                  <w:tcW w:w="3011" w:type="dxa"/>
                  <w:vAlign w:val="center"/>
                  <w:hideMark/>
                </w:tcPr>
                <w:p w14:paraId="07C5F5E8" w14:textId="77777777" w:rsidR="0026352A" w:rsidRPr="00647CC6" w:rsidRDefault="0026352A" w:rsidP="0026352A">
                  <w:pPr>
                    <w:rPr>
                      <w:rFonts w:cstheme="minorHAnsi"/>
                      <w:sz w:val="18"/>
                      <w:szCs w:val="18"/>
                      <w:lang w:val="en-US"/>
                    </w:rPr>
                  </w:pPr>
                  <w:r w:rsidRPr="00647CC6">
                    <w:rPr>
                      <w:rFonts w:cstheme="minorHAnsi"/>
                      <w:sz w:val="18"/>
                      <w:szCs w:val="18"/>
                      <w:lang w:val="en-US"/>
                    </w:rPr>
                    <w:t xml:space="preserve">Rezultatet e sondazheve të </w:t>
                  </w:r>
                  <w:r>
                    <w:rPr>
                      <w:rFonts w:cstheme="minorHAnsi"/>
                      <w:sz w:val="18"/>
                      <w:szCs w:val="18"/>
                      <w:lang w:val="en-US"/>
                    </w:rPr>
                    <w:br/>
                  </w:r>
                  <w:r w:rsidRPr="00647CC6">
                    <w:rPr>
                      <w:rFonts w:cstheme="minorHAnsi"/>
                      <w:sz w:val="18"/>
                      <w:szCs w:val="18"/>
                      <w:lang w:val="en-US"/>
                    </w:rPr>
                    <w:t>kënaqës</w:t>
                  </w:r>
                  <w:r>
                    <w:rPr>
                      <w:rFonts w:cstheme="minorHAnsi"/>
                      <w:sz w:val="18"/>
                      <w:szCs w:val="18"/>
                      <w:lang w:val="en-US"/>
                    </w:rPr>
                    <w:t>hmëris</w:t>
                  </w:r>
                  <w:r w:rsidRPr="00647CC6">
                    <w:rPr>
                      <w:rFonts w:cstheme="minorHAnsi"/>
                      <w:sz w:val="18"/>
                      <w:szCs w:val="18"/>
                      <w:lang w:val="en-US"/>
                    </w:rPr>
                    <w:t xml:space="preserve">ë së publikut në </w:t>
                  </w:r>
                  <w:r>
                    <w:rPr>
                      <w:rFonts w:cstheme="minorHAnsi"/>
                      <w:sz w:val="18"/>
                      <w:szCs w:val="18"/>
                      <w:lang w:val="en-US"/>
                    </w:rPr>
                    <w:br/>
                  </w:r>
                  <w:r w:rsidRPr="00647CC6">
                    <w:rPr>
                      <w:rFonts w:cstheme="minorHAnsi"/>
                      <w:sz w:val="18"/>
                      <w:szCs w:val="18"/>
                      <w:lang w:val="en-US"/>
                    </w:rPr>
                    <w:t xml:space="preserve">lidhje me shërbimet e </w:t>
                  </w:r>
                  <w:r>
                    <w:rPr>
                      <w:rFonts w:cstheme="minorHAnsi"/>
                      <w:sz w:val="18"/>
                      <w:szCs w:val="18"/>
                      <w:lang w:val="en-US"/>
                    </w:rPr>
                    <w:t xml:space="preserve">menaxhimit të </w:t>
                  </w:r>
                  <w:r w:rsidRPr="00647CC6">
                    <w:rPr>
                      <w:rFonts w:cstheme="minorHAnsi"/>
                      <w:sz w:val="18"/>
                      <w:szCs w:val="18"/>
                      <w:lang w:val="en-US"/>
                    </w:rPr>
                    <w:t>mbet</w:t>
                  </w:r>
                  <w:r>
                    <w:rPr>
                      <w:rFonts w:cstheme="minorHAnsi"/>
                      <w:sz w:val="18"/>
                      <w:szCs w:val="18"/>
                      <w:lang w:val="en-US"/>
                    </w:rPr>
                    <w:t>urinave</w:t>
                  </w:r>
                  <w:r w:rsidRPr="00647CC6">
                    <w:rPr>
                      <w:rFonts w:cstheme="minorHAnsi"/>
                      <w:sz w:val="18"/>
                      <w:szCs w:val="18"/>
                      <w:lang w:val="en-US"/>
                    </w:rPr>
                    <w:t>.</w:t>
                  </w:r>
                </w:p>
                <w:p w14:paraId="5077729D" w14:textId="77777777" w:rsidR="0026352A" w:rsidRPr="00ED4086" w:rsidRDefault="0026352A" w:rsidP="0026352A">
                  <w:pPr>
                    <w:rPr>
                      <w:rFonts w:cstheme="minorHAnsi"/>
                      <w:sz w:val="18"/>
                      <w:szCs w:val="18"/>
                    </w:rPr>
                  </w:pPr>
                  <w:r w:rsidRPr="00ED4086">
                    <w:rPr>
                      <w:rFonts w:cstheme="minorHAnsi"/>
                      <w:sz w:val="18"/>
                      <w:szCs w:val="18"/>
                    </w:rPr>
                    <w:t xml:space="preserve">Results of public satisfaction </w:t>
                  </w:r>
                  <w:r>
                    <w:rPr>
                      <w:rFonts w:cstheme="minorHAnsi"/>
                      <w:sz w:val="18"/>
                      <w:szCs w:val="18"/>
                    </w:rPr>
                    <w:br/>
                  </w:r>
                  <w:r w:rsidRPr="00ED4086">
                    <w:rPr>
                      <w:rFonts w:cstheme="minorHAnsi"/>
                      <w:sz w:val="18"/>
                      <w:szCs w:val="18"/>
                    </w:rPr>
                    <w:t xml:space="preserve">surveys related to </w:t>
                  </w:r>
                  <w:r>
                    <w:rPr>
                      <w:rFonts w:cstheme="minorHAnsi"/>
                      <w:sz w:val="18"/>
                      <w:szCs w:val="18"/>
                    </w:rPr>
                    <w:t>ë</w:t>
                  </w:r>
                  <w:r w:rsidRPr="00ED4086">
                    <w:rPr>
                      <w:rFonts w:cstheme="minorHAnsi"/>
                      <w:sz w:val="18"/>
                      <w:szCs w:val="18"/>
                    </w:rPr>
                    <w:t>aste services</w:t>
                  </w:r>
                </w:p>
              </w:tc>
              <w:tc>
                <w:tcPr>
                  <w:tcW w:w="924" w:type="dxa"/>
                  <w:vAlign w:val="center"/>
                  <w:hideMark/>
                </w:tcPr>
                <w:p w14:paraId="1174C6C2" w14:textId="77777777" w:rsidR="0026352A" w:rsidRPr="00ED4086" w:rsidRDefault="0026352A" w:rsidP="0026352A">
                  <w:pPr>
                    <w:rPr>
                      <w:rFonts w:cstheme="minorHAnsi"/>
                      <w:sz w:val="18"/>
                      <w:szCs w:val="18"/>
                    </w:rPr>
                  </w:pPr>
                  <w:r w:rsidRPr="00ED4086">
                    <w:rPr>
                      <w:rFonts w:cstheme="minorHAnsi"/>
                      <w:sz w:val="18"/>
                      <w:szCs w:val="18"/>
                    </w:rPr>
                    <w:t>Annually</w:t>
                  </w:r>
                </w:p>
              </w:tc>
              <w:tc>
                <w:tcPr>
                  <w:tcW w:w="1737" w:type="dxa"/>
                  <w:vAlign w:val="center"/>
                  <w:hideMark/>
                </w:tcPr>
                <w:p w14:paraId="47F9AC29" w14:textId="77777777" w:rsidR="0026352A" w:rsidRPr="00ED4086" w:rsidRDefault="0026352A" w:rsidP="0026352A">
                  <w:pPr>
                    <w:rPr>
                      <w:rFonts w:cstheme="minorHAnsi"/>
                      <w:sz w:val="18"/>
                      <w:szCs w:val="18"/>
                    </w:rPr>
                  </w:pPr>
                  <w:r w:rsidRPr="00ED4086">
                    <w:rPr>
                      <w:rFonts w:cstheme="minorHAnsi"/>
                      <w:sz w:val="18"/>
                      <w:szCs w:val="18"/>
                    </w:rPr>
                    <w:t>Municipalities, NGOs</w:t>
                  </w:r>
                </w:p>
              </w:tc>
              <w:tc>
                <w:tcPr>
                  <w:tcW w:w="3538" w:type="dxa"/>
                  <w:vAlign w:val="center"/>
                  <w:hideMark/>
                </w:tcPr>
                <w:p w14:paraId="504E76C3" w14:textId="77777777" w:rsidR="0026352A" w:rsidRPr="00ED4086" w:rsidRDefault="0026352A" w:rsidP="0026352A">
                  <w:pPr>
                    <w:rPr>
                      <w:rFonts w:cstheme="minorHAnsi"/>
                      <w:sz w:val="18"/>
                      <w:szCs w:val="18"/>
                    </w:rPr>
                  </w:pPr>
                  <w:r w:rsidRPr="00ED4086">
                    <w:rPr>
                      <w:rFonts w:cstheme="minorHAnsi"/>
                      <w:sz w:val="18"/>
                      <w:szCs w:val="18"/>
                    </w:rPr>
                    <w:t>If public dissatisfaction trends up</w:t>
                  </w:r>
                  <w:r>
                    <w:rPr>
                      <w:rFonts w:cstheme="minorHAnsi"/>
                      <w:sz w:val="18"/>
                      <w:szCs w:val="18"/>
                    </w:rPr>
                    <w:t>ë</w:t>
                  </w:r>
                  <w:r w:rsidRPr="00ED4086">
                    <w:rPr>
                      <w:rFonts w:cstheme="minorHAnsi"/>
                      <w:sz w:val="18"/>
                      <w:szCs w:val="18"/>
                    </w:rPr>
                    <w:t>ard or services are seen as disruptive</w:t>
                  </w:r>
                </w:p>
              </w:tc>
            </w:tr>
          </w:tbl>
          <w:p w14:paraId="69FA7C7B" w14:textId="77777777" w:rsidR="0026352A" w:rsidRPr="00ED4086" w:rsidRDefault="0026352A" w:rsidP="0026352A">
            <w:pPr>
              <w:pStyle w:val="TableParagraph"/>
              <w:ind w:right="228"/>
              <w:rPr>
                <w:rFonts w:asciiTheme="minorHAnsi" w:hAnsiTheme="minorHAnsi" w:cstheme="minorHAnsi"/>
                <w:sz w:val="18"/>
                <w:szCs w:val="18"/>
                <w:highlight w:val="yellow"/>
              </w:rPr>
            </w:pPr>
          </w:p>
        </w:tc>
        <w:tc>
          <w:tcPr>
            <w:tcW w:w="2091" w:type="dxa"/>
          </w:tcPr>
          <w:p w14:paraId="49866036" w14:textId="01BFE688" w:rsidR="0026352A" w:rsidRPr="00ED4086" w:rsidRDefault="0026352A" w:rsidP="0026352A">
            <w:pPr>
              <w:pStyle w:val="TableParagraph"/>
              <w:tabs>
                <w:tab w:val="left" w:pos="260"/>
              </w:tabs>
              <w:spacing w:before="36" w:line="220" w:lineRule="exact"/>
              <w:ind w:left="180" w:right="101"/>
              <w:jc w:val="both"/>
              <w:rPr>
                <w:rFonts w:asciiTheme="minorHAnsi" w:hAnsiTheme="minorHAnsi" w:cstheme="minorHAnsi"/>
                <w:sz w:val="18"/>
                <w:szCs w:val="18"/>
              </w:rPr>
            </w:pPr>
            <w:r w:rsidRPr="00BA1FD4">
              <w:rPr>
                <w:rFonts w:asciiTheme="minorHAnsi" w:hAnsiTheme="minorHAnsi" w:cstheme="minorHAnsi"/>
                <w:sz w:val="18"/>
              </w:rPr>
              <w:t>Çdo</w:t>
            </w:r>
            <w:r>
              <w:rPr>
                <w:rFonts w:asciiTheme="minorHAnsi" w:hAnsiTheme="minorHAnsi" w:cstheme="minorHAnsi"/>
                <w:sz w:val="18"/>
              </w:rPr>
              <w:t xml:space="preserve"> vit</w:t>
            </w:r>
          </w:p>
        </w:tc>
        <w:tc>
          <w:tcPr>
            <w:tcW w:w="2612" w:type="dxa"/>
          </w:tcPr>
          <w:p w14:paraId="4325D62D" w14:textId="02C1CB04" w:rsidR="0026352A" w:rsidRPr="00ED4086" w:rsidRDefault="0026352A" w:rsidP="0026352A">
            <w:pPr>
              <w:pStyle w:val="TableParagraph"/>
              <w:ind w:left="100" w:right="97"/>
              <w:rPr>
                <w:rFonts w:asciiTheme="minorHAnsi" w:hAnsiTheme="minorHAnsi" w:cstheme="minorHAnsi"/>
                <w:sz w:val="18"/>
                <w:szCs w:val="18"/>
              </w:rPr>
            </w:pPr>
            <w:r>
              <w:rPr>
                <w:rFonts w:asciiTheme="minorHAnsi" w:hAnsiTheme="minorHAnsi" w:cstheme="minorHAnsi"/>
                <w:sz w:val="18"/>
                <w:szCs w:val="18"/>
              </w:rPr>
              <w:t>Komunat</w:t>
            </w:r>
            <w:r w:rsidRPr="00ED4086">
              <w:rPr>
                <w:rFonts w:asciiTheme="minorHAnsi" w:hAnsiTheme="minorHAnsi" w:cstheme="minorHAnsi"/>
                <w:sz w:val="18"/>
                <w:szCs w:val="18"/>
              </w:rPr>
              <w:t xml:space="preserve">, </w:t>
            </w:r>
            <w:r>
              <w:rPr>
                <w:rFonts w:asciiTheme="minorHAnsi" w:hAnsiTheme="minorHAnsi" w:cstheme="minorHAnsi"/>
                <w:sz w:val="18"/>
                <w:szCs w:val="18"/>
              </w:rPr>
              <w:t>OJQ-të</w:t>
            </w:r>
          </w:p>
        </w:tc>
        <w:tc>
          <w:tcPr>
            <w:tcW w:w="2430" w:type="dxa"/>
          </w:tcPr>
          <w:p w14:paraId="1B73EE35" w14:textId="77777777" w:rsidR="0026352A" w:rsidRPr="00647CC6" w:rsidRDefault="0026352A" w:rsidP="0026352A">
            <w:pPr>
              <w:pStyle w:val="TableParagraph"/>
              <w:spacing w:line="237" w:lineRule="auto"/>
              <w:ind w:left="86" w:right="100" w:hanging="3"/>
              <w:rPr>
                <w:rFonts w:asciiTheme="minorHAnsi" w:hAnsiTheme="minorHAnsi" w:cstheme="minorHAnsi"/>
                <w:sz w:val="18"/>
                <w:szCs w:val="18"/>
                <w:lang w:val="en-US"/>
              </w:rPr>
            </w:pPr>
            <w:r w:rsidRPr="00647CC6">
              <w:rPr>
                <w:rFonts w:asciiTheme="minorHAnsi" w:hAnsiTheme="minorHAnsi" w:cstheme="minorHAnsi"/>
                <w:sz w:val="18"/>
                <w:szCs w:val="18"/>
                <w:lang w:val="en-US"/>
              </w:rPr>
              <w:t>Nëse pakënaqësia e publikut është në rritje ose shërbimet perceptohen si shqetësuese.</w:t>
            </w:r>
          </w:p>
          <w:p w14:paraId="1D965F08" w14:textId="5F96136C" w:rsidR="0026352A" w:rsidRPr="00ED4086" w:rsidRDefault="0026352A" w:rsidP="0026352A">
            <w:pPr>
              <w:pStyle w:val="TableParagraph"/>
              <w:spacing w:line="237" w:lineRule="auto"/>
              <w:ind w:left="172" w:right="100" w:hanging="89"/>
              <w:jc w:val="both"/>
              <w:rPr>
                <w:rFonts w:asciiTheme="minorHAnsi" w:hAnsiTheme="minorHAnsi" w:cstheme="minorHAnsi"/>
                <w:sz w:val="18"/>
                <w:szCs w:val="18"/>
              </w:rPr>
            </w:pPr>
          </w:p>
        </w:tc>
      </w:tr>
      <w:tr w:rsidR="00433658" w:rsidRPr="009E2AD2" w14:paraId="5604B790" w14:textId="77777777" w:rsidTr="0028542C">
        <w:trPr>
          <w:trHeight w:hRule="exact" w:val="262"/>
        </w:trPr>
        <w:tc>
          <w:tcPr>
            <w:tcW w:w="2412" w:type="dxa"/>
            <w:shd w:val="clear" w:color="auto" w:fill="C00000"/>
          </w:tcPr>
          <w:p w14:paraId="5CA86A7D" w14:textId="0DB05F26" w:rsidR="00433658" w:rsidRPr="009E2AD2" w:rsidRDefault="00433658" w:rsidP="00F0638B">
            <w:pPr>
              <w:pStyle w:val="TableParagraph"/>
              <w:ind w:right="16"/>
              <w:jc w:val="center"/>
              <w:rPr>
                <w:rFonts w:asciiTheme="minorHAnsi" w:hAnsiTheme="minorHAnsi" w:cstheme="minorHAnsi"/>
                <w:sz w:val="18"/>
              </w:rPr>
            </w:pPr>
            <w:r>
              <w:rPr>
                <w:rFonts w:asciiTheme="minorHAnsi" w:hAnsiTheme="minorHAnsi" w:cstheme="minorHAnsi"/>
                <w:sz w:val="18"/>
              </w:rPr>
              <w:t>Tema e VSM-s</w:t>
            </w:r>
            <w:r w:rsidR="006D16A2">
              <w:rPr>
                <w:rFonts w:asciiTheme="minorHAnsi" w:hAnsiTheme="minorHAnsi" w:cstheme="minorHAnsi"/>
                <w:sz w:val="18"/>
              </w:rPr>
              <w:t>ë</w:t>
            </w:r>
          </w:p>
        </w:tc>
        <w:tc>
          <w:tcPr>
            <w:tcW w:w="7133" w:type="dxa"/>
            <w:gridSpan w:val="3"/>
            <w:shd w:val="clear" w:color="auto" w:fill="C00000"/>
          </w:tcPr>
          <w:p w14:paraId="440A30F3" w14:textId="56CDAF89" w:rsidR="00433658" w:rsidRPr="009E2AD2" w:rsidRDefault="003601E5" w:rsidP="00F0638B">
            <w:pPr>
              <w:pStyle w:val="TableParagraph"/>
              <w:ind w:right="16"/>
              <w:jc w:val="center"/>
              <w:rPr>
                <w:rFonts w:asciiTheme="minorHAnsi" w:hAnsiTheme="minorHAnsi" w:cstheme="minorHAnsi"/>
                <w:sz w:val="18"/>
              </w:rPr>
            </w:pPr>
            <w:r w:rsidRPr="003601E5">
              <w:rPr>
                <w:rFonts w:asciiTheme="minorHAnsi" w:hAnsiTheme="minorHAnsi" w:cstheme="minorHAnsi"/>
                <w:sz w:val="18"/>
              </w:rPr>
              <w:t>Shfrytëzimi I tokës dhe cilësia e saj</w:t>
            </w:r>
          </w:p>
        </w:tc>
      </w:tr>
      <w:tr w:rsidR="00433658" w:rsidRPr="009E2AD2" w14:paraId="256C9984" w14:textId="77777777" w:rsidTr="0028542C">
        <w:trPr>
          <w:trHeight w:hRule="exact" w:val="460"/>
        </w:trPr>
        <w:tc>
          <w:tcPr>
            <w:tcW w:w="2412" w:type="dxa"/>
            <w:shd w:val="clear" w:color="auto" w:fill="C00000"/>
          </w:tcPr>
          <w:p w14:paraId="0E02EEA0" w14:textId="033C5A01" w:rsidR="00433658" w:rsidRPr="009E2AD2" w:rsidRDefault="00433658" w:rsidP="00B0262E">
            <w:pPr>
              <w:pStyle w:val="TableParagraph"/>
              <w:ind w:right="16"/>
              <w:jc w:val="center"/>
              <w:rPr>
                <w:rFonts w:asciiTheme="minorHAnsi" w:hAnsiTheme="minorHAnsi" w:cstheme="minorHAnsi"/>
                <w:sz w:val="18"/>
              </w:rPr>
            </w:pPr>
            <w:r>
              <w:rPr>
                <w:rFonts w:asciiTheme="minorHAnsi" w:hAnsiTheme="minorHAnsi" w:cstheme="minorHAnsi"/>
                <w:sz w:val="18"/>
              </w:rPr>
              <w:t>Objektivat e VSM-s</w:t>
            </w:r>
            <w:r w:rsidR="006D16A2">
              <w:rPr>
                <w:rFonts w:asciiTheme="minorHAnsi" w:hAnsiTheme="minorHAnsi" w:cstheme="minorHAnsi"/>
                <w:sz w:val="18"/>
              </w:rPr>
              <w:t>ë</w:t>
            </w:r>
          </w:p>
        </w:tc>
        <w:tc>
          <w:tcPr>
            <w:tcW w:w="7133" w:type="dxa"/>
            <w:gridSpan w:val="3"/>
            <w:shd w:val="clear" w:color="auto" w:fill="C00000"/>
          </w:tcPr>
          <w:p w14:paraId="21892567" w14:textId="7FC4CEB9" w:rsidR="00433658" w:rsidRPr="009E2AD2" w:rsidRDefault="003601E5" w:rsidP="00B0262E">
            <w:pPr>
              <w:pStyle w:val="TableParagraph"/>
              <w:ind w:right="16"/>
              <w:jc w:val="center"/>
              <w:rPr>
                <w:rFonts w:asciiTheme="minorHAnsi" w:hAnsiTheme="minorHAnsi" w:cstheme="minorHAnsi"/>
                <w:sz w:val="18"/>
                <w:szCs w:val="18"/>
              </w:rPr>
            </w:pPr>
            <w:r w:rsidRPr="003601E5">
              <w:rPr>
                <w:rFonts w:asciiTheme="minorHAnsi" w:hAnsiTheme="minorHAnsi" w:cstheme="minorHAnsi"/>
                <w:sz w:val="18"/>
                <w:szCs w:val="18"/>
              </w:rPr>
              <w:t>O5. Mbrojtja e tokës dhe tokës bujqësore nga ndikimet e mundshme negati</w:t>
            </w:r>
            <w:r>
              <w:rPr>
                <w:rFonts w:asciiTheme="minorHAnsi" w:hAnsiTheme="minorHAnsi" w:cstheme="minorHAnsi"/>
                <w:sz w:val="18"/>
                <w:szCs w:val="18"/>
              </w:rPr>
              <w:t xml:space="preserve">ve të aktiviteteve të </w:t>
            </w:r>
            <w:r w:rsidR="001107CB">
              <w:rPr>
                <w:rFonts w:asciiTheme="minorHAnsi" w:hAnsiTheme="minorHAnsi" w:cstheme="minorHAnsi"/>
                <w:sz w:val="18"/>
                <w:szCs w:val="18"/>
              </w:rPr>
              <w:t>PNMIM</w:t>
            </w:r>
            <w:r>
              <w:rPr>
                <w:rFonts w:asciiTheme="minorHAnsi" w:hAnsiTheme="minorHAnsi" w:cstheme="minorHAnsi"/>
                <w:sz w:val="18"/>
                <w:szCs w:val="18"/>
              </w:rPr>
              <w:t>-së</w:t>
            </w:r>
            <w:r w:rsidR="00433658" w:rsidRPr="009E2AD2">
              <w:rPr>
                <w:rFonts w:asciiTheme="minorHAnsi" w:hAnsiTheme="minorHAnsi" w:cstheme="minorHAnsi"/>
                <w:sz w:val="18"/>
                <w:szCs w:val="18"/>
              </w:rPr>
              <w:t>.</w:t>
            </w:r>
          </w:p>
        </w:tc>
      </w:tr>
      <w:tr w:rsidR="00433658" w:rsidRPr="009E2AD2" w14:paraId="2018B188" w14:textId="77777777" w:rsidTr="0028542C">
        <w:trPr>
          <w:trHeight w:hRule="exact" w:val="262"/>
        </w:trPr>
        <w:tc>
          <w:tcPr>
            <w:tcW w:w="2412" w:type="dxa"/>
            <w:shd w:val="clear" w:color="auto" w:fill="C00000"/>
          </w:tcPr>
          <w:p w14:paraId="524A202A" w14:textId="14DFD46C" w:rsidR="00433658" w:rsidRPr="009E2AD2" w:rsidRDefault="00433658" w:rsidP="00B0262E">
            <w:pPr>
              <w:pStyle w:val="TableParagraph"/>
              <w:ind w:right="185"/>
              <w:jc w:val="center"/>
              <w:rPr>
                <w:rFonts w:asciiTheme="minorHAnsi" w:hAnsiTheme="minorHAnsi" w:cstheme="minorHAnsi"/>
                <w:b/>
                <w:bCs/>
                <w:sz w:val="18"/>
              </w:rPr>
            </w:pPr>
            <w:r>
              <w:rPr>
                <w:rFonts w:asciiTheme="minorHAnsi" w:hAnsiTheme="minorHAnsi" w:cstheme="minorHAnsi"/>
                <w:b/>
                <w:bCs/>
                <w:sz w:val="18"/>
              </w:rPr>
              <w:t>Treguesit p</w:t>
            </w:r>
            <w:r w:rsidR="006D16A2">
              <w:rPr>
                <w:rFonts w:asciiTheme="minorHAnsi" w:hAnsiTheme="minorHAnsi" w:cstheme="minorHAnsi"/>
                <w:b/>
                <w:bCs/>
                <w:sz w:val="18"/>
              </w:rPr>
              <w:t>ë</w:t>
            </w:r>
            <w:r>
              <w:rPr>
                <w:rFonts w:asciiTheme="minorHAnsi" w:hAnsiTheme="minorHAnsi" w:cstheme="minorHAnsi"/>
                <w:b/>
                <w:bCs/>
                <w:sz w:val="18"/>
              </w:rPr>
              <w:t>r monitorim</w:t>
            </w:r>
          </w:p>
        </w:tc>
        <w:tc>
          <w:tcPr>
            <w:tcW w:w="2091" w:type="dxa"/>
            <w:shd w:val="clear" w:color="auto" w:fill="C00000"/>
          </w:tcPr>
          <w:p w14:paraId="00C0C27B" w14:textId="561B8C15" w:rsidR="00433658" w:rsidRPr="009E2AD2" w:rsidRDefault="00433658" w:rsidP="00B0262E">
            <w:pPr>
              <w:pStyle w:val="TableParagraph"/>
              <w:spacing w:line="219" w:lineRule="exact"/>
              <w:jc w:val="center"/>
              <w:rPr>
                <w:rFonts w:asciiTheme="minorHAnsi" w:hAnsiTheme="minorHAnsi" w:cstheme="minorHAnsi"/>
                <w:b/>
                <w:bCs/>
                <w:sz w:val="18"/>
              </w:rPr>
            </w:pPr>
            <w:r>
              <w:rPr>
                <w:rFonts w:asciiTheme="minorHAnsi" w:hAnsiTheme="minorHAnsi" w:cstheme="minorHAnsi"/>
                <w:b/>
                <w:bCs/>
                <w:sz w:val="18"/>
              </w:rPr>
              <w:t>Frekuenca</w:t>
            </w:r>
          </w:p>
        </w:tc>
        <w:tc>
          <w:tcPr>
            <w:tcW w:w="2612" w:type="dxa"/>
            <w:shd w:val="clear" w:color="auto" w:fill="C00000"/>
          </w:tcPr>
          <w:p w14:paraId="7DF18647" w14:textId="1BF2F7B8" w:rsidR="00433658" w:rsidRPr="009E2AD2" w:rsidRDefault="00433658" w:rsidP="00B0262E">
            <w:pPr>
              <w:pStyle w:val="TableParagraph"/>
              <w:ind w:left="-2175" w:right="-2415"/>
              <w:jc w:val="center"/>
              <w:rPr>
                <w:rFonts w:asciiTheme="minorHAnsi" w:hAnsiTheme="minorHAnsi" w:cstheme="minorHAnsi"/>
                <w:b/>
                <w:bCs/>
                <w:sz w:val="18"/>
              </w:rPr>
            </w:pPr>
            <w:r>
              <w:rPr>
                <w:rFonts w:asciiTheme="minorHAnsi" w:hAnsiTheme="minorHAnsi" w:cstheme="minorHAnsi"/>
                <w:b/>
                <w:bCs/>
                <w:sz w:val="18"/>
              </w:rPr>
              <w:t>P</w:t>
            </w:r>
            <w:r w:rsidR="006D16A2">
              <w:rPr>
                <w:rFonts w:asciiTheme="minorHAnsi" w:hAnsiTheme="minorHAnsi" w:cstheme="minorHAnsi"/>
                <w:b/>
                <w:bCs/>
                <w:sz w:val="18"/>
              </w:rPr>
              <w:t>ë</w:t>
            </w:r>
            <w:r>
              <w:rPr>
                <w:rFonts w:asciiTheme="minorHAnsi" w:hAnsiTheme="minorHAnsi" w:cstheme="minorHAnsi"/>
                <w:b/>
                <w:bCs/>
                <w:sz w:val="18"/>
              </w:rPr>
              <w:t>rgjegj</w:t>
            </w:r>
            <w:r w:rsidR="006D16A2">
              <w:rPr>
                <w:rFonts w:asciiTheme="minorHAnsi" w:hAnsiTheme="minorHAnsi" w:cstheme="minorHAnsi"/>
                <w:b/>
                <w:bCs/>
                <w:sz w:val="18"/>
              </w:rPr>
              <w:t>ë</w:t>
            </w:r>
            <w:r>
              <w:rPr>
                <w:rFonts w:asciiTheme="minorHAnsi" w:hAnsiTheme="minorHAnsi" w:cstheme="minorHAnsi"/>
                <w:b/>
                <w:bCs/>
                <w:sz w:val="18"/>
              </w:rPr>
              <w:t>sia</w:t>
            </w:r>
          </w:p>
        </w:tc>
        <w:tc>
          <w:tcPr>
            <w:tcW w:w="2430" w:type="dxa"/>
            <w:shd w:val="clear" w:color="auto" w:fill="C00000"/>
          </w:tcPr>
          <w:p w14:paraId="35B94855" w14:textId="2898C732" w:rsidR="00433658" w:rsidRPr="009E2AD2" w:rsidRDefault="00433658" w:rsidP="00B0262E">
            <w:pPr>
              <w:pStyle w:val="TableParagraph"/>
              <w:spacing w:line="219" w:lineRule="exact"/>
              <w:ind w:right="149"/>
              <w:jc w:val="center"/>
              <w:rPr>
                <w:rFonts w:asciiTheme="minorHAnsi" w:hAnsiTheme="minorHAnsi" w:cstheme="minorHAnsi"/>
                <w:b/>
                <w:bCs/>
                <w:sz w:val="18"/>
              </w:rPr>
            </w:pPr>
            <w:r>
              <w:rPr>
                <w:rFonts w:asciiTheme="minorHAnsi" w:hAnsiTheme="minorHAnsi" w:cstheme="minorHAnsi"/>
                <w:b/>
                <w:bCs/>
                <w:sz w:val="18"/>
              </w:rPr>
              <w:t>Koha e reagimit</w:t>
            </w:r>
          </w:p>
        </w:tc>
      </w:tr>
      <w:tr w:rsidR="003D7A3E" w:rsidRPr="00EC0B82" w14:paraId="415C0FB5" w14:textId="77777777" w:rsidTr="0028542C">
        <w:trPr>
          <w:trHeight w:hRule="exact" w:val="1810"/>
        </w:trPr>
        <w:tc>
          <w:tcPr>
            <w:tcW w:w="2412" w:type="dxa"/>
            <w:shd w:val="clear" w:color="auto" w:fill="auto"/>
          </w:tcPr>
          <w:p w14:paraId="6E5F8146" w14:textId="6C395B1B" w:rsidR="003D7A3E" w:rsidRPr="009E2AD2" w:rsidRDefault="003D7A3E" w:rsidP="003D7A3E">
            <w:pPr>
              <w:pStyle w:val="TableParagraph"/>
              <w:ind w:right="228"/>
              <w:rPr>
                <w:rFonts w:asciiTheme="minorHAnsi" w:hAnsiTheme="minorHAnsi" w:cstheme="minorHAnsi"/>
                <w:sz w:val="18"/>
              </w:rPr>
            </w:pPr>
            <w:r>
              <w:rPr>
                <w:rFonts w:asciiTheme="minorHAnsi" w:hAnsiTheme="minorHAnsi" w:cstheme="minorHAnsi"/>
                <w:sz w:val="18"/>
                <w:szCs w:val="18"/>
              </w:rPr>
              <w:lastRenderedPageBreak/>
              <w:t xml:space="preserve"> </w:t>
            </w:r>
            <w:r w:rsidRPr="00F03B6A">
              <w:rPr>
                <w:rFonts w:asciiTheme="minorHAnsi" w:hAnsiTheme="minorHAnsi" w:cstheme="minorHAnsi"/>
                <w:sz w:val="18"/>
                <w:szCs w:val="18"/>
              </w:rPr>
              <w:t>Ndotësit e cilësisë së tokës pranë impianteve të mbeturinave</w:t>
            </w:r>
          </w:p>
        </w:tc>
        <w:tc>
          <w:tcPr>
            <w:tcW w:w="2091" w:type="dxa"/>
          </w:tcPr>
          <w:p w14:paraId="6F6913D1" w14:textId="77777777" w:rsidR="003D7A3E" w:rsidRDefault="003D7A3E" w:rsidP="003D7A3E">
            <w:pPr>
              <w:pStyle w:val="TableParagraph"/>
              <w:tabs>
                <w:tab w:val="left" w:pos="260"/>
              </w:tabs>
              <w:spacing w:before="36" w:line="220" w:lineRule="exact"/>
              <w:ind w:left="180" w:right="101"/>
              <w:jc w:val="both"/>
              <w:rPr>
                <w:rFonts w:asciiTheme="minorHAnsi" w:hAnsiTheme="minorHAnsi" w:cstheme="minorHAnsi"/>
                <w:sz w:val="18"/>
                <w:szCs w:val="18"/>
              </w:rPr>
            </w:pPr>
            <w:r w:rsidRPr="00BA1FD4">
              <w:rPr>
                <w:rFonts w:asciiTheme="minorHAnsi" w:hAnsiTheme="minorHAnsi" w:cstheme="minorHAnsi"/>
                <w:sz w:val="18"/>
              </w:rPr>
              <w:t>Çdo</w:t>
            </w:r>
            <w:r>
              <w:rPr>
                <w:rFonts w:asciiTheme="minorHAnsi" w:hAnsiTheme="minorHAnsi" w:cstheme="minorHAnsi"/>
                <w:sz w:val="18"/>
              </w:rPr>
              <w:t xml:space="preserve"> vit</w:t>
            </w:r>
            <w:r w:rsidRPr="009E2AD2">
              <w:rPr>
                <w:rFonts w:asciiTheme="minorHAnsi" w:hAnsiTheme="minorHAnsi" w:cstheme="minorHAnsi"/>
                <w:sz w:val="18"/>
                <w:szCs w:val="18"/>
              </w:rPr>
              <w:t xml:space="preserve"> </w:t>
            </w:r>
          </w:p>
          <w:p w14:paraId="6E7A7D4F" w14:textId="7F5B6E95" w:rsidR="003D7A3E" w:rsidRDefault="003D7A3E" w:rsidP="003D7A3E">
            <w:pPr>
              <w:pStyle w:val="TableParagraph"/>
              <w:tabs>
                <w:tab w:val="left" w:pos="260"/>
              </w:tabs>
              <w:spacing w:before="36" w:line="220" w:lineRule="exact"/>
              <w:ind w:left="180" w:right="101"/>
              <w:rPr>
                <w:rFonts w:asciiTheme="minorHAnsi" w:hAnsiTheme="minorHAnsi" w:cstheme="minorHAnsi"/>
                <w:sz w:val="18"/>
                <w:szCs w:val="18"/>
              </w:rPr>
            </w:pPr>
            <w:r w:rsidRPr="009E2AD2">
              <w:rPr>
                <w:rFonts w:asciiTheme="minorHAnsi" w:hAnsiTheme="minorHAnsi" w:cstheme="minorHAnsi"/>
                <w:sz w:val="18"/>
                <w:szCs w:val="18"/>
              </w:rPr>
              <w:t>Ba</w:t>
            </w:r>
            <w:r>
              <w:rPr>
                <w:rFonts w:asciiTheme="minorHAnsi" w:hAnsiTheme="minorHAnsi" w:cstheme="minorHAnsi"/>
                <w:sz w:val="18"/>
                <w:szCs w:val="18"/>
              </w:rPr>
              <w:t>zuar në</w:t>
            </w:r>
            <w:r w:rsidRPr="009E2AD2">
              <w:rPr>
                <w:rFonts w:asciiTheme="minorHAnsi" w:hAnsiTheme="minorHAnsi" w:cstheme="minorHAnsi"/>
                <w:sz w:val="18"/>
                <w:szCs w:val="18"/>
              </w:rPr>
              <w:t>:</w:t>
            </w:r>
            <w:r>
              <w:rPr>
                <w:rFonts w:asciiTheme="minorHAnsi" w:hAnsiTheme="minorHAnsi" w:cstheme="minorHAnsi"/>
                <w:sz w:val="18"/>
                <w:szCs w:val="18"/>
              </w:rPr>
              <w:t xml:space="preserve"> </w:t>
            </w:r>
            <w:r w:rsidRPr="009E2AD2">
              <w:rPr>
                <w:rFonts w:asciiTheme="minorHAnsi" w:hAnsiTheme="minorHAnsi" w:cstheme="minorHAnsi"/>
                <w:sz w:val="18"/>
                <w:szCs w:val="18"/>
              </w:rPr>
              <w:t>L</w:t>
            </w:r>
            <w:r>
              <w:rPr>
                <w:rFonts w:asciiTheme="minorHAnsi" w:hAnsiTheme="minorHAnsi" w:cstheme="minorHAnsi"/>
                <w:sz w:val="18"/>
                <w:szCs w:val="18"/>
              </w:rPr>
              <w:t>igjin</w:t>
            </w:r>
            <w:r w:rsidRPr="009E2AD2">
              <w:rPr>
                <w:rFonts w:asciiTheme="minorHAnsi" w:hAnsiTheme="minorHAnsi" w:cstheme="minorHAnsi"/>
                <w:sz w:val="18"/>
                <w:szCs w:val="18"/>
              </w:rPr>
              <w:t xml:space="preserve"> N</w:t>
            </w:r>
            <w:r>
              <w:rPr>
                <w:rFonts w:asciiTheme="minorHAnsi" w:hAnsiTheme="minorHAnsi" w:cstheme="minorHAnsi"/>
                <w:sz w:val="18"/>
                <w:szCs w:val="18"/>
              </w:rPr>
              <w:t>r</w:t>
            </w:r>
            <w:r w:rsidRPr="009E2AD2">
              <w:rPr>
                <w:rFonts w:asciiTheme="minorHAnsi" w:hAnsiTheme="minorHAnsi" w:cstheme="minorHAnsi"/>
                <w:sz w:val="18"/>
                <w:szCs w:val="18"/>
              </w:rPr>
              <w:t xml:space="preserve">. 02/L-26 </w:t>
            </w:r>
            <w:r>
              <w:rPr>
                <w:rFonts w:asciiTheme="minorHAnsi" w:hAnsiTheme="minorHAnsi" w:cstheme="minorHAnsi"/>
                <w:sz w:val="18"/>
                <w:szCs w:val="18"/>
              </w:rPr>
              <w:t xml:space="preserve">për Tokën Bujqësore; </w:t>
            </w:r>
            <w:r w:rsidR="0028542C" w:rsidRPr="00CA077C">
              <w:rPr>
                <w:rFonts w:asciiTheme="minorHAnsi" w:hAnsiTheme="minorHAnsi" w:cstheme="minorHAnsi"/>
                <w:sz w:val="18"/>
                <w:szCs w:val="18"/>
              </w:rPr>
              <w:t>Ligjin Nr. 03/L-025 p</w:t>
            </w:r>
            <w:r w:rsidR="0028542C">
              <w:rPr>
                <w:rFonts w:asciiTheme="minorHAnsi" w:hAnsiTheme="minorHAnsi" w:cstheme="minorHAnsi"/>
                <w:sz w:val="18"/>
                <w:szCs w:val="18"/>
              </w:rPr>
              <w:t>ë</w:t>
            </w:r>
            <w:r w:rsidR="0028542C" w:rsidRPr="00CA077C">
              <w:rPr>
                <w:rFonts w:asciiTheme="minorHAnsi" w:hAnsiTheme="minorHAnsi" w:cstheme="minorHAnsi"/>
                <w:sz w:val="18"/>
                <w:szCs w:val="18"/>
              </w:rPr>
              <w:t>r Mbrojtjen e Mjedisit</w:t>
            </w:r>
            <w:r w:rsidR="0028542C" w:rsidRPr="009E2AD2">
              <w:rPr>
                <w:rFonts w:asciiTheme="minorHAnsi" w:hAnsiTheme="minorHAnsi" w:cstheme="minorHAnsi"/>
                <w:sz w:val="18"/>
                <w:szCs w:val="18"/>
              </w:rPr>
              <w:t xml:space="preserve"> (</w:t>
            </w:r>
            <w:r w:rsidR="0028542C" w:rsidRPr="00CA077C">
              <w:rPr>
                <w:rFonts w:asciiTheme="minorHAnsi" w:hAnsiTheme="minorHAnsi" w:cstheme="minorHAnsi"/>
                <w:sz w:val="18"/>
                <w:szCs w:val="18"/>
              </w:rPr>
              <w:t>detyrimet e përgjithshme për zbutjen)</w:t>
            </w:r>
          </w:p>
          <w:p w14:paraId="442423AC" w14:textId="6C17F763" w:rsidR="003D7A3E" w:rsidRPr="009E2AD2" w:rsidRDefault="003D7A3E" w:rsidP="003D7A3E">
            <w:pPr>
              <w:pStyle w:val="TableParagraph"/>
              <w:tabs>
                <w:tab w:val="left" w:pos="260"/>
              </w:tabs>
              <w:spacing w:before="36" w:line="220" w:lineRule="exact"/>
              <w:ind w:left="180" w:right="101"/>
              <w:rPr>
                <w:rFonts w:asciiTheme="minorHAnsi" w:hAnsiTheme="minorHAnsi" w:cstheme="minorHAnsi"/>
                <w:sz w:val="18"/>
                <w:szCs w:val="18"/>
              </w:rPr>
            </w:pPr>
            <w:r>
              <w:rPr>
                <w:rFonts w:asciiTheme="minorHAnsi" w:hAnsiTheme="minorHAnsi" w:cstheme="minorHAnsi"/>
                <w:sz w:val="18"/>
                <w:szCs w:val="18"/>
              </w:rPr>
              <w:t xml:space="preserve"> </w:t>
            </w:r>
          </w:p>
          <w:p w14:paraId="60EF5696" w14:textId="77777777" w:rsidR="003D7A3E" w:rsidRPr="009E2AD2" w:rsidRDefault="003D7A3E" w:rsidP="003D7A3E">
            <w:pPr>
              <w:pStyle w:val="TableParagraph"/>
              <w:tabs>
                <w:tab w:val="left" w:pos="260"/>
              </w:tabs>
              <w:spacing w:before="36" w:line="220" w:lineRule="exact"/>
              <w:ind w:right="101"/>
              <w:jc w:val="both"/>
              <w:rPr>
                <w:rFonts w:asciiTheme="minorHAnsi" w:hAnsiTheme="minorHAnsi" w:cstheme="minorHAnsi"/>
                <w:sz w:val="18"/>
              </w:rPr>
            </w:pPr>
          </w:p>
        </w:tc>
        <w:tc>
          <w:tcPr>
            <w:tcW w:w="2612" w:type="dxa"/>
          </w:tcPr>
          <w:p w14:paraId="397950F5" w14:textId="77777777" w:rsidR="003D7A3E" w:rsidRPr="009E2AD2" w:rsidRDefault="003D7A3E" w:rsidP="003D7A3E">
            <w:pPr>
              <w:pStyle w:val="TableParagraph"/>
              <w:ind w:left="100" w:right="97"/>
              <w:rPr>
                <w:rFonts w:asciiTheme="minorHAnsi" w:hAnsiTheme="minorHAnsi" w:cstheme="minorHAnsi"/>
                <w:sz w:val="18"/>
                <w:szCs w:val="18"/>
              </w:rPr>
            </w:pPr>
            <w:r>
              <w:rPr>
                <w:rFonts w:asciiTheme="minorHAnsi" w:hAnsiTheme="minorHAnsi" w:cstheme="minorHAnsi"/>
                <w:sz w:val="18"/>
                <w:szCs w:val="18"/>
              </w:rPr>
              <w:t>Inspektorati i Mjedisit</w:t>
            </w:r>
            <w:r w:rsidRPr="009E2AD2">
              <w:rPr>
                <w:rFonts w:asciiTheme="minorHAnsi" w:hAnsiTheme="minorHAnsi" w:cstheme="minorHAnsi"/>
                <w:sz w:val="18"/>
                <w:szCs w:val="18"/>
              </w:rPr>
              <w:t>, M</w:t>
            </w:r>
            <w:r>
              <w:rPr>
                <w:rFonts w:asciiTheme="minorHAnsi" w:hAnsiTheme="minorHAnsi" w:cstheme="minorHAnsi"/>
                <w:sz w:val="18"/>
                <w:szCs w:val="18"/>
              </w:rPr>
              <w:t>PBZHR</w:t>
            </w:r>
          </w:p>
          <w:p w14:paraId="341E3B56" w14:textId="6B540EF7" w:rsidR="003D7A3E" w:rsidRPr="009E2AD2" w:rsidRDefault="003D7A3E" w:rsidP="003D7A3E">
            <w:pPr>
              <w:pStyle w:val="TableParagraph"/>
              <w:tabs>
                <w:tab w:val="left" w:pos="260"/>
              </w:tabs>
              <w:spacing w:before="36" w:line="220" w:lineRule="exact"/>
              <w:ind w:right="101"/>
              <w:rPr>
                <w:rFonts w:asciiTheme="minorHAnsi" w:hAnsiTheme="minorHAnsi" w:cstheme="minorHAnsi"/>
                <w:sz w:val="18"/>
                <w:szCs w:val="18"/>
              </w:rPr>
            </w:pPr>
            <w:r>
              <w:rPr>
                <w:rFonts w:asciiTheme="minorHAnsi" w:hAnsiTheme="minorHAnsi" w:cstheme="minorHAnsi"/>
                <w:sz w:val="18"/>
                <w:szCs w:val="18"/>
              </w:rPr>
              <w:t xml:space="preserve">  </w:t>
            </w:r>
            <w:r w:rsidRPr="009E2AD2">
              <w:rPr>
                <w:rFonts w:asciiTheme="minorHAnsi" w:hAnsiTheme="minorHAnsi" w:cstheme="minorHAnsi"/>
                <w:sz w:val="18"/>
                <w:szCs w:val="18"/>
              </w:rPr>
              <w:t>Ba</w:t>
            </w:r>
            <w:r>
              <w:rPr>
                <w:rFonts w:asciiTheme="minorHAnsi" w:hAnsiTheme="minorHAnsi" w:cstheme="minorHAnsi"/>
                <w:sz w:val="18"/>
                <w:szCs w:val="18"/>
              </w:rPr>
              <w:t>zuar në</w:t>
            </w:r>
            <w:r w:rsidRPr="009E2AD2">
              <w:rPr>
                <w:rFonts w:asciiTheme="minorHAnsi" w:hAnsiTheme="minorHAnsi" w:cstheme="minorHAnsi"/>
                <w:sz w:val="18"/>
                <w:szCs w:val="18"/>
              </w:rPr>
              <w:t xml:space="preserve">: </w:t>
            </w:r>
            <w:r>
              <w:rPr>
                <w:rFonts w:asciiTheme="minorHAnsi" w:hAnsiTheme="minorHAnsi" w:cstheme="minorHAnsi"/>
                <w:sz w:val="18"/>
                <w:szCs w:val="18"/>
              </w:rPr>
              <w:t xml:space="preserve">  </w:t>
            </w:r>
            <w:r w:rsidRPr="009E2AD2">
              <w:rPr>
                <w:rFonts w:asciiTheme="minorHAnsi" w:hAnsiTheme="minorHAnsi" w:cstheme="minorHAnsi"/>
                <w:sz w:val="18"/>
                <w:szCs w:val="18"/>
              </w:rPr>
              <w:t>L</w:t>
            </w:r>
            <w:r>
              <w:rPr>
                <w:rFonts w:asciiTheme="minorHAnsi" w:hAnsiTheme="minorHAnsi" w:cstheme="minorHAnsi"/>
                <w:sz w:val="18"/>
                <w:szCs w:val="18"/>
              </w:rPr>
              <w:t>igjin</w:t>
            </w:r>
            <w:r w:rsidRPr="009E2AD2">
              <w:rPr>
                <w:rFonts w:asciiTheme="minorHAnsi" w:hAnsiTheme="minorHAnsi" w:cstheme="minorHAnsi"/>
                <w:sz w:val="18"/>
                <w:szCs w:val="18"/>
              </w:rPr>
              <w:t xml:space="preserve"> N</w:t>
            </w:r>
            <w:r>
              <w:rPr>
                <w:rFonts w:asciiTheme="minorHAnsi" w:hAnsiTheme="minorHAnsi" w:cstheme="minorHAnsi"/>
                <w:sz w:val="18"/>
                <w:szCs w:val="18"/>
              </w:rPr>
              <w:t>r</w:t>
            </w:r>
            <w:r w:rsidRPr="009E2AD2">
              <w:rPr>
                <w:rFonts w:asciiTheme="minorHAnsi" w:hAnsiTheme="minorHAnsi" w:cstheme="minorHAnsi"/>
                <w:sz w:val="18"/>
                <w:szCs w:val="18"/>
              </w:rPr>
              <w:t xml:space="preserve">. 02/L-26 </w:t>
            </w:r>
            <w:r>
              <w:rPr>
                <w:rFonts w:asciiTheme="minorHAnsi" w:hAnsiTheme="minorHAnsi" w:cstheme="minorHAnsi"/>
                <w:sz w:val="18"/>
                <w:szCs w:val="18"/>
              </w:rPr>
              <w:t xml:space="preserve">për Tokën   Bujqësore; </w:t>
            </w:r>
            <w:r w:rsidR="0028542C" w:rsidRPr="00CA077C">
              <w:rPr>
                <w:rFonts w:asciiTheme="minorHAnsi" w:hAnsiTheme="minorHAnsi" w:cstheme="minorHAnsi"/>
                <w:sz w:val="18"/>
                <w:szCs w:val="18"/>
              </w:rPr>
              <w:t>Ligjin Nr. 03/L-025 p</w:t>
            </w:r>
            <w:r w:rsidR="0028542C">
              <w:rPr>
                <w:rFonts w:asciiTheme="minorHAnsi" w:hAnsiTheme="minorHAnsi" w:cstheme="minorHAnsi"/>
                <w:sz w:val="18"/>
                <w:szCs w:val="18"/>
              </w:rPr>
              <w:t>ë</w:t>
            </w:r>
            <w:r w:rsidR="0028542C" w:rsidRPr="00CA077C">
              <w:rPr>
                <w:rFonts w:asciiTheme="minorHAnsi" w:hAnsiTheme="minorHAnsi" w:cstheme="minorHAnsi"/>
                <w:sz w:val="18"/>
                <w:szCs w:val="18"/>
              </w:rPr>
              <w:t>r Mbrojtjen e Mjedisit</w:t>
            </w:r>
            <w:r w:rsidR="0028542C" w:rsidRPr="009E2AD2">
              <w:rPr>
                <w:rFonts w:asciiTheme="minorHAnsi" w:hAnsiTheme="minorHAnsi" w:cstheme="minorHAnsi"/>
                <w:sz w:val="18"/>
                <w:szCs w:val="18"/>
              </w:rPr>
              <w:t xml:space="preserve"> (</w:t>
            </w:r>
            <w:r w:rsidR="0028542C" w:rsidRPr="00CA077C">
              <w:rPr>
                <w:rFonts w:asciiTheme="minorHAnsi" w:hAnsiTheme="minorHAnsi" w:cstheme="minorHAnsi"/>
                <w:sz w:val="18"/>
                <w:szCs w:val="18"/>
              </w:rPr>
              <w:t>detyrimet e përgjithshme për zbutjen)</w:t>
            </w:r>
          </w:p>
          <w:p w14:paraId="58D99195" w14:textId="77777777" w:rsidR="003D7A3E" w:rsidRPr="009E2AD2" w:rsidRDefault="003D7A3E" w:rsidP="003D7A3E">
            <w:pPr>
              <w:pStyle w:val="TableParagraph"/>
              <w:ind w:right="97"/>
              <w:rPr>
                <w:rFonts w:asciiTheme="minorHAnsi" w:hAnsiTheme="minorHAnsi" w:cstheme="minorHAnsi"/>
                <w:sz w:val="18"/>
              </w:rPr>
            </w:pPr>
          </w:p>
        </w:tc>
        <w:tc>
          <w:tcPr>
            <w:tcW w:w="2430" w:type="dxa"/>
          </w:tcPr>
          <w:p w14:paraId="2DB2D9D8" w14:textId="06FF7C19" w:rsidR="003D7A3E" w:rsidRPr="00EE6627" w:rsidRDefault="003D7A3E" w:rsidP="003D7A3E">
            <w:pPr>
              <w:pStyle w:val="TableParagraph"/>
              <w:spacing w:line="237" w:lineRule="auto"/>
              <w:ind w:left="172" w:right="100" w:hanging="89"/>
              <w:jc w:val="both"/>
              <w:rPr>
                <w:rFonts w:asciiTheme="minorHAnsi" w:hAnsiTheme="minorHAnsi" w:cstheme="minorHAnsi"/>
                <w:sz w:val="18"/>
                <w:lang w:val="de-DE"/>
              </w:rPr>
            </w:pPr>
            <w:r w:rsidRPr="00EE6627">
              <w:rPr>
                <w:rFonts w:asciiTheme="minorHAnsi" w:hAnsiTheme="minorHAnsi" w:cstheme="minorHAnsi"/>
                <w:sz w:val="18"/>
                <w:szCs w:val="18"/>
                <w:lang w:val="de-DE"/>
              </w:rPr>
              <w:t>Nëse tejkalohen pragjet e ndotjes</w:t>
            </w:r>
          </w:p>
        </w:tc>
      </w:tr>
      <w:tr w:rsidR="003D7A3E" w:rsidRPr="00EC0B82" w14:paraId="5DDAF0DD" w14:textId="77777777" w:rsidTr="0028542C">
        <w:trPr>
          <w:trHeight w:hRule="exact" w:val="1972"/>
        </w:trPr>
        <w:tc>
          <w:tcPr>
            <w:tcW w:w="2412" w:type="dxa"/>
            <w:shd w:val="clear" w:color="auto" w:fill="auto"/>
          </w:tcPr>
          <w:p w14:paraId="3E29424B" w14:textId="03DB323A" w:rsidR="003D7A3E" w:rsidRPr="00EE6627" w:rsidRDefault="003D7A3E" w:rsidP="003D7A3E">
            <w:pPr>
              <w:pStyle w:val="TableParagraph"/>
              <w:ind w:right="228"/>
              <w:rPr>
                <w:rFonts w:asciiTheme="minorHAnsi" w:hAnsiTheme="minorHAnsi" w:cstheme="minorHAnsi"/>
                <w:sz w:val="18"/>
                <w:lang w:val="de-DE"/>
              </w:rPr>
            </w:pPr>
            <w:r w:rsidRPr="00EE6627">
              <w:rPr>
                <w:rFonts w:asciiTheme="minorHAnsi" w:hAnsiTheme="minorHAnsi" w:cstheme="minorHAnsi"/>
                <w:sz w:val="18"/>
                <w:szCs w:val="18"/>
                <w:lang w:val="de-DE"/>
              </w:rPr>
              <w:t xml:space="preserve">Ndryshimet e përdorimit të tokës për shkak të infrastrukturës së re të mbeturinave </w:t>
            </w:r>
          </w:p>
        </w:tc>
        <w:tc>
          <w:tcPr>
            <w:tcW w:w="2091" w:type="dxa"/>
          </w:tcPr>
          <w:p w14:paraId="470B6ACF" w14:textId="77777777" w:rsidR="003D7A3E" w:rsidRPr="00EE6627" w:rsidRDefault="003D7A3E" w:rsidP="003D7A3E">
            <w:pPr>
              <w:pStyle w:val="TableParagraph"/>
              <w:spacing w:before="36" w:line="220" w:lineRule="exact"/>
              <w:ind w:right="101"/>
              <w:rPr>
                <w:rFonts w:asciiTheme="minorHAnsi" w:hAnsiTheme="minorHAnsi" w:cstheme="minorHAnsi"/>
                <w:sz w:val="18"/>
                <w:szCs w:val="18"/>
                <w:lang w:val="de-DE"/>
              </w:rPr>
            </w:pPr>
            <w:r w:rsidRPr="00EE6627">
              <w:rPr>
                <w:rFonts w:asciiTheme="minorHAnsi" w:hAnsiTheme="minorHAnsi" w:cstheme="minorHAnsi"/>
                <w:sz w:val="18"/>
                <w:lang w:val="de-DE"/>
              </w:rPr>
              <w:t xml:space="preserve">    Çdo vit</w:t>
            </w:r>
            <w:r w:rsidRPr="00EE6627">
              <w:rPr>
                <w:rFonts w:asciiTheme="minorHAnsi" w:hAnsiTheme="minorHAnsi" w:cstheme="minorHAnsi"/>
                <w:sz w:val="18"/>
                <w:szCs w:val="18"/>
                <w:lang w:val="de-DE"/>
              </w:rPr>
              <w:t xml:space="preserve"> </w:t>
            </w:r>
          </w:p>
          <w:p w14:paraId="1C0D5BCC" w14:textId="77777777" w:rsidR="003D7A3E" w:rsidRPr="00EE6627" w:rsidRDefault="003D7A3E" w:rsidP="003D7A3E">
            <w:pPr>
              <w:pStyle w:val="TableParagraph"/>
              <w:spacing w:before="36" w:line="220" w:lineRule="exact"/>
              <w:ind w:right="101"/>
              <w:jc w:val="both"/>
              <w:rPr>
                <w:rFonts w:asciiTheme="minorHAnsi" w:hAnsiTheme="minorHAnsi" w:cstheme="minorHAnsi"/>
                <w:sz w:val="18"/>
                <w:szCs w:val="18"/>
                <w:lang w:val="de-DE"/>
              </w:rPr>
            </w:pPr>
            <w:r w:rsidRPr="00EE6627">
              <w:rPr>
                <w:rFonts w:asciiTheme="minorHAnsi" w:hAnsiTheme="minorHAnsi" w:cstheme="minorHAnsi"/>
                <w:sz w:val="18"/>
                <w:szCs w:val="18"/>
                <w:lang w:val="de-DE"/>
              </w:rPr>
              <w:t xml:space="preserve">    Bazuar në: </w:t>
            </w:r>
          </w:p>
          <w:p w14:paraId="4FE11CD9" w14:textId="15878F43" w:rsidR="003D7A3E" w:rsidRPr="00EE6627" w:rsidRDefault="003D7A3E" w:rsidP="003D7A3E">
            <w:pPr>
              <w:pStyle w:val="TableParagraph"/>
              <w:spacing w:before="36" w:line="220" w:lineRule="exact"/>
              <w:ind w:left="173" w:right="101" w:hanging="173"/>
              <w:rPr>
                <w:rFonts w:asciiTheme="minorHAnsi" w:hAnsiTheme="minorHAnsi" w:cstheme="minorHAnsi"/>
                <w:sz w:val="18"/>
                <w:szCs w:val="18"/>
                <w:lang w:val="de-DE"/>
              </w:rPr>
            </w:pPr>
            <w:r w:rsidRPr="00EE6627">
              <w:rPr>
                <w:rFonts w:asciiTheme="minorHAnsi" w:hAnsiTheme="minorHAnsi" w:cstheme="minorHAnsi"/>
                <w:sz w:val="18"/>
                <w:szCs w:val="18"/>
                <w:lang w:val="de-DE"/>
              </w:rPr>
              <w:t xml:space="preserve">    Ligjin Nr. 02/L-26 për Tokën Bujqësore; Udhëzimi Administrativ Nr. 41/2006 për ndërrimin e destinimit të tokës bujqësore</w:t>
            </w:r>
          </w:p>
        </w:tc>
        <w:tc>
          <w:tcPr>
            <w:tcW w:w="2612" w:type="dxa"/>
          </w:tcPr>
          <w:p w14:paraId="2F90AA09" w14:textId="77777777" w:rsidR="003D7A3E" w:rsidRPr="00EE6627" w:rsidRDefault="003D7A3E" w:rsidP="003D7A3E">
            <w:pPr>
              <w:pStyle w:val="TableParagraph"/>
              <w:ind w:left="100" w:right="97"/>
              <w:rPr>
                <w:rFonts w:asciiTheme="minorHAnsi" w:hAnsiTheme="minorHAnsi" w:cstheme="minorHAnsi"/>
                <w:sz w:val="18"/>
                <w:szCs w:val="18"/>
                <w:lang w:val="de-DE"/>
              </w:rPr>
            </w:pPr>
            <w:r w:rsidRPr="00EE6627">
              <w:rPr>
                <w:rFonts w:asciiTheme="minorHAnsi" w:hAnsiTheme="minorHAnsi" w:cstheme="minorHAnsi"/>
                <w:sz w:val="18"/>
                <w:szCs w:val="18"/>
                <w:lang w:val="de-DE"/>
              </w:rPr>
              <w:t>Komunat, Autoritetetet e Planifikimit Hapësinor, MPBZHR</w:t>
            </w:r>
          </w:p>
          <w:p w14:paraId="0A1C965D" w14:textId="32CF4FD7" w:rsidR="003D7A3E" w:rsidRPr="00EE6627" w:rsidRDefault="003D7A3E" w:rsidP="003D7A3E">
            <w:pPr>
              <w:pStyle w:val="TableParagraph"/>
              <w:ind w:left="100" w:right="97"/>
              <w:rPr>
                <w:rFonts w:asciiTheme="minorHAnsi" w:hAnsiTheme="minorHAnsi" w:cstheme="minorHAnsi"/>
                <w:sz w:val="18"/>
                <w:lang w:val="de-DE"/>
              </w:rPr>
            </w:pPr>
            <w:r w:rsidRPr="00EE6627">
              <w:rPr>
                <w:rFonts w:asciiTheme="minorHAnsi" w:hAnsiTheme="minorHAnsi" w:cstheme="minorHAnsi"/>
                <w:sz w:val="18"/>
                <w:szCs w:val="18"/>
                <w:lang w:val="de-DE"/>
              </w:rPr>
              <w:t>Bazuar në: Ligjin Nr. 02/L-26 për Tokën Bujqësore; Udhëzimin Administrativ Nr. 41/2006 për ndërrimin e destinimit të tokës bujqësore</w:t>
            </w:r>
          </w:p>
        </w:tc>
        <w:tc>
          <w:tcPr>
            <w:tcW w:w="2430" w:type="dxa"/>
          </w:tcPr>
          <w:p w14:paraId="05C125FC" w14:textId="256865DF" w:rsidR="003D7A3E" w:rsidRPr="00263DFC" w:rsidRDefault="003D7A3E" w:rsidP="003D7A3E">
            <w:pPr>
              <w:pStyle w:val="TableParagraph"/>
              <w:spacing w:line="237" w:lineRule="auto"/>
              <w:ind w:left="172" w:right="100" w:hanging="89"/>
              <w:jc w:val="both"/>
              <w:rPr>
                <w:rFonts w:asciiTheme="minorHAnsi" w:hAnsiTheme="minorHAnsi" w:cstheme="minorHAnsi"/>
                <w:sz w:val="18"/>
                <w:lang w:val="de-DE"/>
              </w:rPr>
            </w:pPr>
            <w:r w:rsidRPr="00263DFC">
              <w:rPr>
                <w:rFonts w:asciiTheme="minorHAnsi" w:hAnsiTheme="minorHAnsi" w:cstheme="minorHAnsi"/>
                <w:sz w:val="18"/>
                <w:szCs w:val="18"/>
                <w:lang w:val="de-DE"/>
              </w:rPr>
              <w:t>Nëse toka bujqësore me vlerë të lartë kompromentohet</w:t>
            </w:r>
          </w:p>
        </w:tc>
      </w:tr>
      <w:tr w:rsidR="00433658" w:rsidRPr="009E2AD2" w14:paraId="53873F47" w14:textId="77777777" w:rsidTr="0028542C">
        <w:trPr>
          <w:trHeight w:hRule="exact" w:val="298"/>
        </w:trPr>
        <w:tc>
          <w:tcPr>
            <w:tcW w:w="2412" w:type="dxa"/>
            <w:shd w:val="clear" w:color="auto" w:fill="C00000"/>
          </w:tcPr>
          <w:p w14:paraId="78A9D76C" w14:textId="11BB703E" w:rsidR="00433658" w:rsidRPr="009E2AD2" w:rsidRDefault="00433658" w:rsidP="00F0638B">
            <w:pPr>
              <w:pStyle w:val="TableParagraph"/>
              <w:ind w:right="228"/>
              <w:jc w:val="center"/>
              <w:rPr>
                <w:rFonts w:asciiTheme="minorHAnsi" w:hAnsiTheme="minorHAnsi" w:cstheme="minorHAnsi"/>
                <w:sz w:val="18"/>
              </w:rPr>
            </w:pPr>
            <w:r>
              <w:rPr>
                <w:rFonts w:asciiTheme="minorHAnsi" w:hAnsiTheme="minorHAnsi" w:cstheme="minorHAnsi"/>
                <w:sz w:val="18"/>
              </w:rPr>
              <w:t>Tema e VSM-s</w:t>
            </w:r>
            <w:r w:rsidR="006D16A2">
              <w:rPr>
                <w:rFonts w:asciiTheme="minorHAnsi" w:hAnsiTheme="minorHAnsi" w:cstheme="minorHAnsi"/>
                <w:sz w:val="18"/>
              </w:rPr>
              <w:t>ë</w:t>
            </w:r>
          </w:p>
        </w:tc>
        <w:tc>
          <w:tcPr>
            <w:tcW w:w="7133" w:type="dxa"/>
            <w:gridSpan w:val="3"/>
            <w:shd w:val="clear" w:color="auto" w:fill="C00000"/>
          </w:tcPr>
          <w:p w14:paraId="26BA48CA" w14:textId="52A41FBE" w:rsidR="00433658" w:rsidRPr="009E2AD2" w:rsidRDefault="003601E5" w:rsidP="00F0638B">
            <w:pPr>
              <w:pStyle w:val="TableParagraph"/>
              <w:spacing w:line="237" w:lineRule="auto"/>
              <w:ind w:left="172" w:right="100" w:hanging="89"/>
              <w:jc w:val="center"/>
              <w:rPr>
                <w:rFonts w:asciiTheme="minorHAnsi" w:hAnsiTheme="minorHAnsi" w:cstheme="minorHAnsi"/>
                <w:sz w:val="18"/>
              </w:rPr>
            </w:pPr>
            <w:r>
              <w:rPr>
                <w:rFonts w:asciiTheme="minorHAnsi" w:hAnsiTheme="minorHAnsi" w:cstheme="minorHAnsi"/>
                <w:sz w:val="18"/>
              </w:rPr>
              <w:t>Uji</w:t>
            </w:r>
          </w:p>
        </w:tc>
      </w:tr>
      <w:tr w:rsidR="00433658" w:rsidRPr="009E2AD2" w14:paraId="5C74361E" w14:textId="77777777" w:rsidTr="0028542C">
        <w:trPr>
          <w:trHeight w:hRule="exact" w:val="505"/>
        </w:trPr>
        <w:tc>
          <w:tcPr>
            <w:tcW w:w="2412" w:type="dxa"/>
            <w:shd w:val="clear" w:color="auto" w:fill="C00000"/>
          </w:tcPr>
          <w:p w14:paraId="06937517" w14:textId="16EEC144" w:rsidR="00433658" w:rsidRPr="009E2AD2" w:rsidRDefault="00433658" w:rsidP="00F0638B">
            <w:pPr>
              <w:pStyle w:val="TableParagraph"/>
              <w:ind w:right="228"/>
              <w:jc w:val="center"/>
              <w:rPr>
                <w:rFonts w:asciiTheme="minorHAnsi" w:hAnsiTheme="minorHAnsi" w:cstheme="minorHAnsi"/>
                <w:b/>
                <w:bCs/>
                <w:sz w:val="18"/>
              </w:rPr>
            </w:pPr>
            <w:r>
              <w:rPr>
                <w:rFonts w:asciiTheme="minorHAnsi" w:hAnsiTheme="minorHAnsi" w:cstheme="minorHAnsi"/>
                <w:sz w:val="18"/>
              </w:rPr>
              <w:t>Objektivat e VSM-s</w:t>
            </w:r>
            <w:r w:rsidR="006D16A2">
              <w:rPr>
                <w:rFonts w:asciiTheme="minorHAnsi" w:hAnsiTheme="minorHAnsi" w:cstheme="minorHAnsi"/>
                <w:sz w:val="18"/>
              </w:rPr>
              <w:t>ë</w:t>
            </w:r>
          </w:p>
        </w:tc>
        <w:tc>
          <w:tcPr>
            <w:tcW w:w="7133" w:type="dxa"/>
            <w:gridSpan w:val="3"/>
            <w:shd w:val="clear" w:color="auto" w:fill="C00000"/>
          </w:tcPr>
          <w:p w14:paraId="29D7F239" w14:textId="533049F1" w:rsidR="00433658" w:rsidRPr="009E2AD2" w:rsidRDefault="003601E5" w:rsidP="00F0638B">
            <w:pPr>
              <w:pStyle w:val="TableParagraph"/>
              <w:spacing w:line="237" w:lineRule="auto"/>
              <w:ind w:left="172" w:right="100" w:hanging="89"/>
              <w:jc w:val="both"/>
              <w:rPr>
                <w:rFonts w:asciiTheme="minorHAnsi" w:hAnsiTheme="minorHAnsi" w:cstheme="minorHAnsi"/>
                <w:sz w:val="18"/>
              </w:rPr>
            </w:pPr>
            <w:r w:rsidRPr="003601E5">
              <w:rPr>
                <w:rFonts w:asciiTheme="minorHAnsi" w:eastAsia="MS Mincho" w:hAnsiTheme="minorHAnsi" w:cstheme="minorHAnsi"/>
                <w:sz w:val="18"/>
                <w:szCs w:val="18"/>
              </w:rPr>
              <w:t xml:space="preserve">O6. Të mbrohen burimet ujore dhe të parandalohet ndotja e mundshme si rezultat i zbatimit të aktiviteteve të </w:t>
            </w:r>
            <w:r w:rsidR="001107CB">
              <w:rPr>
                <w:rFonts w:asciiTheme="minorHAnsi" w:eastAsia="MS Mincho" w:hAnsiTheme="minorHAnsi" w:cstheme="minorHAnsi"/>
                <w:sz w:val="18"/>
                <w:szCs w:val="18"/>
              </w:rPr>
              <w:t>PNMIM</w:t>
            </w:r>
            <w:r w:rsidRPr="003601E5">
              <w:rPr>
                <w:rFonts w:asciiTheme="minorHAnsi" w:eastAsia="MS Mincho" w:hAnsiTheme="minorHAnsi" w:cstheme="minorHAnsi"/>
                <w:sz w:val="18"/>
                <w:szCs w:val="18"/>
              </w:rPr>
              <w:t>-së.</w:t>
            </w:r>
          </w:p>
        </w:tc>
      </w:tr>
      <w:tr w:rsidR="00433658" w:rsidRPr="009E2AD2" w14:paraId="09ECB302" w14:textId="77777777" w:rsidTr="0028542C">
        <w:trPr>
          <w:trHeight w:hRule="exact" w:val="352"/>
        </w:trPr>
        <w:tc>
          <w:tcPr>
            <w:tcW w:w="2412" w:type="dxa"/>
            <w:shd w:val="clear" w:color="auto" w:fill="C00000"/>
          </w:tcPr>
          <w:p w14:paraId="714D0CB0" w14:textId="1DAAADD3" w:rsidR="00433658" w:rsidRPr="009E2AD2" w:rsidRDefault="00433658" w:rsidP="00F0638B">
            <w:pPr>
              <w:pStyle w:val="TableParagraph"/>
              <w:ind w:right="228"/>
              <w:rPr>
                <w:rFonts w:asciiTheme="minorHAnsi" w:hAnsiTheme="minorHAnsi" w:cstheme="minorHAnsi"/>
                <w:sz w:val="18"/>
              </w:rPr>
            </w:pPr>
            <w:r>
              <w:rPr>
                <w:rFonts w:asciiTheme="minorHAnsi" w:hAnsiTheme="minorHAnsi" w:cstheme="minorHAnsi"/>
                <w:b/>
                <w:bCs/>
                <w:sz w:val="18"/>
              </w:rPr>
              <w:t>Treguesit p</w:t>
            </w:r>
            <w:r w:rsidR="006D16A2">
              <w:rPr>
                <w:rFonts w:asciiTheme="minorHAnsi" w:hAnsiTheme="minorHAnsi" w:cstheme="minorHAnsi"/>
                <w:b/>
                <w:bCs/>
                <w:sz w:val="18"/>
              </w:rPr>
              <w:t>ë</w:t>
            </w:r>
            <w:r>
              <w:rPr>
                <w:rFonts w:asciiTheme="minorHAnsi" w:hAnsiTheme="minorHAnsi" w:cstheme="minorHAnsi"/>
                <w:b/>
                <w:bCs/>
                <w:sz w:val="18"/>
              </w:rPr>
              <w:t>r monitorim</w:t>
            </w:r>
          </w:p>
        </w:tc>
        <w:tc>
          <w:tcPr>
            <w:tcW w:w="2091" w:type="dxa"/>
            <w:shd w:val="clear" w:color="auto" w:fill="C00000"/>
          </w:tcPr>
          <w:p w14:paraId="33ECBC71" w14:textId="5D2C5D1D" w:rsidR="00433658" w:rsidRPr="009E2AD2" w:rsidRDefault="00433658" w:rsidP="00F0638B">
            <w:pPr>
              <w:pStyle w:val="TableParagraph"/>
              <w:tabs>
                <w:tab w:val="left" w:pos="260"/>
              </w:tabs>
              <w:spacing w:before="36" w:line="220" w:lineRule="exact"/>
              <w:ind w:left="180" w:right="101"/>
              <w:jc w:val="both"/>
              <w:rPr>
                <w:rFonts w:asciiTheme="minorHAnsi" w:hAnsiTheme="minorHAnsi" w:cstheme="minorHAnsi"/>
                <w:sz w:val="18"/>
              </w:rPr>
            </w:pPr>
            <w:r>
              <w:rPr>
                <w:rFonts w:asciiTheme="minorHAnsi" w:hAnsiTheme="minorHAnsi" w:cstheme="minorHAnsi"/>
                <w:b/>
                <w:bCs/>
                <w:sz w:val="18"/>
              </w:rPr>
              <w:t>Frekuenca</w:t>
            </w:r>
          </w:p>
        </w:tc>
        <w:tc>
          <w:tcPr>
            <w:tcW w:w="2612" w:type="dxa"/>
            <w:shd w:val="clear" w:color="auto" w:fill="C00000"/>
          </w:tcPr>
          <w:p w14:paraId="1C06024F" w14:textId="2EB111B8" w:rsidR="00433658" w:rsidRPr="009E2AD2" w:rsidRDefault="00433658" w:rsidP="00F0638B">
            <w:pPr>
              <w:pStyle w:val="TableParagraph"/>
              <w:ind w:left="100" w:right="97"/>
              <w:rPr>
                <w:rFonts w:asciiTheme="minorHAnsi" w:hAnsiTheme="minorHAnsi" w:cstheme="minorHAnsi"/>
                <w:sz w:val="18"/>
              </w:rPr>
            </w:pPr>
            <w:r>
              <w:rPr>
                <w:rFonts w:asciiTheme="minorHAnsi" w:hAnsiTheme="minorHAnsi" w:cstheme="minorHAnsi"/>
                <w:b/>
                <w:bCs/>
                <w:sz w:val="18"/>
              </w:rPr>
              <w:t>P</w:t>
            </w:r>
            <w:r w:rsidR="006D16A2">
              <w:rPr>
                <w:rFonts w:asciiTheme="minorHAnsi" w:hAnsiTheme="minorHAnsi" w:cstheme="minorHAnsi"/>
                <w:b/>
                <w:bCs/>
                <w:sz w:val="18"/>
              </w:rPr>
              <w:t>ë</w:t>
            </w:r>
            <w:r>
              <w:rPr>
                <w:rFonts w:asciiTheme="minorHAnsi" w:hAnsiTheme="minorHAnsi" w:cstheme="minorHAnsi"/>
                <w:b/>
                <w:bCs/>
                <w:sz w:val="18"/>
              </w:rPr>
              <w:t>rgjegj</w:t>
            </w:r>
            <w:r w:rsidR="006D16A2">
              <w:rPr>
                <w:rFonts w:asciiTheme="minorHAnsi" w:hAnsiTheme="minorHAnsi" w:cstheme="minorHAnsi"/>
                <w:b/>
                <w:bCs/>
                <w:sz w:val="18"/>
              </w:rPr>
              <w:t>ë</w:t>
            </w:r>
            <w:r>
              <w:rPr>
                <w:rFonts w:asciiTheme="minorHAnsi" w:hAnsiTheme="minorHAnsi" w:cstheme="minorHAnsi"/>
                <w:b/>
                <w:bCs/>
                <w:sz w:val="18"/>
              </w:rPr>
              <w:t>sia</w:t>
            </w:r>
          </w:p>
        </w:tc>
        <w:tc>
          <w:tcPr>
            <w:tcW w:w="2430" w:type="dxa"/>
            <w:shd w:val="clear" w:color="auto" w:fill="C00000"/>
          </w:tcPr>
          <w:p w14:paraId="2D936093" w14:textId="5855164C" w:rsidR="00433658" w:rsidRPr="009E2AD2" w:rsidRDefault="00433658" w:rsidP="00F0638B">
            <w:pPr>
              <w:pStyle w:val="TableParagraph"/>
              <w:spacing w:line="237" w:lineRule="auto"/>
              <w:ind w:left="172" w:right="100" w:hanging="89"/>
              <w:jc w:val="both"/>
              <w:rPr>
                <w:rFonts w:asciiTheme="minorHAnsi" w:hAnsiTheme="minorHAnsi" w:cstheme="minorHAnsi"/>
                <w:sz w:val="18"/>
              </w:rPr>
            </w:pPr>
            <w:r>
              <w:rPr>
                <w:rFonts w:asciiTheme="minorHAnsi" w:hAnsiTheme="minorHAnsi" w:cstheme="minorHAnsi"/>
                <w:b/>
                <w:bCs/>
                <w:sz w:val="18"/>
              </w:rPr>
              <w:t>Koha e reagimit</w:t>
            </w:r>
          </w:p>
        </w:tc>
      </w:tr>
      <w:tr w:rsidR="003D7A3E" w:rsidRPr="00B55CF8" w14:paraId="45B87AEC" w14:textId="77777777" w:rsidTr="0028542C">
        <w:trPr>
          <w:trHeight w:hRule="exact" w:val="1918"/>
        </w:trPr>
        <w:tc>
          <w:tcPr>
            <w:tcW w:w="2412" w:type="dxa"/>
            <w:shd w:val="clear" w:color="auto" w:fill="auto"/>
          </w:tcPr>
          <w:p w14:paraId="589C11C4" w14:textId="3302CA32" w:rsidR="003D7A3E" w:rsidRPr="009E2AD2" w:rsidRDefault="003D7A3E" w:rsidP="003D7A3E">
            <w:pPr>
              <w:pStyle w:val="TableParagraph"/>
              <w:ind w:right="228"/>
              <w:rPr>
                <w:rFonts w:asciiTheme="minorHAnsi" w:hAnsiTheme="minorHAnsi" w:cstheme="minorHAnsi"/>
                <w:sz w:val="18"/>
              </w:rPr>
            </w:pPr>
            <w:r>
              <w:rPr>
                <w:rFonts w:asciiTheme="minorHAnsi" w:hAnsiTheme="minorHAnsi" w:cstheme="minorHAnsi"/>
                <w:sz w:val="18"/>
                <w:szCs w:val="18"/>
              </w:rPr>
              <w:t xml:space="preserve"> </w:t>
            </w:r>
            <w:r w:rsidRPr="00E642C8">
              <w:rPr>
                <w:rFonts w:asciiTheme="minorHAnsi" w:hAnsiTheme="minorHAnsi" w:cstheme="minorHAnsi"/>
                <w:sz w:val="18"/>
                <w:szCs w:val="18"/>
              </w:rPr>
              <w:t xml:space="preserve">Cilësia e ujërave sipërfaqësore dhe nëntokësore pranë </w:t>
            </w:r>
            <w:r>
              <w:rPr>
                <w:rFonts w:asciiTheme="minorHAnsi" w:hAnsiTheme="minorHAnsi" w:cstheme="minorHAnsi"/>
                <w:sz w:val="18"/>
                <w:szCs w:val="18"/>
              </w:rPr>
              <w:t>objekteve</w:t>
            </w:r>
            <w:r w:rsidRPr="00E642C8">
              <w:rPr>
                <w:rFonts w:asciiTheme="minorHAnsi" w:hAnsiTheme="minorHAnsi" w:cstheme="minorHAnsi"/>
                <w:sz w:val="18"/>
                <w:szCs w:val="18"/>
              </w:rPr>
              <w:t xml:space="preserve"> të mbet</w:t>
            </w:r>
            <w:r>
              <w:rPr>
                <w:rFonts w:asciiTheme="minorHAnsi" w:hAnsiTheme="minorHAnsi" w:cstheme="minorHAnsi"/>
                <w:sz w:val="18"/>
                <w:szCs w:val="18"/>
              </w:rPr>
              <w:t>urinave</w:t>
            </w:r>
            <w:r w:rsidRPr="00E642C8">
              <w:rPr>
                <w:rFonts w:asciiTheme="minorHAnsi" w:hAnsiTheme="minorHAnsi" w:cstheme="minorHAnsi"/>
                <w:sz w:val="18"/>
                <w:szCs w:val="18"/>
              </w:rPr>
              <w:t xml:space="preserve"> (parametrat kimikë)</w:t>
            </w:r>
          </w:p>
        </w:tc>
        <w:tc>
          <w:tcPr>
            <w:tcW w:w="2091" w:type="dxa"/>
          </w:tcPr>
          <w:p w14:paraId="486EEE90" w14:textId="77777777" w:rsidR="003D7A3E" w:rsidRDefault="003D7A3E" w:rsidP="003D7A3E">
            <w:pPr>
              <w:pStyle w:val="TableParagraph"/>
              <w:tabs>
                <w:tab w:val="left" w:pos="260"/>
              </w:tabs>
              <w:spacing w:before="36" w:line="220" w:lineRule="exact"/>
              <w:ind w:right="101"/>
              <w:rPr>
                <w:rFonts w:asciiTheme="minorHAnsi" w:hAnsiTheme="minorHAnsi" w:cstheme="minorHAnsi"/>
                <w:sz w:val="18"/>
                <w:szCs w:val="18"/>
              </w:rPr>
            </w:pPr>
            <w:r>
              <w:rPr>
                <w:rFonts w:asciiTheme="minorHAnsi" w:hAnsiTheme="minorHAnsi" w:cstheme="minorHAnsi"/>
                <w:sz w:val="18"/>
              </w:rPr>
              <w:t xml:space="preserve">    </w:t>
            </w:r>
            <w:r w:rsidRPr="00BA1FD4">
              <w:rPr>
                <w:rFonts w:asciiTheme="minorHAnsi" w:hAnsiTheme="minorHAnsi" w:cstheme="minorHAnsi"/>
                <w:sz w:val="18"/>
              </w:rPr>
              <w:t>Çdo</w:t>
            </w:r>
            <w:r>
              <w:rPr>
                <w:rFonts w:asciiTheme="minorHAnsi" w:hAnsiTheme="minorHAnsi" w:cstheme="minorHAnsi"/>
                <w:sz w:val="18"/>
              </w:rPr>
              <w:t xml:space="preserve"> vit</w:t>
            </w:r>
            <w:r w:rsidRPr="009E2AD2">
              <w:rPr>
                <w:rFonts w:asciiTheme="minorHAnsi" w:hAnsiTheme="minorHAnsi" w:cstheme="minorHAnsi"/>
                <w:sz w:val="18"/>
                <w:szCs w:val="18"/>
              </w:rPr>
              <w:t xml:space="preserve"> </w:t>
            </w:r>
          </w:p>
          <w:p w14:paraId="62C2DA7C" w14:textId="77777777" w:rsidR="003D7A3E" w:rsidRDefault="003D7A3E" w:rsidP="003D7A3E">
            <w:pPr>
              <w:pStyle w:val="TableParagraph"/>
              <w:tabs>
                <w:tab w:val="left" w:pos="260"/>
              </w:tabs>
              <w:spacing w:before="36" w:line="220" w:lineRule="exact"/>
              <w:ind w:left="180" w:right="101"/>
              <w:jc w:val="both"/>
              <w:rPr>
                <w:rFonts w:asciiTheme="minorHAnsi" w:hAnsiTheme="minorHAnsi" w:cstheme="minorHAnsi"/>
                <w:sz w:val="18"/>
                <w:szCs w:val="18"/>
              </w:rPr>
            </w:pPr>
            <w:r w:rsidRPr="009E2AD2">
              <w:rPr>
                <w:rFonts w:asciiTheme="minorHAnsi" w:hAnsiTheme="minorHAnsi" w:cstheme="minorHAnsi"/>
                <w:sz w:val="18"/>
                <w:szCs w:val="18"/>
              </w:rPr>
              <w:t>Ba</w:t>
            </w:r>
            <w:r>
              <w:rPr>
                <w:rFonts w:asciiTheme="minorHAnsi" w:hAnsiTheme="minorHAnsi" w:cstheme="minorHAnsi"/>
                <w:sz w:val="18"/>
                <w:szCs w:val="18"/>
              </w:rPr>
              <w:t>zuar në</w:t>
            </w:r>
            <w:r w:rsidRPr="009E2AD2">
              <w:rPr>
                <w:rFonts w:asciiTheme="minorHAnsi" w:hAnsiTheme="minorHAnsi" w:cstheme="minorHAnsi"/>
                <w:sz w:val="18"/>
                <w:szCs w:val="18"/>
              </w:rPr>
              <w:t xml:space="preserve">: </w:t>
            </w:r>
          </w:p>
          <w:p w14:paraId="6844AE85" w14:textId="77777777" w:rsidR="003D7A3E" w:rsidRPr="00B55CF8" w:rsidRDefault="003D7A3E" w:rsidP="003D7A3E">
            <w:pPr>
              <w:pStyle w:val="TableParagraph"/>
              <w:tabs>
                <w:tab w:val="left" w:pos="260"/>
              </w:tabs>
              <w:spacing w:before="36" w:line="220" w:lineRule="exact"/>
              <w:ind w:left="180" w:right="101"/>
              <w:rPr>
                <w:rFonts w:asciiTheme="minorHAnsi" w:hAnsiTheme="minorHAnsi" w:cstheme="minorHAnsi"/>
                <w:sz w:val="18"/>
                <w:szCs w:val="18"/>
              </w:rPr>
            </w:pPr>
            <w:r w:rsidRPr="00B55CF8">
              <w:rPr>
                <w:rFonts w:asciiTheme="minorHAnsi" w:hAnsiTheme="minorHAnsi" w:cstheme="minorHAnsi"/>
                <w:sz w:val="18"/>
                <w:szCs w:val="18"/>
              </w:rPr>
              <w:t>Ligjin Nr. 04/L-147 për Ujërat e Kosovës;</w:t>
            </w:r>
          </w:p>
          <w:p w14:paraId="76627553" w14:textId="2DE81E9A" w:rsidR="003D7A3E" w:rsidRPr="00B55CF8" w:rsidRDefault="003D7A3E" w:rsidP="003D7A3E">
            <w:pPr>
              <w:pStyle w:val="TableParagraph"/>
              <w:tabs>
                <w:tab w:val="left" w:pos="260"/>
              </w:tabs>
              <w:spacing w:before="36" w:line="220" w:lineRule="exact"/>
              <w:ind w:left="180" w:right="101"/>
              <w:jc w:val="both"/>
              <w:rPr>
                <w:rFonts w:asciiTheme="minorHAnsi" w:hAnsiTheme="minorHAnsi" w:cstheme="minorHAnsi"/>
                <w:sz w:val="18"/>
              </w:rPr>
            </w:pPr>
            <w:r w:rsidRPr="00B55CF8">
              <w:rPr>
                <w:rFonts w:asciiTheme="minorHAnsi" w:hAnsiTheme="minorHAnsi" w:cstheme="minorHAnsi"/>
                <w:sz w:val="18"/>
                <w:szCs w:val="18"/>
              </w:rPr>
              <w:t>Ligji Nr. 03/L-025 për Mbrojtjen e Mjedisit (mbrojtja e përgjithshme e ujit)</w:t>
            </w:r>
          </w:p>
        </w:tc>
        <w:tc>
          <w:tcPr>
            <w:tcW w:w="2612" w:type="dxa"/>
          </w:tcPr>
          <w:p w14:paraId="148FBCF1" w14:textId="77777777" w:rsidR="003D7A3E" w:rsidRPr="00EE6627" w:rsidRDefault="003D7A3E" w:rsidP="003D7A3E">
            <w:pPr>
              <w:pStyle w:val="TableParagraph"/>
              <w:ind w:left="151" w:right="97" w:hanging="51"/>
              <w:rPr>
                <w:rFonts w:asciiTheme="minorHAnsi" w:hAnsiTheme="minorHAnsi" w:cstheme="minorHAnsi"/>
                <w:sz w:val="18"/>
                <w:szCs w:val="18"/>
                <w:lang w:val="de-DE"/>
              </w:rPr>
            </w:pPr>
            <w:r w:rsidRPr="00B55CF8">
              <w:rPr>
                <w:rFonts w:asciiTheme="minorHAnsi" w:hAnsiTheme="minorHAnsi" w:cstheme="minorHAnsi"/>
                <w:sz w:val="18"/>
                <w:szCs w:val="18"/>
              </w:rPr>
              <w:t xml:space="preserve"> </w:t>
            </w:r>
            <w:r w:rsidRPr="00EE6627">
              <w:rPr>
                <w:rFonts w:asciiTheme="minorHAnsi" w:hAnsiTheme="minorHAnsi" w:cstheme="minorHAnsi"/>
                <w:sz w:val="18"/>
                <w:szCs w:val="18"/>
                <w:lang w:val="de-DE"/>
              </w:rPr>
              <w:t>AKMM, Inspektorati I Mjedisit, IHMK</w:t>
            </w:r>
          </w:p>
          <w:p w14:paraId="69501A2D" w14:textId="086957A8" w:rsidR="003D7A3E" w:rsidRPr="00EE6627" w:rsidRDefault="003D7A3E" w:rsidP="003D7A3E">
            <w:pPr>
              <w:pStyle w:val="TableParagraph"/>
              <w:tabs>
                <w:tab w:val="left" w:pos="260"/>
              </w:tabs>
              <w:spacing w:before="36" w:line="220" w:lineRule="exact"/>
              <w:ind w:left="61" w:right="101" w:hanging="61"/>
              <w:jc w:val="both"/>
              <w:rPr>
                <w:rFonts w:asciiTheme="minorHAnsi" w:hAnsiTheme="minorHAnsi" w:cstheme="minorHAnsi"/>
                <w:sz w:val="18"/>
                <w:szCs w:val="18"/>
                <w:lang w:val="de-DE"/>
              </w:rPr>
            </w:pPr>
            <w:r w:rsidRPr="00EE6627">
              <w:rPr>
                <w:rFonts w:asciiTheme="minorHAnsi" w:hAnsiTheme="minorHAnsi" w:cstheme="minorHAnsi"/>
                <w:sz w:val="18"/>
                <w:szCs w:val="18"/>
                <w:lang w:val="de-DE"/>
              </w:rPr>
              <w:t xml:space="preserve">   Bazuar n</w:t>
            </w:r>
            <w:r w:rsidR="006D16A2" w:rsidRPr="00EE6627">
              <w:rPr>
                <w:rFonts w:asciiTheme="minorHAnsi" w:hAnsiTheme="minorHAnsi" w:cstheme="minorHAnsi"/>
                <w:sz w:val="18"/>
                <w:szCs w:val="18"/>
                <w:lang w:val="de-DE"/>
              </w:rPr>
              <w:t>ë</w:t>
            </w:r>
            <w:r w:rsidRPr="00EE6627">
              <w:rPr>
                <w:rFonts w:asciiTheme="minorHAnsi" w:hAnsiTheme="minorHAnsi" w:cstheme="minorHAnsi"/>
                <w:sz w:val="18"/>
                <w:szCs w:val="18"/>
                <w:lang w:val="de-DE"/>
              </w:rPr>
              <w:t xml:space="preserve">: </w:t>
            </w:r>
          </w:p>
          <w:p w14:paraId="3A3BEB49" w14:textId="0E83B514" w:rsidR="003D7A3E" w:rsidRPr="00EE6627" w:rsidRDefault="003D7A3E" w:rsidP="0028542C">
            <w:pPr>
              <w:pStyle w:val="TableParagraph"/>
              <w:tabs>
                <w:tab w:val="left" w:pos="260"/>
              </w:tabs>
              <w:spacing w:before="36" w:line="220" w:lineRule="exact"/>
              <w:ind w:left="122" w:right="101" w:hanging="61"/>
              <w:jc w:val="both"/>
              <w:rPr>
                <w:rFonts w:asciiTheme="minorHAnsi" w:hAnsiTheme="minorHAnsi" w:cstheme="minorHAnsi"/>
                <w:sz w:val="18"/>
                <w:lang w:val="de-DE"/>
              </w:rPr>
            </w:pPr>
            <w:r w:rsidRPr="00EE6627">
              <w:rPr>
                <w:rFonts w:asciiTheme="minorHAnsi" w:hAnsiTheme="minorHAnsi" w:cstheme="minorHAnsi"/>
                <w:sz w:val="18"/>
                <w:szCs w:val="18"/>
                <w:lang w:val="de-DE"/>
              </w:rPr>
              <w:t xml:space="preserve">  Ligjin Nr. 04/L-147 p</w:t>
            </w:r>
            <w:r w:rsidR="006D16A2" w:rsidRPr="00EE6627">
              <w:rPr>
                <w:rFonts w:asciiTheme="minorHAnsi" w:hAnsiTheme="minorHAnsi" w:cstheme="minorHAnsi"/>
                <w:sz w:val="18"/>
                <w:szCs w:val="18"/>
                <w:lang w:val="de-DE"/>
              </w:rPr>
              <w:t>ë</w:t>
            </w:r>
            <w:r w:rsidRPr="00EE6627">
              <w:rPr>
                <w:rFonts w:asciiTheme="minorHAnsi" w:hAnsiTheme="minorHAnsi" w:cstheme="minorHAnsi"/>
                <w:sz w:val="18"/>
                <w:szCs w:val="18"/>
                <w:lang w:val="de-DE"/>
              </w:rPr>
              <w:t>r Uj</w:t>
            </w:r>
            <w:r w:rsidR="006D16A2" w:rsidRPr="00EE6627">
              <w:rPr>
                <w:rFonts w:asciiTheme="minorHAnsi" w:hAnsiTheme="minorHAnsi" w:cstheme="minorHAnsi"/>
                <w:sz w:val="18"/>
                <w:szCs w:val="18"/>
                <w:lang w:val="de-DE"/>
              </w:rPr>
              <w:t>ë</w:t>
            </w:r>
            <w:r w:rsidRPr="00EE6627">
              <w:rPr>
                <w:rFonts w:asciiTheme="minorHAnsi" w:hAnsiTheme="minorHAnsi" w:cstheme="minorHAnsi"/>
                <w:sz w:val="18"/>
                <w:szCs w:val="18"/>
                <w:lang w:val="de-DE"/>
              </w:rPr>
              <w:t>rat e Kosov</w:t>
            </w:r>
            <w:r w:rsidR="006D16A2" w:rsidRPr="00EE6627">
              <w:rPr>
                <w:rFonts w:asciiTheme="minorHAnsi" w:hAnsiTheme="minorHAnsi" w:cstheme="minorHAnsi"/>
                <w:sz w:val="18"/>
                <w:szCs w:val="18"/>
                <w:lang w:val="de-DE"/>
              </w:rPr>
              <w:t>ë</w:t>
            </w:r>
            <w:r w:rsidRPr="00EE6627">
              <w:rPr>
                <w:rFonts w:asciiTheme="minorHAnsi" w:hAnsiTheme="minorHAnsi" w:cstheme="minorHAnsi"/>
                <w:sz w:val="18"/>
                <w:szCs w:val="18"/>
                <w:lang w:val="de-DE"/>
              </w:rPr>
              <w:t>s;</w:t>
            </w:r>
            <w:r w:rsidR="0028542C" w:rsidRPr="00EE6627">
              <w:rPr>
                <w:rFonts w:asciiTheme="minorHAnsi" w:hAnsiTheme="minorHAnsi" w:cstheme="minorHAnsi"/>
                <w:sz w:val="18"/>
                <w:szCs w:val="18"/>
                <w:lang w:val="de-DE"/>
              </w:rPr>
              <w:t xml:space="preserve"> </w:t>
            </w:r>
            <w:r w:rsidRPr="00EE6627">
              <w:rPr>
                <w:rFonts w:asciiTheme="minorHAnsi" w:hAnsiTheme="minorHAnsi" w:cstheme="minorHAnsi"/>
                <w:sz w:val="18"/>
                <w:szCs w:val="18"/>
                <w:lang w:val="de-DE"/>
              </w:rPr>
              <w:t>Ligji Nr. 03/L-025 p</w:t>
            </w:r>
            <w:r w:rsidR="006D16A2" w:rsidRPr="00EE6627">
              <w:rPr>
                <w:rFonts w:asciiTheme="minorHAnsi" w:hAnsiTheme="minorHAnsi" w:cstheme="minorHAnsi"/>
                <w:sz w:val="18"/>
                <w:szCs w:val="18"/>
                <w:lang w:val="de-DE"/>
              </w:rPr>
              <w:t>ë</w:t>
            </w:r>
            <w:r w:rsidRPr="00EE6627">
              <w:rPr>
                <w:rFonts w:asciiTheme="minorHAnsi" w:hAnsiTheme="minorHAnsi" w:cstheme="minorHAnsi"/>
                <w:sz w:val="18"/>
                <w:szCs w:val="18"/>
                <w:lang w:val="de-DE"/>
              </w:rPr>
              <w:t xml:space="preserve">r Mbrojtjen e Mjedisit </w:t>
            </w:r>
            <w:r w:rsidRPr="00EE6627">
              <w:rPr>
                <w:rFonts w:asciiTheme="minorHAnsi" w:hAnsiTheme="minorHAnsi" w:cstheme="minorHAnsi"/>
                <w:sz w:val="18"/>
                <w:szCs w:val="18"/>
                <w:lang w:val="de-DE"/>
              </w:rPr>
              <w:br/>
              <w:t>(mbrojtja e përgjithshme e ujit)</w:t>
            </w:r>
          </w:p>
        </w:tc>
        <w:tc>
          <w:tcPr>
            <w:tcW w:w="2430" w:type="dxa"/>
          </w:tcPr>
          <w:p w14:paraId="27BE2C5C" w14:textId="26E9DA65" w:rsidR="003D7A3E" w:rsidRPr="00DE49E5" w:rsidRDefault="003D7A3E" w:rsidP="003D7A3E">
            <w:pPr>
              <w:pStyle w:val="TableParagraph"/>
              <w:spacing w:line="237" w:lineRule="auto"/>
              <w:ind w:left="172" w:right="100" w:hanging="89"/>
              <w:jc w:val="both"/>
              <w:rPr>
                <w:rFonts w:asciiTheme="minorHAnsi" w:hAnsiTheme="minorHAnsi" w:cstheme="minorHAnsi"/>
                <w:sz w:val="18"/>
                <w:lang w:val="de-DE"/>
              </w:rPr>
            </w:pPr>
            <w:r w:rsidRPr="00EE6627">
              <w:rPr>
                <w:rFonts w:asciiTheme="minorHAnsi" w:hAnsiTheme="minorHAnsi" w:cstheme="minorHAnsi"/>
                <w:sz w:val="18"/>
                <w:szCs w:val="18"/>
                <w:lang w:val="de-DE"/>
              </w:rPr>
              <w:t xml:space="preserve">  </w:t>
            </w:r>
            <w:r w:rsidRPr="00DE49E5">
              <w:rPr>
                <w:rFonts w:asciiTheme="minorHAnsi" w:hAnsiTheme="minorHAnsi" w:cstheme="minorHAnsi"/>
                <w:sz w:val="18"/>
                <w:szCs w:val="18"/>
                <w:lang w:val="de-DE"/>
              </w:rPr>
              <w:t>Nëse nivelet e ndotjes rriten ose tejkalojnë standardet</w:t>
            </w:r>
          </w:p>
        </w:tc>
      </w:tr>
      <w:tr w:rsidR="003D7A3E" w:rsidRPr="00EC0B82" w14:paraId="1E8261D7" w14:textId="77777777" w:rsidTr="0028542C">
        <w:trPr>
          <w:trHeight w:hRule="exact" w:val="1792"/>
        </w:trPr>
        <w:tc>
          <w:tcPr>
            <w:tcW w:w="2412" w:type="dxa"/>
            <w:shd w:val="clear" w:color="auto" w:fill="auto"/>
          </w:tcPr>
          <w:p w14:paraId="27256C38" w14:textId="29A69E39" w:rsidR="003D7A3E" w:rsidRPr="009E2AD2" w:rsidRDefault="003D7A3E" w:rsidP="003D7A3E">
            <w:pPr>
              <w:pStyle w:val="TableParagraph"/>
              <w:ind w:right="228"/>
              <w:rPr>
                <w:rFonts w:asciiTheme="minorHAnsi" w:hAnsiTheme="minorHAnsi" w:cstheme="minorHAnsi"/>
                <w:sz w:val="18"/>
              </w:rPr>
            </w:pPr>
            <w:r w:rsidRPr="00DE49E5">
              <w:rPr>
                <w:rFonts w:asciiTheme="minorHAnsi" w:hAnsiTheme="minorHAnsi" w:cstheme="minorHAnsi"/>
                <w:sz w:val="18"/>
                <w:szCs w:val="18"/>
                <w:lang w:val="de-DE"/>
              </w:rPr>
              <w:t xml:space="preserve"> </w:t>
            </w:r>
            <w:r w:rsidR="00D75E9F" w:rsidRPr="00D75E9F">
              <w:rPr>
                <w:rFonts w:asciiTheme="minorHAnsi" w:hAnsiTheme="minorHAnsi" w:cstheme="minorHAnsi"/>
                <w:sz w:val="18"/>
                <w:szCs w:val="18"/>
              </w:rPr>
              <w:t xml:space="preserve">Numri i </w:t>
            </w:r>
            <w:r w:rsidR="00D75E9F">
              <w:rPr>
                <w:rFonts w:asciiTheme="minorHAnsi" w:hAnsiTheme="minorHAnsi" w:cstheme="minorHAnsi"/>
                <w:sz w:val="18"/>
                <w:szCs w:val="18"/>
              </w:rPr>
              <w:t xml:space="preserve">deponive ilegale </w:t>
            </w:r>
            <w:r w:rsidR="00D75E9F" w:rsidRPr="00D75E9F">
              <w:rPr>
                <w:rFonts w:asciiTheme="minorHAnsi" w:hAnsiTheme="minorHAnsi" w:cstheme="minorHAnsi"/>
                <w:sz w:val="18"/>
                <w:szCs w:val="18"/>
              </w:rPr>
              <w:t>pranë trupave ujorë</w:t>
            </w:r>
          </w:p>
        </w:tc>
        <w:tc>
          <w:tcPr>
            <w:tcW w:w="2091" w:type="dxa"/>
          </w:tcPr>
          <w:p w14:paraId="1492B175" w14:textId="77777777" w:rsidR="003D7A3E" w:rsidRPr="009E2AD2" w:rsidRDefault="003D7A3E" w:rsidP="003D7A3E">
            <w:pPr>
              <w:pStyle w:val="TableParagraph"/>
              <w:tabs>
                <w:tab w:val="left" w:pos="260"/>
              </w:tabs>
              <w:spacing w:before="36" w:line="220" w:lineRule="exact"/>
              <w:ind w:left="180" w:right="101"/>
              <w:jc w:val="both"/>
              <w:rPr>
                <w:rFonts w:asciiTheme="minorHAnsi" w:hAnsiTheme="minorHAnsi" w:cstheme="minorHAnsi"/>
                <w:sz w:val="18"/>
                <w:szCs w:val="18"/>
              </w:rPr>
            </w:pPr>
            <w:r>
              <w:rPr>
                <w:rFonts w:asciiTheme="minorHAnsi" w:hAnsiTheme="minorHAnsi" w:cstheme="minorHAnsi"/>
                <w:sz w:val="18"/>
                <w:szCs w:val="18"/>
              </w:rPr>
              <w:t>Dy herë vit</w:t>
            </w:r>
          </w:p>
          <w:p w14:paraId="61B5728A" w14:textId="16E26D34" w:rsidR="003D7A3E" w:rsidRPr="009E2AD2" w:rsidRDefault="003D7A3E" w:rsidP="00D75E9F">
            <w:pPr>
              <w:pStyle w:val="TableParagraph"/>
              <w:tabs>
                <w:tab w:val="left" w:pos="260"/>
              </w:tabs>
              <w:spacing w:before="36" w:line="220" w:lineRule="exact"/>
              <w:ind w:left="180" w:right="101"/>
              <w:rPr>
                <w:rFonts w:asciiTheme="minorHAnsi" w:hAnsiTheme="minorHAnsi" w:cstheme="minorHAnsi"/>
                <w:sz w:val="18"/>
              </w:rPr>
            </w:pPr>
            <w:r w:rsidRPr="009E2AD2">
              <w:rPr>
                <w:rFonts w:asciiTheme="minorHAnsi" w:hAnsiTheme="minorHAnsi" w:cstheme="minorHAnsi"/>
                <w:sz w:val="18"/>
                <w:szCs w:val="18"/>
              </w:rPr>
              <w:t>Ba</w:t>
            </w:r>
            <w:r>
              <w:rPr>
                <w:rFonts w:asciiTheme="minorHAnsi" w:hAnsiTheme="minorHAnsi" w:cstheme="minorHAnsi"/>
                <w:sz w:val="18"/>
                <w:szCs w:val="18"/>
              </w:rPr>
              <w:t>zuar në</w:t>
            </w:r>
            <w:r w:rsidRPr="009E2AD2">
              <w:rPr>
                <w:rFonts w:asciiTheme="minorHAnsi" w:hAnsiTheme="minorHAnsi" w:cstheme="minorHAnsi"/>
                <w:sz w:val="18"/>
                <w:szCs w:val="18"/>
              </w:rPr>
              <w:t>:</w:t>
            </w:r>
            <w:r w:rsidR="00D75E9F">
              <w:rPr>
                <w:rFonts w:asciiTheme="minorHAnsi" w:hAnsiTheme="minorHAnsi" w:cstheme="minorHAnsi"/>
                <w:sz w:val="18"/>
                <w:szCs w:val="18"/>
              </w:rPr>
              <w:t xml:space="preserve"> </w:t>
            </w:r>
            <w:r w:rsidRPr="009E2AD2">
              <w:rPr>
                <w:rFonts w:asciiTheme="minorHAnsi" w:hAnsiTheme="minorHAnsi" w:cstheme="minorHAnsi"/>
                <w:sz w:val="18"/>
                <w:szCs w:val="18"/>
              </w:rPr>
              <w:t>L</w:t>
            </w:r>
            <w:r>
              <w:rPr>
                <w:rFonts w:asciiTheme="minorHAnsi" w:hAnsiTheme="minorHAnsi" w:cstheme="minorHAnsi"/>
                <w:sz w:val="18"/>
                <w:szCs w:val="18"/>
              </w:rPr>
              <w:t xml:space="preserve">igjin </w:t>
            </w:r>
            <w:r w:rsidRPr="009E2AD2">
              <w:rPr>
                <w:rFonts w:asciiTheme="minorHAnsi" w:hAnsiTheme="minorHAnsi" w:cstheme="minorHAnsi"/>
                <w:sz w:val="18"/>
                <w:szCs w:val="18"/>
              </w:rPr>
              <w:t>N</w:t>
            </w:r>
            <w:r>
              <w:rPr>
                <w:rFonts w:asciiTheme="minorHAnsi" w:hAnsiTheme="minorHAnsi" w:cstheme="minorHAnsi"/>
                <w:sz w:val="18"/>
                <w:szCs w:val="18"/>
              </w:rPr>
              <w:t>r</w:t>
            </w:r>
            <w:r w:rsidRPr="009E2AD2">
              <w:rPr>
                <w:rFonts w:asciiTheme="minorHAnsi" w:hAnsiTheme="minorHAnsi" w:cstheme="minorHAnsi"/>
                <w:sz w:val="18"/>
                <w:szCs w:val="18"/>
              </w:rPr>
              <w:t xml:space="preserve">. 04/L-147 </w:t>
            </w:r>
            <w:r>
              <w:rPr>
                <w:rFonts w:asciiTheme="minorHAnsi" w:hAnsiTheme="minorHAnsi" w:cstheme="minorHAnsi"/>
                <w:sz w:val="18"/>
                <w:szCs w:val="18"/>
              </w:rPr>
              <w:t>për Ujërat e Kosovës;</w:t>
            </w:r>
            <w:r w:rsidR="00D75E9F">
              <w:rPr>
                <w:rFonts w:asciiTheme="minorHAnsi" w:hAnsiTheme="minorHAnsi" w:cstheme="minorHAnsi"/>
                <w:sz w:val="18"/>
                <w:szCs w:val="18"/>
              </w:rPr>
              <w:t xml:space="preserve"> </w:t>
            </w:r>
            <w:r w:rsidRPr="009E2AD2">
              <w:rPr>
                <w:rFonts w:asciiTheme="minorHAnsi" w:hAnsiTheme="minorHAnsi" w:cstheme="minorHAnsi"/>
                <w:sz w:val="18"/>
                <w:szCs w:val="18"/>
              </w:rPr>
              <w:t>L</w:t>
            </w:r>
            <w:r>
              <w:rPr>
                <w:rFonts w:asciiTheme="minorHAnsi" w:hAnsiTheme="minorHAnsi" w:cstheme="minorHAnsi"/>
                <w:sz w:val="18"/>
                <w:szCs w:val="18"/>
              </w:rPr>
              <w:t xml:space="preserve">igji </w:t>
            </w:r>
            <w:r w:rsidRPr="009E2AD2">
              <w:rPr>
                <w:rFonts w:asciiTheme="minorHAnsi" w:hAnsiTheme="minorHAnsi" w:cstheme="minorHAnsi"/>
                <w:sz w:val="18"/>
                <w:szCs w:val="18"/>
              </w:rPr>
              <w:t>N</w:t>
            </w:r>
            <w:r>
              <w:rPr>
                <w:rFonts w:asciiTheme="minorHAnsi" w:hAnsiTheme="minorHAnsi" w:cstheme="minorHAnsi"/>
                <w:sz w:val="18"/>
                <w:szCs w:val="18"/>
              </w:rPr>
              <w:t>r</w:t>
            </w:r>
            <w:r w:rsidRPr="009E2AD2">
              <w:rPr>
                <w:rFonts w:asciiTheme="minorHAnsi" w:hAnsiTheme="minorHAnsi" w:cstheme="minorHAnsi"/>
                <w:sz w:val="18"/>
                <w:szCs w:val="18"/>
              </w:rPr>
              <w:t xml:space="preserve">. 03/L-025 </w:t>
            </w:r>
            <w:r>
              <w:rPr>
                <w:rFonts w:asciiTheme="minorHAnsi" w:hAnsiTheme="minorHAnsi" w:cstheme="minorHAnsi"/>
                <w:sz w:val="18"/>
                <w:szCs w:val="18"/>
              </w:rPr>
              <w:t>për</w:t>
            </w:r>
            <w:r w:rsidRPr="009E2AD2">
              <w:rPr>
                <w:rFonts w:asciiTheme="minorHAnsi" w:hAnsiTheme="minorHAnsi" w:cstheme="minorHAnsi"/>
                <w:sz w:val="18"/>
                <w:szCs w:val="18"/>
              </w:rPr>
              <w:t xml:space="preserve"> </w:t>
            </w:r>
            <w:r>
              <w:rPr>
                <w:rFonts w:asciiTheme="minorHAnsi" w:hAnsiTheme="minorHAnsi" w:cstheme="minorHAnsi"/>
                <w:sz w:val="18"/>
                <w:szCs w:val="18"/>
              </w:rPr>
              <w:t>Mbrojtjen e Mjedisit</w:t>
            </w:r>
            <w:r w:rsidRPr="009E2AD2">
              <w:rPr>
                <w:rFonts w:asciiTheme="minorHAnsi" w:hAnsiTheme="minorHAnsi" w:cstheme="minorHAnsi"/>
                <w:sz w:val="18"/>
                <w:szCs w:val="18"/>
              </w:rPr>
              <w:t xml:space="preserve"> (</w:t>
            </w:r>
            <w:r w:rsidRPr="00A06FE5">
              <w:rPr>
                <w:rFonts w:asciiTheme="minorHAnsi" w:hAnsiTheme="minorHAnsi" w:cstheme="minorHAnsi"/>
                <w:sz w:val="18"/>
                <w:szCs w:val="18"/>
              </w:rPr>
              <w:t>mbrojtj</w:t>
            </w:r>
            <w:r>
              <w:rPr>
                <w:rFonts w:asciiTheme="minorHAnsi" w:hAnsiTheme="minorHAnsi" w:cstheme="minorHAnsi"/>
                <w:sz w:val="18"/>
                <w:szCs w:val="18"/>
              </w:rPr>
              <w:t>a</w:t>
            </w:r>
            <w:r w:rsidRPr="00A06FE5">
              <w:rPr>
                <w:rFonts w:asciiTheme="minorHAnsi" w:hAnsiTheme="minorHAnsi" w:cstheme="minorHAnsi"/>
                <w:sz w:val="18"/>
                <w:szCs w:val="18"/>
              </w:rPr>
              <w:t xml:space="preserve"> e përgjithshme e ujit</w:t>
            </w:r>
            <w:r w:rsidRPr="009E2AD2">
              <w:rPr>
                <w:rFonts w:asciiTheme="minorHAnsi" w:hAnsiTheme="minorHAnsi" w:cstheme="minorHAnsi"/>
                <w:sz w:val="18"/>
                <w:szCs w:val="18"/>
              </w:rPr>
              <w:t>)</w:t>
            </w:r>
          </w:p>
        </w:tc>
        <w:tc>
          <w:tcPr>
            <w:tcW w:w="2612" w:type="dxa"/>
          </w:tcPr>
          <w:p w14:paraId="7D60A378" w14:textId="77777777" w:rsidR="003D7A3E" w:rsidRDefault="003D7A3E" w:rsidP="003D7A3E">
            <w:pPr>
              <w:pStyle w:val="TableParagraph"/>
              <w:tabs>
                <w:tab w:val="left" w:pos="260"/>
              </w:tabs>
              <w:spacing w:before="36" w:line="220" w:lineRule="exact"/>
              <w:ind w:left="122" w:right="101" w:hanging="61"/>
              <w:rPr>
                <w:rFonts w:asciiTheme="minorHAnsi" w:hAnsiTheme="minorHAnsi" w:cstheme="minorHAnsi"/>
                <w:sz w:val="18"/>
                <w:szCs w:val="18"/>
              </w:rPr>
            </w:pPr>
            <w:r>
              <w:rPr>
                <w:rFonts w:asciiTheme="minorHAnsi" w:hAnsiTheme="minorHAnsi" w:cstheme="minorHAnsi"/>
                <w:sz w:val="18"/>
                <w:szCs w:val="18"/>
              </w:rPr>
              <w:t xml:space="preserve"> Komunat</w:t>
            </w:r>
            <w:r w:rsidRPr="009E2AD2">
              <w:rPr>
                <w:rFonts w:asciiTheme="minorHAnsi" w:hAnsiTheme="minorHAnsi" w:cstheme="minorHAnsi"/>
                <w:sz w:val="18"/>
                <w:szCs w:val="18"/>
              </w:rPr>
              <w:t xml:space="preserve">, </w:t>
            </w:r>
            <w:r w:rsidRPr="00896B19">
              <w:rPr>
                <w:rFonts w:asciiTheme="minorHAnsi" w:hAnsiTheme="minorHAnsi" w:cstheme="minorHAnsi"/>
                <w:sz w:val="18"/>
                <w:szCs w:val="18"/>
              </w:rPr>
              <w:t xml:space="preserve">Inspektorati </w:t>
            </w:r>
            <w:r>
              <w:rPr>
                <w:rFonts w:asciiTheme="minorHAnsi" w:hAnsiTheme="minorHAnsi" w:cstheme="minorHAnsi"/>
                <w:sz w:val="18"/>
                <w:szCs w:val="18"/>
              </w:rPr>
              <w:t>i Mjedisit,</w:t>
            </w:r>
            <w:r>
              <w:rPr>
                <w:rFonts w:asciiTheme="minorHAnsi" w:hAnsiTheme="minorHAnsi" w:cstheme="minorHAnsi"/>
                <w:sz w:val="18"/>
                <w:szCs w:val="18"/>
              </w:rPr>
              <w:br/>
              <w:t>IKHM</w:t>
            </w:r>
          </w:p>
          <w:p w14:paraId="76ABB96B" w14:textId="7B52CA51" w:rsidR="003D7A3E" w:rsidRDefault="003D7A3E" w:rsidP="00D75E9F">
            <w:pPr>
              <w:pStyle w:val="TableParagraph"/>
              <w:tabs>
                <w:tab w:val="left" w:pos="260"/>
              </w:tabs>
              <w:spacing w:before="36" w:line="220" w:lineRule="exact"/>
              <w:ind w:left="122" w:right="101" w:hanging="61"/>
              <w:rPr>
                <w:rFonts w:asciiTheme="minorHAnsi" w:hAnsiTheme="minorHAnsi" w:cstheme="minorHAnsi"/>
                <w:sz w:val="18"/>
                <w:szCs w:val="18"/>
              </w:rPr>
            </w:pPr>
            <w:r>
              <w:rPr>
                <w:rFonts w:asciiTheme="minorHAnsi" w:hAnsiTheme="minorHAnsi" w:cstheme="minorHAnsi"/>
                <w:sz w:val="18"/>
                <w:szCs w:val="18"/>
              </w:rPr>
              <w:t xml:space="preserve">  </w:t>
            </w:r>
            <w:r w:rsidRPr="009E2AD2">
              <w:rPr>
                <w:rFonts w:asciiTheme="minorHAnsi" w:hAnsiTheme="minorHAnsi" w:cstheme="minorHAnsi"/>
                <w:sz w:val="18"/>
                <w:szCs w:val="18"/>
              </w:rPr>
              <w:t>Ba</w:t>
            </w:r>
            <w:r>
              <w:rPr>
                <w:rFonts w:asciiTheme="minorHAnsi" w:hAnsiTheme="minorHAnsi" w:cstheme="minorHAnsi"/>
                <w:sz w:val="18"/>
                <w:szCs w:val="18"/>
              </w:rPr>
              <w:t>zuar n</w:t>
            </w:r>
            <w:r w:rsidR="006D16A2">
              <w:rPr>
                <w:rFonts w:asciiTheme="minorHAnsi" w:hAnsiTheme="minorHAnsi" w:cstheme="minorHAnsi"/>
                <w:sz w:val="18"/>
                <w:szCs w:val="18"/>
              </w:rPr>
              <w:t>ë</w:t>
            </w:r>
            <w:r w:rsidRPr="009E2AD2">
              <w:rPr>
                <w:rFonts w:asciiTheme="minorHAnsi" w:hAnsiTheme="minorHAnsi" w:cstheme="minorHAnsi"/>
                <w:sz w:val="18"/>
                <w:szCs w:val="18"/>
              </w:rPr>
              <w:t>:</w:t>
            </w:r>
            <w:r w:rsidR="00D75E9F">
              <w:rPr>
                <w:rFonts w:asciiTheme="minorHAnsi" w:hAnsiTheme="minorHAnsi" w:cstheme="minorHAnsi"/>
                <w:sz w:val="18"/>
                <w:szCs w:val="18"/>
              </w:rPr>
              <w:t xml:space="preserve"> </w:t>
            </w:r>
            <w:r>
              <w:rPr>
                <w:rFonts w:asciiTheme="minorHAnsi" w:hAnsiTheme="minorHAnsi" w:cstheme="minorHAnsi"/>
                <w:sz w:val="18"/>
                <w:szCs w:val="18"/>
              </w:rPr>
              <w:t xml:space="preserve">  </w:t>
            </w:r>
            <w:r w:rsidRPr="009E2AD2">
              <w:rPr>
                <w:rFonts w:asciiTheme="minorHAnsi" w:hAnsiTheme="minorHAnsi" w:cstheme="minorHAnsi"/>
                <w:sz w:val="18"/>
                <w:szCs w:val="18"/>
              </w:rPr>
              <w:t>L</w:t>
            </w:r>
            <w:r>
              <w:rPr>
                <w:rFonts w:asciiTheme="minorHAnsi" w:hAnsiTheme="minorHAnsi" w:cstheme="minorHAnsi"/>
                <w:sz w:val="18"/>
                <w:szCs w:val="18"/>
              </w:rPr>
              <w:t>igjin</w:t>
            </w:r>
            <w:r w:rsidRPr="009E2AD2">
              <w:rPr>
                <w:rFonts w:asciiTheme="minorHAnsi" w:hAnsiTheme="minorHAnsi" w:cstheme="minorHAnsi"/>
                <w:sz w:val="18"/>
                <w:szCs w:val="18"/>
              </w:rPr>
              <w:t xml:space="preserve"> N</w:t>
            </w:r>
            <w:r>
              <w:rPr>
                <w:rFonts w:asciiTheme="minorHAnsi" w:hAnsiTheme="minorHAnsi" w:cstheme="minorHAnsi"/>
                <w:sz w:val="18"/>
                <w:szCs w:val="18"/>
              </w:rPr>
              <w:t>r</w:t>
            </w:r>
            <w:r w:rsidRPr="009E2AD2">
              <w:rPr>
                <w:rFonts w:asciiTheme="minorHAnsi" w:hAnsiTheme="minorHAnsi" w:cstheme="minorHAnsi"/>
                <w:sz w:val="18"/>
                <w:szCs w:val="18"/>
              </w:rPr>
              <w:t xml:space="preserve">. 04/L-147 </w:t>
            </w:r>
            <w:r>
              <w:rPr>
                <w:rFonts w:asciiTheme="minorHAnsi" w:hAnsiTheme="minorHAnsi" w:cstheme="minorHAnsi"/>
                <w:sz w:val="18"/>
                <w:szCs w:val="18"/>
              </w:rPr>
              <w:t>p</w:t>
            </w:r>
            <w:r w:rsidR="006D16A2">
              <w:rPr>
                <w:rFonts w:asciiTheme="minorHAnsi" w:hAnsiTheme="minorHAnsi" w:cstheme="minorHAnsi"/>
                <w:sz w:val="18"/>
                <w:szCs w:val="18"/>
              </w:rPr>
              <w:t>ë</w:t>
            </w:r>
            <w:r>
              <w:rPr>
                <w:rFonts w:asciiTheme="minorHAnsi" w:hAnsiTheme="minorHAnsi" w:cstheme="minorHAnsi"/>
                <w:sz w:val="18"/>
                <w:szCs w:val="18"/>
              </w:rPr>
              <w:t>r Uj</w:t>
            </w:r>
            <w:r w:rsidR="006D16A2">
              <w:rPr>
                <w:rFonts w:asciiTheme="minorHAnsi" w:hAnsiTheme="minorHAnsi" w:cstheme="minorHAnsi"/>
                <w:sz w:val="18"/>
                <w:szCs w:val="18"/>
              </w:rPr>
              <w:t>ë</w:t>
            </w:r>
            <w:r>
              <w:rPr>
                <w:rFonts w:asciiTheme="minorHAnsi" w:hAnsiTheme="minorHAnsi" w:cstheme="minorHAnsi"/>
                <w:sz w:val="18"/>
                <w:szCs w:val="18"/>
              </w:rPr>
              <w:t>rat e Kosov</w:t>
            </w:r>
            <w:r w:rsidR="006D16A2">
              <w:rPr>
                <w:rFonts w:asciiTheme="minorHAnsi" w:hAnsiTheme="minorHAnsi" w:cstheme="minorHAnsi"/>
                <w:sz w:val="18"/>
                <w:szCs w:val="18"/>
              </w:rPr>
              <w:t>ë</w:t>
            </w:r>
            <w:r>
              <w:rPr>
                <w:rFonts w:asciiTheme="minorHAnsi" w:hAnsiTheme="minorHAnsi" w:cstheme="minorHAnsi"/>
                <w:sz w:val="18"/>
                <w:szCs w:val="18"/>
              </w:rPr>
              <w:t>s;</w:t>
            </w:r>
          </w:p>
          <w:p w14:paraId="08F7FBF1" w14:textId="5916B22A" w:rsidR="003D7A3E" w:rsidRPr="009E2AD2" w:rsidRDefault="003D7A3E" w:rsidP="003D7A3E">
            <w:pPr>
              <w:pStyle w:val="TableParagraph"/>
              <w:ind w:left="100" w:right="97"/>
              <w:rPr>
                <w:rFonts w:asciiTheme="minorHAnsi" w:hAnsiTheme="minorHAnsi" w:cstheme="minorHAnsi"/>
                <w:sz w:val="18"/>
                <w:szCs w:val="18"/>
              </w:rPr>
            </w:pPr>
            <w:r>
              <w:rPr>
                <w:rFonts w:asciiTheme="minorHAnsi" w:hAnsiTheme="minorHAnsi" w:cstheme="minorHAnsi"/>
                <w:sz w:val="18"/>
                <w:szCs w:val="18"/>
              </w:rPr>
              <w:t xml:space="preserve"> </w:t>
            </w:r>
            <w:r w:rsidRPr="009E2AD2">
              <w:rPr>
                <w:rFonts w:asciiTheme="minorHAnsi" w:hAnsiTheme="minorHAnsi" w:cstheme="minorHAnsi"/>
                <w:sz w:val="18"/>
                <w:szCs w:val="18"/>
              </w:rPr>
              <w:t>L</w:t>
            </w:r>
            <w:r>
              <w:rPr>
                <w:rFonts w:asciiTheme="minorHAnsi" w:hAnsiTheme="minorHAnsi" w:cstheme="minorHAnsi"/>
                <w:sz w:val="18"/>
                <w:szCs w:val="18"/>
              </w:rPr>
              <w:t xml:space="preserve">igjin </w:t>
            </w:r>
            <w:r w:rsidRPr="009E2AD2">
              <w:rPr>
                <w:rFonts w:asciiTheme="minorHAnsi" w:hAnsiTheme="minorHAnsi" w:cstheme="minorHAnsi"/>
                <w:sz w:val="18"/>
                <w:szCs w:val="18"/>
              </w:rPr>
              <w:t>N</w:t>
            </w:r>
            <w:r>
              <w:rPr>
                <w:rFonts w:asciiTheme="minorHAnsi" w:hAnsiTheme="minorHAnsi" w:cstheme="minorHAnsi"/>
                <w:sz w:val="18"/>
                <w:szCs w:val="18"/>
              </w:rPr>
              <w:t>r</w:t>
            </w:r>
            <w:r w:rsidRPr="009E2AD2">
              <w:rPr>
                <w:rFonts w:asciiTheme="minorHAnsi" w:hAnsiTheme="minorHAnsi" w:cstheme="minorHAnsi"/>
                <w:sz w:val="18"/>
                <w:szCs w:val="18"/>
              </w:rPr>
              <w:t xml:space="preserve">. 03/L-025 </w:t>
            </w:r>
            <w:r>
              <w:rPr>
                <w:rFonts w:asciiTheme="minorHAnsi" w:hAnsiTheme="minorHAnsi" w:cstheme="minorHAnsi"/>
                <w:sz w:val="18"/>
                <w:szCs w:val="18"/>
              </w:rPr>
              <w:t>p</w:t>
            </w:r>
            <w:r w:rsidR="006D16A2">
              <w:rPr>
                <w:rFonts w:asciiTheme="minorHAnsi" w:hAnsiTheme="minorHAnsi" w:cstheme="minorHAnsi"/>
                <w:sz w:val="18"/>
                <w:szCs w:val="18"/>
              </w:rPr>
              <w:t>ë</w:t>
            </w:r>
            <w:r>
              <w:rPr>
                <w:rFonts w:asciiTheme="minorHAnsi" w:hAnsiTheme="minorHAnsi" w:cstheme="minorHAnsi"/>
                <w:sz w:val="18"/>
                <w:szCs w:val="18"/>
              </w:rPr>
              <w:t>r</w:t>
            </w:r>
            <w:r w:rsidRPr="009E2AD2">
              <w:rPr>
                <w:rFonts w:asciiTheme="minorHAnsi" w:hAnsiTheme="minorHAnsi" w:cstheme="minorHAnsi"/>
                <w:sz w:val="18"/>
                <w:szCs w:val="18"/>
              </w:rPr>
              <w:t xml:space="preserve"> </w:t>
            </w:r>
            <w:r>
              <w:rPr>
                <w:rFonts w:asciiTheme="minorHAnsi" w:hAnsiTheme="minorHAnsi" w:cstheme="minorHAnsi"/>
                <w:sz w:val="18"/>
                <w:szCs w:val="18"/>
              </w:rPr>
              <w:t>Mbrojtjen e Mjedisit</w:t>
            </w:r>
            <w:r w:rsidRPr="009E2AD2">
              <w:rPr>
                <w:rFonts w:asciiTheme="minorHAnsi" w:hAnsiTheme="minorHAnsi" w:cstheme="minorHAnsi"/>
                <w:sz w:val="18"/>
                <w:szCs w:val="18"/>
              </w:rPr>
              <w:t xml:space="preserve"> </w:t>
            </w:r>
            <w:r>
              <w:rPr>
                <w:rFonts w:asciiTheme="minorHAnsi" w:hAnsiTheme="minorHAnsi" w:cstheme="minorHAnsi"/>
                <w:sz w:val="18"/>
                <w:szCs w:val="18"/>
              </w:rPr>
              <w:br/>
            </w:r>
            <w:r w:rsidRPr="009E2AD2">
              <w:rPr>
                <w:rFonts w:asciiTheme="minorHAnsi" w:hAnsiTheme="minorHAnsi" w:cstheme="minorHAnsi"/>
                <w:sz w:val="18"/>
                <w:szCs w:val="18"/>
              </w:rPr>
              <w:t>(</w:t>
            </w:r>
            <w:r w:rsidRPr="00A06FE5">
              <w:rPr>
                <w:rFonts w:asciiTheme="minorHAnsi" w:hAnsiTheme="minorHAnsi" w:cstheme="minorHAnsi"/>
                <w:sz w:val="18"/>
                <w:szCs w:val="18"/>
              </w:rPr>
              <w:t>mbrojtj</w:t>
            </w:r>
            <w:r>
              <w:rPr>
                <w:rFonts w:asciiTheme="minorHAnsi" w:hAnsiTheme="minorHAnsi" w:cstheme="minorHAnsi"/>
                <w:sz w:val="18"/>
                <w:szCs w:val="18"/>
              </w:rPr>
              <w:t>a</w:t>
            </w:r>
            <w:r w:rsidRPr="00A06FE5">
              <w:rPr>
                <w:rFonts w:asciiTheme="minorHAnsi" w:hAnsiTheme="minorHAnsi" w:cstheme="minorHAnsi"/>
                <w:sz w:val="18"/>
                <w:szCs w:val="18"/>
              </w:rPr>
              <w:t xml:space="preserve"> e përgjithshme e ujit</w:t>
            </w:r>
            <w:r w:rsidRPr="009E2AD2">
              <w:rPr>
                <w:rFonts w:asciiTheme="minorHAnsi" w:hAnsiTheme="minorHAnsi" w:cstheme="minorHAnsi"/>
                <w:sz w:val="18"/>
                <w:szCs w:val="18"/>
              </w:rPr>
              <w:t>)</w:t>
            </w:r>
          </w:p>
        </w:tc>
        <w:tc>
          <w:tcPr>
            <w:tcW w:w="2430" w:type="dxa"/>
          </w:tcPr>
          <w:p w14:paraId="2C88FDEE" w14:textId="18746183" w:rsidR="003D7A3E" w:rsidRPr="00EE6627" w:rsidRDefault="003D7A3E" w:rsidP="003D7A3E">
            <w:pPr>
              <w:pStyle w:val="TableParagraph"/>
              <w:spacing w:line="237" w:lineRule="auto"/>
              <w:ind w:left="172" w:right="100" w:hanging="89"/>
              <w:jc w:val="both"/>
              <w:rPr>
                <w:rFonts w:asciiTheme="minorHAnsi" w:hAnsiTheme="minorHAnsi" w:cstheme="minorHAnsi"/>
                <w:sz w:val="18"/>
                <w:lang w:val="de-DE"/>
              </w:rPr>
            </w:pPr>
            <w:r w:rsidRPr="00EE6627">
              <w:rPr>
                <w:rFonts w:asciiTheme="minorHAnsi" w:hAnsiTheme="minorHAnsi" w:cstheme="minorHAnsi"/>
                <w:sz w:val="18"/>
                <w:szCs w:val="18"/>
                <w:lang w:val="de-DE"/>
              </w:rPr>
              <w:t>Nëse zbulohen raste të reja</w:t>
            </w:r>
          </w:p>
        </w:tc>
      </w:tr>
      <w:tr w:rsidR="00B0262E" w:rsidRPr="00EC0B82" w14:paraId="17D9BD92" w14:textId="77777777" w:rsidTr="0028542C">
        <w:trPr>
          <w:trHeight w:hRule="exact" w:val="433"/>
        </w:trPr>
        <w:tc>
          <w:tcPr>
            <w:tcW w:w="2412" w:type="dxa"/>
            <w:shd w:val="clear" w:color="auto" w:fill="C00000"/>
          </w:tcPr>
          <w:p w14:paraId="51507DBC" w14:textId="77777777" w:rsidR="00B0262E" w:rsidRPr="00EE6627" w:rsidRDefault="00B0262E" w:rsidP="00F0638B">
            <w:pPr>
              <w:pStyle w:val="TableParagraph"/>
              <w:ind w:right="228"/>
              <w:rPr>
                <w:rFonts w:asciiTheme="minorHAnsi" w:hAnsiTheme="minorHAnsi" w:cstheme="minorHAnsi"/>
                <w:sz w:val="18"/>
                <w:lang w:val="de-DE"/>
              </w:rPr>
            </w:pPr>
          </w:p>
        </w:tc>
        <w:tc>
          <w:tcPr>
            <w:tcW w:w="7133" w:type="dxa"/>
            <w:gridSpan w:val="3"/>
            <w:shd w:val="clear" w:color="auto" w:fill="C00000"/>
          </w:tcPr>
          <w:p w14:paraId="17F47283" w14:textId="32548C59" w:rsidR="00B0262E" w:rsidRPr="00EE6627" w:rsidRDefault="003601E5" w:rsidP="00F0638B">
            <w:pPr>
              <w:pStyle w:val="TableParagraph"/>
              <w:spacing w:line="237" w:lineRule="auto"/>
              <w:ind w:left="172" w:right="100" w:hanging="89"/>
              <w:jc w:val="both"/>
              <w:rPr>
                <w:rFonts w:asciiTheme="minorHAnsi" w:hAnsiTheme="minorHAnsi" w:cstheme="minorHAnsi"/>
                <w:sz w:val="18"/>
                <w:lang w:val="de-DE"/>
              </w:rPr>
            </w:pPr>
            <w:r w:rsidRPr="00EE6627">
              <w:rPr>
                <w:rFonts w:asciiTheme="minorHAnsi" w:hAnsiTheme="minorHAnsi" w:cstheme="minorHAnsi"/>
                <w:sz w:val="18"/>
                <w:lang w:val="de-DE"/>
              </w:rPr>
              <w:t xml:space="preserve">O7. Të përmirësohet cilësia e ujërave sipërfaqësore dhe nëntokësore dhe të promovohet menaxhimi i qëndrueshëm i ujit përmes zbatimit të </w:t>
            </w:r>
            <w:r w:rsidR="001107CB">
              <w:rPr>
                <w:rFonts w:asciiTheme="minorHAnsi" w:hAnsiTheme="minorHAnsi" w:cstheme="minorHAnsi"/>
                <w:sz w:val="18"/>
                <w:lang w:val="de-DE"/>
              </w:rPr>
              <w:t>PNMIM</w:t>
            </w:r>
            <w:r w:rsidRPr="00EE6627">
              <w:rPr>
                <w:rFonts w:asciiTheme="minorHAnsi" w:hAnsiTheme="minorHAnsi" w:cstheme="minorHAnsi"/>
                <w:sz w:val="18"/>
                <w:lang w:val="de-DE"/>
              </w:rPr>
              <w:t>-së.</w:t>
            </w:r>
          </w:p>
        </w:tc>
      </w:tr>
      <w:tr w:rsidR="00D75E9F" w:rsidRPr="00EC0B82" w14:paraId="60D319B0" w14:textId="77777777" w:rsidTr="0028542C">
        <w:trPr>
          <w:trHeight w:hRule="exact" w:val="1702"/>
        </w:trPr>
        <w:tc>
          <w:tcPr>
            <w:tcW w:w="2412" w:type="dxa"/>
            <w:shd w:val="clear" w:color="auto" w:fill="auto"/>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3421"/>
              <w:gridCol w:w="954"/>
              <w:gridCol w:w="1982"/>
              <w:gridCol w:w="3003"/>
            </w:tblGrid>
            <w:tr w:rsidR="00D75E9F" w:rsidRPr="003A2563" w14:paraId="46FCC4C7" w14:textId="77777777" w:rsidTr="00DE49E5">
              <w:trPr>
                <w:tblCellSpacing w:w="15" w:type="dxa"/>
              </w:trPr>
              <w:tc>
                <w:tcPr>
                  <w:tcW w:w="3376" w:type="dxa"/>
                  <w:vAlign w:val="center"/>
                  <w:hideMark/>
                </w:tcPr>
                <w:p w14:paraId="0A6BB1D5" w14:textId="4080FB46" w:rsidR="00D75E9F" w:rsidRPr="00EE6627" w:rsidRDefault="00D75E9F" w:rsidP="00D75E9F">
                  <w:pPr>
                    <w:rPr>
                      <w:rFonts w:cstheme="minorHAnsi"/>
                      <w:sz w:val="18"/>
                      <w:szCs w:val="18"/>
                      <w:lang w:val="de-DE"/>
                    </w:rPr>
                  </w:pPr>
                  <w:r w:rsidRPr="00EE6627">
                    <w:rPr>
                      <w:rFonts w:cstheme="minorHAnsi"/>
                      <w:sz w:val="18"/>
                      <w:szCs w:val="18"/>
                      <w:lang w:val="de-DE"/>
                    </w:rPr>
                    <w:t xml:space="preserve"> Cilësia e ujërave sipërfaqësore</w:t>
                  </w:r>
                  <w:r w:rsidRPr="00EE6627">
                    <w:rPr>
                      <w:rFonts w:cstheme="minorHAnsi"/>
                      <w:sz w:val="18"/>
                      <w:szCs w:val="18"/>
                      <w:lang w:val="de-DE"/>
                    </w:rPr>
                    <w:br/>
                    <w:t xml:space="preserve"> dhe nëntokësore pranë </w:t>
                  </w:r>
                  <w:r w:rsidRPr="00EE6627">
                    <w:rPr>
                      <w:rFonts w:cstheme="minorHAnsi"/>
                      <w:sz w:val="18"/>
                      <w:szCs w:val="18"/>
                      <w:lang w:val="de-DE"/>
                    </w:rPr>
                    <w:br/>
                    <w:t xml:space="preserve"> deponive operative dhe të </w:t>
                  </w:r>
                  <w:r w:rsidRPr="00EE6627">
                    <w:rPr>
                      <w:rFonts w:cstheme="minorHAnsi"/>
                      <w:sz w:val="18"/>
                      <w:szCs w:val="18"/>
                      <w:lang w:val="de-DE"/>
                    </w:rPr>
                    <w:br/>
                    <w:t xml:space="preserve"> mbyllura (psh., KKO, KBO,</w:t>
                  </w:r>
                  <w:r w:rsidRPr="00EE6627">
                    <w:rPr>
                      <w:rFonts w:cstheme="minorHAnsi"/>
                      <w:sz w:val="18"/>
                      <w:szCs w:val="18"/>
                      <w:lang w:val="de-DE"/>
                    </w:rPr>
                    <w:br/>
                    <w:t xml:space="preserve"> metalet e rënda)</w:t>
                  </w:r>
                </w:p>
              </w:tc>
              <w:tc>
                <w:tcPr>
                  <w:tcW w:w="924" w:type="dxa"/>
                  <w:vAlign w:val="center"/>
                  <w:hideMark/>
                </w:tcPr>
                <w:p w14:paraId="6091F3F2" w14:textId="77777777" w:rsidR="00D75E9F" w:rsidRPr="003A2563" w:rsidRDefault="00D75E9F" w:rsidP="00D75E9F">
                  <w:pPr>
                    <w:rPr>
                      <w:rFonts w:cstheme="minorHAnsi"/>
                      <w:sz w:val="18"/>
                      <w:szCs w:val="18"/>
                    </w:rPr>
                  </w:pPr>
                  <w:r w:rsidRPr="003A2563">
                    <w:rPr>
                      <w:rFonts w:cstheme="minorHAnsi"/>
                      <w:sz w:val="18"/>
                      <w:szCs w:val="18"/>
                    </w:rPr>
                    <w:t>Annually</w:t>
                  </w:r>
                </w:p>
              </w:tc>
              <w:tc>
                <w:tcPr>
                  <w:tcW w:w="1952" w:type="dxa"/>
                  <w:vAlign w:val="center"/>
                  <w:hideMark/>
                </w:tcPr>
                <w:p w14:paraId="5A487443" w14:textId="77777777" w:rsidR="00D75E9F" w:rsidRPr="003A2563" w:rsidRDefault="00D75E9F" w:rsidP="00D75E9F">
                  <w:pPr>
                    <w:rPr>
                      <w:rFonts w:cstheme="minorHAnsi"/>
                      <w:sz w:val="18"/>
                      <w:szCs w:val="18"/>
                    </w:rPr>
                  </w:pPr>
                  <w:r w:rsidRPr="003A2563">
                    <w:rPr>
                      <w:rFonts w:cstheme="minorHAnsi"/>
                      <w:sz w:val="18"/>
                      <w:szCs w:val="18"/>
                    </w:rPr>
                    <w:t>Environmental Inspectorate, KEPA</w:t>
                  </w:r>
                </w:p>
              </w:tc>
              <w:tc>
                <w:tcPr>
                  <w:tcW w:w="2958" w:type="dxa"/>
                  <w:vAlign w:val="center"/>
                  <w:hideMark/>
                </w:tcPr>
                <w:p w14:paraId="28A11704" w14:textId="77777777" w:rsidR="00D75E9F" w:rsidRPr="003A2563" w:rsidRDefault="00D75E9F" w:rsidP="00D75E9F">
                  <w:pPr>
                    <w:rPr>
                      <w:rFonts w:cstheme="minorHAnsi"/>
                      <w:sz w:val="18"/>
                      <w:szCs w:val="18"/>
                    </w:rPr>
                  </w:pPr>
                  <w:r w:rsidRPr="003A2563">
                    <w:rPr>
                      <w:rFonts w:cstheme="minorHAnsi"/>
                      <w:sz w:val="18"/>
                      <w:szCs w:val="18"/>
                    </w:rPr>
                    <w:t>If pollutant concentrations exceed regulatory thresholds or sho</w:t>
                  </w:r>
                  <w:r>
                    <w:rPr>
                      <w:rFonts w:cstheme="minorHAnsi"/>
                      <w:sz w:val="18"/>
                      <w:szCs w:val="18"/>
                    </w:rPr>
                    <w:t>ë</w:t>
                  </w:r>
                  <w:r w:rsidRPr="003A2563">
                    <w:rPr>
                      <w:rFonts w:cstheme="minorHAnsi"/>
                      <w:sz w:val="18"/>
                      <w:szCs w:val="18"/>
                    </w:rPr>
                    <w:t xml:space="preserve"> up</w:t>
                  </w:r>
                  <w:r>
                    <w:rPr>
                      <w:rFonts w:cstheme="minorHAnsi"/>
                      <w:sz w:val="18"/>
                      <w:szCs w:val="18"/>
                    </w:rPr>
                    <w:t>ë</w:t>
                  </w:r>
                  <w:r w:rsidRPr="003A2563">
                    <w:rPr>
                      <w:rFonts w:cstheme="minorHAnsi"/>
                      <w:sz w:val="18"/>
                      <w:szCs w:val="18"/>
                    </w:rPr>
                    <w:t>ard trend</w:t>
                  </w:r>
                </w:p>
              </w:tc>
            </w:tr>
          </w:tbl>
          <w:p w14:paraId="174A4370" w14:textId="20C477A9" w:rsidR="00D75E9F" w:rsidRPr="003A2563" w:rsidRDefault="00D75E9F" w:rsidP="00D75E9F">
            <w:pPr>
              <w:pStyle w:val="TableParagraph"/>
              <w:ind w:right="228"/>
              <w:rPr>
                <w:rFonts w:asciiTheme="minorHAnsi" w:hAnsiTheme="minorHAnsi" w:cstheme="minorHAnsi"/>
                <w:sz w:val="18"/>
                <w:szCs w:val="18"/>
              </w:rPr>
            </w:pPr>
          </w:p>
        </w:tc>
        <w:tc>
          <w:tcPr>
            <w:tcW w:w="2091" w:type="dxa"/>
          </w:tcPr>
          <w:p w14:paraId="62A65CA5" w14:textId="77777777" w:rsidR="00D75E9F" w:rsidRDefault="00D75E9F" w:rsidP="00D75E9F">
            <w:pPr>
              <w:pStyle w:val="TableParagraph"/>
              <w:tabs>
                <w:tab w:val="left" w:pos="260"/>
              </w:tabs>
              <w:spacing w:before="36" w:line="220" w:lineRule="exact"/>
              <w:ind w:right="101"/>
              <w:rPr>
                <w:rFonts w:asciiTheme="minorHAnsi" w:hAnsiTheme="minorHAnsi" w:cstheme="minorHAnsi"/>
                <w:sz w:val="18"/>
                <w:szCs w:val="18"/>
              </w:rPr>
            </w:pPr>
            <w:r>
              <w:rPr>
                <w:rFonts w:asciiTheme="minorHAnsi" w:hAnsiTheme="minorHAnsi" w:cstheme="minorHAnsi"/>
                <w:sz w:val="18"/>
              </w:rPr>
              <w:t xml:space="preserve">    </w:t>
            </w:r>
            <w:r w:rsidRPr="00BA1FD4">
              <w:rPr>
                <w:rFonts w:asciiTheme="minorHAnsi" w:hAnsiTheme="minorHAnsi" w:cstheme="minorHAnsi"/>
                <w:sz w:val="18"/>
              </w:rPr>
              <w:t>Çdo</w:t>
            </w:r>
            <w:r>
              <w:rPr>
                <w:rFonts w:asciiTheme="minorHAnsi" w:hAnsiTheme="minorHAnsi" w:cstheme="minorHAnsi"/>
                <w:sz w:val="18"/>
              </w:rPr>
              <w:t xml:space="preserve"> vit</w:t>
            </w:r>
            <w:r w:rsidRPr="009E2AD2">
              <w:rPr>
                <w:rFonts w:asciiTheme="minorHAnsi" w:hAnsiTheme="minorHAnsi" w:cstheme="minorHAnsi"/>
                <w:sz w:val="18"/>
                <w:szCs w:val="18"/>
              </w:rPr>
              <w:t xml:space="preserve"> </w:t>
            </w:r>
          </w:p>
          <w:p w14:paraId="1709D869" w14:textId="0E23CA54" w:rsidR="00D75E9F" w:rsidRPr="003A2563" w:rsidRDefault="00D75E9F" w:rsidP="00D75E9F">
            <w:pPr>
              <w:pStyle w:val="TableParagraph"/>
              <w:tabs>
                <w:tab w:val="left" w:pos="260"/>
              </w:tabs>
              <w:spacing w:before="36" w:line="220" w:lineRule="exact"/>
              <w:ind w:left="180" w:right="101"/>
              <w:jc w:val="both"/>
              <w:rPr>
                <w:rFonts w:asciiTheme="minorHAnsi" w:hAnsiTheme="minorHAnsi" w:cstheme="minorHAnsi"/>
                <w:sz w:val="18"/>
                <w:szCs w:val="18"/>
              </w:rPr>
            </w:pPr>
            <w:r w:rsidRPr="00022317">
              <w:rPr>
                <w:rFonts w:asciiTheme="minorHAnsi" w:hAnsiTheme="minorHAnsi" w:cstheme="minorHAnsi"/>
                <w:sz w:val="18"/>
                <w:szCs w:val="18"/>
              </w:rPr>
              <w:t>Bazuar n</w:t>
            </w:r>
            <w:r>
              <w:rPr>
                <w:rFonts w:asciiTheme="minorHAnsi" w:hAnsiTheme="minorHAnsi" w:cstheme="minorHAnsi"/>
                <w:sz w:val="18"/>
                <w:szCs w:val="18"/>
              </w:rPr>
              <w:t>ë</w:t>
            </w:r>
            <w:r w:rsidRPr="00022317">
              <w:rPr>
                <w:rFonts w:asciiTheme="minorHAnsi" w:hAnsiTheme="minorHAnsi" w:cstheme="minorHAnsi"/>
                <w:sz w:val="18"/>
                <w:szCs w:val="18"/>
              </w:rPr>
              <w:t>:</w:t>
            </w:r>
            <w:r>
              <w:rPr>
                <w:rFonts w:asciiTheme="minorHAnsi" w:hAnsiTheme="minorHAnsi" w:cstheme="minorHAnsi"/>
                <w:sz w:val="18"/>
                <w:szCs w:val="18"/>
              </w:rPr>
              <w:t xml:space="preserve"> </w:t>
            </w:r>
            <w:r w:rsidRPr="00022317">
              <w:rPr>
                <w:rFonts w:asciiTheme="minorHAnsi" w:hAnsiTheme="minorHAnsi" w:cstheme="minorHAnsi"/>
                <w:sz w:val="18"/>
                <w:szCs w:val="18"/>
              </w:rPr>
              <w:t>Ligjin Nr. 04/L-147 p</w:t>
            </w:r>
            <w:r>
              <w:rPr>
                <w:rFonts w:asciiTheme="minorHAnsi" w:hAnsiTheme="minorHAnsi" w:cstheme="minorHAnsi"/>
                <w:sz w:val="18"/>
                <w:szCs w:val="18"/>
              </w:rPr>
              <w:t>ë</w:t>
            </w:r>
            <w:r w:rsidRPr="00022317">
              <w:rPr>
                <w:rFonts w:asciiTheme="minorHAnsi" w:hAnsiTheme="minorHAnsi" w:cstheme="minorHAnsi"/>
                <w:sz w:val="18"/>
                <w:szCs w:val="18"/>
              </w:rPr>
              <w:t>r Uj</w:t>
            </w:r>
            <w:r>
              <w:rPr>
                <w:rFonts w:asciiTheme="minorHAnsi" w:hAnsiTheme="minorHAnsi" w:cstheme="minorHAnsi"/>
                <w:sz w:val="18"/>
                <w:szCs w:val="18"/>
              </w:rPr>
              <w:t>ë</w:t>
            </w:r>
            <w:r w:rsidRPr="00022317">
              <w:rPr>
                <w:rFonts w:asciiTheme="minorHAnsi" w:hAnsiTheme="minorHAnsi" w:cstheme="minorHAnsi"/>
                <w:sz w:val="18"/>
                <w:szCs w:val="18"/>
              </w:rPr>
              <w:t>rat e Kosov</w:t>
            </w:r>
            <w:r>
              <w:rPr>
                <w:rFonts w:asciiTheme="minorHAnsi" w:hAnsiTheme="minorHAnsi" w:cstheme="minorHAnsi"/>
                <w:sz w:val="18"/>
                <w:szCs w:val="18"/>
              </w:rPr>
              <w:t>ë</w:t>
            </w:r>
            <w:r w:rsidRPr="00022317">
              <w:rPr>
                <w:rFonts w:asciiTheme="minorHAnsi" w:hAnsiTheme="minorHAnsi" w:cstheme="minorHAnsi"/>
                <w:sz w:val="18"/>
                <w:szCs w:val="18"/>
              </w:rPr>
              <w:t>s;</w:t>
            </w:r>
            <w:r>
              <w:rPr>
                <w:rFonts w:asciiTheme="minorHAnsi" w:hAnsiTheme="minorHAnsi" w:cstheme="minorHAnsi"/>
                <w:sz w:val="18"/>
                <w:szCs w:val="18"/>
              </w:rPr>
              <w:t xml:space="preserve"> </w:t>
            </w:r>
            <w:r w:rsidRPr="00022317">
              <w:rPr>
                <w:rFonts w:asciiTheme="minorHAnsi" w:hAnsiTheme="minorHAnsi" w:cstheme="minorHAnsi"/>
                <w:sz w:val="18"/>
                <w:szCs w:val="18"/>
              </w:rPr>
              <w:t>Ligji</w:t>
            </w:r>
            <w:r>
              <w:rPr>
                <w:rFonts w:asciiTheme="minorHAnsi" w:hAnsiTheme="minorHAnsi" w:cstheme="minorHAnsi"/>
                <w:sz w:val="18"/>
                <w:szCs w:val="18"/>
              </w:rPr>
              <w:t>n</w:t>
            </w:r>
            <w:r w:rsidRPr="00022317">
              <w:rPr>
                <w:rFonts w:asciiTheme="minorHAnsi" w:hAnsiTheme="minorHAnsi" w:cstheme="minorHAnsi"/>
                <w:sz w:val="18"/>
                <w:szCs w:val="18"/>
              </w:rPr>
              <w:t xml:space="preserve"> Nr. 03/L-025 p</w:t>
            </w:r>
            <w:r>
              <w:rPr>
                <w:rFonts w:asciiTheme="minorHAnsi" w:hAnsiTheme="minorHAnsi" w:cstheme="minorHAnsi"/>
                <w:sz w:val="18"/>
                <w:szCs w:val="18"/>
              </w:rPr>
              <w:t>ë</w:t>
            </w:r>
            <w:r w:rsidRPr="00022317">
              <w:rPr>
                <w:rFonts w:asciiTheme="minorHAnsi" w:hAnsiTheme="minorHAnsi" w:cstheme="minorHAnsi"/>
                <w:sz w:val="18"/>
                <w:szCs w:val="18"/>
              </w:rPr>
              <w:t>r Mbrojtjen e Mjedisit (mbrojtja e përgjithshme e ujit)</w:t>
            </w:r>
          </w:p>
        </w:tc>
        <w:tc>
          <w:tcPr>
            <w:tcW w:w="2612" w:type="dxa"/>
          </w:tcPr>
          <w:p w14:paraId="1C125532" w14:textId="77777777" w:rsidR="00D75E9F" w:rsidRPr="00896B19" w:rsidRDefault="00D75E9F" w:rsidP="00D75E9F">
            <w:pPr>
              <w:pStyle w:val="TableParagraph"/>
              <w:ind w:left="100" w:right="97"/>
              <w:rPr>
                <w:rFonts w:asciiTheme="minorHAnsi" w:hAnsiTheme="minorHAnsi" w:cstheme="minorHAnsi"/>
                <w:sz w:val="18"/>
                <w:szCs w:val="18"/>
              </w:rPr>
            </w:pPr>
            <w:r w:rsidRPr="00896B19">
              <w:rPr>
                <w:rFonts w:asciiTheme="minorHAnsi" w:hAnsiTheme="minorHAnsi" w:cstheme="minorHAnsi"/>
                <w:sz w:val="18"/>
                <w:szCs w:val="18"/>
              </w:rPr>
              <w:t>AKMM, Inspektorati I Mjedisit, IHMK</w:t>
            </w:r>
          </w:p>
          <w:p w14:paraId="73C6771F" w14:textId="0E159F8F" w:rsidR="00D75E9F" w:rsidRPr="00896B19" w:rsidRDefault="00D75E9F" w:rsidP="00D75E9F">
            <w:pPr>
              <w:pStyle w:val="TableParagraph"/>
              <w:ind w:left="100" w:right="97"/>
              <w:rPr>
                <w:rFonts w:asciiTheme="minorHAnsi" w:hAnsiTheme="minorHAnsi" w:cstheme="minorHAnsi"/>
                <w:sz w:val="18"/>
                <w:szCs w:val="18"/>
              </w:rPr>
            </w:pPr>
            <w:r w:rsidRPr="00896B19">
              <w:rPr>
                <w:rFonts w:asciiTheme="minorHAnsi" w:hAnsiTheme="minorHAnsi" w:cstheme="minorHAnsi"/>
                <w:sz w:val="18"/>
                <w:szCs w:val="18"/>
              </w:rPr>
              <w:t>Bazuar n</w:t>
            </w:r>
            <w:r>
              <w:rPr>
                <w:rFonts w:asciiTheme="minorHAnsi" w:hAnsiTheme="minorHAnsi" w:cstheme="minorHAnsi"/>
                <w:sz w:val="18"/>
                <w:szCs w:val="18"/>
              </w:rPr>
              <w:t>ë</w:t>
            </w:r>
            <w:r w:rsidRPr="00896B19">
              <w:rPr>
                <w:rFonts w:asciiTheme="minorHAnsi" w:hAnsiTheme="minorHAnsi" w:cstheme="minorHAnsi"/>
                <w:sz w:val="18"/>
                <w:szCs w:val="18"/>
              </w:rPr>
              <w:t>: Ligjin Nr. 04/L-147 p</w:t>
            </w:r>
            <w:r>
              <w:rPr>
                <w:rFonts w:asciiTheme="minorHAnsi" w:hAnsiTheme="minorHAnsi" w:cstheme="minorHAnsi"/>
                <w:sz w:val="18"/>
                <w:szCs w:val="18"/>
              </w:rPr>
              <w:t>ë</w:t>
            </w:r>
            <w:r w:rsidRPr="00896B19">
              <w:rPr>
                <w:rFonts w:asciiTheme="minorHAnsi" w:hAnsiTheme="minorHAnsi" w:cstheme="minorHAnsi"/>
                <w:sz w:val="18"/>
                <w:szCs w:val="18"/>
              </w:rPr>
              <w:t>r Uj</w:t>
            </w:r>
            <w:r>
              <w:rPr>
                <w:rFonts w:asciiTheme="minorHAnsi" w:hAnsiTheme="minorHAnsi" w:cstheme="minorHAnsi"/>
                <w:sz w:val="18"/>
                <w:szCs w:val="18"/>
              </w:rPr>
              <w:t>ë</w:t>
            </w:r>
            <w:r w:rsidRPr="00896B19">
              <w:rPr>
                <w:rFonts w:asciiTheme="minorHAnsi" w:hAnsiTheme="minorHAnsi" w:cstheme="minorHAnsi"/>
                <w:sz w:val="18"/>
                <w:szCs w:val="18"/>
              </w:rPr>
              <w:t>rat e Kosov</w:t>
            </w:r>
            <w:r>
              <w:rPr>
                <w:rFonts w:asciiTheme="minorHAnsi" w:hAnsiTheme="minorHAnsi" w:cstheme="minorHAnsi"/>
                <w:sz w:val="18"/>
                <w:szCs w:val="18"/>
              </w:rPr>
              <w:t>ë</w:t>
            </w:r>
            <w:r w:rsidRPr="00896B19">
              <w:rPr>
                <w:rFonts w:asciiTheme="minorHAnsi" w:hAnsiTheme="minorHAnsi" w:cstheme="minorHAnsi"/>
                <w:sz w:val="18"/>
                <w:szCs w:val="18"/>
              </w:rPr>
              <w:t>s;</w:t>
            </w:r>
          </w:p>
          <w:p w14:paraId="1FD4C831" w14:textId="77777777" w:rsidR="00D75E9F" w:rsidRPr="00896B19" w:rsidRDefault="00D75E9F" w:rsidP="00D75E9F">
            <w:pPr>
              <w:pStyle w:val="TableParagraph"/>
              <w:ind w:left="100" w:right="97"/>
              <w:rPr>
                <w:rFonts w:asciiTheme="minorHAnsi" w:hAnsiTheme="minorHAnsi" w:cstheme="minorHAnsi"/>
                <w:sz w:val="18"/>
                <w:szCs w:val="18"/>
              </w:rPr>
            </w:pPr>
            <w:r w:rsidRPr="00896B19">
              <w:rPr>
                <w:rFonts w:asciiTheme="minorHAnsi" w:hAnsiTheme="minorHAnsi" w:cstheme="minorHAnsi"/>
                <w:sz w:val="18"/>
                <w:szCs w:val="18"/>
              </w:rPr>
              <w:t>Ligji</w:t>
            </w:r>
            <w:r>
              <w:rPr>
                <w:rFonts w:asciiTheme="minorHAnsi" w:hAnsiTheme="minorHAnsi" w:cstheme="minorHAnsi"/>
                <w:sz w:val="18"/>
                <w:szCs w:val="18"/>
              </w:rPr>
              <w:t>n</w:t>
            </w:r>
            <w:r w:rsidRPr="00896B19">
              <w:rPr>
                <w:rFonts w:asciiTheme="minorHAnsi" w:hAnsiTheme="minorHAnsi" w:cstheme="minorHAnsi"/>
                <w:sz w:val="18"/>
                <w:szCs w:val="18"/>
              </w:rPr>
              <w:t xml:space="preserve"> Nr. 03/L-025 p</w:t>
            </w:r>
            <w:r>
              <w:rPr>
                <w:rFonts w:asciiTheme="minorHAnsi" w:hAnsiTheme="minorHAnsi" w:cstheme="minorHAnsi"/>
                <w:sz w:val="18"/>
                <w:szCs w:val="18"/>
              </w:rPr>
              <w:t>ë</w:t>
            </w:r>
            <w:r w:rsidRPr="00896B19">
              <w:rPr>
                <w:rFonts w:asciiTheme="minorHAnsi" w:hAnsiTheme="minorHAnsi" w:cstheme="minorHAnsi"/>
                <w:sz w:val="18"/>
                <w:szCs w:val="18"/>
              </w:rPr>
              <w:t xml:space="preserve">r Mbrojtjen e Mjedisit </w:t>
            </w:r>
          </w:p>
          <w:p w14:paraId="6FBFFAE0" w14:textId="4110B0E1" w:rsidR="00D75E9F" w:rsidRPr="00EE6627" w:rsidRDefault="00D75E9F" w:rsidP="00D75E9F">
            <w:pPr>
              <w:pStyle w:val="TableParagraph"/>
              <w:ind w:left="100" w:right="97"/>
              <w:rPr>
                <w:rFonts w:asciiTheme="minorHAnsi" w:hAnsiTheme="minorHAnsi" w:cstheme="minorHAnsi"/>
                <w:sz w:val="18"/>
                <w:szCs w:val="18"/>
                <w:lang w:val="es-ES"/>
              </w:rPr>
            </w:pPr>
            <w:r w:rsidRPr="00EE6627">
              <w:rPr>
                <w:rFonts w:asciiTheme="minorHAnsi" w:hAnsiTheme="minorHAnsi" w:cstheme="minorHAnsi"/>
                <w:sz w:val="18"/>
                <w:szCs w:val="18"/>
                <w:lang w:val="es-ES"/>
              </w:rPr>
              <w:t>(mbrojtja e përgjithshme e ujit)</w:t>
            </w:r>
          </w:p>
        </w:tc>
        <w:tc>
          <w:tcPr>
            <w:tcW w:w="2430" w:type="dxa"/>
          </w:tcPr>
          <w:p w14:paraId="33084F33" w14:textId="1C787E1F" w:rsidR="00D75E9F" w:rsidRPr="00EE6627" w:rsidRDefault="00D75E9F" w:rsidP="00D75E9F">
            <w:pPr>
              <w:pStyle w:val="TableParagraph"/>
              <w:spacing w:line="237" w:lineRule="auto"/>
              <w:ind w:left="172" w:right="100" w:hanging="89"/>
              <w:jc w:val="both"/>
              <w:rPr>
                <w:rFonts w:asciiTheme="minorHAnsi" w:hAnsiTheme="minorHAnsi" w:cstheme="minorHAnsi"/>
                <w:sz w:val="18"/>
                <w:szCs w:val="18"/>
                <w:lang w:val="es-ES"/>
              </w:rPr>
            </w:pPr>
            <w:r w:rsidRPr="00EE6627">
              <w:rPr>
                <w:rFonts w:asciiTheme="minorHAnsi" w:hAnsiTheme="minorHAnsi" w:cstheme="minorHAnsi"/>
                <w:sz w:val="18"/>
                <w:szCs w:val="18"/>
                <w:lang w:val="es-ES"/>
              </w:rPr>
              <w:t xml:space="preserve"> Nëse përqendrimet e ndotësve tejkalojnë pragjet rregullatore ose tregojnë një trend në rritje</w:t>
            </w:r>
          </w:p>
        </w:tc>
      </w:tr>
      <w:tr w:rsidR="00D75E9F" w:rsidRPr="009E2AD2" w14:paraId="30376AFC" w14:textId="77777777" w:rsidTr="0028542C">
        <w:trPr>
          <w:trHeight w:hRule="exact" w:val="1585"/>
        </w:trPr>
        <w:tc>
          <w:tcPr>
            <w:tcW w:w="2412" w:type="dxa"/>
            <w:shd w:val="clear" w:color="auto" w:fill="auto"/>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3453"/>
              <w:gridCol w:w="980"/>
              <w:gridCol w:w="1717"/>
              <w:gridCol w:w="3210"/>
            </w:tblGrid>
            <w:tr w:rsidR="00D75E9F" w:rsidRPr="003A2563" w14:paraId="782C2DB0" w14:textId="77777777" w:rsidTr="00DE49E5">
              <w:trPr>
                <w:tblCellSpacing w:w="15" w:type="dxa"/>
              </w:trPr>
              <w:tc>
                <w:tcPr>
                  <w:tcW w:w="3408" w:type="dxa"/>
                  <w:vAlign w:val="center"/>
                  <w:hideMark/>
                </w:tcPr>
                <w:p w14:paraId="558B2D7F" w14:textId="77777777" w:rsidR="00D75E9F" w:rsidRPr="00EE6627" w:rsidRDefault="00D75E9F" w:rsidP="00D75E9F">
                  <w:pPr>
                    <w:rPr>
                      <w:rFonts w:cstheme="minorHAnsi"/>
                      <w:sz w:val="18"/>
                      <w:szCs w:val="18"/>
                      <w:lang w:val="es-ES"/>
                    </w:rPr>
                  </w:pPr>
                  <w:r w:rsidRPr="00EE6627">
                    <w:rPr>
                      <w:rFonts w:cstheme="minorHAnsi"/>
                      <w:sz w:val="18"/>
                      <w:szCs w:val="18"/>
                      <w:lang w:val="es-ES"/>
                    </w:rPr>
                    <w:t xml:space="preserve"> Numri i rrjedhjeve ose </w:t>
                  </w:r>
                  <w:r w:rsidRPr="00EE6627">
                    <w:rPr>
                      <w:rFonts w:cstheme="minorHAnsi"/>
                      <w:sz w:val="18"/>
                      <w:szCs w:val="18"/>
                      <w:lang w:val="es-ES"/>
                    </w:rPr>
                    <w:br/>
                    <w:t xml:space="preserve"> derdhjeve të lëngut kullues të</w:t>
                  </w:r>
                  <w:r w:rsidRPr="00EE6627">
                    <w:rPr>
                      <w:rFonts w:cstheme="minorHAnsi"/>
                      <w:sz w:val="18"/>
                      <w:szCs w:val="18"/>
                      <w:lang w:val="es-ES"/>
                    </w:rPr>
                    <w:br/>
                    <w:t xml:space="preserve"> raportuara në deponi, </w:t>
                  </w:r>
                  <w:r w:rsidRPr="00EE6627">
                    <w:rPr>
                      <w:rFonts w:cstheme="minorHAnsi"/>
                      <w:sz w:val="18"/>
                      <w:szCs w:val="18"/>
                      <w:lang w:val="es-ES"/>
                    </w:rPr>
                    <w:br/>
                    <w:t xml:space="preserve"> stacione të transferit dhe</w:t>
                  </w:r>
                  <w:r w:rsidRPr="00EE6627">
                    <w:rPr>
                      <w:rFonts w:cstheme="minorHAnsi"/>
                      <w:sz w:val="18"/>
                      <w:szCs w:val="18"/>
                      <w:lang w:val="es-ES"/>
                    </w:rPr>
                    <w:br/>
                    <w:t xml:space="preserve"> lokacione të kompostimit</w:t>
                  </w:r>
                </w:p>
              </w:tc>
              <w:tc>
                <w:tcPr>
                  <w:tcW w:w="950" w:type="dxa"/>
                  <w:vAlign w:val="center"/>
                  <w:hideMark/>
                </w:tcPr>
                <w:p w14:paraId="575D50DB" w14:textId="77777777" w:rsidR="00D75E9F" w:rsidRPr="003A2563" w:rsidRDefault="00D75E9F" w:rsidP="00D75E9F">
                  <w:pPr>
                    <w:rPr>
                      <w:rFonts w:cstheme="minorHAnsi"/>
                      <w:sz w:val="18"/>
                      <w:szCs w:val="18"/>
                    </w:rPr>
                  </w:pPr>
                  <w:r w:rsidRPr="003A2563">
                    <w:rPr>
                      <w:rFonts w:cstheme="minorHAnsi"/>
                      <w:sz w:val="18"/>
                      <w:szCs w:val="18"/>
                    </w:rPr>
                    <w:t>Quarterly</w:t>
                  </w:r>
                </w:p>
              </w:tc>
              <w:tc>
                <w:tcPr>
                  <w:tcW w:w="1687" w:type="dxa"/>
                  <w:vAlign w:val="center"/>
                  <w:hideMark/>
                </w:tcPr>
                <w:p w14:paraId="31F3B4BB" w14:textId="77777777" w:rsidR="00D75E9F" w:rsidRPr="003A2563" w:rsidRDefault="00D75E9F" w:rsidP="00D75E9F">
                  <w:pPr>
                    <w:rPr>
                      <w:rFonts w:cstheme="minorHAnsi"/>
                      <w:sz w:val="18"/>
                      <w:szCs w:val="18"/>
                    </w:rPr>
                  </w:pPr>
                  <w:r w:rsidRPr="003A2563">
                    <w:rPr>
                      <w:rFonts w:cstheme="minorHAnsi"/>
                      <w:sz w:val="18"/>
                      <w:szCs w:val="18"/>
                    </w:rPr>
                    <w:t>R</w:t>
                  </w:r>
                  <w:r>
                    <w:rPr>
                      <w:rFonts w:cstheme="minorHAnsi"/>
                      <w:sz w:val="18"/>
                      <w:szCs w:val="18"/>
                    </w:rPr>
                    <w:t>Ë</w:t>
                  </w:r>
                  <w:r w:rsidRPr="003A2563">
                    <w:rPr>
                      <w:rFonts w:cstheme="minorHAnsi"/>
                      <w:sz w:val="18"/>
                      <w:szCs w:val="18"/>
                    </w:rPr>
                    <w:t>C Ambienti, Facility Operators</w:t>
                  </w:r>
                </w:p>
              </w:tc>
              <w:tc>
                <w:tcPr>
                  <w:tcW w:w="3165" w:type="dxa"/>
                  <w:vAlign w:val="center"/>
                  <w:hideMark/>
                </w:tcPr>
                <w:p w14:paraId="6D69353C" w14:textId="77777777" w:rsidR="00D75E9F" w:rsidRPr="003A2563" w:rsidRDefault="00D75E9F" w:rsidP="00D75E9F">
                  <w:pPr>
                    <w:rPr>
                      <w:rFonts w:cstheme="minorHAnsi"/>
                      <w:sz w:val="18"/>
                      <w:szCs w:val="18"/>
                    </w:rPr>
                  </w:pPr>
                  <w:r w:rsidRPr="003A2563">
                    <w:rPr>
                      <w:rFonts w:cstheme="minorHAnsi"/>
                      <w:sz w:val="18"/>
                      <w:szCs w:val="18"/>
                    </w:rPr>
                    <w:t>If any uncontained discharge occurs or leachate treatment is malfunctioning</w:t>
                  </w:r>
                </w:p>
              </w:tc>
            </w:tr>
          </w:tbl>
          <w:p w14:paraId="50A69A7B" w14:textId="77777777" w:rsidR="00D75E9F" w:rsidRPr="003A2563" w:rsidRDefault="00D75E9F" w:rsidP="00D75E9F">
            <w:pPr>
              <w:pStyle w:val="TableParagraph"/>
              <w:ind w:right="228"/>
              <w:rPr>
                <w:rFonts w:asciiTheme="minorHAnsi" w:hAnsiTheme="minorHAnsi" w:cstheme="minorHAnsi"/>
                <w:sz w:val="18"/>
                <w:szCs w:val="18"/>
                <w:highlight w:val="yellow"/>
              </w:rPr>
            </w:pPr>
          </w:p>
        </w:tc>
        <w:tc>
          <w:tcPr>
            <w:tcW w:w="2091" w:type="dxa"/>
          </w:tcPr>
          <w:p w14:paraId="2281446A" w14:textId="5953E944" w:rsidR="00D75E9F" w:rsidRPr="003A2563" w:rsidRDefault="00D75E9F" w:rsidP="00D75E9F">
            <w:pPr>
              <w:pStyle w:val="TableParagraph"/>
              <w:tabs>
                <w:tab w:val="left" w:pos="260"/>
              </w:tabs>
              <w:spacing w:before="36" w:line="220" w:lineRule="exact"/>
              <w:ind w:left="180" w:right="101"/>
              <w:rPr>
                <w:rFonts w:asciiTheme="minorHAnsi" w:hAnsiTheme="minorHAnsi" w:cstheme="minorHAnsi"/>
                <w:sz w:val="18"/>
                <w:szCs w:val="18"/>
              </w:rPr>
            </w:pPr>
            <w:r w:rsidRPr="00BA1FD4">
              <w:rPr>
                <w:rFonts w:asciiTheme="minorHAnsi" w:hAnsiTheme="minorHAnsi" w:cstheme="minorHAnsi"/>
                <w:sz w:val="18"/>
              </w:rPr>
              <w:t>Çdo</w:t>
            </w:r>
            <w:r>
              <w:rPr>
                <w:rFonts w:asciiTheme="minorHAnsi" w:hAnsiTheme="minorHAnsi" w:cstheme="minorHAnsi"/>
                <w:sz w:val="18"/>
              </w:rPr>
              <w:t xml:space="preserve"> tre muaj</w:t>
            </w:r>
            <w:r>
              <w:rPr>
                <w:rFonts w:asciiTheme="minorHAnsi" w:hAnsiTheme="minorHAnsi" w:cstheme="minorHAnsi"/>
                <w:sz w:val="18"/>
              </w:rPr>
              <w:br/>
            </w:r>
            <w:r w:rsidRPr="003A2563">
              <w:rPr>
                <w:rFonts w:asciiTheme="minorHAnsi" w:hAnsiTheme="minorHAnsi" w:cstheme="minorHAnsi"/>
                <w:sz w:val="18"/>
                <w:szCs w:val="18"/>
              </w:rPr>
              <w:t>Ba</w:t>
            </w:r>
            <w:r>
              <w:rPr>
                <w:rFonts w:asciiTheme="minorHAnsi" w:hAnsiTheme="minorHAnsi" w:cstheme="minorHAnsi"/>
                <w:sz w:val="18"/>
                <w:szCs w:val="18"/>
              </w:rPr>
              <w:t>zuar në</w:t>
            </w:r>
            <w:r w:rsidRPr="003A2563">
              <w:rPr>
                <w:rFonts w:asciiTheme="minorHAnsi" w:hAnsiTheme="minorHAnsi" w:cstheme="minorHAnsi"/>
                <w:sz w:val="18"/>
                <w:szCs w:val="18"/>
              </w:rPr>
              <w:t xml:space="preserve">: </w:t>
            </w:r>
            <w:r w:rsidRPr="00972E8D">
              <w:rPr>
                <w:rFonts w:asciiTheme="minorHAnsi" w:hAnsiTheme="minorHAnsi" w:cstheme="minorHAnsi"/>
                <w:sz w:val="18"/>
                <w:szCs w:val="18"/>
              </w:rPr>
              <w:t>Ligjin Nr. 04/L-147 p</w:t>
            </w:r>
            <w:r>
              <w:rPr>
                <w:rFonts w:asciiTheme="minorHAnsi" w:hAnsiTheme="minorHAnsi" w:cstheme="minorHAnsi"/>
                <w:sz w:val="18"/>
                <w:szCs w:val="18"/>
              </w:rPr>
              <w:t>ë</w:t>
            </w:r>
            <w:r w:rsidRPr="00972E8D">
              <w:rPr>
                <w:rFonts w:asciiTheme="minorHAnsi" w:hAnsiTheme="minorHAnsi" w:cstheme="minorHAnsi"/>
                <w:sz w:val="18"/>
                <w:szCs w:val="18"/>
              </w:rPr>
              <w:t>r Uj</w:t>
            </w:r>
            <w:r>
              <w:rPr>
                <w:rFonts w:asciiTheme="minorHAnsi" w:hAnsiTheme="minorHAnsi" w:cstheme="minorHAnsi"/>
                <w:sz w:val="18"/>
                <w:szCs w:val="18"/>
              </w:rPr>
              <w:t>ë</w:t>
            </w:r>
            <w:r w:rsidRPr="00972E8D">
              <w:rPr>
                <w:rFonts w:asciiTheme="minorHAnsi" w:hAnsiTheme="minorHAnsi" w:cstheme="minorHAnsi"/>
                <w:sz w:val="18"/>
                <w:szCs w:val="18"/>
              </w:rPr>
              <w:t>rat e Kosov</w:t>
            </w:r>
            <w:r>
              <w:rPr>
                <w:rFonts w:asciiTheme="minorHAnsi" w:hAnsiTheme="minorHAnsi" w:cstheme="minorHAnsi"/>
                <w:sz w:val="18"/>
                <w:szCs w:val="18"/>
              </w:rPr>
              <w:t>ë</w:t>
            </w:r>
            <w:r w:rsidRPr="00972E8D">
              <w:rPr>
                <w:rFonts w:asciiTheme="minorHAnsi" w:hAnsiTheme="minorHAnsi" w:cstheme="minorHAnsi"/>
                <w:sz w:val="18"/>
                <w:szCs w:val="18"/>
              </w:rPr>
              <w:t>s;</w:t>
            </w:r>
            <w:r>
              <w:rPr>
                <w:rFonts w:asciiTheme="minorHAnsi" w:hAnsiTheme="minorHAnsi" w:cstheme="minorHAnsi"/>
                <w:sz w:val="18"/>
                <w:szCs w:val="18"/>
              </w:rPr>
              <w:t xml:space="preserve"> </w:t>
            </w:r>
            <w:r w:rsidRPr="00972E8D">
              <w:rPr>
                <w:rFonts w:asciiTheme="minorHAnsi" w:hAnsiTheme="minorHAnsi" w:cstheme="minorHAnsi"/>
                <w:sz w:val="18"/>
                <w:szCs w:val="18"/>
              </w:rPr>
              <w:t>Ligjin Nr. 03/L-025 p</w:t>
            </w:r>
            <w:r>
              <w:rPr>
                <w:rFonts w:asciiTheme="minorHAnsi" w:hAnsiTheme="minorHAnsi" w:cstheme="minorHAnsi"/>
                <w:sz w:val="18"/>
                <w:szCs w:val="18"/>
              </w:rPr>
              <w:t>ë</w:t>
            </w:r>
            <w:r w:rsidRPr="00972E8D">
              <w:rPr>
                <w:rFonts w:asciiTheme="minorHAnsi" w:hAnsiTheme="minorHAnsi" w:cstheme="minorHAnsi"/>
                <w:sz w:val="18"/>
                <w:szCs w:val="18"/>
              </w:rPr>
              <w:t>r Mbrojtjen e Mjedisit (mbrojtja e përgjithshme e</w:t>
            </w:r>
            <w:r>
              <w:rPr>
                <w:rFonts w:asciiTheme="minorHAnsi" w:hAnsiTheme="minorHAnsi" w:cstheme="minorHAnsi"/>
                <w:sz w:val="18"/>
                <w:szCs w:val="18"/>
              </w:rPr>
              <w:t xml:space="preserve"> </w:t>
            </w:r>
            <w:r w:rsidRPr="00972E8D">
              <w:rPr>
                <w:rFonts w:asciiTheme="minorHAnsi" w:hAnsiTheme="minorHAnsi" w:cstheme="minorHAnsi"/>
                <w:sz w:val="18"/>
                <w:szCs w:val="18"/>
              </w:rPr>
              <w:t>ujit)</w:t>
            </w:r>
          </w:p>
        </w:tc>
        <w:tc>
          <w:tcPr>
            <w:tcW w:w="2612" w:type="dxa"/>
          </w:tcPr>
          <w:p w14:paraId="0D3CA2F0" w14:textId="77777777" w:rsidR="00D75E9F" w:rsidRDefault="00D75E9F" w:rsidP="00D75E9F">
            <w:pPr>
              <w:pStyle w:val="TableParagraph"/>
              <w:tabs>
                <w:tab w:val="left" w:pos="260"/>
              </w:tabs>
              <w:spacing w:before="36" w:line="220" w:lineRule="exact"/>
              <w:ind w:left="180" w:right="101"/>
              <w:rPr>
                <w:rFonts w:asciiTheme="minorHAnsi" w:hAnsiTheme="minorHAnsi" w:cstheme="minorHAnsi"/>
                <w:sz w:val="18"/>
                <w:szCs w:val="18"/>
              </w:rPr>
            </w:pPr>
            <w:r>
              <w:rPr>
                <w:rFonts w:asciiTheme="minorHAnsi" w:hAnsiTheme="minorHAnsi" w:cstheme="minorHAnsi"/>
                <w:sz w:val="18"/>
                <w:szCs w:val="18"/>
              </w:rPr>
              <w:t>KRM</w:t>
            </w:r>
            <w:r w:rsidRPr="003A2563">
              <w:rPr>
                <w:rFonts w:asciiTheme="minorHAnsi" w:hAnsiTheme="minorHAnsi" w:cstheme="minorHAnsi"/>
                <w:sz w:val="18"/>
                <w:szCs w:val="18"/>
              </w:rPr>
              <w:t xml:space="preserve"> Ambienti, </w:t>
            </w:r>
            <w:r>
              <w:rPr>
                <w:rFonts w:asciiTheme="minorHAnsi" w:hAnsiTheme="minorHAnsi" w:cstheme="minorHAnsi"/>
                <w:sz w:val="18"/>
                <w:szCs w:val="18"/>
              </w:rPr>
              <w:t>Operatorët e objekteve</w:t>
            </w:r>
          </w:p>
          <w:p w14:paraId="542A6748" w14:textId="54BD05A4" w:rsidR="00D75E9F" w:rsidRPr="003A2563" w:rsidRDefault="00D75E9F" w:rsidP="00D75E9F">
            <w:pPr>
              <w:pStyle w:val="TableParagraph"/>
              <w:tabs>
                <w:tab w:val="left" w:pos="260"/>
              </w:tabs>
              <w:spacing w:before="36" w:line="220" w:lineRule="exact"/>
              <w:ind w:left="180" w:right="101"/>
              <w:rPr>
                <w:rFonts w:asciiTheme="minorHAnsi" w:hAnsiTheme="minorHAnsi" w:cstheme="minorHAnsi"/>
                <w:sz w:val="18"/>
                <w:szCs w:val="18"/>
                <w:highlight w:val="yellow"/>
              </w:rPr>
            </w:pPr>
            <w:r w:rsidRPr="00972E8D">
              <w:rPr>
                <w:rFonts w:asciiTheme="minorHAnsi" w:hAnsiTheme="minorHAnsi" w:cstheme="minorHAnsi"/>
                <w:sz w:val="18"/>
                <w:szCs w:val="18"/>
              </w:rPr>
              <w:t>Bazuar n</w:t>
            </w:r>
            <w:r>
              <w:rPr>
                <w:rFonts w:asciiTheme="minorHAnsi" w:hAnsiTheme="minorHAnsi" w:cstheme="minorHAnsi"/>
                <w:sz w:val="18"/>
                <w:szCs w:val="18"/>
              </w:rPr>
              <w:t>ë</w:t>
            </w:r>
            <w:r w:rsidRPr="00972E8D">
              <w:rPr>
                <w:rFonts w:asciiTheme="minorHAnsi" w:hAnsiTheme="minorHAnsi" w:cstheme="minorHAnsi"/>
                <w:sz w:val="18"/>
                <w:szCs w:val="18"/>
              </w:rPr>
              <w:t>: Ligjin Nr. 04/L-147 p</w:t>
            </w:r>
            <w:r>
              <w:rPr>
                <w:rFonts w:asciiTheme="minorHAnsi" w:hAnsiTheme="minorHAnsi" w:cstheme="minorHAnsi"/>
                <w:sz w:val="18"/>
                <w:szCs w:val="18"/>
              </w:rPr>
              <w:t>ë</w:t>
            </w:r>
            <w:r w:rsidRPr="00972E8D">
              <w:rPr>
                <w:rFonts w:asciiTheme="minorHAnsi" w:hAnsiTheme="minorHAnsi" w:cstheme="minorHAnsi"/>
                <w:sz w:val="18"/>
                <w:szCs w:val="18"/>
              </w:rPr>
              <w:t>r Uj</w:t>
            </w:r>
            <w:r>
              <w:rPr>
                <w:rFonts w:asciiTheme="minorHAnsi" w:hAnsiTheme="minorHAnsi" w:cstheme="minorHAnsi"/>
                <w:sz w:val="18"/>
                <w:szCs w:val="18"/>
              </w:rPr>
              <w:t>ë</w:t>
            </w:r>
            <w:r w:rsidRPr="00972E8D">
              <w:rPr>
                <w:rFonts w:asciiTheme="minorHAnsi" w:hAnsiTheme="minorHAnsi" w:cstheme="minorHAnsi"/>
                <w:sz w:val="18"/>
                <w:szCs w:val="18"/>
              </w:rPr>
              <w:t>rat e Kosov</w:t>
            </w:r>
            <w:r>
              <w:rPr>
                <w:rFonts w:asciiTheme="minorHAnsi" w:hAnsiTheme="minorHAnsi" w:cstheme="minorHAnsi"/>
                <w:sz w:val="18"/>
                <w:szCs w:val="18"/>
              </w:rPr>
              <w:t>ë</w:t>
            </w:r>
            <w:r w:rsidRPr="00972E8D">
              <w:rPr>
                <w:rFonts w:asciiTheme="minorHAnsi" w:hAnsiTheme="minorHAnsi" w:cstheme="minorHAnsi"/>
                <w:sz w:val="18"/>
                <w:szCs w:val="18"/>
              </w:rPr>
              <w:t>s;</w:t>
            </w:r>
            <w:r>
              <w:rPr>
                <w:rFonts w:asciiTheme="minorHAnsi" w:hAnsiTheme="minorHAnsi" w:cstheme="minorHAnsi"/>
                <w:sz w:val="18"/>
                <w:szCs w:val="18"/>
              </w:rPr>
              <w:t xml:space="preserve"> </w:t>
            </w:r>
            <w:r w:rsidRPr="00972E8D">
              <w:rPr>
                <w:rFonts w:asciiTheme="minorHAnsi" w:hAnsiTheme="minorHAnsi" w:cstheme="minorHAnsi"/>
                <w:sz w:val="18"/>
                <w:szCs w:val="18"/>
              </w:rPr>
              <w:t>Ligjin Nr. 03/L-025 p</w:t>
            </w:r>
            <w:r>
              <w:rPr>
                <w:rFonts w:asciiTheme="minorHAnsi" w:hAnsiTheme="minorHAnsi" w:cstheme="minorHAnsi"/>
                <w:sz w:val="18"/>
                <w:szCs w:val="18"/>
              </w:rPr>
              <w:t>ë</w:t>
            </w:r>
            <w:r w:rsidRPr="00972E8D">
              <w:rPr>
                <w:rFonts w:asciiTheme="minorHAnsi" w:hAnsiTheme="minorHAnsi" w:cstheme="minorHAnsi"/>
                <w:sz w:val="18"/>
                <w:szCs w:val="18"/>
              </w:rPr>
              <w:t>r Mbrojtjen e Mjedisit (mbrojtja e përgjithshme e ujit)</w:t>
            </w:r>
          </w:p>
        </w:tc>
        <w:tc>
          <w:tcPr>
            <w:tcW w:w="2430" w:type="dxa"/>
          </w:tcPr>
          <w:p w14:paraId="79C907A6" w14:textId="485766A4" w:rsidR="00D75E9F" w:rsidRPr="003A2563" w:rsidRDefault="00D75E9F" w:rsidP="00D75E9F">
            <w:pPr>
              <w:pStyle w:val="TableParagraph"/>
              <w:spacing w:line="237" w:lineRule="auto"/>
              <w:ind w:left="172" w:right="100" w:hanging="89"/>
              <w:jc w:val="both"/>
              <w:rPr>
                <w:rFonts w:asciiTheme="minorHAnsi" w:hAnsiTheme="minorHAnsi" w:cstheme="minorHAnsi"/>
                <w:sz w:val="18"/>
                <w:szCs w:val="18"/>
                <w:highlight w:val="yellow"/>
              </w:rPr>
            </w:pPr>
            <w:r>
              <w:rPr>
                <w:rFonts w:asciiTheme="minorHAnsi" w:hAnsiTheme="minorHAnsi" w:cstheme="minorHAnsi"/>
                <w:sz w:val="18"/>
                <w:szCs w:val="18"/>
              </w:rPr>
              <w:t xml:space="preserve">  </w:t>
            </w:r>
            <w:r w:rsidRPr="005B53D1">
              <w:rPr>
                <w:rFonts w:asciiTheme="minorHAnsi" w:hAnsiTheme="minorHAnsi" w:cstheme="minorHAnsi"/>
                <w:sz w:val="18"/>
                <w:szCs w:val="18"/>
              </w:rPr>
              <w:t>Nëse ndodh ndonjë shkarkim i pakontrolluar ose trajtimi i l</w:t>
            </w:r>
            <w:r>
              <w:rPr>
                <w:rFonts w:asciiTheme="minorHAnsi" w:hAnsiTheme="minorHAnsi" w:cstheme="minorHAnsi"/>
                <w:sz w:val="18"/>
                <w:szCs w:val="18"/>
              </w:rPr>
              <w:t>ë</w:t>
            </w:r>
            <w:r w:rsidRPr="005B53D1">
              <w:rPr>
                <w:rFonts w:asciiTheme="minorHAnsi" w:hAnsiTheme="minorHAnsi" w:cstheme="minorHAnsi"/>
                <w:sz w:val="18"/>
                <w:szCs w:val="18"/>
              </w:rPr>
              <w:t>ngut kullues nuk funksionon siç duhet.</w:t>
            </w:r>
          </w:p>
        </w:tc>
      </w:tr>
      <w:tr w:rsidR="00D75E9F" w:rsidRPr="009E2AD2" w14:paraId="32BF8D54" w14:textId="77777777" w:rsidTr="0028542C">
        <w:trPr>
          <w:trHeight w:hRule="exact" w:val="1702"/>
        </w:trPr>
        <w:tc>
          <w:tcPr>
            <w:tcW w:w="2412" w:type="dxa"/>
            <w:shd w:val="clear" w:color="auto" w:fill="auto"/>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3347"/>
              <w:gridCol w:w="977"/>
              <w:gridCol w:w="1925"/>
              <w:gridCol w:w="3111"/>
            </w:tblGrid>
            <w:tr w:rsidR="00D75E9F" w:rsidRPr="003A2563" w14:paraId="3D1F0E7B" w14:textId="77777777" w:rsidTr="00DE49E5">
              <w:trPr>
                <w:tblCellSpacing w:w="15" w:type="dxa"/>
              </w:trPr>
              <w:tc>
                <w:tcPr>
                  <w:tcW w:w="3302" w:type="dxa"/>
                  <w:vAlign w:val="center"/>
                  <w:hideMark/>
                </w:tcPr>
                <w:p w14:paraId="5C09787E" w14:textId="77777777" w:rsidR="00D75E9F" w:rsidRPr="003A2563" w:rsidRDefault="00D75E9F" w:rsidP="00D75E9F">
                  <w:pPr>
                    <w:rPr>
                      <w:rFonts w:cstheme="minorHAnsi"/>
                      <w:sz w:val="18"/>
                      <w:szCs w:val="18"/>
                    </w:rPr>
                  </w:pPr>
                  <w:r w:rsidRPr="004A3A55">
                    <w:rPr>
                      <w:rFonts w:cstheme="minorHAnsi"/>
                      <w:sz w:val="18"/>
                      <w:szCs w:val="18"/>
                    </w:rPr>
                    <w:t xml:space="preserve">Zbatimi dhe mirëmbajtja e </w:t>
                  </w:r>
                  <w:r>
                    <w:rPr>
                      <w:rFonts w:cstheme="minorHAnsi"/>
                      <w:sz w:val="18"/>
                      <w:szCs w:val="18"/>
                    </w:rPr>
                    <w:br/>
                  </w:r>
                  <w:r w:rsidRPr="004A3A55">
                    <w:rPr>
                      <w:rFonts w:cstheme="minorHAnsi"/>
                      <w:sz w:val="18"/>
                      <w:szCs w:val="18"/>
                    </w:rPr>
                    <w:t xml:space="preserve">sistemeve të mbledhjes dhe </w:t>
                  </w:r>
                  <w:r>
                    <w:rPr>
                      <w:rFonts w:cstheme="minorHAnsi"/>
                      <w:sz w:val="18"/>
                      <w:szCs w:val="18"/>
                    </w:rPr>
                    <w:br/>
                  </w:r>
                  <w:r w:rsidRPr="004A3A55">
                    <w:rPr>
                      <w:rFonts w:cstheme="minorHAnsi"/>
                      <w:sz w:val="18"/>
                      <w:szCs w:val="18"/>
                    </w:rPr>
                    <w:t>trajtimit të</w:t>
                  </w:r>
                  <w:r>
                    <w:rPr>
                      <w:rFonts w:cstheme="minorHAnsi"/>
                      <w:sz w:val="18"/>
                      <w:szCs w:val="18"/>
                    </w:rPr>
                    <w:t>lëngut kullues</w:t>
                  </w:r>
                </w:p>
              </w:tc>
              <w:tc>
                <w:tcPr>
                  <w:tcW w:w="947" w:type="dxa"/>
                  <w:vAlign w:val="center"/>
                  <w:hideMark/>
                </w:tcPr>
                <w:p w14:paraId="72606E95" w14:textId="77777777" w:rsidR="00D75E9F" w:rsidRPr="003A2563" w:rsidRDefault="00D75E9F" w:rsidP="00D75E9F">
                  <w:pPr>
                    <w:rPr>
                      <w:rFonts w:cstheme="minorHAnsi"/>
                      <w:sz w:val="18"/>
                      <w:szCs w:val="18"/>
                    </w:rPr>
                  </w:pPr>
                  <w:r w:rsidRPr="003A2563">
                    <w:rPr>
                      <w:rFonts w:cstheme="minorHAnsi"/>
                      <w:sz w:val="18"/>
                      <w:szCs w:val="18"/>
                    </w:rPr>
                    <w:t>Bi-annually</w:t>
                  </w:r>
                </w:p>
              </w:tc>
              <w:tc>
                <w:tcPr>
                  <w:tcW w:w="1895" w:type="dxa"/>
                  <w:vAlign w:val="center"/>
                  <w:hideMark/>
                </w:tcPr>
                <w:p w14:paraId="787F5126" w14:textId="77777777" w:rsidR="00D75E9F" w:rsidRPr="003A2563" w:rsidRDefault="00D75E9F" w:rsidP="00D75E9F">
                  <w:pPr>
                    <w:rPr>
                      <w:rFonts w:cstheme="minorHAnsi"/>
                      <w:sz w:val="18"/>
                      <w:szCs w:val="18"/>
                    </w:rPr>
                  </w:pPr>
                  <w:r w:rsidRPr="003A2563">
                    <w:rPr>
                      <w:rFonts w:cstheme="minorHAnsi"/>
                      <w:sz w:val="18"/>
                      <w:szCs w:val="18"/>
                    </w:rPr>
                    <w:t>R</w:t>
                  </w:r>
                  <w:r>
                    <w:rPr>
                      <w:rFonts w:cstheme="minorHAnsi"/>
                      <w:sz w:val="18"/>
                      <w:szCs w:val="18"/>
                    </w:rPr>
                    <w:t>Ë</w:t>
                  </w:r>
                  <w:r w:rsidRPr="003A2563">
                    <w:rPr>
                      <w:rFonts w:cstheme="minorHAnsi"/>
                      <w:sz w:val="18"/>
                      <w:szCs w:val="18"/>
                    </w:rPr>
                    <w:t>C Ambienti, Municipalities</w:t>
                  </w:r>
                </w:p>
              </w:tc>
              <w:tc>
                <w:tcPr>
                  <w:tcW w:w="3066" w:type="dxa"/>
                  <w:vAlign w:val="center"/>
                  <w:hideMark/>
                </w:tcPr>
                <w:p w14:paraId="475904EF" w14:textId="77777777" w:rsidR="00D75E9F" w:rsidRPr="003A2563" w:rsidRDefault="00D75E9F" w:rsidP="00D75E9F">
                  <w:pPr>
                    <w:rPr>
                      <w:rFonts w:cstheme="minorHAnsi"/>
                      <w:sz w:val="18"/>
                      <w:szCs w:val="18"/>
                    </w:rPr>
                  </w:pPr>
                  <w:r w:rsidRPr="003A2563">
                    <w:rPr>
                      <w:rFonts w:cstheme="minorHAnsi"/>
                      <w:sz w:val="18"/>
                      <w:szCs w:val="18"/>
                    </w:rPr>
                    <w:t>If systems are not in place, underperforming, or in poor condition</w:t>
                  </w:r>
                </w:p>
              </w:tc>
            </w:tr>
          </w:tbl>
          <w:p w14:paraId="2CB15881" w14:textId="77777777" w:rsidR="00D75E9F" w:rsidRPr="003A2563" w:rsidRDefault="00D75E9F" w:rsidP="00D75E9F">
            <w:pPr>
              <w:pStyle w:val="TableParagraph"/>
              <w:ind w:right="228"/>
              <w:rPr>
                <w:rFonts w:asciiTheme="minorHAnsi" w:hAnsiTheme="minorHAnsi" w:cstheme="minorHAnsi"/>
                <w:sz w:val="18"/>
                <w:szCs w:val="18"/>
                <w:highlight w:val="yellow"/>
              </w:rPr>
            </w:pPr>
          </w:p>
        </w:tc>
        <w:tc>
          <w:tcPr>
            <w:tcW w:w="2091" w:type="dxa"/>
          </w:tcPr>
          <w:p w14:paraId="7453C9F7" w14:textId="77777777" w:rsidR="00D75E9F" w:rsidRDefault="00D75E9F" w:rsidP="00D75E9F">
            <w:pPr>
              <w:pStyle w:val="TableParagraph"/>
              <w:tabs>
                <w:tab w:val="left" w:pos="260"/>
              </w:tabs>
              <w:spacing w:before="36" w:line="220" w:lineRule="exact"/>
              <w:ind w:left="180" w:right="101"/>
              <w:jc w:val="both"/>
              <w:rPr>
                <w:rFonts w:asciiTheme="minorHAnsi" w:hAnsiTheme="minorHAnsi" w:cstheme="minorHAnsi"/>
                <w:sz w:val="18"/>
                <w:szCs w:val="18"/>
              </w:rPr>
            </w:pPr>
            <w:r w:rsidRPr="00193ABF">
              <w:rPr>
                <w:rFonts w:asciiTheme="minorHAnsi" w:hAnsiTheme="minorHAnsi" w:cstheme="minorHAnsi"/>
                <w:sz w:val="18"/>
                <w:szCs w:val="18"/>
              </w:rPr>
              <w:t>Dy herë në vit</w:t>
            </w:r>
          </w:p>
          <w:p w14:paraId="2A9D1074" w14:textId="2CA9BD94" w:rsidR="00D75E9F" w:rsidRPr="003A2563" w:rsidRDefault="00D75E9F" w:rsidP="00D75E9F">
            <w:pPr>
              <w:pStyle w:val="TableParagraph"/>
              <w:tabs>
                <w:tab w:val="left" w:pos="260"/>
              </w:tabs>
              <w:spacing w:before="36" w:line="220" w:lineRule="exact"/>
              <w:ind w:left="180" w:right="101"/>
              <w:rPr>
                <w:rFonts w:asciiTheme="minorHAnsi" w:hAnsiTheme="minorHAnsi" w:cstheme="minorHAnsi"/>
                <w:sz w:val="18"/>
                <w:szCs w:val="18"/>
              </w:rPr>
            </w:pPr>
            <w:r w:rsidRPr="003A2563">
              <w:rPr>
                <w:rFonts w:asciiTheme="minorHAnsi" w:hAnsiTheme="minorHAnsi" w:cstheme="minorHAnsi"/>
                <w:sz w:val="18"/>
                <w:szCs w:val="18"/>
              </w:rPr>
              <w:t>Ba</w:t>
            </w:r>
            <w:r>
              <w:rPr>
                <w:rFonts w:asciiTheme="minorHAnsi" w:hAnsiTheme="minorHAnsi" w:cstheme="minorHAnsi"/>
                <w:sz w:val="18"/>
                <w:szCs w:val="18"/>
              </w:rPr>
              <w:t>zuar në:</w:t>
            </w:r>
            <w:r w:rsidRPr="003A2563">
              <w:rPr>
                <w:rFonts w:asciiTheme="minorHAnsi" w:hAnsiTheme="minorHAnsi" w:cstheme="minorHAnsi"/>
                <w:sz w:val="18"/>
                <w:szCs w:val="18"/>
              </w:rPr>
              <w:t xml:space="preserve"> </w:t>
            </w:r>
            <w:r w:rsidRPr="004A3A55">
              <w:rPr>
                <w:rFonts w:asciiTheme="minorHAnsi" w:hAnsiTheme="minorHAnsi" w:cstheme="minorHAnsi"/>
                <w:sz w:val="18"/>
                <w:szCs w:val="18"/>
              </w:rPr>
              <w:t>Ligjin Nr. 04/L-147 p</w:t>
            </w:r>
            <w:r>
              <w:rPr>
                <w:rFonts w:asciiTheme="minorHAnsi" w:hAnsiTheme="minorHAnsi" w:cstheme="minorHAnsi"/>
                <w:sz w:val="18"/>
                <w:szCs w:val="18"/>
              </w:rPr>
              <w:t>ë</w:t>
            </w:r>
            <w:r w:rsidRPr="004A3A55">
              <w:rPr>
                <w:rFonts w:asciiTheme="minorHAnsi" w:hAnsiTheme="minorHAnsi" w:cstheme="minorHAnsi"/>
                <w:sz w:val="18"/>
                <w:szCs w:val="18"/>
              </w:rPr>
              <w:t>r Uj</w:t>
            </w:r>
            <w:r>
              <w:rPr>
                <w:rFonts w:asciiTheme="minorHAnsi" w:hAnsiTheme="minorHAnsi" w:cstheme="minorHAnsi"/>
                <w:sz w:val="18"/>
                <w:szCs w:val="18"/>
              </w:rPr>
              <w:t>ë</w:t>
            </w:r>
            <w:r w:rsidRPr="004A3A55">
              <w:rPr>
                <w:rFonts w:asciiTheme="minorHAnsi" w:hAnsiTheme="minorHAnsi" w:cstheme="minorHAnsi"/>
                <w:sz w:val="18"/>
                <w:szCs w:val="18"/>
              </w:rPr>
              <w:t>rat e Kosov</w:t>
            </w:r>
            <w:r>
              <w:rPr>
                <w:rFonts w:asciiTheme="minorHAnsi" w:hAnsiTheme="minorHAnsi" w:cstheme="minorHAnsi"/>
                <w:sz w:val="18"/>
                <w:szCs w:val="18"/>
              </w:rPr>
              <w:t>ë</w:t>
            </w:r>
            <w:r w:rsidRPr="004A3A55">
              <w:rPr>
                <w:rFonts w:asciiTheme="minorHAnsi" w:hAnsiTheme="minorHAnsi" w:cstheme="minorHAnsi"/>
                <w:sz w:val="18"/>
                <w:szCs w:val="18"/>
              </w:rPr>
              <w:t>s;</w:t>
            </w:r>
            <w:r>
              <w:rPr>
                <w:rFonts w:asciiTheme="minorHAnsi" w:hAnsiTheme="minorHAnsi" w:cstheme="minorHAnsi"/>
                <w:sz w:val="18"/>
                <w:szCs w:val="18"/>
              </w:rPr>
              <w:t xml:space="preserve"> </w:t>
            </w:r>
            <w:r w:rsidRPr="004A3A55">
              <w:rPr>
                <w:rFonts w:asciiTheme="minorHAnsi" w:hAnsiTheme="minorHAnsi" w:cstheme="minorHAnsi"/>
                <w:sz w:val="18"/>
                <w:szCs w:val="18"/>
              </w:rPr>
              <w:t>Ligjin Nr. 03/L-025 p</w:t>
            </w:r>
            <w:r>
              <w:rPr>
                <w:rFonts w:asciiTheme="minorHAnsi" w:hAnsiTheme="minorHAnsi" w:cstheme="minorHAnsi"/>
                <w:sz w:val="18"/>
                <w:szCs w:val="18"/>
              </w:rPr>
              <w:t>ë</w:t>
            </w:r>
            <w:r w:rsidRPr="004A3A55">
              <w:rPr>
                <w:rFonts w:asciiTheme="minorHAnsi" w:hAnsiTheme="minorHAnsi" w:cstheme="minorHAnsi"/>
                <w:sz w:val="18"/>
                <w:szCs w:val="18"/>
              </w:rPr>
              <w:t>r Mbrojtjen e Mjedisit (mbrojtja e përgjithshme e</w:t>
            </w:r>
            <w:r>
              <w:rPr>
                <w:rFonts w:asciiTheme="minorHAnsi" w:hAnsiTheme="minorHAnsi" w:cstheme="minorHAnsi"/>
                <w:sz w:val="18"/>
                <w:szCs w:val="18"/>
              </w:rPr>
              <w:t xml:space="preserve"> ujit)</w:t>
            </w:r>
          </w:p>
        </w:tc>
        <w:tc>
          <w:tcPr>
            <w:tcW w:w="2612" w:type="dxa"/>
          </w:tcPr>
          <w:p w14:paraId="668CF679" w14:textId="6B29BF93" w:rsidR="00D75E9F" w:rsidRPr="003A2563" w:rsidRDefault="00D75E9F" w:rsidP="00D75E9F">
            <w:pPr>
              <w:pStyle w:val="TableParagraph"/>
              <w:ind w:left="100" w:right="97"/>
              <w:rPr>
                <w:rFonts w:asciiTheme="minorHAnsi" w:hAnsiTheme="minorHAnsi" w:cstheme="minorHAnsi"/>
                <w:sz w:val="18"/>
                <w:szCs w:val="18"/>
                <w:highlight w:val="yellow"/>
              </w:rPr>
            </w:pPr>
            <w:r>
              <w:rPr>
                <w:rFonts w:asciiTheme="minorHAnsi" w:hAnsiTheme="minorHAnsi" w:cstheme="minorHAnsi"/>
                <w:sz w:val="18"/>
                <w:szCs w:val="18"/>
              </w:rPr>
              <w:t xml:space="preserve">  KRM</w:t>
            </w:r>
            <w:r w:rsidRPr="003A2563">
              <w:rPr>
                <w:rFonts w:asciiTheme="minorHAnsi" w:hAnsiTheme="minorHAnsi" w:cstheme="minorHAnsi"/>
                <w:sz w:val="18"/>
                <w:szCs w:val="18"/>
              </w:rPr>
              <w:t xml:space="preserve"> Ambienti, </w:t>
            </w:r>
            <w:r>
              <w:rPr>
                <w:rFonts w:asciiTheme="minorHAnsi" w:hAnsiTheme="minorHAnsi" w:cstheme="minorHAnsi"/>
                <w:sz w:val="18"/>
                <w:szCs w:val="18"/>
              </w:rPr>
              <w:t>Komunat</w:t>
            </w:r>
          </w:p>
        </w:tc>
        <w:tc>
          <w:tcPr>
            <w:tcW w:w="2430" w:type="dxa"/>
          </w:tcPr>
          <w:p w14:paraId="48D872F9" w14:textId="3BA76788" w:rsidR="00D75E9F" w:rsidRPr="003A2563" w:rsidRDefault="00D75E9F" w:rsidP="00D75E9F">
            <w:pPr>
              <w:rPr>
                <w:rFonts w:cstheme="minorHAnsi"/>
                <w:sz w:val="18"/>
                <w:szCs w:val="18"/>
                <w:highlight w:val="yellow"/>
              </w:rPr>
            </w:pPr>
            <w:r>
              <w:rPr>
                <w:rFonts w:eastAsia="Microsoft Sans Serif" w:cstheme="minorHAnsi"/>
                <w:sz w:val="18"/>
                <w:szCs w:val="18"/>
              </w:rPr>
              <w:t xml:space="preserve"> </w:t>
            </w:r>
            <w:r w:rsidRPr="00F41A12">
              <w:rPr>
                <w:rFonts w:eastAsia="Microsoft Sans Serif" w:cstheme="minorHAnsi"/>
                <w:sz w:val="18"/>
                <w:szCs w:val="18"/>
              </w:rPr>
              <w:t xml:space="preserve">Nëse sistemet nuk janë </w:t>
            </w:r>
            <w:r>
              <w:rPr>
                <w:rFonts w:eastAsia="Microsoft Sans Serif" w:cstheme="minorHAnsi"/>
                <w:sz w:val="18"/>
                <w:szCs w:val="18"/>
              </w:rPr>
              <w:t>vendosur</w:t>
            </w:r>
            <w:r w:rsidRPr="00F41A12">
              <w:rPr>
                <w:rFonts w:eastAsia="Microsoft Sans Serif" w:cstheme="minorHAnsi"/>
                <w:sz w:val="18"/>
                <w:szCs w:val="18"/>
              </w:rPr>
              <w:t>, nuk funksionojnë mirë ose janë në gjendje të keqe</w:t>
            </w:r>
          </w:p>
        </w:tc>
      </w:tr>
      <w:tr w:rsidR="00D75E9F" w:rsidRPr="009E2AD2" w14:paraId="055FF250" w14:textId="77777777" w:rsidTr="0028542C">
        <w:trPr>
          <w:trHeight w:hRule="exact" w:val="1252"/>
        </w:trPr>
        <w:tc>
          <w:tcPr>
            <w:tcW w:w="2412" w:type="dxa"/>
            <w:shd w:val="clear" w:color="auto" w:fill="auto"/>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3276"/>
              <w:gridCol w:w="1331"/>
              <w:gridCol w:w="2205"/>
              <w:gridCol w:w="2548"/>
            </w:tblGrid>
            <w:tr w:rsidR="00D75E9F" w:rsidRPr="003A2563" w14:paraId="4EDE7213" w14:textId="77777777" w:rsidTr="00DE49E5">
              <w:trPr>
                <w:tblCellSpacing w:w="15" w:type="dxa"/>
              </w:trPr>
              <w:tc>
                <w:tcPr>
                  <w:tcW w:w="3231" w:type="dxa"/>
                  <w:vAlign w:val="center"/>
                  <w:hideMark/>
                </w:tcPr>
                <w:p w14:paraId="203BB36F" w14:textId="77777777" w:rsidR="00D75E9F" w:rsidRPr="003A2563" w:rsidRDefault="00D75E9F" w:rsidP="00D75E9F">
                  <w:pPr>
                    <w:rPr>
                      <w:rFonts w:cstheme="minorHAnsi"/>
                      <w:sz w:val="18"/>
                      <w:szCs w:val="18"/>
                    </w:rPr>
                  </w:pPr>
                  <w:r w:rsidRPr="00814381">
                    <w:rPr>
                      <w:rFonts w:cstheme="minorHAnsi"/>
                      <w:sz w:val="18"/>
                      <w:szCs w:val="18"/>
                    </w:rPr>
                    <w:lastRenderedPageBreak/>
                    <w:t>Incidentet e ndotjes së ujit të</w:t>
                  </w:r>
                  <w:r>
                    <w:rPr>
                      <w:rFonts w:cstheme="minorHAnsi"/>
                      <w:sz w:val="18"/>
                      <w:szCs w:val="18"/>
                    </w:rPr>
                    <w:br/>
                  </w:r>
                  <w:r w:rsidRPr="00814381">
                    <w:rPr>
                      <w:rFonts w:cstheme="minorHAnsi"/>
                      <w:sz w:val="18"/>
                      <w:szCs w:val="18"/>
                    </w:rPr>
                    <w:t xml:space="preserve">lidhura me </w:t>
                  </w:r>
                  <w:r>
                    <w:rPr>
                      <w:rFonts w:cstheme="minorHAnsi"/>
                      <w:sz w:val="18"/>
                      <w:szCs w:val="18"/>
                    </w:rPr>
                    <w:t>hedhjen e</w:t>
                  </w:r>
                  <w:r w:rsidRPr="00814381">
                    <w:rPr>
                      <w:rFonts w:cstheme="minorHAnsi"/>
                      <w:sz w:val="18"/>
                      <w:szCs w:val="18"/>
                    </w:rPr>
                    <w:t xml:space="preserve"> </w:t>
                  </w:r>
                  <w:r>
                    <w:rPr>
                      <w:rFonts w:cstheme="minorHAnsi"/>
                      <w:sz w:val="18"/>
                      <w:szCs w:val="18"/>
                    </w:rPr>
                    <w:t xml:space="preserve"> </w:t>
                  </w:r>
                  <w:r>
                    <w:rPr>
                      <w:rFonts w:cstheme="minorHAnsi"/>
                      <w:sz w:val="18"/>
                      <w:szCs w:val="18"/>
                    </w:rPr>
                    <w:br/>
                  </w:r>
                  <w:r w:rsidRPr="00814381">
                    <w:rPr>
                      <w:rFonts w:cstheme="minorHAnsi"/>
                      <w:sz w:val="18"/>
                      <w:szCs w:val="18"/>
                    </w:rPr>
                    <w:t>paligjshm</w:t>
                  </w:r>
                  <w:r>
                    <w:rPr>
                      <w:rFonts w:cstheme="minorHAnsi"/>
                      <w:sz w:val="18"/>
                      <w:szCs w:val="18"/>
                    </w:rPr>
                    <w:t>e</w:t>
                  </w:r>
                  <w:r w:rsidRPr="00814381">
                    <w:rPr>
                      <w:rFonts w:cstheme="minorHAnsi"/>
                      <w:sz w:val="18"/>
                      <w:szCs w:val="18"/>
                    </w:rPr>
                    <w:t xml:space="preserve"> të mbeturinave</w:t>
                  </w:r>
                  <w:r>
                    <w:rPr>
                      <w:rFonts w:cstheme="minorHAnsi"/>
                      <w:sz w:val="18"/>
                      <w:szCs w:val="18"/>
                    </w:rPr>
                    <w:br/>
                  </w:r>
                  <w:r w:rsidRPr="00814381">
                    <w:rPr>
                      <w:rFonts w:cstheme="minorHAnsi"/>
                      <w:sz w:val="18"/>
                      <w:szCs w:val="18"/>
                    </w:rPr>
                    <w:t xml:space="preserve">(p.sh., pranë lumenjve ose </w:t>
                  </w:r>
                  <w:r>
                    <w:rPr>
                      <w:rFonts w:cstheme="minorHAnsi"/>
                      <w:sz w:val="18"/>
                      <w:szCs w:val="18"/>
                    </w:rPr>
                    <w:br/>
                  </w:r>
                  <w:r w:rsidRPr="00814381">
                    <w:rPr>
                      <w:rFonts w:cstheme="minorHAnsi"/>
                      <w:sz w:val="18"/>
                      <w:szCs w:val="18"/>
                    </w:rPr>
                    <w:t>puseve)</w:t>
                  </w:r>
                </w:p>
              </w:tc>
              <w:tc>
                <w:tcPr>
                  <w:tcW w:w="1301" w:type="dxa"/>
                  <w:vAlign w:val="center"/>
                  <w:hideMark/>
                </w:tcPr>
                <w:p w14:paraId="2D5F79CC" w14:textId="77777777" w:rsidR="00D75E9F" w:rsidRPr="003A2563" w:rsidRDefault="00D75E9F" w:rsidP="00D75E9F">
                  <w:pPr>
                    <w:rPr>
                      <w:rFonts w:cstheme="minorHAnsi"/>
                      <w:sz w:val="18"/>
                      <w:szCs w:val="18"/>
                    </w:rPr>
                  </w:pPr>
                  <w:r w:rsidRPr="003A2563">
                    <w:rPr>
                      <w:rFonts w:cstheme="minorHAnsi"/>
                      <w:sz w:val="18"/>
                      <w:szCs w:val="18"/>
                    </w:rPr>
                    <w:t>Ongoing / Incident-based</w:t>
                  </w:r>
                </w:p>
              </w:tc>
              <w:tc>
                <w:tcPr>
                  <w:tcW w:w="2175" w:type="dxa"/>
                  <w:vAlign w:val="center"/>
                  <w:hideMark/>
                </w:tcPr>
                <w:p w14:paraId="42D06418" w14:textId="77777777" w:rsidR="00D75E9F" w:rsidRPr="003A2563" w:rsidRDefault="00D75E9F" w:rsidP="00D75E9F">
                  <w:pPr>
                    <w:rPr>
                      <w:rFonts w:cstheme="minorHAnsi"/>
                      <w:sz w:val="18"/>
                      <w:szCs w:val="18"/>
                    </w:rPr>
                  </w:pPr>
                  <w:r w:rsidRPr="003A2563">
                    <w:rPr>
                      <w:rFonts w:cstheme="minorHAnsi"/>
                      <w:sz w:val="18"/>
                      <w:szCs w:val="18"/>
                    </w:rPr>
                    <w:t>Municipalities, Environmental Inspectorate</w:t>
                  </w:r>
                </w:p>
              </w:tc>
              <w:tc>
                <w:tcPr>
                  <w:tcW w:w="2503" w:type="dxa"/>
                  <w:vAlign w:val="center"/>
                  <w:hideMark/>
                </w:tcPr>
                <w:p w14:paraId="4F9CD684" w14:textId="77777777" w:rsidR="00D75E9F" w:rsidRPr="003A2563" w:rsidRDefault="00D75E9F" w:rsidP="00D75E9F">
                  <w:pPr>
                    <w:rPr>
                      <w:rFonts w:cstheme="minorHAnsi"/>
                      <w:sz w:val="18"/>
                      <w:szCs w:val="18"/>
                    </w:rPr>
                  </w:pPr>
                  <w:r w:rsidRPr="003A2563">
                    <w:rPr>
                      <w:rFonts w:cstheme="minorHAnsi"/>
                      <w:sz w:val="18"/>
                      <w:szCs w:val="18"/>
                    </w:rPr>
                    <w:t>Immediate action required if any contamination is detected</w:t>
                  </w:r>
                </w:p>
              </w:tc>
            </w:tr>
          </w:tbl>
          <w:p w14:paraId="57E3058D" w14:textId="77777777" w:rsidR="00D75E9F" w:rsidRPr="003A2563" w:rsidRDefault="00D75E9F" w:rsidP="00D75E9F">
            <w:pPr>
              <w:pStyle w:val="TableParagraph"/>
              <w:ind w:right="228"/>
              <w:rPr>
                <w:rFonts w:asciiTheme="minorHAnsi" w:hAnsiTheme="minorHAnsi" w:cstheme="minorHAnsi"/>
                <w:sz w:val="18"/>
                <w:szCs w:val="18"/>
                <w:highlight w:val="yellow"/>
              </w:rPr>
            </w:pPr>
          </w:p>
        </w:tc>
        <w:tc>
          <w:tcPr>
            <w:tcW w:w="2091" w:type="dxa"/>
          </w:tcPr>
          <w:p w14:paraId="46CB20DD" w14:textId="77777777" w:rsidR="00D75E9F" w:rsidRDefault="00D75E9F" w:rsidP="00D75E9F">
            <w:pPr>
              <w:pStyle w:val="TableParagraph"/>
              <w:tabs>
                <w:tab w:val="left" w:pos="260"/>
              </w:tabs>
              <w:spacing w:before="36" w:line="220" w:lineRule="exact"/>
              <w:ind w:left="180" w:right="101"/>
              <w:jc w:val="both"/>
              <w:rPr>
                <w:rFonts w:asciiTheme="minorHAnsi" w:hAnsiTheme="minorHAnsi" w:cstheme="minorHAnsi"/>
                <w:sz w:val="18"/>
                <w:szCs w:val="18"/>
              </w:rPr>
            </w:pPr>
            <w:r w:rsidRPr="003A2563">
              <w:rPr>
                <w:rFonts w:asciiTheme="minorHAnsi" w:hAnsiTheme="minorHAnsi" w:cstheme="minorHAnsi"/>
                <w:sz w:val="18"/>
                <w:szCs w:val="18"/>
              </w:rPr>
              <w:t xml:space="preserve">Incident </w:t>
            </w:r>
            <w:r>
              <w:rPr>
                <w:rFonts w:asciiTheme="minorHAnsi" w:hAnsiTheme="minorHAnsi" w:cstheme="minorHAnsi"/>
                <w:sz w:val="18"/>
                <w:szCs w:val="18"/>
              </w:rPr>
              <w:t>I vazhdueshëm</w:t>
            </w:r>
            <w:r w:rsidRPr="003A2563">
              <w:rPr>
                <w:rFonts w:asciiTheme="minorHAnsi" w:hAnsiTheme="minorHAnsi" w:cstheme="minorHAnsi"/>
                <w:sz w:val="18"/>
                <w:szCs w:val="18"/>
              </w:rPr>
              <w:t xml:space="preserve"> </w:t>
            </w:r>
          </w:p>
          <w:p w14:paraId="79B88F94" w14:textId="77777777" w:rsidR="00D75E9F" w:rsidRDefault="00D75E9F" w:rsidP="00D75E9F">
            <w:pPr>
              <w:pStyle w:val="TableParagraph"/>
              <w:tabs>
                <w:tab w:val="left" w:pos="260"/>
              </w:tabs>
              <w:spacing w:before="36" w:line="220" w:lineRule="exact"/>
              <w:ind w:left="180" w:right="101"/>
              <w:jc w:val="both"/>
              <w:rPr>
                <w:rFonts w:asciiTheme="minorHAnsi" w:hAnsiTheme="minorHAnsi" w:cstheme="minorHAnsi"/>
                <w:sz w:val="18"/>
                <w:szCs w:val="18"/>
              </w:rPr>
            </w:pPr>
            <w:r w:rsidRPr="003A2563">
              <w:rPr>
                <w:rFonts w:asciiTheme="minorHAnsi" w:hAnsiTheme="minorHAnsi" w:cstheme="minorHAnsi"/>
                <w:sz w:val="18"/>
                <w:szCs w:val="18"/>
              </w:rPr>
              <w:t>Ba</w:t>
            </w:r>
            <w:r>
              <w:rPr>
                <w:rFonts w:asciiTheme="minorHAnsi" w:hAnsiTheme="minorHAnsi" w:cstheme="minorHAnsi"/>
                <w:sz w:val="18"/>
                <w:szCs w:val="18"/>
              </w:rPr>
              <w:t>zuar në</w:t>
            </w:r>
            <w:r w:rsidRPr="003A2563">
              <w:rPr>
                <w:rFonts w:asciiTheme="minorHAnsi" w:hAnsiTheme="minorHAnsi" w:cstheme="minorHAnsi"/>
                <w:sz w:val="18"/>
                <w:szCs w:val="18"/>
              </w:rPr>
              <w:t>:</w:t>
            </w:r>
          </w:p>
          <w:p w14:paraId="3B58E1A4" w14:textId="3869240A" w:rsidR="00D75E9F" w:rsidRPr="00263DFC" w:rsidRDefault="00D75E9F" w:rsidP="00D75E9F">
            <w:pPr>
              <w:pStyle w:val="TableParagraph"/>
              <w:tabs>
                <w:tab w:val="left" w:pos="260"/>
              </w:tabs>
              <w:spacing w:before="36" w:line="220" w:lineRule="exact"/>
              <w:ind w:left="180" w:right="101"/>
              <w:jc w:val="both"/>
              <w:rPr>
                <w:rFonts w:asciiTheme="minorHAnsi" w:hAnsiTheme="minorHAnsi" w:cstheme="minorHAnsi"/>
                <w:sz w:val="18"/>
                <w:szCs w:val="18"/>
              </w:rPr>
            </w:pPr>
            <w:r w:rsidRPr="00263DFC">
              <w:rPr>
                <w:rFonts w:asciiTheme="minorHAnsi" w:hAnsiTheme="minorHAnsi" w:cstheme="minorHAnsi"/>
                <w:sz w:val="18"/>
                <w:szCs w:val="18"/>
              </w:rPr>
              <w:t>Ligjin Nr. 04/L-147 për Ujërat e Kosovë</w:t>
            </w:r>
          </w:p>
        </w:tc>
        <w:tc>
          <w:tcPr>
            <w:tcW w:w="2612" w:type="dxa"/>
          </w:tcPr>
          <w:p w14:paraId="5BD52E3D" w14:textId="58057D1C" w:rsidR="00D75E9F" w:rsidRPr="003A2563" w:rsidRDefault="00D75E9F" w:rsidP="00D75E9F">
            <w:pPr>
              <w:pStyle w:val="TableParagraph"/>
              <w:ind w:left="100" w:right="97"/>
              <w:rPr>
                <w:rFonts w:asciiTheme="minorHAnsi" w:hAnsiTheme="minorHAnsi" w:cstheme="minorHAnsi"/>
                <w:sz w:val="18"/>
                <w:szCs w:val="18"/>
                <w:highlight w:val="yellow"/>
              </w:rPr>
            </w:pPr>
            <w:r>
              <w:rPr>
                <w:rFonts w:asciiTheme="minorHAnsi" w:hAnsiTheme="minorHAnsi" w:cstheme="minorHAnsi"/>
                <w:sz w:val="18"/>
                <w:szCs w:val="18"/>
              </w:rPr>
              <w:t xml:space="preserve">Komunat, Inspektorati i Mjedisit </w:t>
            </w:r>
          </w:p>
        </w:tc>
        <w:tc>
          <w:tcPr>
            <w:tcW w:w="2430" w:type="dxa"/>
          </w:tcPr>
          <w:p w14:paraId="1C5BB5F3" w14:textId="652E7F4B" w:rsidR="00D75E9F" w:rsidRPr="003A2563" w:rsidRDefault="00D75E9F" w:rsidP="00D75E9F">
            <w:pPr>
              <w:pStyle w:val="TableParagraph"/>
              <w:spacing w:line="237" w:lineRule="auto"/>
              <w:ind w:left="172" w:right="100" w:hanging="89"/>
              <w:jc w:val="both"/>
              <w:rPr>
                <w:rFonts w:asciiTheme="minorHAnsi" w:hAnsiTheme="minorHAnsi" w:cstheme="minorHAnsi"/>
                <w:sz w:val="18"/>
                <w:szCs w:val="18"/>
                <w:highlight w:val="yellow"/>
              </w:rPr>
            </w:pPr>
            <w:r>
              <w:rPr>
                <w:rFonts w:asciiTheme="minorHAnsi" w:hAnsiTheme="minorHAnsi" w:cstheme="minorHAnsi"/>
                <w:sz w:val="18"/>
                <w:szCs w:val="18"/>
              </w:rPr>
              <w:t xml:space="preserve">  </w:t>
            </w:r>
            <w:r w:rsidRPr="00C00C07">
              <w:rPr>
                <w:rFonts w:asciiTheme="minorHAnsi" w:hAnsiTheme="minorHAnsi" w:cstheme="minorHAnsi"/>
                <w:sz w:val="18"/>
                <w:szCs w:val="18"/>
              </w:rPr>
              <w:t xml:space="preserve">Kërkohet veprim </w:t>
            </w:r>
            <w:r>
              <w:rPr>
                <w:rFonts w:asciiTheme="minorHAnsi" w:hAnsiTheme="minorHAnsi" w:cstheme="minorHAnsi"/>
                <w:sz w:val="18"/>
                <w:szCs w:val="18"/>
              </w:rPr>
              <w:t xml:space="preserve">I </w:t>
            </w:r>
            <w:r w:rsidRPr="00C00C07">
              <w:rPr>
                <w:rFonts w:asciiTheme="minorHAnsi" w:hAnsiTheme="minorHAnsi" w:cstheme="minorHAnsi"/>
                <w:sz w:val="18"/>
                <w:szCs w:val="18"/>
              </w:rPr>
              <w:t>menjëhershëm nëse zbulohet ndonjë ndotje</w:t>
            </w:r>
          </w:p>
        </w:tc>
      </w:tr>
      <w:tr w:rsidR="00433658" w:rsidRPr="009E2AD2" w14:paraId="523CF2D9" w14:textId="77777777" w:rsidTr="0028542C">
        <w:trPr>
          <w:trHeight w:hRule="exact" w:val="262"/>
        </w:trPr>
        <w:tc>
          <w:tcPr>
            <w:tcW w:w="2412" w:type="dxa"/>
            <w:shd w:val="clear" w:color="auto" w:fill="C00000"/>
          </w:tcPr>
          <w:p w14:paraId="2F83A41C" w14:textId="4AB06466" w:rsidR="00433658" w:rsidRPr="009E2AD2" w:rsidRDefault="00433658" w:rsidP="00F0638B">
            <w:pPr>
              <w:pStyle w:val="TableParagraph"/>
              <w:ind w:right="16"/>
              <w:jc w:val="center"/>
              <w:rPr>
                <w:rFonts w:asciiTheme="minorHAnsi" w:hAnsiTheme="minorHAnsi" w:cstheme="minorHAnsi"/>
                <w:sz w:val="18"/>
              </w:rPr>
            </w:pPr>
            <w:r>
              <w:rPr>
                <w:rFonts w:asciiTheme="minorHAnsi" w:hAnsiTheme="minorHAnsi" w:cstheme="minorHAnsi"/>
                <w:sz w:val="18"/>
              </w:rPr>
              <w:t>Tema e VSM-s</w:t>
            </w:r>
            <w:r w:rsidR="006D16A2">
              <w:rPr>
                <w:rFonts w:asciiTheme="minorHAnsi" w:hAnsiTheme="minorHAnsi" w:cstheme="minorHAnsi"/>
                <w:sz w:val="18"/>
              </w:rPr>
              <w:t>ë</w:t>
            </w:r>
          </w:p>
        </w:tc>
        <w:tc>
          <w:tcPr>
            <w:tcW w:w="7133" w:type="dxa"/>
            <w:gridSpan w:val="3"/>
            <w:shd w:val="clear" w:color="auto" w:fill="C00000"/>
          </w:tcPr>
          <w:p w14:paraId="683B9E83" w14:textId="5023B307" w:rsidR="00433658" w:rsidRPr="009E2AD2" w:rsidRDefault="003601E5" w:rsidP="00F0638B">
            <w:pPr>
              <w:pStyle w:val="TableParagraph"/>
              <w:ind w:right="16"/>
              <w:jc w:val="center"/>
              <w:rPr>
                <w:rFonts w:asciiTheme="minorHAnsi" w:hAnsiTheme="minorHAnsi" w:cstheme="minorHAnsi"/>
                <w:sz w:val="18"/>
              </w:rPr>
            </w:pPr>
            <w:r w:rsidRPr="003601E5">
              <w:rPr>
                <w:rFonts w:asciiTheme="minorHAnsi" w:hAnsiTheme="minorHAnsi" w:cstheme="minorHAnsi"/>
                <w:sz w:val="18"/>
              </w:rPr>
              <w:t>Kualiteti i ajrit, zhurma dhe dridhjet</w:t>
            </w:r>
          </w:p>
        </w:tc>
      </w:tr>
      <w:tr w:rsidR="00433658" w:rsidRPr="009E2AD2" w14:paraId="7ED134F1" w14:textId="77777777" w:rsidTr="0028542C">
        <w:trPr>
          <w:trHeight w:hRule="exact" w:val="460"/>
        </w:trPr>
        <w:tc>
          <w:tcPr>
            <w:tcW w:w="2412" w:type="dxa"/>
            <w:shd w:val="clear" w:color="auto" w:fill="C00000"/>
          </w:tcPr>
          <w:p w14:paraId="073D5C88" w14:textId="1ECB3E14" w:rsidR="00433658" w:rsidRPr="009E2AD2" w:rsidRDefault="00433658" w:rsidP="00F0638B">
            <w:pPr>
              <w:pStyle w:val="TableParagraph"/>
              <w:ind w:right="16"/>
              <w:jc w:val="center"/>
              <w:rPr>
                <w:rFonts w:asciiTheme="minorHAnsi" w:hAnsiTheme="minorHAnsi" w:cstheme="minorHAnsi"/>
                <w:sz w:val="18"/>
              </w:rPr>
            </w:pPr>
            <w:r>
              <w:rPr>
                <w:rFonts w:asciiTheme="minorHAnsi" w:hAnsiTheme="minorHAnsi" w:cstheme="minorHAnsi"/>
                <w:sz w:val="18"/>
              </w:rPr>
              <w:t>Objektivat e VSM-s</w:t>
            </w:r>
            <w:r w:rsidR="006D16A2">
              <w:rPr>
                <w:rFonts w:asciiTheme="minorHAnsi" w:hAnsiTheme="minorHAnsi" w:cstheme="minorHAnsi"/>
                <w:sz w:val="18"/>
              </w:rPr>
              <w:t>ë</w:t>
            </w:r>
          </w:p>
        </w:tc>
        <w:tc>
          <w:tcPr>
            <w:tcW w:w="7133" w:type="dxa"/>
            <w:gridSpan w:val="3"/>
            <w:shd w:val="clear" w:color="auto" w:fill="C00000"/>
          </w:tcPr>
          <w:p w14:paraId="58137DE2" w14:textId="45EDFC9F" w:rsidR="00433658" w:rsidRPr="009E2AD2" w:rsidRDefault="003601E5" w:rsidP="00F0638B">
            <w:pPr>
              <w:pStyle w:val="TableParagraph"/>
              <w:ind w:right="16"/>
              <w:jc w:val="center"/>
              <w:rPr>
                <w:rFonts w:asciiTheme="minorHAnsi" w:hAnsiTheme="minorHAnsi" w:cstheme="minorHAnsi"/>
                <w:sz w:val="18"/>
              </w:rPr>
            </w:pPr>
            <w:r w:rsidRPr="003601E5">
              <w:rPr>
                <w:rFonts w:asciiTheme="minorHAnsi" w:hAnsiTheme="minorHAnsi" w:cstheme="minorHAnsi"/>
                <w:sz w:val="18"/>
              </w:rPr>
              <w:t>O8. Të zvogëlohen emetimet e gazeve dhe grimcave të dëmshme nga aktivitetet e trajtimit dhe transportit të mbeturinave</w:t>
            </w:r>
          </w:p>
        </w:tc>
      </w:tr>
      <w:tr w:rsidR="00433658" w:rsidRPr="009E2AD2" w14:paraId="73EA8856" w14:textId="77777777" w:rsidTr="0028542C">
        <w:trPr>
          <w:trHeight w:hRule="exact" w:val="262"/>
        </w:trPr>
        <w:tc>
          <w:tcPr>
            <w:tcW w:w="2412" w:type="dxa"/>
            <w:shd w:val="clear" w:color="auto" w:fill="C00000"/>
          </w:tcPr>
          <w:p w14:paraId="3AE90CB1" w14:textId="412C9C7D" w:rsidR="00433658" w:rsidRPr="009E2AD2" w:rsidRDefault="00433658" w:rsidP="00F0638B">
            <w:pPr>
              <w:pStyle w:val="TableParagraph"/>
              <w:ind w:right="185"/>
              <w:jc w:val="center"/>
              <w:rPr>
                <w:rFonts w:asciiTheme="minorHAnsi" w:hAnsiTheme="minorHAnsi" w:cstheme="minorHAnsi"/>
                <w:b/>
                <w:bCs/>
                <w:sz w:val="18"/>
              </w:rPr>
            </w:pPr>
            <w:r>
              <w:rPr>
                <w:rFonts w:asciiTheme="minorHAnsi" w:hAnsiTheme="minorHAnsi" w:cstheme="minorHAnsi"/>
                <w:b/>
                <w:bCs/>
                <w:sz w:val="18"/>
              </w:rPr>
              <w:t>Treguesit p</w:t>
            </w:r>
            <w:r w:rsidR="006D16A2">
              <w:rPr>
                <w:rFonts w:asciiTheme="minorHAnsi" w:hAnsiTheme="minorHAnsi" w:cstheme="minorHAnsi"/>
                <w:b/>
                <w:bCs/>
                <w:sz w:val="18"/>
              </w:rPr>
              <w:t>ë</w:t>
            </w:r>
            <w:r>
              <w:rPr>
                <w:rFonts w:asciiTheme="minorHAnsi" w:hAnsiTheme="minorHAnsi" w:cstheme="minorHAnsi"/>
                <w:b/>
                <w:bCs/>
                <w:sz w:val="18"/>
              </w:rPr>
              <w:t>r monitorim</w:t>
            </w:r>
          </w:p>
        </w:tc>
        <w:tc>
          <w:tcPr>
            <w:tcW w:w="2091" w:type="dxa"/>
            <w:shd w:val="clear" w:color="auto" w:fill="C00000"/>
          </w:tcPr>
          <w:p w14:paraId="1998C7FB" w14:textId="6D403DC4" w:rsidR="00433658" w:rsidRPr="009E2AD2" w:rsidRDefault="00433658" w:rsidP="00F0638B">
            <w:pPr>
              <w:pStyle w:val="TableParagraph"/>
              <w:spacing w:line="219" w:lineRule="exact"/>
              <w:jc w:val="center"/>
              <w:rPr>
                <w:rFonts w:asciiTheme="minorHAnsi" w:hAnsiTheme="minorHAnsi" w:cstheme="minorHAnsi"/>
                <w:b/>
                <w:bCs/>
                <w:sz w:val="18"/>
              </w:rPr>
            </w:pPr>
            <w:r>
              <w:rPr>
                <w:rFonts w:asciiTheme="minorHAnsi" w:hAnsiTheme="minorHAnsi" w:cstheme="minorHAnsi"/>
                <w:b/>
                <w:bCs/>
                <w:sz w:val="18"/>
              </w:rPr>
              <w:t>Frekuenca</w:t>
            </w:r>
          </w:p>
        </w:tc>
        <w:tc>
          <w:tcPr>
            <w:tcW w:w="2612" w:type="dxa"/>
            <w:shd w:val="clear" w:color="auto" w:fill="C00000"/>
          </w:tcPr>
          <w:p w14:paraId="153CAE52" w14:textId="214A30D2" w:rsidR="00433658" w:rsidRPr="009E2AD2" w:rsidRDefault="00433658" w:rsidP="00F0638B">
            <w:pPr>
              <w:pStyle w:val="TableParagraph"/>
              <w:ind w:left="-2175" w:right="-2415"/>
              <w:jc w:val="center"/>
              <w:rPr>
                <w:rFonts w:asciiTheme="minorHAnsi" w:hAnsiTheme="minorHAnsi" w:cstheme="minorHAnsi"/>
                <w:b/>
                <w:bCs/>
                <w:sz w:val="18"/>
              </w:rPr>
            </w:pPr>
            <w:r>
              <w:rPr>
                <w:rFonts w:asciiTheme="minorHAnsi" w:hAnsiTheme="minorHAnsi" w:cstheme="minorHAnsi"/>
                <w:b/>
                <w:bCs/>
                <w:sz w:val="18"/>
              </w:rPr>
              <w:t>P</w:t>
            </w:r>
            <w:r w:rsidR="006D16A2">
              <w:rPr>
                <w:rFonts w:asciiTheme="minorHAnsi" w:hAnsiTheme="minorHAnsi" w:cstheme="minorHAnsi"/>
                <w:b/>
                <w:bCs/>
                <w:sz w:val="18"/>
              </w:rPr>
              <w:t>ë</w:t>
            </w:r>
            <w:r>
              <w:rPr>
                <w:rFonts w:asciiTheme="minorHAnsi" w:hAnsiTheme="minorHAnsi" w:cstheme="minorHAnsi"/>
                <w:b/>
                <w:bCs/>
                <w:sz w:val="18"/>
              </w:rPr>
              <w:t>rgjegj</w:t>
            </w:r>
            <w:r w:rsidR="006D16A2">
              <w:rPr>
                <w:rFonts w:asciiTheme="minorHAnsi" w:hAnsiTheme="minorHAnsi" w:cstheme="minorHAnsi"/>
                <w:b/>
                <w:bCs/>
                <w:sz w:val="18"/>
              </w:rPr>
              <w:t>ë</w:t>
            </w:r>
            <w:r>
              <w:rPr>
                <w:rFonts w:asciiTheme="minorHAnsi" w:hAnsiTheme="minorHAnsi" w:cstheme="minorHAnsi"/>
                <w:b/>
                <w:bCs/>
                <w:sz w:val="18"/>
              </w:rPr>
              <w:t>sia</w:t>
            </w:r>
          </w:p>
        </w:tc>
        <w:tc>
          <w:tcPr>
            <w:tcW w:w="2430" w:type="dxa"/>
            <w:shd w:val="clear" w:color="auto" w:fill="C00000"/>
          </w:tcPr>
          <w:p w14:paraId="53F833DD" w14:textId="30BD2CE5" w:rsidR="00433658" w:rsidRPr="009E2AD2" w:rsidRDefault="00433658" w:rsidP="00F0638B">
            <w:pPr>
              <w:pStyle w:val="TableParagraph"/>
              <w:spacing w:line="219" w:lineRule="exact"/>
              <w:ind w:right="149"/>
              <w:jc w:val="center"/>
              <w:rPr>
                <w:rFonts w:asciiTheme="minorHAnsi" w:hAnsiTheme="minorHAnsi" w:cstheme="minorHAnsi"/>
                <w:b/>
                <w:bCs/>
                <w:sz w:val="18"/>
              </w:rPr>
            </w:pPr>
            <w:r>
              <w:rPr>
                <w:rFonts w:asciiTheme="minorHAnsi" w:hAnsiTheme="minorHAnsi" w:cstheme="minorHAnsi"/>
                <w:b/>
                <w:bCs/>
                <w:sz w:val="18"/>
              </w:rPr>
              <w:t>Koha e reagimit</w:t>
            </w:r>
          </w:p>
        </w:tc>
      </w:tr>
      <w:tr w:rsidR="00B22728" w:rsidRPr="009E2AD2" w14:paraId="36FD9B53" w14:textId="77777777" w:rsidTr="0028542C">
        <w:trPr>
          <w:trHeight w:hRule="exact" w:val="1468"/>
        </w:trPr>
        <w:tc>
          <w:tcPr>
            <w:tcW w:w="2412" w:type="dxa"/>
            <w:shd w:val="clear" w:color="auto" w:fill="auto"/>
          </w:tcPr>
          <w:p w14:paraId="077D5065" w14:textId="1683B714" w:rsidR="00B22728" w:rsidRPr="009E2AD2" w:rsidRDefault="00B22728" w:rsidP="00B22728">
            <w:pPr>
              <w:pStyle w:val="TableParagraph"/>
              <w:ind w:right="228"/>
              <w:rPr>
                <w:rFonts w:asciiTheme="minorHAnsi" w:hAnsiTheme="minorHAnsi" w:cstheme="minorHAnsi"/>
                <w:sz w:val="18"/>
              </w:rPr>
            </w:pPr>
            <w:r>
              <w:rPr>
                <w:rFonts w:asciiTheme="minorHAnsi" w:hAnsiTheme="minorHAnsi" w:cstheme="minorHAnsi"/>
                <w:sz w:val="18"/>
                <w:szCs w:val="18"/>
              </w:rPr>
              <w:t xml:space="preserve"> </w:t>
            </w:r>
            <w:r w:rsidRPr="00524099">
              <w:rPr>
                <w:rFonts w:asciiTheme="minorHAnsi" w:hAnsiTheme="minorHAnsi" w:cstheme="minorHAnsi"/>
                <w:sz w:val="18"/>
                <w:szCs w:val="18"/>
              </w:rPr>
              <w:t xml:space="preserve">Niveli i emetimeve në ajër (pluhur, NOx, CO2) nga </w:t>
            </w:r>
            <w:r>
              <w:rPr>
                <w:rFonts w:asciiTheme="minorHAnsi" w:hAnsiTheme="minorHAnsi" w:cstheme="minorHAnsi"/>
                <w:sz w:val="18"/>
                <w:szCs w:val="18"/>
              </w:rPr>
              <w:t>objektet</w:t>
            </w:r>
            <w:r w:rsidRPr="00524099">
              <w:rPr>
                <w:rFonts w:asciiTheme="minorHAnsi" w:hAnsiTheme="minorHAnsi" w:cstheme="minorHAnsi"/>
                <w:sz w:val="18"/>
                <w:szCs w:val="18"/>
              </w:rPr>
              <w:t xml:space="preserve"> e mbeturinave dhe transporti</w:t>
            </w:r>
          </w:p>
        </w:tc>
        <w:tc>
          <w:tcPr>
            <w:tcW w:w="2091" w:type="dxa"/>
          </w:tcPr>
          <w:p w14:paraId="3B32E826" w14:textId="77777777" w:rsidR="00B22728" w:rsidRPr="00FE3F34" w:rsidRDefault="00B22728" w:rsidP="00B22728">
            <w:pPr>
              <w:pStyle w:val="TableParagraph"/>
              <w:tabs>
                <w:tab w:val="left" w:pos="260"/>
              </w:tabs>
              <w:spacing w:before="36" w:line="220" w:lineRule="exact"/>
              <w:ind w:left="180" w:right="101"/>
              <w:jc w:val="both"/>
              <w:rPr>
                <w:rFonts w:asciiTheme="minorHAnsi" w:hAnsiTheme="minorHAnsi" w:cstheme="minorHAnsi"/>
                <w:sz w:val="18"/>
                <w:szCs w:val="18"/>
              </w:rPr>
            </w:pPr>
            <w:r w:rsidRPr="00FE3F34">
              <w:rPr>
                <w:rFonts w:asciiTheme="minorHAnsi" w:hAnsiTheme="minorHAnsi" w:cstheme="minorHAnsi"/>
                <w:sz w:val="18"/>
                <w:szCs w:val="18"/>
              </w:rPr>
              <w:t xml:space="preserve">Çdo vit </w:t>
            </w:r>
          </w:p>
          <w:p w14:paraId="6D81DD9F" w14:textId="46526ADA" w:rsidR="00B22728" w:rsidRPr="009E2AD2" w:rsidRDefault="00B22728" w:rsidP="00B22728">
            <w:pPr>
              <w:pStyle w:val="TableParagraph"/>
              <w:tabs>
                <w:tab w:val="left" w:pos="260"/>
              </w:tabs>
              <w:spacing w:before="36" w:line="220" w:lineRule="exact"/>
              <w:ind w:left="180" w:right="101"/>
              <w:jc w:val="both"/>
              <w:rPr>
                <w:rFonts w:asciiTheme="minorHAnsi" w:hAnsiTheme="minorHAnsi" w:cstheme="minorHAnsi"/>
                <w:sz w:val="18"/>
              </w:rPr>
            </w:pPr>
            <w:r w:rsidRPr="00FE3F34">
              <w:rPr>
                <w:rFonts w:asciiTheme="minorHAnsi" w:hAnsiTheme="minorHAnsi" w:cstheme="minorHAnsi"/>
                <w:sz w:val="18"/>
                <w:szCs w:val="18"/>
              </w:rPr>
              <w:t>Bazuar n</w:t>
            </w:r>
            <w:r>
              <w:rPr>
                <w:rFonts w:asciiTheme="minorHAnsi" w:hAnsiTheme="minorHAnsi" w:cstheme="minorHAnsi"/>
                <w:sz w:val="18"/>
                <w:szCs w:val="18"/>
              </w:rPr>
              <w:t>ë</w:t>
            </w:r>
            <w:r w:rsidRPr="00FE3F34">
              <w:rPr>
                <w:rFonts w:asciiTheme="minorHAnsi" w:hAnsiTheme="minorHAnsi" w:cstheme="minorHAnsi"/>
                <w:sz w:val="18"/>
                <w:szCs w:val="18"/>
              </w:rPr>
              <w:t>:</w:t>
            </w:r>
            <w:r>
              <w:rPr>
                <w:rFonts w:asciiTheme="minorHAnsi" w:hAnsiTheme="minorHAnsi" w:cstheme="minorHAnsi"/>
                <w:sz w:val="18"/>
                <w:szCs w:val="18"/>
              </w:rPr>
              <w:t xml:space="preserve"> </w:t>
            </w:r>
            <w:r w:rsidRPr="009E2AD2">
              <w:rPr>
                <w:rFonts w:asciiTheme="minorHAnsi" w:hAnsiTheme="minorHAnsi" w:cstheme="minorHAnsi"/>
                <w:sz w:val="18"/>
                <w:szCs w:val="18"/>
              </w:rPr>
              <w:t>L</w:t>
            </w:r>
            <w:r>
              <w:rPr>
                <w:rFonts w:asciiTheme="minorHAnsi" w:hAnsiTheme="minorHAnsi" w:cstheme="minorHAnsi"/>
                <w:sz w:val="18"/>
                <w:szCs w:val="18"/>
              </w:rPr>
              <w:t>igjin Nr</w:t>
            </w:r>
            <w:r w:rsidRPr="009E2AD2">
              <w:rPr>
                <w:rFonts w:asciiTheme="minorHAnsi" w:hAnsiTheme="minorHAnsi" w:cstheme="minorHAnsi"/>
                <w:sz w:val="18"/>
                <w:szCs w:val="18"/>
              </w:rPr>
              <w:t xml:space="preserve">. 03/L-160 </w:t>
            </w:r>
            <w:r>
              <w:rPr>
                <w:rFonts w:asciiTheme="minorHAnsi" w:hAnsiTheme="minorHAnsi" w:cstheme="minorHAnsi"/>
                <w:sz w:val="18"/>
                <w:szCs w:val="18"/>
              </w:rPr>
              <w:t xml:space="preserve">për Mbrojtjen e Ajrit nga Ndotja; </w:t>
            </w:r>
            <w:r w:rsidRPr="00A54BBF">
              <w:rPr>
                <w:rFonts w:asciiTheme="minorHAnsi" w:hAnsiTheme="minorHAnsi" w:cstheme="minorHAnsi"/>
                <w:sz w:val="18"/>
                <w:szCs w:val="18"/>
              </w:rPr>
              <w:t>Ligjin Nr. 03/L-025 p</w:t>
            </w:r>
            <w:r>
              <w:rPr>
                <w:rFonts w:asciiTheme="minorHAnsi" w:hAnsiTheme="minorHAnsi" w:cstheme="minorHAnsi"/>
                <w:sz w:val="18"/>
                <w:szCs w:val="18"/>
              </w:rPr>
              <w:t>ë</w:t>
            </w:r>
            <w:r w:rsidRPr="00A54BBF">
              <w:rPr>
                <w:rFonts w:asciiTheme="minorHAnsi" w:hAnsiTheme="minorHAnsi" w:cstheme="minorHAnsi"/>
                <w:sz w:val="18"/>
                <w:szCs w:val="18"/>
              </w:rPr>
              <w:t xml:space="preserve">r Mbrojtjen e Mjedisit </w:t>
            </w:r>
          </w:p>
        </w:tc>
        <w:tc>
          <w:tcPr>
            <w:tcW w:w="2612" w:type="dxa"/>
          </w:tcPr>
          <w:p w14:paraId="3CD6C0B3" w14:textId="77777777" w:rsidR="00B22728" w:rsidRPr="009E2AD2" w:rsidRDefault="00B22728" w:rsidP="00B22728">
            <w:pPr>
              <w:pStyle w:val="TableParagraph"/>
              <w:spacing w:line="276" w:lineRule="auto"/>
              <w:ind w:left="100" w:right="97"/>
              <w:rPr>
                <w:rFonts w:asciiTheme="minorHAnsi" w:hAnsiTheme="minorHAnsi" w:cstheme="minorHAnsi"/>
                <w:sz w:val="18"/>
                <w:szCs w:val="18"/>
              </w:rPr>
            </w:pPr>
            <w:r>
              <w:rPr>
                <w:rFonts w:asciiTheme="minorHAnsi" w:hAnsiTheme="minorHAnsi" w:cstheme="minorHAnsi"/>
                <w:sz w:val="18"/>
                <w:szCs w:val="18"/>
              </w:rPr>
              <w:t>AKMM</w:t>
            </w:r>
            <w:r w:rsidRPr="009E2AD2">
              <w:rPr>
                <w:rFonts w:asciiTheme="minorHAnsi" w:hAnsiTheme="minorHAnsi" w:cstheme="minorHAnsi"/>
                <w:sz w:val="18"/>
                <w:szCs w:val="18"/>
              </w:rPr>
              <w:t xml:space="preserve">, </w:t>
            </w:r>
            <w:r>
              <w:rPr>
                <w:rFonts w:asciiTheme="minorHAnsi" w:hAnsiTheme="minorHAnsi" w:cstheme="minorHAnsi"/>
                <w:sz w:val="18"/>
                <w:szCs w:val="18"/>
              </w:rPr>
              <w:t xml:space="preserve">Inspektorati I Mjedisit </w:t>
            </w:r>
          </w:p>
          <w:p w14:paraId="15AB709E" w14:textId="77777777" w:rsidR="00B22728" w:rsidRPr="009E2AD2" w:rsidRDefault="00B22728" w:rsidP="00B22728">
            <w:pPr>
              <w:pStyle w:val="TableParagraph"/>
              <w:spacing w:line="276" w:lineRule="auto"/>
              <w:ind w:left="100" w:right="97"/>
              <w:rPr>
                <w:rFonts w:asciiTheme="minorHAnsi" w:hAnsiTheme="minorHAnsi" w:cstheme="minorHAnsi"/>
                <w:sz w:val="18"/>
                <w:szCs w:val="18"/>
              </w:rPr>
            </w:pPr>
            <w:r w:rsidRPr="009E2AD2">
              <w:rPr>
                <w:rFonts w:asciiTheme="minorHAnsi" w:hAnsiTheme="minorHAnsi" w:cstheme="minorHAnsi"/>
                <w:sz w:val="18"/>
                <w:szCs w:val="18"/>
              </w:rPr>
              <w:t>Ba</w:t>
            </w:r>
            <w:r>
              <w:rPr>
                <w:rFonts w:asciiTheme="minorHAnsi" w:hAnsiTheme="minorHAnsi" w:cstheme="minorHAnsi"/>
                <w:sz w:val="18"/>
                <w:szCs w:val="18"/>
              </w:rPr>
              <w:t>zuar në</w:t>
            </w:r>
            <w:r w:rsidRPr="009E2AD2">
              <w:rPr>
                <w:rFonts w:asciiTheme="minorHAnsi" w:hAnsiTheme="minorHAnsi" w:cstheme="minorHAnsi"/>
                <w:sz w:val="18"/>
                <w:szCs w:val="18"/>
              </w:rPr>
              <w:t>:</w:t>
            </w:r>
          </w:p>
          <w:p w14:paraId="2A20200A" w14:textId="78002271" w:rsidR="00B22728" w:rsidRPr="009E2AD2" w:rsidRDefault="00B22728" w:rsidP="00B22728">
            <w:pPr>
              <w:pStyle w:val="TableParagraph"/>
              <w:ind w:left="100" w:right="97"/>
              <w:rPr>
                <w:rFonts w:asciiTheme="minorHAnsi" w:hAnsiTheme="minorHAnsi" w:cstheme="minorHAnsi"/>
                <w:sz w:val="18"/>
              </w:rPr>
            </w:pPr>
            <w:r w:rsidRPr="00EC15A9">
              <w:rPr>
                <w:rFonts w:asciiTheme="minorHAnsi" w:hAnsiTheme="minorHAnsi" w:cstheme="minorHAnsi"/>
                <w:sz w:val="18"/>
                <w:szCs w:val="18"/>
              </w:rPr>
              <w:t>Ligjin Nr. 03/L-160 për</w:t>
            </w:r>
            <w:r>
              <w:rPr>
                <w:rFonts w:asciiTheme="minorHAnsi" w:hAnsiTheme="minorHAnsi" w:cstheme="minorHAnsi"/>
                <w:sz w:val="18"/>
                <w:szCs w:val="18"/>
              </w:rPr>
              <w:t xml:space="preserve"> </w:t>
            </w:r>
            <w:r w:rsidRPr="00EC15A9">
              <w:rPr>
                <w:rFonts w:asciiTheme="minorHAnsi" w:hAnsiTheme="minorHAnsi" w:cstheme="minorHAnsi"/>
                <w:sz w:val="18"/>
                <w:szCs w:val="18"/>
              </w:rPr>
              <w:t>Mbrojtjen e Ajrit nga Ndotja</w:t>
            </w:r>
            <w:r>
              <w:rPr>
                <w:rFonts w:asciiTheme="minorHAnsi" w:hAnsiTheme="minorHAnsi" w:cstheme="minorHAnsi"/>
                <w:sz w:val="18"/>
                <w:szCs w:val="18"/>
              </w:rPr>
              <w:t xml:space="preserve">; </w:t>
            </w:r>
            <w:r w:rsidRPr="00EC15A9">
              <w:rPr>
                <w:rFonts w:asciiTheme="minorHAnsi" w:hAnsiTheme="minorHAnsi" w:cstheme="minorHAnsi"/>
                <w:sz w:val="18"/>
                <w:szCs w:val="18"/>
              </w:rPr>
              <w:t>Ligjin Nr. 03/L-025 p</w:t>
            </w:r>
            <w:r>
              <w:rPr>
                <w:rFonts w:asciiTheme="minorHAnsi" w:hAnsiTheme="minorHAnsi" w:cstheme="minorHAnsi"/>
                <w:sz w:val="18"/>
                <w:szCs w:val="18"/>
              </w:rPr>
              <w:t>ë</w:t>
            </w:r>
            <w:r w:rsidRPr="00EC15A9">
              <w:rPr>
                <w:rFonts w:asciiTheme="minorHAnsi" w:hAnsiTheme="minorHAnsi" w:cstheme="minorHAnsi"/>
                <w:sz w:val="18"/>
                <w:szCs w:val="18"/>
              </w:rPr>
              <w:t>r Mbrojtjen e Mjedisit</w:t>
            </w:r>
          </w:p>
        </w:tc>
        <w:tc>
          <w:tcPr>
            <w:tcW w:w="2430" w:type="dxa"/>
          </w:tcPr>
          <w:p w14:paraId="2D79DC1A" w14:textId="70427243" w:rsidR="00B22728" w:rsidRPr="009E2AD2" w:rsidRDefault="00B22728" w:rsidP="00B22728">
            <w:pPr>
              <w:pStyle w:val="TableParagraph"/>
              <w:spacing w:line="237" w:lineRule="auto"/>
              <w:ind w:left="172" w:right="100" w:hanging="89"/>
              <w:jc w:val="both"/>
              <w:rPr>
                <w:rFonts w:asciiTheme="minorHAnsi" w:hAnsiTheme="minorHAnsi" w:cstheme="minorHAnsi"/>
                <w:sz w:val="18"/>
              </w:rPr>
            </w:pPr>
            <w:r>
              <w:rPr>
                <w:rFonts w:asciiTheme="minorHAnsi" w:hAnsiTheme="minorHAnsi" w:cstheme="minorHAnsi"/>
                <w:sz w:val="18"/>
                <w:szCs w:val="18"/>
              </w:rPr>
              <w:t xml:space="preserve">  </w:t>
            </w:r>
            <w:r w:rsidRPr="00EC15A9">
              <w:rPr>
                <w:rFonts w:asciiTheme="minorHAnsi" w:hAnsiTheme="minorHAnsi" w:cstheme="minorHAnsi"/>
                <w:sz w:val="18"/>
                <w:szCs w:val="18"/>
              </w:rPr>
              <w:t>Nëse nivelet e ndotësve të ajrit</w:t>
            </w:r>
            <w:r>
              <w:rPr>
                <w:rFonts w:asciiTheme="minorHAnsi" w:hAnsiTheme="minorHAnsi" w:cstheme="minorHAnsi"/>
                <w:sz w:val="18"/>
                <w:szCs w:val="18"/>
              </w:rPr>
              <w:t xml:space="preserve"> </w:t>
            </w:r>
            <w:r w:rsidRPr="00EC15A9">
              <w:rPr>
                <w:rFonts w:asciiTheme="minorHAnsi" w:hAnsiTheme="minorHAnsi" w:cstheme="minorHAnsi"/>
                <w:sz w:val="18"/>
                <w:szCs w:val="18"/>
              </w:rPr>
              <w:t>tejkalojnë pragjet ligjore</w:t>
            </w:r>
          </w:p>
        </w:tc>
      </w:tr>
      <w:tr w:rsidR="0060554A" w:rsidRPr="009E2AD2" w14:paraId="403DDBF9" w14:textId="77777777" w:rsidTr="0028542C">
        <w:trPr>
          <w:trHeight w:hRule="exact" w:val="568"/>
        </w:trPr>
        <w:tc>
          <w:tcPr>
            <w:tcW w:w="2412" w:type="dxa"/>
            <w:shd w:val="clear" w:color="auto" w:fill="C00000"/>
          </w:tcPr>
          <w:p w14:paraId="40824C26" w14:textId="4341691D" w:rsidR="0060554A" w:rsidRPr="009E2AD2" w:rsidRDefault="003601E5" w:rsidP="0060554A">
            <w:pPr>
              <w:pStyle w:val="TableParagraph"/>
              <w:ind w:right="228"/>
              <w:rPr>
                <w:rFonts w:asciiTheme="minorHAnsi" w:hAnsiTheme="minorHAnsi" w:cstheme="minorHAnsi"/>
                <w:sz w:val="18"/>
              </w:rPr>
            </w:pPr>
            <w:r>
              <w:rPr>
                <w:rFonts w:asciiTheme="minorHAnsi" w:hAnsiTheme="minorHAnsi" w:cstheme="minorHAnsi"/>
                <w:sz w:val="18"/>
              </w:rPr>
              <w:t>Objektivat e VSM-s</w:t>
            </w:r>
            <w:r w:rsidR="006D16A2">
              <w:rPr>
                <w:rFonts w:asciiTheme="minorHAnsi" w:hAnsiTheme="minorHAnsi" w:cstheme="minorHAnsi"/>
                <w:sz w:val="18"/>
              </w:rPr>
              <w:t>ë</w:t>
            </w:r>
          </w:p>
        </w:tc>
        <w:tc>
          <w:tcPr>
            <w:tcW w:w="7133" w:type="dxa"/>
            <w:gridSpan w:val="3"/>
            <w:shd w:val="clear" w:color="auto" w:fill="C00000"/>
          </w:tcPr>
          <w:p w14:paraId="61B03714" w14:textId="3ADC4100" w:rsidR="0060554A" w:rsidRPr="009E2AD2" w:rsidRDefault="003601E5" w:rsidP="0060554A">
            <w:pPr>
              <w:pStyle w:val="TableParagraph"/>
              <w:spacing w:line="237" w:lineRule="auto"/>
              <w:ind w:left="172" w:right="100" w:hanging="89"/>
              <w:jc w:val="both"/>
              <w:rPr>
                <w:rFonts w:asciiTheme="minorHAnsi" w:hAnsiTheme="minorHAnsi" w:cstheme="minorHAnsi"/>
                <w:sz w:val="18"/>
              </w:rPr>
            </w:pPr>
            <w:r w:rsidRPr="003601E5">
              <w:rPr>
                <w:rFonts w:asciiTheme="minorHAnsi" w:hAnsiTheme="minorHAnsi" w:cstheme="minorHAnsi"/>
                <w:sz w:val="18"/>
              </w:rPr>
              <w:t xml:space="preserve">O9. Të minimizohen shqetësimet nga zhurmat dhe dridhjet e shkaktuara nga aktivitetet që lidhen me zbatimin e </w:t>
            </w:r>
            <w:r w:rsidR="001107CB">
              <w:rPr>
                <w:rFonts w:asciiTheme="minorHAnsi" w:hAnsiTheme="minorHAnsi" w:cstheme="minorHAnsi"/>
                <w:sz w:val="18"/>
              </w:rPr>
              <w:t>PNMIM</w:t>
            </w:r>
            <w:r w:rsidRPr="003601E5">
              <w:rPr>
                <w:rFonts w:asciiTheme="minorHAnsi" w:hAnsiTheme="minorHAnsi" w:cstheme="minorHAnsi"/>
                <w:sz w:val="18"/>
              </w:rPr>
              <w:t>-së.</w:t>
            </w:r>
          </w:p>
        </w:tc>
      </w:tr>
      <w:tr w:rsidR="00433658" w:rsidRPr="009E2AD2" w14:paraId="4F217C5C" w14:textId="77777777" w:rsidTr="0028542C">
        <w:trPr>
          <w:trHeight w:hRule="exact" w:val="352"/>
        </w:trPr>
        <w:tc>
          <w:tcPr>
            <w:tcW w:w="2412" w:type="dxa"/>
            <w:shd w:val="clear" w:color="auto" w:fill="C00000"/>
          </w:tcPr>
          <w:p w14:paraId="5F6170E5" w14:textId="6E1F8A1D" w:rsidR="00433658" w:rsidRPr="009E2AD2" w:rsidRDefault="00433658" w:rsidP="0060554A">
            <w:pPr>
              <w:pStyle w:val="TableParagraph"/>
              <w:ind w:right="228"/>
              <w:rPr>
                <w:rFonts w:asciiTheme="minorHAnsi" w:hAnsiTheme="minorHAnsi" w:cstheme="minorHAnsi"/>
                <w:sz w:val="18"/>
              </w:rPr>
            </w:pPr>
            <w:r>
              <w:rPr>
                <w:rFonts w:asciiTheme="minorHAnsi" w:hAnsiTheme="minorHAnsi" w:cstheme="minorHAnsi"/>
                <w:b/>
                <w:bCs/>
                <w:sz w:val="18"/>
              </w:rPr>
              <w:t>Treguesit p</w:t>
            </w:r>
            <w:r w:rsidR="006D16A2">
              <w:rPr>
                <w:rFonts w:asciiTheme="minorHAnsi" w:hAnsiTheme="minorHAnsi" w:cstheme="minorHAnsi"/>
                <w:b/>
                <w:bCs/>
                <w:sz w:val="18"/>
              </w:rPr>
              <w:t>ë</w:t>
            </w:r>
            <w:r>
              <w:rPr>
                <w:rFonts w:asciiTheme="minorHAnsi" w:hAnsiTheme="minorHAnsi" w:cstheme="minorHAnsi"/>
                <w:b/>
                <w:bCs/>
                <w:sz w:val="18"/>
              </w:rPr>
              <w:t>r monitorim</w:t>
            </w:r>
          </w:p>
        </w:tc>
        <w:tc>
          <w:tcPr>
            <w:tcW w:w="2091" w:type="dxa"/>
            <w:shd w:val="clear" w:color="auto" w:fill="C00000"/>
          </w:tcPr>
          <w:p w14:paraId="3834F63B" w14:textId="63D35506" w:rsidR="00433658" w:rsidRPr="009E2AD2" w:rsidRDefault="00433658" w:rsidP="0060554A">
            <w:pPr>
              <w:pStyle w:val="TableParagraph"/>
              <w:tabs>
                <w:tab w:val="left" w:pos="260"/>
              </w:tabs>
              <w:spacing w:before="36" w:line="220" w:lineRule="exact"/>
              <w:ind w:left="180" w:right="101"/>
              <w:jc w:val="both"/>
              <w:rPr>
                <w:rFonts w:asciiTheme="minorHAnsi" w:hAnsiTheme="minorHAnsi" w:cstheme="minorHAnsi"/>
                <w:sz w:val="18"/>
              </w:rPr>
            </w:pPr>
            <w:r>
              <w:rPr>
                <w:rFonts w:asciiTheme="minorHAnsi" w:hAnsiTheme="minorHAnsi" w:cstheme="minorHAnsi"/>
                <w:b/>
                <w:bCs/>
                <w:sz w:val="18"/>
              </w:rPr>
              <w:t>Frekuenca</w:t>
            </w:r>
          </w:p>
        </w:tc>
        <w:tc>
          <w:tcPr>
            <w:tcW w:w="2612" w:type="dxa"/>
            <w:shd w:val="clear" w:color="auto" w:fill="C00000"/>
          </w:tcPr>
          <w:p w14:paraId="62D704A2" w14:textId="3D46BCD7" w:rsidR="00433658" w:rsidRPr="009E2AD2" w:rsidRDefault="00433658" w:rsidP="0060554A">
            <w:pPr>
              <w:pStyle w:val="TableParagraph"/>
              <w:ind w:left="100" w:right="97"/>
              <w:rPr>
                <w:rFonts w:asciiTheme="minorHAnsi" w:hAnsiTheme="minorHAnsi" w:cstheme="minorHAnsi"/>
                <w:sz w:val="18"/>
              </w:rPr>
            </w:pPr>
            <w:r>
              <w:rPr>
                <w:rFonts w:asciiTheme="minorHAnsi" w:hAnsiTheme="minorHAnsi" w:cstheme="minorHAnsi"/>
                <w:b/>
                <w:bCs/>
                <w:sz w:val="18"/>
              </w:rPr>
              <w:t>P</w:t>
            </w:r>
            <w:r w:rsidR="006D16A2">
              <w:rPr>
                <w:rFonts w:asciiTheme="minorHAnsi" w:hAnsiTheme="minorHAnsi" w:cstheme="minorHAnsi"/>
                <w:b/>
                <w:bCs/>
                <w:sz w:val="18"/>
              </w:rPr>
              <w:t>ë</w:t>
            </w:r>
            <w:r>
              <w:rPr>
                <w:rFonts w:asciiTheme="minorHAnsi" w:hAnsiTheme="minorHAnsi" w:cstheme="minorHAnsi"/>
                <w:b/>
                <w:bCs/>
                <w:sz w:val="18"/>
              </w:rPr>
              <w:t>rgjegj</w:t>
            </w:r>
            <w:r w:rsidR="006D16A2">
              <w:rPr>
                <w:rFonts w:asciiTheme="minorHAnsi" w:hAnsiTheme="minorHAnsi" w:cstheme="minorHAnsi"/>
                <w:b/>
                <w:bCs/>
                <w:sz w:val="18"/>
              </w:rPr>
              <w:t>ë</w:t>
            </w:r>
            <w:r>
              <w:rPr>
                <w:rFonts w:asciiTheme="minorHAnsi" w:hAnsiTheme="minorHAnsi" w:cstheme="minorHAnsi"/>
                <w:b/>
                <w:bCs/>
                <w:sz w:val="18"/>
              </w:rPr>
              <w:t>sia</w:t>
            </w:r>
          </w:p>
        </w:tc>
        <w:tc>
          <w:tcPr>
            <w:tcW w:w="2430" w:type="dxa"/>
            <w:shd w:val="clear" w:color="auto" w:fill="C00000"/>
          </w:tcPr>
          <w:p w14:paraId="6DD99477" w14:textId="0792DCF6" w:rsidR="00433658" w:rsidRPr="009E2AD2" w:rsidRDefault="00433658" w:rsidP="0060554A">
            <w:pPr>
              <w:pStyle w:val="TableParagraph"/>
              <w:spacing w:line="237" w:lineRule="auto"/>
              <w:ind w:left="172" w:right="100" w:hanging="89"/>
              <w:jc w:val="both"/>
              <w:rPr>
                <w:rFonts w:asciiTheme="minorHAnsi" w:hAnsiTheme="minorHAnsi" w:cstheme="minorHAnsi"/>
                <w:sz w:val="18"/>
              </w:rPr>
            </w:pPr>
            <w:r>
              <w:rPr>
                <w:rFonts w:asciiTheme="minorHAnsi" w:hAnsiTheme="minorHAnsi" w:cstheme="minorHAnsi"/>
                <w:b/>
                <w:bCs/>
                <w:sz w:val="18"/>
              </w:rPr>
              <w:t>Koha e reagimit</w:t>
            </w:r>
          </w:p>
        </w:tc>
      </w:tr>
      <w:tr w:rsidR="00B22728" w:rsidRPr="009E2AD2" w14:paraId="1F442982" w14:textId="77777777" w:rsidTr="0028542C">
        <w:trPr>
          <w:trHeight w:hRule="exact" w:val="955"/>
        </w:trPr>
        <w:tc>
          <w:tcPr>
            <w:tcW w:w="2412" w:type="dxa"/>
            <w:shd w:val="clear" w:color="auto" w:fill="auto"/>
          </w:tcPr>
          <w:p w14:paraId="2C2A6C9E" w14:textId="4B87E152" w:rsidR="00B22728" w:rsidRPr="009E2AD2" w:rsidRDefault="00B22728" w:rsidP="00B22728">
            <w:pPr>
              <w:pStyle w:val="TableParagraph"/>
              <w:ind w:right="228"/>
              <w:rPr>
                <w:rFonts w:asciiTheme="minorHAnsi" w:hAnsiTheme="minorHAnsi" w:cstheme="minorHAnsi"/>
                <w:sz w:val="18"/>
              </w:rPr>
            </w:pPr>
            <w:r>
              <w:rPr>
                <w:rFonts w:asciiTheme="minorHAnsi" w:hAnsiTheme="minorHAnsi" w:cstheme="minorHAnsi"/>
                <w:sz w:val="18"/>
                <w:szCs w:val="18"/>
              </w:rPr>
              <w:t xml:space="preserve"> </w:t>
            </w:r>
            <w:r w:rsidRPr="00D44EDE">
              <w:rPr>
                <w:rFonts w:asciiTheme="minorHAnsi" w:hAnsiTheme="minorHAnsi" w:cstheme="minorHAnsi"/>
                <w:sz w:val="18"/>
                <w:szCs w:val="18"/>
              </w:rPr>
              <w:t xml:space="preserve">Nivelet e zhurmës pranë </w:t>
            </w:r>
            <w:r>
              <w:rPr>
                <w:rFonts w:asciiTheme="minorHAnsi" w:hAnsiTheme="minorHAnsi" w:cstheme="minorHAnsi"/>
                <w:sz w:val="18"/>
                <w:szCs w:val="18"/>
              </w:rPr>
              <w:t>objekteve</w:t>
            </w:r>
            <w:r w:rsidRPr="00D44EDE">
              <w:rPr>
                <w:rFonts w:asciiTheme="minorHAnsi" w:hAnsiTheme="minorHAnsi" w:cstheme="minorHAnsi"/>
                <w:sz w:val="18"/>
                <w:szCs w:val="18"/>
              </w:rPr>
              <w:t xml:space="preserve"> të reja të trajtimit ose transferimit të mbet</w:t>
            </w:r>
            <w:r>
              <w:rPr>
                <w:rFonts w:asciiTheme="minorHAnsi" w:hAnsiTheme="minorHAnsi" w:cstheme="minorHAnsi"/>
                <w:sz w:val="18"/>
                <w:szCs w:val="18"/>
              </w:rPr>
              <w:t>urinave</w:t>
            </w:r>
          </w:p>
        </w:tc>
        <w:tc>
          <w:tcPr>
            <w:tcW w:w="2091" w:type="dxa"/>
          </w:tcPr>
          <w:p w14:paraId="2D4AE665" w14:textId="77777777" w:rsidR="00B22728" w:rsidRPr="009E2AD2" w:rsidRDefault="00B22728" w:rsidP="00B22728">
            <w:pPr>
              <w:pStyle w:val="TableParagraph"/>
              <w:tabs>
                <w:tab w:val="left" w:pos="260"/>
              </w:tabs>
              <w:spacing w:before="36" w:line="220" w:lineRule="exact"/>
              <w:ind w:left="180" w:right="101"/>
              <w:jc w:val="both"/>
              <w:rPr>
                <w:rFonts w:asciiTheme="minorHAnsi" w:hAnsiTheme="minorHAnsi" w:cstheme="minorHAnsi"/>
                <w:sz w:val="18"/>
                <w:szCs w:val="18"/>
              </w:rPr>
            </w:pPr>
            <w:r>
              <w:rPr>
                <w:rFonts w:asciiTheme="minorHAnsi" w:hAnsiTheme="minorHAnsi" w:cstheme="minorHAnsi"/>
                <w:sz w:val="18"/>
                <w:szCs w:val="18"/>
              </w:rPr>
              <w:t xml:space="preserve">Dy herë në vit </w:t>
            </w:r>
          </w:p>
          <w:p w14:paraId="7295A1E4" w14:textId="4B2B8F96" w:rsidR="00B22728" w:rsidRPr="009E2AD2" w:rsidRDefault="00B22728" w:rsidP="00B22728">
            <w:pPr>
              <w:pStyle w:val="TableParagraph"/>
              <w:tabs>
                <w:tab w:val="left" w:pos="260"/>
              </w:tabs>
              <w:spacing w:before="36" w:line="220" w:lineRule="exact"/>
              <w:ind w:left="180" w:right="101"/>
              <w:jc w:val="both"/>
              <w:rPr>
                <w:rFonts w:asciiTheme="minorHAnsi" w:hAnsiTheme="minorHAnsi" w:cstheme="minorHAnsi"/>
                <w:sz w:val="18"/>
              </w:rPr>
            </w:pPr>
            <w:r w:rsidRPr="009E2AD2">
              <w:rPr>
                <w:rFonts w:asciiTheme="minorHAnsi" w:hAnsiTheme="minorHAnsi" w:cstheme="minorHAnsi"/>
                <w:sz w:val="18"/>
                <w:szCs w:val="18"/>
              </w:rPr>
              <w:t>Ba</w:t>
            </w:r>
            <w:r>
              <w:rPr>
                <w:rFonts w:asciiTheme="minorHAnsi" w:hAnsiTheme="minorHAnsi" w:cstheme="minorHAnsi"/>
                <w:sz w:val="18"/>
                <w:szCs w:val="18"/>
              </w:rPr>
              <w:t>zuar në</w:t>
            </w:r>
            <w:r w:rsidRPr="009E2AD2">
              <w:rPr>
                <w:rFonts w:asciiTheme="minorHAnsi" w:hAnsiTheme="minorHAnsi" w:cstheme="minorHAnsi"/>
                <w:sz w:val="18"/>
                <w:szCs w:val="18"/>
              </w:rPr>
              <w:t>:</w:t>
            </w:r>
            <w:r>
              <w:rPr>
                <w:rFonts w:asciiTheme="minorHAnsi" w:hAnsiTheme="minorHAnsi" w:cstheme="minorHAnsi"/>
                <w:sz w:val="18"/>
                <w:szCs w:val="18"/>
              </w:rPr>
              <w:t xml:space="preserve"> </w:t>
            </w:r>
            <w:r w:rsidRPr="009E2AD2">
              <w:rPr>
                <w:rFonts w:asciiTheme="minorHAnsi" w:hAnsiTheme="minorHAnsi" w:cstheme="minorHAnsi"/>
                <w:sz w:val="18"/>
                <w:szCs w:val="18"/>
              </w:rPr>
              <w:t>L</w:t>
            </w:r>
            <w:r>
              <w:rPr>
                <w:rFonts w:asciiTheme="minorHAnsi" w:hAnsiTheme="minorHAnsi" w:cstheme="minorHAnsi"/>
                <w:sz w:val="18"/>
                <w:szCs w:val="18"/>
              </w:rPr>
              <w:t xml:space="preserve">igjin </w:t>
            </w:r>
            <w:r w:rsidRPr="009E2AD2">
              <w:rPr>
                <w:rFonts w:asciiTheme="minorHAnsi" w:hAnsiTheme="minorHAnsi" w:cstheme="minorHAnsi"/>
                <w:sz w:val="18"/>
                <w:szCs w:val="18"/>
              </w:rPr>
              <w:t>N</w:t>
            </w:r>
            <w:r>
              <w:rPr>
                <w:rFonts w:asciiTheme="minorHAnsi" w:hAnsiTheme="minorHAnsi" w:cstheme="minorHAnsi"/>
                <w:sz w:val="18"/>
                <w:szCs w:val="18"/>
              </w:rPr>
              <w:t>r</w:t>
            </w:r>
            <w:r w:rsidRPr="009E2AD2">
              <w:rPr>
                <w:rFonts w:asciiTheme="minorHAnsi" w:hAnsiTheme="minorHAnsi" w:cstheme="minorHAnsi"/>
                <w:sz w:val="18"/>
                <w:szCs w:val="18"/>
              </w:rPr>
              <w:t>. 02/L-102</w:t>
            </w:r>
            <w:r>
              <w:rPr>
                <w:rFonts w:asciiTheme="minorHAnsi" w:hAnsiTheme="minorHAnsi" w:cstheme="minorHAnsi"/>
                <w:sz w:val="18"/>
                <w:szCs w:val="18"/>
              </w:rPr>
              <w:t xml:space="preserve"> për</w:t>
            </w:r>
            <w:r w:rsidRPr="009E2AD2">
              <w:rPr>
                <w:rFonts w:asciiTheme="minorHAnsi" w:hAnsiTheme="minorHAnsi" w:cstheme="minorHAnsi"/>
                <w:sz w:val="18"/>
                <w:szCs w:val="18"/>
              </w:rPr>
              <w:t xml:space="preserve"> </w:t>
            </w:r>
            <w:r>
              <w:rPr>
                <w:rFonts w:asciiTheme="minorHAnsi" w:hAnsiTheme="minorHAnsi" w:cstheme="minorHAnsi"/>
                <w:sz w:val="18"/>
                <w:szCs w:val="18"/>
              </w:rPr>
              <w:t>Mbrojtje nga Zhurma</w:t>
            </w:r>
          </w:p>
        </w:tc>
        <w:tc>
          <w:tcPr>
            <w:tcW w:w="2612" w:type="dxa"/>
          </w:tcPr>
          <w:p w14:paraId="6AA8EE8A" w14:textId="77777777" w:rsidR="00B22728" w:rsidRPr="009E2AD2" w:rsidRDefault="00B22728" w:rsidP="00B22728">
            <w:pPr>
              <w:pStyle w:val="TableParagraph"/>
              <w:spacing w:line="276" w:lineRule="auto"/>
              <w:ind w:left="100" w:right="97"/>
              <w:rPr>
                <w:rFonts w:asciiTheme="minorHAnsi" w:hAnsiTheme="minorHAnsi" w:cstheme="minorHAnsi"/>
                <w:sz w:val="18"/>
                <w:szCs w:val="18"/>
              </w:rPr>
            </w:pPr>
            <w:r>
              <w:rPr>
                <w:rFonts w:asciiTheme="minorHAnsi" w:hAnsiTheme="minorHAnsi" w:cstheme="minorHAnsi"/>
                <w:sz w:val="18"/>
                <w:szCs w:val="18"/>
              </w:rPr>
              <w:t>Inspektorati I mjedisit:</w:t>
            </w:r>
          </w:p>
          <w:p w14:paraId="7170A661" w14:textId="12E2C86D" w:rsidR="00B22728" w:rsidRPr="009E2AD2" w:rsidRDefault="00B22728" w:rsidP="00B22728">
            <w:pPr>
              <w:pStyle w:val="TableParagraph"/>
              <w:spacing w:line="276" w:lineRule="auto"/>
              <w:ind w:left="100" w:right="97"/>
              <w:rPr>
                <w:rFonts w:asciiTheme="minorHAnsi" w:hAnsiTheme="minorHAnsi" w:cstheme="minorHAnsi"/>
                <w:sz w:val="18"/>
              </w:rPr>
            </w:pPr>
            <w:r w:rsidRPr="009E2AD2">
              <w:rPr>
                <w:rFonts w:asciiTheme="minorHAnsi" w:hAnsiTheme="minorHAnsi" w:cstheme="minorHAnsi"/>
                <w:sz w:val="18"/>
                <w:szCs w:val="18"/>
              </w:rPr>
              <w:t>Ba</w:t>
            </w:r>
            <w:r>
              <w:rPr>
                <w:rFonts w:asciiTheme="minorHAnsi" w:hAnsiTheme="minorHAnsi" w:cstheme="minorHAnsi"/>
                <w:sz w:val="18"/>
                <w:szCs w:val="18"/>
              </w:rPr>
              <w:t>zuar në</w:t>
            </w:r>
            <w:r w:rsidRPr="009E2AD2">
              <w:rPr>
                <w:rFonts w:asciiTheme="minorHAnsi" w:hAnsiTheme="minorHAnsi" w:cstheme="minorHAnsi"/>
                <w:sz w:val="18"/>
                <w:szCs w:val="18"/>
              </w:rPr>
              <w:t>:</w:t>
            </w:r>
            <w:r>
              <w:rPr>
                <w:rFonts w:asciiTheme="minorHAnsi" w:hAnsiTheme="minorHAnsi" w:cstheme="minorHAnsi"/>
                <w:sz w:val="18"/>
                <w:szCs w:val="18"/>
              </w:rPr>
              <w:t xml:space="preserve"> </w:t>
            </w:r>
            <w:r w:rsidRPr="00AD4664">
              <w:rPr>
                <w:rFonts w:asciiTheme="minorHAnsi" w:hAnsiTheme="minorHAnsi" w:cstheme="minorHAnsi"/>
                <w:sz w:val="18"/>
                <w:szCs w:val="18"/>
              </w:rPr>
              <w:t>Ligjin Nr. 02/L-102 p</w:t>
            </w:r>
            <w:r>
              <w:rPr>
                <w:rFonts w:asciiTheme="minorHAnsi" w:hAnsiTheme="minorHAnsi" w:cstheme="minorHAnsi"/>
                <w:sz w:val="18"/>
                <w:szCs w:val="18"/>
              </w:rPr>
              <w:t>ë</w:t>
            </w:r>
            <w:r w:rsidRPr="00AD4664">
              <w:rPr>
                <w:rFonts w:asciiTheme="minorHAnsi" w:hAnsiTheme="minorHAnsi" w:cstheme="minorHAnsi"/>
                <w:sz w:val="18"/>
                <w:szCs w:val="18"/>
              </w:rPr>
              <w:t>r Mbrojtje nga Zhurma</w:t>
            </w:r>
          </w:p>
        </w:tc>
        <w:tc>
          <w:tcPr>
            <w:tcW w:w="2430" w:type="dxa"/>
          </w:tcPr>
          <w:p w14:paraId="09ABCF80" w14:textId="3CAA2A7F" w:rsidR="00B22728" w:rsidRPr="009E2AD2" w:rsidRDefault="00B22728" w:rsidP="00B22728">
            <w:pPr>
              <w:pStyle w:val="TableParagraph"/>
              <w:spacing w:line="237" w:lineRule="auto"/>
              <w:ind w:left="172" w:right="100" w:hanging="89"/>
              <w:jc w:val="both"/>
              <w:rPr>
                <w:rFonts w:asciiTheme="minorHAnsi" w:hAnsiTheme="minorHAnsi" w:cstheme="minorHAnsi"/>
                <w:sz w:val="18"/>
              </w:rPr>
            </w:pPr>
            <w:r w:rsidRPr="00AD4664">
              <w:rPr>
                <w:rFonts w:asciiTheme="minorHAnsi" w:hAnsiTheme="minorHAnsi" w:cstheme="minorHAnsi"/>
                <w:sz w:val="18"/>
                <w:szCs w:val="18"/>
              </w:rPr>
              <w:t>Nëse nivelet e zhurmës tejkalojnë kufijtë e lejuar të decibelëve</w:t>
            </w:r>
          </w:p>
        </w:tc>
      </w:tr>
      <w:tr w:rsidR="003601E5" w:rsidRPr="009E2AD2" w14:paraId="719EE0D5" w14:textId="77777777" w:rsidTr="0028542C">
        <w:trPr>
          <w:trHeight w:hRule="exact" w:val="298"/>
        </w:trPr>
        <w:tc>
          <w:tcPr>
            <w:tcW w:w="2412" w:type="dxa"/>
            <w:shd w:val="clear" w:color="auto" w:fill="C00000"/>
          </w:tcPr>
          <w:p w14:paraId="3A3C9CBD" w14:textId="45D32E6C" w:rsidR="003601E5" w:rsidRPr="009E2AD2" w:rsidRDefault="003601E5" w:rsidP="00F0638B">
            <w:pPr>
              <w:pStyle w:val="TableParagraph"/>
              <w:ind w:right="228"/>
              <w:jc w:val="center"/>
              <w:rPr>
                <w:rFonts w:asciiTheme="minorHAnsi" w:hAnsiTheme="minorHAnsi" w:cstheme="minorHAnsi"/>
                <w:sz w:val="18"/>
              </w:rPr>
            </w:pPr>
            <w:r>
              <w:rPr>
                <w:rFonts w:asciiTheme="minorHAnsi" w:hAnsiTheme="minorHAnsi" w:cstheme="minorHAnsi"/>
                <w:sz w:val="18"/>
              </w:rPr>
              <w:t>Tema e VSM-s</w:t>
            </w:r>
            <w:r w:rsidR="006D16A2">
              <w:rPr>
                <w:rFonts w:asciiTheme="minorHAnsi" w:hAnsiTheme="minorHAnsi" w:cstheme="minorHAnsi"/>
                <w:sz w:val="18"/>
              </w:rPr>
              <w:t>ë</w:t>
            </w:r>
          </w:p>
        </w:tc>
        <w:tc>
          <w:tcPr>
            <w:tcW w:w="7133" w:type="dxa"/>
            <w:gridSpan w:val="3"/>
            <w:shd w:val="clear" w:color="auto" w:fill="C00000"/>
          </w:tcPr>
          <w:p w14:paraId="4255D37B" w14:textId="1E9994D2" w:rsidR="003601E5" w:rsidRPr="009E2AD2" w:rsidRDefault="003601E5" w:rsidP="00F0638B">
            <w:pPr>
              <w:pStyle w:val="TableParagraph"/>
              <w:spacing w:line="237" w:lineRule="auto"/>
              <w:ind w:left="172" w:right="100" w:hanging="89"/>
              <w:jc w:val="center"/>
              <w:rPr>
                <w:rFonts w:asciiTheme="minorHAnsi" w:hAnsiTheme="minorHAnsi" w:cstheme="minorHAnsi"/>
                <w:sz w:val="18"/>
              </w:rPr>
            </w:pPr>
            <w:r w:rsidRPr="003601E5">
              <w:rPr>
                <w:rFonts w:asciiTheme="minorHAnsi" w:hAnsiTheme="minorHAnsi" w:cstheme="minorHAnsi"/>
                <w:sz w:val="18"/>
              </w:rPr>
              <w:t>Ndryshimet klimatike</w:t>
            </w:r>
          </w:p>
        </w:tc>
      </w:tr>
      <w:tr w:rsidR="003601E5" w:rsidRPr="009E2AD2" w14:paraId="629F946C" w14:textId="77777777" w:rsidTr="0028542C">
        <w:trPr>
          <w:trHeight w:hRule="exact" w:val="622"/>
        </w:trPr>
        <w:tc>
          <w:tcPr>
            <w:tcW w:w="2412" w:type="dxa"/>
            <w:shd w:val="clear" w:color="auto" w:fill="C00000"/>
          </w:tcPr>
          <w:p w14:paraId="772452B2" w14:textId="4F304AAC" w:rsidR="003601E5" w:rsidRPr="009E2AD2" w:rsidRDefault="003601E5" w:rsidP="00F0638B">
            <w:pPr>
              <w:pStyle w:val="TableParagraph"/>
              <w:ind w:right="228"/>
              <w:jc w:val="center"/>
              <w:rPr>
                <w:rFonts w:asciiTheme="minorHAnsi" w:hAnsiTheme="minorHAnsi" w:cstheme="minorHAnsi"/>
                <w:b/>
                <w:bCs/>
                <w:sz w:val="18"/>
              </w:rPr>
            </w:pPr>
            <w:r>
              <w:rPr>
                <w:rFonts w:asciiTheme="minorHAnsi" w:hAnsiTheme="minorHAnsi" w:cstheme="minorHAnsi"/>
                <w:sz w:val="18"/>
              </w:rPr>
              <w:t>Objektivat e VSM-s</w:t>
            </w:r>
            <w:r w:rsidR="006D16A2">
              <w:rPr>
                <w:rFonts w:asciiTheme="minorHAnsi" w:hAnsiTheme="minorHAnsi" w:cstheme="minorHAnsi"/>
                <w:sz w:val="18"/>
              </w:rPr>
              <w:t>ë</w:t>
            </w:r>
          </w:p>
        </w:tc>
        <w:tc>
          <w:tcPr>
            <w:tcW w:w="7133" w:type="dxa"/>
            <w:gridSpan w:val="3"/>
            <w:shd w:val="clear" w:color="auto" w:fill="C00000"/>
          </w:tcPr>
          <w:p w14:paraId="6672F14A" w14:textId="29B1DF81" w:rsidR="003601E5" w:rsidRPr="009E2AD2" w:rsidRDefault="003601E5" w:rsidP="00F0638B">
            <w:pPr>
              <w:pStyle w:val="TableParagraph"/>
              <w:spacing w:line="237" w:lineRule="auto"/>
              <w:ind w:left="172" w:right="100" w:hanging="89"/>
              <w:jc w:val="both"/>
              <w:rPr>
                <w:rFonts w:asciiTheme="minorHAnsi" w:hAnsiTheme="minorHAnsi" w:cstheme="minorHAnsi"/>
                <w:sz w:val="18"/>
              </w:rPr>
            </w:pPr>
            <w:r w:rsidRPr="003601E5">
              <w:rPr>
                <w:rFonts w:asciiTheme="minorHAnsi" w:eastAsia="MS Mincho" w:hAnsiTheme="minorHAnsi" w:cstheme="minorHAnsi"/>
                <w:sz w:val="18"/>
                <w:szCs w:val="18"/>
              </w:rPr>
              <w:t xml:space="preserve">O10. Të minimizohen emetimet e gazërave serrë që rezultojnë nga aktivitetet e </w:t>
            </w:r>
            <w:r w:rsidR="001107CB">
              <w:rPr>
                <w:rFonts w:asciiTheme="minorHAnsi" w:eastAsia="MS Mincho" w:hAnsiTheme="minorHAnsi" w:cstheme="minorHAnsi"/>
                <w:sz w:val="18"/>
                <w:szCs w:val="18"/>
              </w:rPr>
              <w:t>PNMIM</w:t>
            </w:r>
            <w:r w:rsidRPr="003601E5">
              <w:rPr>
                <w:rFonts w:asciiTheme="minorHAnsi" w:eastAsia="MS Mincho" w:hAnsiTheme="minorHAnsi" w:cstheme="minorHAnsi"/>
                <w:sz w:val="18"/>
                <w:szCs w:val="18"/>
              </w:rPr>
              <w:t>-së.dhe të rritet qëndrueshmëria ndaj ndikimeve të ndryshimeve klimatike.</w:t>
            </w:r>
          </w:p>
        </w:tc>
      </w:tr>
      <w:tr w:rsidR="00433658" w:rsidRPr="009E2AD2" w14:paraId="692145CB" w14:textId="77777777" w:rsidTr="0028542C">
        <w:trPr>
          <w:trHeight w:hRule="exact" w:val="307"/>
        </w:trPr>
        <w:tc>
          <w:tcPr>
            <w:tcW w:w="2412" w:type="dxa"/>
            <w:shd w:val="clear" w:color="auto" w:fill="C00000"/>
          </w:tcPr>
          <w:p w14:paraId="1F0DECB2" w14:textId="3E565159" w:rsidR="00433658" w:rsidRPr="009E2AD2" w:rsidRDefault="00433658" w:rsidP="00F0638B">
            <w:pPr>
              <w:pStyle w:val="TableParagraph"/>
              <w:ind w:right="228"/>
              <w:rPr>
                <w:rFonts w:asciiTheme="minorHAnsi" w:hAnsiTheme="minorHAnsi" w:cstheme="minorHAnsi"/>
                <w:sz w:val="18"/>
              </w:rPr>
            </w:pPr>
            <w:r>
              <w:rPr>
                <w:rFonts w:asciiTheme="minorHAnsi" w:hAnsiTheme="minorHAnsi" w:cstheme="minorHAnsi"/>
                <w:b/>
                <w:bCs/>
                <w:sz w:val="18"/>
              </w:rPr>
              <w:t>Treguesit p</w:t>
            </w:r>
            <w:r w:rsidR="006D16A2">
              <w:rPr>
                <w:rFonts w:asciiTheme="minorHAnsi" w:hAnsiTheme="minorHAnsi" w:cstheme="minorHAnsi"/>
                <w:b/>
                <w:bCs/>
                <w:sz w:val="18"/>
              </w:rPr>
              <w:t>ë</w:t>
            </w:r>
            <w:r>
              <w:rPr>
                <w:rFonts w:asciiTheme="minorHAnsi" w:hAnsiTheme="minorHAnsi" w:cstheme="minorHAnsi"/>
                <w:b/>
                <w:bCs/>
                <w:sz w:val="18"/>
              </w:rPr>
              <w:t>r monitorim</w:t>
            </w:r>
          </w:p>
        </w:tc>
        <w:tc>
          <w:tcPr>
            <w:tcW w:w="2091" w:type="dxa"/>
            <w:shd w:val="clear" w:color="auto" w:fill="C00000"/>
          </w:tcPr>
          <w:p w14:paraId="743E2CFF" w14:textId="477113BC" w:rsidR="00433658" w:rsidRPr="009E2AD2" w:rsidRDefault="00433658" w:rsidP="00F0638B">
            <w:pPr>
              <w:pStyle w:val="TableParagraph"/>
              <w:tabs>
                <w:tab w:val="left" w:pos="260"/>
              </w:tabs>
              <w:spacing w:before="36" w:line="220" w:lineRule="exact"/>
              <w:ind w:left="180" w:right="101"/>
              <w:jc w:val="both"/>
              <w:rPr>
                <w:rFonts w:asciiTheme="minorHAnsi" w:hAnsiTheme="minorHAnsi" w:cstheme="minorHAnsi"/>
                <w:sz w:val="18"/>
              </w:rPr>
            </w:pPr>
            <w:r>
              <w:rPr>
                <w:rFonts w:asciiTheme="minorHAnsi" w:hAnsiTheme="minorHAnsi" w:cstheme="minorHAnsi"/>
                <w:b/>
                <w:bCs/>
                <w:sz w:val="18"/>
              </w:rPr>
              <w:t>Frekuenca</w:t>
            </w:r>
          </w:p>
        </w:tc>
        <w:tc>
          <w:tcPr>
            <w:tcW w:w="2612" w:type="dxa"/>
            <w:shd w:val="clear" w:color="auto" w:fill="C00000"/>
          </w:tcPr>
          <w:p w14:paraId="105125A8" w14:textId="3B77BB44" w:rsidR="00433658" w:rsidRPr="009E2AD2" w:rsidRDefault="00433658" w:rsidP="00F0638B">
            <w:pPr>
              <w:pStyle w:val="TableParagraph"/>
              <w:ind w:left="100" w:right="97"/>
              <w:rPr>
                <w:rFonts w:asciiTheme="minorHAnsi" w:hAnsiTheme="minorHAnsi" w:cstheme="minorHAnsi"/>
                <w:sz w:val="18"/>
              </w:rPr>
            </w:pPr>
            <w:r>
              <w:rPr>
                <w:rFonts w:asciiTheme="minorHAnsi" w:hAnsiTheme="minorHAnsi" w:cstheme="minorHAnsi"/>
                <w:b/>
                <w:bCs/>
                <w:sz w:val="18"/>
              </w:rPr>
              <w:t>P</w:t>
            </w:r>
            <w:r w:rsidR="006D16A2">
              <w:rPr>
                <w:rFonts w:asciiTheme="minorHAnsi" w:hAnsiTheme="minorHAnsi" w:cstheme="minorHAnsi"/>
                <w:b/>
                <w:bCs/>
                <w:sz w:val="18"/>
              </w:rPr>
              <w:t>ë</w:t>
            </w:r>
            <w:r>
              <w:rPr>
                <w:rFonts w:asciiTheme="minorHAnsi" w:hAnsiTheme="minorHAnsi" w:cstheme="minorHAnsi"/>
                <w:b/>
                <w:bCs/>
                <w:sz w:val="18"/>
              </w:rPr>
              <w:t>rgjegj</w:t>
            </w:r>
            <w:r w:rsidR="006D16A2">
              <w:rPr>
                <w:rFonts w:asciiTheme="minorHAnsi" w:hAnsiTheme="minorHAnsi" w:cstheme="minorHAnsi"/>
                <w:b/>
                <w:bCs/>
                <w:sz w:val="18"/>
              </w:rPr>
              <w:t>ë</w:t>
            </w:r>
            <w:r>
              <w:rPr>
                <w:rFonts w:asciiTheme="minorHAnsi" w:hAnsiTheme="minorHAnsi" w:cstheme="minorHAnsi"/>
                <w:b/>
                <w:bCs/>
                <w:sz w:val="18"/>
              </w:rPr>
              <w:t>sia</w:t>
            </w:r>
          </w:p>
        </w:tc>
        <w:tc>
          <w:tcPr>
            <w:tcW w:w="2430" w:type="dxa"/>
            <w:shd w:val="clear" w:color="auto" w:fill="C00000"/>
          </w:tcPr>
          <w:p w14:paraId="141E4A9E" w14:textId="00E1AFAB" w:rsidR="00433658" w:rsidRPr="009E2AD2" w:rsidRDefault="00433658" w:rsidP="00F0638B">
            <w:pPr>
              <w:pStyle w:val="TableParagraph"/>
              <w:spacing w:line="237" w:lineRule="auto"/>
              <w:ind w:left="172" w:right="100" w:hanging="89"/>
              <w:jc w:val="both"/>
              <w:rPr>
                <w:rFonts w:asciiTheme="minorHAnsi" w:hAnsiTheme="minorHAnsi" w:cstheme="minorHAnsi"/>
                <w:sz w:val="18"/>
              </w:rPr>
            </w:pPr>
            <w:r>
              <w:rPr>
                <w:rFonts w:asciiTheme="minorHAnsi" w:hAnsiTheme="minorHAnsi" w:cstheme="minorHAnsi"/>
                <w:b/>
                <w:bCs/>
                <w:sz w:val="18"/>
              </w:rPr>
              <w:t>Koha e reagimit</w:t>
            </w:r>
          </w:p>
        </w:tc>
      </w:tr>
      <w:tr w:rsidR="00B22728" w:rsidRPr="009E2AD2" w14:paraId="7A179B44" w14:textId="77777777" w:rsidTr="0028542C">
        <w:trPr>
          <w:trHeight w:hRule="exact" w:val="2188"/>
        </w:trPr>
        <w:tc>
          <w:tcPr>
            <w:tcW w:w="2412" w:type="dxa"/>
            <w:shd w:val="clear" w:color="auto" w:fill="auto"/>
          </w:tcPr>
          <w:p w14:paraId="3C7F7801" w14:textId="6A269B3A" w:rsidR="00B22728" w:rsidRPr="009E2AD2" w:rsidRDefault="00B22728" w:rsidP="00B22728">
            <w:pPr>
              <w:pStyle w:val="TableParagraph"/>
              <w:ind w:right="228"/>
              <w:rPr>
                <w:rFonts w:asciiTheme="minorHAnsi" w:hAnsiTheme="minorHAnsi" w:cstheme="minorHAnsi"/>
                <w:sz w:val="18"/>
              </w:rPr>
            </w:pPr>
            <w:r>
              <w:rPr>
                <w:rFonts w:asciiTheme="minorHAnsi" w:hAnsiTheme="minorHAnsi" w:cstheme="minorHAnsi"/>
                <w:sz w:val="18"/>
                <w:szCs w:val="18"/>
              </w:rPr>
              <w:t xml:space="preserve"> </w:t>
            </w:r>
            <w:r w:rsidRPr="00CA077C">
              <w:rPr>
                <w:rFonts w:asciiTheme="minorHAnsi" w:hAnsiTheme="minorHAnsi" w:cstheme="minorHAnsi"/>
                <w:sz w:val="18"/>
                <w:szCs w:val="18"/>
              </w:rPr>
              <w:t>Emetimet e gazrave serrë që lidhen me operacionet e menaxhimit të mbet</w:t>
            </w:r>
            <w:r>
              <w:rPr>
                <w:rFonts w:asciiTheme="minorHAnsi" w:hAnsiTheme="minorHAnsi" w:cstheme="minorHAnsi"/>
                <w:sz w:val="18"/>
                <w:szCs w:val="18"/>
              </w:rPr>
              <w:t>urinave</w:t>
            </w:r>
            <w:r w:rsidRPr="00CA077C">
              <w:rPr>
                <w:rFonts w:asciiTheme="minorHAnsi" w:hAnsiTheme="minorHAnsi" w:cstheme="minorHAnsi"/>
                <w:sz w:val="18"/>
                <w:szCs w:val="18"/>
              </w:rPr>
              <w:t xml:space="preserve"> (të vlerësuara)</w:t>
            </w:r>
          </w:p>
        </w:tc>
        <w:tc>
          <w:tcPr>
            <w:tcW w:w="2091" w:type="dxa"/>
          </w:tcPr>
          <w:p w14:paraId="25768C34" w14:textId="77777777" w:rsidR="00B22728" w:rsidRPr="00263DFC" w:rsidRDefault="00B22728" w:rsidP="00B22728">
            <w:pPr>
              <w:pStyle w:val="TableParagraph"/>
              <w:tabs>
                <w:tab w:val="left" w:pos="260"/>
              </w:tabs>
              <w:spacing w:before="36" w:line="220" w:lineRule="exact"/>
              <w:ind w:left="180" w:right="101"/>
              <w:jc w:val="both"/>
              <w:rPr>
                <w:rFonts w:asciiTheme="minorHAnsi" w:hAnsiTheme="minorHAnsi" w:cstheme="minorHAnsi"/>
                <w:sz w:val="18"/>
                <w:szCs w:val="18"/>
              </w:rPr>
            </w:pPr>
            <w:r w:rsidRPr="00263DFC">
              <w:rPr>
                <w:rFonts w:asciiTheme="minorHAnsi" w:hAnsiTheme="minorHAnsi" w:cstheme="minorHAnsi"/>
                <w:sz w:val="18"/>
                <w:szCs w:val="18"/>
              </w:rPr>
              <w:t xml:space="preserve">Çdo vit </w:t>
            </w:r>
          </w:p>
          <w:p w14:paraId="60996F58" w14:textId="487ACE71" w:rsidR="00B22728" w:rsidRPr="00263DFC" w:rsidRDefault="00B22728" w:rsidP="00B22728">
            <w:pPr>
              <w:pStyle w:val="TableParagraph"/>
              <w:tabs>
                <w:tab w:val="left" w:pos="260"/>
              </w:tabs>
              <w:spacing w:before="36" w:line="220" w:lineRule="exact"/>
              <w:ind w:left="180" w:right="101"/>
              <w:rPr>
                <w:rFonts w:asciiTheme="minorHAnsi" w:hAnsiTheme="minorHAnsi" w:cstheme="minorHAnsi"/>
                <w:sz w:val="18"/>
                <w:szCs w:val="18"/>
              </w:rPr>
            </w:pPr>
            <w:r w:rsidRPr="00263DFC">
              <w:rPr>
                <w:rFonts w:asciiTheme="minorHAnsi" w:hAnsiTheme="minorHAnsi" w:cstheme="minorHAnsi"/>
                <w:sz w:val="18"/>
                <w:szCs w:val="18"/>
              </w:rPr>
              <w:t>Bazuar në: Strategjinë e ndryshimeve klimatike 2019–2028 (politikë)</w:t>
            </w:r>
          </w:p>
          <w:p w14:paraId="012B907D" w14:textId="795167D2" w:rsidR="00B22728" w:rsidRPr="00263DFC" w:rsidRDefault="00B22728" w:rsidP="00B22728">
            <w:pPr>
              <w:pStyle w:val="TableParagraph"/>
              <w:tabs>
                <w:tab w:val="left" w:pos="260"/>
              </w:tabs>
              <w:spacing w:before="36" w:line="220" w:lineRule="exact"/>
              <w:ind w:left="180" w:right="101"/>
              <w:rPr>
                <w:rFonts w:asciiTheme="minorHAnsi" w:hAnsiTheme="minorHAnsi" w:cstheme="minorHAnsi"/>
                <w:sz w:val="18"/>
              </w:rPr>
            </w:pPr>
            <w:r w:rsidRPr="00263DFC">
              <w:rPr>
                <w:rFonts w:asciiTheme="minorHAnsi" w:hAnsiTheme="minorHAnsi" w:cstheme="minorHAnsi"/>
                <w:sz w:val="18"/>
                <w:szCs w:val="18"/>
              </w:rPr>
              <w:t>Ligjin Nr. 03/L-025 për Mbrojtjen e Mjedisit (detyrimet e përgjithshme për zbutjen)</w:t>
            </w:r>
          </w:p>
        </w:tc>
        <w:tc>
          <w:tcPr>
            <w:tcW w:w="2612" w:type="dxa"/>
          </w:tcPr>
          <w:p w14:paraId="441B0C67" w14:textId="77777777" w:rsidR="00B22728" w:rsidRPr="00263DFC" w:rsidRDefault="00B22728" w:rsidP="00B22728">
            <w:pPr>
              <w:pStyle w:val="TableParagraph"/>
              <w:spacing w:line="276" w:lineRule="auto"/>
              <w:ind w:left="100" w:right="97"/>
              <w:rPr>
                <w:rFonts w:asciiTheme="minorHAnsi" w:hAnsiTheme="minorHAnsi" w:cstheme="minorHAnsi"/>
                <w:sz w:val="18"/>
                <w:szCs w:val="18"/>
              </w:rPr>
            </w:pPr>
            <w:r w:rsidRPr="00263DFC">
              <w:rPr>
                <w:rFonts w:asciiTheme="minorHAnsi" w:hAnsiTheme="minorHAnsi" w:cstheme="minorHAnsi"/>
                <w:sz w:val="18"/>
                <w:szCs w:val="18"/>
              </w:rPr>
              <w:t>AKMM, KRM Ambienti</w:t>
            </w:r>
          </w:p>
          <w:p w14:paraId="0E1A71D5" w14:textId="2A4EB2F9" w:rsidR="00B22728" w:rsidRPr="00263DFC" w:rsidRDefault="00B22728" w:rsidP="00B22728">
            <w:pPr>
              <w:pStyle w:val="TableParagraph"/>
              <w:spacing w:line="276" w:lineRule="auto"/>
              <w:ind w:left="100" w:right="97"/>
              <w:rPr>
                <w:rFonts w:asciiTheme="minorHAnsi" w:hAnsiTheme="minorHAnsi" w:cstheme="minorHAnsi"/>
                <w:sz w:val="18"/>
                <w:szCs w:val="18"/>
              </w:rPr>
            </w:pPr>
            <w:r w:rsidRPr="00263DFC">
              <w:rPr>
                <w:rFonts w:asciiTheme="minorHAnsi" w:hAnsiTheme="minorHAnsi" w:cstheme="minorHAnsi"/>
                <w:sz w:val="18"/>
                <w:szCs w:val="18"/>
              </w:rPr>
              <w:t>Bazuar në: Strategjinë e ndryshimeve klimatike 2019–2028 (politikë)</w:t>
            </w:r>
          </w:p>
          <w:p w14:paraId="278DA018" w14:textId="77777777" w:rsidR="00B22728" w:rsidRPr="00263DFC" w:rsidRDefault="00B22728" w:rsidP="00B22728">
            <w:pPr>
              <w:pStyle w:val="TableParagraph"/>
              <w:ind w:left="100" w:right="97"/>
              <w:rPr>
                <w:rFonts w:asciiTheme="minorHAnsi" w:hAnsiTheme="minorHAnsi" w:cstheme="minorHAnsi"/>
                <w:sz w:val="18"/>
                <w:szCs w:val="18"/>
              </w:rPr>
            </w:pPr>
          </w:p>
          <w:p w14:paraId="7F52C1E1" w14:textId="0AB07C97" w:rsidR="00B22728" w:rsidRPr="00263DFC" w:rsidRDefault="00B22728" w:rsidP="00B22728">
            <w:pPr>
              <w:pStyle w:val="TableParagraph"/>
              <w:ind w:left="100" w:right="97"/>
              <w:rPr>
                <w:rFonts w:asciiTheme="minorHAnsi" w:hAnsiTheme="minorHAnsi" w:cstheme="minorHAnsi"/>
                <w:sz w:val="18"/>
              </w:rPr>
            </w:pPr>
            <w:r w:rsidRPr="00263DFC">
              <w:rPr>
                <w:rFonts w:asciiTheme="minorHAnsi" w:hAnsiTheme="minorHAnsi" w:cstheme="minorHAnsi"/>
                <w:sz w:val="18"/>
                <w:szCs w:val="18"/>
              </w:rPr>
              <w:t>Ligjin Nr. 03/L-025 për mbrojtjen e Mjedisit (detyrimet e përgjithshme për zbutjen)</w:t>
            </w:r>
          </w:p>
        </w:tc>
        <w:tc>
          <w:tcPr>
            <w:tcW w:w="2430" w:type="dxa"/>
          </w:tcPr>
          <w:p w14:paraId="24E4D6F8" w14:textId="2DE87F0B" w:rsidR="00B22728" w:rsidRPr="009E2AD2" w:rsidRDefault="00B22728" w:rsidP="00B22728">
            <w:pPr>
              <w:pStyle w:val="TableParagraph"/>
              <w:spacing w:line="237" w:lineRule="auto"/>
              <w:ind w:left="172" w:right="100" w:hanging="89"/>
              <w:jc w:val="both"/>
              <w:rPr>
                <w:rFonts w:asciiTheme="minorHAnsi" w:hAnsiTheme="minorHAnsi" w:cstheme="minorHAnsi"/>
                <w:sz w:val="18"/>
              </w:rPr>
            </w:pPr>
            <w:r w:rsidRPr="00CA077C">
              <w:rPr>
                <w:rFonts w:asciiTheme="minorHAnsi" w:hAnsiTheme="minorHAnsi" w:cstheme="minorHAnsi"/>
                <w:sz w:val="18"/>
                <w:szCs w:val="18"/>
              </w:rPr>
              <w:t>Nëse emetimet e gazrave serrë rriten në vend që të ulen</w:t>
            </w:r>
          </w:p>
        </w:tc>
      </w:tr>
      <w:tr w:rsidR="0028050C" w:rsidRPr="009E2AD2" w14:paraId="2E57D475" w14:textId="77777777" w:rsidTr="0028542C">
        <w:trPr>
          <w:trHeight w:hRule="exact" w:val="433"/>
        </w:trPr>
        <w:tc>
          <w:tcPr>
            <w:tcW w:w="2412" w:type="dxa"/>
            <w:shd w:val="clear" w:color="auto" w:fill="C00000"/>
          </w:tcPr>
          <w:p w14:paraId="76AC823A" w14:textId="77777777" w:rsidR="0028050C" w:rsidRPr="009E2AD2" w:rsidRDefault="0028050C" w:rsidP="00F0638B">
            <w:pPr>
              <w:pStyle w:val="TableParagraph"/>
              <w:ind w:right="228"/>
              <w:rPr>
                <w:rFonts w:asciiTheme="minorHAnsi" w:hAnsiTheme="minorHAnsi" w:cstheme="minorHAnsi"/>
                <w:sz w:val="18"/>
              </w:rPr>
            </w:pPr>
          </w:p>
        </w:tc>
        <w:tc>
          <w:tcPr>
            <w:tcW w:w="7133" w:type="dxa"/>
            <w:gridSpan w:val="3"/>
            <w:shd w:val="clear" w:color="auto" w:fill="C00000"/>
          </w:tcPr>
          <w:p w14:paraId="530CD518" w14:textId="26DE92C7" w:rsidR="0028050C" w:rsidRPr="009E2AD2" w:rsidRDefault="003601E5" w:rsidP="00F0638B">
            <w:pPr>
              <w:pStyle w:val="TableParagraph"/>
              <w:spacing w:line="237" w:lineRule="auto"/>
              <w:ind w:left="172" w:right="100" w:hanging="89"/>
              <w:jc w:val="both"/>
              <w:rPr>
                <w:rFonts w:asciiTheme="minorHAnsi" w:hAnsiTheme="minorHAnsi" w:cstheme="minorHAnsi"/>
                <w:sz w:val="18"/>
              </w:rPr>
            </w:pPr>
            <w:r w:rsidRPr="003601E5">
              <w:rPr>
                <w:rFonts w:asciiTheme="minorHAnsi" w:hAnsiTheme="minorHAnsi" w:cstheme="minorHAnsi"/>
                <w:sz w:val="18"/>
              </w:rPr>
              <w:t xml:space="preserve">O11. Të merren parasysh dhe të minimizohen rreziqet që lidhen me ndryshimet klimatike, veçanërisht përmbytjet, gjatë planifikimit dhe zbatimit të </w:t>
            </w:r>
            <w:r w:rsidR="001107CB">
              <w:rPr>
                <w:rFonts w:asciiTheme="minorHAnsi" w:hAnsiTheme="minorHAnsi" w:cstheme="minorHAnsi"/>
                <w:sz w:val="18"/>
              </w:rPr>
              <w:t>PNMIM</w:t>
            </w:r>
            <w:r w:rsidRPr="003601E5">
              <w:rPr>
                <w:rFonts w:asciiTheme="minorHAnsi" w:hAnsiTheme="minorHAnsi" w:cstheme="minorHAnsi"/>
                <w:sz w:val="18"/>
              </w:rPr>
              <w:t>-së.</w:t>
            </w:r>
          </w:p>
        </w:tc>
      </w:tr>
      <w:tr w:rsidR="0028542C" w:rsidRPr="00EC0B82" w14:paraId="314B6129" w14:textId="77777777" w:rsidTr="0028542C">
        <w:trPr>
          <w:trHeight w:hRule="exact" w:val="2935"/>
        </w:trPr>
        <w:tc>
          <w:tcPr>
            <w:tcW w:w="2412" w:type="dxa"/>
            <w:shd w:val="clear" w:color="auto" w:fill="auto"/>
          </w:tcPr>
          <w:p w14:paraId="7A7E6511" w14:textId="2A5936E1" w:rsidR="0028542C" w:rsidRPr="009E2AD2" w:rsidRDefault="0028542C" w:rsidP="0028542C">
            <w:pPr>
              <w:pStyle w:val="TableParagraph"/>
              <w:ind w:right="228"/>
              <w:rPr>
                <w:rFonts w:asciiTheme="minorHAnsi" w:hAnsiTheme="minorHAnsi" w:cstheme="minorHAnsi"/>
                <w:sz w:val="18"/>
              </w:rPr>
            </w:pPr>
            <w:r>
              <w:rPr>
                <w:rFonts w:asciiTheme="minorHAnsi" w:hAnsiTheme="minorHAnsi" w:cstheme="minorHAnsi"/>
                <w:sz w:val="18"/>
                <w:szCs w:val="18"/>
              </w:rPr>
              <w:t xml:space="preserve"> </w:t>
            </w:r>
            <w:r w:rsidRPr="00E84B46">
              <w:rPr>
                <w:rFonts w:asciiTheme="minorHAnsi" w:hAnsiTheme="minorHAnsi" w:cstheme="minorHAnsi"/>
                <w:sz w:val="18"/>
                <w:szCs w:val="18"/>
              </w:rPr>
              <w:t>Vlerësimet e rrezikut të kryera për objektet e reja (rreziqet e përmbytjeve, rrëshqitjeve të dheut)</w:t>
            </w:r>
          </w:p>
        </w:tc>
        <w:tc>
          <w:tcPr>
            <w:tcW w:w="2091" w:type="dxa"/>
          </w:tcPr>
          <w:p w14:paraId="51EE15D5" w14:textId="77777777" w:rsidR="0028542C" w:rsidRDefault="0028542C" w:rsidP="0028542C">
            <w:pPr>
              <w:pStyle w:val="TableParagraph"/>
              <w:tabs>
                <w:tab w:val="left" w:pos="260"/>
              </w:tabs>
              <w:spacing w:before="36" w:line="220" w:lineRule="exact"/>
              <w:ind w:left="180" w:right="101"/>
              <w:rPr>
                <w:rFonts w:asciiTheme="minorHAnsi" w:hAnsiTheme="minorHAnsi" w:cstheme="minorHAnsi"/>
                <w:sz w:val="18"/>
                <w:szCs w:val="18"/>
              </w:rPr>
            </w:pPr>
            <w:r>
              <w:rPr>
                <w:rFonts w:asciiTheme="minorHAnsi" w:hAnsiTheme="minorHAnsi" w:cstheme="minorHAnsi"/>
                <w:sz w:val="18"/>
                <w:szCs w:val="18"/>
              </w:rPr>
              <w:t>Gjatë fazës së planifikimit për secilin objekt</w:t>
            </w:r>
          </w:p>
          <w:p w14:paraId="35C87475" w14:textId="77777777" w:rsidR="0028542C" w:rsidRPr="00263DFC"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rPr>
            </w:pPr>
            <w:r w:rsidRPr="00263DFC">
              <w:rPr>
                <w:rFonts w:asciiTheme="minorHAnsi" w:hAnsiTheme="minorHAnsi" w:cstheme="minorHAnsi"/>
                <w:sz w:val="18"/>
                <w:szCs w:val="18"/>
              </w:rPr>
              <w:t xml:space="preserve">Bazuar në: </w:t>
            </w:r>
          </w:p>
          <w:p w14:paraId="66286B71" w14:textId="4ED4D5A6" w:rsidR="0028542C" w:rsidRPr="00EE6627" w:rsidRDefault="0028542C" w:rsidP="0028542C">
            <w:pPr>
              <w:pStyle w:val="TableParagraph"/>
              <w:tabs>
                <w:tab w:val="left" w:pos="260"/>
              </w:tabs>
              <w:spacing w:before="36" w:line="220" w:lineRule="exact"/>
              <w:ind w:left="180" w:right="101"/>
              <w:rPr>
                <w:rFonts w:asciiTheme="minorHAnsi" w:hAnsiTheme="minorHAnsi" w:cstheme="minorHAnsi"/>
                <w:sz w:val="18"/>
                <w:szCs w:val="18"/>
                <w:lang w:val="de-DE"/>
              </w:rPr>
            </w:pPr>
            <w:r w:rsidRPr="00EE6627">
              <w:rPr>
                <w:rFonts w:asciiTheme="minorHAnsi" w:hAnsiTheme="minorHAnsi" w:cstheme="minorHAnsi"/>
                <w:sz w:val="18"/>
                <w:szCs w:val="18"/>
                <w:lang w:val="de-DE"/>
              </w:rPr>
              <w:t>Strategjinë e ndryshimeve klimatike 2019–2028 (politikë)</w:t>
            </w:r>
          </w:p>
          <w:p w14:paraId="5DF831D6" w14:textId="37AEBE12" w:rsidR="0028542C" w:rsidRPr="00EE6627" w:rsidRDefault="0028542C" w:rsidP="0028542C">
            <w:pPr>
              <w:pStyle w:val="TableParagraph"/>
              <w:tabs>
                <w:tab w:val="left" w:pos="260"/>
              </w:tabs>
              <w:spacing w:before="36" w:line="220" w:lineRule="exact"/>
              <w:ind w:left="180" w:right="101"/>
              <w:jc w:val="both"/>
              <w:rPr>
                <w:rFonts w:asciiTheme="minorHAnsi" w:hAnsiTheme="minorHAnsi" w:cstheme="minorHAnsi"/>
                <w:sz w:val="18"/>
                <w:lang w:val="de-DE"/>
              </w:rPr>
            </w:pPr>
            <w:r w:rsidRPr="00EE6627">
              <w:rPr>
                <w:rFonts w:asciiTheme="minorHAnsi" w:hAnsiTheme="minorHAnsi" w:cstheme="minorHAnsi"/>
                <w:sz w:val="18"/>
                <w:szCs w:val="18"/>
                <w:lang w:val="de-DE"/>
              </w:rPr>
              <w:t>Ligjin Nr. 03/L-025 për Mbrojtjen e Mjedisit (detyrimet e përgjithshme për zbutjen)</w:t>
            </w:r>
          </w:p>
        </w:tc>
        <w:tc>
          <w:tcPr>
            <w:tcW w:w="2612" w:type="dxa"/>
          </w:tcPr>
          <w:p w14:paraId="38702287" w14:textId="77777777" w:rsidR="0028542C" w:rsidRPr="00EE6627" w:rsidRDefault="0028542C" w:rsidP="0028542C">
            <w:pPr>
              <w:pStyle w:val="TableParagraph"/>
              <w:spacing w:line="276" w:lineRule="auto"/>
              <w:ind w:left="100" w:right="97"/>
              <w:rPr>
                <w:rFonts w:asciiTheme="minorHAnsi" w:hAnsiTheme="minorHAnsi" w:cstheme="minorHAnsi"/>
                <w:sz w:val="18"/>
                <w:szCs w:val="18"/>
                <w:lang w:val="de-DE"/>
              </w:rPr>
            </w:pPr>
            <w:r w:rsidRPr="00EE6627">
              <w:rPr>
                <w:rFonts w:asciiTheme="minorHAnsi" w:hAnsiTheme="minorHAnsi" w:cstheme="minorHAnsi"/>
                <w:sz w:val="18"/>
                <w:szCs w:val="18"/>
                <w:lang w:val="de-DE"/>
              </w:rPr>
              <w:t xml:space="preserve">Komunat, Inspektorati I Mjedisit, ARPL, Agjencia e Menaxhimit të Emergjencave </w:t>
            </w:r>
          </w:p>
          <w:p w14:paraId="159CD7E7" w14:textId="5615252F" w:rsidR="0028542C" w:rsidRPr="00EE6627" w:rsidRDefault="0028542C" w:rsidP="0028542C">
            <w:pPr>
              <w:pStyle w:val="TableParagraph"/>
              <w:spacing w:line="276" w:lineRule="auto"/>
              <w:ind w:left="100" w:right="97"/>
              <w:rPr>
                <w:rFonts w:asciiTheme="minorHAnsi" w:hAnsiTheme="minorHAnsi" w:cstheme="minorHAnsi"/>
                <w:sz w:val="18"/>
                <w:lang w:val="de-DE"/>
              </w:rPr>
            </w:pPr>
            <w:r w:rsidRPr="00EE6627">
              <w:rPr>
                <w:rFonts w:asciiTheme="minorHAnsi" w:hAnsiTheme="minorHAnsi" w:cstheme="minorHAnsi"/>
                <w:sz w:val="18"/>
                <w:szCs w:val="18"/>
                <w:lang w:val="de-DE"/>
              </w:rPr>
              <w:t>Bazuar në: Strategjinë e ndryshimeve klimatike 2019–2028 (politikë); Ligjin Nr. 03/L-025 për Mbrojtjen e Mjedisit (detyrimet e përgjithshme për zbutjen)</w:t>
            </w:r>
          </w:p>
        </w:tc>
        <w:tc>
          <w:tcPr>
            <w:tcW w:w="2430" w:type="dxa"/>
          </w:tcPr>
          <w:p w14:paraId="3D1387BE" w14:textId="1133405A" w:rsidR="0028542C" w:rsidRPr="00EE6627" w:rsidRDefault="0028542C" w:rsidP="0028542C">
            <w:pPr>
              <w:pStyle w:val="TableParagraph"/>
              <w:spacing w:line="237" w:lineRule="auto"/>
              <w:ind w:left="172" w:right="100" w:hanging="89"/>
              <w:jc w:val="both"/>
              <w:rPr>
                <w:rFonts w:asciiTheme="minorHAnsi" w:hAnsiTheme="minorHAnsi" w:cstheme="minorHAnsi"/>
                <w:sz w:val="18"/>
                <w:lang w:val="de-DE"/>
              </w:rPr>
            </w:pPr>
            <w:r w:rsidRPr="00EE6627">
              <w:rPr>
                <w:rFonts w:asciiTheme="minorHAnsi" w:hAnsiTheme="minorHAnsi" w:cstheme="minorHAnsi"/>
                <w:sz w:val="18"/>
                <w:szCs w:val="18"/>
                <w:lang w:val="de-DE"/>
              </w:rPr>
              <w:t>Nëse objektet janë të vendosura në zona me rrezik të lartë pa masa zbutëse</w:t>
            </w:r>
          </w:p>
        </w:tc>
      </w:tr>
      <w:tr w:rsidR="003601E5" w:rsidRPr="009E2AD2" w14:paraId="7119B1A2" w14:textId="77777777" w:rsidTr="0028542C">
        <w:trPr>
          <w:trHeight w:hRule="exact" w:val="280"/>
        </w:trPr>
        <w:tc>
          <w:tcPr>
            <w:tcW w:w="2412" w:type="dxa"/>
            <w:shd w:val="clear" w:color="auto" w:fill="C00000"/>
          </w:tcPr>
          <w:p w14:paraId="1CEE67B4" w14:textId="79DC11DA" w:rsidR="003601E5" w:rsidRPr="009E2AD2" w:rsidRDefault="003601E5" w:rsidP="00F0638B">
            <w:pPr>
              <w:pStyle w:val="TableParagraph"/>
              <w:ind w:right="228"/>
              <w:jc w:val="center"/>
              <w:rPr>
                <w:rFonts w:asciiTheme="minorHAnsi" w:hAnsiTheme="minorHAnsi" w:cstheme="minorHAnsi"/>
                <w:sz w:val="18"/>
              </w:rPr>
            </w:pPr>
            <w:r>
              <w:rPr>
                <w:rFonts w:asciiTheme="minorHAnsi" w:hAnsiTheme="minorHAnsi" w:cstheme="minorHAnsi"/>
                <w:sz w:val="18"/>
              </w:rPr>
              <w:t>Tema e VSM-s</w:t>
            </w:r>
            <w:r w:rsidR="006D16A2">
              <w:rPr>
                <w:rFonts w:asciiTheme="minorHAnsi" w:hAnsiTheme="minorHAnsi" w:cstheme="minorHAnsi"/>
                <w:sz w:val="18"/>
              </w:rPr>
              <w:t>ë</w:t>
            </w:r>
          </w:p>
        </w:tc>
        <w:tc>
          <w:tcPr>
            <w:tcW w:w="7133" w:type="dxa"/>
            <w:gridSpan w:val="3"/>
            <w:shd w:val="clear" w:color="auto" w:fill="C00000"/>
          </w:tcPr>
          <w:p w14:paraId="010D2A3A" w14:textId="0E8F3792" w:rsidR="003601E5" w:rsidRPr="009E2AD2" w:rsidRDefault="003601E5" w:rsidP="00805792">
            <w:pPr>
              <w:pStyle w:val="TableParagraph"/>
              <w:spacing w:line="237" w:lineRule="auto"/>
              <w:ind w:left="172" w:right="100" w:hanging="89"/>
              <w:jc w:val="center"/>
              <w:rPr>
                <w:rFonts w:asciiTheme="minorHAnsi" w:hAnsiTheme="minorHAnsi" w:cstheme="minorHAnsi"/>
                <w:sz w:val="18"/>
              </w:rPr>
            </w:pPr>
            <w:r w:rsidRPr="003601E5">
              <w:rPr>
                <w:rFonts w:asciiTheme="minorHAnsi" w:hAnsiTheme="minorHAnsi" w:cstheme="minorHAnsi"/>
                <w:sz w:val="18"/>
              </w:rPr>
              <w:t>Trashëgimia kulturore dhe arkeologjike</w:t>
            </w:r>
          </w:p>
        </w:tc>
      </w:tr>
      <w:tr w:rsidR="003601E5" w:rsidRPr="009E2AD2" w14:paraId="5507E66E" w14:textId="77777777" w:rsidTr="0028542C">
        <w:trPr>
          <w:trHeight w:hRule="exact" w:val="622"/>
        </w:trPr>
        <w:tc>
          <w:tcPr>
            <w:tcW w:w="2412" w:type="dxa"/>
            <w:shd w:val="clear" w:color="auto" w:fill="C00000"/>
          </w:tcPr>
          <w:p w14:paraId="01C08765" w14:textId="18E701BC" w:rsidR="003601E5" w:rsidRPr="009E2AD2" w:rsidRDefault="003601E5" w:rsidP="00F0638B">
            <w:pPr>
              <w:pStyle w:val="TableParagraph"/>
              <w:ind w:right="228"/>
              <w:jc w:val="center"/>
              <w:rPr>
                <w:rFonts w:asciiTheme="minorHAnsi" w:hAnsiTheme="minorHAnsi" w:cstheme="minorHAnsi"/>
                <w:b/>
                <w:bCs/>
                <w:sz w:val="18"/>
              </w:rPr>
            </w:pPr>
            <w:r>
              <w:rPr>
                <w:rFonts w:asciiTheme="minorHAnsi" w:hAnsiTheme="minorHAnsi" w:cstheme="minorHAnsi"/>
                <w:sz w:val="18"/>
              </w:rPr>
              <w:t>Objektivat e VSM-s</w:t>
            </w:r>
            <w:r w:rsidR="006D16A2">
              <w:rPr>
                <w:rFonts w:asciiTheme="minorHAnsi" w:hAnsiTheme="minorHAnsi" w:cstheme="minorHAnsi"/>
                <w:sz w:val="18"/>
              </w:rPr>
              <w:t>ë</w:t>
            </w:r>
          </w:p>
        </w:tc>
        <w:tc>
          <w:tcPr>
            <w:tcW w:w="7133" w:type="dxa"/>
            <w:gridSpan w:val="3"/>
            <w:shd w:val="clear" w:color="auto" w:fill="C00000"/>
          </w:tcPr>
          <w:p w14:paraId="5216F027" w14:textId="12409810" w:rsidR="003601E5" w:rsidRPr="009E2AD2" w:rsidRDefault="003601E5" w:rsidP="00F0638B">
            <w:pPr>
              <w:pStyle w:val="TableParagraph"/>
              <w:spacing w:line="237" w:lineRule="auto"/>
              <w:ind w:left="172" w:right="100" w:hanging="89"/>
              <w:jc w:val="both"/>
              <w:rPr>
                <w:rFonts w:asciiTheme="minorHAnsi" w:hAnsiTheme="minorHAnsi" w:cstheme="minorHAnsi"/>
                <w:sz w:val="18"/>
              </w:rPr>
            </w:pPr>
            <w:r w:rsidRPr="003601E5">
              <w:rPr>
                <w:rFonts w:asciiTheme="minorHAnsi" w:eastAsia="MS Mincho" w:hAnsiTheme="minorHAnsi" w:cstheme="minorHAnsi"/>
                <w:sz w:val="18"/>
                <w:szCs w:val="18"/>
              </w:rPr>
              <w:t xml:space="preserve">O12. Të ruhet dhe mbrohet trashëgimia kulturore dhe asetet e saj, së bashku me mjedisin përreth, gjatë zbatimit të aktiviteteve të </w:t>
            </w:r>
            <w:r w:rsidR="001107CB">
              <w:rPr>
                <w:rFonts w:asciiTheme="minorHAnsi" w:eastAsia="MS Mincho" w:hAnsiTheme="minorHAnsi" w:cstheme="minorHAnsi"/>
                <w:sz w:val="18"/>
                <w:szCs w:val="18"/>
              </w:rPr>
              <w:t>PNMIM</w:t>
            </w:r>
            <w:r w:rsidRPr="003601E5">
              <w:rPr>
                <w:rFonts w:asciiTheme="minorHAnsi" w:eastAsia="MS Mincho" w:hAnsiTheme="minorHAnsi" w:cstheme="minorHAnsi"/>
                <w:sz w:val="18"/>
                <w:szCs w:val="18"/>
              </w:rPr>
              <w:t>-së</w:t>
            </w:r>
          </w:p>
        </w:tc>
      </w:tr>
      <w:tr w:rsidR="00433658" w:rsidRPr="009E2AD2" w14:paraId="2171719D" w14:textId="77777777" w:rsidTr="0028542C">
        <w:trPr>
          <w:trHeight w:hRule="exact" w:val="388"/>
        </w:trPr>
        <w:tc>
          <w:tcPr>
            <w:tcW w:w="2412" w:type="dxa"/>
            <w:shd w:val="clear" w:color="auto" w:fill="C00000"/>
          </w:tcPr>
          <w:p w14:paraId="2B1FE7C6" w14:textId="622BEA3F" w:rsidR="00433658" w:rsidRPr="009E2AD2" w:rsidRDefault="00433658" w:rsidP="00F0638B">
            <w:pPr>
              <w:pStyle w:val="TableParagraph"/>
              <w:ind w:right="228"/>
              <w:rPr>
                <w:rFonts w:asciiTheme="minorHAnsi" w:hAnsiTheme="minorHAnsi" w:cstheme="minorHAnsi"/>
                <w:sz w:val="18"/>
              </w:rPr>
            </w:pPr>
            <w:r>
              <w:rPr>
                <w:rFonts w:asciiTheme="minorHAnsi" w:hAnsiTheme="minorHAnsi" w:cstheme="minorHAnsi"/>
                <w:b/>
                <w:bCs/>
                <w:sz w:val="18"/>
              </w:rPr>
              <w:t>Treguesit p</w:t>
            </w:r>
            <w:r w:rsidR="006D16A2">
              <w:rPr>
                <w:rFonts w:asciiTheme="minorHAnsi" w:hAnsiTheme="minorHAnsi" w:cstheme="minorHAnsi"/>
                <w:b/>
                <w:bCs/>
                <w:sz w:val="18"/>
              </w:rPr>
              <w:t>ë</w:t>
            </w:r>
            <w:r>
              <w:rPr>
                <w:rFonts w:asciiTheme="minorHAnsi" w:hAnsiTheme="minorHAnsi" w:cstheme="minorHAnsi"/>
                <w:b/>
                <w:bCs/>
                <w:sz w:val="18"/>
              </w:rPr>
              <w:t>r monitorim</w:t>
            </w:r>
          </w:p>
        </w:tc>
        <w:tc>
          <w:tcPr>
            <w:tcW w:w="2091" w:type="dxa"/>
            <w:shd w:val="clear" w:color="auto" w:fill="C00000"/>
          </w:tcPr>
          <w:p w14:paraId="020B5A4B" w14:textId="618EA837" w:rsidR="00433658" w:rsidRPr="009E2AD2" w:rsidRDefault="00433658" w:rsidP="00F0638B">
            <w:pPr>
              <w:pStyle w:val="TableParagraph"/>
              <w:tabs>
                <w:tab w:val="left" w:pos="260"/>
              </w:tabs>
              <w:spacing w:before="36" w:line="220" w:lineRule="exact"/>
              <w:ind w:left="180" w:right="101"/>
              <w:jc w:val="both"/>
              <w:rPr>
                <w:rFonts w:asciiTheme="minorHAnsi" w:hAnsiTheme="minorHAnsi" w:cstheme="minorHAnsi"/>
                <w:sz w:val="18"/>
              </w:rPr>
            </w:pPr>
            <w:r>
              <w:rPr>
                <w:rFonts w:asciiTheme="minorHAnsi" w:hAnsiTheme="minorHAnsi" w:cstheme="minorHAnsi"/>
                <w:b/>
                <w:bCs/>
                <w:sz w:val="18"/>
              </w:rPr>
              <w:t>Frekuenca</w:t>
            </w:r>
          </w:p>
        </w:tc>
        <w:tc>
          <w:tcPr>
            <w:tcW w:w="2612" w:type="dxa"/>
            <w:shd w:val="clear" w:color="auto" w:fill="C00000"/>
          </w:tcPr>
          <w:p w14:paraId="0893AE0A" w14:textId="22C8A1FB" w:rsidR="00433658" w:rsidRPr="009E2AD2" w:rsidRDefault="00433658" w:rsidP="00F0638B">
            <w:pPr>
              <w:pStyle w:val="TableParagraph"/>
              <w:ind w:left="100" w:right="97"/>
              <w:rPr>
                <w:rFonts w:asciiTheme="minorHAnsi" w:hAnsiTheme="minorHAnsi" w:cstheme="minorHAnsi"/>
                <w:sz w:val="18"/>
              </w:rPr>
            </w:pPr>
            <w:r>
              <w:rPr>
                <w:rFonts w:asciiTheme="minorHAnsi" w:hAnsiTheme="minorHAnsi" w:cstheme="minorHAnsi"/>
                <w:b/>
                <w:bCs/>
                <w:sz w:val="18"/>
              </w:rPr>
              <w:t>P</w:t>
            </w:r>
            <w:r w:rsidR="006D16A2">
              <w:rPr>
                <w:rFonts w:asciiTheme="minorHAnsi" w:hAnsiTheme="minorHAnsi" w:cstheme="minorHAnsi"/>
                <w:b/>
                <w:bCs/>
                <w:sz w:val="18"/>
              </w:rPr>
              <w:t>ë</w:t>
            </w:r>
            <w:r>
              <w:rPr>
                <w:rFonts w:asciiTheme="minorHAnsi" w:hAnsiTheme="minorHAnsi" w:cstheme="minorHAnsi"/>
                <w:b/>
                <w:bCs/>
                <w:sz w:val="18"/>
              </w:rPr>
              <w:t>rgjegj</w:t>
            </w:r>
            <w:r w:rsidR="006D16A2">
              <w:rPr>
                <w:rFonts w:asciiTheme="minorHAnsi" w:hAnsiTheme="minorHAnsi" w:cstheme="minorHAnsi"/>
                <w:b/>
                <w:bCs/>
                <w:sz w:val="18"/>
              </w:rPr>
              <w:t>ë</w:t>
            </w:r>
            <w:r>
              <w:rPr>
                <w:rFonts w:asciiTheme="minorHAnsi" w:hAnsiTheme="minorHAnsi" w:cstheme="minorHAnsi"/>
                <w:b/>
                <w:bCs/>
                <w:sz w:val="18"/>
              </w:rPr>
              <w:t>sia</w:t>
            </w:r>
          </w:p>
        </w:tc>
        <w:tc>
          <w:tcPr>
            <w:tcW w:w="2430" w:type="dxa"/>
            <w:shd w:val="clear" w:color="auto" w:fill="C00000"/>
          </w:tcPr>
          <w:p w14:paraId="2488715B" w14:textId="74E31B5D" w:rsidR="00433658" w:rsidRPr="009E2AD2" w:rsidRDefault="00433658" w:rsidP="00F0638B">
            <w:pPr>
              <w:pStyle w:val="TableParagraph"/>
              <w:spacing w:line="237" w:lineRule="auto"/>
              <w:ind w:left="172" w:right="100" w:hanging="89"/>
              <w:jc w:val="both"/>
              <w:rPr>
                <w:rFonts w:asciiTheme="minorHAnsi" w:hAnsiTheme="minorHAnsi" w:cstheme="minorHAnsi"/>
                <w:sz w:val="18"/>
              </w:rPr>
            </w:pPr>
            <w:r>
              <w:rPr>
                <w:rFonts w:asciiTheme="minorHAnsi" w:hAnsiTheme="minorHAnsi" w:cstheme="minorHAnsi"/>
                <w:b/>
                <w:bCs/>
                <w:sz w:val="18"/>
              </w:rPr>
              <w:t>Koha e reagimit</w:t>
            </w:r>
          </w:p>
        </w:tc>
      </w:tr>
      <w:tr w:rsidR="0028542C" w:rsidRPr="00EC0B82" w14:paraId="6B6C2BCE" w14:textId="77777777" w:rsidTr="0028542C">
        <w:trPr>
          <w:trHeight w:hRule="exact" w:val="1855"/>
        </w:trPr>
        <w:tc>
          <w:tcPr>
            <w:tcW w:w="2412" w:type="dxa"/>
            <w:shd w:val="clear" w:color="auto" w:fill="auto"/>
          </w:tcPr>
          <w:p w14:paraId="18205C28" w14:textId="590D4ADE" w:rsidR="0028542C" w:rsidRPr="009E2AD2" w:rsidRDefault="0028542C" w:rsidP="0028542C">
            <w:pPr>
              <w:pStyle w:val="TableParagraph"/>
              <w:ind w:right="228"/>
              <w:rPr>
                <w:rFonts w:asciiTheme="minorHAnsi" w:hAnsiTheme="minorHAnsi" w:cstheme="minorHAnsi"/>
                <w:sz w:val="18"/>
              </w:rPr>
            </w:pPr>
            <w:r>
              <w:rPr>
                <w:rFonts w:asciiTheme="minorHAnsi" w:hAnsiTheme="minorHAnsi" w:cstheme="minorHAnsi"/>
                <w:sz w:val="18"/>
                <w:szCs w:val="18"/>
              </w:rPr>
              <w:lastRenderedPageBreak/>
              <w:t xml:space="preserve"> </w:t>
            </w:r>
            <w:r w:rsidRPr="00647C2A">
              <w:rPr>
                <w:rFonts w:asciiTheme="minorHAnsi" w:hAnsiTheme="minorHAnsi" w:cstheme="minorHAnsi"/>
                <w:sz w:val="18"/>
                <w:szCs w:val="18"/>
              </w:rPr>
              <w:t xml:space="preserve">Numri i projekteve të menaxhimit të mbeturinave pranë </w:t>
            </w:r>
            <w:r>
              <w:rPr>
                <w:rFonts w:asciiTheme="minorHAnsi" w:hAnsiTheme="minorHAnsi" w:cstheme="minorHAnsi"/>
                <w:sz w:val="18"/>
                <w:szCs w:val="18"/>
              </w:rPr>
              <w:t>lokacioneve</w:t>
            </w:r>
            <w:r w:rsidRPr="00647C2A">
              <w:rPr>
                <w:rFonts w:asciiTheme="minorHAnsi" w:hAnsiTheme="minorHAnsi" w:cstheme="minorHAnsi"/>
                <w:sz w:val="18"/>
                <w:szCs w:val="18"/>
              </w:rPr>
              <w:t xml:space="preserve"> të trashëgimisë kulturore</w:t>
            </w:r>
          </w:p>
        </w:tc>
        <w:tc>
          <w:tcPr>
            <w:tcW w:w="2091" w:type="dxa"/>
          </w:tcPr>
          <w:p w14:paraId="48BB1B29" w14:textId="77777777" w:rsidR="0028542C" w:rsidRPr="00647C2A"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rPr>
            </w:pPr>
            <w:r w:rsidRPr="00647C2A">
              <w:rPr>
                <w:rFonts w:asciiTheme="minorHAnsi" w:hAnsiTheme="minorHAnsi" w:cstheme="minorHAnsi"/>
                <w:sz w:val="18"/>
                <w:szCs w:val="18"/>
              </w:rPr>
              <w:t xml:space="preserve">Çdo vit </w:t>
            </w:r>
          </w:p>
          <w:p w14:paraId="4D0DE1D0" w14:textId="77777777" w:rsidR="0028542C"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rPr>
            </w:pPr>
            <w:r w:rsidRPr="00647C2A">
              <w:rPr>
                <w:rFonts w:asciiTheme="minorHAnsi" w:hAnsiTheme="minorHAnsi" w:cstheme="minorHAnsi"/>
                <w:sz w:val="18"/>
                <w:szCs w:val="18"/>
              </w:rPr>
              <w:t>Bazuar n</w:t>
            </w:r>
            <w:r>
              <w:rPr>
                <w:rFonts w:asciiTheme="minorHAnsi" w:hAnsiTheme="minorHAnsi" w:cstheme="minorHAnsi"/>
                <w:sz w:val="18"/>
                <w:szCs w:val="18"/>
              </w:rPr>
              <w:t>ë</w:t>
            </w:r>
            <w:r w:rsidRPr="00647C2A">
              <w:rPr>
                <w:rFonts w:asciiTheme="minorHAnsi" w:hAnsiTheme="minorHAnsi" w:cstheme="minorHAnsi"/>
                <w:sz w:val="18"/>
                <w:szCs w:val="18"/>
              </w:rPr>
              <w:t>:</w:t>
            </w:r>
          </w:p>
          <w:p w14:paraId="289CD450" w14:textId="77777777" w:rsidR="0028542C" w:rsidRPr="009E2AD2" w:rsidRDefault="0028542C" w:rsidP="0028542C">
            <w:pPr>
              <w:pStyle w:val="TableParagraph"/>
              <w:tabs>
                <w:tab w:val="left" w:pos="260"/>
              </w:tabs>
              <w:spacing w:before="36" w:line="220" w:lineRule="exact"/>
              <w:ind w:left="180" w:right="101"/>
              <w:rPr>
                <w:rFonts w:asciiTheme="minorHAnsi" w:hAnsiTheme="minorHAnsi" w:cstheme="minorHAnsi"/>
                <w:sz w:val="18"/>
                <w:szCs w:val="18"/>
              </w:rPr>
            </w:pPr>
            <w:r w:rsidRPr="009E2AD2">
              <w:rPr>
                <w:rFonts w:asciiTheme="minorHAnsi" w:hAnsiTheme="minorHAnsi" w:cstheme="minorHAnsi"/>
                <w:sz w:val="18"/>
                <w:szCs w:val="18"/>
              </w:rPr>
              <w:t>L</w:t>
            </w:r>
            <w:r>
              <w:rPr>
                <w:rFonts w:asciiTheme="minorHAnsi" w:hAnsiTheme="minorHAnsi" w:cstheme="minorHAnsi"/>
                <w:sz w:val="18"/>
                <w:szCs w:val="18"/>
              </w:rPr>
              <w:t xml:space="preserve">igjin </w:t>
            </w:r>
            <w:r w:rsidRPr="009E2AD2">
              <w:rPr>
                <w:rFonts w:asciiTheme="minorHAnsi" w:hAnsiTheme="minorHAnsi" w:cstheme="minorHAnsi"/>
                <w:sz w:val="18"/>
                <w:szCs w:val="18"/>
              </w:rPr>
              <w:t>N</w:t>
            </w:r>
            <w:r>
              <w:rPr>
                <w:rFonts w:asciiTheme="minorHAnsi" w:hAnsiTheme="minorHAnsi" w:cstheme="minorHAnsi"/>
                <w:sz w:val="18"/>
                <w:szCs w:val="18"/>
              </w:rPr>
              <w:t>r</w:t>
            </w:r>
            <w:r w:rsidRPr="009E2AD2">
              <w:rPr>
                <w:rFonts w:asciiTheme="minorHAnsi" w:hAnsiTheme="minorHAnsi" w:cstheme="minorHAnsi"/>
                <w:sz w:val="18"/>
                <w:szCs w:val="18"/>
              </w:rPr>
              <w:t xml:space="preserve">. 02/L-88 </w:t>
            </w:r>
            <w:r>
              <w:rPr>
                <w:rFonts w:asciiTheme="minorHAnsi" w:hAnsiTheme="minorHAnsi" w:cstheme="minorHAnsi"/>
                <w:sz w:val="18"/>
                <w:szCs w:val="18"/>
              </w:rPr>
              <w:t>për</w:t>
            </w:r>
            <w:r w:rsidRPr="009E2AD2">
              <w:rPr>
                <w:rFonts w:asciiTheme="minorHAnsi" w:hAnsiTheme="minorHAnsi" w:cstheme="minorHAnsi"/>
                <w:sz w:val="18"/>
                <w:szCs w:val="18"/>
              </w:rPr>
              <w:t xml:space="preserve"> </w:t>
            </w:r>
            <w:r>
              <w:rPr>
                <w:rFonts w:asciiTheme="minorHAnsi" w:hAnsiTheme="minorHAnsi" w:cstheme="minorHAnsi"/>
                <w:sz w:val="18"/>
                <w:szCs w:val="18"/>
              </w:rPr>
              <w:t xml:space="preserve">Trashëgimi Kulturore </w:t>
            </w:r>
          </w:p>
          <w:p w14:paraId="2C7C2AA2" w14:textId="2389BC2F" w:rsidR="0028542C" w:rsidRPr="00EE6627" w:rsidRDefault="0028542C" w:rsidP="0028542C">
            <w:pPr>
              <w:pStyle w:val="TableParagraph"/>
              <w:tabs>
                <w:tab w:val="left" w:pos="260"/>
              </w:tabs>
              <w:spacing w:before="36" w:line="220" w:lineRule="exact"/>
              <w:ind w:left="180" w:right="101"/>
              <w:jc w:val="both"/>
              <w:rPr>
                <w:rFonts w:asciiTheme="minorHAnsi" w:hAnsiTheme="minorHAnsi" w:cstheme="minorHAnsi"/>
                <w:sz w:val="18"/>
                <w:lang w:val="es-ES"/>
              </w:rPr>
            </w:pPr>
            <w:r w:rsidRPr="00EE6627">
              <w:rPr>
                <w:rFonts w:asciiTheme="minorHAnsi" w:hAnsiTheme="minorHAnsi" w:cstheme="minorHAnsi"/>
                <w:sz w:val="18"/>
                <w:szCs w:val="18"/>
                <w:lang w:val="es-ES"/>
              </w:rPr>
              <w:t xml:space="preserve">Ligjin Nr. 03/L-039 për Zonat e Veçanta të Mbrojtura </w:t>
            </w:r>
          </w:p>
        </w:tc>
        <w:tc>
          <w:tcPr>
            <w:tcW w:w="2612" w:type="dxa"/>
          </w:tcPr>
          <w:p w14:paraId="3C416013" w14:textId="77777777" w:rsidR="0028542C" w:rsidRPr="00EE6627" w:rsidRDefault="0028542C" w:rsidP="0028542C">
            <w:pPr>
              <w:pStyle w:val="TableParagraph"/>
              <w:ind w:left="100" w:right="97"/>
              <w:rPr>
                <w:rFonts w:asciiTheme="minorHAnsi" w:hAnsiTheme="minorHAnsi" w:cstheme="minorHAnsi"/>
                <w:sz w:val="18"/>
                <w:szCs w:val="18"/>
                <w:lang w:val="de-DE"/>
              </w:rPr>
            </w:pPr>
            <w:r w:rsidRPr="00EE6627">
              <w:rPr>
                <w:rFonts w:asciiTheme="minorHAnsi" w:hAnsiTheme="minorHAnsi" w:cstheme="minorHAnsi"/>
                <w:sz w:val="18"/>
                <w:szCs w:val="18"/>
                <w:lang w:val="de-DE"/>
              </w:rPr>
              <w:t xml:space="preserve">Ministria e kulturës Rinisë dhe sportit, Komunat </w:t>
            </w:r>
          </w:p>
          <w:p w14:paraId="330F870E" w14:textId="77777777" w:rsidR="0028542C" w:rsidRPr="00EE6627" w:rsidRDefault="0028542C" w:rsidP="0028542C">
            <w:pPr>
              <w:pStyle w:val="TableParagraph"/>
              <w:spacing w:line="276" w:lineRule="auto"/>
              <w:ind w:left="100" w:right="97"/>
              <w:rPr>
                <w:rFonts w:asciiTheme="minorHAnsi" w:hAnsiTheme="minorHAnsi" w:cstheme="minorHAnsi"/>
                <w:sz w:val="18"/>
                <w:szCs w:val="18"/>
                <w:lang w:val="de-DE"/>
              </w:rPr>
            </w:pPr>
            <w:r w:rsidRPr="00EE6627">
              <w:rPr>
                <w:rFonts w:asciiTheme="minorHAnsi" w:hAnsiTheme="minorHAnsi" w:cstheme="minorHAnsi"/>
                <w:sz w:val="18"/>
                <w:szCs w:val="18"/>
                <w:lang w:val="de-DE"/>
              </w:rPr>
              <w:t xml:space="preserve">Bazuar në: </w:t>
            </w:r>
          </w:p>
          <w:p w14:paraId="327C5E9C" w14:textId="5A1A6D2C" w:rsidR="0028542C" w:rsidRPr="00EE6627" w:rsidRDefault="0028542C" w:rsidP="0028542C">
            <w:pPr>
              <w:pStyle w:val="TableParagraph"/>
              <w:spacing w:line="276" w:lineRule="auto"/>
              <w:ind w:left="100" w:right="97"/>
              <w:rPr>
                <w:rFonts w:asciiTheme="minorHAnsi" w:hAnsiTheme="minorHAnsi" w:cstheme="minorHAnsi"/>
                <w:sz w:val="18"/>
                <w:lang w:val="de-DE"/>
              </w:rPr>
            </w:pPr>
            <w:r w:rsidRPr="00EE6627">
              <w:rPr>
                <w:rFonts w:asciiTheme="minorHAnsi" w:hAnsiTheme="minorHAnsi" w:cstheme="minorHAnsi"/>
                <w:sz w:val="18"/>
                <w:szCs w:val="18"/>
                <w:lang w:val="de-DE"/>
              </w:rPr>
              <w:t>Ligjin Nr. 02/L-88 për Trashëgimi Kulturore; Ligjin Nr. 03/L-039 për Zonat e Veçanta të Mbrojtura</w:t>
            </w:r>
          </w:p>
        </w:tc>
        <w:tc>
          <w:tcPr>
            <w:tcW w:w="2430" w:type="dxa"/>
          </w:tcPr>
          <w:p w14:paraId="68464905" w14:textId="10D53033" w:rsidR="0028542C" w:rsidRPr="00EE6627" w:rsidRDefault="0028542C" w:rsidP="0028542C">
            <w:pPr>
              <w:pStyle w:val="TableParagraph"/>
              <w:spacing w:line="237" w:lineRule="auto"/>
              <w:ind w:left="172" w:right="100" w:hanging="89"/>
              <w:jc w:val="both"/>
              <w:rPr>
                <w:rFonts w:asciiTheme="minorHAnsi" w:hAnsiTheme="minorHAnsi" w:cstheme="minorHAnsi"/>
                <w:sz w:val="18"/>
                <w:lang w:val="de-DE"/>
              </w:rPr>
            </w:pPr>
            <w:r w:rsidRPr="00EE6627">
              <w:rPr>
                <w:rFonts w:asciiTheme="minorHAnsi" w:hAnsiTheme="minorHAnsi" w:cstheme="minorHAnsi"/>
                <w:sz w:val="18"/>
                <w:szCs w:val="18"/>
                <w:lang w:val="de-DE"/>
              </w:rPr>
              <w:t>Nëse ndodhin ndikime të paautorizuara në lokacionet kulturore</w:t>
            </w:r>
          </w:p>
        </w:tc>
      </w:tr>
      <w:tr w:rsidR="0028542C" w:rsidRPr="00EC0B82" w14:paraId="4F2C07F2" w14:textId="77777777" w:rsidTr="0028542C">
        <w:trPr>
          <w:trHeight w:hRule="exact" w:val="2260"/>
        </w:trPr>
        <w:tc>
          <w:tcPr>
            <w:tcW w:w="2412" w:type="dxa"/>
            <w:shd w:val="clear" w:color="auto" w:fill="auto"/>
          </w:tcPr>
          <w:p w14:paraId="469986CF" w14:textId="65365ECC" w:rsidR="0028542C" w:rsidRPr="00EE6627" w:rsidRDefault="0028542C" w:rsidP="0028542C">
            <w:pPr>
              <w:pStyle w:val="TableParagraph"/>
              <w:ind w:right="228"/>
              <w:rPr>
                <w:rFonts w:asciiTheme="minorHAnsi" w:hAnsiTheme="minorHAnsi" w:cstheme="minorHAnsi"/>
                <w:sz w:val="18"/>
                <w:lang w:val="de-DE"/>
              </w:rPr>
            </w:pPr>
            <w:r w:rsidRPr="00EE6627">
              <w:rPr>
                <w:rFonts w:asciiTheme="minorHAnsi" w:hAnsiTheme="minorHAnsi" w:cstheme="minorHAnsi"/>
                <w:sz w:val="18"/>
                <w:szCs w:val="18"/>
                <w:lang w:val="de-DE"/>
              </w:rPr>
              <w:t xml:space="preserve"> Zbatimi i masave mbrojtëse gjatë punës pranë zonave të trashëgimisë</w:t>
            </w:r>
          </w:p>
        </w:tc>
        <w:tc>
          <w:tcPr>
            <w:tcW w:w="2091" w:type="dxa"/>
          </w:tcPr>
          <w:p w14:paraId="2B1F6FBB" w14:textId="77777777" w:rsidR="0028542C" w:rsidRPr="00EE6627"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lang w:val="de-DE"/>
              </w:rPr>
            </w:pPr>
            <w:r w:rsidRPr="00EE6627">
              <w:rPr>
                <w:rFonts w:asciiTheme="minorHAnsi" w:hAnsiTheme="minorHAnsi" w:cstheme="minorHAnsi"/>
                <w:sz w:val="18"/>
                <w:szCs w:val="18"/>
                <w:lang w:val="de-DE"/>
              </w:rPr>
              <w:t>Per projekt</w:t>
            </w:r>
          </w:p>
          <w:p w14:paraId="700E346B" w14:textId="77777777" w:rsidR="0028542C" w:rsidRPr="00EE6627"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lang w:val="de-DE"/>
              </w:rPr>
            </w:pPr>
            <w:r w:rsidRPr="00EE6627">
              <w:rPr>
                <w:rFonts w:asciiTheme="minorHAnsi" w:hAnsiTheme="minorHAnsi" w:cstheme="minorHAnsi"/>
                <w:sz w:val="18"/>
                <w:szCs w:val="18"/>
                <w:lang w:val="de-DE"/>
              </w:rPr>
              <w:t xml:space="preserve">Bazuar në: </w:t>
            </w:r>
          </w:p>
          <w:p w14:paraId="6BFDE4C1" w14:textId="77777777" w:rsidR="0028542C" w:rsidRPr="00EE6627"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lang w:val="de-DE"/>
              </w:rPr>
            </w:pPr>
            <w:r w:rsidRPr="00EE6627">
              <w:rPr>
                <w:rFonts w:asciiTheme="minorHAnsi" w:hAnsiTheme="minorHAnsi" w:cstheme="minorHAnsi"/>
                <w:sz w:val="18"/>
                <w:szCs w:val="18"/>
                <w:lang w:val="de-DE"/>
              </w:rPr>
              <w:t xml:space="preserve">Ligjin Nr. 02/L-88 për Trashëgimi Kulturore </w:t>
            </w:r>
          </w:p>
          <w:p w14:paraId="0AD5912A" w14:textId="063DB1EF" w:rsidR="0028542C" w:rsidRPr="00EE6627" w:rsidRDefault="0028542C" w:rsidP="0028542C">
            <w:pPr>
              <w:pStyle w:val="TableParagraph"/>
              <w:tabs>
                <w:tab w:val="left" w:pos="260"/>
              </w:tabs>
              <w:spacing w:before="36" w:line="220" w:lineRule="exact"/>
              <w:ind w:left="180" w:right="101"/>
              <w:jc w:val="both"/>
              <w:rPr>
                <w:rFonts w:asciiTheme="minorHAnsi" w:hAnsiTheme="minorHAnsi" w:cstheme="minorHAnsi"/>
                <w:sz w:val="18"/>
                <w:lang w:val="es-ES"/>
              </w:rPr>
            </w:pPr>
            <w:r w:rsidRPr="00EE6627">
              <w:rPr>
                <w:rFonts w:asciiTheme="minorHAnsi" w:hAnsiTheme="minorHAnsi" w:cstheme="minorHAnsi"/>
                <w:sz w:val="18"/>
                <w:szCs w:val="18"/>
                <w:lang w:val="es-ES"/>
              </w:rPr>
              <w:t>Ligjin Nr. 03/L-039 për Zonat e Veçanta të Mbrojtura</w:t>
            </w:r>
          </w:p>
        </w:tc>
        <w:tc>
          <w:tcPr>
            <w:tcW w:w="2612" w:type="dxa"/>
          </w:tcPr>
          <w:p w14:paraId="2FEECE56" w14:textId="42DB21C0" w:rsidR="0028542C" w:rsidRPr="00EE6627" w:rsidRDefault="0028542C" w:rsidP="0028542C">
            <w:pPr>
              <w:pStyle w:val="TableParagraph"/>
              <w:ind w:left="100" w:right="97"/>
              <w:rPr>
                <w:rFonts w:asciiTheme="minorHAnsi" w:hAnsiTheme="minorHAnsi" w:cstheme="minorHAnsi"/>
                <w:sz w:val="18"/>
                <w:szCs w:val="18"/>
                <w:lang w:val="es-ES"/>
              </w:rPr>
            </w:pPr>
            <w:r w:rsidRPr="00EE6627">
              <w:rPr>
                <w:rFonts w:asciiTheme="minorHAnsi" w:hAnsiTheme="minorHAnsi" w:cstheme="minorHAnsi"/>
                <w:sz w:val="18"/>
                <w:szCs w:val="18"/>
                <w:lang w:val="es-ES"/>
              </w:rPr>
              <w:t>Autoritetet e Trashëgimisë Kulturore (Instituti I Kosovës për Mbrojtjen e Monumenteve, Inspektorati për Trashëgimi Kulturore)</w:t>
            </w:r>
          </w:p>
          <w:p w14:paraId="776E8823" w14:textId="77777777" w:rsidR="0028542C" w:rsidRPr="00EE6627" w:rsidRDefault="0028542C" w:rsidP="0028542C">
            <w:pPr>
              <w:pStyle w:val="TableParagraph"/>
              <w:ind w:left="100" w:right="97"/>
              <w:rPr>
                <w:rFonts w:asciiTheme="minorHAnsi" w:hAnsiTheme="minorHAnsi" w:cstheme="minorHAnsi"/>
                <w:sz w:val="18"/>
                <w:szCs w:val="18"/>
                <w:lang w:val="es-ES"/>
              </w:rPr>
            </w:pPr>
            <w:r w:rsidRPr="00EE6627">
              <w:rPr>
                <w:rFonts w:asciiTheme="minorHAnsi" w:hAnsiTheme="minorHAnsi" w:cstheme="minorHAnsi"/>
                <w:sz w:val="18"/>
                <w:szCs w:val="18"/>
                <w:lang w:val="es-ES"/>
              </w:rPr>
              <w:t xml:space="preserve">Bazuar në: </w:t>
            </w:r>
          </w:p>
          <w:p w14:paraId="6669B12E" w14:textId="77777777" w:rsidR="0028542C" w:rsidRPr="00EE6627" w:rsidRDefault="0028542C" w:rsidP="0028542C">
            <w:pPr>
              <w:pStyle w:val="TableParagraph"/>
              <w:ind w:left="100" w:right="97"/>
              <w:rPr>
                <w:rFonts w:asciiTheme="minorHAnsi" w:hAnsiTheme="minorHAnsi" w:cstheme="minorHAnsi"/>
                <w:sz w:val="18"/>
                <w:szCs w:val="18"/>
                <w:lang w:val="es-ES"/>
              </w:rPr>
            </w:pPr>
            <w:r w:rsidRPr="00EE6627">
              <w:rPr>
                <w:rFonts w:asciiTheme="minorHAnsi" w:hAnsiTheme="minorHAnsi" w:cstheme="minorHAnsi"/>
                <w:sz w:val="18"/>
                <w:szCs w:val="18"/>
                <w:lang w:val="es-ES"/>
              </w:rPr>
              <w:t xml:space="preserve">Ligjin Nr. 02/L-88 për Trashëgimi Kulturore </w:t>
            </w:r>
          </w:p>
          <w:p w14:paraId="3E2EA331" w14:textId="7FBF2552" w:rsidR="0028542C" w:rsidRPr="00EE6627" w:rsidRDefault="0028542C" w:rsidP="0028542C">
            <w:pPr>
              <w:pStyle w:val="TableParagraph"/>
              <w:ind w:left="100" w:right="97"/>
              <w:rPr>
                <w:rFonts w:asciiTheme="minorHAnsi" w:hAnsiTheme="minorHAnsi" w:cstheme="minorHAnsi"/>
                <w:sz w:val="18"/>
                <w:lang w:val="es-ES"/>
              </w:rPr>
            </w:pPr>
            <w:r w:rsidRPr="00EE6627">
              <w:rPr>
                <w:rFonts w:asciiTheme="minorHAnsi" w:hAnsiTheme="minorHAnsi" w:cstheme="minorHAnsi"/>
                <w:sz w:val="18"/>
                <w:szCs w:val="18"/>
                <w:lang w:val="es-ES"/>
              </w:rPr>
              <w:t>Ligjin Nr. 03/L-039 për Zonat e Veçanta të Mbrojtura</w:t>
            </w:r>
          </w:p>
        </w:tc>
        <w:tc>
          <w:tcPr>
            <w:tcW w:w="2430" w:type="dxa"/>
          </w:tcPr>
          <w:p w14:paraId="1E376BB7" w14:textId="6A6A3FE6" w:rsidR="0028542C" w:rsidRPr="00EE6627" w:rsidRDefault="0028542C" w:rsidP="0028542C">
            <w:pPr>
              <w:pStyle w:val="TableParagraph"/>
              <w:spacing w:line="237" w:lineRule="auto"/>
              <w:ind w:left="172" w:right="100" w:hanging="89"/>
              <w:jc w:val="both"/>
              <w:rPr>
                <w:rFonts w:asciiTheme="minorHAnsi" w:hAnsiTheme="minorHAnsi" w:cstheme="minorHAnsi"/>
                <w:sz w:val="18"/>
                <w:lang w:val="de-DE"/>
              </w:rPr>
            </w:pPr>
            <w:r w:rsidRPr="00EE6627">
              <w:rPr>
                <w:rFonts w:asciiTheme="minorHAnsi" w:hAnsiTheme="minorHAnsi" w:cstheme="minorHAnsi"/>
                <w:sz w:val="18"/>
                <w:szCs w:val="18"/>
                <w:lang w:val="de-DE"/>
              </w:rPr>
              <w:t>N</w:t>
            </w:r>
            <w:r w:rsidR="006D16A2" w:rsidRPr="00EE6627">
              <w:rPr>
                <w:rFonts w:asciiTheme="minorHAnsi" w:hAnsiTheme="minorHAnsi" w:cstheme="minorHAnsi"/>
                <w:sz w:val="18"/>
                <w:szCs w:val="18"/>
                <w:lang w:val="de-DE"/>
              </w:rPr>
              <w:t>ë</w:t>
            </w:r>
            <w:r w:rsidRPr="00EE6627">
              <w:rPr>
                <w:rFonts w:asciiTheme="minorHAnsi" w:hAnsiTheme="minorHAnsi" w:cstheme="minorHAnsi"/>
                <w:sz w:val="18"/>
                <w:szCs w:val="18"/>
                <w:lang w:val="de-DE"/>
              </w:rPr>
              <w:t>se masat nuk jan</w:t>
            </w:r>
            <w:r w:rsidR="006D16A2" w:rsidRPr="00EE6627">
              <w:rPr>
                <w:rFonts w:asciiTheme="minorHAnsi" w:hAnsiTheme="minorHAnsi" w:cstheme="minorHAnsi"/>
                <w:sz w:val="18"/>
                <w:szCs w:val="18"/>
                <w:lang w:val="de-DE"/>
              </w:rPr>
              <w:t>ë</w:t>
            </w:r>
            <w:r w:rsidRPr="00EE6627">
              <w:rPr>
                <w:rFonts w:asciiTheme="minorHAnsi" w:hAnsiTheme="minorHAnsi" w:cstheme="minorHAnsi"/>
                <w:sz w:val="18"/>
                <w:szCs w:val="18"/>
                <w:lang w:val="de-DE"/>
              </w:rPr>
              <w:t xml:space="preserve"> zbatuar</w:t>
            </w:r>
          </w:p>
        </w:tc>
      </w:tr>
      <w:tr w:rsidR="003601E5" w:rsidRPr="009E2AD2" w14:paraId="0A0CE029" w14:textId="77777777" w:rsidTr="0028542C">
        <w:trPr>
          <w:trHeight w:hRule="exact" w:val="433"/>
        </w:trPr>
        <w:tc>
          <w:tcPr>
            <w:tcW w:w="2412" w:type="dxa"/>
            <w:shd w:val="clear" w:color="auto" w:fill="C00000"/>
          </w:tcPr>
          <w:p w14:paraId="01A7E026" w14:textId="04CFE3DC" w:rsidR="003601E5" w:rsidRPr="009E2AD2" w:rsidRDefault="003601E5" w:rsidP="00786F8F">
            <w:pPr>
              <w:pStyle w:val="TableParagraph"/>
              <w:ind w:right="228"/>
              <w:jc w:val="center"/>
              <w:rPr>
                <w:rFonts w:asciiTheme="minorHAnsi" w:hAnsiTheme="minorHAnsi" w:cstheme="minorHAnsi"/>
                <w:sz w:val="18"/>
              </w:rPr>
            </w:pPr>
            <w:r>
              <w:rPr>
                <w:rFonts w:asciiTheme="minorHAnsi" w:hAnsiTheme="minorHAnsi" w:cstheme="minorHAnsi"/>
                <w:sz w:val="18"/>
              </w:rPr>
              <w:t>Tema e VSM-s</w:t>
            </w:r>
            <w:r w:rsidR="006D16A2">
              <w:rPr>
                <w:rFonts w:asciiTheme="minorHAnsi" w:hAnsiTheme="minorHAnsi" w:cstheme="minorHAnsi"/>
                <w:sz w:val="18"/>
              </w:rPr>
              <w:t>ë</w:t>
            </w:r>
          </w:p>
        </w:tc>
        <w:tc>
          <w:tcPr>
            <w:tcW w:w="7133" w:type="dxa"/>
            <w:gridSpan w:val="3"/>
            <w:shd w:val="clear" w:color="auto" w:fill="C00000"/>
          </w:tcPr>
          <w:p w14:paraId="204ECCA0" w14:textId="7B494121" w:rsidR="003601E5" w:rsidRPr="009E2AD2" w:rsidRDefault="003601E5" w:rsidP="003601E5">
            <w:pPr>
              <w:pStyle w:val="TableParagraph"/>
              <w:spacing w:line="237" w:lineRule="auto"/>
              <w:ind w:left="172" w:right="100" w:hanging="89"/>
              <w:jc w:val="both"/>
              <w:rPr>
                <w:rFonts w:asciiTheme="minorHAnsi" w:hAnsiTheme="minorHAnsi" w:cstheme="minorHAnsi"/>
                <w:sz w:val="18"/>
              </w:rPr>
            </w:pPr>
            <w:r w:rsidRPr="003601E5">
              <w:rPr>
                <w:rFonts w:asciiTheme="minorHAnsi" w:hAnsiTheme="minorHAnsi" w:cstheme="minorHAnsi"/>
                <w:sz w:val="18"/>
              </w:rPr>
              <w:t>Pei</w:t>
            </w:r>
            <w:r w:rsidR="0028542C">
              <w:rPr>
                <w:rFonts w:asciiTheme="minorHAnsi" w:hAnsiTheme="minorHAnsi" w:cstheme="minorHAnsi"/>
                <w:sz w:val="18"/>
              </w:rPr>
              <w:t>z</w:t>
            </w:r>
            <w:r w:rsidRPr="003601E5">
              <w:rPr>
                <w:rFonts w:asciiTheme="minorHAnsi" w:hAnsiTheme="minorHAnsi" w:cstheme="minorHAnsi"/>
                <w:sz w:val="18"/>
              </w:rPr>
              <w:t xml:space="preserve">azhi i ndërtuar dhe </w:t>
            </w:r>
            <w:r>
              <w:rPr>
                <w:rFonts w:asciiTheme="minorHAnsi" w:hAnsiTheme="minorHAnsi" w:cstheme="minorHAnsi"/>
                <w:sz w:val="18"/>
              </w:rPr>
              <w:t>i</w:t>
            </w:r>
            <w:r w:rsidRPr="003601E5">
              <w:rPr>
                <w:rFonts w:asciiTheme="minorHAnsi" w:hAnsiTheme="minorHAnsi" w:cstheme="minorHAnsi"/>
                <w:sz w:val="18"/>
              </w:rPr>
              <w:t xml:space="preserve"> pandërtuar</w:t>
            </w:r>
          </w:p>
        </w:tc>
      </w:tr>
      <w:tr w:rsidR="003601E5" w:rsidRPr="009E2AD2" w14:paraId="45A9456A" w14:textId="77777777" w:rsidTr="0028542C">
        <w:trPr>
          <w:trHeight w:hRule="exact" w:val="433"/>
        </w:trPr>
        <w:tc>
          <w:tcPr>
            <w:tcW w:w="2412" w:type="dxa"/>
            <w:shd w:val="clear" w:color="auto" w:fill="C00000"/>
          </w:tcPr>
          <w:p w14:paraId="2FD95E0C" w14:textId="630D5BE5" w:rsidR="003601E5" w:rsidRPr="009E2AD2" w:rsidRDefault="003601E5" w:rsidP="00786F8F">
            <w:pPr>
              <w:pStyle w:val="TableParagraph"/>
              <w:ind w:right="228"/>
              <w:jc w:val="center"/>
              <w:rPr>
                <w:rFonts w:asciiTheme="minorHAnsi" w:hAnsiTheme="minorHAnsi" w:cstheme="minorHAnsi"/>
                <w:sz w:val="18"/>
              </w:rPr>
            </w:pPr>
            <w:r>
              <w:rPr>
                <w:rFonts w:asciiTheme="minorHAnsi" w:hAnsiTheme="minorHAnsi" w:cstheme="minorHAnsi"/>
                <w:sz w:val="18"/>
              </w:rPr>
              <w:t>Objektivat e VSM-s</w:t>
            </w:r>
            <w:r w:rsidR="006D16A2">
              <w:rPr>
                <w:rFonts w:asciiTheme="minorHAnsi" w:hAnsiTheme="minorHAnsi" w:cstheme="minorHAnsi"/>
                <w:sz w:val="18"/>
              </w:rPr>
              <w:t>ë</w:t>
            </w:r>
          </w:p>
        </w:tc>
        <w:tc>
          <w:tcPr>
            <w:tcW w:w="7133" w:type="dxa"/>
            <w:gridSpan w:val="3"/>
            <w:shd w:val="clear" w:color="auto" w:fill="C00000"/>
          </w:tcPr>
          <w:p w14:paraId="40F9AE87" w14:textId="1BFF8120" w:rsidR="003601E5" w:rsidRPr="009E2AD2" w:rsidRDefault="003601E5" w:rsidP="00805792">
            <w:pPr>
              <w:pStyle w:val="TableParagraph"/>
              <w:spacing w:line="237" w:lineRule="auto"/>
              <w:ind w:left="172" w:right="100" w:hanging="89"/>
              <w:jc w:val="both"/>
              <w:rPr>
                <w:rFonts w:asciiTheme="minorHAnsi" w:hAnsiTheme="minorHAnsi" w:cstheme="minorHAnsi"/>
                <w:sz w:val="18"/>
              </w:rPr>
            </w:pPr>
            <w:r w:rsidRPr="003601E5">
              <w:rPr>
                <w:rFonts w:asciiTheme="minorHAnsi" w:hAnsiTheme="minorHAnsi" w:cstheme="minorHAnsi"/>
                <w:sz w:val="18"/>
              </w:rPr>
              <w:t xml:space="preserve">O13. Të mbrohet dhe përmirësohet cilësia e peizazhit natyror dhe urban, si dhe pamja vizuale, gjatë planifikimit dhe zbatimit të aktiviteteve të </w:t>
            </w:r>
            <w:r w:rsidR="001107CB">
              <w:rPr>
                <w:rFonts w:asciiTheme="minorHAnsi" w:hAnsiTheme="minorHAnsi" w:cstheme="minorHAnsi"/>
                <w:sz w:val="18"/>
              </w:rPr>
              <w:t>PNMIM</w:t>
            </w:r>
            <w:r w:rsidRPr="003601E5">
              <w:rPr>
                <w:rFonts w:asciiTheme="minorHAnsi" w:hAnsiTheme="minorHAnsi" w:cstheme="minorHAnsi"/>
                <w:sz w:val="18"/>
              </w:rPr>
              <w:t>-së.</w:t>
            </w:r>
          </w:p>
        </w:tc>
      </w:tr>
      <w:tr w:rsidR="00433658" w:rsidRPr="009E2AD2" w14:paraId="7CD14C62" w14:textId="77777777" w:rsidTr="0028542C">
        <w:trPr>
          <w:trHeight w:hRule="exact" w:val="388"/>
        </w:trPr>
        <w:tc>
          <w:tcPr>
            <w:tcW w:w="2412" w:type="dxa"/>
            <w:shd w:val="clear" w:color="auto" w:fill="C00000"/>
          </w:tcPr>
          <w:p w14:paraId="0BE83E67" w14:textId="0454BE87" w:rsidR="00433658" w:rsidRPr="009E2AD2" w:rsidRDefault="00433658" w:rsidP="00786F8F">
            <w:pPr>
              <w:pStyle w:val="TableParagraph"/>
              <w:ind w:right="228"/>
              <w:jc w:val="center"/>
              <w:rPr>
                <w:rFonts w:asciiTheme="minorHAnsi" w:hAnsiTheme="minorHAnsi" w:cstheme="minorHAnsi"/>
                <w:sz w:val="18"/>
              </w:rPr>
            </w:pPr>
            <w:r>
              <w:rPr>
                <w:rFonts w:asciiTheme="minorHAnsi" w:hAnsiTheme="minorHAnsi" w:cstheme="minorHAnsi"/>
                <w:b/>
                <w:bCs/>
                <w:sz w:val="18"/>
              </w:rPr>
              <w:t>Treguesit p</w:t>
            </w:r>
            <w:r w:rsidR="006D16A2">
              <w:rPr>
                <w:rFonts w:asciiTheme="minorHAnsi" w:hAnsiTheme="minorHAnsi" w:cstheme="minorHAnsi"/>
                <w:b/>
                <w:bCs/>
                <w:sz w:val="18"/>
              </w:rPr>
              <w:t>ë</w:t>
            </w:r>
            <w:r>
              <w:rPr>
                <w:rFonts w:asciiTheme="minorHAnsi" w:hAnsiTheme="minorHAnsi" w:cstheme="minorHAnsi"/>
                <w:b/>
                <w:bCs/>
                <w:sz w:val="18"/>
              </w:rPr>
              <w:t>r monitorim</w:t>
            </w:r>
          </w:p>
        </w:tc>
        <w:tc>
          <w:tcPr>
            <w:tcW w:w="2091" w:type="dxa"/>
            <w:shd w:val="clear" w:color="auto" w:fill="C00000"/>
          </w:tcPr>
          <w:p w14:paraId="67AE9BB4" w14:textId="15E7DF01" w:rsidR="00433658" w:rsidRPr="009E2AD2" w:rsidRDefault="00433658" w:rsidP="00805792">
            <w:pPr>
              <w:pStyle w:val="TableParagraph"/>
              <w:tabs>
                <w:tab w:val="left" w:pos="260"/>
              </w:tabs>
              <w:spacing w:before="36" w:line="220" w:lineRule="exact"/>
              <w:ind w:left="180" w:right="101"/>
              <w:jc w:val="both"/>
              <w:rPr>
                <w:rFonts w:asciiTheme="minorHAnsi" w:hAnsiTheme="minorHAnsi" w:cstheme="minorHAnsi"/>
                <w:sz w:val="18"/>
              </w:rPr>
            </w:pPr>
            <w:r>
              <w:rPr>
                <w:rFonts w:asciiTheme="minorHAnsi" w:hAnsiTheme="minorHAnsi" w:cstheme="minorHAnsi"/>
                <w:b/>
                <w:bCs/>
                <w:sz w:val="18"/>
              </w:rPr>
              <w:t>Frekuenca</w:t>
            </w:r>
          </w:p>
        </w:tc>
        <w:tc>
          <w:tcPr>
            <w:tcW w:w="2612" w:type="dxa"/>
            <w:shd w:val="clear" w:color="auto" w:fill="C00000"/>
          </w:tcPr>
          <w:p w14:paraId="309841A0" w14:textId="5A9B2B02" w:rsidR="00433658" w:rsidRPr="009E2AD2" w:rsidRDefault="00433658" w:rsidP="00805792">
            <w:pPr>
              <w:pStyle w:val="TableParagraph"/>
              <w:ind w:left="100" w:right="97"/>
              <w:rPr>
                <w:rFonts w:asciiTheme="minorHAnsi" w:hAnsiTheme="minorHAnsi" w:cstheme="minorHAnsi"/>
                <w:sz w:val="18"/>
              </w:rPr>
            </w:pPr>
            <w:r>
              <w:rPr>
                <w:rFonts w:asciiTheme="minorHAnsi" w:hAnsiTheme="minorHAnsi" w:cstheme="minorHAnsi"/>
                <w:b/>
                <w:bCs/>
                <w:sz w:val="18"/>
              </w:rPr>
              <w:t>P</w:t>
            </w:r>
            <w:r w:rsidR="006D16A2">
              <w:rPr>
                <w:rFonts w:asciiTheme="minorHAnsi" w:hAnsiTheme="minorHAnsi" w:cstheme="minorHAnsi"/>
                <w:b/>
                <w:bCs/>
                <w:sz w:val="18"/>
              </w:rPr>
              <w:t>ë</w:t>
            </w:r>
            <w:r>
              <w:rPr>
                <w:rFonts w:asciiTheme="minorHAnsi" w:hAnsiTheme="minorHAnsi" w:cstheme="minorHAnsi"/>
                <w:b/>
                <w:bCs/>
                <w:sz w:val="18"/>
              </w:rPr>
              <w:t>rgjegj</w:t>
            </w:r>
            <w:r w:rsidR="006D16A2">
              <w:rPr>
                <w:rFonts w:asciiTheme="minorHAnsi" w:hAnsiTheme="minorHAnsi" w:cstheme="minorHAnsi"/>
                <w:b/>
                <w:bCs/>
                <w:sz w:val="18"/>
              </w:rPr>
              <w:t>ë</w:t>
            </w:r>
            <w:r>
              <w:rPr>
                <w:rFonts w:asciiTheme="minorHAnsi" w:hAnsiTheme="minorHAnsi" w:cstheme="minorHAnsi"/>
                <w:b/>
                <w:bCs/>
                <w:sz w:val="18"/>
              </w:rPr>
              <w:t>sia</w:t>
            </w:r>
          </w:p>
        </w:tc>
        <w:tc>
          <w:tcPr>
            <w:tcW w:w="2430" w:type="dxa"/>
            <w:shd w:val="clear" w:color="auto" w:fill="C00000"/>
          </w:tcPr>
          <w:p w14:paraId="5C1A6CEB" w14:textId="7314D112" w:rsidR="00433658" w:rsidRPr="009E2AD2" w:rsidRDefault="00433658" w:rsidP="00805792">
            <w:pPr>
              <w:pStyle w:val="TableParagraph"/>
              <w:spacing w:line="237" w:lineRule="auto"/>
              <w:ind w:left="172" w:right="100" w:hanging="89"/>
              <w:jc w:val="both"/>
              <w:rPr>
                <w:rFonts w:asciiTheme="minorHAnsi" w:hAnsiTheme="minorHAnsi" w:cstheme="minorHAnsi"/>
                <w:sz w:val="18"/>
              </w:rPr>
            </w:pPr>
            <w:r>
              <w:rPr>
                <w:rFonts w:asciiTheme="minorHAnsi" w:hAnsiTheme="minorHAnsi" w:cstheme="minorHAnsi"/>
                <w:b/>
                <w:bCs/>
                <w:sz w:val="18"/>
              </w:rPr>
              <w:t>Koha e reagimit</w:t>
            </w:r>
          </w:p>
        </w:tc>
      </w:tr>
      <w:tr w:rsidR="0028542C" w:rsidRPr="00B55CF8" w14:paraId="50872C0F" w14:textId="77777777" w:rsidTr="0028542C">
        <w:trPr>
          <w:trHeight w:hRule="exact" w:val="2062"/>
        </w:trPr>
        <w:tc>
          <w:tcPr>
            <w:tcW w:w="2412" w:type="dxa"/>
            <w:shd w:val="clear" w:color="auto" w:fill="auto"/>
          </w:tcPr>
          <w:p w14:paraId="09D8BB38" w14:textId="781E65C2" w:rsidR="0028542C" w:rsidRPr="009E2AD2" w:rsidRDefault="0028542C" w:rsidP="0028542C">
            <w:pPr>
              <w:pStyle w:val="TableParagraph"/>
              <w:ind w:right="228"/>
              <w:rPr>
                <w:rFonts w:asciiTheme="minorHAnsi" w:hAnsiTheme="minorHAnsi" w:cstheme="minorHAnsi"/>
                <w:sz w:val="18"/>
              </w:rPr>
            </w:pPr>
            <w:r>
              <w:rPr>
                <w:rFonts w:asciiTheme="minorHAnsi" w:hAnsiTheme="minorHAnsi" w:cstheme="minorHAnsi"/>
                <w:sz w:val="18"/>
                <w:szCs w:val="18"/>
              </w:rPr>
              <w:t xml:space="preserve"> </w:t>
            </w:r>
            <w:r w:rsidRPr="00EF154E">
              <w:rPr>
                <w:rFonts w:asciiTheme="minorHAnsi" w:hAnsiTheme="minorHAnsi" w:cstheme="minorHAnsi"/>
                <w:sz w:val="18"/>
                <w:szCs w:val="18"/>
              </w:rPr>
              <w:t xml:space="preserve">Vlerësimet e ndikimit vizual të kryera para ndërtimit të </w:t>
            </w:r>
            <w:r>
              <w:rPr>
                <w:rFonts w:asciiTheme="minorHAnsi" w:hAnsiTheme="minorHAnsi" w:cstheme="minorHAnsi"/>
                <w:sz w:val="18"/>
                <w:szCs w:val="18"/>
              </w:rPr>
              <w:t>objektit</w:t>
            </w:r>
            <w:r w:rsidRPr="00EF154E">
              <w:rPr>
                <w:rFonts w:asciiTheme="minorHAnsi" w:hAnsiTheme="minorHAnsi" w:cstheme="minorHAnsi"/>
                <w:sz w:val="18"/>
                <w:szCs w:val="18"/>
              </w:rPr>
              <w:t xml:space="preserve"> të mbet</w:t>
            </w:r>
            <w:r>
              <w:rPr>
                <w:rFonts w:asciiTheme="minorHAnsi" w:hAnsiTheme="minorHAnsi" w:cstheme="minorHAnsi"/>
                <w:sz w:val="18"/>
                <w:szCs w:val="18"/>
              </w:rPr>
              <w:t>urinave</w:t>
            </w:r>
          </w:p>
        </w:tc>
        <w:tc>
          <w:tcPr>
            <w:tcW w:w="2091" w:type="dxa"/>
          </w:tcPr>
          <w:p w14:paraId="54BA6E40" w14:textId="77777777" w:rsidR="0028542C" w:rsidRPr="009E2AD2"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rPr>
            </w:pPr>
            <w:r w:rsidRPr="009E2AD2">
              <w:rPr>
                <w:rFonts w:asciiTheme="minorHAnsi" w:hAnsiTheme="minorHAnsi" w:cstheme="minorHAnsi"/>
                <w:sz w:val="18"/>
                <w:szCs w:val="18"/>
              </w:rPr>
              <w:t>P</w:t>
            </w:r>
            <w:r>
              <w:rPr>
                <w:rFonts w:asciiTheme="minorHAnsi" w:hAnsiTheme="minorHAnsi" w:cstheme="minorHAnsi"/>
                <w:sz w:val="18"/>
                <w:szCs w:val="18"/>
              </w:rPr>
              <w:t>ë</w:t>
            </w:r>
            <w:r w:rsidRPr="009E2AD2">
              <w:rPr>
                <w:rFonts w:asciiTheme="minorHAnsi" w:hAnsiTheme="minorHAnsi" w:cstheme="minorHAnsi"/>
                <w:sz w:val="18"/>
                <w:szCs w:val="18"/>
              </w:rPr>
              <w:t>r proje</w:t>
            </w:r>
            <w:r>
              <w:rPr>
                <w:rFonts w:asciiTheme="minorHAnsi" w:hAnsiTheme="minorHAnsi" w:cstheme="minorHAnsi"/>
                <w:sz w:val="18"/>
                <w:szCs w:val="18"/>
              </w:rPr>
              <w:t>k</w:t>
            </w:r>
            <w:r w:rsidRPr="009E2AD2">
              <w:rPr>
                <w:rFonts w:asciiTheme="minorHAnsi" w:hAnsiTheme="minorHAnsi" w:cstheme="minorHAnsi"/>
                <w:sz w:val="18"/>
                <w:szCs w:val="18"/>
              </w:rPr>
              <w:t>t</w:t>
            </w:r>
          </w:p>
          <w:p w14:paraId="0F245EC6" w14:textId="77777777" w:rsidR="0028542C" w:rsidRPr="009E2AD2"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rPr>
            </w:pPr>
            <w:r w:rsidRPr="009E2AD2">
              <w:rPr>
                <w:rFonts w:asciiTheme="minorHAnsi" w:hAnsiTheme="minorHAnsi" w:cstheme="minorHAnsi"/>
                <w:sz w:val="18"/>
                <w:szCs w:val="18"/>
              </w:rPr>
              <w:t>Ba</w:t>
            </w:r>
            <w:r>
              <w:rPr>
                <w:rFonts w:asciiTheme="minorHAnsi" w:hAnsiTheme="minorHAnsi" w:cstheme="minorHAnsi"/>
                <w:sz w:val="18"/>
                <w:szCs w:val="18"/>
              </w:rPr>
              <w:t>zuar në</w:t>
            </w:r>
            <w:r w:rsidRPr="009E2AD2">
              <w:rPr>
                <w:rFonts w:asciiTheme="minorHAnsi" w:hAnsiTheme="minorHAnsi" w:cstheme="minorHAnsi"/>
                <w:sz w:val="18"/>
                <w:szCs w:val="18"/>
              </w:rPr>
              <w:t xml:space="preserve">: </w:t>
            </w:r>
          </w:p>
          <w:p w14:paraId="01549D63" w14:textId="77777777" w:rsidR="0028542C" w:rsidRPr="009E2AD2"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rPr>
            </w:pPr>
            <w:r w:rsidRPr="009E2AD2">
              <w:rPr>
                <w:rFonts w:asciiTheme="minorHAnsi" w:hAnsiTheme="minorHAnsi" w:cstheme="minorHAnsi"/>
                <w:sz w:val="18"/>
                <w:szCs w:val="18"/>
              </w:rPr>
              <w:t>L</w:t>
            </w:r>
            <w:r>
              <w:rPr>
                <w:rFonts w:asciiTheme="minorHAnsi" w:hAnsiTheme="minorHAnsi" w:cstheme="minorHAnsi"/>
                <w:sz w:val="18"/>
                <w:szCs w:val="18"/>
              </w:rPr>
              <w:t xml:space="preserve">igjin </w:t>
            </w:r>
            <w:r w:rsidRPr="009E2AD2">
              <w:rPr>
                <w:rFonts w:asciiTheme="minorHAnsi" w:hAnsiTheme="minorHAnsi" w:cstheme="minorHAnsi"/>
                <w:sz w:val="18"/>
                <w:szCs w:val="18"/>
              </w:rPr>
              <w:t>N</w:t>
            </w:r>
            <w:r>
              <w:rPr>
                <w:rFonts w:asciiTheme="minorHAnsi" w:hAnsiTheme="minorHAnsi" w:cstheme="minorHAnsi"/>
                <w:sz w:val="18"/>
                <w:szCs w:val="18"/>
              </w:rPr>
              <w:t>r</w:t>
            </w:r>
            <w:r w:rsidRPr="009E2AD2">
              <w:rPr>
                <w:rFonts w:asciiTheme="minorHAnsi" w:hAnsiTheme="minorHAnsi" w:cstheme="minorHAnsi"/>
                <w:sz w:val="18"/>
                <w:szCs w:val="18"/>
              </w:rPr>
              <w:t xml:space="preserve">. 04/L-174 </w:t>
            </w:r>
            <w:r>
              <w:rPr>
                <w:rFonts w:asciiTheme="minorHAnsi" w:hAnsiTheme="minorHAnsi" w:cstheme="minorHAnsi"/>
                <w:sz w:val="18"/>
                <w:szCs w:val="18"/>
              </w:rPr>
              <w:t>për Planifikim Hapësinor</w:t>
            </w:r>
          </w:p>
          <w:p w14:paraId="5A93004D" w14:textId="26268F12" w:rsidR="0028542C" w:rsidRPr="009E2AD2" w:rsidRDefault="0028542C" w:rsidP="0028542C">
            <w:pPr>
              <w:pStyle w:val="TableParagraph"/>
              <w:tabs>
                <w:tab w:val="left" w:pos="260"/>
              </w:tabs>
              <w:spacing w:before="36" w:line="220" w:lineRule="exact"/>
              <w:ind w:left="180" w:right="101"/>
              <w:jc w:val="both"/>
              <w:rPr>
                <w:rFonts w:asciiTheme="minorHAnsi" w:hAnsiTheme="minorHAnsi" w:cstheme="minorHAnsi"/>
                <w:sz w:val="18"/>
              </w:rPr>
            </w:pPr>
            <w:r w:rsidRPr="009E2AD2">
              <w:rPr>
                <w:rFonts w:asciiTheme="minorHAnsi" w:hAnsiTheme="minorHAnsi" w:cstheme="minorHAnsi"/>
                <w:sz w:val="18"/>
                <w:szCs w:val="18"/>
              </w:rPr>
              <w:t>L</w:t>
            </w:r>
            <w:r>
              <w:rPr>
                <w:rFonts w:asciiTheme="minorHAnsi" w:hAnsiTheme="minorHAnsi" w:cstheme="minorHAnsi"/>
                <w:sz w:val="18"/>
                <w:szCs w:val="18"/>
              </w:rPr>
              <w:t xml:space="preserve">igjin </w:t>
            </w:r>
            <w:r w:rsidRPr="009E2AD2">
              <w:rPr>
                <w:rFonts w:asciiTheme="minorHAnsi" w:hAnsiTheme="minorHAnsi" w:cstheme="minorHAnsi"/>
                <w:sz w:val="18"/>
                <w:szCs w:val="18"/>
              </w:rPr>
              <w:t>N</w:t>
            </w:r>
            <w:r>
              <w:rPr>
                <w:rFonts w:asciiTheme="minorHAnsi" w:hAnsiTheme="minorHAnsi" w:cstheme="minorHAnsi"/>
                <w:sz w:val="18"/>
                <w:szCs w:val="18"/>
              </w:rPr>
              <w:t>r</w:t>
            </w:r>
            <w:r w:rsidRPr="009E2AD2">
              <w:rPr>
                <w:rFonts w:asciiTheme="minorHAnsi" w:hAnsiTheme="minorHAnsi" w:cstheme="minorHAnsi"/>
                <w:sz w:val="18"/>
                <w:szCs w:val="18"/>
              </w:rPr>
              <w:t xml:space="preserve">. 03/L-025 </w:t>
            </w:r>
            <w:r>
              <w:rPr>
                <w:rFonts w:asciiTheme="minorHAnsi" w:hAnsiTheme="minorHAnsi" w:cstheme="minorHAnsi"/>
                <w:sz w:val="18"/>
                <w:szCs w:val="18"/>
              </w:rPr>
              <w:t>për Mbrojtje të Mjedisit</w:t>
            </w:r>
            <w:r w:rsidRPr="009E2AD2">
              <w:rPr>
                <w:rFonts w:asciiTheme="minorHAnsi" w:hAnsiTheme="minorHAnsi" w:cstheme="minorHAnsi"/>
                <w:sz w:val="18"/>
                <w:szCs w:val="18"/>
              </w:rPr>
              <w:t xml:space="preserve"> </w:t>
            </w:r>
            <w:r w:rsidRPr="00EF154E">
              <w:rPr>
                <w:rFonts w:asciiTheme="minorHAnsi" w:hAnsiTheme="minorHAnsi" w:cstheme="minorHAnsi"/>
                <w:sz w:val="18"/>
                <w:szCs w:val="18"/>
              </w:rPr>
              <w:t>(peizazhi si vlerë mjedisore)</w:t>
            </w:r>
          </w:p>
        </w:tc>
        <w:tc>
          <w:tcPr>
            <w:tcW w:w="2612" w:type="dxa"/>
          </w:tcPr>
          <w:p w14:paraId="59296304" w14:textId="77777777" w:rsidR="0028542C" w:rsidRPr="00263DFC" w:rsidRDefault="0028542C" w:rsidP="0028542C">
            <w:pPr>
              <w:pStyle w:val="TableParagraph"/>
              <w:ind w:left="100" w:right="97"/>
              <w:rPr>
                <w:rFonts w:asciiTheme="minorHAnsi" w:hAnsiTheme="minorHAnsi" w:cstheme="minorHAnsi"/>
                <w:sz w:val="18"/>
                <w:szCs w:val="18"/>
              </w:rPr>
            </w:pPr>
            <w:r w:rsidRPr="00263DFC">
              <w:rPr>
                <w:rFonts w:asciiTheme="minorHAnsi" w:hAnsiTheme="minorHAnsi" w:cstheme="minorHAnsi"/>
                <w:sz w:val="18"/>
                <w:szCs w:val="18"/>
              </w:rPr>
              <w:t>Komunat (Drejtoritë e urbanizmit dhe Planifikimit hapësinor), Autoritetet e Planifikimit Hapësinor</w:t>
            </w:r>
          </w:p>
          <w:p w14:paraId="547F6336" w14:textId="4EAE01FE" w:rsidR="0028542C" w:rsidRPr="00263DFC" w:rsidRDefault="0028542C" w:rsidP="0028542C">
            <w:pPr>
              <w:pStyle w:val="TableParagraph"/>
              <w:tabs>
                <w:tab w:val="left" w:pos="260"/>
              </w:tabs>
              <w:spacing w:before="36" w:line="220" w:lineRule="exact"/>
              <w:ind w:right="101"/>
              <w:jc w:val="both"/>
              <w:rPr>
                <w:rFonts w:asciiTheme="minorHAnsi" w:hAnsiTheme="minorHAnsi" w:cstheme="minorHAnsi"/>
                <w:sz w:val="18"/>
              </w:rPr>
            </w:pPr>
            <w:r w:rsidRPr="00263DFC">
              <w:rPr>
                <w:rFonts w:asciiTheme="minorHAnsi" w:hAnsiTheme="minorHAnsi" w:cstheme="minorHAnsi"/>
                <w:sz w:val="18"/>
                <w:szCs w:val="18"/>
              </w:rPr>
              <w:t xml:space="preserve">  Bazuar në:</w:t>
            </w:r>
            <w:r w:rsidRPr="00263DFC">
              <w:t xml:space="preserve"> </w:t>
            </w:r>
            <w:r w:rsidRPr="00263DFC">
              <w:rPr>
                <w:rFonts w:asciiTheme="minorHAnsi" w:hAnsiTheme="minorHAnsi" w:cstheme="minorHAnsi"/>
                <w:sz w:val="18"/>
                <w:szCs w:val="18"/>
              </w:rPr>
              <w:t xml:space="preserve">  Ligjin Nr. 04/L-174 për Planifikim Hapësinor; Ligjin Nr. 03/L-025 për Mbrojtje të Mjedisit (peizazhi si vlerë mjedisore)</w:t>
            </w:r>
          </w:p>
        </w:tc>
        <w:tc>
          <w:tcPr>
            <w:tcW w:w="2430" w:type="dxa"/>
          </w:tcPr>
          <w:p w14:paraId="360DF545" w14:textId="2D00F061" w:rsidR="0028542C" w:rsidRPr="00263DFC" w:rsidRDefault="0028542C" w:rsidP="0028542C">
            <w:pPr>
              <w:pStyle w:val="TableParagraph"/>
              <w:spacing w:line="237" w:lineRule="auto"/>
              <w:ind w:left="172" w:right="100" w:hanging="89"/>
              <w:jc w:val="both"/>
              <w:rPr>
                <w:rFonts w:asciiTheme="minorHAnsi" w:hAnsiTheme="minorHAnsi" w:cstheme="minorHAnsi"/>
                <w:sz w:val="18"/>
              </w:rPr>
            </w:pPr>
            <w:r w:rsidRPr="00263DFC">
              <w:rPr>
                <w:rFonts w:asciiTheme="minorHAnsi" w:hAnsiTheme="minorHAnsi" w:cstheme="minorHAnsi"/>
                <w:sz w:val="18"/>
                <w:szCs w:val="18"/>
              </w:rPr>
              <w:t>Nëse nuk janë kryer vlerësimet ose gjenden ndikime të mëdha negative</w:t>
            </w:r>
          </w:p>
        </w:tc>
      </w:tr>
      <w:tr w:rsidR="0028542C" w:rsidRPr="009E2AD2" w14:paraId="013287D0" w14:textId="77777777" w:rsidTr="0028542C">
        <w:trPr>
          <w:trHeight w:hRule="exact" w:val="1990"/>
        </w:trPr>
        <w:tc>
          <w:tcPr>
            <w:tcW w:w="2412" w:type="dxa"/>
            <w:shd w:val="clear" w:color="auto" w:fill="auto"/>
          </w:tcPr>
          <w:p w14:paraId="3EFC8CCC" w14:textId="16FB2D7B" w:rsidR="0028542C" w:rsidRPr="00263DFC" w:rsidRDefault="0028542C" w:rsidP="0028542C">
            <w:pPr>
              <w:pStyle w:val="TableParagraph"/>
              <w:ind w:right="228"/>
              <w:rPr>
                <w:rFonts w:asciiTheme="minorHAnsi" w:hAnsiTheme="minorHAnsi" w:cstheme="minorHAnsi"/>
                <w:sz w:val="18"/>
              </w:rPr>
            </w:pPr>
            <w:r w:rsidRPr="00263DFC">
              <w:rPr>
                <w:rFonts w:asciiTheme="minorHAnsi" w:hAnsiTheme="minorHAnsi" w:cstheme="minorHAnsi"/>
                <w:sz w:val="18"/>
                <w:szCs w:val="18"/>
              </w:rPr>
              <w:t xml:space="preserve"> Numri i aktiviteteve të restaurimit të peizazhit pas mbylljes së deponisë së mbeturinave</w:t>
            </w:r>
          </w:p>
        </w:tc>
        <w:tc>
          <w:tcPr>
            <w:tcW w:w="2091" w:type="dxa"/>
          </w:tcPr>
          <w:p w14:paraId="2584070C" w14:textId="77777777" w:rsidR="0028542C" w:rsidRPr="00263DFC"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rPr>
            </w:pPr>
            <w:r w:rsidRPr="00263DFC">
              <w:rPr>
                <w:rFonts w:asciiTheme="minorHAnsi" w:hAnsiTheme="minorHAnsi" w:cstheme="minorHAnsi"/>
                <w:sz w:val="18"/>
                <w:szCs w:val="18"/>
              </w:rPr>
              <w:t xml:space="preserve">Çdo vit </w:t>
            </w:r>
          </w:p>
          <w:p w14:paraId="550F2343" w14:textId="77777777" w:rsidR="0028542C" w:rsidRPr="00263DFC"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rPr>
            </w:pPr>
            <w:r w:rsidRPr="00263DFC">
              <w:rPr>
                <w:rFonts w:asciiTheme="minorHAnsi" w:hAnsiTheme="minorHAnsi" w:cstheme="minorHAnsi"/>
                <w:sz w:val="18"/>
                <w:szCs w:val="18"/>
              </w:rPr>
              <w:t xml:space="preserve">Bazuar në: </w:t>
            </w:r>
          </w:p>
          <w:p w14:paraId="40C89B41" w14:textId="77777777" w:rsidR="0028542C" w:rsidRPr="00263DFC"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rPr>
            </w:pPr>
            <w:r w:rsidRPr="00263DFC">
              <w:rPr>
                <w:rFonts w:asciiTheme="minorHAnsi" w:hAnsiTheme="minorHAnsi" w:cstheme="minorHAnsi"/>
                <w:sz w:val="18"/>
                <w:szCs w:val="18"/>
              </w:rPr>
              <w:t>Ligjin Nr. 04/L-174 për Planifikim Hapësinor</w:t>
            </w:r>
          </w:p>
          <w:p w14:paraId="79B25283" w14:textId="6AF8E540" w:rsidR="0028542C" w:rsidRPr="00263DFC" w:rsidRDefault="0028542C" w:rsidP="0028542C">
            <w:pPr>
              <w:pStyle w:val="TableParagraph"/>
              <w:tabs>
                <w:tab w:val="left" w:pos="260"/>
              </w:tabs>
              <w:spacing w:before="36" w:line="220" w:lineRule="exact"/>
              <w:ind w:left="180" w:right="101"/>
              <w:jc w:val="both"/>
              <w:rPr>
                <w:rFonts w:asciiTheme="minorHAnsi" w:hAnsiTheme="minorHAnsi" w:cstheme="minorHAnsi"/>
                <w:sz w:val="18"/>
              </w:rPr>
            </w:pPr>
            <w:r w:rsidRPr="00263DFC">
              <w:rPr>
                <w:rFonts w:asciiTheme="minorHAnsi" w:hAnsiTheme="minorHAnsi" w:cstheme="minorHAnsi"/>
                <w:sz w:val="18"/>
                <w:szCs w:val="18"/>
              </w:rPr>
              <w:t>Ligjin Nr. 03/L-025 për Mbrojtje të Mjedisit (peizazhi si vlerë mjedisore)</w:t>
            </w:r>
          </w:p>
        </w:tc>
        <w:tc>
          <w:tcPr>
            <w:tcW w:w="2612" w:type="dxa"/>
          </w:tcPr>
          <w:p w14:paraId="658A83D9" w14:textId="77777777" w:rsidR="0028542C" w:rsidRPr="00263DFC" w:rsidRDefault="0028542C" w:rsidP="0028542C">
            <w:pPr>
              <w:pStyle w:val="TableParagraph"/>
              <w:ind w:left="100" w:right="97"/>
              <w:rPr>
                <w:rFonts w:asciiTheme="minorHAnsi" w:hAnsiTheme="minorHAnsi" w:cstheme="minorHAnsi"/>
                <w:sz w:val="18"/>
                <w:szCs w:val="18"/>
              </w:rPr>
            </w:pPr>
            <w:r w:rsidRPr="00263DFC">
              <w:rPr>
                <w:rFonts w:asciiTheme="minorHAnsi" w:hAnsiTheme="minorHAnsi" w:cstheme="minorHAnsi"/>
                <w:sz w:val="18"/>
                <w:szCs w:val="18"/>
              </w:rPr>
              <w:t>Komunat</w:t>
            </w:r>
          </w:p>
          <w:p w14:paraId="0DF1185E" w14:textId="77777777" w:rsidR="0028542C" w:rsidRPr="00263DFC" w:rsidRDefault="0028542C" w:rsidP="0028542C">
            <w:pPr>
              <w:pStyle w:val="TableParagraph"/>
              <w:tabs>
                <w:tab w:val="left" w:pos="260"/>
              </w:tabs>
              <w:spacing w:before="36" w:line="220" w:lineRule="exact"/>
              <w:ind w:right="101"/>
              <w:jc w:val="both"/>
              <w:rPr>
                <w:rFonts w:asciiTheme="minorHAnsi" w:hAnsiTheme="minorHAnsi" w:cstheme="minorHAnsi"/>
                <w:sz w:val="18"/>
                <w:szCs w:val="18"/>
              </w:rPr>
            </w:pPr>
            <w:r w:rsidRPr="00263DFC">
              <w:rPr>
                <w:rFonts w:asciiTheme="minorHAnsi" w:hAnsiTheme="minorHAnsi" w:cstheme="minorHAnsi"/>
                <w:sz w:val="18"/>
                <w:szCs w:val="18"/>
              </w:rPr>
              <w:t xml:space="preserve">   Bazuar në: </w:t>
            </w:r>
          </w:p>
          <w:p w14:paraId="491454B7" w14:textId="010DFEE4" w:rsidR="0028542C" w:rsidRPr="00263DFC" w:rsidRDefault="0028542C" w:rsidP="0028542C">
            <w:pPr>
              <w:pStyle w:val="TableParagraph"/>
              <w:ind w:left="100" w:right="97"/>
              <w:rPr>
                <w:rFonts w:asciiTheme="minorHAnsi" w:hAnsiTheme="minorHAnsi" w:cstheme="minorHAnsi"/>
                <w:sz w:val="18"/>
              </w:rPr>
            </w:pPr>
            <w:r w:rsidRPr="00263DFC">
              <w:rPr>
                <w:rFonts w:asciiTheme="minorHAnsi" w:hAnsiTheme="minorHAnsi" w:cstheme="minorHAnsi"/>
                <w:sz w:val="18"/>
                <w:szCs w:val="18"/>
              </w:rPr>
              <w:t>Ligjin Nr. 04/L-174 për Planifikim Hapësinor; Ligjin Nr. 03/L-025 për Mbrojtje të Mjedisit (peizazhi si vlerë mjedisore)</w:t>
            </w:r>
          </w:p>
        </w:tc>
        <w:tc>
          <w:tcPr>
            <w:tcW w:w="2430" w:type="dxa"/>
          </w:tcPr>
          <w:p w14:paraId="2C02C454" w14:textId="1D4A97F8" w:rsidR="0028542C" w:rsidRPr="009E2AD2" w:rsidRDefault="0028542C" w:rsidP="0028542C">
            <w:pPr>
              <w:pStyle w:val="TableParagraph"/>
              <w:spacing w:line="237" w:lineRule="auto"/>
              <w:ind w:left="172" w:right="100" w:hanging="89"/>
              <w:jc w:val="both"/>
              <w:rPr>
                <w:rFonts w:asciiTheme="minorHAnsi" w:hAnsiTheme="minorHAnsi" w:cstheme="minorHAnsi"/>
                <w:sz w:val="18"/>
              </w:rPr>
            </w:pPr>
            <w:r w:rsidRPr="007F225C">
              <w:rPr>
                <w:rFonts w:asciiTheme="minorHAnsi" w:hAnsiTheme="minorHAnsi" w:cstheme="minorHAnsi"/>
                <w:sz w:val="18"/>
                <w:szCs w:val="18"/>
              </w:rPr>
              <w:t>Nëse deponitë e mbeturinave mbyllen pa restaurim të peizazhit</w:t>
            </w:r>
          </w:p>
        </w:tc>
      </w:tr>
      <w:tr w:rsidR="003601E5" w:rsidRPr="009E2AD2" w14:paraId="591CBE8C" w14:textId="77777777" w:rsidTr="0028542C">
        <w:trPr>
          <w:trHeight w:hRule="exact" w:val="262"/>
        </w:trPr>
        <w:tc>
          <w:tcPr>
            <w:tcW w:w="2412" w:type="dxa"/>
            <w:shd w:val="clear" w:color="auto" w:fill="C00000"/>
          </w:tcPr>
          <w:p w14:paraId="6EE27678" w14:textId="2BA80BC3" w:rsidR="003601E5" w:rsidRPr="009E2AD2" w:rsidRDefault="003601E5" w:rsidP="00F0638B">
            <w:pPr>
              <w:pStyle w:val="TableParagraph"/>
              <w:ind w:right="16"/>
              <w:jc w:val="center"/>
              <w:rPr>
                <w:rFonts w:asciiTheme="minorHAnsi" w:hAnsiTheme="minorHAnsi" w:cstheme="minorHAnsi"/>
                <w:sz w:val="18"/>
              </w:rPr>
            </w:pPr>
            <w:r>
              <w:rPr>
                <w:rFonts w:asciiTheme="minorHAnsi" w:hAnsiTheme="minorHAnsi" w:cstheme="minorHAnsi"/>
                <w:sz w:val="18"/>
              </w:rPr>
              <w:t>Tema e VSM-s</w:t>
            </w:r>
            <w:r w:rsidR="006D16A2">
              <w:rPr>
                <w:rFonts w:asciiTheme="minorHAnsi" w:hAnsiTheme="minorHAnsi" w:cstheme="minorHAnsi"/>
                <w:sz w:val="18"/>
              </w:rPr>
              <w:t>ë</w:t>
            </w:r>
          </w:p>
        </w:tc>
        <w:tc>
          <w:tcPr>
            <w:tcW w:w="7133" w:type="dxa"/>
            <w:gridSpan w:val="3"/>
            <w:shd w:val="clear" w:color="auto" w:fill="C00000"/>
          </w:tcPr>
          <w:p w14:paraId="00E7D681" w14:textId="66204B70" w:rsidR="003601E5" w:rsidRPr="009E2AD2" w:rsidRDefault="003601E5" w:rsidP="00F0638B">
            <w:pPr>
              <w:pStyle w:val="TableParagraph"/>
              <w:ind w:right="16"/>
              <w:jc w:val="center"/>
              <w:rPr>
                <w:rFonts w:asciiTheme="minorHAnsi" w:hAnsiTheme="minorHAnsi" w:cstheme="minorHAnsi"/>
                <w:sz w:val="18"/>
              </w:rPr>
            </w:pPr>
            <w:r>
              <w:rPr>
                <w:rFonts w:asciiTheme="minorHAnsi" w:hAnsiTheme="minorHAnsi" w:cstheme="minorHAnsi"/>
                <w:sz w:val="18"/>
              </w:rPr>
              <w:t>Aspektet tjera-</w:t>
            </w:r>
            <w:r w:rsidRPr="003601E5">
              <w:rPr>
                <w:rFonts w:asciiTheme="minorHAnsi" w:hAnsiTheme="minorHAnsi" w:cstheme="minorHAnsi"/>
                <w:sz w:val="18"/>
              </w:rPr>
              <w:t>Mbeturinat</w:t>
            </w:r>
          </w:p>
        </w:tc>
      </w:tr>
      <w:tr w:rsidR="003601E5" w:rsidRPr="009E2AD2" w14:paraId="471D4A6D" w14:textId="77777777" w:rsidTr="0028542C">
        <w:trPr>
          <w:trHeight w:hRule="exact" w:val="460"/>
        </w:trPr>
        <w:tc>
          <w:tcPr>
            <w:tcW w:w="2412" w:type="dxa"/>
            <w:shd w:val="clear" w:color="auto" w:fill="C00000"/>
          </w:tcPr>
          <w:p w14:paraId="3EC6D6BB" w14:textId="4098FB02" w:rsidR="003601E5" w:rsidRPr="009E2AD2" w:rsidRDefault="003601E5" w:rsidP="00F0638B">
            <w:pPr>
              <w:pStyle w:val="TableParagraph"/>
              <w:ind w:right="16"/>
              <w:jc w:val="center"/>
              <w:rPr>
                <w:rFonts w:asciiTheme="minorHAnsi" w:hAnsiTheme="minorHAnsi" w:cstheme="minorHAnsi"/>
                <w:sz w:val="18"/>
              </w:rPr>
            </w:pPr>
            <w:r>
              <w:rPr>
                <w:rFonts w:asciiTheme="minorHAnsi" w:hAnsiTheme="minorHAnsi" w:cstheme="minorHAnsi"/>
                <w:sz w:val="18"/>
              </w:rPr>
              <w:t>Objektivat e VSM-s</w:t>
            </w:r>
            <w:r w:rsidR="006D16A2">
              <w:rPr>
                <w:rFonts w:asciiTheme="minorHAnsi" w:hAnsiTheme="minorHAnsi" w:cstheme="minorHAnsi"/>
                <w:sz w:val="18"/>
              </w:rPr>
              <w:t>ë</w:t>
            </w:r>
          </w:p>
        </w:tc>
        <w:tc>
          <w:tcPr>
            <w:tcW w:w="7133" w:type="dxa"/>
            <w:gridSpan w:val="3"/>
            <w:shd w:val="clear" w:color="auto" w:fill="C00000"/>
          </w:tcPr>
          <w:p w14:paraId="6D288904" w14:textId="06A14CFB" w:rsidR="003601E5" w:rsidRPr="009E2AD2" w:rsidRDefault="003601E5" w:rsidP="00F0638B">
            <w:pPr>
              <w:pStyle w:val="TableParagraph"/>
              <w:ind w:right="16"/>
              <w:jc w:val="center"/>
              <w:rPr>
                <w:rFonts w:asciiTheme="minorHAnsi" w:hAnsiTheme="minorHAnsi" w:cstheme="minorHAnsi"/>
                <w:sz w:val="18"/>
                <w:szCs w:val="18"/>
              </w:rPr>
            </w:pPr>
            <w:r w:rsidRPr="003601E5">
              <w:rPr>
                <w:rFonts w:asciiTheme="minorHAnsi" w:hAnsiTheme="minorHAnsi" w:cstheme="minorHAnsi"/>
                <w:sz w:val="18"/>
                <w:szCs w:val="18"/>
              </w:rPr>
              <w:t xml:space="preserve">O14. Të përmirësohet menaxhimi i mbeturinave në Rajonin e Dukagjinit, të promovohet ekonomia </w:t>
            </w:r>
            <w:r w:rsidR="00DA4EBE">
              <w:rPr>
                <w:rFonts w:asciiTheme="minorHAnsi" w:hAnsiTheme="minorHAnsi" w:cstheme="minorHAnsi"/>
                <w:sz w:val="18"/>
                <w:szCs w:val="18"/>
              </w:rPr>
              <w:t>qarkore</w:t>
            </w:r>
            <w:r w:rsidRPr="003601E5">
              <w:rPr>
                <w:rFonts w:asciiTheme="minorHAnsi" w:hAnsiTheme="minorHAnsi" w:cstheme="minorHAnsi"/>
                <w:sz w:val="18"/>
                <w:szCs w:val="18"/>
              </w:rPr>
              <w:t>, të reduktohen ndikimet mjedisore dhe shoqërore, si dhe të mbështetet përdorimi i qëndrueshëm i burimeve.</w:t>
            </w:r>
          </w:p>
        </w:tc>
      </w:tr>
      <w:tr w:rsidR="00433658" w:rsidRPr="009E2AD2" w14:paraId="6E091D09" w14:textId="77777777" w:rsidTr="0028542C">
        <w:trPr>
          <w:trHeight w:hRule="exact" w:val="262"/>
        </w:trPr>
        <w:tc>
          <w:tcPr>
            <w:tcW w:w="2412" w:type="dxa"/>
            <w:shd w:val="clear" w:color="auto" w:fill="C00000"/>
          </w:tcPr>
          <w:p w14:paraId="49BD07B2" w14:textId="51D3E385" w:rsidR="00433658" w:rsidRPr="009E2AD2" w:rsidRDefault="00433658" w:rsidP="00F0638B">
            <w:pPr>
              <w:pStyle w:val="TableParagraph"/>
              <w:ind w:right="185"/>
              <w:jc w:val="center"/>
              <w:rPr>
                <w:rFonts w:asciiTheme="minorHAnsi" w:hAnsiTheme="minorHAnsi" w:cstheme="minorHAnsi"/>
                <w:b/>
                <w:bCs/>
                <w:sz w:val="18"/>
              </w:rPr>
            </w:pPr>
            <w:r>
              <w:rPr>
                <w:rFonts w:asciiTheme="minorHAnsi" w:hAnsiTheme="minorHAnsi" w:cstheme="minorHAnsi"/>
                <w:b/>
                <w:bCs/>
                <w:sz w:val="18"/>
              </w:rPr>
              <w:t>Treguesit p</w:t>
            </w:r>
            <w:r w:rsidR="006D16A2">
              <w:rPr>
                <w:rFonts w:asciiTheme="minorHAnsi" w:hAnsiTheme="minorHAnsi" w:cstheme="minorHAnsi"/>
                <w:b/>
                <w:bCs/>
                <w:sz w:val="18"/>
              </w:rPr>
              <w:t>ë</w:t>
            </w:r>
            <w:r>
              <w:rPr>
                <w:rFonts w:asciiTheme="minorHAnsi" w:hAnsiTheme="minorHAnsi" w:cstheme="minorHAnsi"/>
                <w:b/>
                <w:bCs/>
                <w:sz w:val="18"/>
              </w:rPr>
              <w:t>r monitorim</w:t>
            </w:r>
          </w:p>
        </w:tc>
        <w:tc>
          <w:tcPr>
            <w:tcW w:w="2091" w:type="dxa"/>
            <w:shd w:val="clear" w:color="auto" w:fill="C00000"/>
          </w:tcPr>
          <w:p w14:paraId="73DD182B" w14:textId="6369D683" w:rsidR="00433658" w:rsidRPr="009E2AD2" w:rsidRDefault="00433658" w:rsidP="00F0638B">
            <w:pPr>
              <w:pStyle w:val="TableParagraph"/>
              <w:spacing w:line="219" w:lineRule="exact"/>
              <w:jc w:val="center"/>
              <w:rPr>
                <w:rFonts w:asciiTheme="minorHAnsi" w:hAnsiTheme="minorHAnsi" w:cstheme="minorHAnsi"/>
                <w:b/>
                <w:bCs/>
                <w:sz w:val="18"/>
              </w:rPr>
            </w:pPr>
            <w:r>
              <w:rPr>
                <w:rFonts w:asciiTheme="minorHAnsi" w:hAnsiTheme="minorHAnsi" w:cstheme="minorHAnsi"/>
                <w:b/>
                <w:bCs/>
                <w:sz w:val="18"/>
              </w:rPr>
              <w:t>Frekuenca</w:t>
            </w:r>
          </w:p>
        </w:tc>
        <w:tc>
          <w:tcPr>
            <w:tcW w:w="2612" w:type="dxa"/>
            <w:shd w:val="clear" w:color="auto" w:fill="C00000"/>
          </w:tcPr>
          <w:p w14:paraId="03F52807" w14:textId="18A58523" w:rsidR="00433658" w:rsidRPr="009E2AD2" w:rsidRDefault="00433658" w:rsidP="00F0638B">
            <w:pPr>
              <w:pStyle w:val="TableParagraph"/>
              <w:ind w:left="-2175" w:right="-2415"/>
              <w:jc w:val="center"/>
              <w:rPr>
                <w:rFonts w:asciiTheme="minorHAnsi" w:hAnsiTheme="minorHAnsi" w:cstheme="minorHAnsi"/>
                <w:b/>
                <w:bCs/>
                <w:sz w:val="18"/>
              </w:rPr>
            </w:pPr>
            <w:r>
              <w:rPr>
                <w:rFonts w:asciiTheme="minorHAnsi" w:hAnsiTheme="minorHAnsi" w:cstheme="minorHAnsi"/>
                <w:b/>
                <w:bCs/>
                <w:sz w:val="18"/>
              </w:rPr>
              <w:t>P</w:t>
            </w:r>
            <w:r w:rsidR="006D16A2">
              <w:rPr>
                <w:rFonts w:asciiTheme="minorHAnsi" w:hAnsiTheme="minorHAnsi" w:cstheme="minorHAnsi"/>
                <w:b/>
                <w:bCs/>
                <w:sz w:val="18"/>
              </w:rPr>
              <w:t>ë</w:t>
            </w:r>
            <w:r>
              <w:rPr>
                <w:rFonts w:asciiTheme="minorHAnsi" w:hAnsiTheme="minorHAnsi" w:cstheme="minorHAnsi"/>
                <w:b/>
                <w:bCs/>
                <w:sz w:val="18"/>
              </w:rPr>
              <w:t>rgjegj</w:t>
            </w:r>
            <w:r w:rsidR="006D16A2">
              <w:rPr>
                <w:rFonts w:asciiTheme="minorHAnsi" w:hAnsiTheme="minorHAnsi" w:cstheme="minorHAnsi"/>
                <w:b/>
                <w:bCs/>
                <w:sz w:val="18"/>
              </w:rPr>
              <w:t>ë</w:t>
            </w:r>
            <w:r>
              <w:rPr>
                <w:rFonts w:asciiTheme="minorHAnsi" w:hAnsiTheme="minorHAnsi" w:cstheme="minorHAnsi"/>
                <w:b/>
                <w:bCs/>
                <w:sz w:val="18"/>
              </w:rPr>
              <w:t>sia</w:t>
            </w:r>
          </w:p>
        </w:tc>
        <w:tc>
          <w:tcPr>
            <w:tcW w:w="2430" w:type="dxa"/>
            <w:shd w:val="clear" w:color="auto" w:fill="C00000"/>
          </w:tcPr>
          <w:p w14:paraId="6F0D5880" w14:textId="31366216" w:rsidR="00433658" w:rsidRPr="009E2AD2" w:rsidRDefault="00433658" w:rsidP="00F0638B">
            <w:pPr>
              <w:pStyle w:val="TableParagraph"/>
              <w:spacing w:line="219" w:lineRule="exact"/>
              <w:ind w:right="149"/>
              <w:jc w:val="center"/>
              <w:rPr>
                <w:rFonts w:asciiTheme="minorHAnsi" w:hAnsiTheme="minorHAnsi" w:cstheme="minorHAnsi"/>
                <w:b/>
                <w:bCs/>
                <w:sz w:val="18"/>
              </w:rPr>
            </w:pPr>
            <w:r>
              <w:rPr>
                <w:rFonts w:asciiTheme="minorHAnsi" w:hAnsiTheme="minorHAnsi" w:cstheme="minorHAnsi"/>
                <w:b/>
                <w:bCs/>
                <w:sz w:val="18"/>
              </w:rPr>
              <w:t>Koha e reagimit</w:t>
            </w:r>
          </w:p>
        </w:tc>
      </w:tr>
      <w:tr w:rsidR="0028542C" w:rsidRPr="00B55CF8" w14:paraId="79E5AB8B" w14:textId="77777777" w:rsidTr="0028542C">
        <w:trPr>
          <w:trHeight w:hRule="exact" w:val="1675"/>
        </w:trPr>
        <w:tc>
          <w:tcPr>
            <w:tcW w:w="2412" w:type="dxa"/>
            <w:shd w:val="clear" w:color="auto" w:fill="auto"/>
          </w:tcPr>
          <w:p w14:paraId="6EABC9E5" w14:textId="3D204ED9" w:rsidR="0028542C" w:rsidRPr="009E2AD2" w:rsidRDefault="0028542C" w:rsidP="0028542C">
            <w:pPr>
              <w:pStyle w:val="TableParagraph"/>
              <w:ind w:right="228"/>
              <w:rPr>
                <w:rFonts w:asciiTheme="minorHAnsi" w:hAnsiTheme="minorHAnsi" w:cstheme="minorHAnsi"/>
                <w:sz w:val="18"/>
              </w:rPr>
            </w:pPr>
            <w:r>
              <w:rPr>
                <w:rFonts w:asciiTheme="minorHAnsi" w:hAnsiTheme="minorHAnsi" w:cstheme="minorHAnsi"/>
                <w:sz w:val="18"/>
                <w:szCs w:val="18"/>
              </w:rPr>
              <w:t xml:space="preserve"> </w:t>
            </w:r>
            <w:r w:rsidRPr="00EF154E">
              <w:rPr>
                <w:rFonts w:asciiTheme="minorHAnsi" w:hAnsiTheme="minorHAnsi" w:cstheme="minorHAnsi"/>
                <w:sz w:val="18"/>
                <w:szCs w:val="18"/>
              </w:rPr>
              <w:t>Përqindja e mbeturinave të devijuara nga deponia (shkall</w:t>
            </w:r>
            <w:r>
              <w:rPr>
                <w:rFonts w:asciiTheme="minorHAnsi" w:hAnsiTheme="minorHAnsi" w:cstheme="minorHAnsi"/>
                <w:sz w:val="18"/>
                <w:szCs w:val="18"/>
              </w:rPr>
              <w:t>ë</w:t>
            </w:r>
            <w:r w:rsidRPr="00EF154E">
              <w:rPr>
                <w:rFonts w:asciiTheme="minorHAnsi" w:hAnsiTheme="minorHAnsi" w:cstheme="minorHAnsi"/>
                <w:sz w:val="18"/>
                <w:szCs w:val="18"/>
              </w:rPr>
              <w:t>t e riciklimit dhe kompostimit)</w:t>
            </w:r>
          </w:p>
        </w:tc>
        <w:tc>
          <w:tcPr>
            <w:tcW w:w="2091" w:type="dxa"/>
          </w:tcPr>
          <w:p w14:paraId="3DBA5C7D" w14:textId="77777777" w:rsidR="0028542C" w:rsidRPr="00577AE7"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rPr>
            </w:pPr>
            <w:r w:rsidRPr="00577AE7">
              <w:rPr>
                <w:rFonts w:asciiTheme="minorHAnsi" w:hAnsiTheme="minorHAnsi" w:cstheme="minorHAnsi"/>
                <w:sz w:val="18"/>
                <w:szCs w:val="18"/>
              </w:rPr>
              <w:t xml:space="preserve">Çdo vit </w:t>
            </w:r>
          </w:p>
          <w:p w14:paraId="317AFB42" w14:textId="77777777" w:rsidR="0028542C"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rPr>
            </w:pPr>
            <w:r w:rsidRPr="00577AE7">
              <w:rPr>
                <w:rFonts w:asciiTheme="minorHAnsi" w:hAnsiTheme="minorHAnsi" w:cstheme="minorHAnsi"/>
                <w:sz w:val="18"/>
                <w:szCs w:val="18"/>
              </w:rPr>
              <w:t>Bazuar n</w:t>
            </w:r>
            <w:r>
              <w:rPr>
                <w:rFonts w:asciiTheme="minorHAnsi" w:hAnsiTheme="minorHAnsi" w:cstheme="minorHAnsi"/>
                <w:sz w:val="18"/>
                <w:szCs w:val="18"/>
              </w:rPr>
              <w:t>ë</w:t>
            </w:r>
            <w:r w:rsidRPr="00577AE7">
              <w:rPr>
                <w:rFonts w:asciiTheme="minorHAnsi" w:hAnsiTheme="minorHAnsi" w:cstheme="minorHAnsi"/>
                <w:sz w:val="18"/>
                <w:szCs w:val="18"/>
              </w:rPr>
              <w:t xml:space="preserve">: </w:t>
            </w:r>
          </w:p>
          <w:p w14:paraId="4F6D381F" w14:textId="5605D044" w:rsidR="0028542C" w:rsidRPr="009E2AD2" w:rsidRDefault="0028542C" w:rsidP="0028542C">
            <w:pPr>
              <w:pStyle w:val="TableParagraph"/>
              <w:tabs>
                <w:tab w:val="left" w:pos="260"/>
              </w:tabs>
              <w:spacing w:before="36" w:line="220" w:lineRule="exact"/>
              <w:ind w:left="180" w:right="101"/>
              <w:jc w:val="both"/>
              <w:rPr>
                <w:rFonts w:asciiTheme="minorHAnsi" w:hAnsiTheme="minorHAnsi" w:cstheme="minorHAnsi"/>
                <w:sz w:val="18"/>
              </w:rPr>
            </w:pPr>
            <w:r w:rsidRPr="009E2AD2">
              <w:rPr>
                <w:rFonts w:asciiTheme="minorHAnsi" w:hAnsiTheme="minorHAnsi" w:cstheme="minorHAnsi"/>
                <w:sz w:val="18"/>
                <w:szCs w:val="18"/>
              </w:rPr>
              <w:t>L</w:t>
            </w:r>
            <w:r>
              <w:rPr>
                <w:rFonts w:asciiTheme="minorHAnsi" w:hAnsiTheme="minorHAnsi" w:cstheme="minorHAnsi"/>
                <w:sz w:val="18"/>
                <w:szCs w:val="18"/>
              </w:rPr>
              <w:t>igjin</w:t>
            </w:r>
            <w:r w:rsidRPr="009E2AD2">
              <w:rPr>
                <w:rFonts w:asciiTheme="minorHAnsi" w:hAnsiTheme="minorHAnsi" w:cstheme="minorHAnsi"/>
                <w:sz w:val="18"/>
                <w:szCs w:val="18"/>
              </w:rPr>
              <w:t xml:space="preserve"> N</w:t>
            </w:r>
            <w:r>
              <w:rPr>
                <w:rFonts w:asciiTheme="minorHAnsi" w:hAnsiTheme="minorHAnsi" w:cstheme="minorHAnsi"/>
                <w:sz w:val="18"/>
                <w:szCs w:val="18"/>
              </w:rPr>
              <w:t>r</w:t>
            </w:r>
            <w:r w:rsidRPr="009E2AD2">
              <w:rPr>
                <w:rFonts w:asciiTheme="minorHAnsi" w:hAnsiTheme="minorHAnsi" w:cstheme="minorHAnsi"/>
                <w:sz w:val="18"/>
                <w:szCs w:val="18"/>
              </w:rPr>
              <w:t xml:space="preserve">. 04/L-060 </w:t>
            </w:r>
            <w:r>
              <w:rPr>
                <w:rFonts w:asciiTheme="minorHAnsi" w:hAnsiTheme="minorHAnsi" w:cstheme="minorHAnsi"/>
                <w:sz w:val="18"/>
                <w:szCs w:val="18"/>
              </w:rPr>
              <w:t>për</w:t>
            </w:r>
            <w:r w:rsidRPr="009E2AD2">
              <w:rPr>
                <w:rFonts w:asciiTheme="minorHAnsi" w:hAnsiTheme="minorHAnsi" w:cstheme="minorHAnsi"/>
                <w:sz w:val="18"/>
                <w:szCs w:val="18"/>
              </w:rPr>
              <w:t xml:space="preserve"> </w:t>
            </w:r>
            <w:r>
              <w:rPr>
                <w:rFonts w:asciiTheme="minorHAnsi" w:hAnsiTheme="minorHAnsi" w:cstheme="minorHAnsi"/>
                <w:sz w:val="18"/>
                <w:szCs w:val="18"/>
              </w:rPr>
              <w:t>Mbeturinat</w:t>
            </w:r>
            <w:r w:rsidRPr="009E2AD2">
              <w:rPr>
                <w:rFonts w:asciiTheme="minorHAnsi" w:hAnsiTheme="minorHAnsi" w:cstheme="minorHAnsi"/>
                <w:sz w:val="18"/>
                <w:szCs w:val="18"/>
              </w:rPr>
              <w:t xml:space="preserve"> (</w:t>
            </w:r>
            <w:r w:rsidRPr="00577AE7">
              <w:rPr>
                <w:rFonts w:asciiTheme="minorHAnsi" w:hAnsiTheme="minorHAnsi" w:cstheme="minorHAnsi"/>
                <w:sz w:val="18"/>
                <w:szCs w:val="18"/>
              </w:rPr>
              <w:t>përmend hierarkinë e mbeturinave dhe riciklimin</w:t>
            </w:r>
            <w:r w:rsidRPr="009E2AD2">
              <w:rPr>
                <w:rFonts w:asciiTheme="minorHAnsi" w:hAnsiTheme="minorHAnsi" w:cstheme="minorHAnsi"/>
                <w:sz w:val="18"/>
                <w:szCs w:val="18"/>
              </w:rPr>
              <w:t>)</w:t>
            </w:r>
          </w:p>
        </w:tc>
        <w:tc>
          <w:tcPr>
            <w:tcW w:w="2612" w:type="dxa"/>
          </w:tcPr>
          <w:p w14:paraId="667531A0" w14:textId="77777777" w:rsidR="0028542C" w:rsidRPr="00263DFC" w:rsidRDefault="0028542C" w:rsidP="0028542C">
            <w:pPr>
              <w:pStyle w:val="TableParagraph"/>
              <w:ind w:left="100" w:right="97"/>
              <w:rPr>
                <w:rFonts w:asciiTheme="minorHAnsi" w:hAnsiTheme="minorHAnsi" w:cstheme="minorHAnsi"/>
                <w:sz w:val="18"/>
                <w:szCs w:val="18"/>
              </w:rPr>
            </w:pPr>
            <w:r w:rsidRPr="00263DFC">
              <w:rPr>
                <w:rFonts w:asciiTheme="minorHAnsi" w:hAnsiTheme="minorHAnsi" w:cstheme="minorHAnsi"/>
                <w:sz w:val="18"/>
                <w:szCs w:val="18"/>
              </w:rPr>
              <w:t>KRM Ambienti, Komunat</w:t>
            </w:r>
          </w:p>
          <w:p w14:paraId="38FDC66E" w14:textId="77777777" w:rsidR="0028542C" w:rsidRPr="00263DFC" w:rsidRDefault="0028542C" w:rsidP="0028542C">
            <w:pPr>
              <w:pStyle w:val="TableParagraph"/>
              <w:tabs>
                <w:tab w:val="left" w:pos="260"/>
              </w:tabs>
              <w:spacing w:before="36" w:line="276" w:lineRule="auto"/>
              <w:ind w:right="101"/>
              <w:jc w:val="both"/>
              <w:rPr>
                <w:rFonts w:asciiTheme="minorHAnsi" w:hAnsiTheme="minorHAnsi" w:cstheme="minorHAnsi"/>
                <w:sz w:val="18"/>
                <w:szCs w:val="18"/>
              </w:rPr>
            </w:pPr>
            <w:r w:rsidRPr="00263DFC">
              <w:rPr>
                <w:rFonts w:asciiTheme="minorHAnsi" w:hAnsiTheme="minorHAnsi" w:cstheme="minorHAnsi"/>
                <w:sz w:val="18"/>
                <w:szCs w:val="18"/>
              </w:rPr>
              <w:t xml:space="preserve">  Bazuar në: </w:t>
            </w:r>
          </w:p>
          <w:p w14:paraId="2C0EE6B0" w14:textId="7AB234BC" w:rsidR="0028542C" w:rsidRPr="009E2AD2" w:rsidRDefault="0028542C" w:rsidP="0028542C">
            <w:pPr>
              <w:pStyle w:val="TableParagraph"/>
              <w:ind w:left="100" w:right="97"/>
              <w:rPr>
                <w:rFonts w:asciiTheme="minorHAnsi" w:hAnsiTheme="minorHAnsi" w:cstheme="minorHAnsi"/>
                <w:sz w:val="18"/>
              </w:rPr>
            </w:pPr>
            <w:r w:rsidRPr="00577AE7">
              <w:rPr>
                <w:rFonts w:asciiTheme="minorHAnsi" w:hAnsiTheme="minorHAnsi" w:cstheme="minorHAnsi"/>
                <w:sz w:val="18"/>
                <w:szCs w:val="18"/>
              </w:rPr>
              <w:t>Ligjin Nr. 04/L-060 p</w:t>
            </w:r>
            <w:r>
              <w:rPr>
                <w:rFonts w:asciiTheme="minorHAnsi" w:hAnsiTheme="minorHAnsi" w:cstheme="minorHAnsi"/>
                <w:sz w:val="18"/>
                <w:szCs w:val="18"/>
              </w:rPr>
              <w:t>ë</w:t>
            </w:r>
            <w:r w:rsidRPr="00577AE7">
              <w:rPr>
                <w:rFonts w:asciiTheme="minorHAnsi" w:hAnsiTheme="minorHAnsi" w:cstheme="minorHAnsi"/>
                <w:sz w:val="18"/>
                <w:szCs w:val="18"/>
              </w:rPr>
              <w:t>r Mbeturinat (përmend hierarkinë e mbeturinave dhe riciklimin)</w:t>
            </w:r>
          </w:p>
        </w:tc>
        <w:tc>
          <w:tcPr>
            <w:tcW w:w="2430" w:type="dxa"/>
          </w:tcPr>
          <w:p w14:paraId="52B4B737" w14:textId="4983FDE2" w:rsidR="0028542C" w:rsidRPr="00DE49E5" w:rsidRDefault="0028542C" w:rsidP="0028542C">
            <w:pPr>
              <w:pStyle w:val="TableParagraph"/>
              <w:spacing w:line="237" w:lineRule="auto"/>
              <w:ind w:left="172" w:right="100" w:hanging="89"/>
              <w:jc w:val="both"/>
              <w:rPr>
                <w:rFonts w:asciiTheme="minorHAnsi" w:hAnsiTheme="minorHAnsi" w:cstheme="minorHAnsi"/>
                <w:sz w:val="18"/>
                <w:lang w:val="de-DE"/>
              </w:rPr>
            </w:pPr>
            <w:r w:rsidRPr="00DE49E5">
              <w:rPr>
                <w:rFonts w:asciiTheme="minorHAnsi" w:hAnsiTheme="minorHAnsi" w:cstheme="minorHAnsi"/>
                <w:sz w:val="18"/>
                <w:szCs w:val="18"/>
                <w:lang w:val="de-DE"/>
              </w:rPr>
              <w:t>Nëse normat e devijimit ngecin ose bien</w:t>
            </w:r>
          </w:p>
        </w:tc>
      </w:tr>
      <w:tr w:rsidR="0028542C" w:rsidRPr="00B55CF8" w14:paraId="54790456" w14:textId="77777777" w:rsidTr="0028542C">
        <w:trPr>
          <w:trHeight w:hRule="exact" w:val="1702"/>
        </w:trPr>
        <w:tc>
          <w:tcPr>
            <w:tcW w:w="2412" w:type="dxa"/>
            <w:shd w:val="clear" w:color="auto" w:fill="auto"/>
          </w:tcPr>
          <w:p w14:paraId="35024F68" w14:textId="574274C8" w:rsidR="0028542C" w:rsidRPr="009E2AD2" w:rsidRDefault="0028542C" w:rsidP="0028542C">
            <w:pPr>
              <w:pStyle w:val="TableParagraph"/>
              <w:ind w:right="228"/>
              <w:rPr>
                <w:rFonts w:asciiTheme="minorHAnsi" w:hAnsiTheme="minorHAnsi" w:cstheme="minorHAnsi"/>
                <w:sz w:val="18"/>
              </w:rPr>
            </w:pPr>
            <w:r w:rsidRPr="00263DFC">
              <w:rPr>
                <w:rFonts w:asciiTheme="minorHAnsi" w:hAnsiTheme="minorHAnsi" w:cstheme="minorHAnsi"/>
                <w:sz w:val="18"/>
                <w:szCs w:val="18"/>
              </w:rPr>
              <w:t xml:space="preserve"> </w:t>
            </w:r>
            <w:r w:rsidRPr="00176B2C">
              <w:rPr>
                <w:rFonts w:asciiTheme="minorHAnsi" w:hAnsiTheme="minorHAnsi" w:cstheme="minorHAnsi"/>
                <w:sz w:val="18"/>
                <w:szCs w:val="18"/>
              </w:rPr>
              <w:t xml:space="preserve">Zbatimi i iniciativave të ekonomisë </w:t>
            </w:r>
            <w:r>
              <w:rPr>
                <w:rFonts w:asciiTheme="minorHAnsi" w:hAnsiTheme="minorHAnsi" w:cstheme="minorHAnsi"/>
                <w:sz w:val="18"/>
                <w:szCs w:val="18"/>
              </w:rPr>
              <w:t>qarkore</w:t>
            </w:r>
            <w:r w:rsidRPr="00176B2C">
              <w:rPr>
                <w:rFonts w:asciiTheme="minorHAnsi" w:hAnsiTheme="minorHAnsi" w:cstheme="minorHAnsi"/>
                <w:sz w:val="18"/>
                <w:szCs w:val="18"/>
              </w:rPr>
              <w:t xml:space="preserve"> (qendra ripërdorimi, programe kompostimi)</w:t>
            </w:r>
          </w:p>
        </w:tc>
        <w:tc>
          <w:tcPr>
            <w:tcW w:w="2091" w:type="dxa"/>
          </w:tcPr>
          <w:p w14:paraId="77292F96" w14:textId="77777777" w:rsidR="0028542C" w:rsidRPr="00577AE7"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rPr>
            </w:pPr>
            <w:r w:rsidRPr="00577AE7">
              <w:rPr>
                <w:rFonts w:asciiTheme="minorHAnsi" w:hAnsiTheme="minorHAnsi" w:cstheme="minorHAnsi"/>
                <w:sz w:val="18"/>
                <w:szCs w:val="18"/>
              </w:rPr>
              <w:t xml:space="preserve">Çdo vit </w:t>
            </w:r>
          </w:p>
          <w:p w14:paraId="34AD1E0D" w14:textId="30133A5C" w:rsidR="0028542C" w:rsidRPr="009E2AD2" w:rsidRDefault="0028542C" w:rsidP="0028542C">
            <w:pPr>
              <w:pStyle w:val="TableParagraph"/>
              <w:tabs>
                <w:tab w:val="left" w:pos="260"/>
              </w:tabs>
              <w:spacing w:before="36" w:line="220" w:lineRule="exact"/>
              <w:ind w:left="180" w:right="101"/>
              <w:jc w:val="both"/>
              <w:rPr>
                <w:rFonts w:asciiTheme="minorHAnsi" w:hAnsiTheme="minorHAnsi" w:cstheme="minorHAnsi"/>
                <w:sz w:val="18"/>
              </w:rPr>
            </w:pPr>
            <w:r w:rsidRPr="00577AE7">
              <w:rPr>
                <w:rFonts w:asciiTheme="minorHAnsi" w:hAnsiTheme="minorHAnsi" w:cstheme="minorHAnsi"/>
                <w:sz w:val="18"/>
                <w:szCs w:val="18"/>
              </w:rPr>
              <w:t>Bazuar n</w:t>
            </w:r>
            <w:r>
              <w:rPr>
                <w:rFonts w:asciiTheme="minorHAnsi" w:hAnsiTheme="minorHAnsi" w:cstheme="minorHAnsi"/>
                <w:sz w:val="18"/>
                <w:szCs w:val="18"/>
              </w:rPr>
              <w:t>ë</w:t>
            </w:r>
            <w:r w:rsidRPr="00577AE7">
              <w:rPr>
                <w:rFonts w:asciiTheme="minorHAnsi" w:hAnsiTheme="minorHAnsi" w:cstheme="minorHAnsi"/>
                <w:sz w:val="18"/>
                <w:szCs w:val="18"/>
              </w:rPr>
              <w:t>:</w:t>
            </w:r>
            <w:r w:rsidRPr="009E2AD2">
              <w:rPr>
                <w:rFonts w:asciiTheme="minorHAnsi" w:hAnsiTheme="minorHAnsi" w:cstheme="minorHAnsi"/>
                <w:sz w:val="18"/>
                <w:szCs w:val="18"/>
              </w:rPr>
              <w:t xml:space="preserve"> </w:t>
            </w:r>
            <w:r w:rsidRPr="00176B2C">
              <w:rPr>
                <w:rFonts w:asciiTheme="minorHAnsi" w:hAnsiTheme="minorHAnsi" w:cstheme="minorHAnsi"/>
                <w:sz w:val="18"/>
                <w:szCs w:val="18"/>
              </w:rPr>
              <w:t>Ligjin Nr. 04/L-060 p</w:t>
            </w:r>
            <w:r>
              <w:rPr>
                <w:rFonts w:asciiTheme="minorHAnsi" w:hAnsiTheme="minorHAnsi" w:cstheme="minorHAnsi"/>
                <w:sz w:val="18"/>
                <w:szCs w:val="18"/>
              </w:rPr>
              <w:t>ë</w:t>
            </w:r>
            <w:r w:rsidRPr="00176B2C">
              <w:rPr>
                <w:rFonts w:asciiTheme="minorHAnsi" w:hAnsiTheme="minorHAnsi" w:cstheme="minorHAnsi"/>
                <w:sz w:val="18"/>
                <w:szCs w:val="18"/>
              </w:rPr>
              <w:t>r Mbeturinat (përmend hierarkinë e mbeturinave dhe riciklimin)</w:t>
            </w:r>
          </w:p>
        </w:tc>
        <w:tc>
          <w:tcPr>
            <w:tcW w:w="2612" w:type="dxa"/>
          </w:tcPr>
          <w:p w14:paraId="03E0CB7D" w14:textId="77777777" w:rsidR="0028542C" w:rsidRPr="009E2AD2" w:rsidRDefault="0028542C" w:rsidP="0028542C">
            <w:pPr>
              <w:pStyle w:val="TableParagraph"/>
              <w:ind w:left="100" w:right="97"/>
              <w:rPr>
                <w:rFonts w:asciiTheme="minorHAnsi" w:hAnsiTheme="minorHAnsi" w:cstheme="minorHAnsi"/>
                <w:sz w:val="18"/>
                <w:szCs w:val="18"/>
              </w:rPr>
            </w:pPr>
            <w:r>
              <w:rPr>
                <w:rFonts w:asciiTheme="minorHAnsi" w:hAnsiTheme="minorHAnsi" w:cstheme="minorHAnsi"/>
                <w:sz w:val="18"/>
                <w:szCs w:val="18"/>
              </w:rPr>
              <w:t>Komunat</w:t>
            </w:r>
          </w:p>
          <w:p w14:paraId="61EB32FB" w14:textId="77777777" w:rsidR="0028542C" w:rsidRPr="00176B2C" w:rsidRDefault="0028542C" w:rsidP="0028542C">
            <w:pPr>
              <w:pStyle w:val="TableParagraph"/>
              <w:tabs>
                <w:tab w:val="left" w:pos="260"/>
              </w:tabs>
              <w:spacing w:before="36" w:line="220" w:lineRule="exact"/>
              <w:ind w:right="101"/>
              <w:jc w:val="both"/>
              <w:rPr>
                <w:rFonts w:asciiTheme="minorHAnsi" w:hAnsiTheme="minorHAnsi" w:cstheme="minorHAnsi"/>
                <w:sz w:val="18"/>
                <w:szCs w:val="18"/>
              </w:rPr>
            </w:pPr>
            <w:r>
              <w:rPr>
                <w:rFonts w:asciiTheme="minorHAnsi" w:hAnsiTheme="minorHAnsi" w:cstheme="minorHAnsi"/>
                <w:sz w:val="18"/>
                <w:szCs w:val="18"/>
              </w:rPr>
              <w:t xml:space="preserve">  </w:t>
            </w:r>
            <w:r w:rsidRPr="00176B2C">
              <w:rPr>
                <w:rFonts w:asciiTheme="minorHAnsi" w:hAnsiTheme="minorHAnsi" w:cstheme="minorHAnsi"/>
                <w:sz w:val="18"/>
                <w:szCs w:val="18"/>
              </w:rPr>
              <w:t>Bazuar n</w:t>
            </w:r>
            <w:r>
              <w:rPr>
                <w:rFonts w:asciiTheme="minorHAnsi" w:hAnsiTheme="minorHAnsi" w:cstheme="minorHAnsi"/>
                <w:sz w:val="18"/>
                <w:szCs w:val="18"/>
              </w:rPr>
              <w:t>ë</w:t>
            </w:r>
            <w:r w:rsidRPr="00176B2C">
              <w:rPr>
                <w:rFonts w:asciiTheme="minorHAnsi" w:hAnsiTheme="minorHAnsi" w:cstheme="minorHAnsi"/>
                <w:sz w:val="18"/>
                <w:szCs w:val="18"/>
              </w:rPr>
              <w:t xml:space="preserve">: </w:t>
            </w:r>
          </w:p>
          <w:p w14:paraId="7066A752" w14:textId="170FA658" w:rsidR="0028542C" w:rsidRPr="009E2AD2" w:rsidRDefault="0028542C" w:rsidP="0028542C">
            <w:pPr>
              <w:pStyle w:val="TableParagraph"/>
              <w:ind w:left="100" w:right="97"/>
              <w:rPr>
                <w:rFonts w:asciiTheme="minorHAnsi" w:hAnsiTheme="minorHAnsi" w:cstheme="minorHAnsi"/>
                <w:sz w:val="18"/>
              </w:rPr>
            </w:pPr>
            <w:r w:rsidRPr="00176B2C">
              <w:rPr>
                <w:rFonts w:asciiTheme="minorHAnsi" w:hAnsiTheme="minorHAnsi" w:cstheme="minorHAnsi"/>
                <w:sz w:val="18"/>
                <w:szCs w:val="18"/>
              </w:rPr>
              <w:t>Ligjin Nr. 04/L-060 p</w:t>
            </w:r>
            <w:r>
              <w:rPr>
                <w:rFonts w:asciiTheme="minorHAnsi" w:hAnsiTheme="minorHAnsi" w:cstheme="minorHAnsi"/>
                <w:sz w:val="18"/>
                <w:szCs w:val="18"/>
              </w:rPr>
              <w:t>ë</w:t>
            </w:r>
            <w:r w:rsidRPr="00176B2C">
              <w:rPr>
                <w:rFonts w:asciiTheme="minorHAnsi" w:hAnsiTheme="minorHAnsi" w:cstheme="minorHAnsi"/>
                <w:sz w:val="18"/>
                <w:szCs w:val="18"/>
              </w:rPr>
              <w:t>r Mbeturinat (përmend hierarkinë e mbeturinave dhe riciklimin)</w:t>
            </w:r>
          </w:p>
        </w:tc>
        <w:tc>
          <w:tcPr>
            <w:tcW w:w="2430" w:type="dxa"/>
          </w:tcPr>
          <w:p w14:paraId="2D2DE362" w14:textId="51FCC6D2" w:rsidR="0028542C" w:rsidRPr="00DE49E5" w:rsidRDefault="0028542C" w:rsidP="0028542C">
            <w:pPr>
              <w:pStyle w:val="TableParagraph"/>
              <w:spacing w:line="237" w:lineRule="auto"/>
              <w:ind w:left="172" w:right="100" w:hanging="89"/>
              <w:jc w:val="both"/>
              <w:rPr>
                <w:rFonts w:asciiTheme="minorHAnsi" w:hAnsiTheme="minorHAnsi" w:cstheme="minorHAnsi"/>
                <w:sz w:val="18"/>
                <w:lang w:val="de-DE"/>
              </w:rPr>
            </w:pPr>
            <w:r w:rsidRPr="00DE49E5">
              <w:rPr>
                <w:rFonts w:asciiTheme="minorHAnsi" w:hAnsiTheme="minorHAnsi" w:cstheme="minorHAnsi"/>
                <w:sz w:val="18"/>
                <w:szCs w:val="18"/>
                <w:lang w:val="de-DE"/>
              </w:rPr>
              <w:t>Nëse iniciativat e reja vonohen ose nuk funksionojnë siç duhet</w:t>
            </w:r>
          </w:p>
        </w:tc>
      </w:tr>
      <w:tr w:rsidR="003601E5" w:rsidRPr="009E2AD2" w14:paraId="3B431A62" w14:textId="77777777" w:rsidTr="0028542C">
        <w:trPr>
          <w:trHeight w:hRule="exact" w:val="262"/>
        </w:trPr>
        <w:tc>
          <w:tcPr>
            <w:tcW w:w="2412" w:type="dxa"/>
            <w:shd w:val="clear" w:color="auto" w:fill="C00000"/>
          </w:tcPr>
          <w:p w14:paraId="2AE38022" w14:textId="62160732" w:rsidR="003601E5" w:rsidRPr="009E2AD2" w:rsidRDefault="003601E5" w:rsidP="00F0638B">
            <w:pPr>
              <w:pStyle w:val="TableParagraph"/>
              <w:ind w:right="16"/>
              <w:jc w:val="center"/>
              <w:rPr>
                <w:rFonts w:asciiTheme="minorHAnsi" w:hAnsiTheme="minorHAnsi" w:cstheme="minorHAnsi"/>
                <w:sz w:val="18"/>
              </w:rPr>
            </w:pPr>
            <w:r>
              <w:rPr>
                <w:rFonts w:asciiTheme="minorHAnsi" w:hAnsiTheme="minorHAnsi" w:cstheme="minorHAnsi"/>
                <w:sz w:val="18"/>
              </w:rPr>
              <w:t>Tema e VSM-s</w:t>
            </w:r>
            <w:r w:rsidR="006D16A2">
              <w:rPr>
                <w:rFonts w:asciiTheme="minorHAnsi" w:hAnsiTheme="minorHAnsi" w:cstheme="minorHAnsi"/>
                <w:sz w:val="18"/>
              </w:rPr>
              <w:t>ë</w:t>
            </w:r>
          </w:p>
        </w:tc>
        <w:tc>
          <w:tcPr>
            <w:tcW w:w="7133" w:type="dxa"/>
            <w:gridSpan w:val="3"/>
            <w:shd w:val="clear" w:color="auto" w:fill="C00000"/>
          </w:tcPr>
          <w:p w14:paraId="74B768F9" w14:textId="42C47433" w:rsidR="003601E5" w:rsidRPr="009E2AD2" w:rsidRDefault="003601E5" w:rsidP="00F0638B">
            <w:pPr>
              <w:pStyle w:val="TableParagraph"/>
              <w:ind w:right="16"/>
              <w:jc w:val="center"/>
              <w:rPr>
                <w:rFonts w:asciiTheme="minorHAnsi" w:hAnsiTheme="minorHAnsi" w:cstheme="minorHAnsi"/>
                <w:sz w:val="18"/>
              </w:rPr>
            </w:pPr>
            <w:r w:rsidRPr="003601E5">
              <w:rPr>
                <w:rFonts w:asciiTheme="minorHAnsi" w:hAnsiTheme="minorHAnsi" w:cstheme="minorHAnsi"/>
                <w:sz w:val="18"/>
              </w:rPr>
              <w:t>Transportimi i mbeturinave</w:t>
            </w:r>
          </w:p>
        </w:tc>
      </w:tr>
      <w:tr w:rsidR="003601E5" w:rsidRPr="009E2AD2" w14:paraId="5173C758" w14:textId="77777777" w:rsidTr="0028542C">
        <w:trPr>
          <w:trHeight w:hRule="exact" w:val="460"/>
        </w:trPr>
        <w:tc>
          <w:tcPr>
            <w:tcW w:w="2412" w:type="dxa"/>
            <w:shd w:val="clear" w:color="auto" w:fill="C00000"/>
          </w:tcPr>
          <w:p w14:paraId="1857FA3F" w14:textId="79448903" w:rsidR="003601E5" w:rsidRPr="009E2AD2" w:rsidRDefault="003601E5" w:rsidP="00F0638B">
            <w:pPr>
              <w:pStyle w:val="TableParagraph"/>
              <w:ind w:right="16"/>
              <w:jc w:val="center"/>
              <w:rPr>
                <w:rFonts w:asciiTheme="minorHAnsi" w:hAnsiTheme="minorHAnsi" w:cstheme="minorHAnsi"/>
                <w:sz w:val="18"/>
              </w:rPr>
            </w:pPr>
            <w:r>
              <w:rPr>
                <w:rFonts w:asciiTheme="minorHAnsi" w:hAnsiTheme="minorHAnsi" w:cstheme="minorHAnsi"/>
                <w:sz w:val="18"/>
              </w:rPr>
              <w:lastRenderedPageBreak/>
              <w:t>Objektivat e VSM-s</w:t>
            </w:r>
            <w:r w:rsidR="006D16A2">
              <w:rPr>
                <w:rFonts w:asciiTheme="minorHAnsi" w:hAnsiTheme="minorHAnsi" w:cstheme="minorHAnsi"/>
                <w:sz w:val="18"/>
              </w:rPr>
              <w:t>ë</w:t>
            </w:r>
          </w:p>
        </w:tc>
        <w:tc>
          <w:tcPr>
            <w:tcW w:w="7133" w:type="dxa"/>
            <w:gridSpan w:val="3"/>
            <w:shd w:val="clear" w:color="auto" w:fill="C00000"/>
          </w:tcPr>
          <w:p w14:paraId="0227F1CC" w14:textId="66362215" w:rsidR="003601E5" w:rsidRPr="009E2AD2" w:rsidRDefault="003601E5" w:rsidP="00F0638B">
            <w:pPr>
              <w:pStyle w:val="TableParagraph"/>
              <w:ind w:right="16"/>
              <w:jc w:val="center"/>
              <w:rPr>
                <w:rFonts w:asciiTheme="minorHAnsi" w:hAnsiTheme="minorHAnsi" w:cstheme="minorHAnsi"/>
                <w:sz w:val="18"/>
                <w:szCs w:val="18"/>
              </w:rPr>
            </w:pPr>
            <w:r w:rsidRPr="003601E5">
              <w:rPr>
                <w:rFonts w:asciiTheme="minorHAnsi" w:hAnsiTheme="minorHAnsi" w:cstheme="minorHAnsi"/>
                <w:sz w:val="18"/>
                <w:szCs w:val="18"/>
              </w:rPr>
              <w:t xml:space="preserve">O15. Të minimizohet volumi i trafikut të lidhur me aktivitetet e menaxhimit të mbeturinave në kuadër të </w:t>
            </w:r>
            <w:r w:rsidR="001107CB">
              <w:rPr>
                <w:rFonts w:asciiTheme="minorHAnsi" w:hAnsiTheme="minorHAnsi" w:cstheme="minorHAnsi"/>
                <w:sz w:val="18"/>
                <w:szCs w:val="18"/>
              </w:rPr>
              <w:t>PNMIM</w:t>
            </w:r>
            <w:r w:rsidRPr="003601E5">
              <w:rPr>
                <w:rFonts w:asciiTheme="minorHAnsi" w:hAnsiTheme="minorHAnsi" w:cstheme="minorHAnsi"/>
                <w:sz w:val="18"/>
                <w:szCs w:val="18"/>
              </w:rPr>
              <w:t>-së.dhe të promovohen zgjedhje më të qëndrueshme të transportit.</w:t>
            </w:r>
            <w:r w:rsidRPr="009E2AD2">
              <w:rPr>
                <w:rFonts w:asciiTheme="minorHAnsi" w:hAnsiTheme="minorHAnsi" w:cstheme="minorHAnsi"/>
                <w:sz w:val="18"/>
                <w:szCs w:val="18"/>
              </w:rPr>
              <w:t>.</w:t>
            </w:r>
          </w:p>
        </w:tc>
      </w:tr>
      <w:tr w:rsidR="00433658" w:rsidRPr="009E2AD2" w14:paraId="14C90C28" w14:textId="77777777" w:rsidTr="0028542C">
        <w:trPr>
          <w:trHeight w:hRule="exact" w:val="262"/>
        </w:trPr>
        <w:tc>
          <w:tcPr>
            <w:tcW w:w="2412" w:type="dxa"/>
            <w:shd w:val="clear" w:color="auto" w:fill="C00000"/>
          </w:tcPr>
          <w:p w14:paraId="61B36990" w14:textId="7197A53C" w:rsidR="00433658" w:rsidRPr="009E2AD2" w:rsidRDefault="00433658" w:rsidP="00F0638B">
            <w:pPr>
              <w:pStyle w:val="TableParagraph"/>
              <w:ind w:right="185"/>
              <w:jc w:val="center"/>
              <w:rPr>
                <w:rFonts w:asciiTheme="minorHAnsi" w:hAnsiTheme="minorHAnsi" w:cstheme="minorHAnsi"/>
                <w:b/>
                <w:bCs/>
                <w:sz w:val="18"/>
              </w:rPr>
            </w:pPr>
            <w:r>
              <w:rPr>
                <w:rFonts w:asciiTheme="minorHAnsi" w:hAnsiTheme="minorHAnsi" w:cstheme="minorHAnsi"/>
                <w:b/>
                <w:bCs/>
                <w:sz w:val="18"/>
              </w:rPr>
              <w:t>Treguesit p</w:t>
            </w:r>
            <w:r w:rsidR="006D16A2">
              <w:rPr>
                <w:rFonts w:asciiTheme="minorHAnsi" w:hAnsiTheme="minorHAnsi" w:cstheme="minorHAnsi"/>
                <w:b/>
                <w:bCs/>
                <w:sz w:val="18"/>
              </w:rPr>
              <w:t>ë</w:t>
            </w:r>
            <w:r>
              <w:rPr>
                <w:rFonts w:asciiTheme="minorHAnsi" w:hAnsiTheme="minorHAnsi" w:cstheme="minorHAnsi"/>
                <w:b/>
                <w:bCs/>
                <w:sz w:val="18"/>
              </w:rPr>
              <w:t>r monitorim</w:t>
            </w:r>
          </w:p>
        </w:tc>
        <w:tc>
          <w:tcPr>
            <w:tcW w:w="2091" w:type="dxa"/>
            <w:shd w:val="clear" w:color="auto" w:fill="C00000"/>
          </w:tcPr>
          <w:p w14:paraId="3AE5AE0D" w14:textId="4DFA961B" w:rsidR="00433658" w:rsidRPr="009E2AD2" w:rsidRDefault="00433658" w:rsidP="00F0638B">
            <w:pPr>
              <w:pStyle w:val="TableParagraph"/>
              <w:spacing w:line="219" w:lineRule="exact"/>
              <w:jc w:val="center"/>
              <w:rPr>
                <w:rFonts w:asciiTheme="minorHAnsi" w:hAnsiTheme="minorHAnsi" w:cstheme="minorHAnsi"/>
                <w:b/>
                <w:bCs/>
                <w:sz w:val="18"/>
              </w:rPr>
            </w:pPr>
            <w:r>
              <w:rPr>
                <w:rFonts w:asciiTheme="minorHAnsi" w:hAnsiTheme="minorHAnsi" w:cstheme="minorHAnsi"/>
                <w:b/>
                <w:bCs/>
                <w:sz w:val="18"/>
              </w:rPr>
              <w:t>Frekuenca</w:t>
            </w:r>
          </w:p>
        </w:tc>
        <w:tc>
          <w:tcPr>
            <w:tcW w:w="2612" w:type="dxa"/>
            <w:shd w:val="clear" w:color="auto" w:fill="C00000"/>
          </w:tcPr>
          <w:p w14:paraId="1853026A" w14:textId="5EE8F94F" w:rsidR="00433658" w:rsidRPr="009E2AD2" w:rsidRDefault="00433658" w:rsidP="00F0638B">
            <w:pPr>
              <w:pStyle w:val="TableParagraph"/>
              <w:ind w:left="-2175" w:right="-2415"/>
              <w:jc w:val="center"/>
              <w:rPr>
                <w:rFonts w:asciiTheme="minorHAnsi" w:hAnsiTheme="minorHAnsi" w:cstheme="minorHAnsi"/>
                <w:b/>
                <w:bCs/>
                <w:sz w:val="18"/>
              </w:rPr>
            </w:pPr>
            <w:r>
              <w:rPr>
                <w:rFonts w:asciiTheme="minorHAnsi" w:hAnsiTheme="minorHAnsi" w:cstheme="minorHAnsi"/>
                <w:b/>
                <w:bCs/>
                <w:sz w:val="18"/>
              </w:rPr>
              <w:t>P</w:t>
            </w:r>
            <w:r w:rsidR="006D16A2">
              <w:rPr>
                <w:rFonts w:asciiTheme="minorHAnsi" w:hAnsiTheme="minorHAnsi" w:cstheme="minorHAnsi"/>
                <w:b/>
                <w:bCs/>
                <w:sz w:val="18"/>
              </w:rPr>
              <w:t>ë</w:t>
            </w:r>
            <w:r>
              <w:rPr>
                <w:rFonts w:asciiTheme="minorHAnsi" w:hAnsiTheme="minorHAnsi" w:cstheme="minorHAnsi"/>
                <w:b/>
                <w:bCs/>
                <w:sz w:val="18"/>
              </w:rPr>
              <w:t>rgjegj</w:t>
            </w:r>
            <w:r w:rsidR="006D16A2">
              <w:rPr>
                <w:rFonts w:asciiTheme="minorHAnsi" w:hAnsiTheme="minorHAnsi" w:cstheme="minorHAnsi"/>
                <w:b/>
                <w:bCs/>
                <w:sz w:val="18"/>
              </w:rPr>
              <w:t>ë</w:t>
            </w:r>
            <w:r>
              <w:rPr>
                <w:rFonts w:asciiTheme="minorHAnsi" w:hAnsiTheme="minorHAnsi" w:cstheme="minorHAnsi"/>
                <w:b/>
                <w:bCs/>
                <w:sz w:val="18"/>
              </w:rPr>
              <w:t>sia</w:t>
            </w:r>
          </w:p>
        </w:tc>
        <w:tc>
          <w:tcPr>
            <w:tcW w:w="2430" w:type="dxa"/>
            <w:shd w:val="clear" w:color="auto" w:fill="C00000"/>
          </w:tcPr>
          <w:p w14:paraId="4390603E" w14:textId="6484EE10" w:rsidR="00433658" w:rsidRPr="009E2AD2" w:rsidRDefault="00433658" w:rsidP="00F0638B">
            <w:pPr>
              <w:pStyle w:val="TableParagraph"/>
              <w:spacing w:line="219" w:lineRule="exact"/>
              <w:ind w:right="149"/>
              <w:jc w:val="center"/>
              <w:rPr>
                <w:rFonts w:asciiTheme="minorHAnsi" w:hAnsiTheme="minorHAnsi" w:cstheme="minorHAnsi"/>
                <w:b/>
                <w:bCs/>
                <w:sz w:val="18"/>
              </w:rPr>
            </w:pPr>
            <w:r>
              <w:rPr>
                <w:rFonts w:asciiTheme="minorHAnsi" w:hAnsiTheme="minorHAnsi" w:cstheme="minorHAnsi"/>
                <w:b/>
                <w:bCs/>
                <w:sz w:val="18"/>
              </w:rPr>
              <w:t>Koha e reagimit</w:t>
            </w:r>
          </w:p>
        </w:tc>
      </w:tr>
      <w:tr w:rsidR="0028542C" w:rsidRPr="00EC0B82" w14:paraId="26B3C323" w14:textId="77777777" w:rsidTr="0028542C">
        <w:trPr>
          <w:trHeight w:hRule="exact" w:val="1720"/>
        </w:trPr>
        <w:tc>
          <w:tcPr>
            <w:tcW w:w="2412" w:type="dxa"/>
            <w:shd w:val="clear" w:color="auto" w:fill="auto"/>
          </w:tcPr>
          <w:p w14:paraId="1A821816" w14:textId="77777777" w:rsidR="0028542C" w:rsidRDefault="0028542C" w:rsidP="0028542C">
            <w:pPr>
              <w:pStyle w:val="TableParagraph"/>
              <w:ind w:left="58" w:right="228" w:hanging="58"/>
              <w:rPr>
                <w:rFonts w:asciiTheme="minorHAnsi" w:hAnsiTheme="minorHAnsi" w:cstheme="minorHAnsi"/>
                <w:sz w:val="18"/>
                <w:szCs w:val="18"/>
              </w:rPr>
            </w:pPr>
            <w:r>
              <w:rPr>
                <w:rFonts w:asciiTheme="minorHAnsi" w:hAnsiTheme="minorHAnsi" w:cstheme="minorHAnsi"/>
                <w:sz w:val="18"/>
                <w:szCs w:val="18"/>
              </w:rPr>
              <w:t xml:space="preserve"> </w:t>
            </w:r>
            <w:r w:rsidRPr="000B396D">
              <w:rPr>
                <w:rFonts w:asciiTheme="minorHAnsi" w:hAnsiTheme="minorHAnsi" w:cstheme="minorHAnsi"/>
                <w:sz w:val="18"/>
                <w:szCs w:val="18"/>
              </w:rPr>
              <w:t>Numri dhe optimizimi i rrugëve të transportit të mbeturinave</w:t>
            </w:r>
          </w:p>
          <w:p w14:paraId="7FE42801" w14:textId="3706CA0D" w:rsidR="0028542C" w:rsidRPr="009E2AD2" w:rsidRDefault="0028542C" w:rsidP="0028542C">
            <w:pPr>
              <w:pStyle w:val="TableParagraph"/>
              <w:ind w:right="228"/>
              <w:rPr>
                <w:rFonts w:asciiTheme="minorHAnsi" w:hAnsiTheme="minorHAnsi" w:cstheme="minorHAnsi"/>
                <w:sz w:val="18"/>
              </w:rPr>
            </w:pPr>
          </w:p>
        </w:tc>
        <w:tc>
          <w:tcPr>
            <w:tcW w:w="2091" w:type="dxa"/>
          </w:tcPr>
          <w:p w14:paraId="155754BE" w14:textId="77777777" w:rsidR="0028542C" w:rsidRPr="00577AE7"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rPr>
            </w:pPr>
            <w:r w:rsidRPr="00577AE7">
              <w:rPr>
                <w:rFonts w:asciiTheme="minorHAnsi" w:hAnsiTheme="minorHAnsi" w:cstheme="minorHAnsi"/>
                <w:sz w:val="18"/>
                <w:szCs w:val="18"/>
              </w:rPr>
              <w:t xml:space="preserve">Çdo vit </w:t>
            </w:r>
          </w:p>
          <w:p w14:paraId="7ADBDF8F" w14:textId="6032548E" w:rsidR="0028542C"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rPr>
            </w:pPr>
            <w:r w:rsidRPr="00577AE7">
              <w:rPr>
                <w:rFonts w:asciiTheme="minorHAnsi" w:hAnsiTheme="minorHAnsi" w:cstheme="minorHAnsi"/>
                <w:sz w:val="18"/>
                <w:szCs w:val="18"/>
              </w:rPr>
              <w:t>Bazuar n</w:t>
            </w:r>
            <w:r>
              <w:rPr>
                <w:rFonts w:asciiTheme="minorHAnsi" w:hAnsiTheme="minorHAnsi" w:cstheme="minorHAnsi"/>
                <w:sz w:val="18"/>
                <w:szCs w:val="18"/>
              </w:rPr>
              <w:t>ë</w:t>
            </w:r>
            <w:r w:rsidRPr="00577AE7">
              <w:rPr>
                <w:rFonts w:asciiTheme="minorHAnsi" w:hAnsiTheme="minorHAnsi" w:cstheme="minorHAnsi"/>
                <w:sz w:val="18"/>
                <w:szCs w:val="18"/>
              </w:rPr>
              <w:t>:</w:t>
            </w:r>
            <w:r w:rsidRPr="009E2AD2">
              <w:rPr>
                <w:rFonts w:asciiTheme="minorHAnsi" w:hAnsiTheme="minorHAnsi" w:cstheme="minorHAnsi"/>
                <w:sz w:val="18"/>
                <w:szCs w:val="18"/>
              </w:rPr>
              <w:t xml:space="preserve"> L</w:t>
            </w:r>
            <w:r>
              <w:rPr>
                <w:rFonts w:asciiTheme="minorHAnsi" w:hAnsiTheme="minorHAnsi" w:cstheme="minorHAnsi"/>
                <w:sz w:val="18"/>
                <w:szCs w:val="18"/>
              </w:rPr>
              <w:t>igji</w:t>
            </w:r>
            <w:r w:rsidRPr="009E2AD2">
              <w:rPr>
                <w:rFonts w:asciiTheme="minorHAnsi" w:hAnsiTheme="minorHAnsi" w:cstheme="minorHAnsi"/>
                <w:sz w:val="18"/>
                <w:szCs w:val="18"/>
              </w:rPr>
              <w:t xml:space="preserve"> N</w:t>
            </w:r>
            <w:r>
              <w:rPr>
                <w:rFonts w:asciiTheme="minorHAnsi" w:hAnsiTheme="minorHAnsi" w:cstheme="minorHAnsi"/>
                <w:sz w:val="18"/>
                <w:szCs w:val="18"/>
              </w:rPr>
              <w:t>r</w:t>
            </w:r>
            <w:r w:rsidRPr="009E2AD2">
              <w:rPr>
                <w:rFonts w:asciiTheme="minorHAnsi" w:hAnsiTheme="minorHAnsi" w:cstheme="minorHAnsi"/>
                <w:sz w:val="18"/>
                <w:szCs w:val="18"/>
              </w:rPr>
              <w:t xml:space="preserve">. 08/L-186 </w:t>
            </w:r>
            <w:r>
              <w:rPr>
                <w:rFonts w:asciiTheme="minorHAnsi" w:hAnsiTheme="minorHAnsi" w:cstheme="minorHAnsi"/>
                <w:sz w:val="18"/>
                <w:szCs w:val="18"/>
              </w:rPr>
              <w:t>për</w:t>
            </w:r>
            <w:r w:rsidRPr="009E2AD2">
              <w:rPr>
                <w:rFonts w:asciiTheme="minorHAnsi" w:hAnsiTheme="minorHAnsi" w:cstheme="minorHAnsi"/>
                <w:sz w:val="18"/>
                <w:szCs w:val="18"/>
              </w:rPr>
              <w:t xml:space="preserve"> </w:t>
            </w:r>
            <w:r>
              <w:rPr>
                <w:rFonts w:asciiTheme="minorHAnsi" w:hAnsiTheme="minorHAnsi" w:cstheme="minorHAnsi"/>
                <w:sz w:val="18"/>
                <w:szCs w:val="18"/>
              </w:rPr>
              <w:t xml:space="preserve">Rregullat e trafikut Rrugor; </w:t>
            </w:r>
          </w:p>
          <w:p w14:paraId="601C6862" w14:textId="77777777" w:rsidR="0028542C" w:rsidRDefault="0028542C" w:rsidP="0028542C">
            <w:pPr>
              <w:pStyle w:val="TableParagraph"/>
              <w:tabs>
                <w:tab w:val="left" w:pos="260"/>
              </w:tabs>
              <w:spacing w:before="36" w:line="220" w:lineRule="exact"/>
              <w:ind w:left="173" w:right="101" w:hanging="173"/>
              <w:jc w:val="both"/>
              <w:rPr>
                <w:rFonts w:asciiTheme="minorHAnsi" w:hAnsiTheme="minorHAnsi" w:cstheme="minorHAnsi"/>
                <w:sz w:val="18"/>
                <w:szCs w:val="18"/>
              </w:rPr>
            </w:pPr>
            <w:r>
              <w:rPr>
                <w:rFonts w:asciiTheme="minorHAnsi" w:hAnsiTheme="minorHAnsi" w:cstheme="minorHAnsi"/>
                <w:sz w:val="18"/>
                <w:szCs w:val="18"/>
              </w:rPr>
              <w:t xml:space="preserve">   </w:t>
            </w:r>
            <w:r w:rsidRPr="00025DC0">
              <w:rPr>
                <w:rFonts w:asciiTheme="minorHAnsi" w:hAnsiTheme="minorHAnsi" w:cstheme="minorHAnsi"/>
                <w:sz w:val="18"/>
                <w:szCs w:val="18"/>
              </w:rPr>
              <w:t xml:space="preserve"> Ligjin Nr. 04/L-183 për </w:t>
            </w:r>
            <w:r>
              <w:rPr>
                <w:rFonts w:asciiTheme="minorHAnsi" w:hAnsiTheme="minorHAnsi" w:cstheme="minorHAnsi"/>
                <w:sz w:val="18"/>
                <w:szCs w:val="18"/>
              </w:rPr>
              <w:t xml:space="preserve">  </w:t>
            </w:r>
            <w:r w:rsidRPr="00025DC0">
              <w:rPr>
                <w:rFonts w:asciiTheme="minorHAnsi" w:hAnsiTheme="minorHAnsi" w:cstheme="minorHAnsi"/>
                <w:sz w:val="18"/>
                <w:szCs w:val="18"/>
              </w:rPr>
              <w:t>Transportin Tokësor të Mallrave të Rrezikshme</w:t>
            </w:r>
          </w:p>
          <w:p w14:paraId="3CDD661F" w14:textId="77777777" w:rsidR="0028542C" w:rsidRDefault="0028542C" w:rsidP="0028542C">
            <w:pPr>
              <w:pStyle w:val="TableParagraph"/>
              <w:tabs>
                <w:tab w:val="left" w:pos="260"/>
              </w:tabs>
              <w:spacing w:before="36" w:line="220" w:lineRule="exact"/>
              <w:ind w:left="173" w:right="101" w:hanging="173"/>
              <w:jc w:val="both"/>
              <w:rPr>
                <w:rFonts w:asciiTheme="minorHAnsi" w:hAnsiTheme="minorHAnsi" w:cstheme="minorHAnsi"/>
                <w:sz w:val="18"/>
                <w:szCs w:val="18"/>
              </w:rPr>
            </w:pPr>
          </w:p>
          <w:p w14:paraId="6EDFA785" w14:textId="0BE2C2C9" w:rsidR="0028542C" w:rsidRPr="009E2AD2" w:rsidRDefault="0028542C" w:rsidP="0028542C">
            <w:pPr>
              <w:pStyle w:val="TableParagraph"/>
              <w:tabs>
                <w:tab w:val="left" w:pos="260"/>
              </w:tabs>
              <w:spacing w:before="36" w:line="220" w:lineRule="exact"/>
              <w:ind w:left="180" w:right="101"/>
              <w:jc w:val="both"/>
              <w:rPr>
                <w:rFonts w:asciiTheme="minorHAnsi" w:hAnsiTheme="minorHAnsi" w:cstheme="minorHAnsi"/>
                <w:sz w:val="18"/>
              </w:rPr>
            </w:pPr>
          </w:p>
        </w:tc>
        <w:tc>
          <w:tcPr>
            <w:tcW w:w="2612" w:type="dxa"/>
          </w:tcPr>
          <w:p w14:paraId="60F3156B" w14:textId="77777777" w:rsidR="0028542C" w:rsidRPr="00EE6627" w:rsidRDefault="0028542C" w:rsidP="0028542C">
            <w:pPr>
              <w:pStyle w:val="TableParagraph"/>
              <w:ind w:left="100" w:right="97"/>
              <w:rPr>
                <w:rFonts w:asciiTheme="minorHAnsi" w:hAnsiTheme="minorHAnsi" w:cstheme="minorHAnsi"/>
                <w:sz w:val="18"/>
                <w:szCs w:val="18"/>
                <w:lang w:val="de-DE"/>
              </w:rPr>
            </w:pPr>
            <w:r>
              <w:rPr>
                <w:rFonts w:asciiTheme="minorHAnsi" w:hAnsiTheme="minorHAnsi" w:cstheme="minorHAnsi"/>
                <w:sz w:val="18"/>
                <w:szCs w:val="18"/>
              </w:rPr>
              <w:t xml:space="preserve">  </w:t>
            </w:r>
            <w:r w:rsidRPr="00EE6627">
              <w:rPr>
                <w:rFonts w:asciiTheme="minorHAnsi" w:hAnsiTheme="minorHAnsi" w:cstheme="minorHAnsi"/>
                <w:sz w:val="18"/>
                <w:szCs w:val="18"/>
                <w:lang w:val="de-DE"/>
              </w:rPr>
              <w:t>Komunat, KRM Ambienti</w:t>
            </w:r>
          </w:p>
          <w:p w14:paraId="688992C5" w14:textId="77777777" w:rsidR="0028542C" w:rsidRPr="00EE6627"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lang w:val="de-DE"/>
              </w:rPr>
            </w:pPr>
            <w:r w:rsidRPr="00EE6627">
              <w:rPr>
                <w:rFonts w:asciiTheme="minorHAnsi" w:hAnsiTheme="minorHAnsi" w:cstheme="minorHAnsi"/>
                <w:sz w:val="18"/>
                <w:szCs w:val="18"/>
                <w:lang w:val="de-DE"/>
              </w:rPr>
              <w:t xml:space="preserve">Bazuar në: </w:t>
            </w:r>
          </w:p>
          <w:p w14:paraId="152A8E95" w14:textId="19F2A771" w:rsidR="0028542C" w:rsidRPr="00EE6627" w:rsidRDefault="0028542C" w:rsidP="0028542C">
            <w:pPr>
              <w:pStyle w:val="TableParagraph"/>
              <w:tabs>
                <w:tab w:val="left" w:pos="260"/>
              </w:tabs>
              <w:spacing w:before="36" w:line="220" w:lineRule="exact"/>
              <w:ind w:left="180" w:right="101"/>
              <w:jc w:val="both"/>
              <w:rPr>
                <w:rFonts w:asciiTheme="minorHAnsi" w:hAnsiTheme="minorHAnsi" w:cstheme="minorHAnsi"/>
                <w:sz w:val="18"/>
                <w:lang w:val="de-DE"/>
              </w:rPr>
            </w:pPr>
            <w:r w:rsidRPr="00EE6627">
              <w:rPr>
                <w:rFonts w:asciiTheme="minorHAnsi" w:hAnsiTheme="minorHAnsi" w:cstheme="minorHAnsi"/>
                <w:sz w:val="18"/>
                <w:szCs w:val="18"/>
                <w:lang w:val="de-DE"/>
              </w:rPr>
              <w:t>Ligji Nr. 08/L-186 për Rregullat e trafikut Rrugor; Ligjin Nr. 04/L-183 për   Transportin Tokësor të Mallrave të Rrezikshme</w:t>
            </w:r>
          </w:p>
        </w:tc>
        <w:tc>
          <w:tcPr>
            <w:tcW w:w="2430" w:type="dxa"/>
          </w:tcPr>
          <w:p w14:paraId="1CACA7F2" w14:textId="62A034EA" w:rsidR="0028542C" w:rsidRPr="00EE6627" w:rsidRDefault="0028542C" w:rsidP="0028542C">
            <w:pPr>
              <w:pStyle w:val="TableParagraph"/>
              <w:spacing w:line="237" w:lineRule="auto"/>
              <w:ind w:left="172" w:right="100" w:hanging="89"/>
              <w:jc w:val="both"/>
              <w:rPr>
                <w:rFonts w:asciiTheme="minorHAnsi" w:hAnsiTheme="minorHAnsi" w:cstheme="minorHAnsi"/>
                <w:sz w:val="18"/>
                <w:lang w:val="de-DE"/>
              </w:rPr>
            </w:pPr>
            <w:r w:rsidRPr="00EE6627">
              <w:rPr>
                <w:rFonts w:asciiTheme="minorHAnsi" w:hAnsiTheme="minorHAnsi" w:cstheme="minorHAnsi"/>
                <w:sz w:val="18"/>
                <w:szCs w:val="18"/>
                <w:lang w:val="de-DE"/>
              </w:rPr>
              <w:t>Nëse ndikimet e trafikut në komunitetet lokale përkeqësohen</w:t>
            </w:r>
          </w:p>
        </w:tc>
      </w:tr>
      <w:tr w:rsidR="0028542C" w:rsidRPr="009E2AD2" w14:paraId="0AD494A6" w14:textId="77777777" w:rsidTr="0028542C">
        <w:trPr>
          <w:trHeight w:hRule="exact" w:val="1702"/>
        </w:trPr>
        <w:tc>
          <w:tcPr>
            <w:tcW w:w="2412" w:type="dxa"/>
            <w:shd w:val="clear" w:color="auto" w:fill="auto"/>
          </w:tcPr>
          <w:p w14:paraId="25C9B345" w14:textId="1D35CD36" w:rsidR="0028542C" w:rsidRPr="009E2AD2" w:rsidRDefault="0028542C" w:rsidP="0028542C">
            <w:pPr>
              <w:pStyle w:val="TableParagraph"/>
              <w:ind w:right="228"/>
              <w:rPr>
                <w:rFonts w:asciiTheme="minorHAnsi" w:hAnsiTheme="minorHAnsi" w:cstheme="minorHAnsi"/>
                <w:sz w:val="18"/>
              </w:rPr>
            </w:pPr>
            <w:r w:rsidRPr="00EE6627">
              <w:rPr>
                <w:rFonts w:asciiTheme="minorHAnsi" w:hAnsiTheme="minorHAnsi" w:cstheme="minorHAnsi"/>
                <w:sz w:val="18"/>
                <w:szCs w:val="18"/>
                <w:lang w:val="de-DE"/>
              </w:rPr>
              <w:t xml:space="preserve"> </w:t>
            </w:r>
            <w:r w:rsidRPr="00025DC0">
              <w:rPr>
                <w:rFonts w:asciiTheme="minorHAnsi" w:hAnsiTheme="minorHAnsi" w:cstheme="minorHAnsi"/>
                <w:sz w:val="18"/>
                <w:szCs w:val="18"/>
              </w:rPr>
              <w:t>Emetimet nga flota e transportit të mbeturinave (përputhshmëria me standardet)</w:t>
            </w:r>
          </w:p>
        </w:tc>
        <w:tc>
          <w:tcPr>
            <w:tcW w:w="2091" w:type="dxa"/>
          </w:tcPr>
          <w:p w14:paraId="224B9EE9" w14:textId="77777777" w:rsidR="0028542C" w:rsidRPr="00577AE7"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rPr>
            </w:pPr>
            <w:r w:rsidRPr="00577AE7">
              <w:rPr>
                <w:rFonts w:asciiTheme="minorHAnsi" w:hAnsiTheme="minorHAnsi" w:cstheme="minorHAnsi"/>
                <w:sz w:val="18"/>
                <w:szCs w:val="18"/>
              </w:rPr>
              <w:t xml:space="preserve">Çdo vit </w:t>
            </w:r>
          </w:p>
          <w:p w14:paraId="323E0F42" w14:textId="59752CFF" w:rsidR="0028542C" w:rsidRDefault="0028542C" w:rsidP="0028542C">
            <w:pPr>
              <w:pStyle w:val="TableParagraph"/>
              <w:tabs>
                <w:tab w:val="left" w:pos="260"/>
              </w:tabs>
              <w:spacing w:before="36" w:line="220" w:lineRule="exact"/>
              <w:ind w:left="180" w:right="101"/>
              <w:jc w:val="both"/>
              <w:rPr>
                <w:rFonts w:asciiTheme="minorHAnsi" w:hAnsiTheme="minorHAnsi" w:cstheme="minorHAnsi"/>
                <w:sz w:val="18"/>
                <w:szCs w:val="18"/>
              </w:rPr>
            </w:pPr>
            <w:r w:rsidRPr="00577AE7">
              <w:rPr>
                <w:rFonts w:asciiTheme="minorHAnsi" w:hAnsiTheme="minorHAnsi" w:cstheme="minorHAnsi"/>
                <w:sz w:val="18"/>
                <w:szCs w:val="18"/>
              </w:rPr>
              <w:t>Bazuar n</w:t>
            </w:r>
            <w:r>
              <w:rPr>
                <w:rFonts w:asciiTheme="minorHAnsi" w:hAnsiTheme="minorHAnsi" w:cstheme="minorHAnsi"/>
                <w:sz w:val="18"/>
                <w:szCs w:val="18"/>
              </w:rPr>
              <w:t>ë</w:t>
            </w:r>
            <w:r w:rsidRPr="00577AE7">
              <w:rPr>
                <w:rFonts w:asciiTheme="minorHAnsi" w:hAnsiTheme="minorHAnsi" w:cstheme="minorHAnsi"/>
                <w:sz w:val="18"/>
                <w:szCs w:val="18"/>
              </w:rPr>
              <w:t>:</w:t>
            </w:r>
            <w:r w:rsidRPr="009E2AD2">
              <w:rPr>
                <w:rFonts w:asciiTheme="minorHAnsi" w:hAnsiTheme="minorHAnsi" w:cstheme="minorHAnsi"/>
                <w:sz w:val="18"/>
                <w:szCs w:val="18"/>
              </w:rPr>
              <w:t xml:space="preserve"> </w:t>
            </w:r>
            <w:r w:rsidRPr="00025DC0">
              <w:rPr>
                <w:rFonts w:asciiTheme="minorHAnsi" w:hAnsiTheme="minorHAnsi" w:cstheme="minorHAnsi"/>
                <w:sz w:val="18"/>
                <w:szCs w:val="18"/>
              </w:rPr>
              <w:t>Ligji Nr. 08/L-186 p</w:t>
            </w:r>
            <w:r>
              <w:rPr>
                <w:rFonts w:asciiTheme="minorHAnsi" w:hAnsiTheme="minorHAnsi" w:cstheme="minorHAnsi"/>
                <w:sz w:val="18"/>
                <w:szCs w:val="18"/>
              </w:rPr>
              <w:t>ë</w:t>
            </w:r>
            <w:r w:rsidRPr="00025DC0">
              <w:rPr>
                <w:rFonts w:asciiTheme="minorHAnsi" w:hAnsiTheme="minorHAnsi" w:cstheme="minorHAnsi"/>
                <w:sz w:val="18"/>
                <w:szCs w:val="18"/>
              </w:rPr>
              <w:t xml:space="preserve">r Rregullat e trafikut Rrugor </w:t>
            </w:r>
          </w:p>
          <w:p w14:paraId="45EF14FD" w14:textId="11DC30D2" w:rsidR="0028542C" w:rsidRPr="009E2AD2" w:rsidRDefault="0028542C" w:rsidP="0028542C">
            <w:pPr>
              <w:pStyle w:val="TableParagraph"/>
              <w:tabs>
                <w:tab w:val="left" w:pos="260"/>
              </w:tabs>
              <w:spacing w:before="36" w:line="220" w:lineRule="exact"/>
              <w:ind w:left="180" w:right="101"/>
              <w:jc w:val="both"/>
              <w:rPr>
                <w:rFonts w:asciiTheme="minorHAnsi" w:hAnsiTheme="minorHAnsi" w:cstheme="minorHAnsi"/>
                <w:sz w:val="18"/>
              </w:rPr>
            </w:pPr>
            <w:r w:rsidRPr="000B396D">
              <w:rPr>
                <w:rFonts w:asciiTheme="minorHAnsi" w:hAnsiTheme="minorHAnsi" w:cstheme="minorHAnsi"/>
                <w:sz w:val="18"/>
                <w:szCs w:val="18"/>
              </w:rPr>
              <w:t>Ligjin Nr. 04/L-183 për Transportin Tokësor të Mallrave të Rrezikshme</w:t>
            </w:r>
          </w:p>
        </w:tc>
        <w:tc>
          <w:tcPr>
            <w:tcW w:w="2612" w:type="dxa"/>
          </w:tcPr>
          <w:p w14:paraId="6CB02DF8" w14:textId="77777777" w:rsidR="0028542C" w:rsidRPr="009E2AD2" w:rsidRDefault="0028542C" w:rsidP="0028542C">
            <w:pPr>
              <w:pStyle w:val="TableParagraph"/>
              <w:ind w:left="100" w:right="97"/>
              <w:rPr>
                <w:rFonts w:asciiTheme="minorHAnsi" w:hAnsiTheme="minorHAnsi" w:cstheme="minorHAnsi"/>
                <w:sz w:val="18"/>
                <w:szCs w:val="18"/>
              </w:rPr>
            </w:pPr>
            <w:r>
              <w:rPr>
                <w:rFonts w:asciiTheme="minorHAnsi" w:hAnsiTheme="minorHAnsi" w:cstheme="minorHAnsi"/>
                <w:sz w:val="18"/>
                <w:szCs w:val="18"/>
              </w:rPr>
              <w:t xml:space="preserve">KRM </w:t>
            </w:r>
            <w:r w:rsidRPr="009E2AD2">
              <w:rPr>
                <w:rFonts w:asciiTheme="minorHAnsi" w:hAnsiTheme="minorHAnsi" w:cstheme="minorHAnsi"/>
                <w:sz w:val="18"/>
                <w:szCs w:val="18"/>
              </w:rPr>
              <w:t xml:space="preserve">Ambienti, </w:t>
            </w:r>
            <w:r>
              <w:rPr>
                <w:rFonts w:asciiTheme="minorHAnsi" w:hAnsiTheme="minorHAnsi" w:cstheme="minorHAnsi"/>
                <w:sz w:val="18"/>
                <w:szCs w:val="18"/>
              </w:rPr>
              <w:t>Inspektorati I Mjedisit</w:t>
            </w:r>
          </w:p>
          <w:p w14:paraId="3DE077AF" w14:textId="77777777" w:rsidR="0028542C" w:rsidRPr="009E2AD2" w:rsidRDefault="0028542C" w:rsidP="0028542C">
            <w:pPr>
              <w:pStyle w:val="TableParagraph"/>
              <w:tabs>
                <w:tab w:val="left" w:pos="260"/>
              </w:tabs>
              <w:spacing w:before="36" w:line="220" w:lineRule="exact"/>
              <w:ind w:right="101"/>
              <w:jc w:val="both"/>
              <w:rPr>
                <w:rFonts w:asciiTheme="minorHAnsi" w:hAnsiTheme="minorHAnsi" w:cstheme="minorHAnsi"/>
                <w:sz w:val="18"/>
                <w:szCs w:val="18"/>
              </w:rPr>
            </w:pPr>
            <w:r>
              <w:rPr>
                <w:rFonts w:asciiTheme="minorHAnsi" w:hAnsiTheme="minorHAnsi" w:cstheme="minorHAnsi"/>
                <w:sz w:val="18"/>
                <w:szCs w:val="18"/>
              </w:rPr>
              <w:t xml:space="preserve">  </w:t>
            </w:r>
            <w:r w:rsidRPr="009E2AD2">
              <w:rPr>
                <w:rFonts w:asciiTheme="minorHAnsi" w:hAnsiTheme="minorHAnsi" w:cstheme="minorHAnsi"/>
                <w:sz w:val="18"/>
                <w:szCs w:val="18"/>
              </w:rPr>
              <w:t>Ba</w:t>
            </w:r>
            <w:r>
              <w:rPr>
                <w:rFonts w:asciiTheme="minorHAnsi" w:hAnsiTheme="minorHAnsi" w:cstheme="minorHAnsi"/>
                <w:sz w:val="18"/>
                <w:szCs w:val="18"/>
              </w:rPr>
              <w:t>zuar në</w:t>
            </w:r>
            <w:r w:rsidRPr="009E2AD2">
              <w:rPr>
                <w:rFonts w:asciiTheme="minorHAnsi" w:hAnsiTheme="minorHAnsi" w:cstheme="minorHAnsi"/>
                <w:sz w:val="18"/>
                <w:szCs w:val="18"/>
              </w:rPr>
              <w:t xml:space="preserve">: </w:t>
            </w:r>
          </w:p>
          <w:p w14:paraId="00050D39" w14:textId="77875E3D" w:rsidR="0028542C" w:rsidRPr="009E2AD2" w:rsidRDefault="0028542C" w:rsidP="0028542C">
            <w:pPr>
              <w:pStyle w:val="TableParagraph"/>
              <w:ind w:left="100" w:right="97"/>
              <w:rPr>
                <w:rFonts w:asciiTheme="minorHAnsi" w:hAnsiTheme="minorHAnsi" w:cstheme="minorHAnsi"/>
                <w:sz w:val="18"/>
              </w:rPr>
            </w:pPr>
            <w:r w:rsidRPr="00025DC0">
              <w:rPr>
                <w:rFonts w:asciiTheme="minorHAnsi" w:hAnsiTheme="minorHAnsi" w:cstheme="minorHAnsi"/>
                <w:sz w:val="18"/>
                <w:szCs w:val="18"/>
              </w:rPr>
              <w:t>Ligji Nr. 08/L-186 p</w:t>
            </w:r>
            <w:r>
              <w:rPr>
                <w:rFonts w:asciiTheme="minorHAnsi" w:hAnsiTheme="minorHAnsi" w:cstheme="minorHAnsi"/>
                <w:sz w:val="18"/>
                <w:szCs w:val="18"/>
              </w:rPr>
              <w:t>ë</w:t>
            </w:r>
            <w:r w:rsidRPr="00025DC0">
              <w:rPr>
                <w:rFonts w:asciiTheme="minorHAnsi" w:hAnsiTheme="minorHAnsi" w:cstheme="minorHAnsi"/>
                <w:sz w:val="18"/>
                <w:szCs w:val="18"/>
              </w:rPr>
              <w:t>r Rregullat e trafikut Rrugor</w:t>
            </w:r>
            <w:r>
              <w:rPr>
                <w:rFonts w:asciiTheme="minorHAnsi" w:hAnsiTheme="minorHAnsi" w:cstheme="minorHAnsi"/>
                <w:sz w:val="18"/>
                <w:szCs w:val="18"/>
              </w:rPr>
              <w:t xml:space="preserve">; </w:t>
            </w:r>
            <w:r w:rsidRPr="00025DC0">
              <w:rPr>
                <w:rFonts w:asciiTheme="minorHAnsi" w:hAnsiTheme="minorHAnsi" w:cstheme="minorHAnsi"/>
                <w:sz w:val="18"/>
                <w:szCs w:val="18"/>
              </w:rPr>
              <w:t>Ligjin Nr. 04/L-183 për Transportin Tokësor të Mallrave të Rrezikshme</w:t>
            </w:r>
          </w:p>
        </w:tc>
        <w:tc>
          <w:tcPr>
            <w:tcW w:w="2430" w:type="dxa"/>
          </w:tcPr>
          <w:p w14:paraId="5CD8F8FB" w14:textId="2590AD8D" w:rsidR="0028542C" w:rsidRPr="009E2AD2" w:rsidRDefault="0028542C" w:rsidP="0028542C">
            <w:pPr>
              <w:pStyle w:val="TableParagraph"/>
              <w:spacing w:line="237" w:lineRule="auto"/>
              <w:ind w:left="172" w:right="100" w:hanging="89"/>
              <w:jc w:val="both"/>
              <w:rPr>
                <w:rFonts w:asciiTheme="minorHAnsi" w:hAnsiTheme="minorHAnsi" w:cstheme="minorHAnsi"/>
                <w:sz w:val="18"/>
              </w:rPr>
            </w:pPr>
            <w:r w:rsidRPr="00025DC0">
              <w:rPr>
                <w:rFonts w:asciiTheme="minorHAnsi" w:hAnsiTheme="minorHAnsi" w:cstheme="minorHAnsi"/>
                <w:sz w:val="18"/>
                <w:szCs w:val="18"/>
              </w:rPr>
              <w:t>Nëse automjetet që nuk janë në përputhje me rregullat vazhdojnë të funksionojnë</w:t>
            </w:r>
          </w:p>
        </w:tc>
      </w:tr>
    </w:tbl>
    <w:p w14:paraId="7154A7F1" w14:textId="77777777" w:rsidR="00B0262E" w:rsidRPr="009E2AD2" w:rsidRDefault="00B0262E">
      <w:pPr>
        <w:rPr>
          <w:rFonts w:cstheme="minorHAnsi"/>
        </w:rPr>
      </w:pPr>
    </w:p>
    <w:p w14:paraId="75B6A40B" w14:textId="72B89C1E" w:rsidR="00AF3516" w:rsidRPr="009E2AD2" w:rsidRDefault="00AF3516">
      <w:pPr>
        <w:rPr>
          <w:rFonts w:cstheme="minorHAnsi"/>
        </w:rPr>
      </w:pPr>
      <w:r w:rsidRPr="009E2AD2">
        <w:rPr>
          <w:rFonts w:cstheme="minorHAnsi"/>
        </w:rPr>
        <w:br w:type="page"/>
      </w:r>
    </w:p>
    <w:p w14:paraId="73309CA2" w14:textId="5ECEBD3A" w:rsidR="00230083" w:rsidRDefault="00EB3252" w:rsidP="005F4971">
      <w:pPr>
        <w:pStyle w:val="Heading2"/>
        <w:ind w:left="1080" w:hanging="360"/>
        <w:rPr>
          <w:rFonts w:asciiTheme="minorHAnsi" w:hAnsiTheme="minorHAnsi" w:cstheme="minorHAnsi"/>
          <w:b/>
        </w:rPr>
      </w:pPr>
      <w:r>
        <w:rPr>
          <w:rFonts w:asciiTheme="minorHAnsi" w:hAnsiTheme="minorHAnsi" w:cstheme="minorHAnsi"/>
          <w:b/>
        </w:rPr>
        <w:lastRenderedPageBreak/>
        <w:t xml:space="preserve">VI. </w:t>
      </w:r>
      <w:r w:rsidR="00230083">
        <w:rPr>
          <w:rFonts w:asciiTheme="minorHAnsi" w:hAnsiTheme="minorHAnsi" w:cstheme="minorHAnsi"/>
          <w:b/>
        </w:rPr>
        <w:t>KONKLUZIONE DHE REKOMANDIME</w:t>
      </w:r>
    </w:p>
    <w:p w14:paraId="284376EA" w14:textId="77777777" w:rsidR="0028542C" w:rsidRPr="0028542C" w:rsidRDefault="0028542C" w:rsidP="0028542C">
      <w:pPr>
        <w:rPr>
          <w:sz w:val="10"/>
          <w:szCs w:val="10"/>
        </w:rPr>
      </w:pPr>
    </w:p>
    <w:p w14:paraId="7902EB74" w14:textId="32FA719A" w:rsidR="0083421B" w:rsidRPr="0083421B" w:rsidRDefault="0083421B" w:rsidP="0083421B">
      <w:pPr>
        <w:jc w:val="both"/>
        <w:rPr>
          <w:rFonts w:cstheme="minorHAnsi"/>
          <w:iCs/>
          <w:color w:val="000000" w:themeColor="text1"/>
          <w:highlight w:val="yellow"/>
        </w:rPr>
      </w:pPr>
      <w:bookmarkStart w:id="87" w:name="_Hlk198324012"/>
      <w:r>
        <w:rPr>
          <w:rFonts w:cstheme="minorHAnsi"/>
          <w:iCs/>
          <w:color w:val="000000" w:themeColor="text1"/>
          <w:lang w:val="en-US"/>
        </w:rPr>
        <w:t>P</w:t>
      </w:r>
      <w:r w:rsidRPr="0083421B">
        <w:rPr>
          <w:rFonts w:cstheme="minorHAnsi"/>
          <w:iCs/>
          <w:color w:val="000000" w:themeColor="text1"/>
          <w:lang w:val="en-US"/>
        </w:rPr>
        <w:t xml:space="preserve">lani Ndërkomunal për </w:t>
      </w:r>
      <w:r w:rsidR="0028542C">
        <w:rPr>
          <w:rFonts w:cstheme="minorHAnsi"/>
          <w:iCs/>
          <w:color w:val="000000" w:themeColor="text1"/>
          <w:lang w:val="en-US"/>
        </w:rPr>
        <w:t>m</w:t>
      </w:r>
      <w:r w:rsidRPr="0083421B">
        <w:rPr>
          <w:rFonts w:cstheme="minorHAnsi"/>
          <w:iCs/>
          <w:color w:val="000000" w:themeColor="text1"/>
          <w:lang w:val="en-US"/>
        </w:rPr>
        <w:t xml:space="preserve">enaxhimin </w:t>
      </w:r>
      <w:r w:rsidR="0028542C">
        <w:rPr>
          <w:rFonts w:cstheme="minorHAnsi"/>
          <w:iCs/>
          <w:color w:val="000000" w:themeColor="text1"/>
          <w:lang w:val="en-US"/>
        </w:rPr>
        <w:t>e</w:t>
      </w:r>
      <w:r w:rsidR="0028542C" w:rsidRPr="0083421B">
        <w:rPr>
          <w:rFonts w:cstheme="minorHAnsi"/>
          <w:iCs/>
          <w:color w:val="000000" w:themeColor="text1"/>
          <w:lang w:val="en-US"/>
        </w:rPr>
        <w:t xml:space="preserve"> </w:t>
      </w:r>
      <w:r w:rsidR="0028542C">
        <w:rPr>
          <w:rFonts w:cstheme="minorHAnsi"/>
          <w:iCs/>
          <w:color w:val="000000" w:themeColor="text1"/>
          <w:lang w:val="en-US"/>
        </w:rPr>
        <w:t>i</w:t>
      </w:r>
      <w:r w:rsidR="0028542C" w:rsidRPr="0083421B">
        <w:rPr>
          <w:rFonts w:cstheme="minorHAnsi"/>
          <w:iCs/>
          <w:color w:val="000000" w:themeColor="text1"/>
          <w:lang w:val="en-US"/>
        </w:rPr>
        <w:t xml:space="preserve">ntegruar </w:t>
      </w:r>
      <w:r w:rsidR="0028542C">
        <w:rPr>
          <w:rFonts w:cstheme="minorHAnsi"/>
          <w:iCs/>
          <w:color w:val="000000" w:themeColor="text1"/>
          <w:lang w:val="en-US"/>
        </w:rPr>
        <w:t>t</w:t>
      </w:r>
      <w:r w:rsidR="006D16A2">
        <w:rPr>
          <w:rFonts w:cstheme="minorHAnsi"/>
          <w:iCs/>
          <w:color w:val="000000" w:themeColor="text1"/>
          <w:lang w:val="en-US"/>
        </w:rPr>
        <w:t>ë</w:t>
      </w:r>
      <w:r w:rsidR="0028542C">
        <w:rPr>
          <w:rFonts w:cstheme="minorHAnsi"/>
          <w:iCs/>
          <w:color w:val="000000" w:themeColor="text1"/>
          <w:lang w:val="en-US"/>
        </w:rPr>
        <w:t xml:space="preserve"> mbeturinave </w:t>
      </w:r>
      <w:r>
        <w:rPr>
          <w:rFonts w:cstheme="minorHAnsi"/>
          <w:iCs/>
          <w:color w:val="000000" w:themeColor="text1"/>
          <w:lang w:val="en-US"/>
        </w:rPr>
        <w:t xml:space="preserve">propozon një kornizë </w:t>
      </w:r>
      <w:r w:rsidRPr="0083421B">
        <w:rPr>
          <w:rFonts w:cstheme="minorHAnsi"/>
          <w:iCs/>
          <w:color w:val="000000" w:themeColor="text1"/>
          <w:lang w:val="en-US"/>
        </w:rPr>
        <w:t>gjith</w:t>
      </w:r>
      <w:r w:rsidR="006D16A2">
        <w:rPr>
          <w:rFonts w:cstheme="minorHAnsi"/>
          <w:iCs/>
          <w:color w:val="000000" w:themeColor="text1"/>
          <w:lang w:val="en-US"/>
        </w:rPr>
        <w:t>ë</w:t>
      </w:r>
      <w:r>
        <w:rPr>
          <w:rFonts w:cstheme="minorHAnsi"/>
          <w:iCs/>
          <w:color w:val="000000" w:themeColor="text1"/>
          <w:lang w:val="en-US"/>
        </w:rPr>
        <w:t>p</w:t>
      </w:r>
      <w:r w:rsidR="006D16A2">
        <w:rPr>
          <w:rFonts w:cstheme="minorHAnsi"/>
          <w:iCs/>
          <w:color w:val="000000" w:themeColor="text1"/>
          <w:lang w:val="en-US"/>
        </w:rPr>
        <w:t>ë</w:t>
      </w:r>
      <w:r>
        <w:rPr>
          <w:rFonts w:cstheme="minorHAnsi"/>
          <w:iCs/>
          <w:color w:val="000000" w:themeColor="text1"/>
          <w:lang w:val="en-US"/>
        </w:rPr>
        <w:t>rfshir</w:t>
      </w:r>
      <w:r w:rsidR="006D16A2">
        <w:rPr>
          <w:rFonts w:cstheme="minorHAnsi"/>
          <w:iCs/>
          <w:color w:val="000000" w:themeColor="text1"/>
          <w:lang w:val="en-US"/>
        </w:rPr>
        <w:t>ë</w:t>
      </w:r>
      <w:r>
        <w:rPr>
          <w:rFonts w:cstheme="minorHAnsi"/>
          <w:iCs/>
          <w:color w:val="000000" w:themeColor="text1"/>
          <w:lang w:val="en-US"/>
        </w:rPr>
        <w:t xml:space="preserve">se </w:t>
      </w:r>
      <w:r w:rsidRPr="0083421B">
        <w:rPr>
          <w:rFonts w:cstheme="minorHAnsi"/>
          <w:iCs/>
          <w:color w:val="000000" w:themeColor="text1"/>
          <w:lang w:val="en-US"/>
        </w:rPr>
        <w:t>për menaxhimin e mbet</w:t>
      </w:r>
      <w:r>
        <w:rPr>
          <w:rFonts w:cstheme="minorHAnsi"/>
          <w:iCs/>
          <w:color w:val="000000" w:themeColor="text1"/>
          <w:lang w:val="en-US"/>
        </w:rPr>
        <w:t xml:space="preserve">urinave </w:t>
      </w:r>
      <w:r w:rsidRPr="0083421B">
        <w:rPr>
          <w:rFonts w:cstheme="minorHAnsi"/>
          <w:iCs/>
          <w:color w:val="000000" w:themeColor="text1"/>
          <w:lang w:val="en-US"/>
        </w:rPr>
        <w:t xml:space="preserve">në Rajonin e Dukagjinit për periudhën 2025–2035. Plani parasheh përmirësime të ndjeshme në efikasitetin, qëndrueshmërinë dhe ndikimin mjedisor të </w:t>
      </w:r>
      <w:r>
        <w:rPr>
          <w:rFonts w:cstheme="minorHAnsi"/>
          <w:iCs/>
          <w:color w:val="000000" w:themeColor="text1"/>
          <w:lang w:val="en-US"/>
        </w:rPr>
        <w:t>sistemeve të menaxhimit të mbeturinave</w:t>
      </w:r>
      <w:r w:rsidRPr="0083421B">
        <w:rPr>
          <w:rFonts w:cstheme="minorHAnsi"/>
          <w:iCs/>
          <w:color w:val="000000" w:themeColor="text1"/>
          <w:lang w:val="en-US"/>
        </w:rPr>
        <w:t xml:space="preserve"> në të pesë komunat pjesëmarrëse. Objektivat e tij përfshijnë mbulimin 100% me shërbime të grumbullimit të mbet</w:t>
      </w:r>
      <w:r>
        <w:rPr>
          <w:rFonts w:cstheme="minorHAnsi"/>
          <w:iCs/>
          <w:color w:val="000000" w:themeColor="text1"/>
          <w:lang w:val="en-US"/>
        </w:rPr>
        <w:t>urinave</w:t>
      </w:r>
      <w:r w:rsidRPr="0083421B">
        <w:rPr>
          <w:rFonts w:cstheme="minorHAnsi"/>
          <w:iCs/>
          <w:color w:val="000000" w:themeColor="text1"/>
          <w:lang w:val="en-US"/>
        </w:rPr>
        <w:t>, rritjen e normave të riciklimit dhe rikuperimit, uljen e konsiderueshme të sasisë së mbet</w:t>
      </w:r>
      <w:r>
        <w:rPr>
          <w:rFonts w:cstheme="minorHAnsi"/>
          <w:iCs/>
          <w:color w:val="000000" w:themeColor="text1"/>
          <w:lang w:val="en-US"/>
        </w:rPr>
        <w:t>urianve</w:t>
      </w:r>
      <w:r w:rsidRPr="0083421B">
        <w:rPr>
          <w:rFonts w:cstheme="minorHAnsi"/>
          <w:iCs/>
          <w:color w:val="000000" w:themeColor="text1"/>
          <w:lang w:val="en-US"/>
        </w:rPr>
        <w:t xml:space="preserve"> që dërgohen në deponi, si dhe mbylljen e </w:t>
      </w:r>
      <w:r>
        <w:rPr>
          <w:rFonts w:cstheme="minorHAnsi"/>
          <w:iCs/>
          <w:color w:val="000000" w:themeColor="text1"/>
          <w:lang w:val="en-US"/>
        </w:rPr>
        <w:t>deponive ilegale</w:t>
      </w:r>
      <w:r w:rsidRPr="0083421B">
        <w:rPr>
          <w:rFonts w:cstheme="minorHAnsi"/>
          <w:iCs/>
          <w:color w:val="000000" w:themeColor="text1"/>
          <w:lang w:val="en-US"/>
        </w:rPr>
        <w:t>.</w:t>
      </w:r>
    </w:p>
    <w:p w14:paraId="767495D5" w14:textId="60876853" w:rsidR="0083421B" w:rsidRPr="0083421B" w:rsidRDefault="001107CB" w:rsidP="0083421B">
      <w:pPr>
        <w:jc w:val="both"/>
        <w:rPr>
          <w:rFonts w:cstheme="minorHAnsi"/>
          <w:iCs/>
          <w:color w:val="000000" w:themeColor="text1"/>
          <w:highlight w:val="yellow"/>
          <w:lang w:val="en-US"/>
        </w:rPr>
      </w:pPr>
      <w:r>
        <w:rPr>
          <w:rFonts w:cstheme="minorHAnsi"/>
          <w:iCs/>
          <w:color w:val="000000" w:themeColor="text1"/>
          <w:lang w:val="en-US"/>
        </w:rPr>
        <w:t>PNMIM</w:t>
      </w:r>
      <w:r w:rsidR="0083421B">
        <w:rPr>
          <w:rFonts w:cstheme="minorHAnsi"/>
          <w:iCs/>
          <w:color w:val="000000" w:themeColor="text1"/>
          <w:lang w:val="en-US"/>
        </w:rPr>
        <w:t xml:space="preserve">-ja </w:t>
      </w:r>
      <w:r w:rsidR="0083421B" w:rsidRPr="0083421B">
        <w:rPr>
          <w:rFonts w:cstheme="minorHAnsi"/>
          <w:iCs/>
          <w:color w:val="000000" w:themeColor="text1"/>
          <w:lang w:val="en-US"/>
        </w:rPr>
        <w:t>është e strukturuar</w:t>
      </w:r>
      <w:r w:rsidR="0083421B">
        <w:rPr>
          <w:rFonts w:cstheme="minorHAnsi"/>
          <w:iCs/>
          <w:color w:val="000000" w:themeColor="text1"/>
          <w:lang w:val="en-US"/>
        </w:rPr>
        <w:t xml:space="preserve"> në katër komponentë kryesorë: </w:t>
      </w:r>
      <w:r w:rsidR="0083421B" w:rsidRPr="0083421B">
        <w:rPr>
          <w:rFonts w:cstheme="minorHAnsi"/>
          <w:iCs/>
          <w:color w:val="000000" w:themeColor="text1"/>
          <w:lang w:val="en-US"/>
        </w:rPr>
        <w:t>vlerësim</w:t>
      </w:r>
      <w:r w:rsidR="0083421B">
        <w:rPr>
          <w:rFonts w:cstheme="minorHAnsi"/>
          <w:iCs/>
          <w:color w:val="000000" w:themeColor="text1"/>
          <w:lang w:val="en-US"/>
        </w:rPr>
        <w:t>i</w:t>
      </w:r>
      <w:r w:rsidR="0083421B" w:rsidRPr="0083421B">
        <w:rPr>
          <w:rFonts w:cstheme="minorHAnsi"/>
          <w:iCs/>
          <w:color w:val="000000" w:themeColor="text1"/>
          <w:lang w:val="en-US"/>
        </w:rPr>
        <w:t xml:space="preserve"> fille</w:t>
      </w:r>
      <w:r w:rsidR="0083421B">
        <w:rPr>
          <w:rFonts w:cstheme="minorHAnsi"/>
          <w:iCs/>
          <w:color w:val="000000" w:themeColor="text1"/>
          <w:lang w:val="en-US"/>
        </w:rPr>
        <w:t xml:space="preserve">star dhe analizë e nevojave, </w:t>
      </w:r>
      <w:r w:rsidR="0083421B" w:rsidRPr="0083421B">
        <w:rPr>
          <w:rFonts w:cstheme="minorHAnsi"/>
          <w:iCs/>
          <w:color w:val="000000" w:themeColor="text1"/>
          <w:lang w:val="en-US"/>
        </w:rPr>
        <w:t>raport</w:t>
      </w:r>
      <w:r w:rsidR="0083421B">
        <w:rPr>
          <w:rFonts w:cstheme="minorHAnsi"/>
          <w:iCs/>
          <w:color w:val="000000" w:themeColor="text1"/>
          <w:lang w:val="en-US"/>
        </w:rPr>
        <w:t>i</w:t>
      </w:r>
      <w:r w:rsidR="0083421B" w:rsidRPr="0083421B">
        <w:rPr>
          <w:rFonts w:cstheme="minorHAnsi"/>
          <w:iCs/>
          <w:color w:val="000000" w:themeColor="text1"/>
          <w:lang w:val="en-US"/>
        </w:rPr>
        <w:t xml:space="preserve"> mbi parashikimin dhe përbërjen e mbet</w:t>
      </w:r>
      <w:r w:rsidR="0083421B">
        <w:rPr>
          <w:rFonts w:cstheme="minorHAnsi"/>
          <w:iCs/>
          <w:color w:val="000000" w:themeColor="text1"/>
          <w:lang w:val="en-US"/>
        </w:rPr>
        <w:t>urinave</w:t>
      </w:r>
      <w:r w:rsidR="0083421B" w:rsidRPr="0083421B">
        <w:rPr>
          <w:rFonts w:cstheme="minorHAnsi"/>
          <w:iCs/>
          <w:color w:val="000000" w:themeColor="text1"/>
          <w:lang w:val="en-US"/>
        </w:rPr>
        <w:t>, analiz</w:t>
      </w:r>
      <w:r w:rsidR="0083421B">
        <w:rPr>
          <w:rFonts w:cstheme="minorHAnsi"/>
          <w:iCs/>
          <w:color w:val="000000" w:themeColor="text1"/>
          <w:lang w:val="en-US"/>
        </w:rPr>
        <w:t>a e</w:t>
      </w:r>
      <w:r w:rsidR="0083421B" w:rsidRPr="0083421B">
        <w:rPr>
          <w:rFonts w:cstheme="minorHAnsi"/>
          <w:iCs/>
          <w:color w:val="000000" w:themeColor="text1"/>
          <w:lang w:val="en-US"/>
        </w:rPr>
        <w:t xml:space="preserve"> opsione</w:t>
      </w:r>
      <w:r w:rsidR="0083421B">
        <w:rPr>
          <w:rFonts w:cstheme="minorHAnsi"/>
          <w:iCs/>
          <w:color w:val="000000" w:themeColor="text1"/>
          <w:lang w:val="en-US"/>
        </w:rPr>
        <w:t>ve</w:t>
      </w:r>
      <w:r w:rsidR="0083421B" w:rsidRPr="0083421B">
        <w:rPr>
          <w:rFonts w:cstheme="minorHAnsi"/>
          <w:iCs/>
          <w:color w:val="000000" w:themeColor="text1"/>
          <w:lang w:val="en-US"/>
        </w:rPr>
        <w:t xml:space="preserve"> që shqyrton</w:t>
      </w:r>
      <w:r w:rsidR="001C68F5">
        <w:rPr>
          <w:rFonts w:cstheme="minorHAnsi"/>
          <w:iCs/>
          <w:color w:val="000000" w:themeColor="text1"/>
          <w:lang w:val="en-US"/>
        </w:rPr>
        <w:t xml:space="preserve"> skenarë të ndryshëm zhvillimi </w:t>
      </w:r>
      <w:r w:rsidR="0083421B" w:rsidRPr="0083421B">
        <w:rPr>
          <w:rFonts w:cstheme="minorHAnsi"/>
          <w:iCs/>
          <w:color w:val="000000" w:themeColor="text1"/>
          <w:lang w:val="en-US"/>
        </w:rPr>
        <w:t>dhe plan</w:t>
      </w:r>
      <w:r w:rsidR="001C68F5">
        <w:rPr>
          <w:rFonts w:cstheme="minorHAnsi"/>
          <w:iCs/>
          <w:color w:val="000000" w:themeColor="text1"/>
          <w:lang w:val="en-US"/>
        </w:rPr>
        <w:t>i i</w:t>
      </w:r>
      <w:r w:rsidR="0083421B" w:rsidRPr="0083421B">
        <w:rPr>
          <w:rFonts w:cstheme="minorHAnsi"/>
          <w:iCs/>
          <w:color w:val="000000" w:themeColor="text1"/>
          <w:lang w:val="en-US"/>
        </w:rPr>
        <w:t xml:space="preserve"> </w:t>
      </w:r>
      <w:r w:rsidR="001C68F5">
        <w:rPr>
          <w:rFonts w:cstheme="minorHAnsi"/>
          <w:iCs/>
          <w:color w:val="000000" w:themeColor="text1"/>
          <w:lang w:val="en-US"/>
        </w:rPr>
        <w:t xml:space="preserve">detajuar I </w:t>
      </w:r>
      <w:r w:rsidR="0083421B" w:rsidRPr="0083421B">
        <w:rPr>
          <w:rFonts w:cstheme="minorHAnsi"/>
          <w:iCs/>
          <w:color w:val="000000" w:themeColor="text1"/>
          <w:lang w:val="en-US"/>
        </w:rPr>
        <w:t>veprimi</w:t>
      </w:r>
      <w:r w:rsidR="001C68F5">
        <w:rPr>
          <w:rFonts w:cstheme="minorHAnsi"/>
          <w:iCs/>
          <w:color w:val="000000" w:themeColor="text1"/>
          <w:lang w:val="en-US"/>
        </w:rPr>
        <w:t>t</w:t>
      </w:r>
      <w:r w:rsidR="0083421B" w:rsidRPr="0083421B">
        <w:rPr>
          <w:rFonts w:cstheme="minorHAnsi"/>
          <w:iCs/>
          <w:color w:val="000000" w:themeColor="text1"/>
          <w:lang w:val="en-US"/>
        </w:rPr>
        <w:t xml:space="preserve">. </w:t>
      </w:r>
      <w:r>
        <w:rPr>
          <w:rFonts w:cstheme="minorHAnsi"/>
          <w:iCs/>
          <w:color w:val="000000" w:themeColor="text1"/>
          <w:lang w:val="en-US"/>
        </w:rPr>
        <w:t>PNMIM</w:t>
      </w:r>
      <w:r w:rsidR="001C68F5">
        <w:rPr>
          <w:rFonts w:cstheme="minorHAnsi"/>
          <w:iCs/>
          <w:color w:val="000000" w:themeColor="text1"/>
          <w:lang w:val="en-US"/>
        </w:rPr>
        <w:t xml:space="preserve">-ja </w:t>
      </w:r>
      <w:r w:rsidR="0083421B" w:rsidRPr="0083421B">
        <w:rPr>
          <w:rFonts w:cstheme="minorHAnsi"/>
          <w:iCs/>
          <w:color w:val="000000" w:themeColor="text1"/>
          <w:lang w:val="en-US"/>
        </w:rPr>
        <w:t>përcakton objektiva ambicioze, si arritja e një norme riciklimi të mbet</w:t>
      </w:r>
      <w:r w:rsidR="00490D6E">
        <w:rPr>
          <w:rFonts w:cstheme="minorHAnsi"/>
          <w:iCs/>
          <w:color w:val="000000" w:themeColor="text1"/>
          <w:lang w:val="en-US"/>
        </w:rPr>
        <w:t>urinave</w:t>
      </w:r>
      <w:r w:rsidR="0083421B" w:rsidRPr="0083421B">
        <w:rPr>
          <w:rFonts w:cstheme="minorHAnsi"/>
          <w:iCs/>
          <w:color w:val="000000" w:themeColor="text1"/>
          <w:lang w:val="en-US"/>
        </w:rPr>
        <w:t xml:space="preserve"> komunale prej 50% deri në vitin 2035 dhe ulja e deponimit të mbet</w:t>
      </w:r>
      <w:r w:rsidR="001C68F5">
        <w:rPr>
          <w:rFonts w:cstheme="minorHAnsi"/>
          <w:iCs/>
          <w:color w:val="000000" w:themeColor="text1"/>
          <w:lang w:val="en-US"/>
        </w:rPr>
        <w:t>urinave</w:t>
      </w:r>
      <w:r w:rsidR="0083421B" w:rsidRPr="0083421B">
        <w:rPr>
          <w:rFonts w:cstheme="minorHAnsi"/>
          <w:iCs/>
          <w:color w:val="000000" w:themeColor="text1"/>
          <w:lang w:val="en-US"/>
        </w:rPr>
        <w:t xml:space="preserve"> në më pak se 30% të totalit deri në të njëjtin vit. Për të mbështetur këto qëllime, do të ndërtohen infrastrukturë e re si </w:t>
      </w:r>
      <w:r w:rsidR="001C68F5">
        <w:rPr>
          <w:rFonts w:cstheme="minorHAnsi"/>
          <w:iCs/>
          <w:color w:val="000000" w:themeColor="text1"/>
          <w:lang w:val="en-US"/>
        </w:rPr>
        <w:t>Qendrat e reciklimit p</w:t>
      </w:r>
      <w:r w:rsidR="006D16A2">
        <w:rPr>
          <w:rFonts w:cstheme="minorHAnsi"/>
          <w:iCs/>
          <w:color w:val="000000" w:themeColor="text1"/>
          <w:lang w:val="en-US"/>
        </w:rPr>
        <w:t>ë</w:t>
      </w:r>
      <w:r w:rsidR="001C68F5">
        <w:rPr>
          <w:rFonts w:cstheme="minorHAnsi"/>
          <w:iCs/>
          <w:color w:val="000000" w:themeColor="text1"/>
          <w:lang w:val="en-US"/>
        </w:rPr>
        <w:t>r shërbime qytetare</w:t>
      </w:r>
      <w:r w:rsidR="0083421B" w:rsidRPr="0083421B">
        <w:rPr>
          <w:rFonts w:cstheme="minorHAnsi"/>
          <w:iCs/>
          <w:color w:val="000000" w:themeColor="text1"/>
          <w:lang w:val="en-US"/>
        </w:rPr>
        <w:t xml:space="preserve">, </w:t>
      </w:r>
      <w:r w:rsidR="001C68F5">
        <w:rPr>
          <w:rFonts w:cstheme="minorHAnsi"/>
          <w:iCs/>
          <w:color w:val="000000" w:themeColor="text1"/>
          <w:lang w:val="en-US"/>
        </w:rPr>
        <w:t>dy stacione</w:t>
      </w:r>
      <w:r w:rsidR="0083421B" w:rsidRPr="0083421B">
        <w:rPr>
          <w:rFonts w:cstheme="minorHAnsi"/>
          <w:iCs/>
          <w:color w:val="000000" w:themeColor="text1"/>
          <w:lang w:val="en-US"/>
        </w:rPr>
        <w:t xml:space="preserve"> </w:t>
      </w:r>
      <w:r w:rsidR="001C68F5">
        <w:rPr>
          <w:rFonts w:cstheme="minorHAnsi"/>
          <w:iCs/>
          <w:color w:val="000000" w:themeColor="text1"/>
          <w:lang w:val="en-US"/>
        </w:rPr>
        <w:t>t</w:t>
      </w:r>
      <w:r w:rsidR="006D16A2">
        <w:rPr>
          <w:rFonts w:cstheme="minorHAnsi"/>
          <w:iCs/>
          <w:color w:val="000000" w:themeColor="text1"/>
          <w:lang w:val="en-US"/>
        </w:rPr>
        <w:t>ë</w:t>
      </w:r>
      <w:r w:rsidR="0083421B" w:rsidRPr="0083421B">
        <w:rPr>
          <w:rFonts w:cstheme="minorHAnsi"/>
          <w:iCs/>
          <w:color w:val="000000" w:themeColor="text1"/>
          <w:lang w:val="en-US"/>
        </w:rPr>
        <w:t xml:space="preserve"> transferimit të mbet</w:t>
      </w:r>
      <w:r w:rsidR="001C68F5">
        <w:rPr>
          <w:rFonts w:cstheme="minorHAnsi"/>
          <w:iCs/>
          <w:color w:val="000000" w:themeColor="text1"/>
          <w:lang w:val="en-US"/>
        </w:rPr>
        <w:t xml:space="preserve">urinave, </w:t>
      </w:r>
      <w:r w:rsidR="0083421B" w:rsidRPr="0083421B">
        <w:rPr>
          <w:rFonts w:cstheme="minorHAnsi"/>
          <w:iCs/>
          <w:color w:val="000000" w:themeColor="text1"/>
          <w:lang w:val="en-US"/>
        </w:rPr>
        <w:t>objekt</w:t>
      </w:r>
      <w:r w:rsidR="001C68F5">
        <w:rPr>
          <w:rFonts w:cstheme="minorHAnsi"/>
          <w:iCs/>
          <w:color w:val="000000" w:themeColor="text1"/>
          <w:lang w:val="en-US"/>
        </w:rPr>
        <w:t xml:space="preserve">i </w:t>
      </w:r>
      <w:r w:rsidR="0083421B" w:rsidRPr="0083421B">
        <w:rPr>
          <w:rFonts w:cstheme="minorHAnsi"/>
          <w:iCs/>
          <w:color w:val="000000" w:themeColor="text1"/>
          <w:lang w:val="en-US"/>
        </w:rPr>
        <w:t>për riciklim</w:t>
      </w:r>
      <w:r w:rsidR="001C68F5">
        <w:rPr>
          <w:rFonts w:cstheme="minorHAnsi"/>
          <w:iCs/>
          <w:color w:val="000000" w:themeColor="text1"/>
          <w:lang w:val="en-US"/>
        </w:rPr>
        <w:t xml:space="preserve"> dhe kompostim</w:t>
      </w:r>
      <w:r w:rsidR="0028542C">
        <w:rPr>
          <w:rFonts w:cstheme="minorHAnsi"/>
          <w:iCs/>
          <w:color w:val="000000" w:themeColor="text1"/>
          <w:lang w:val="en-US"/>
        </w:rPr>
        <w:t>, objekti p</w:t>
      </w:r>
      <w:r w:rsidR="006D16A2">
        <w:rPr>
          <w:rFonts w:cstheme="minorHAnsi"/>
          <w:iCs/>
          <w:color w:val="000000" w:themeColor="text1"/>
          <w:lang w:val="en-US"/>
        </w:rPr>
        <w:t>ë</w:t>
      </w:r>
      <w:r w:rsidR="0028542C">
        <w:rPr>
          <w:rFonts w:cstheme="minorHAnsi"/>
          <w:iCs/>
          <w:color w:val="000000" w:themeColor="text1"/>
          <w:lang w:val="en-US"/>
        </w:rPr>
        <w:t>r riciklimin e mbeturinave t</w:t>
      </w:r>
      <w:r w:rsidR="006D16A2">
        <w:rPr>
          <w:rFonts w:cstheme="minorHAnsi"/>
          <w:iCs/>
          <w:color w:val="000000" w:themeColor="text1"/>
          <w:lang w:val="en-US"/>
        </w:rPr>
        <w:t>ë</w:t>
      </w:r>
      <w:r w:rsidR="0028542C">
        <w:rPr>
          <w:rFonts w:cstheme="minorHAnsi"/>
          <w:iCs/>
          <w:color w:val="000000" w:themeColor="text1"/>
          <w:lang w:val="en-US"/>
        </w:rPr>
        <w:t xml:space="preserve"> nd</w:t>
      </w:r>
      <w:r w:rsidR="006D16A2">
        <w:rPr>
          <w:rFonts w:cstheme="minorHAnsi"/>
          <w:iCs/>
          <w:color w:val="000000" w:themeColor="text1"/>
          <w:lang w:val="en-US"/>
        </w:rPr>
        <w:t>ë</w:t>
      </w:r>
      <w:r w:rsidR="0028542C">
        <w:rPr>
          <w:rFonts w:cstheme="minorHAnsi"/>
          <w:iCs/>
          <w:color w:val="000000" w:themeColor="text1"/>
          <w:lang w:val="en-US"/>
        </w:rPr>
        <w:t>rtimit dhe demolimit</w:t>
      </w:r>
      <w:r w:rsidR="001C68F5">
        <w:rPr>
          <w:rFonts w:cstheme="minorHAnsi"/>
          <w:iCs/>
          <w:color w:val="000000" w:themeColor="text1"/>
          <w:lang w:val="en-US"/>
        </w:rPr>
        <w:t xml:space="preserve"> etj</w:t>
      </w:r>
      <w:r w:rsidR="0083421B" w:rsidRPr="0083421B">
        <w:rPr>
          <w:rFonts w:cstheme="minorHAnsi"/>
          <w:iCs/>
          <w:color w:val="000000" w:themeColor="text1"/>
          <w:lang w:val="en-US"/>
        </w:rPr>
        <w:t>.</w:t>
      </w:r>
    </w:p>
    <w:p w14:paraId="77FA5B4C" w14:textId="4EF2FF97" w:rsidR="001C68F5" w:rsidRPr="001C68F5" w:rsidRDefault="001C68F5" w:rsidP="001C68F5">
      <w:pPr>
        <w:jc w:val="both"/>
        <w:rPr>
          <w:rFonts w:cstheme="minorHAnsi"/>
          <w:iCs/>
          <w:color w:val="000000" w:themeColor="text1"/>
          <w:lang w:val="en-US"/>
        </w:rPr>
      </w:pPr>
      <w:r w:rsidRPr="001C68F5">
        <w:rPr>
          <w:rFonts w:cstheme="minorHAnsi"/>
          <w:iCs/>
          <w:color w:val="000000" w:themeColor="text1"/>
          <w:lang w:val="en-US"/>
        </w:rPr>
        <w:t>Nga ana tjetër, VSM-ja mbulon një gamë të gjerë çështjesh mjedisore, përfshirë biodiversitetin, tokën, ujin, cilësinë e ajrit, ndryshimet klimatike, peizazhin, shëndetin e njeriut dhe trashëgiminë kulturore. Analiza e gjendjes ekzistuese në këto fusha</w:t>
      </w:r>
      <w:r>
        <w:rPr>
          <w:rFonts w:cstheme="minorHAnsi"/>
          <w:iCs/>
          <w:color w:val="000000" w:themeColor="text1"/>
          <w:lang w:val="en-US"/>
        </w:rPr>
        <w:t xml:space="preserve"> tregon se Rajoni i Dukagjinit posedon</w:t>
      </w:r>
      <w:r w:rsidRPr="001C68F5">
        <w:rPr>
          <w:rFonts w:cstheme="minorHAnsi"/>
          <w:iCs/>
          <w:color w:val="000000" w:themeColor="text1"/>
          <w:lang w:val="en-US"/>
        </w:rPr>
        <w:t xml:space="preserve"> burime natyrore të rëndësishme, të karakterizuara nga toka pjellore, burime të bollshme ujore, </w:t>
      </w:r>
      <w:r>
        <w:rPr>
          <w:rFonts w:cstheme="minorHAnsi"/>
          <w:iCs/>
          <w:color w:val="000000" w:themeColor="text1"/>
          <w:lang w:val="en-US"/>
        </w:rPr>
        <w:t>biodiversitet t</w:t>
      </w:r>
      <w:r w:rsidR="006D16A2">
        <w:rPr>
          <w:rFonts w:cstheme="minorHAnsi"/>
          <w:iCs/>
          <w:color w:val="000000" w:themeColor="text1"/>
          <w:lang w:val="en-US"/>
        </w:rPr>
        <w:t>ë</w:t>
      </w:r>
      <w:r w:rsidRPr="001C68F5">
        <w:rPr>
          <w:rFonts w:cstheme="minorHAnsi"/>
          <w:iCs/>
          <w:color w:val="000000" w:themeColor="text1"/>
          <w:lang w:val="en-US"/>
        </w:rPr>
        <w:t xml:space="preserve"> pasur dhe zona me rëndësi kulturore dhe historike. Megjithatë, rajoni përballet edhe me sfida të mëdha mjedisore, veçanërisht në lidhje me menaxhimin e mbet</w:t>
      </w:r>
      <w:r>
        <w:rPr>
          <w:rFonts w:cstheme="minorHAnsi"/>
          <w:iCs/>
          <w:color w:val="000000" w:themeColor="text1"/>
          <w:lang w:val="en-US"/>
        </w:rPr>
        <w:t>urinave</w:t>
      </w:r>
      <w:r w:rsidRPr="001C68F5">
        <w:rPr>
          <w:rFonts w:cstheme="minorHAnsi"/>
          <w:iCs/>
          <w:color w:val="000000" w:themeColor="text1"/>
          <w:lang w:val="en-US"/>
        </w:rPr>
        <w:t>.</w:t>
      </w:r>
      <w:r w:rsidR="0028542C">
        <w:rPr>
          <w:rFonts w:cstheme="minorHAnsi"/>
          <w:iCs/>
          <w:color w:val="000000" w:themeColor="text1"/>
          <w:lang w:val="en-US"/>
        </w:rPr>
        <w:t xml:space="preserve"> N</w:t>
      </w:r>
      <w:r w:rsidRPr="001C68F5">
        <w:rPr>
          <w:rFonts w:cstheme="minorHAnsi"/>
          <w:iCs/>
          <w:color w:val="000000" w:themeColor="text1"/>
          <w:lang w:val="en-US"/>
        </w:rPr>
        <w:t>donëse shërbimet për grumbullimin e mbet</w:t>
      </w:r>
      <w:r>
        <w:rPr>
          <w:rFonts w:cstheme="minorHAnsi"/>
          <w:iCs/>
          <w:color w:val="000000" w:themeColor="text1"/>
          <w:lang w:val="en-US"/>
        </w:rPr>
        <w:t xml:space="preserve">urinave ofrohen </w:t>
      </w:r>
      <w:r w:rsidRPr="001C68F5">
        <w:rPr>
          <w:rFonts w:cstheme="minorHAnsi"/>
          <w:iCs/>
          <w:color w:val="000000" w:themeColor="text1"/>
          <w:lang w:val="en-US"/>
        </w:rPr>
        <w:t xml:space="preserve">në shumicën e zonave, grumbullimi i ndarë për materialet e riciklueshme mbetet i pazhvilluar, </w:t>
      </w:r>
      <w:r>
        <w:rPr>
          <w:rFonts w:cstheme="minorHAnsi"/>
          <w:iCs/>
          <w:color w:val="000000" w:themeColor="text1"/>
          <w:lang w:val="en-US"/>
        </w:rPr>
        <w:t>deponit</w:t>
      </w:r>
      <w:r w:rsidR="006D16A2">
        <w:rPr>
          <w:rFonts w:cstheme="minorHAnsi"/>
          <w:iCs/>
          <w:color w:val="000000" w:themeColor="text1"/>
          <w:lang w:val="en-US"/>
        </w:rPr>
        <w:t>ë</w:t>
      </w:r>
      <w:r>
        <w:rPr>
          <w:rFonts w:cstheme="minorHAnsi"/>
          <w:iCs/>
          <w:color w:val="000000" w:themeColor="text1"/>
          <w:lang w:val="en-US"/>
        </w:rPr>
        <w:t xml:space="preserve"> ilegale </w:t>
      </w:r>
      <w:r w:rsidRPr="001C68F5">
        <w:rPr>
          <w:rFonts w:cstheme="minorHAnsi"/>
          <w:iCs/>
          <w:color w:val="000000" w:themeColor="text1"/>
          <w:lang w:val="en-US"/>
        </w:rPr>
        <w:t xml:space="preserve">vazhdojnë të ekzistojnë, megjithëse numri i tyre </w:t>
      </w:r>
      <w:r w:rsidR="006D16A2">
        <w:rPr>
          <w:rFonts w:cstheme="minorHAnsi"/>
          <w:iCs/>
          <w:color w:val="000000" w:themeColor="text1"/>
          <w:lang w:val="en-US"/>
        </w:rPr>
        <w:t>ë</w:t>
      </w:r>
      <w:r>
        <w:rPr>
          <w:rFonts w:cstheme="minorHAnsi"/>
          <w:iCs/>
          <w:color w:val="000000" w:themeColor="text1"/>
          <w:lang w:val="en-US"/>
        </w:rPr>
        <w:t>sht</w:t>
      </w:r>
      <w:r w:rsidR="006D16A2">
        <w:rPr>
          <w:rFonts w:cstheme="minorHAnsi"/>
          <w:iCs/>
          <w:color w:val="000000" w:themeColor="text1"/>
          <w:lang w:val="en-US"/>
        </w:rPr>
        <w:t>ë</w:t>
      </w:r>
      <w:r>
        <w:rPr>
          <w:rFonts w:cstheme="minorHAnsi"/>
          <w:iCs/>
          <w:color w:val="000000" w:themeColor="text1"/>
          <w:lang w:val="en-US"/>
        </w:rPr>
        <w:t xml:space="preserve"> duke </w:t>
      </w:r>
      <w:r w:rsidRPr="001C68F5">
        <w:rPr>
          <w:rFonts w:cstheme="minorHAnsi"/>
          <w:iCs/>
          <w:color w:val="000000" w:themeColor="text1"/>
          <w:lang w:val="en-US"/>
        </w:rPr>
        <w:t>rën</w:t>
      </w:r>
      <w:r w:rsidR="006D16A2">
        <w:rPr>
          <w:rFonts w:cstheme="minorHAnsi"/>
          <w:iCs/>
          <w:color w:val="000000" w:themeColor="text1"/>
          <w:lang w:val="en-US"/>
        </w:rPr>
        <w:t>ë</w:t>
      </w:r>
      <w:r w:rsidRPr="001C68F5">
        <w:rPr>
          <w:rFonts w:cstheme="minorHAnsi"/>
          <w:iCs/>
          <w:color w:val="000000" w:themeColor="text1"/>
          <w:lang w:val="en-US"/>
        </w:rPr>
        <w:t>. Deponia rajonale në Pejë është e mbingarkuar dhe i mungojnë procedurat operative të nevojshme për një depozitim të sigurt dhe të qëndrueshëm mjedisor. Për më tepër, mungojnë objektet e dedikuara për trajtimin e mbet</w:t>
      </w:r>
      <w:r>
        <w:rPr>
          <w:rFonts w:cstheme="minorHAnsi"/>
          <w:iCs/>
          <w:color w:val="000000" w:themeColor="text1"/>
          <w:lang w:val="en-US"/>
        </w:rPr>
        <w:t>urinave</w:t>
      </w:r>
      <w:r w:rsidRPr="001C68F5">
        <w:rPr>
          <w:rFonts w:cstheme="minorHAnsi"/>
          <w:iCs/>
          <w:color w:val="000000" w:themeColor="text1"/>
          <w:lang w:val="en-US"/>
        </w:rPr>
        <w:t>, ndërsa aktivitetet e riciklimit kryhen kryesisht nga sektori informal.</w:t>
      </w:r>
      <w:r w:rsidR="0028542C">
        <w:rPr>
          <w:rFonts w:cstheme="minorHAnsi"/>
          <w:iCs/>
          <w:color w:val="000000" w:themeColor="text1"/>
          <w:lang w:val="en-US"/>
        </w:rPr>
        <w:t xml:space="preserve"> </w:t>
      </w:r>
      <w:r w:rsidRPr="001C68F5">
        <w:rPr>
          <w:rFonts w:cstheme="minorHAnsi"/>
          <w:iCs/>
          <w:color w:val="000000" w:themeColor="text1"/>
          <w:lang w:val="en-US"/>
        </w:rPr>
        <w:t>Trupat ujorë, cilësia e tokës dhe ajri në rajon janë në rrezik degradimi për shkak të praktikave të papërshtatshme të menaxhimit të mbet</w:t>
      </w:r>
      <w:r>
        <w:rPr>
          <w:rFonts w:cstheme="minorHAnsi"/>
          <w:iCs/>
          <w:color w:val="000000" w:themeColor="text1"/>
          <w:lang w:val="en-US"/>
        </w:rPr>
        <w:t>urina</w:t>
      </w:r>
      <w:r w:rsidRPr="001C68F5">
        <w:rPr>
          <w:rFonts w:cstheme="minorHAnsi"/>
          <w:iCs/>
          <w:color w:val="000000" w:themeColor="text1"/>
          <w:lang w:val="en-US"/>
        </w:rPr>
        <w:t>ve.</w:t>
      </w:r>
      <w:r w:rsidR="0028542C">
        <w:rPr>
          <w:rFonts w:cstheme="minorHAnsi"/>
          <w:iCs/>
          <w:color w:val="000000" w:themeColor="text1"/>
          <w:lang w:val="en-US"/>
        </w:rPr>
        <w:t xml:space="preserve"> </w:t>
      </w:r>
      <w:r w:rsidRPr="001C68F5">
        <w:rPr>
          <w:rFonts w:cstheme="minorHAnsi"/>
          <w:iCs/>
          <w:color w:val="000000" w:themeColor="text1"/>
          <w:lang w:val="en-US"/>
        </w:rPr>
        <w:t>Biodiversiteti është i kërcënuar nga shqetësimi i habitateve dhe ndotja, ndërsa ka shqetësime serioze edhe për ndikimet në shëndetin publik që rrjedhin nga trajtimi i pamjaftueshëm i mbet</w:t>
      </w:r>
      <w:r>
        <w:rPr>
          <w:rFonts w:cstheme="minorHAnsi"/>
          <w:iCs/>
          <w:color w:val="000000" w:themeColor="text1"/>
          <w:lang w:val="en-US"/>
        </w:rPr>
        <w:t>utinave</w:t>
      </w:r>
      <w:r w:rsidRPr="001C68F5">
        <w:rPr>
          <w:rFonts w:cstheme="minorHAnsi"/>
          <w:iCs/>
          <w:color w:val="000000" w:themeColor="text1"/>
          <w:lang w:val="en-US"/>
        </w:rPr>
        <w:t>.</w:t>
      </w:r>
      <w:r w:rsidR="0028542C">
        <w:rPr>
          <w:rFonts w:cstheme="minorHAnsi"/>
          <w:iCs/>
          <w:color w:val="000000" w:themeColor="text1"/>
          <w:lang w:val="en-US"/>
        </w:rPr>
        <w:t xml:space="preserve"> </w:t>
      </w:r>
      <w:r w:rsidRPr="001C68F5">
        <w:rPr>
          <w:rFonts w:cstheme="minorHAnsi"/>
          <w:iCs/>
          <w:color w:val="000000" w:themeColor="text1"/>
          <w:lang w:val="en-US"/>
        </w:rPr>
        <w:t>Nga pikëpamja socio-ekonomike, rajoni është kryesisht rural, me nivele të larta papunësie dhe varësi ekonomike nga bujqësia, remitancat dhe shërbimet në shkallë të vogël. Zhvillimi i infrastrukturës mbetet një nevojë kritike për të nxitur rritjen ekonomike dhe për të përmirësuar kushtet e jetesës.</w:t>
      </w:r>
    </w:p>
    <w:p w14:paraId="7D3001B0" w14:textId="119E28ED" w:rsidR="001C68F5" w:rsidRPr="001C68F5" w:rsidRDefault="001C68F5" w:rsidP="0028542C">
      <w:pPr>
        <w:spacing w:after="0"/>
        <w:jc w:val="both"/>
        <w:rPr>
          <w:rFonts w:cstheme="minorHAnsi"/>
          <w:iCs/>
          <w:color w:val="000000" w:themeColor="text1"/>
          <w:lang w:val="en-US"/>
        </w:rPr>
      </w:pPr>
      <w:r w:rsidRPr="001C68F5">
        <w:rPr>
          <w:rFonts w:cstheme="minorHAnsi"/>
          <w:iCs/>
          <w:color w:val="000000" w:themeColor="text1"/>
          <w:lang w:val="en-US"/>
        </w:rPr>
        <w:t xml:space="preserve">VSM-ja ka identifikuar disa efekte pozitive mjedisore që priten nga zbatimi i </w:t>
      </w:r>
      <w:r w:rsidR="001107CB">
        <w:rPr>
          <w:rFonts w:cstheme="minorHAnsi"/>
          <w:iCs/>
          <w:color w:val="000000" w:themeColor="text1"/>
          <w:lang w:val="en-US"/>
        </w:rPr>
        <w:t>PNMIM</w:t>
      </w:r>
      <w:r w:rsidR="0028542C">
        <w:rPr>
          <w:rFonts w:cstheme="minorHAnsi"/>
          <w:iCs/>
          <w:color w:val="000000" w:themeColor="text1"/>
          <w:lang w:val="en-US"/>
        </w:rPr>
        <w:t>-</w:t>
      </w:r>
      <w:r w:rsidRPr="001C68F5">
        <w:rPr>
          <w:rFonts w:cstheme="minorHAnsi"/>
          <w:iCs/>
          <w:color w:val="000000" w:themeColor="text1"/>
          <w:lang w:val="en-US"/>
        </w:rPr>
        <w:t>së</w:t>
      </w:r>
      <w:r w:rsidR="0028542C">
        <w:rPr>
          <w:rFonts w:cstheme="minorHAnsi"/>
          <w:iCs/>
          <w:color w:val="000000" w:themeColor="text1"/>
          <w:lang w:val="en-US"/>
        </w:rPr>
        <w:t xml:space="preserve"> si: </w:t>
      </w:r>
    </w:p>
    <w:p w14:paraId="42D1081C" w14:textId="0D4435B9" w:rsidR="00F51FC5" w:rsidRDefault="0028542C" w:rsidP="0028542C">
      <w:pPr>
        <w:pStyle w:val="ListParagraph"/>
        <w:numPr>
          <w:ilvl w:val="0"/>
          <w:numId w:val="39"/>
        </w:numPr>
        <w:spacing w:after="0"/>
        <w:jc w:val="both"/>
        <w:rPr>
          <w:rFonts w:cstheme="minorHAnsi"/>
          <w:iCs/>
          <w:color w:val="000000" w:themeColor="text1"/>
          <w:lang w:val="en-US"/>
        </w:rPr>
      </w:pPr>
      <w:r>
        <w:rPr>
          <w:rFonts w:cstheme="minorHAnsi"/>
          <w:iCs/>
          <w:color w:val="000000" w:themeColor="text1"/>
          <w:lang w:val="en-US"/>
        </w:rPr>
        <w:t>t</w:t>
      </w:r>
      <w:r w:rsidR="006D16A2">
        <w:rPr>
          <w:rFonts w:cstheme="minorHAnsi"/>
          <w:iCs/>
          <w:color w:val="000000" w:themeColor="text1"/>
          <w:lang w:val="en-US"/>
        </w:rPr>
        <w:t>ë</w:t>
      </w:r>
      <w:r w:rsidR="00F51FC5">
        <w:rPr>
          <w:rFonts w:cstheme="minorHAnsi"/>
          <w:iCs/>
          <w:color w:val="000000" w:themeColor="text1"/>
          <w:lang w:val="en-US"/>
        </w:rPr>
        <w:t xml:space="preserve"> ndikoj</w:t>
      </w:r>
      <w:r w:rsidR="006D16A2">
        <w:rPr>
          <w:rFonts w:cstheme="minorHAnsi"/>
          <w:iCs/>
          <w:color w:val="000000" w:themeColor="text1"/>
          <w:lang w:val="en-US"/>
        </w:rPr>
        <w:t>ë</w:t>
      </w:r>
      <w:r w:rsidR="00F51FC5">
        <w:rPr>
          <w:rFonts w:cstheme="minorHAnsi"/>
          <w:iCs/>
          <w:color w:val="000000" w:themeColor="text1"/>
          <w:lang w:val="en-US"/>
        </w:rPr>
        <w:t xml:space="preserve"> </w:t>
      </w:r>
      <w:r w:rsidR="001C68F5" w:rsidRPr="001C68F5">
        <w:rPr>
          <w:rFonts w:cstheme="minorHAnsi"/>
          <w:iCs/>
          <w:color w:val="000000" w:themeColor="text1"/>
          <w:lang w:val="en-US"/>
        </w:rPr>
        <w:t xml:space="preserve">në </w:t>
      </w:r>
      <w:r w:rsidR="00F51FC5">
        <w:rPr>
          <w:rFonts w:cstheme="minorHAnsi"/>
          <w:iCs/>
          <w:color w:val="000000" w:themeColor="text1"/>
          <w:lang w:val="en-US"/>
        </w:rPr>
        <w:t>zvogl</w:t>
      </w:r>
      <w:r w:rsidR="006D16A2">
        <w:rPr>
          <w:rFonts w:cstheme="minorHAnsi"/>
          <w:iCs/>
          <w:color w:val="000000" w:themeColor="text1"/>
          <w:lang w:val="en-US"/>
        </w:rPr>
        <w:t>ë</w:t>
      </w:r>
      <w:r w:rsidR="00F51FC5">
        <w:rPr>
          <w:rFonts w:cstheme="minorHAnsi"/>
          <w:iCs/>
          <w:color w:val="000000" w:themeColor="text1"/>
          <w:lang w:val="en-US"/>
        </w:rPr>
        <w:t xml:space="preserve">im </w:t>
      </w:r>
      <w:r w:rsidR="001C68F5" w:rsidRPr="001C68F5">
        <w:rPr>
          <w:rFonts w:cstheme="minorHAnsi"/>
          <w:iCs/>
          <w:color w:val="000000" w:themeColor="text1"/>
          <w:lang w:val="en-US"/>
        </w:rPr>
        <w:t>të ndjeshëm të ndotjes nga mbet</w:t>
      </w:r>
      <w:r w:rsidR="00F51FC5">
        <w:rPr>
          <w:rFonts w:cstheme="minorHAnsi"/>
          <w:iCs/>
          <w:color w:val="000000" w:themeColor="text1"/>
          <w:lang w:val="en-US"/>
        </w:rPr>
        <w:t xml:space="preserve">urinat e </w:t>
      </w:r>
      <w:r w:rsidR="001C68F5" w:rsidRPr="001C68F5">
        <w:rPr>
          <w:rFonts w:cstheme="minorHAnsi"/>
          <w:iCs/>
          <w:color w:val="000000" w:themeColor="text1"/>
          <w:lang w:val="en-US"/>
        </w:rPr>
        <w:t>pakontrolluara, duke përmirësuar kështu cilësinë e ajrit, ujit dhe tokës.</w:t>
      </w:r>
    </w:p>
    <w:p w14:paraId="4FBD7CF7" w14:textId="7A63BB11" w:rsidR="00F51FC5" w:rsidRPr="00F51FC5" w:rsidRDefault="001C68F5" w:rsidP="00F51FC5">
      <w:pPr>
        <w:pStyle w:val="ListParagraph"/>
        <w:numPr>
          <w:ilvl w:val="0"/>
          <w:numId w:val="39"/>
        </w:numPr>
        <w:jc w:val="both"/>
        <w:rPr>
          <w:rFonts w:cstheme="minorHAnsi"/>
          <w:iCs/>
          <w:color w:val="000000" w:themeColor="text1"/>
          <w:lang w:val="en-US"/>
        </w:rPr>
      </w:pPr>
      <w:r w:rsidRPr="00F51FC5">
        <w:rPr>
          <w:rFonts w:cstheme="minorHAnsi"/>
          <w:iCs/>
          <w:color w:val="000000" w:themeColor="text1"/>
          <w:lang w:val="en-US"/>
        </w:rPr>
        <w:t>të kontribuojë në mbrojtjen e biodiversitetit përmes zvogëlimit të ndotjes së habitateve dhe të mbështesë zbutjen e ndryshimeve klimatike përmes uljes së emetimeve të gazeve serrë nga deponitë.</w:t>
      </w:r>
    </w:p>
    <w:p w14:paraId="308DF694" w14:textId="684293FF" w:rsidR="001C68F5" w:rsidRPr="00F51FC5" w:rsidRDefault="001C68F5" w:rsidP="00F51FC5">
      <w:pPr>
        <w:pStyle w:val="ListParagraph"/>
        <w:numPr>
          <w:ilvl w:val="0"/>
          <w:numId w:val="39"/>
        </w:numPr>
        <w:jc w:val="both"/>
        <w:rPr>
          <w:rFonts w:cstheme="minorHAnsi"/>
          <w:iCs/>
          <w:color w:val="000000" w:themeColor="text1"/>
          <w:lang w:val="en-US"/>
        </w:rPr>
      </w:pPr>
      <w:r w:rsidRPr="00F51FC5">
        <w:rPr>
          <w:rFonts w:cstheme="minorHAnsi"/>
          <w:iCs/>
          <w:color w:val="000000" w:themeColor="text1"/>
          <w:lang w:val="en-US"/>
        </w:rPr>
        <w:t xml:space="preserve">të përmirësojë </w:t>
      </w:r>
      <w:r w:rsidR="00F51FC5" w:rsidRPr="00F51FC5">
        <w:rPr>
          <w:rFonts w:cstheme="minorHAnsi"/>
          <w:iCs/>
          <w:color w:val="000000" w:themeColor="text1"/>
          <w:lang w:val="en-US"/>
        </w:rPr>
        <w:t xml:space="preserve">vizualitetin </w:t>
      </w:r>
      <w:r w:rsidRPr="00F51FC5">
        <w:rPr>
          <w:rFonts w:cstheme="minorHAnsi"/>
          <w:iCs/>
          <w:color w:val="000000" w:themeColor="text1"/>
          <w:lang w:val="en-US"/>
        </w:rPr>
        <w:t xml:space="preserve">e peizazhit dhe të rrisë </w:t>
      </w:r>
      <w:r w:rsidR="00F51FC5" w:rsidRPr="00F51FC5">
        <w:rPr>
          <w:rFonts w:cstheme="minorHAnsi"/>
          <w:iCs/>
          <w:color w:val="000000" w:themeColor="text1"/>
          <w:lang w:val="en-US"/>
        </w:rPr>
        <w:t>cil</w:t>
      </w:r>
      <w:r w:rsidR="006D16A2">
        <w:rPr>
          <w:rFonts w:cstheme="minorHAnsi"/>
          <w:iCs/>
          <w:color w:val="000000" w:themeColor="text1"/>
          <w:lang w:val="en-US"/>
        </w:rPr>
        <w:t>ë</w:t>
      </w:r>
      <w:r w:rsidR="00F51FC5" w:rsidRPr="00F51FC5">
        <w:rPr>
          <w:rFonts w:cstheme="minorHAnsi"/>
          <w:iCs/>
          <w:color w:val="000000" w:themeColor="text1"/>
          <w:lang w:val="en-US"/>
        </w:rPr>
        <w:t>sin</w:t>
      </w:r>
      <w:r w:rsidR="006D16A2">
        <w:rPr>
          <w:rFonts w:cstheme="minorHAnsi"/>
          <w:iCs/>
          <w:color w:val="000000" w:themeColor="text1"/>
          <w:lang w:val="en-US"/>
        </w:rPr>
        <w:t>ë</w:t>
      </w:r>
      <w:r w:rsidR="00F51FC5" w:rsidRPr="00F51FC5">
        <w:rPr>
          <w:rFonts w:cstheme="minorHAnsi"/>
          <w:iCs/>
          <w:color w:val="000000" w:themeColor="text1"/>
          <w:lang w:val="en-US"/>
        </w:rPr>
        <w:t xml:space="preserve"> e </w:t>
      </w:r>
      <w:r w:rsidRPr="00F51FC5">
        <w:rPr>
          <w:rFonts w:cstheme="minorHAnsi"/>
          <w:iCs/>
          <w:color w:val="000000" w:themeColor="text1"/>
          <w:lang w:val="en-US"/>
        </w:rPr>
        <w:t>shëndeti</w:t>
      </w:r>
      <w:r w:rsidR="00F51FC5" w:rsidRPr="00F51FC5">
        <w:rPr>
          <w:rFonts w:cstheme="minorHAnsi"/>
          <w:iCs/>
          <w:color w:val="000000" w:themeColor="text1"/>
          <w:lang w:val="en-US"/>
        </w:rPr>
        <w:t>t</w:t>
      </w:r>
      <w:r w:rsidRPr="00F51FC5">
        <w:rPr>
          <w:rFonts w:cstheme="minorHAnsi"/>
          <w:iCs/>
          <w:color w:val="000000" w:themeColor="text1"/>
          <w:lang w:val="en-US"/>
        </w:rPr>
        <w:t xml:space="preserve"> publik duke minimizuar </w:t>
      </w:r>
      <w:r w:rsidR="00F51FC5" w:rsidRPr="00F51FC5">
        <w:rPr>
          <w:rFonts w:cstheme="minorHAnsi"/>
          <w:iCs/>
          <w:color w:val="000000" w:themeColor="text1"/>
          <w:lang w:val="en-US"/>
        </w:rPr>
        <w:t>ekspozimin ndaj mbeturinave</w:t>
      </w:r>
      <w:r w:rsidRPr="00F51FC5">
        <w:rPr>
          <w:rFonts w:cstheme="minorHAnsi"/>
          <w:iCs/>
          <w:color w:val="000000" w:themeColor="text1"/>
          <w:lang w:val="en-US"/>
        </w:rPr>
        <w:t xml:space="preserve"> dhe duke promovuar një mjedis më të pastër në zonat urbane dhe rurale.</w:t>
      </w:r>
    </w:p>
    <w:p w14:paraId="786F4030" w14:textId="16DC212D" w:rsidR="00F51FC5" w:rsidRPr="00F51FC5" w:rsidRDefault="00F51FC5" w:rsidP="00F51FC5">
      <w:pPr>
        <w:spacing w:after="0"/>
        <w:jc w:val="both"/>
        <w:rPr>
          <w:rFonts w:cstheme="minorHAnsi"/>
          <w:iCs/>
          <w:color w:val="000000" w:themeColor="text1"/>
          <w:lang w:val="en-US"/>
        </w:rPr>
      </w:pPr>
      <w:r>
        <w:rPr>
          <w:rFonts w:cstheme="minorHAnsi"/>
          <w:iCs/>
          <w:color w:val="000000" w:themeColor="text1"/>
          <w:lang w:val="en-US"/>
        </w:rPr>
        <w:lastRenderedPageBreak/>
        <w:t>Megjithatë, VSM-ja v</w:t>
      </w:r>
      <w:r w:rsidR="006D16A2">
        <w:rPr>
          <w:rFonts w:cstheme="minorHAnsi"/>
          <w:iCs/>
          <w:color w:val="000000" w:themeColor="text1"/>
          <w:lang w:val="en-US"/>
        </w:rPr>
        <w:t>ë</w:t>
      </w:r>
      <w:r>
        <w:rPr>
          <w:rFonts w:cstheme="minorHAnsi"/>
          <w:iCs/>
          <w:color w:val="000000" w:themeColor="text1"/>
          <w:lang w:val="en-US"/>
        </w:rPr>
        <w:t xml:space="preserve"> n</w:t>
      </w:r>
      <w:r w:rsidR="006D16A2">
        <w:rPr>
          <w:rFonts w:cstheme="minorHAnsi"/>
          <w:iCs/>
          <w:color w:val="000000" w:themeColor="text1"/>
          <w:lang w:val="en-US"/>
        </w:rPr>
        <w:t>ë</w:t>
      </w:r>
      <w:r>
        <w:rPr>
          <w:rFonts w:cstheme="minorHAnsi"/>
          <w:iCs/>
          <w:color w:val="000000" w:themeColor="text1"/>
          <w:lang w:val="en-US"/>
        </w:rPr>
        <w:t xml:space="preserve"> pah se gjithas</w:t>
      </w:r>
      <w:r w:rsidRPr="00F51FC5">
        <w:rPr>
          <w:rFonts w:cstheme="minorHAnsi"/>
          <w:iCs/>
          <w:color w:val="000000" w:themeColor="text1"/>
          <w:lang w:val="en-US"/>
        </w:rPr>
        <w:t xml:space="preserve">htu </w:t>
      </w:r>
      <w:r>
        <w:rPr>
          <w:rFonts w:cstheme="minorHAnsi"/>
          <w:iCs/>
          <w:color w:val="000000" w:themeColor="text1"/>
          <w:lang w:val="en-US"/>
        </w:rPr>
        <w:t xml:space="preserve">se ka </w:t>
      </w:r>
      <w:r w:rsidRPr="00F51FC5">
        <w:rPr>
          <w:rFonts w:cstheme="minorHAnsi"/>
          <w:iCs/>
          <w:color w:val="000000" w:themeColor="text1"/>
          <w:lang w:val="en-US"/>
        </w:rPr>
        <w:t>disa ndikime të mundshme negative që mund të shfaqen gjatë ndërtimit dhe funksionimit të infrastrukturës së re për menaxhimin e mbet</w:t>
      </w:r>
      <w:r>
        <w:rPr>
          <w:rFonts w:cstheme="minorHAnsi"/>
          <w:iCs/>
          <w:color w:val="000000" w:themeColor="text1"/>
          <w:lang w:val="en-US"/>
        </w:rPr>
        <w:t xml:space="preserve">urinave me zbatimin e </w:t>
      </w:r>
      <w:r w:rsidR="001107CB">
        <w:rPr>
          <w:rFonts w:cstheme="minorHAnsi"/>
          <w:iCs/>
          <w:color w:val="000000" w:themeColor="text1"/>
          <w:lang w:val="en-US"/>
        </w:rPr>
        <w:t>PNMIM</w:t>
      </w:r>
      <w:r>
        <w:rPr>
          <w:rFonts w:cstheme="minorHAnsi"/>
          <w:iCs/>
          <w:color w:val="000000" w:themeColor="text1"/>
          <w:lang w:val="en-US"/>
        </w:rPr>
        <w:t>-s</w:t>
      </w:r>
      <w:r w:rsidR="006D16A2">
        <w:rPr>
          <w:rFonts w:cstheme="minorHAnsi"/>
          <w:iCs/>
          <w:color w:val="000000" w:themeColor="text1"/>
          <w:lang w:val="en-US"/>
        </w:rPr>
        <w:t>ë</w:t>
      </w:r>
      <w:r w:rsidR="00B073FB">
        <w:rPr>
          <w:rFonts w:cstheme="minorHAnsi"/>
          <w:iCs/>
          <w:color w:val="000000" w:themeColor="text1"/>
          <w:lang w:val="en-US"/>
        </w:rPr>
        <w:t xml:space="preserve"> t</w:t>
      </w:r>
      <w:r w:rsidR="006D16A2">
        <w:rPr>
          <w:rFonts w:cstheme="minorHAnsi"/>
          <w:iCs/>
          <w:color w:val="000000" w:themeColor="text1"/>
          <w:lang w:val="en-US"/>
        </w:rPr>
        <w:t>ë</w:t>
      </w:r>
      <w:r w:rsidR="00B073FB">
        <w:rPr>
          <w:rFonts w:cstheme="minorHAnsi"/>
          <w:iCs/>
          <w:color w:val="000000" w:themeColor="text1"/>
          <w:lang w:val="en-US"/>
        </w:rPr>
        <w:t xml:space="preserve"> cilat </w:t>
      </w:r>
      <w:r w:rsidRPr="00F51FC5">
        <w:rPr>
          <w:rFonts w:cstheme="minorHAnsi"/>
          <w:iCs/>
          <w:color w:val="000000" w:themeColor="text1"/>
          <w:lang w:val="en-US"/>
        </w:rPr>
        <w:t>përfshijnë:</w:t>
      </w:r>
    </w:p>
    <w:p w14:paraId="621E151D" w14:textId="708A3A9B" w:rsidR="00F51FC5" w:rsidRPr="00F51FC5" w:rsidRDefault="00F51FC5" w:rsidP="00F51FC5">
      <w:pPr>
        <w:pStyle w:val="ListParagraph"/>
        <w:numPr>
          <w:ilvl w:val="0"/>
          <w:numId w:val="40"/>
        </w:numPr>
        <w:spacing w:after="0"/>
        <w:jc w:val="both"/>
        <w:rPr>
          <w:rFonts w:cstheme="minorHAnsi"/>
          <w:iCs/>
          <w:color w:val="000000" w:themeColor="text1"/>
          <w:lang w:val="en-US"/>
        </w:rPr>
      </w:pPr>
      <w:r w:rsidRPr="00F51FC5">
        <w:rPr>
          <w:rFonts w:cstheme="minorHAnsi"/>
          <w:iCs/>
          <w:color w:val="000000" w:themeColor="text1"/>
          <w:lang w:val="en-US"/>
        </w:rPr>
        <w:t>shqetësime të përkohshme si zhurma</w:t>
      </w:r>
      <w:r>
        <w:rPr>
          <w:rFonts w:cstheme="minorHAnsi"/>
          <w:iCs/>
          <w:color w:val="000000" w:themeColor="text1"/>
          <w:lang w:val="en-US"/>
        </w:rPr>
        <w:t>, pluhuri dhe rritja e trafikut;</w:t>
      </w:r>
    </w:p>
    <w:p w14:paraId="52AE74F5" w14:textId="48AEAF5C" w:rsidR="00F51FC5" w:rsidRDefault="00F51FC5" w:rsidP="00F51FC5">
      <w:pPr>
        <w:pStyle w:val="ListParagraph"/>
        <w:numPr>
          <w:ilvl w:val="0"/>
          <w:numId w:val="40"/>
        </w:numPr>
        <w:spacing w:after="0"/>
        <w:jc w:val="both"/>
        <w:rPr>
          <w:rFonts w:cstheme="minorHAnsi"/>
          <w:iCs/>
          <w:color w:val="000000" w:themeColor="text1"/>
          <w:lang w:val="en-US"/>
        </w:rPr>
      </w:pPr>
      <w:r w:rsidRPr="00F51FC5">
        <w:rPr>
          <w:rFonts w:cstheme="minorHAnsi"/>
          <w:iCs/>
          <w:color w:val="000000" w:themeColor="text1"/>
          <w:lang w:val="en-US"/>
        </w:rPr>
        <w:t>rreziqe të vogla që lidhen me vendndodhjen e objekteve të reja</w:t>
      </w:r>
      <w:r>
        <w:rPr>
          <w:rFonts w:cstheme="minorHAnsi"/>
          <w:iCs/>
          <w:color w:val="000000" w:themeColor="text1"/>
          <w:lang w:val="en-US"/>
        </w:rPr>
        <w:t>, nëse nuk menaxhohen siç duhet;</w:t>
      </w:r>
    </w:p>
    <w:p w14:paraId="46911489" w14:textId="1DCE86A7" w:rsidR="00461F46" w:rsidRDefault="00F51FC5" w:rsidP="00F51FC5">
      <w:pPr>
        <w:pStyle w:val="ListParagraph"/>
        <w:numPr>
          <w:ilvl w:val="0"/>
          <w:numId w:val="40"/>
        </w:numPr>
        <w:spacing w:after="0"/>
        <w:jc w:val="both"/>
        <w:rPr>
          <w:rFonts w:cstheme="minorHAnsi"/>
          <w:iCs/>
          <w:color w:val="000000" w:themeColor="text1"/>
          <w:lang w:val="en-US"/>
        </w:rPr>
      </w:pPr>
      <w:r w:rsidRPr="00F51FC5">
        <w:rPr>
          <w:rFonts w:cstheme="minorHAnsi"/>
          <w:iCs/>
          <w:color w:val="000000" w:themeColor="text1"/>
          <w:lang w:val="en-US"/>
        </w:rPr>
        <w:t>rrezikun që mbulimi i pamjaftueshëm i shërbimeve ose mungesa e zbatimit efektiv gjatë fazave të hershme të zbatimit mund të çojë në vazhdimësi apo edhe rritje të aktiviteteve të hedhjes ilegale të mbet</w:t>
      </w:r>
      <w:r>
        <w:rPr>
          <w:rFonts w:cstheme="minorHAnsi"/>
          <w:iCs/>
          <w:color w:val="000000" w:themeColor="text1"/>
          <w:lang w:val="en-US"/>
        </w:rPr>
        <w:t>urinave</w:t>
      </w:r>
      <w:r w:rsidRPr="00F51FC5">
        <w:rPr>
          <w:rFonts w:cstheme="minorHAnsi"/>
          <w:iCs/>
          <w:color w:val="000000" w:themeColor="text1"/>
          <w:lang w:val="en-US"/>
        </w:rPr>
        <w:t>.</w:t>
      </w:r>
    </w:p>
    <w:p w14:paraId="1AA3460D" w14:textId="77777777" w:rsidR="00B073FB" w:rsidRPr="00B073FB" w:rsidRDefault="00B073FB" w:rsidP="00B073FB">
      <w:pPr>
        <w:pStyle w:val="ListParagraph"/>
        <w:spacing w:after="0"/>
        <w:jc w:val="both"/>
        <w:rPr>
          <w:rFonts w:cstheme="minorHAnsi"/>
          <w:iCs/>
          <w:color w:val="000000" w:themeColor="text1"/>
          <w:sz w:val="10"/>
          <w:szCs w:val="10"/>
          <w:lang w:val="en-US"/>
        </w:rPr>
      </w:pPr>
    </w:p>
    <w:bookmarkEnd w:id="87"/>
    <w:p w14:paraId="4CC003CD" w14:textId="606B704A" w:rsidR="00166A2B" w:rsidRPr="00166A2B" w:rsidRDefault="00166A2B" w:rsidP="00166A2B">
      <w:pPr>
        <w:jc w:val="both"/>
        <w:rPr>
          <w:rFonts w:cstheme="minorHAnsi"/>
          <w:iCs/>
          <w:color w:val="000000" w:themeColor="text1"/>
        </w:rPr>
      </w:pPr>
      <w:r w:rsidRPr="00166A2B">
        <w:rPr>
          <w:rFonts w:cstheme="minorHAnsi"/>
          <w:iCs/>
          <w:color w:val="000000" w:themeColor="text1"/>
        </w:rPr>
        <w:t xml:space="preserve">Vlerësimi në përgjithësi arriti në përfundimin se ndikimet pozitive të </w:t>
      </w:r>
      <w:r w:rsidR="001107CB">
        <w:rPr>
          <w:rFonts w:cstheme="minorHAnsi"/>
          <w:iCs/>
          <w:color w:val="000000" w:themeColor="text1"/>
        </w:rPr>
        <w:t>PNMIM</w:t>
      </w:r>
      <w:r>
        <w:rPr>
          <w:rFonts w:cstheme="minorHAnsi"/>
          <w:iCs/>
          <w:color w:val="000000" w:themeColor="text1"/>
        </w:rPr>
        <w:t>-s</w:t>
      </w:r>
      <w:r w:rsidR="006D16A2">
        <w:rPr>
          <w:rFonts w:cstheme="minorHAnsi"/>
          <w:iCs/>
          <w:color w:val="000000" w:themeColor="text1"/>
        </w:rPr>
        <w:t>ë</w:t>
      </w:r>
      <w:r>
        <w:rPr>
          <w:rFonts w:cstheme="minorHAnsi"/>
          <w:iCs/>
          <w:color w:val="000000" w:themeColor="text1"/>
        </w:rPr>
        <w:t xml:space="preserve"> </w:t>
      </w:r>
      <w:r w:rsidRPr="00166A2B">
        <w:rPr>
          <w:rFonts w:cstheme="minorHAnsi"/>
          <w:iCs/>
          <w:color w:val="000000" w:themeColor="text1"/>
        </w:rPr>
        <w:t>tejkalojnë çdo ndikim të mundshëm negativ, me kusht që masat përkatëse të zbutjes të zbatohen në mënyrë efektive.</w:t>
      </w:r>
    </w:p>
    <w:p w14:paraId="74566A82" w14:textId="2B8CDC5B" w:rsidR="00166A2B" w:rsidRDefault="00166A2B" w:rsidP="00166A2B">
      <w:pPr>
        <w:spacing w:after="0"/>
        <w:jc w:val="both"/>
        <w:rPr>
          <w:rFonts w:cstheme="minorHAnsi"/>
          <w:iCs/>
          <w:color w:val="000000" w:themeColor="text1"/>
        </w:rPr>
      </w:pPr>
      <w:r w:rsidRPr="00166A2B">
        <w:rPr>
          <w:rFonts w:cstheme="minorHAnsi"/>
          <w:iCs/>
          <w:color w:val="000000" w:themeColor="text1"/>
        </w:rPr>
        <w:t>Për të maksimizuar përfitimet mjedisore dhe për të minimizuar efektet negative, si pjesë e V</w:t>
      </w:r>
      <w:r>
        <w:rPr>
          <w:rFonts w:cstheme="minorHAnsi"/>
          <w:iCs/>
          <w:color w:val="000000" w:themeColor="text1"/>
        </w:rPr>
        <w:t>SM-s</w:t>
      </w:r>
      <w:r w:rsidR="006D16A2">
        <w:rPr>
          <w:rFonts w:cstheme="minorHAnsi"/>
          <w:iCs/>
          <w:color w:val="000000" w:themeColor="text1"/>
        </w:rPr>
        <w:t>ë</w:t>
      </w:r>
      <w:r w:rsidRPr="00166A2B">
        <w:rPr>
          <w:rFonts w:cstheme="minorHAnsi"/>
          <w:iCs/>
          <w:color w:val="000000" w:themeColor="text1"/>
        </w:rPr>
        <w:t>, janë propozuar disa masa zbutëse</w:t>
      </w:r>
      <w:r w:rsidR="00B073FB">
        <w:rPr>
          <w:rFonts w:cstheme="minorHAnsi"/>
          <w:iCs/>
          <w:color w:val="000000" w:themeColor="text1"/>
        </w:rPr>
        <w:t xml:space="preserve"> si: </w:t>
      </w:r>
    </w:p>
    <w:p w14:paraId="3DECA5DE" w14:textId="071D7638" w:rsidR="00166A2B" w:rsidRDefault="00166A2B" w:rsidP="00166A2B">
      <w:pPr>
        <w:pStyle w:val="ListParagraph"/>
        <w:numPr>
          <w:ilvl w:val="0"/>
          <w:numId w:val="38"/>
        </w:numPr>
        <w:spacing w:after="0"/>
        <w:jc w:val="both"/>
        <w:rPr>
          <w:rFonts w:cstheme="minorHAnsi"/>
          <w:iCs/>
          <w:color w:val="000000" w:themeColor="text1"/>
        </w:rPr>
      </w:pPr>
      <w:r w:rsidRPr="00166A2B">
        <w:rPr>
          <w:rFonts w:cstheme="minorHAnsi"/>
          <w:iCs/>
          <w:color w:val="000000" w:themeColor="text1"/>
        </w:rPr>
        <w:t>zbatimin e standardeve të rrepta mjedisore gjatë ndërtimit dhe</w:t>
      </w:r>
      <w:r w:rsidR="0018316A">
        <w:rPr>
          <w:rFonts w:cstheme="minorHAnsi"/>
          <w:iCs/>
          <w:color w:val="000000" w:themeColor="text1"/>
        </w:rPr>
        <w:t xml:space="preserve"> operimit të objekteve të reja</w:t>
      </w:r>
    </w:p>
    <w:p w14:paraId="409A3B1D" w14:textId="77777777" w:rsidR="00166A2B" w:rsidRDefault="00166A2B" w:rsidP="00166A2B">
      <w:pPr>
        <w:pStyle w:val="ListParagraph"/>
        <w:numPr>
          <w:ilvl w:val="0"/>
          <w:numId w:val="38"/>
        </w:numPr>
        <w:spacing w:after="0"/>
        <w:jc w:val="both"/>
        <w:rPr>
          <w:rFonts w:cstheme="minorHAnsi"/>
          <w:iCs/>
          <w:color w:val="000000" w:themeColor="text1"/>
        </w:rPr>
      </w:pPr>
      <w:r w:rsidRPr="00166A2B">
        <w:rPr>
          <w:rFonts w:cstheme="minorHAnsi"/>
          <w:iCs/>
          <w:color w:val="000000" w:themeColor="text1"/>
        </w:rPr>
        <w:t xml:space="preserve">përdorimin e teknologjive më të mira të disponueshme për trajtimin e mbeturinave </w:t>
      </w:r>
    </w:p>
    <w:p w14:paraId="4932E8AD" w14:textId="32BFF952" w:rsidR="00166A2B" w:rsidRDefault="00166A2B" w:rsidP="00166A2B">
      <w:pPr>
        <w:pStyle w:val="ListParagraph"/>
        <w:numPr>
          <w:ilvl w:val="0"/>
          <w:numId w:val="38"/>
        </w:numPr>
        <w:spacing w:after="0"/>
        <w:jc w:val="both"/>
        <w:rPr>
          <w:rFonts w:cstheme="minorHAnsi"/>
          <w:iCs/>
          <w:color w:val="000000" w:themeColor="text1"/>
        </w:rPr>
      </w:pPr>
      <w:r w:rsidRPr="00166A2B">
        <w:rPr>
          <w:rFonts w:cstheme="minorHAnsi"/>
          <w:iCs/>
          <w:color w:val="000000" w:themeColor="text1"/>
        </w:rPr>
        <w:t>përfshirjen e kritereve mjedisore në proced</w:t>
      </w:r>
      <w:r w:rsidR="0018316A">
        <w:rPr>
          <w:rFonts w:cstheme="minorHAnsi"/>
          <w:iCs/>
          <w:color w:val="000000" w:themeColor="text1"/>
        </w:rPr>
        <w:t xml:space="preserve">urat e prokurimit </w:t>
      </w:r>
      <w:r w:rsidR="00B073FB">
        <w:rPr>
          <w:rFonts w:cstheme="minorHAnsi"/>
          <w:iCs/>
          <w:color w:val="000000" w:themeColor="text1"/>
        </w:rPr>
        <w:t>(prokurimi I gjelb</w:t>
      </w:r>
      <w:r w:rsidR="006D16A2">
        <w:rPr>
          <w:rFonts w:cstheme="minorHAnsi"/>
          <w:iCs/>
          <w:color w:val="000000" w:themeColor="text1"/>
        </w:rPr>
        <w:t>ë</w:t>
      </w:r>
      <w:r w:rsidR="00B073FB">
        <w:rPr>
          <w:rFonts w:cstheme="minorHAnsi"/>
          <w:iCs/>
          <w:color w:val="000000" w:themeColor="text1"/>
        </w:rPr>
        <w:t xml:space="preserve">r) </w:t>
      </w:r>
      <w:r w:rsidR="0018316A">
        <w:rPr>
          <w:rFonts w:cstheme="minorHAnsi"/>
          <w:iCs/>
          <w:color w:val="000000" w:themeColor="text1"/>
        </w:rPr>
        <w:t>dhe operimit</w:t>
      </w:r>
      <w:r w:rsidR="00B073FB">
        <w:rPr>
          <w:rFonts w:cstheme="minorHAnsi"/>
          <w:iCs/>
          <w:color w:val="000000" w:themeColor="text1"/>
        </w:rPr>
        <w:t xml:space="preserve"> </w:t>
      </w:r>
    </w:p>
    <w:p w14:paraId="1973388F" w14:textId="5D3CA34F" w:rsidR="00166A2B" w:rsidRDefault="00166A2B" w:rsidP="00166A2B">
      <w:pPr>
        <w:pStyle w:val="ListParagraph"/>
        <w:numPr>
          <w:ilvl w:val="0"/>
          <w:numId w:val="38"/>
        </w:numPr>
        <w:spacing w:after="0"/>
        <w:jc w:val="both"/>
        <w:rPr>
          <w:rFonts w:cstheme="minorHAnsi"/>
          <w:iCs/>
          <w:color w:val="000000" w:themeColor="text1"/>
        </w:rPr>
      </w:pPr>
      <w:r w:rsidRPr="00166A2B">
        <w:rPr>
          <w:rFonts w:cstheme="minorHAnsi"/>
          <w:iCs/>
          <w:color w:val="000000" w:themeColor="text1"/>
        </w:rPr>
        <w:t>t’i kushtohet vëmendje vendndodhjes së objekteve për mbeturina për të shmangur zonat e ndjeshme mjedisore dhe pë</w:t>
      </w:r>
      <w:r w:rsidR="0018316A">
        <w:rPr>
          <w:rFonts w:cstheme="minorHAnsi"/>
          <w:iCs/>
          <w:color w:val="000000" w:themeColor="text1"/>
        </w:rPr>
        <w:t>r të minimizuar ndikimin vizual</w:t>
      </w:r>
      <w:r w:rsidRPr="00166A2B">
        <w:rPr>
          <w:rFonts w:cstheme="minorHAnsi"/>
          <w:iCs/>
          <w:color w:val="000000" w:themeColor="text1"/>
        </w:rPr>
        <w:t xml:space="preserve"> </w:t>
      </w:r>
    </w:p>
    <w:p w14:paraId="4EA6195D" w14:textId="19D0B506" w:rsidR="00166A2B" w:rsidRDefault="00166A2B" w:rsidP="00166A2B">
      <w:pPr>
        <w:pStyle w:val="ListParagraph"/>
        <w:numPr>
          <w:ilvl w:val="0"/>
          <w:numId w:val="38"/>
        </w:numPr>
        <w:spacing w:after="0"/>
        <w:jc w:val="both"/>
        <w:rPr>
          <w:rFonts w:cstheme="minorHAnsi"/>
          <w:iCs/>
          <w:color w:val="000000" w:themeColor="text1"/>
        </w:rPr>
      </w:pPr>
      <w:r w:rsidRPr="00166A2B">
        <w:rPr>
          <w:rFonts w:cstheme="minorHAnsi"/>
          <w:iCs/>
          <w:color w:val="000000" w:themeColor="text1"/>
        </w:rPr>
        <w:t>të zhvillohen strategji për menaxhimin e trafikut për të kufizuar emetimet gjatë tr</w:t>
      </w:r>
      <w:r w:rsidR="0018316A">
        <w:rPr>
          <w:rFonts w:cstheme="minorHAnsi"/>
          <w:iCs/>
          <w:color w:val="000000" w:themeColor="text1"/>
        </w:rPr>
        <w:t>ansportimit të mbeturinave</w:t>
      </w:r>
    </w:p>
    <w:p w14:paraId="076AFFF5" w14:textId="7556D01A" w:rsidR="00166A2B" w:rsidRDefault="00166A2B" w:rsidP="00166A2B">
      <w:pPr>
        <w:pStyle w:val="ListParagraph"/>
        <w:numPr>
          <w:ilvl w:val="0"/>
          <w:numId w:val="38"/>
        </w:numPr>
        <w:spacing w:after="0"/>
        <w:jc w:val="both"/>
        <w:rPr>
          <w:rFonts w:cstheme="minorHAnsi"/>
          <w:iCs/>
          <w:color w:val="000000" w:themeColor="text1"/>
        </w:rPr>
      </w:pPr>
      <w:r w:rsidRPr="00166A2B">
        <w:rPr>
          <w:rFonts w:cstheme="minorHAnsi"/>
          <w:iCs/>
          <w:color w:val="000000" w:themeColor="text1"/>
        </w:rPr>
        <w:t>të zbatohen me rigorozitet masa për shëndetin dhe sigurinë në punë për të gjithë punonjë</w:t>
      </w:r>
      <w:r w:rsidR="0018316A">
        <w:rPr>
          <w:rFonts w:cstheme="minorHAnsi"/>
          <w:iCs/>
          <w:color w:val="000000" w:themeColor="text1"/>
        </w:rPr>
        <w:t>sit e menaxhimit të mbeturinave</w:t>
      </w:r>
    </w:p>
    <w:p w14:paraId="124FB610" w14:textId="04F1D93D" w:rsidR="00166A2B" w:rsidRDefault="00166A2B" w:rsidP="00166A2B">
      <w:pPr>
        <w:pStyle w:val="ListParagraph"/>
        <w:numPr>
          <w:ilvl w:val="0"/>
          <w:numId w:val="38"/>
        </w:numPr>
        <w:spacing w:after="0"/>
        <w:jc w:val="both"/>
        <w:rPr>
          <w:rFonts w:cstheme="minorHAnsi"/>
          <w:iCs/>
          <w:color w:val="000000" w:themeColor="text1"/>
        </w:rPr>
      </w:pPr>
      <w:r w:rsidRPr="00166A2B">
        <w:rPr>
          <w:rFonts w:cstheme="minorHAnsi"/>
          <w:iCs/>
          <w:color w:val="000000" w:themeColor="text1"/>
        </w:rPr>
        <w:t>Meqenëse shumë nga vendndodhjet e infrastrukturës dhe objekteve të planifikuara për mbeturina nuk janë identifikuar ende dhe studimet e fizibilitetit janë parakusht, VSM-ja rekomandon kryerjen e VNM-ve p</w:t>
      </w:r>
      <w:r w:rsidR="006D16A2">
        <w:rPr>
          <w:rFonts w:cstheme="minorHAnsi"/>
          <w:iCs/>
          <w:color w:val="000000" w:themeColor="text1"/>
        </w:rPr>
        <w:t>ë</w:t>
      </w:r>
      <w:r w:rsidRPr="00166A2B">
        <w:rPr>
          <w:rFonts w:cstheme="minorHAnsi"/>
          <w:iCs/>
          <w:color w:val="000000" w:themeColor="text1"/>
        </w:rPr>
        <w:t>r zhvillimet e tilla. Gjithashtu, VSM-ja ofron kritere të vlefshme për përzgjedhjen e vendeve të përshtatshme, së bashku me të dhëna të bazuara në GIS që evidentojnë zonat e rrezikuara nga përmbyt</w:t>
      </w:r>
      <w:r w:rsidR="0018316A">
        <w:rPr>
          <w:rFonts w:cstheme="minorHAnsi"/>
          <w:iCs/>
          <w:color w:val="000000" w:themeColor="text1"/>
        </w:rPr>
        <w:t>jet dhe ato me histori zjarresh</w:t>
      </w:r>
    </w:p>
    <w:p w14:paraId="303E0F11" w14:textId="069AF4F1" w:rsidR="00166A2B" w:rsidRDefault="00166A2B" w:rsidP="00166A2B">
      <w:pPr>
        <w:pStyle w:val="ListParagraph"/>
        <w:numPr>
          <w:ilvl w:val="0"/>
          <w:numId w:val="38"/>
        </w:numPr>
        <w:spacing w:after="0"/>
        <w:jc w:val="both"/>
        <w:rPr>
          <w:rFonts w:cstheme="minorHAnsi"/>
          <w:iCs/>
          <w:color w:val="000000" w:themeColor="text1"/>
        </w:rPr>
      </w:pPr>
      <w:r w:rsidRPr="00166A2B">
        <w:rPr>
          <w:rFonts w:cstheme="minorHAnsi"/>
          <w:iCs/>
          <w:color w:val="000000" w:themeColor="text1"/>
        </w:rPr>
        <w:t xml:space="preserve">Fushatat për ngritjen e ndërgjegjësimit të publikut </w:t>
      </w:r>
      <w:r w:rsidR="00B073FB">
        <w:rPr>
          <w:rFonts w:cstheme="minorHAnsi"/>
          <w:iCs/>
          <w:color w:val="000000" w:themeColor="text1"/>
        </w:rPr>
        <w:t>q</w:t>
      </w:r>
      <w:r w:rsidR="006D16A2">
        <w:rPr>
          <w:rFonts w:cstheme="minorHAnsi"/>
          <w:iCs/>
          <w:color w:val="000000" w:themeColor="text1"/>
        </w:rPr>
        <w:t>ë</w:t>
      </w:r>
      <w:r w:rsidR="00B073FB">
        <w:rPr>
          <w:rFonts w:cstheme="minorHAnsi"/>
          <w:iCs/>
          <w:color w:val="000000" w:themeColor="text1"/>
        </w:rPr>
        <w:t xml:space="preserve"> </w:t>
      </w:r>
      <w:r w:rsidRPr="00166A2B">
        <w:rPr>
          <w:rFonts w:cstheme="minorHAnsi"/>
          <w:iCs/>
          <w:color w:val="000000" w:themeColor="text1"/>
        </w:rPr>
        <w:t>do të luajnë një rol kyç në promovimin e ndarjes së mbeturinave në burim dhe në inkurajimin e pjesëmarrjes së komunit</w:t>
      </w:r>
      <w:r w:rsidR="0018316A">
        <w:rPr>
          <w:rFonts w:cstheme="minorHAnsi"/>
          <w:iCs/>
          <w:color w:val="000000" w:themeColor="text1"/>
        </w:rPr>
        <w:t>etit në programet e riciklimit</w:t>
      </w:r>
    </w:p>
    <w:p w14:paraId="6BBA94A9" w14:textId="115C1D62" w:rsidR="00166A2B" w:rsidRPr="00166A2B" w:rsidRDefault="00166A2B" w:rsidP="00166A2B">
      <w:pPr>
        <w:pStyle w:val="ListParagraph"/>
        <w:numPr>
          <w:ilvl w:val="0"/>
          <w:numId w:val="38"/>
        </w:numPr>
        <w:spacing w:after="0"/>
        <w:jc w:val="both"/>
        <w:rPr>
          <w:rFonts w:cstheme="minorHAnsi"/>
          <w:iCs/>
          <w:color w:val="000000" w:themeColor="text1"/>
        </w:rPr>
      </w:pPr>
      <w:r w:rsidRPr="00166A2B">
        <w:rPr>
          <w:rFonts w:cstheme="minorHAnsi"/>
          <w:iCs/>
          <w:color w:val="000000" w:themeColor="text1"/>
        </w:rPr>
        <w:t xml:space="preserve">Zbatim më i fuqishëm i legjislacionit, duke përfshirë inspektime të rregullta dhe ndëshkime për hedhjen e paligjshme të mbeturinave, </w:t>
      </w:r>
      <w:r w:rsidR="00B073FB">
        <w:rPr>
          <w:rFonts w:cstheme="minorHAnsi"/>
          <w:iCs/>
          <w:color w:val="000000" w:themeColor="text1"/>
        </w:rPr>
        <w:t>gji</w:t>
      </w:r>
      <w:r w:rsidRPr="00166A2B">
        <w:rPr>
          <w:rFonts w:cstheme="minorHAnsi"/>
          <w:iCs/>
          <w:color w:val="000000" w:themeColor="text1"/>
        </w:rPr>
        <w:t>thashtu i nevojshëm për të siguruar përputhshmërinë.</w:t>
      </w:r>
    </w:p>
    <w:p w14:paraId="518A5CDA" w14:textId="00ECBCA0" w:rsidR="00166A2B" w:rsidRDefault="00166A2B" w:rsidP="00166A2B">
      <w:pPr>
        <w:jc w:val="both"/>
        <w:rPr>
          <w:rFonts w:cstheme="minorHAnsi"/>
          <w:iCs/>
          <w:color w:val="000000" w:themeColor="text1"/>
        </w:rPr>
      </w:pPr>
      <w:r w:rsidRPr="00166A2B">
        <w:rPr>
          <w:rFonts w:cstheme="minorHAnsi"/>
          <w:iCs/>
          <w:color w:val="000000" w:themeColor="text1"/>
        </w:rPr>
        <w:t xml:space="preserve">Plani i detajuar i monitorimit që </w:t>
      </w:r>
      <w:r w:rsidR="006D16A2">
        <w:rPr>
          <w:rFonts w:cstheme="minorHAnsi"/>
          <w:iCs/>
          <w:color w:val="000000" w:themeColor="text1"/>
        </w:rPr>
        <w:t>ë</w:t>
      </w:r>
      <w:r>
        <w:rPr>
          <w:rFonts w:cstheme="minorHAnsi"/>
          <w:iCs/>
          <w:color w:val="000000" w:themeColor="text1"/>
        </w:rPr>
        <w:t>sht</w:t>
      </w:r>
      <w:r w:rsidR="006D16A2">
        <w:rPr>
          <w:rFonts w:cstheme="minorHAnsi"/>
          <w:iCs/>
          <w:color w:val="000000" w:themeColor="text1"/>
        </w:rPr>
        <w:t>ë</w:t>
      </w:r>
      <w:r>
        <w:rPr>
          <w:rFonts w:cstheme="minorHAnsi"/>
          <w:iCs/>
          <w:color w:val="000000" w:themeColor="text1"/>
        </w:rPr>
        <w:t xml:space="preserve"> pjes</w:t>
      </w:r>
      <w:r w:rsidR="006D16A2">
        <w:rPr>
          <w:rFonts w:cstheme="minorHAnsi"/>
          <w:iCs/>
          <w:color w:val="000000" w:themeColor="text1"/>
        </w:rPr>
        <w:t>ë</w:t>
      </w:r>
      <w:r>
        <w:rPr>
          <w:rFonts w:cstheme="minorHAnsi"/>
          <w:iCs/>
          <w:color w:val="000000" w:themeColor="text1"/>
        </w:rPr>
        <w:t xml:space="preserve"> e k</w:t>
      </w:r>
      <w:r w:rsidR="006D16A2">
        <w:rPr>
          <w:rFonts w:cstheme="minorHAnsi"/>
          <w:iCs/>
          <w:color w:val="000000" w:themeColor="text1"/>
        </w:rPr>
        <w:t>ë</w:t>
      </w:r>
      <w:r>
        <w:rPr>
          <w:rFonts w:cstheme="minorHAnsi"/>
          <w:iCs/>
          <w:color w:val="000000" w:themeColor="text1"/>
        </w:rPr>
        <w:t xml:space="preserve">tij raporti </w:t>
      </w:r>
      <w:r w:rsidRPr="00166A2B">
        <w:rPr>
          <w:rFonts w:cstheme="minorHAnsi"/>
          <w:iCs/>
          <w:color w:val="000000" w:themeColor="text1"/>
        </w:rPr>
        <w:t xml:space="preserve">ka për qëllim të sigurojë që objektivat mjedisore të përmbushen dhe të merren masa korrigjuese kur është e nevojshme. Plani i monitorimit përfshin tregues kyç si: normat e riciklimit, mbylljen e </w:t>
      </w:r>
      <w:r w:rsidR="00B073FB">
        <w:rPr>
          <w:rFonts w:cstheme="minorHAnsi"/>
          <w:iCs/>
          <w:color w:val="000000" w:themeColor="text1"/>
        </w:rPr>
        <w:t>deponive ilegale</w:t>
      </w:r>
      <w:r w:rsidRPr="00166A2B">
        <w:rPr>
          <w:rFonts w:cstheme="minorHAnsi"/>
          <w:iCs/>
          <w:color w:val="000000" w:themeColor="text1"/>
        </w:rPr>
        <w:t>, masat e cilësisë mjedisore dhe të dhënat për shëndetin publik. Monitorimi do të kryhet me frekuenca të ndryshme në varësi të treguesit</w:t>
      </w:r>
      <w:r>
        <w:rPr>
          <w:rFonts w:cstheme="minorHAnsi"/>
          <w:iCs/>
          <w:color w:val="000000" w:themeColor="text1"/>
        </w:rPr>
        <w:t xml:space="preserve">, </w:t>
      </w:r>
      <w:r w:rsidRPr="00166A2B">
        <w:rPr>
          <w:rFonts w:cstheme="minorHAnsi"/>
          <w:iCs/>
          <w:color w:val="000000" w:themeColor="text1"/>
        </w:rPr>
        <w:t xml:space="preserve">nga monitorimi i vazhdueshëm operativ deri te raportimet tremujore dhe vjetore. </w:t>
      </w:r>
    </w:p>
    <w:p w14:paraId="5F4E911E" w14:textId="77777777" w:rsidR="00166A2B" w:rsidRDefault="00166A2B" w:rsidP="00166A2B">
      <w:pPr>
        <w:jc w:val="both"/>
        <w:rPr>
          <w:rFonts w:cstheme="minorHAnsi"/>
          <w:iCs/>
          <w:color w:val="000000" w:themeColor="text1"/>
        </w:rPr>
      </w:pPr>
      <w:r w:rsidRPr="00166A2B">
        <w:rPr>
          <w:rFonts w:cstheme="minorHAnsi"/>
          <w:iCs/>
          <w:color w:val="000000" w:themeColor="text1"/>
        </w:rPr>
        <w:t>Agjencia për Mbrojtjen e Mjedisit të Kosovës (</w:t>
      </w:r>
      <w:r>
        <w:rPr>
          <w:rFonts w:cstheme="minorHAnsi"/>
          <w:iCs/>
          <w:color w:val="000000" w:themeColor="text1"/>
        </w:rPr>
        <w:t>AMMK</w:t>
      </w:r>
      <w:r w:rsidRPr="00166A2B">
        <w:rPr>
          <w:rFonts w:cstheme="minorHAnsi"/>
          <w:iCs/>
          <w:color w:val="000000" w:themeColor="text1"/>
        </w:rPr>
        <w:t>), Ministria e Mjedisit, Planifikimit Hapësinor dhe Infrastrukturës (M</w:t>
      </w:r>
      <w:r>
        <w:rPr>
          <w:rFonts w:cstheme="minorHAnsi"/>
          <w:iCs/>
          <w:color w:val="000000" w:themeColor="text1"/>
        </w:rPr>
        <w:t>MPHI</w:t>
      </w:r>
      <w:r w:rsidRPr="00166A2B">
        <w:rPr>
          <w:rFonts w:cstheme="minorHAnsi"/>
          <w:iCs/>
          <w:color w:val="000000" w:themeColor="text1"/>
        </w:rPr>
        <w:t>), autoritetet komunale të menaxhimit të mbeturinave dhe institucionet e shëndetit publik do të ndajnë përgjegjësinë për zbatimin e aktiviteteve të monitorimit. Të dhënat e mbledhura do të përdoren për rishikime periodike të Planit dhe për të mundësuar menaxhimin adaptues në përgjigje të sfidave apo mundësive të paparashikuara</w:t>
      </w:r>
      <w:r>
        <w:rPr>
          <w:rFonts w:cstheme="minorHAnsi"/>
          <w:iCs/>
          <w:color w:val="000000" w:themeColor="text1"/>
        </w:rPr>
        <w:t>.</w:t>
      </w:r>
    </w:p>
    <w:p w14:paraId="1F4A6CE9" w14:textId="5D0E42CF" w:rsidR="00166A2B" w:rsidRPr="00166A2B" w:rsidRDefault="00166A2B" w:rsidP="00166A2B">
      <w:pPr>
        <w:jc w:val="both"/>
        <w:rPr>
          <w:rFonts w:cstheme="minorHAnsi"/>
          <w:iCs/>
          <w:color w:val="000000" w:themeColor="text1"/>
        </w:rPr>
      </w:pPr>
      <w:r>
        <w:rPr>
          <w:rFonts w:cstheme="minorHAnsi"/>
          <w:iCs/>
          <w:color w:val="000000" w:themeColor="text1"/>
        </w:rPr>
        <w:t xml:space="preserve">VSM-ja </w:t>
      </w:r>
      <w:r w:rsidRPr="00166A2B">
        <w:rPr>
          <w:rFonts w:cstheme="minorHAnsi"/>
          <w:iCs/>
          <w:color w:val="000000" w:themeColor="text1"/>
        </w:rPr>
        <w:t xml:space="preserve">përfundon se </w:t>
      </w:r>
      <w:r w:rsidR="001107CB">
        <w:rPr>
          <w:rFonts w:cstheme="minorHAnsi"/>
          <w:iCs/>
          <w:color w:val="000000" w:themeColor="text1"/>
        </w:rPr>
        <w:t>PNMIM</w:t>
      </w:r>
      <w:r w:rsidR="00B073FB">
        <w:rPr>
          <w:rFonts w:cstheme="minorHAnsi"/>
          <w:iCs/>
          <w:color w:val="000000" w:themeColor="text1"/>
        </w:rPr>
        <w:t xml:space="preserve">-ja </w:t>
      </w:r>
      <w:r w:rsidRPr="00166A2B">
        <w:rPr>
          <w:rFonts w:cstheme="minorHAnsi"/>
          <w:iCs/>
          <w:color w:val="000000" w:themeColor="text1"/>
        </w:rPr>
        <w:t>për Rajonin e Dukagjinit është i qëndrueshëm</w:t>
      </w:r>
      <w:r>
        <w:rPr>
          <w:rFonts w:cstheme="minorHAnsi"/>
          <w:iCs/>
          <w:color w:val="000000" w:themeColor="text1"/>
        </w:rPr>
        <w:t xml:space="preserve"> nga aspekti mjedisor</w:t>
      </w:r>
      <w:r w:rsidRPr="00166A2B">
        <w:rPr>
          <w:rFonts w:cstheme="minorHAnsi"/>
          <w:iCs/>
          <w:color w:val="000000" w:themeColor="text1"/>
        </w:rPr>
        <w:t xml:space="preserve">, ashtu edhe përfitues në aspektin socio-ekonomik. Nëse zbatohet siç duhet dhe mbështetet nga masat e propozuara të zbutjes dhe monitorimit, </w:t>
      </w:r>
      <w:r w:rsidR="001107CB">
        <w:rPr>
          <w:rFonts w:cstheme="minorHAnsi"/>
          <w:iCs/>
          <w:color w:val="000000" w:themeColor="text1"/>
        </w:rPr>
        <w:t>PNMIM</w:t>
      </w:r>
      <w:r>
        <w:rPr>
          <w:rFonts w:cstheme="minorHAnsi"/>
          <w:iCs/>
          <w:color w:val="000000" w:themeColor="text1"/>
        </w:rPr>
        <w:t>-ja</w:t>
      </w:r>
      <w:r w:rsidRPr="00166A2B">
        <w:rPr>
          <w:rFonts w:cstheme="minorHAnsi"/>
          <w:iCs/>
          <w:color w:val="000000" w:themeColor="text1"/>
        </w:rPr>
        <w:t xml:space="preserve"> do të sjellë përmirësime të mëdha në cilësinë e </w:t>
      </w:r>
      <w:r w:rsidRPr="00166A2B">
        <w:rPr>
          <w:rFonts w:cstheme="minorHAnsi"/>
          <w:iCs/>
          <w:color w:val="000000" w:themeColor="text1"/>
        </w:rPr>
        <w:lastRenderedPageBreak/>
        <w:t>mjedisit, do të përmirësojë shëndetin publik, do të mbështesë përpjekjet për zbutjen e ndryshimeve klimatike dhe do të kontribuojë në zhvillimin e qëndrueshëm të rajonit.</w:t>
      </w:r>
    </w:p>
    <w:p w14:paraId="082CBFAD" w14:textId="516BCD28" w:rsidR="00166A2B" w:rsidRDefault="00166A2B" w:rsidP="00166A2B">
      <w:pPr>
        <w:jc w:val="both"/>
        <w:rPr>
          <w:rFonts w:cstheme="minorHAnsi"/>
          <w:iCs/>
          <w:color w:val="000000" w:themeColor="text1"/>
          <w:highlight w:val="yellow"/>
        </w:rPr>
      </w:pPr>
      <w:r w:rsidRPr="00166A2B">
        <w:rPr>
          <w:rFonts w:cstheme="minorHAnsi"/>
          <w:iCs/>
          <w:color w:val="000000" w:themeColor="text1"/>
        </w:rPr>
        <w:t xml:space="preserve">Miratimi i </w:t>
      </w:r>
      <w:r w:rsidR="001107CB">
        <w:rPr>
          <w:rFonts w:cstheme="minorHAnsi"/>
          <w:iCs/>
          <w:color w:val="000000" w:themeColor="text1"/>
        </w:rPr>
        <w:t>PNMIM</w:t>
      </w:r>
      <w:r w:rsidRPr="00166A2B">
        <w:rPr>
          <w:rFonts w:cstheme="minorHAnsi"/>
          <w:iCs/>
          <w:color w:val="000000" w:themeColor="text1"/>
        </w:rPr>
        <w:t xml:space="preserve">-së, i udhëhequr nga gjetjet e këtij </w:t>
      </w:r>
      <w:r>
        <w:rPr>
          <w:rFonts w:cstheme="minorHAnsi"/>
          <w:iCs/>
          <w:color w:val="000000" w:themeColor="text1"/>
        </w:rPr>
        <w:t>vler</w:t>
      </w:r>
      <w:r w:rsidR="006D16A2">
        <w:rPr>
          <w:rFonts w:cstheme="minorHAnsi"/>
          <w:iCs/>
          <w:color w:val="000000" w:themeColor="text1"/>
        </w:rPr>
        <w:t>ë</w:t>
      </w:r>
      <w:r>
        <w:rPr>
          <w:rFonts w:cstheme="minorHAnsi"/>
          <w:iCs/>
          <w:color w:val="000000" w:themeColor="text1"/>
        </w:rPr>
        <w:t>simi</w:t>
      </w:r>
      <w:r w:rsidRPr="00166A2B">
        <w:rPr>
          <w:rFonts w:cstheme="minorHAnsi"/>
          <w:iCs/>
          <w:color w:val="000000" w:themeColor="text1"/>
        </w:rPr>
        <w:t>, përfaqëson një hap të rëndësishëm drejt një Rajoni të Dukagjinit më të pastër, më të shëndetshëm dhe më të begatë, në përputhje me prioritetet kombëtare dhe objektivat mjedisore të Bashkimit Evropian.</w:t>
      </w:r>
    </w:p>
    <w:p w14:paraId="0DD7E5EE" w14:textId="7B854B35" w:rsidR="00C8705E" w:rsidRDefault="00C2604A" w:rsidP="00C8705E">
      <w:r>
        <w:br w:type="page"/>
      </w:r>
    </w:p>
    <w:p w14:paraId="1A7D48C3" w14:textId="3A9DEEFC" w:rsidR="00C2604A" w:rsidRDefault="00C2604A" w:rsidP="00C2604A">
      <w:pPr>
        <w:pStyle w:val="Heading2"/>
        <w:rPr>
          <w:rFonts w:asciiTheme="minorHAnsi" w:hAnsiTheme="minorHAnsi" w:cstheme="minorHAnsi"/>
          <w:b/>
        </w:rPr>
      </w:pPr>
      <w:r w:rsidRPr="009E2AD2">
        <w:rPr>
          <w:rFonts w:asciiTheme="minorHAnsi" w:hAnsiTheme="minorHAnsi" w:cstheme="minorHAnsi"/>
          <w:b/>
        </w:rPr>
        <w:lastRenderedPageBreak/>
        <w:t>AN</w:t>
      </w:r>
      <w:r>
        <w:rPr>
          <w:rFonts w:asciiTheme="minorHAnsi" w:hAnsiTheme="minorHAnsi" w:cstheme="minorHAnsi"/>
          <w:b/>
        </w:rPr>
        <w:t>EKSI</w:t>
      </w:r>
      <w:r w:rsidRPr="009E2AD2">
        <w:rPr>
          <w:rFonts w:asciiTheme="minorHAnsi" w:hAnsiTheme="minorHAnsi" w:cstheme="minorHAnsi"/>
          <w:b/>
        </w:rPr>
        <w:t xml:space="preserve"> 1. </w:t>
      </w:r>
      <w:r>
        <w:rPr>
          <w:rFonts w:asciiTheme="minorHAnsi" w:hAnsiTheme="minorHAnsi" w:cstheme="minorHAnsi"/>
          <w:b/>
        </w:rPr>
        <w:t>P</w:t>
      </w:r>
      <w:r w:rsidR="006D16A2">
        <w:rPr>
          <w:rFonts w:asciiTheme="minorHAnsi" w:hAnsiTheme="minorHAnsi" w:cstheme="minorHAnsi"/>
          <w:b/>
        </w:rPr>
        <w:t>Ë</w:t>
      </w:r>
      <w:r>
        <w:rPr>
          <w:rFonts w:asciiTheme="minorHAnsi" w:hAnsiTheme="minorHAnsi" w:cstheme="minorHAnsi"/>
          <w:b/>
        </w:rPr>
        <w:t>RMBLEDHJA JO-TEKNIKE</w:t>
      </w:r>
    </w:p>
    <w:p w14:paraId="55FB109F" w14:textId="0E02DA24" w:rsidR="004F430D" w:rsidRPr="004F430D" w:rsidRDefault="004F430D" w:rsidP="004F430D">
      <w:r>
        <w:t>(</w:t>
      </w:r>
      <w:r w:rsidR="006D16A2">
        <w:t>ë</w:t>
      </w:r>
      <w:r>
        <w:t>sht</w:t>
      </w:r>
      <w:r w:rsidR="006D16A2">
        <w:t>ë</w:t>
      </w:r>
      <w:r>
        <w:t xml:space="preserve"> pjes</w:t>
      </w:r>
      <w:r w:rsidR="006D16A2">
        <w:t>ë</w:t>
      </w:r>
      <w:r>
        <w:t xml:space="preserve"> e shkoqitur e k</w:t>
      </w:r>
      <w:r w:rsidR="006D16A2">
        <w:t>ë</w:t>
      </w:r>
      <w:r>
        <w:t>tij raporti e destinuar p</w:t>
      </w:r>
      <w:r w:rsidR="006D16A2">
        <w:t>ë</w:t>
      </w:r>
      <w:r>
        <w:t>r p</w:t>
      </w:r>
      <w:r w:rsidR="006D16A2">
        <w:t>ë</w:t>
      </w:r>
      <w:r>
        <w:t>rdorim t</w:t>
      </w:r>
      <w:r w:rsidR="006D16A2">
        <w:t>ë</w:t>
      </w:r>
      <w:r>
        <w:t xml:space="preserve"> publikut)</w:t>
      </w:r>
    </w:p>
    <w:p w14:paraId="022D2F54" w14:textId="77777777" w:rsidR="00C2604A" w:rsidRPr="009E2AD2" w:rsidRDefault="00C2604A" w:rsidP="009F6525"/>
    <w:sectPr w:rsidR="00C2604A" w:rsidRPr="009E2AD2" w:rsidSect="00697CAA">
      <w:headerReference w:type="default" r:id="rId38"/>
      <w:footerReference w:type="default" r:id="rId39"/>
      <w:headerReference w:type="first" r:id="rId40"/>
      <w:pgSz w:w="11907" w:h="16839" w:code="9"/>
      <w:pgMar w:top="720" w:right="1440" w:bottom="1440" w:left="1440" w:header="432"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D4AA4D" w14:textId="77777777" w:rsidR="00997464" w:rsidRPr="00225EF4" w:rsidRDefault="00997464" w:rsidP="004C4327">
      <w:pPr>
        <w:spacing w:after="0" w:line="240" w:lineRule="auto"/>
      </w:pPr>
      <w:r w:rsidRPr="00225EF4">
        <w:separator/>
      </w:r>
    </w:p>
  </w:endnote>
  <w:endnote w:type="continuationSeparator" w:id="0">
    <w:p w14:paraId="3D02B59F" w14:textId="77777777" w:rsidR="00997464" w:rsidRPr="00225EF4" w:rsidRDefault="00997464" w:rsidP="004C4327">
      <w:pPr>
        <w:spacing w:after="0" w:line="240" w:lineRule="auto"/>
      </w:pPr>
      <w:r w:rsidRPr="00225EF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Aptos">
    <w:charset w:val="00"/>
    <w:family w:val="swiss"/>
    <w:pitch w:val="variable"/>
    <w:sig w:usb0="20000287" w:usb1="00000003" w:usb2="00000000" w:usb3="00000000" w:csb0="000001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33707819"/>
      <w:docPartObj>
        <w:docPartGallery w:val="Page Numbers (Bottom of Page)"/>
        <w:docPartUnique/>
      </w:docPartObj>
    </w:sdtPr>
    <w:sdtContent>
      <w:p w14:paraId="0AED0B25" w14:textId="77777777" w:rsidR="00DE49E5" w:rsidRPr="00225EF4" w:rsidRDefault="00DE49E5">
        <w:pPr>
          <w:pStyle w:val="Footer"/>
          <w:jc w:val="center"/>
        </w:pPr>
        <w:r w:rsidRPr="00225EF4">
          <w:fldChar w:fldCharType="begin"/>
        </w:r>
        <w:r w:rsidRPr="00225EF4">
          <w:instrText xml:space="preserve"> PAGE   \* MERGEFORMAT </w:instrText>
        </w:r>
        <w:r w:rsidRPr="00225EF4">
          <w:fldChar w:fldCharType="separate"/>
        </w:r>
        <w:r w:rsidR="00B55CF8">
          <w:rPr>
            <w:noProof/>
          </w:rPr>
          <w:t>37</w:t>
        </w:r>
        <w:r w:rsidRPr="00225EF4">
          <w:fldChar w:fldCharType="end"/>
        </w:r>
      </w:p>
    </w:sdtContent>
  </w:sdt>
  <w:p w14:paraId="0AED0B26" w14:textId="77777777" w:rsidR="00DE49E5" w:rsidRPr="00225EF4" w:rsidRDefault="00DE49E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2161C7" w14:textId="77777777" w:rsidR="00997464" w:rsidRPr="00225EF4" w:rsidRDefault="00997464" w:rsidP="004C4327">
      <w:pPr>
        <w:spacing w:after="0" w:line="240" w:lineRule="auto"/>
      </w:pPr>
      <w:r w:rsidRPr="00225EF4">
        <w:separator/>
      </w:r>
    </w:p>
  </w:footnote>
  <w:footnote w:type="continuationSeparator" w:id="0">
    <w:p w14:paraId="16DE042A" w14:textId="77777777" w:rsidR="00997464" w:rsidRPr="00225EF4" w:rsidRDefault="00997464" w:rsidP="004C4327">
      <w:pPr>
        <w:spacing w:after="0" w:line="240" w:lineRule="auto"/>
      </w:pPr>
      <w:r w:rsidRPr="00225EF4">
        <w:continuationSeparator/>
      </w:r>
    </w:p>
  </w:footnote>
  <w:footnote w:id="1">
    <w:p w14:paraId="4F8B90C1" w14:textId="21A95A0E" w:rsidR="00DE49E5" w:rsidRPr="00A90625" w:rsidRDefault="00DE49E5" w:rsidP="004E11A8">
      <w:pPr>
        <w:pStyle w:val="FootnoteText"/>
        <w:rPr>
          <w:sz w:val="18"/>
          <w:szCs w:val="18"/>
          <w:lang w:val="en-US"/>
        </w:rPr>
      </w:pPr>
      <w:r>
        <w:rPr>
          <w:rStyle w:val="FootnoteReference"/>
        </w:rPr>
        <w:footnoteRef/>
      </w:r>
      <w:r>
        <w:t xml:space="preserve"> </w:t>
      </w:r>
      <w:r w:rsidRPr="00A90625">
        <w:rPr>
          <w:sz w:val="18"/>
          <w:szCs w:val="18"/>
        </w:rPr>
        <w:t>Ministr</w:t>
      </w:r>
      <w:r>
        <w:rPr>
          <w:sz w:val="18"/>
          <w:szCs w:val="18"/>
        </w:rPr>
        <w:t xml:space="preserve">ria e Zhvillimit rajonal, </w:t>
      </w:r>
      <w:r w:rsidRPr="00A90625">
        <w:rPr>
          <w:sz w:val="18"/>
          <w:szCs w:val="18"/>
        </w:rPr>
        <w:t>Strateg</w:t>
      </w:r>
      <w:r>
        <w:rPr>
          <w:sz w:val="18"/>
          <w:szCs w:val="18"/>
        </w:rPr>
        <w:t xml:space="preserve">jia per zhvillim regjioanl </w:t>
      </w:r>
      <w:r w:rsidRPr="00A90625">
        <w:rPr>
          <w:sz w:val="18"/>
          <w:szCs w:val="18"/>
        </w:rPr>
        <w:t>2020-2030</w:t>
      </w:r>
    </w:p>
  </w:footnote>
  <w:footnote w:id="2">
    <w:p w14:paraId="383D09E4" w14:textId="41199F1C" w:rsidR="00DE49E5" w:rsidRPr="00507C12" w:rsidRDefault="00DE49E5" w:rsidP="004E11A8">
      <w:pPr>
        <w:pStyle w:val="FootnoteText"/>
        <w:rPr>
          <w:sz w:val="18"/>
          <w:szCs w:val="18"/>
        </w:rPr>
      </w:pPr>
      <w:r w:rsidRPr="00507C12">
        <w:rPr>
          <w:rStyle w:val="FootnoteReference"/>
          <w:sz w:val="18"/>
          <w:szCs w:val="18"/>
        </w:rPr>
        <w:footnoteRef/>
      </w:r>
      <w:r w:rsidRPr="00507C12">
        <w:rPr>
          <w:sz w:val="18"/>
          <w:szCs w:val="18"/>
        </w:rPr>
        <w:t xml:space="preserve"> Instituti Hidrometeorologjik I Kosov</w:t>
      </w:r>
      <w:r>
        <w:rPr>
          <w:sz w:val="18"/>
          <w:szCs w:val="18"/>
        </w:rPr>
        <w:t>ë</w:t>
      </w:r>
      <w:r w:rsidRPr="00507C12">
        <w:rPr>
          <w:sz w:val="18"/>
          <w:szCs w:val="18"/>
        </w:rPr>
        <w:t>s 2024</w:t>
      </w:r>
    </w:p>
  </w:footnote>
  <w:footnote w:id="3">
    <w:p w14:paraId="18B13823" w14:textId="77777777" w:rsidR="00DE49E5" w:rsidRPr="00507C12" w:rsidRDefault="00DE49E5" w:rsidP="004E11A8">
      <w:pPr>
        <w:pStyle w:val="FootnoteText"/>
        <w:rPr>
          <w:sz w:val="18"/>
          <w:szCs w:val="18"/>
        </w:rPr>
      </w:pPr>
      <w:r w:rsidRPr="00507C12">
        <w:rPr>
          <w:rStyle w:val="FootnoteReference"/>
          <w:sz w:val="18"/>
          <w:szCs w:val="18"/>
        </w:rPr>
        <w:footnoteRef/>
      </w:r>
      <w:r w:rsidRPr="00507C12">
        <w:rPr>
          <w:sz w:val="18"/>
          <w:szCs w:val="18"/>
        </w:rPr>
        <w:t xml:space="preserve"> </w:t>
      </w:r>
      <w:bookmarkStart w:id="43" w:name="_Hlk198715963"/>
      <w:r w:rsidRPr="00507C12">
        <w:rPr>
          <w:sz w:val="18"/>
          <w:szCs w:val="18"/>
        </w:rPr>
        <w:t>Raporti paraprak i vlerësimit të rrezikut nga përmbytjet për pellgjet e lumenjve të Kosovës 2024</w:t>
      </w:r>
      <w:bookmarkEnd w:id="43"/>
    </w:p>
  </w:footnote>
  <w:footnote w:id="4">
    <w:p w14:paraId="267379D7" w14:textId="77777777" w:rsidR="00DE49E5" w:rsidRPr="00263DFC" w:rsidRDefault="00DE49E5" w:rsidP="005747F8">
      <w:pPr>
        <w:pStyle w:val="FootnoteText"/>
        <w:rPr>
          <w:sz w:val="18"/>
          <w:szCs w:val="18"/>
        </w:rPr>
      </w:pPr>
      <w:r w:rsidRPr="00507C12">
        <w:rPr>
          <w:rStyle w:val="FootnoteReference"/>
          <w:sz w:val="18"/>
          <w:szCs w:val="18"/>
        </w:rPr>
        <w:footnoteRef/>
      </w:r>
      <w:r w:rsidRPr="00263DFC">
        <w:rPr>
          <w:sz w:val="18"/>
          <w:szCs w:val="18"/>
        </w:rPr>
        <w:t xml:space="preserve"> Agjencia e Statistikave të Kosovës, Anketa e Fuqisë Punëtore 2023</w:t>
      </w:r>
    </w:p>
  </w:footnote>
  <w:footnote w:id="5">
    <w:p w14:paraId="3715ED65" w14:textId="050C7B51" w:rsidR="00DE49E5" w:rsidRPr="00263DFC" w:rsidRDefault="00DE49E5" w:rsidP="005747F8">
      <w:pPr>
        <w:pStyle w:val="FootnoteText"/>
        <w:rPr>
          <w:sz w:val="18"/>
          <w:szCs w:val="18"/>
        </w:rPr>
      </w:pPr>
      <w:r w:rsidRPr="00507C12">
        <w:rPr>
          <w:rStyle w:val="FootnoteReference"/>
          <w:sz w:val="18"/>
          <w:szCs w:val="18"/>
        </w:rPr>
        <w:footnoteRef/>
      </w:r>
      <w:r w:rsidRPr="00263DFC">
        <w:rPr>
          <w:sz w:val="18"/>
          <w:szCs w:val="18"/>
        </w:rPr>
        <w:t xml:space="preserve"> </w:t>
      </w:r>
      <w:bookmarkStart w:id="45" w:name="_Hlk198716199"/>
      <w:r w:rsidRPr="00263DFC">
        <w:rPr>
          <w:sz w:val="18"/>
          <w:szCs w:val="18"/>
        </w:rPr>
        <w:t>Ministrria e Zhvillimit rajonal, Strategjia e Zhvillimit rajonal 2020-2030</w:t>
      </w:r>
    </w:p>
    <w:bookmarkEnd w:id="45"/>
  </w:footnote>
  <w:footnote w:id="6">
    <w:p w14:paraId="5F410FAF" w14:textId="4AE38753" w:rsidR="00DE49E5" w:rsidRPr="00263DFC" w:rsidRDefault="00DE49E5" w:rsidP="005747F8">
      <w:pPr>
        <w:pStyle w:val="FootnoteText"/>
      </w:pPr>
      <w:r>
        <w:rPr>
          <w:rStyle w:val="FootnoteReference"/>
        </w:rPr>
        <w:footnoteRef/>
      </w:r>
      <w:r w:rsidRPr="00263DFC">
        <w:t xml:space="preserve"> </w:t>
      </w:r>
      <w:r w:rsidRPr="00263DFC">
        <w:rPr>
          <w:sz w:val="18"/>
          <w:szCs w:val="18"/>
        </w:rPr>
        <w:t>Ministrria e Zhvillimit rajonal, Strategjia e Zhvillimit rajonal 2020-2030</w:t>
      </w:r>
    </w:p>
  </w:footnote>
  <w:footnote w:id="7">
    <w:p w14:paraId="0870DAE8" w14:textId="503D39A8" w:rsidR="00DE49E5" w:rsidRPr="00263DFC" w:rsidRDefault="00DE49E5" w:rsidP="00E406A8">
      <w:pPr>
        <w:pStyle w:val="FootnoteText"/>
        <w:rPr>
          <w:sz w:val="18"/>
          <w:szCs w:val="18"/>
        </w:rPr>
      </w:pPr>
      <w:r w:rsidRPr="00507C12">
        <w:rPr>
          <w:rStyle w:val="FootnoteReference"/>
          <w:sz w:val="18"/>
          <w:szCs w:val="18"/>
        </w:rPr>
        <w:footnoteRef/>
      </w:r>
      <w:r w:rsidRPr="00263DFC">
        <w:rPr>
          <w:sz w:val="18"/>
          <w:szCs w:val="18"/>
        </w:rPr>
        <w:t xml:space="preserve"> </w:t>
      </w:r>
      <w:bookmarkStart w:id="48" w:name="_Hlk198716858"/>
      <w:r w:rsidRPr="00263DFC">
        <w:rPr>
          <w:sz w:val="18"/>
          <w:szCs w:val="18"/>
        </w:rPr>
        <w:t>Draft PNMIM, 2025</w:t>
      </w:r>
    </w:p>
    <w:bookmarkStart w:id="49" w:name="_Hlk198716683"/>
    <w:bookmarkEnd w:id="48"/>
  </w:footnote>
  <w:footnote w:id="8">
    <w:p w14:paraId="6C8AADCD" w14:textId="57D9D246" w:rsidR="00DE49E5" w:rsidRPr="00263DFC" w:rsidRDefault="00DE49E5" w:rsidP="00E406A8">
      <w:pPr>
        <w:pStyle w:val="FootnoteText"/>
        <w:rPr>
          <w:sz w:val="18"/>
          <w:szCs w:val="18"/>
        </w:rPr>
      </w:pPr>
      <w:bookmarkStart w:id="50" w:name="_Hlk198716683"/>
      <w:r w:rsidRPr="00507C12">
        <w:rPr>
          <w:rStyle w:val="FootnoteReference"/>
          <w:sz w:val="18"/>
          <w:szCs w:val="18"/>
        </w:rPr>
        <w:footnoteRef/>
      </w:r>
      <w:r w:rsidRPr="00263DFC">
        <w:rPr>
          <w:sz w:val="18"/>
          <w:szCs w:val="18"/>
        </w:rPr>
        <w:t xml:space="preserve"> Draft PNMIM, 2025</w:t>
      </w:r>
      <w:bookmarkEnd w:id="50"/>
    </w:p>
  </w:footnote>
  <w:footnote w:id="9">
    <w:p w14:paraId="34B354E1" w14:textId="1DC2F324" w:rsidR="00DE49E5" w:rsidRPr="00263DFC" w:rsidRDefault="00DE49E5" w:rsidP="00FA2970">
      <w:pPr>
        <w:pStyle w:val="FootnoteText"/>
        <w:rPr>
          <w:sz w:val="18"/>
          <w:szCs w:val="18"/>
        </w:rPr>
      </w:pPr>
      <w:r w:rsidRPr="00507C12">
        <w:rPr>
          <w:rStyle w:val="FootnoteReference"/>
          <w:sz w:val="18"/>
          <w:szCs w:val="18"/>
        </w:rPr>
        <w:footnoteRef/>
      </w:r>
      <w:r w:rsidRPr="00263DFC">
        <w:rPr>
          <w:sz w:val="18"/>
          <w:szCs w:val="18"/>
        </w:rPr>
        <w:t xml:space="preserve"> Ministria e Shëndetësisë, Raporti Teknik i Rezultateve të Vlerësimit Strategjik të Rrezikut të Kosovës, Shkurt 2023 </w:t>
      </w:r>
    </w:p>
  </w:footnote>
  <w:footnote w:id="10">
    <w:p w14:paraId="5ECC161A" w14:textId="77777777" w:rsidR="00DE49E5" w:rsidRPr="00263DFC" w:rsidRDefault="00DE49E5" w:rsidP="00FA2970">
      <w:pPr>
        <w:pStyle w:val="FootnoteText"/>
        <w:rPr>
          <w:sz w:val="18"/>
          <w:szCs w:val="18"/>
        </w:rPr>
      </w:pPr>
      <w:r w:rsidRPr="00507C12">
        <w:rPr>
          <w:rStyle w:val="FootnoteReference"/>
          <w:sz w:val="18"/>
          <w:szCs w:val="18"/>
        </w:rPr>
        <w:footnoteRef/>
      </w:r>
      <w:r w:rsidRPr="00263DFC">
        <w:rPr>
          <w:sz w:val="18"/>
          <w:szCs w:val="18"/>
        </w:rPr>
        <w:t xml:space="preserve"> Ministria e Shëndetësisë, Raporti Teknik i Rezultateve të Vlerësimit Strategjik të Rrezikut të Kosovës, Shkurt 2023</w:t>
      </w:r>
    </w:p>
  </w:footnote>
  <w:footnote w:id="11">
    <w:p w14:paraId="2D2D6886" w14:textId="77777777" w:rsidR="00DE49E5" w:rsidRPr="00263DFC" w:rsidRDefault="00DE49E5" w:rsidP="00622EB9">
      <w:pPr>
        <w:pStyle w:val="FootnoteText"/>
      </w:pPr>
      <w:r>
        <w:rPr>
          <w:rStyle w:val="FootnoteReference"/>
        </w:rPr>
        <w:footnoteRef/>
      </w:r>
      <w:r w:rsidRPr="00263DFC">
        <w:t xml:space="preserve"> </w:t>
      </w:r>
      <w:r w:rsidRPr="00263DFC">
        <w:rPr>
          <w:sz w:val="18"/>
          <w:szCs w:val="18"/>
        </w:rPr>
        <w:t>Mustafa B et al “Identifikimi paraprak i zonave të Natura 2000 në Kosovë- pikat kyçe të biodiversitetit”, Prishtinë 2009</w:t>
      </w:r>
    </w:p>
  </w:footnote>
  <w:footnote w:id="12">
    <w:p w14:paraId="18C7EEF3" w14:textId="77777777" w:rsidR="00DE49E5" w:rsidRPr="00263DFC" w:rsidRDefault="00DE49E5" w:rsidP="004473C0">
      <w:pPr>
        <w:pStyle w:val="FootnoteText"/>
        <w:rPr>
          <w:sz w:val="16"/>
          <w:szCs w:val="16"/>
        </w:rPr>
      </w:pPr>
      <w:r w:rsidRPr="00F060C3">
        <w:rPr>
          <w:rStyle w:val="FootnoteReference"/>
          <w:sz w:val="16"/>
          <w:szCs w:val="16"/>
        </w:rPr>
        <w:footnoteRef/>
      </w:r>
      <w:r w:rsidRPr="00263DFC">
        <w:rPr>
          <w:sz w:val="16"/>
          <w:szCs w:val="16"/>
        </w:rPr>
        <w:t xml:space="preserve"> </w:t>
      </w:r>
      <w:r w:rsidRPr="00263DFC">
        <w:rPr>
          <w:sz w:val="18"/>
          <w:szCs w:val="18"/>
        </w:rPr>
        <w:t>AMMK/MMPHI “Raporti I gjendjes së ujërave në Kosovë 2020”</w:t>
      </w:r>
    </w:p>
  </w:footnote>
  <w:footnote w:id="13">
    <w:p w14:paraId="142D175F" w14:textId="1EE3CAA5" w:rsidR="00DE49E5" w:rsidRPr="00225EF4" w:rsidRDefault="00DE49E5" w:rsidP="00526B4D">
      <w:pPr>
        <w:pStyle w:val="FootnoteText"/>
      </w:pPr>
      <w:r w:rsidRPr="00225EF4">
        <w:rPr>
          <w:rStyle w:val="FootnoteReference"/>
        </w:rPr>
        <w:footnoteRef/>
      </w:r>
      <w:r w:rsidRPr="00225EF4">
        <w:t xml:space="preserve"> KEPA/MESPI “Report on the state of </w:t>
      </w:r>
      <w:r>
        <w:t>ë</w:t>
      </w:r>
      <w:r w:rsidRPr="00225EF4">
        <w:t>aters in Kosovo 2020”</w:t>
      </w:r>
    </w:p>
  </w:footnote>
  <w:footnote w:id="14">
    <w:p w14:paraId="3A774E76" w14:textId="2CBBE10E" w:rsidR="00DE49E5" w:rsidRDefault="00DE49E5" w:rsidP="00B94015">
      <w:pPr>
        <w:spacing w:after="0"/>
        <w:jc w:val="both"/>
        <w:rPr>
          <w:rFonts w:cstheme="minorHAnsi"/>
          <w:i/>
          <w:sz w:val="20"/>
          <w:szCs w:val="20"/>
        </w:rPr>
      </w:pPr>
      <w:r>
        <w:rPr>
          <w:rStyle w:val="FootnoteReference"/>
        </w:rPr>
        <w:footnoteRef/>
      </w:r>
      <w:r>
        <w:t xml:space="preserve"> </w:t>
      </w:r>
      <w:r w:rsidRPr="00B94015">
        <w:rPr>
          <w:sz w:val="18"/>
          <w:szCs w:val="18"/>
        </w:rPr>
        <w:t xml:space="preserve">Source: </w:t>
      </w:r>
      <w:r w:rsidRPr="00F35F74">
        <w:rPr>
          <w:rFonts w:cstheme="minorHAnsi"/>
          <w:sz w:val="20"/>
          <w:szCs w:val="20"/>
        </w:rPr>
        <w:t>Business Plan 2024-2026 for-R</w:t>
      </w:r>
      <w:r>
        <w:rPr>
          <w:rFonts w:cstheme="minorHAnsi"/>
          <w:sz w:val="20"/>
          <w:szCs w:val="20"/>
        </w:rPr>
        <w:t>Ë</w:t>
      </w:r>
      <w:r w:rsidRPr="00F35F74">
        <w:rPr>
          <w:rFonts w:cstheme="minorHAnsi"/>
          <w:sz w:val="20"/>
          <w:szCs w:val="20"/>
        </w:rPr>
        <w:t>C Hidrodrini</w:t>
      </w:r>
    </w:p>
    <w:p w14:paraId="0E09E54E" w14:textId="77777777" w:rsidR="00DE49E5" w:rsidRPr="00B94015" w:rsidRDefault="00DE49E5" w:rsidP="00B94015">
      <w:pPr>
        <w:pStyle w:val="FootnoteText"/>
        <w:rPr>
          <w:lang w:val="en-US"/>
        </w:rPr>
      </w:pPr>
    </w:p>
  </w:footnote>
  <w:footnote w:id="15">
    <w:p w14:paraId="4F0B7D38" w14:textId="089F81B0" w:rsidR="00DE49E5" w:rsidRPr="00225EF4" w:rsidRDefault="00DE49E5" w:rsidP="00AA5589">
      <w:pPr>
        <w:pStyle w:val="FootnoteText"/>
      </w:pPr>
      <w:r w:rsidRPr="00225EF4">
        <w:rPr>
          <w:rStyle w:val="FootnoteReference"/>
        </w:rPr>
        <w:footnoteRef/>
      </w:r>
      <w:r w:rsidRPr="00225EF4">
        <w:t xml:space="preserve"> </w:t>
      </w:r>
      <w:r w:rsidRPr="00A90625">
        <w:rPr>
          <w:sz w:val="18"/>
          <w:szCs w:val="18"/>
        </w:rPr>
        <w:t>R</w:t>
      </w:r>
      <w:r>
        <w:rPr>
          <w:sz w:val="18"/>
          <w:szCs w:val="18"/>
        </w:rPr>
        <w:t xml:space="preserve">ishikimi i </w:t>
      </w:r>
      <w:r w:rsidRPr="00A90625">
        <w:rPr>
          <w:sz w:val="18"/>
          <w:szCs w:val="18"/>
        </w:rPr>
        <w:t>St</w:t>
      </w:r>
      <w:r>
        <w:rPr>
          <w:sz w:val="18"/>
          <w:szCs w:val="18"/>
        </w:rPr>
        <w:t>rategjis</w:t>
      </w:r>
      <w:r w:rsidRPr="00A90625">
        <w:rPr>
          <w:sz w:val="18"/>
          <w:szCs w:val="18"/>
        </w:rPr>
        <w:t>ë</w:t>
      </w:r>
      <w:r>
        <w:rPr>
          <w:sz w:val="18"/>
          <w:szCs w:val="18"/>
        </w:rPr>
        <w:t xml:space="preserve"> shteterore per ujerat </w:t>
      </w:r>
      <w:r w:rsidRPr="00A90625">
        <w:rPr>
          <w:sz w:val="18"/>
          <w:szCs w:val="18"/>
        </w:rPr>
        <w:t xml:space="preserve">2023 - 2027 </w:t>
      </w:r>
      <w:r>
        <w:rPr>
          <w:sz w:val="18"/>
          <w:szCs w:val="18"/>
        </w:rPr>
        <w:t xml:space="preserve">dhe Plani i veprimit </w:t>
      </w:r>
      <w:r w:rsidRPr="00A90625">
        <w:rPr>
          <w:sz w:val="18"/>
          <w:szCs w:val="18"/>
        </w:rPr>
        <w:t>2023 - 2025</w:t>
      </w:r>
    </w:p>
  </w:footnote>
  <w:footnote w:id="16">
    <w:p w14:paraId="2A61F1AE" w14:textId="77777777" w:rsidR="00DE49E5" w:rsidRPr="004A2E23" w:rsidRDefault="00DE49E5" w:rsidP="008A0655">
      <w:pPr>
        <w:pStyle w:val="FootnoteText"/>
        <w:rPr>
          <w:sz w:val="18"/>
          <w:szCs w:val="18"/>
          <w:lang w:val="en-US"/>
        </w:rPr>
      </w:pPr>
      <w:r w:rsidRPr="004A2E23">
        <w:rPr>
          <w:rStyle w:val="FootnoteReference"/>
          <w:sz w:val="18"/>
          <w:szCs w:val="18"/>
        </w:rPr>
        <w:footnoteRef/>
      </w:r>
      <w:r w:rsidRPr="004A2E23">
        <w:rPr>
          <w:sz w:val="18"/>
          <w:szCs w:val="18"/>
        </w:rPr>
        <w:t xml:space="preserve"> Ministria e Punëve të Brendshme, 2023 “Strategjia shtetërore për uljen e rrezikut nga fatkeqësitë natyrore dhe fatkeqësitë e tjera 2023 – 2028”</w:t>
      </w:r>
    </w:p>
  </w:footnote>
  <w:footnote w:id="17">
    <w:p w14:paraId="672AAB11" w14:textId="77777777" w:rsidR="00DE49E5" w:rsidRPr="004A2E23" w:rsidRDefault="00DE49E5" w:rsidP="008A0655">
      <w:pPr>
        <w:pStyle w:val="FootnoteText"/>
        <w:rPr>
          <w:sz w:val="18"/>
          <w:szCs w:val="18"/>
          <w:lang w:val="en-US"/>
        </w:rPr>
      </w:pPr>
      <w:r w:rsidRPr="004A2E23">
        <w:rPr>
          <w:rStyle w:val="FootnoteReference"/>
          <w:sz w:val="18"/>
          <w:szCs w:val="18"/>
        </w:rPr>
        <w:footnoteRef/>
      </w:r>
      <w:r w:rsidRPr="004A2E23">
        <w:rPr>
          <w:sz w:val="18"/>
          <w:szCs w:val="18"/>
        </w:rPr>
        <w:t xml:space="preserve"> Intervistë me përfaqësues të komunës, prill 2025</w:t>
      </w:r>
    </w:p>
  </w:footnote>
  <w:footnote w:id="18">
    <w:p w14:paraId="6AF1A1A3" w14:textId="0F070C00" w:rsidR="00DE49E5" w:rsidRPr="004A2E23" w:rsidRDefault="00DE49E5" w:rsidP="008A0655">
      <w:pPr>
        <w:pStyle w:val="FootnoteText"/>
        <w:rPr>
          <w:sz w:val="18"/>
          <w:szCs w:val="18"/>
          <w:lang w:val="en-US"/>
        </w:rPr>
      </w:pPr>
      <w:r w:rsidRPr="004A2E23">
        <w:rPr>
          <w:rStyle w:val="FootnoteReference"/>
          <w:sz w:val="18"/>
          <w:szCs w:val="18"/>
        </w:rPr>
        <w:footnoteRef/>
      </w:r>
      <w:r w:rsidRPr="004A2E23">
        <w:rPr>
          <w:sz w:val="18"/>
          <w:szCs w:val="18"/>
        </w:rPr>
        <w:t xml:space="preserve"> Draft </w:t>
      </w:r>
      <w:bookmarkStart w:id="63" w:name="_Hlk198807807"/>
      <w:r w:rsidRPr="004A2E23">
        <w:rPr>
          <w:sz w:val="18"/>
          <w:szCs w:val="18"/>
        </w:rPr>
        <w:t xml:space="preserve">Plani Zhvillimor Komunal </w:t>
      </w:r>
      <w:r>
        <w:rPr>
          <w:sz w:val="18"/>
          <w:szCs w:val="18"/>
        </w:rPr>
        <w:t>i</w:t>
      </w:r>
      <w:r w:rsidRPr="004A2E23">
        <w:rPr>
          <w:sz w:val="18"/>
          <w:szCs w:val="18"/>
        </w:rPr>
        <w:t xml:space="preserve"> Kli</w:t>
      </w:r>
      <w:r>
        <w:rPr>
          <w:sz w:val="18"/>
          <w:szCs w:val="18"/>
        </w:rPr>
        <w:t>f</w:t>
      </w:r>
      <w:r w:rsidRPr="004A2E23">
        <w:rPr>
          <w:sz w:val="18"/>
          <w:szCs w:val="18"/>
        </w:rPr>
        <w:t>nës 2025-2030</w:t>
      </w:r>
      <w:bookmarkEnd w:id="63"/>
    </w:p>
  </w:footnote>
  <w:footnote w:id="19">
    <w:p w14:paraId="52D2CAB9" w14:textId="41BB2FCB" w:rsidR="00DE49E5" w:rsidRPr="004A2E23" w:rsidRDefault="00DE49E5" w:rsidP="008A0655">
      <w:pPr>
        <w:pStyle w:val="FootnoteText"/>
        <w:rPr>
          <w:sz w:val="18"/>
          <w:szCs w:val="18"/>
          <w:lang w:val="en-US"/>
        </w:rPr>
      </w:pPr>
      <w:r w:rsidRPr="004A2E23">
        <w:rPr>
          <w:rStyle w:val="FootnoteReference"/>
          <w:sz w:val="18"/>
          <w:szCs w:val="18"/>
        </w:rPr>
        <w:footnoteRef/>
      </w:r>
      <w:r w:rsidRPr="004A2E23">
        <w:rPr>
          <w:sz w:val="18"/>
          <w:szCs w:val="18"/>
        </w:rPr>
        <w:t xml:space="preserve"> Plani Zhvillimor Komunal </w:t>
      </w:r>
      <w:r>
        <w:rPr>
          <w:sz w:val="18"/>
          <w:szCs w:val="18"/>
        </w:rPr>
        <w:t>i</w:t>
      </w:r>
      <w:r w:rsidRPr="004A2E23">
        <w:rPr>
          <w:sz w:val="18"/>
          <w:szCs w:val="18"/>
        </w:rPr>
        <w:t xml:space="preserve"> Pejës 2019-2027</w:t>
      </w:r>
    </w:p>
  </w:footnote>
  <w:footnote w:id="20">
    <w:p w14:paraId="7BB7F33F" w14:textId="44E6C29D" w:rsidR="00DE49E5" w:rsidRPr="00874642" w:rsidRDefault="00DE49E5" w:rsidP="008A0655">
      <w:pPr>
        <w:pStyle w:val="FootnoteText"/>
        <w:rPr>
          <w:lang w:val="en-US"/>
        </w:rPr>
      </w:pPr>
      <w:r w:rsidRPr="004A2E23">
        <w:rPr>
          <w:rStyle w:val="FootnoteReference"/>
          <w:sz w:val="18"/>
          <w:szCs w:val="18"/>
        </w:rPr>
        <w:footnoteRef/>
      </w:r>
      <w:r w:rsidRPr="004A2E23">
        <w:rPr>
          <w:sz w:val="18"/>
          <w:szCs w:val="18"/>
        </w:rPr>
        <w:t xml:space="preserve"> Draft Plani Zhvillimor Komunal </w:t>
      </w:r>
      <w:r>
        <w:rPr>
          <w:sz w:val="18"/>
          <w:szCs w:val="18"/>
        </w:rPr>
        <w:t>i</w:t>
      </w:r>
      <w:r w:rsidRPr="004A2E23">
        <w:rPr>
          <w:sz w:val="18"/>
          <w:szCs w:val="18"/>
        </w:rPr>
        <w:t xml:space="preserve"> De</w:t>
      </w:r>
      <w:r w:rsidRPr="004A2E23">
        <w:rPr>
          <w:rFonts w:cstheme="minorHAnsi"/>
          <w:sz w:val="18"/>
          <w:szCs w:val="18"/>
        </w:rPr>
        <w:t>çanit</w:t>
      </w:r>
    </w:p>
  </w:footnote>
  <w:footnote w:id="21">
    <w:p w14:paraId="50567794" w14:textId="58CCA446" w:rsidR="00DE49E5" w:rsidRPr="00225EF4" w:rsidRDefault="00DE49E5" w:rsidP="00A7391D">
      <w:pPr>
        <w:pStyle w:val="FootnoteText"/>
      </w:pPr>
      <w:r w:rsidRPr="00225EF4">
        <w:rPr>
          <w:rStyle w:val="FootnoteReference"/>
        </w:rPr>
        <w:footnoteRef/>
      </w:r>
      <w:r w:rsidRPr="00225EF4">
        <w:t xml:space="preserve"> </w:t>
      </w:r>
      <w:r w:rsidRPr="00225EF4">
        <w:rPr>
          <w:sz w:val="18"/>
          <w:szCs w:val="18"/>
        </w:rPr>
        <w:t>Ministr</w:t>
      </w:r>
      <w:r>
        <w:rPr>
          <w:sz w:val="18"/>
          <w:szCs w:val="18"/>
        </w:rPr>
        <w:t xml:space="preserve">ia e Pylltarisë, Bujqësisë dhe Zhvillimit Rural, Raport i menaxhimit të zjarreve në peizazhe në Kosovës, </w:t>
      </w:r>
      <w:r w:rsidRPr="00225EF4">
        <w:rPr>
          <w:sz w:val="18"/>
          <w:szCs w:val="18"/>
        </w:rPr>
        <w:t>2023</w:t>
      </w:r>
    </w:p>
  </w:footnote>
  <w:footnote w:id="22">
    <w:p w14:paraId="7CD7EF2B" w14:textId="756F7DEB" w:rsidR="00DE49E5" w:rsidRPr="00F53B4E" w:rsidRDefault="00DE49E5" w:rsidP="00A07947">
      <w:pPr>
        <w:pStyle w:val="FootnoteText"/>
        <w:rPr>
          <w:lang w:val="en-US"/>
        </w:rPr>
      </w:pPr>
      <w:r>
        <w:rPr>
          <w:rStyle w:val="FootnoteReference"/>
        </w:rPr>
        <w:footnoteRef/>
      </w:r>
      <w:r>
        <w:t xml:space="preserve"> </w:t>
      </w:r>
      <w:r w:rsidRPr="004A2E23">
        <w:rPr>
          <w:sz w:val="18"/>
          <w:szCs w:val="18"/>
          <w:lang w:val="en-US"/>
        </w:rPr>
        <w:t>MMPHI “Raporti i hotspoteve në Kosovë (2012)</w:t>
      </w:r>
    </w:p>
  </w:footnote>
  <w:footnote w:id="23">
    <w:p w14:paraId="21A0579C" w14:textId="4F22CB95" w:rsidR="00DE49E5" w:rsidRPr="00A2225D" w:rsidRDefault="00DE49E5" w:rsidP="00D85E91">
      <w:pPr>
        <w:pStyle w:val="FootnoteText"/>
        <w:rPr>
          <w:lang w:val="en-US"/>
        </w:rPr>
      </w:pPr>
      <w:r>
        <w:rPr>
          <w:rStyle w:val="FootnoteReference"/>
        </w:rPr>
        <w:footnoteRef/>
      </w:r>
      <w:r>
        <w:t xml:space="preserve"> Draft PNMIM</w:t>
      </w:r>
    </w:p>
  </w:footnote>
  <w:footnote w:id="24">
    <w:p w14:paraId="6B630742" w14:textId="77777777" w:rsidR="00DE49E5" w:rsidRPr="00225EF4" w:rsidRDefault="00DE49E5" w:rsidP="00F91B16">
      <w:pPr>
        <w:pStyle w:val="FootnoteText"/>
        <w:rPr>
          <w:sz w:val="18"/>
          <w:szCs w:val="18"/>
        </w:rPr>
      </w:pPr>
      <w:r w:rsidRPr="00225EF4">
        <w:rPr>
          <w:rStyle w:val="FootnoteReference"/>
          <w:rFonts w:ascii="Arial Narrow" w:hAnsi="Arial Narrow"/>
          <w:sz w:val="18"/>
          <w:szCs w:val="18"/>
        </w:rPr>
        <w:footnoteRef/>
      </w:r>
      <w:r w:rsidRPr="00225EF4">
        <w:rPr>
          <w:sz w:val="18"/>
          <w:szCs w:val="18"/>
        </w:rPr>
        <w:t xml:space="preserve"> </w:t>
      </w:r>
      <w:r w:rsidRPr="00BF02F8">
        <w:rPr>
          <w:sz w:val="18"/>
          <w:szCs w:val="18"/>
        </w:rPr>
        <w:t>Si alternativë, mund të ngrihet një impiant tretjeje anaerobe në vendin e planit të TMB-së, varësisht nga gjetjet e studimit përkatës të fizibilitetit.</w:t>
      </w:r>
    </w:p>
  </w:footnote>
  <w:footnote w:id="25">
    <w:p w14:paraId="511A4D50" w14:textId="77777777" w:rsidR="00DE49E5" w:rsidRPr="00263DFC" w:rsidRDefault="00DE49E5" w:rsidP="00F91B16">
      <w:pPr>
        <w:pStyle w:val="FootnoteText"/>
      </w:pPr>
      <w:r>
        <w:rPr>
          <w:rStyle w:val="FootnoteReference"/>
        </w:rPr>
        <w:footnoteRef/>
      </w:r>
      <w:r w:rsidRPr="00263DFC">
        <w:t xml:space="preserve"> </w:t>
      </w:r>
      <w:r w:rsidRPr="00263DFC">
        <w:rPr>
          <w:sz w:val="18"/>
          <w:szCs w:val="18"/>
        </w:rPr>
        <w:t>Nuk përfshihen mbeturinat industriale jo të rrezikshme</w:t>
      </w:r>
    </w:p>
  </w:footnote>
  <w:footnote w:id="26">
    <w:p w14:paraId="2D593F3D" w14:textId="77777777" w:rsidR="00DE49E5" w:rsidRPr="00263DFC" w:rsidRDefault="00DE49E5" w:rsidP="0042206A">
      <w:pPr>
        <w:pStyle w:val="FootnoteText"/>
      </w:pPr>
      <w:r>
        <w:rPr>
          <w:rStyle w:val="FootnoteReference"/>
        </w:rPr>
        <w:footnoteRef/>
      </w:r>
      <w:r w:rsidRPr="00263DFC">
        <w:rPr>
          <w:sz w:val="18"/>
          <w:szCs w:val="18"/>
        </w:rPr>
        <w:t>Distanca të ndryshme transporti në varësi të disponueshmërisë së stacionit të transferit në komunat përkatëse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EB840B" w14:textId="63751DFF" w:rsidR="00DE49E5" w:rsidRPr="00225EF4" w:rsidRDefault="00DE49E5" w:rsidP="00DE27A3">
    <w:pPr>
      <w:pStyle w:val="Header"/>
      <w:rPr>
        <w:color w:val="BFBFBF" w:themeColor="background1" w:themeShade="BF"/>
        <w:sz w:val="20"/>
        <w:szCs w:val="20"/>
      </w:rPr>
    </w:pPr>
    <w:r>
      <w:rPr>
        <w:color w:val="BFBFBF" w:themeColor="background1" w:themeShade="BF"/>
        <w:sz w:val="20"/>
        <w:szCs w:val="20"/>
      </w:rPr>
      <w:t xml:space="preserve">     VSM </w:t>
    </w:r>
    <w:r w:rsidRPr="00A264DA">
      <w:rPr>
        <w:color w:val="BFBFBF" w:themeColor="background1" w:themeShade="BF"/>
        <w:sz w:val="20"/>
        <w:szCs w:val="20"/>
      </w:rPr>
      <w:t>p</w:t>
    </w:r>
    <w:r>
      <w:rPr>
        <w:color w:val="BFBFBF" w:themeColor="background1" w:themeShade="BF"/>
        <w:sz w:val="20"/>
        <w:szCs w:val="20"/>
      </w:rPr>
      <w:t>ë</w:t>
    </w:r>
    <w:r w:rsidRPr="00A264DA">
      <w:rPr>
        <w:color w:val="BFBFBF" w:themeColor="background1" w:themeShade="BF"/>
        <w:sz w:val="20"/>
        <w:szCs w:val="20"/>
      </w:rPr>
      <w:t xml:space="preserve">r </w:t>
    </w:r>
    <w:r>
      <w:rPr>
        <w:color w:val="BFBFBF" w:themeColor="background1" w:themeShade="BF"/>
        <w:sz w:val="20"/>
        <w:szCs w:val="20"/>
      </w:rPr>
      <w:t>PNMIM</w:t>
    </w:r>
    <w:r w:rsidRPr="00A264DA">
      <w:rPr>
        <w:color w:val="BFBFBF" w:themeColor="background1" w:themeShade="BF"/>
        <w:sz w:val="20"/>
        <w:szCs w:val="20"/>
      </w:rPr>
      <w:t xml:space="preserve"> n</w:t>
    </w:r>
    <w:r>
      <w:rPr>
        <w:color w:val="BFBFBF" w:themeColor="background1" w:themeShade="BF"/>
        <w:sz w:val="20"/>
        <w:szCs w:val="20"/>
      </w:rPr>
      <w:t>ë</w:t>
    </w:r>
    <w:r w:rsidRPr="00A264DA">
      <w:rPr>
        <w:color w:val="BFBFBF" w:themeColor="background1" w:themeShade="BF"/>
        <w:sz w:val="20"/>
        <w:szCs w:val="20"/>
      </w:rPr>
      <w:t xml:space="preserve"> rajonin e Dukagjinit n</w:t>
    </w:r>
    <w:r>
      <w:rPr>
        <w:color w:val="BFBFBF" w:themeColor="background1" w:themeShade="BF"/>
        <w:sz w:val="20"/>
        <w:szCs w:val="20"/>
      </w:rPr>
      <w:t>ë</w:t>
    </w:r>
    <w:r w:rsidRPr="00A264DA">
      <w:rPr>
        <w:color w:val="BFBFBF" w:themeColor="background1" w:themeShade="BF"/>
        <w:sz w:val="20"/>
        <w:szCs w:val="20"/>
      </w:rPr>
      <w:t xml:space="preserve"> Kosov</w:t>
    </w:r>
    <w:r>
      <w:rPr>
        <w:color w:val="BFBFBF" w:themeColor="background1" w:themeShade="BF"/>
        <w:sz w:val="20"/>
        <w:szCs w:val="20"/>
      </w:rPr>
      <w:t>ë</w:t>
    </w:r>
  </w:p>
  <w:p w14:paraId="313AC436" w14:textId="77777777" w:rsidR="00DE49E5" w:rsidRDefault="00DE49E5" w:rsidP="004B5D31">
    <w:pPr>
      <w:pStyle w:val="Header"/>
      <w:jc w:val="center"/>
      <w:rPr>
        <w:color w:val="BFBFBF" w:themeColor="background1" w:themeShade="BF"/>
        <w:sz w:val="16"/>
        <w:szCs w:val="10"/>
      </w:rPr>
    </w:pPr>
  </w:p>
  <w:p w14:paraId="4A2B7566" w14:textId="77777777" w:rsidR="00DE49E5" w:rsidRDefault="00DE49E5" w:rsidP="004B5D31">
    <w:pPr>
      <w:pStyle w:val="Header"/>
      <w:jc w:val="center"/>
      <w:rPr>
        <w:color w:val="BFBFBF" w:themeColor="background1" w:themeShade="BF"/>
        <w:sz w:val="16"/>
        <w:szCs w:val="10"/>
      </w:rPr>
    </w:pPr>
  </w:p>
  <w:p w14:paraId="7681D0B3" w14:textId="77777777" w:rsidR="00DE49E5" w:rsidRPr="00225EF4" w:rsidRDefault="00DE49E5" w:rsidP="004B5D31">
    <w:pPr>
      <w:pStyle w:val="Header"/>
      <w:jc w:val="center"/>
      <w:rPr>
        <w:color w:val="BFBFBF" w:themeColor="background1" w:themeShade="BF"/>
        <w:sz w:val="16"/>
        <w:szCs w:val="1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FA9B29" w14:textId="537D06CF" w:rsidR="00A24BA1" w:rsidRDefault="00FE1D69">
    <w:pPr>
      <w:pStyle w:val="Header"/>
    </w:pPr>
    <w:r>
      <w:rPr>
        <w:noProof/>
      </w:rPr>
      <mc:AlternateContent>
        <mc:Choice Requires="wps">
          <w:drawing>
            <wp:anchor distT="0" distB="0" distL="114300" distR="114300" simplePos="0" relativeHeight="251666432" behindDoc="0" locked="0" layoutInCell="1" allowOverlap="1" wp14:anchorId="0CE1682C" wp14:editId="7D46D652">
              <wp:simplePos x="0" y="0"/>
              <wp:positionH relativeFrom="margin">
                <wp:align>center</wp:align>
              </wp:positionH>
              <wp:positionV relativeFrom="paragraph">
                <wp:posOffset>4051</wp:posOffset>
              </wp:positionV>
              <wp:extent cx="4706138" cy="857605"/>
              <wp:effectExtent l="0" t="0" r="0" b="0"/>
              <wp:wrapNone/>
              <wp:docPr id="106160606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6138" cy="857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839FDE" w14:textId="77777777" w:rsidR="00FE1D69" w:rsidRPr="00B45FDC" w:rsidRDefault="00FE1D69" w:rsidP="00FE1D69">
                          <w:pPr>
                            <w:spacing w:after="0" w:line="240" w:lineRule="auto"/>
                            <w:jc w:val="center"/>
                            <w:rPr>
                              <w:rFonts w:ascii="Book Antiqua" w:hAnsi="Book Antiqua"/>
                              <w:b/>
                              <w:smallCaps/>
                              <w:lang w:val="sq-AL"/>
                            </w:rPr>
                          </w:pPr>
                          <w:r w:rsidRPr="00B45FDC">
                            <w:rPr>
                              <w:rFonts w:ascii="Book Antiqua" w:hAnsi="Book Antiqua"/>
                              <w:b/>
                              <w:smallCaps/>
                              <w:lang w:val="sq-AL"/>
                            </w:rPr>
                            <w:t xml:space="preserve">Republika e Kosovës – </w:t>
                          </w:r>
                          <w:r w:rsidRPr="007812F2">
                            <w:rPr>
                              <w:rFonts w:ascii="Book Antiqua" w:hAnsi="Book Antiqua"/>
                              <w:b/>
                              <w:smallCaps/>
                              <w:lang w:val="sq-AL"/>
                            </w:rPr>
                            <w:t>Republika K</w:t>
                          </w:r>
                          <w:r w:rsidRPr="00B45FDC">
                            <w:rPr>
                              <w:rFonts w:ascii="Book Antiqua" w:hAnsi="Book Antiqua"/>
                              <w:b/>
                              <w:smallCaps/>
                              <w:lang w:val="sq-AL"/>
                            </w:rPr>
                            <w:t>osova – Republic of Kosova</w:t>
                          </w:r>
                        </w:p>
                        <w:p w14:paraId="6B98BC05" w14:textId="77777777" w:rsidR="00FE1D69" w:rsidRPr="00B45FDC" w:rsidRDefault="00FE1D69" w:rsidP="00FE1D69">
                          <w:pPr>
                            <w:spacing w:after="0" w:line="240" w:lineRule="auto"/>
                            <w:jc w:val="center"/>
                            <w:rPr>
                              <w:rFonts w:ascii="Book Antiqua" w:hAnsi="Book Antiqua" w:cs="Arial"/>
                              <w:b/>
                              <w:sz w:val="16"/>
                              <w:szCs w:val="16"/>
                              <w:lang w:val="sq-AL"/>
                            </w:rPr>
                          </w:pPr>
                          <w:r w:rsidRPr="00B45FDC">
                            <w:rPr>
                              <w:rFonts w:ascii="Book Antiqua" w:hAnsi="Book Antiqua"/>
                              <w:b/>
                              <w:iCs/>
                              <w:sz w:val="16"/>
                              <w:szCs w:val="16"/>
                              <w:lang w:val="sq-AL"/>
                            </w:rPr>
                            <w:t xml:space="preserve">KOMUNA </w:t>
                          </w:r>
                          <w:r>
                            <w:rPr>
                              <w:rFonts w:ascii="Book Antiqua" w:hAnsi="Book Antiqua"/>
                              <w:b/>
                              <w:iCs/>
                              <w:sz w:val="16"/>
                              <w:szCs w:val="16"/>
                              <w:lang w:val="sq-AL"/>
                            </w:rPr>
                            <w:t>PEJË</w:t>
                          </w:r>
                          <w:r w:rsidRPr="00B45FDC">
                            <w:rPr>
                              <w:rFonts w:ascii="Book Antiqua" w:hAnsi="Book Antiqua"/>
                              <w:b/>
                              <w:iCs/>
                              <w:sz w:val="16"/>
                              <w:szCs w:val="16"/>
                              <w:lang w:val="sq-AL"/>
                            </w:rPr>
                            <w:t xml:space="preserve"> – OPŠTINA </w:t>
                          </w:r>
                          <w:r>
                            <w:rPr>
                              <w:rFonts w:ascii="Book Antiqua" w:hAnsi="Book Antiqua"/>
                              <w:b/>
                              <w:iCs/>
                              <w:sz w:val="16"/>
                              <w:szCs w:val="16"/>
                              <w:lang w:val="sq-AL"/>
                            </w:rPr>
                            <w:t>PE</w:t>
                          </w:r>
                          <w:r w:rsidRPr="002B55CB">
                            <w:rPr>
                              <w:rFonts w:ascii="Book Antiqua" w:hAnsi="Book Antiqua"/>
                              <w:b/>
                              <w:iCs/>
                              <w:sz w:val="16"/>
                              <w:szCs w:val="16"/>
                              <w:lang w:val="sq-AL"/>
                            </w:rPr>
                            <w:t>Ć</w:t>
                          </w:r>
                          <w:r>
                            <w:rPr>
                              <w:rFonts w:ascii="Book Antiqua" w:hAnsi="Book Antiqua"/>
                              <w:b/>
                              <w:iCs/>
                              <w:sz w:val="16"/>
                              <w:szCs w:val="16"/>
                              <w:lang w:val="sq-AL"/>
                            </w:rPr>
                            <w:t xml:space="preserve"> </w:t>
                          </w:r>
                          <w:r w:rsidRPr="00B45FDC">
                            <w:rPr>
                              <w:rFonts w:ascii="Book Antiqua" w:hAnsi="Book Antiqua"/>
                              <w:b/>
                              <w:iCs/>
                              <w:sz w:val="16"/>
                              <w:szCs w:val="16"/>
                              <w:lang w:val="sq-AL"/>
                            </w:rPr>
                            <w:t xml:space="preserve">– MUNICIPALITY </w:t>
                          </w:r>
                          <w:r>
                            <w:rPr>
                              <w:rFonts w:ascii="Book Antiqua" w:hAnsi="Book Antiqua"/>
                              <w:b/>
                              <w:iCs/>
                              <w:sz w:val="16"/>
                              <w:szCs w:val="16"/>
                              <w:lang w:val="sq-AL"/>
                            </w:rPr>
                            <w:t>PEJA</w:t>
                          </w:r>
                        </w:p>
                        <w:p w14:paraId="5D720ABE" w14:textId="77777777" w:rsidR="00FE1D69" w:rsidRDefault="00FE1D69" w:rsidP="00FE1D69">
                          <w:pPr>
                            <w:spacing w:after="0" w:line="240" w:lineRule="auto"/>
                            <w:jc w:val="center"/>
                            <w:rPr>
                              <w:rFonts w:ascii="Book Antiqua" w:hAnsi="Book Antiqua"/>
                              <w:b/>
                              <w:iCs/>
                              <w:sz w:val="16"/>
                              <w:szCs w:val="16"/>
                              <w:lang w:val="sq-AL"/>
                            </w:rPr>
                          </w:pPr>
                          <w:r w:rsidRPr="00B45FDC">
                            <w:rPr>
                              <w:rFonts w:ascii="Book Antiqua" w:hAnsi="Book Antiqua"/>
                              <w:b/>
                              <w:iCs/>
                              <w:sz w:val="16"/>
                              <w:szCs w:val="16"/>
                              <w:lang w:val="sq-AL"/>
                            </w:rPr>
                            <w:t>KOMUNA</w:t>
                          </w:r>
                          <w:r>
                            <w:rPr>
                              <w:rFonts w:ascii="Book Antiqua" w:hAnsi="Book Antiqua"/>
                              <w:b/>
                              <w:iCs/>
                              <w:sz w:val="16"/>
                              <w:szCs w:val="16"/>
                              <w:lang w:val="sq-AL"/>
                            </w:rPr>
                            <w:t xml:space="preserve"> ISTOG </w:t>
                          </w:r>
                          <w:r w:rsidRPr="00B45FDC">
                            <w:rPr>
                              <w:rFonts w:ascii="Book Antiqua" w:hAnsi="Book Antiqua"/>
                              <w:b/>
                              <w:iCs/>
                              <w:sz w:val="16"/>
                              <w:szCs w:val="16"/>
                              <w:lang w:val="sq-AL"/>
                            </w:rPr>
                            <w:t xml:space="preserve">– OPŠTINA </w:t>
                          </w:r>
                          <w:r>
                            <w:rPr>
                              <w:rFonts w:ascii="Book Antiqua" w:hAnsi="Book Antiqua"/>
                              <w:b/>
                              <w:iCs/>
                              <w:sz w:val="16"/>
                              <w:szCs w:val="16"/>
                              <w:lang w:val="sq-AL"/>
                            </w:rPr>
                            <w:t xml:space="preserve">ISTOG </w:t>
                          </w:r>
                          <w:r w:rsidRPr="00B45FDC">
                            <w:rPr>
                              <w:rFonts w:ascii="Book Antiqua" w:hAnsi="Book Antiqua"/>
                              <w:b/>
                              <w:iCs/>
                              <w:sz w:val="16"/>
                              <w:szCs w:val="16"/>
                              <w:lang w:val="sq-AL"/>
                            </w:rPr>
                            <w:t xml:space="preserve">– MUNICIPALITY </w:t>
                          </w:r>
                          <w:r>
                            <w:rPr>
                              <w:rFonts w:ascii="Book Antiqua" w:hAnsi="Book Antiqua"/>
                              <w:b/>
                              <w:iCs/>
                              <w:sz w:val="16"/>
                              <w:szCs w:val="16"/>
                              <w:lang w:val="sq-AL"/>
                            </w:rPr>
                            <w:t>ISTOG</w:t>
                          </w:r>
                        </w:p>
                        <w:p w14:paraId="7B130FD5" w14:textId="77777777" w:rsidR="00FE1D69" w:rsidRPr="00B45FDC" w:rsidRDefault="00FE1D69" w:rsidP="00FE1D69">
                          <w:pPr>
                            <w:spacing w:after="0" w:line="240" w:lineRule="auto"/>
                            <w:jc w:val="center"/>
                            <w:rPr>
                              <w:rFonts w:ascii="Book Antiqua" w:hAnsi="Book Antiqua" w:cs="Arial"/>
                              <w:b/>
                              <w:sz w:val="16"/>
                              <w:szCs w:val="16"/>
                              <w:lang w:val="sq-AL"/>
                            </w:rPr>
                          </w:pPr>
                          <w:r w:rsidRPr="00B45FDC">
                            <w:rPr>
                              <w:rFonts w:ascii="Book Antiqua" w:hAnsi="Book Antiqua"/>
                              <w:b/>
                              <w:iCs/>
                              <w:sz w:val="16"/>
                              <w:szCs w:val="16"/>
                              <w:lang w:val="sq-AL"/>
                            </w:rPr>
                            <w:t xml:space="preserve">KOMUNA </w:t>
                          </w:r>
                          <w:r>
                            <w:rPr>
                              <w:rFonts w:ascii="Book Antiqua" w:hAnsi="Book Antiqua"/>
                              <w:b/>
                              <w:iCs/>
                              <w:sz w:val="16"/>
                              <w:szCs w:val="16"/>
                              <w:lang w:val="sq-AL"/>
                            </w:rPr>
                            <w:t>KLINË</w:t>
                          </w:r>
                          <w:r w:rsidRPr="00B45FDC">
                            <w:rPr>
                              <w:rFonts w:ascii="Book Antiqua" w:hAnsi="Book Antiqua"/>
                              <w:b/>
                              <w:iCs/>
                              <w:sz w:val="16"/>
                              <w:szCs w:val="16"/>
                              <w:lang w:val="sq-AL"/>
                            </w:rPr>
                            <w:t xml:space="preserve"> – OPŠTINA </w:t>
                          </w:r>
                          <w:r>
                            <w:rPr>
                              <w:rFonts w:ascii="Book Antiqua" w:hAnsi="Book Antiqua"/>
                              <w:b/>
                              <w:iCs/>
                              <w:sz w:val="16"/>
                              <w:szCs w:val="16"/>
                              <w:lang w:val="sq-AL"/>
                            </w:rPr>
                            <w:t xml:space="preserve">KLINA </w:t>
                          </w:r>
                          <w:r w:rsidRPr="00B45FDC">
                            <w:rPr>
                              <w:rFonts w:ascii="Book Antiqua" w:hAnsi="Book Antiqua"/>
                              <w:b/>
                              <w:iCs/>
                              <w:sz w:val="16"/>
                              <w:szCs w:val="16"/>
                              <w:lang w:val="sq-AL"/>
                            </w:rPr>
                            <w:t>– MUNICIPALITY</w:t>
                          </w:r>
                          <w:r>
                            <w:rPr>
                              <w:rFonts w:ascii="Book Antiqua" w:hAnsi="Book Antiqua"/>
                              <w:b/>
                              <w:iCs/>
                              <w:sz w:val="16"/>
                              <w:szCs w:val="16"/>
                              <w:lang w:val="sq-AL"/>
                            </w:rPr>
                            <w:t xml:space="preserve"> KLINA</w:t>
                          </w:r>
                        </w:p>
                        <w:p w14:paraId="25536567" w14:textId="77777777" w:rsidR="00FE1D69" w:rsidRPr="00B45FDC" w:rsidRDefault="00FE1D69" w:rsidP="00FE1D69">
                          <w:pPr>
                            <w:spacing w:after="0" w:line="240" w:lineRule="auto"/>
                            <w:jc w:val="center"/>
                            <w:rPr>
                              <w:rFonts w:ascii="Book Antiqua" w:hAnsi="Book Antiqua" w:cs="Arial"/>
                              <w:b/>
                              <w:sz w:val="16"/>
                              <w:szCs w:val="16"/>
                              <w:lang w:val="sq-AL"/>
                            </w:rPr>
                          </w:pPr>
                          <w:r w:rsidRPr="00B45FDC">
                            <w:rPr>
                              <w:rFonts w:ascii="Book Antiqua" w:hAnsi="Book Antiqua"/>
                              <w:b/>
                              <w:iCs/>
                              <w:sz w:val="16"/>
                              <w:szCs w:val="16"/>
                              <w:lang w:val="sq-AL"/>
                            </w:rPr>
                            <w:t xml:space="preserve">KOMUNA </w:t>
                          </w:r>
                          <w:r>
                            <w:rPr>
                              <w:rFonts w:ascii="Book Antiqua" w:hAnsi="Book Antiqua"/>
                              <w:b/>
                              <w:iCs/>
                              <w:sz w:val="16"/>
                              <w:szCs w:val="16"/>
                              <w:lang w:val="sq-AL"/>
                            </w:rPr>
                            <w:t>DEÇAN</w:t>
                          </w:r>
                          <w:r w:rsidRPr="00B45FDC">
                            <w:rPr>
                              <w:rFonts w:ascii="Book Antiqua" w:hAnsi="Book Antiqua"/>
                              <w:b/>
                              <w:iCs/>
                              <w:sz w:val="16"/>
                              <w:szCs w:val="16"/>
                              <w:lang w:val="sq-AL"/>
                            </w:rPr>
                            <w:t xml:space="preserve"> – OPŠTINA </w:t>
                          </w:r>
                          <w:r>
                            <w:rPr>
                              <w:rFonts w:ascii="Book Antiqua" w:hAnsi="Book Antiqua"/>
                              <w:b/>
                              <w:iCs/>
                              <w:sz w:val="16"/>
                              <w:szCs w:val="16"/>
                              <w:lang w:val="sq-AL"/>
                            </w:rPr>
                            <w:t>DE</w:t>
                          </w:r>
                          <w:r w:rsidRPr="002B55CB">
                            <w:rPr>
                              <w:rFonts w:ascii="Book Antiqua" w:hAnsi="Book Antiqua"/>
                              <w:b/>
                              <w:iCs/>
                              <w:sz w:val="16"/>
                              <w:szCs w:val="16"/>
                              <w:lang w:val="sq-AL"/>
                            </w:rPr>
                            <w:t>Ć</w:t>
                          </w:r>
                          <w:r>
                            <w:rPr>
                              <w:rFonts w:ascii="Book Antiqua" w:hAnsi="Book Antiqua"/>
                              <w:b/>
                              <w:iCs/>
                              <w:sz w:val="16"/>
                              <w:szCs w:val="16"/>
                              <w:lang w:val="sq-AL"/>
                            </w:rPr>
                            <w:t xml:space="preserve">ANE </w:t>
                          </w:r>
                          <w:r w:rsidRPr="00B45FDC">
                            <w:rPr>
                              <w:rFonts w:ascii="Book Antiqua" w:hAnsi="Book Antiqua"/>
                              <w:b/>
                              <w:iCs/>
                              <w:sz w:val="16"/>
                              <w:szCs w:val="16"/>
                              <w:lang w:val="sq-AL"/>
                            </w:rPr>
                            <w:t xml:space="preserve">– MUNICIPALITY </w:t>
                          </w:r>
                          <w:r>
                            <w:rPr>
                              <w:rFonts w:ascii="Book Antiqua" w:hAnsi="Book Antiqua"/>
                              <w:b/>
                              <w:iCs/>
                              <w:sz w:val="16"/>
                              <w:szCs w:val="16"/>
                              <w:lang w:val="sq-AL"/>
                            </w:rPr>
                            <w:t>DECAN</w:t>
                          </w:r>
                        </w:p>
                        <w:p w14:paraId="0B65E02F" w14:textId="77777777" w:rsidR="00FE1D69" w:rsidRPr="00B45FDC" w:rsidRDefault="00FE1D69" w:rsidP="00FE1D69">
                          <w:pPr>
                            <w:spacing w:after="0" w:line="240" w:lineRule="auto"/>
                            <w:jc w:val="center"/>
                            <w:rPr>
                              <w:rFonts w:ascii="Book Antiqua" w:hAnsi="Book Antiqua" w:cs="Arial"/>
                              <w:b/>
                              <w:sz w:val="16"/>
                              <w:szCs w:val="16"/>
                              <w:lang w:val="sq-AL"/>
                            </w:rPr>
                          </w:pPr>
                          <w:r w:rsidRPr="00B45FDC">
                            <w:rPr>
                              <w:rFonts w:ascii="Book Antiqua" w:hAnsi="Book Antiqua"/>
                              <w:b/>
                              <w:iCs/>
                              <w:sz w:val="16"/>
                              <w:szCs w:val="16"/>
                              <w:lang w:val="sq-AL"/>
                            </w:rPr>
                            <w:t>KOMUNA JUNIK – OPŠTINA JUNIK</w:t>
                          </w:r>
                          <w:r>
                            <w:rPr>
                              <w:rFonts w:ascii="Book Antiqua" w:hAnsi="Book Antiqua"/>
                              <w:b/>
                              <w:iCs/>
                              <w:sz w:val="16"/>
                              <w:szCs w:val="16"/>
                              <w:lang w:val="sq-AL"/>
                            </w:rPr>
                            <w:t xml:space="preserve"> </w:t>
                          </w:r>
                          <w:r w:rsidRPr="00B45FDC">
                            <w:rPr>
                              <w:rFonts w:ascii="Book Antiqua" w:hAnsi="Book Antiqua"/>
                              <w:b/>
                              <w:iCs/>
                              <w:sz w:val="16"/>
                              <w:szCs w:val="16"/>
                              <w:lang w:val="sq-AL"/>
                            </w:rPr>
                            <w:t>– MUNICIPALITY JUNIK</w:t>
                          </w:r>
                        </w:p>
                        <w:p w14:paraId="5E5634A7" w14:textId="77777777" w:rsidR="00FE1D69" w:rsidRDefault="00FE1D69" w:rsidP="00FE1D69">
                          <w:pPr>
                            <w:spacing w:after="0" w:line="240" w:lineRule="auto"/>
                            <w:rPr>
                              <w:sz w:val="19"/>
                              <w:szCs w:val="19"/>
                              <w:lang w:val="sq-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E1682C" id="_x0000_t202" coordsize="21600,21600" o:spt="202" path="m,l,21600r21600,l21600,xe">
              <v:stroke joinstyle="miter"/>
              <v:path gradientshapeok="t" o:connecttype="rect"/>
            </v:shapetype>
            <v:shape id="Text Box 3" o:spid="_x0000_s1036" type="#_x0000_t202" style="position:absolute;margin-left:0;margin-top:.3pt;width:370.55pt;height:67.55pt;z-index:251666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" filled="f" stroked="f">
              <v:textbox>
                <w:txbxContent>
                  <w:p w14:paraId="03839FDE" w14:textId="77777777" w:rsidR="00FE1D69" w:rsidRPr="00B45FDC" w:rsidRDefault="00FE1D69" w:rsidP="00FE1D69">
                    <w:pPr>
                      <w:spacing w:after="0" w:line="240" w:lineRule="auto"/>
                      <w:jc w:val="center"/>
                      <w:rPr>
                        <w:rFonts w:ascii="Book Antiqua" w:hAnsi="Book Antiqua"/>
                        <w:b/>
                        <w:smallCaps/>
                        <w:lang w:val="sq-AL"/>
                      </w:rPr>
                    </w:pPr>
                    <w:r w:rsidRPr="00B45FDC">
                      <w:rPr>
                        <w:rFonts w:ascii="Book Antiqua" w:hAnsi="Book Antiqua"/>
                        <w:b/>
                        <w:smallCaps/>
                        <w:lang w:val="sq-AL"/>
                      </w:rPr>
                      <w:t xml:space="preserve">Republika e Kosovës – </w:t>
                    </w:r>
                    <w:r w:rsidRPr="007812F2">
                      <w:rPr>
                        <w:rFonts w:ascii="Book Antiqua" w:hAnsi="Book Antiqua"/>
                        <w:b/>
                        <w:smallCaps/>
                        <w:lang w:val="sq-AL"/>
                      </w:rPr>
                      <w:t>Republika K</w:t>
                    </w:r>
                    <w:r w:rsidRPr="00B45FDC">
                      <w:rPr>
                        <w:rFonts w:ascii="Book Antiqua" w:hAnsi="Book Antiqua"/>
                        <w:b/>
                        <w:smallCaps/>
                        <w:lang w:val="sq-AL"/>
                      </w:rPr>
                      <w:t>osova – Republic of Kosova</w:t>
                    </w:r>
                  </w:p>
                  <w:p w14:paraId="6B98BC05" w14:textId="77777777" w:rsidR="00FE1D69" w:rsidRPr="00B45FDC" w:rsidRDefault="00FE1D69" w:rsidP="00FE1D69">
                    <w:pPr>
                      <w:spacing w:after="0" w:line="240" w:lineRule="auto"/>
                      <w:jc w:val="center"/>
                      <w:rPr>
                        <w:rFonts w:ascii="Book Antiqua" w:hAnsi="Book Antiqua" w:cs="Arial"/>
                        <w:b/>
                        <w:sz w:val="16"/>
                        <w:szCs w:val="16"/>
                        <w:lang w:val="sq-AL"/>
                      </w:rPr>
                    </w:pPr>
                    <w:r w:rsidRPr="00B45FDC">
                      <w:rPr>
                        <w:rFonts w:ascii="Book Antiqua" w:hAnsi="Book Antiqua"/>
                        <w:b/>
                        <w:iCs/>
                        <w:sz w:val="16"/>
                        <w:szCs w:val="16"/>
                        <w:lang w:val="sq-AL"/>
                      </w:rPr>
                      <w:t xml:space="preserve">KOMUNA </w:t>
                    </w:r>
                    <w:r>
                      <w:rPr>
                        <w:rFonts w:ascii="Book Antiqua" w:hAnsi="Book Antiqua"/>
                        <w:b/>
                        <w:iCs/>
                        <w:sz w:val="16"/>
                        <w:szCs w:val="16"/>
                        <w:lang w:val="sq-AL"/>
                      </w:rPr>
                      <w:t>PEJË</w:t>
                    </w:r>
                    <w:r w:rsidRPr="00B45FDC">
                      <w:rPr>
                        <w:rFonts w:ascii="Book Antiqua" w:hAnsi="Book Antiqua"/>
                        <w:b/>
                        <w:iCs/>
                        <w:sz w:val="16"/>
                        <w:szCs w:val="16"/>
                        <w:lang w:val="sq-AL"/>
                      </w:rPr>
                      <w:t xml:space="preserve"> – OPŠTINA </w:t>
                    </w:r>
                    <w:r>
                      <w:rPr>
                        <w:rFonts w:ascii="Book Antiqua" w:hAnsi="Book Antiqua"/>
                        <w:b/>
                        <w:iCs/>
                        <w:sz w:val="16"/>
                        <w:szCs w:val="16"/>
                        <w:lang w:val="sq-AL"/>
                      </w:rPr>
                      <w:t>PE</w:t>
                    </w:r>
                    <w:r w:rsidRPr="002B55CB">
                      <w:rPr>
                        <w:rFonts w:ascii="Book Antiqua" w:hAnsi="Book Antiqua"/>
                        <w:b/>
                        <w:iCs/>
                        <w:sz w:val="16"/>
                        <w:szCs w:val="16"/>
                        <w:lang w:val="sq-AL"/>
                      </w:rPr>
                      <w:t>Ć</w:t>
                    </w:r>
                    <w:r>
                      <w:rPr>
                        <w:rFonts w:ascii="Book Antiqua" w:hAnsi="Book Antiqua"/>
                        <w:b/>
                        <w:iCs/>
                        <w:sz w:val="16"/>
                        <w:szCs w:val="16"/>
                        <w:lang w:val="sq-AL"/>
                      </w:rPr>
                      <w:t xml:space="preserve"> </w:t>
                    </w:r>
                    <w:r w:rsidRPr="00B45FDC">
                      <w:rPr>
                        <w:rFonts w:ascii="Book Antiqua" w:hAnsi="Book Antiqua"/>
                        <w:b/>
                        <w:iCs/>
                        <w:sz w:val="16"/>
                        <w:szCs w:val="16"/>
                        <w:lang w:val="sq-AL"/>
                      </w:rPr>
                      <w:t xml:space="preserve">– MUNICIPALITY </w:t>
                    </w:r>
                    <w:r>
                      <w:rPr>
                        <w:rFonts w:ascii="Book Antiqua" w:hAnsi="Book Antiqua"/>
                        <w:b/>
                        <w:iCs/>
                        <w:sz w:val="16"/>
                        <w:szCs w:val="16"/>
                        <w:lang w:val="sq-AL"/>
                      </w:rPr>
                      <w:t>PEJA</w:t>
                    </w:r>
                  </w:p>
                  <w:p w14:paraId="5D720ABE" w14:textId="77777777" w:rsidR="00FE1D69" w:rsidRDefault="00FE1D69" w:rsidP="00FE1D69">
                    <w:pPr>
                      <w:spacing w:after="0" w:line="240" w:lineRule="auto"/>
                      <w:jc w:val="center"/>
                      <w:rPr>
                        <w:rFonts w:ascii="Book Antiqua" w:hAnsi="Book Antiqua"/>
                        <w:b/>
                        <w:iCs/>
                        <w:sz w:val="16"/>
                        <w:szCs w:val="16"/>
                        <w:lang w:val="sq-AL"/>
                      </w:rPr>
                    </w:pPr>
                    <w:r w:rsidRPr="00B45FDC">
                      <w:rPr>
                        <w:rFonts w:ascii="Book Antiqua" w:hAnsi="Book Antiqua"/>
                        <w:b/>
                        <w:iCs/>
                        <w:sz w:val="16"/>
                        <w:szCs w:val="16"/>
                        <w:lang w:val="sq-AL"/>
                      </w:rPr>
                      <w:t>KOMUNA</w:t>
                    </w:r>
                    <w:r>
                      <w:rPr>
                        <w:rFonts w:ascii="Book Antiqua" w:hAnsi="Book Antiqua"/>
                        <w:b/>
                        <w:iCs/>
                        <w:sz w:val="16"/>
                        <w:szCs w:val="16"/>
                        <w:lang w:val="sq-AL"/>
                      </w:rPr>
                      <w:t xml:space="preserve"> ISTOG </w:t>
                    </w:r>
                    <w:r w:rsidRPr="00B45FDC">
                      <w:rPr>
                        <w:rFonts w:ascii="Book Antiqua" w:hAnsi="Book Antiqua"/>
                        <w:b/>
                        <w:iCs/>
                        <w:sz w:val="16"/>
                        <w:szCs w:val="16"/>
                        <w:lang w:val="sq-AL"/>
                      </w:rPr>
                      <w:t xml:space="preserve">– OPŠTINA </w:t>
                    </w:r>
                    <w:r>
                      <w:rPr>
                        <w:rFonts w:ascii="Book Antiqua" w:hAnsi="Book Antiqua"/>
                        <w:b/>
                        <w:iCs/>
                        <w:sz w:val="16"/>
                        <w:szCs w:val="16"/>
                        <w:lang w:val="sq-AL"/>
                      </w:rPr>
                      <w:t xml:space="preserve">ISTOG </w:t>
                    </w:r>
                    <w:r w:rsidRPr="00B45FDC">
                      <w:rPr>
                        <w:rFonts w:ascii="Book Antiqua" w:hAnsi="Book Antiqua"/>
                        <w:b/>
                        <w:iCs/>
                        <w:sz w:val="16"/>
                        <w:szCs w:val="16"/>
                        <w:lang w:val="sq-AL"/>
                      </w:rPr>
                      <w:t xml:space="preserve">– MUNICIPALITY </w:t>
                    </w:r>
                    <w:r>
                      <w:rPr>
                        <w:rFonts w:ascii="Book Antiqua" w:hAnsi="Book Antiqua"/>
                        <w:b/>
                        <w:iCs/>
                        <w:sz w:val="16"/>
                        <w:szCs w:val="16"/>
                        <w:lang w:val="sq-AL"/>
                      </w:rPr>
                      <w:t>ISTOG</w:t>
                    </w:r>
                  </w:p>
                  <w:p w14:paraId="7B130FD5" w14:textId="77777777" w:rsidR="00FE1D69" w:rsidRPr="00B45FDC" w:rsidRDefault="00FE1D69" w:rsidP="00FE1D69">
                    <w:pPr>
                      <w:spacing w:after="0" w:line="240" w:lineRule="auto"/>
                      <w:jc w:val="center"/>
                      <w:rPr>
                        <w:rFonts w:ascii="Book Antiqua" w:hAnsi="Book Antiqua" w:cs="Arial"/>
                        <w:b/>
                        <w:sz w:val="16"/>
                        <w:szCs w:val="16"/>
                        <w:lang w:val="sq-AL"/>
                      </w:rPr>
                    </w:pPr>
                    <w:r w:rsidRPr="00B45FDC">
                      <w:rPr>
                        <w:rFonts w:ascii="Book Antiqua" w:hAnsi="Book Antiqua"/>
                        <w:b/>
                        <w:iCs/>
                        <w:sz w:val="16"/>
                        <w:szCs w:val="16"/>
                        <w:lang w:val="sq-AL"/>
                      </w:rPr>
                      <w:t xml:space="preserve">KOMUNA </w:t>
                    </w:r>
                    <w:r>
                      <w:rPr>
                        <w:rFonts w:ascii="Book Antiqua" w:hAnsi="Book Antiqua"/>
                        <w:b/>
                        <w:iCs/>
                        <w:sz w:val="16"/>
                        <w:szCs w:val="16"/>
                        <w:lang w:val="sq-AL"/>
                      </w:rPr>
                      <w:t>KLINË</w:t>
                    </w:r>
                    <w:r w:rsidRPr="00B45FDC">
                      <w:rPr>
                        <w:rFonts w:ascii="Book Antiqua" w:hAnsi="Book Antiqua"/>
                        <w:b/>
                        <w:iCs/>
                        <w:sz w:val="16"/>
                        <w:szCs w:val="16"/>
                        <w:lang w:val="sq-AL"/>
                      </w:rPr>
                      <w:t xml:space="preserve"> – OPŠTINA </w:t>
                    </w:r>
                    <w:r>
                      <w:rPr>
                        <w:rFonts w:ascii="Book Antiqua" w:hAnsi="Book Antiqua"/>
                        <w:b/>
                        <w:iCs/>
                        <w:sz w:val="16"/>
                        <w:szCs w:val="16"/>
                        <w:lang w:val="sq-AL"/>
                      </w:rPr>
                      <w:t xml:space="preserve">KLINA </w:t>
                    </w:r>
                    <w:r w:rsidRPr="00B45FDC">
                      <w:rPr>
                        <w:rFonts w:ascii="Book Antiqua" w:hAnsi="Book Antiqua"/>
                        <w:b/>
                        <w:iCs/>
                        <w:sz w:val="16"/>
                        <w:szCs w:val="16"/>
                        <w:lang w:val="sq-AL"/>
                      </w:rPr>
                      <w:t>– MUNICIPALITY</w:t>
                    </w:r>
                    <w:r>
                      <w:rPr>
                        <w:rFonts w:ascii="Book Antiqua" w:hAnsi="Book Antiqua"/>
                        <w:b/>
                        <w:iCs/>
                        <w:sz w:val="16"/>
                        <w:szCs w:val="16"/>
                        <w:lang w:val="sq-AL"/>
                      </w:rPr>
                      <w:t xml:space="preserve"> KLINA</w:t>
                    </w:r>
                  </w:p>
                  <w:p w14:paraId="25536567" w14:textId="77777777" w:rsidR="00FE1D69" w:rsidRPr="00B45FDC" w:rsidRDefault="00FE1D69" w:rsidP="00FE1D69">
                    <w:pPr>
                      <w:spacing w:after="0" w:line="240" w:lineRule="auto"/>
                      <w:jc w:val="center"/>
                      <w:rPr>
                        <w:rFonts w:ascii="Book Antiqua" w:hAnsi="Book Antiqua" w:cs="Arial"/>
                        <w:b/>
                        <w:sz w:val="16"/>
                        <w:szCs w:val="16"/>
                        <w:lang w:val="sq-AL"/>
                      </w:rPr>
                    </w:pPr>
                    <w:r w:rsidRPr="00B45FDC">
                      <w:rPr>
                        <w:rFonts w:ascii="Book Antiqua" w:hAnsi="Book Antiqua"/>
                        <w:b/>
                        <w:iCs/>
                        <w:sz w:val="16"/>
                        <w:szCs w:val="16"/>
                        <w:lang w:val="sq-AL"/>
                      </w:rPr>
                      <w:t xml:space="preserve">KOMUNA </w:t>
                    </w:r>
                    <w:r>
                      <w:rPr>
                        <w:rFonts w:ascii="Book Antiqua" w:hAnsi="Book Antiqua"/>
                        <w:b/>
                        <w:iCs/>
                        <w:sz w:val="16"/>
                        <w:szCs w:val="16"/>
                        <w:lang w:val="sq-AL"/>
                      </w:rPr>
                      <w:t>DEÇAN</w:t>
                    </w:r>
                    <w:r w:rsidRPr="00B45FDC">
                      <w:rPr>
                        <w:rFonts w:ascii="Book Antiqua" w:hAnsi="Book Antiqua"/>
                        <w:b/>
                        <w:iCs/>
                        <w:sz w:val="16"/>
                        <w:szCs w:val="16"/>
                        <w:lang w:val="sq-AL"/>
                      </w:rPr>
                      <w:t xml:space="preserve"> – OPŠTINA </w:t>
                    </w:r>
                    <w:r>
                      <w:rPr>
                        <w:rFonts w:ascii="Book Antiqua" w:hAnsi="Book Antiqua"/>
                        <w:b/>
                        <w:iCs/>
                        <w:sz w:val="16"/>
                        <w:szCs w:val="16"/>
                        <w:lang w:val="sq-AL"/>
                      </w:rPr>
                      <w:t>DE</w:t>
                    </w:r>
                    <w:r w:rsidRPr="002B55CB">
                      <w:rPr>
                        <w:rFonts w:ascii="Book Antiqua" w:hAnsi="Book Antiqua"/>
                        <w:b/>
                        <w:iCs/>
                        <w:sz w:val="16"/>
                        <w:szCs w:val="16"/>
                        <w:lang w:val="sq-AL"/>
                      </w:rPr>
                      <w:t>Ć</w:t>
                    </w:r>
                    <w:r>
                      <w:rPr>
                        <w:rFonts w:ascii="Book Antiqua" w:hAnsi="Book Antiqua"/>
                        <w:b/>
                        <w:iCs/>
                        <w:sz w:val="16"/>
                        <w:szCs w:val="16"/>
                        <w:lang w:val="sq-AL"/>
                      </w:rPr>
                      <w:t xml:space="preserve">ANE </w:t>
                    </w:r>
                    <w:r w:rsidRPr="00B45FDC">
                      <w:rPr>
                        <w:rFonts w:ascii="Book Antiqua" w:hAnsi="Book Antiqua"/>
                        <w:b/>
                        <w:iCs/>
                        <w:sz w:val="16"/>
                        <w:szCs w:val="16"/>
                        <w:lang w:val="sq-AL"/>
                      </w:rPr>
                      <w:t xml:space="preserve">– MUNICIPALITY </w:t>
                    </w:r>
                    <w:r>
                      <w:rPr>
                        <w:rFonts w:ascii="Book Antiqua" w:hAnsi="Book Antiqua"/>
                        <w:b/>
                        <w:iCs/>
                        <w:sz w:val="16"/>
                        <w:szCs w:val="16"/>
                        <w:lang w:val="sq-AL"/>
                      </w:rPr>
                      <w:t>DECAN</w:t>
                    </w:r>
                  </w:p>
                  <w:p w14:paraId="0B65E02F" w14:textId="77777777" w:rsidR="00FE1D69" w:rsidRPr="00B45FDC" w:rsidRDefault="00FE1D69" w:rsidP="00FE1D69">
                    <w:pPr>
                      <w:spacing w:after="0" w:line="240" w:lineRule="auto"/>
                      <w:jc w:val="center"/>
                      <w:rPr>
                        <w:rFonts w:ascii="Book Antiqua" w:hAnsi="Book Antiqua" w:cs="Arial"/>
                        <w:b/>
                        <w:sz w:val="16"/>
                        <w:szCs w:val="16"/>
                        <w:lang w:val="sq-AL"/>
                      </w:rPr>
                    </w:pPr>
                    <w:r w:rsidRPr="00B45FDC">
                      <w:rPr>
                        <w:rFonts w:ascii="Book Antiqua" w:hAnsi="Book Antiqua"/>
                        <w:b/>
                        <w:iCs/>
                        <w:sz w:val="16"/>
                        <w:szCs w:val="16"/>
                        <w:lang w:val="sq-AL"/>
                      </w:rPr>
                      <w:t>KOMUNA JUNIK – OPŠTINA JUNIK</w:t>
                    </w:r>
                    <w:r>
                      <w:rPr>
                        <w:rFonts w:ascii="Book Antiqua" w:hAnsi="Book Antiqua"/>
                        <w:b/>
                        <w:iCs/>
                        <w:sz w:val="16"/>
                        <w:szCs w:val="16"/>
                        <w:lang w:val="sq-AL"/>
                      </w:rPr>
                      <w:t xml:space="preserve"> </w:t>
                    </w:r>
                    <w:r w:rsidRPr="00B45FDC">
                      <w:rPr>
                        <w:rFonts w:ascii="Book Antiqua" w:hAnsi="Book Antiqua"/>
                        <w:b/>
                        <w:iCs/>
                        <w:sz w:val="16"/>
                        <w:szCs w:val="16"/>
                        <w:lang w:val="sq-AL"/>
                      </w:rPr>
                      <w:t>– MUNICIPALITY JUNIK</w:t>
                    </w:r>
                  </w:p>
                  <w:p w14:paraId="5E5634A7" w14:textId="77777777" w:rsidR="00FE1D69" w:rsidRDefault="00FE1D69" w:rsidP="00FE1D69">
                    <w:pPr>
                      <w:spacing w:after="0" w:line="240" w:lineRule="auto"/>
                      <w:rPr>
                        <w:sz w:val="19"/>
                        <w:szCs w:val="19"/>
                        <w:lang w:val="sq-AL"/>
                      </w:rPr>
                    </w:pPr>
                  </w:p>
                </w:txbxContent>
              </v:textbox>
              <w10:wrap anchorx="margin"/>
            </v:shape>
          </w:pict>
        </mc:Fallback>
      </mc:AlternateContent>
    </w:r>
  </w:p>
  <w:p w14:paraId="036E0380" w14:textId="28D9A8A6" w:rsidR="00A24BA1" w:rsidRDefault="00A24BA1">
    <w:pPr>
      <w:pStyle w:val="Header"/>
    </w:pPr>
  </w:p>
  <w:p w14:paraId="08A05855" w14:textId="77777777" w:rsidR="00FE1D69" w:rsidRDefault="00FE1D69">
    <w:pPr>
      <w:pStyle w:val="Header"/>
    </w:pPr>
  </w:p>
  <w:p w14:paraId="08BB5DE6" w14:textId="77777777" w:rsidR="00FE1D69" w:rsidRDefault="00FE1D69">
    <w:pPr>
      <w:pStyle w:val="Header"/>
    </w:pPr>
  </w:p>
  <w:p w14:paraId="0D158B8E" w14:textId="77777777" w:rsidR="00FE1D69" w:rsidRDefault="00FE1D69">
    <w:pPr>
      <w:pStyle w:val="Header"/>
    </w:pPr>
  </w:p>
  <w:p w14:paraId="7D25F300" w14:textId="0E978BAC" w:rsidR="00A24BA1" w:rsidRDefault="00FE1D69">
    <w:pPr>
      <w:pStyle w:val="Header"/>
    </w:pPr>
    <w:r>
      <w:rPr>
        <w:noProof/>
      </w:rPr>
      <w:drawing>
        <wp:anchor distT="0" distB="0" distL="114300" distR="114300" simplePos="0" relativeHeight="251663360" behindDoc="0" locked="0" layoutInCell="1" allowOverlap="1" wp14:anchorId="14B8C322" wp14:editId="09E8AE6B">
          <wp:simplePos x="0" y="0"/>
          <wp:positionH relativeFrom="column">
            <wp:posOffset>4006885</wp:posOffset>
          </wp:positionH>
          <wp:positionV relativeFrom="page">
            <wp:posOffset>1264285</wp:posOffset>
          </wp:positionV>
          <wp:extent cx="466090" cy="709930"/>
          <wp:effectExtent l="0" t="0" r="0" b="0"/>
          <wp:wrapThrough wrapText="bothSides">
            <wp:wrapPolygon edited="0">
              <wp:start x="0" y="0"/>
              <wp:lineTo x="0" y="16229"/>
              <wp:lineTo x="2649" y="18547"/>
              <wp:lineTo x="6180" y="20866"/>
              <wp:lineTo x="7063" y="20866"/>
              <wp:lineTo x="13243" y="20866"/>
              <wp:lineTo x="14125" y="20866"/>
              <wp:lineTo x="17657" y="18547"/>
              <wp:lineTo x="20305" y="16229"/>
              <wp:lineTo x="20305" y="0"/>
              <wp:lineTo x="0" y="0"/>
            </wp:wrapPolygon>
          </wp:wrapThrough>
          <wp:docPr id="1993800608" name="Picture 3" descr="A red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800608" name="Picture 3" descr="A red and black logo&#10;&#10;AI-generated content may be incorrect."/>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66090" cy="7099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0" locked="0" layoutInCell="1" allowOverlap="1" wp14:anchorId="3FD304EB" wp14:editId="58AC6E6F">
          <wp:simplePos x="0" y="0"/>
          <wp:positionH relativeFrom="column">
            <wp:posOffset>3136935</wp:posOffset>
          </wp:positionH>
          <wp:positionV relativeFrom="page">
            <wp:posOffset>1275715</wp:posOffset>
          </wp:positionV>
          <wp:extent cx="497840" cy="709930"/>
          <wp:effectExtent l="0" t="0" r="0" b="0"/>
          <wp:wrapThrough wrapText="bothSides">
            <wp:wrapPolygon edited="0">
              <wp:start x="0" y="0"/>
              <wp:lineTo x="0" y="19127"/>
              <wp:lineTo x="4133" y="20866"/>
              <wp:lineTo x="16531" y="20866"/>
              <wp:lineTo x="20663" y="19127"/>
              <wp:lineTo x="20663" y="0"/>
              <wp:lineTo x="0" y="0"/>
            </wp:wrapPolygon>
          </wp:wrapThrough>
          <wp:docPr id="11255475" name="Picture 8" descr="A logo of a waterf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5475" name="Picture 8" descr="A logo of a waterfall&#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497840" cy="7099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0" locked="0" layoutInCell="1" allowOverlap="1" wp14:anchorId="15258058" wp14:editId="2DBFAA93">
          <wp:simplePos x="0" y="0"/>
          <wp:positionH relativeFrom="column">
            <wp:posOffset>1290285</wp:posOffset>
          </wp:positionH>
          <wp:positionV relativeFrom="page">
            <wp:posOffset>1282700</wp:posOffset>
          </wp:positionV>
          <wp:extent cx="552450" cy="680085"/>
          <wp:effectExtent l="0" t="0" r="0" b="5715"/>
          <wp:wrapThrough wrapText="bothSides">
            <wp:wrapPolygon edited="0">
              <wp:start x="0" y="0"/>
              <wp:lineTo x="0" y="16336"/>
              <wp:lineTo x="1490" y="19361"/>
              <wp:lineTo x="5214" y="21176"/>
              <wp:lineTo x="15641" y="21176"/>
              <wp:lineTo x="19366" y="19361"/>
              <wp:lineTo x="20855" y="16941"/>
              <wp:lineTo x="20855" y="0"/>
              <wp:lineTo x="0" y="0"/>
            </wp:wrapPolygon>
          </wp:wrapThrough>
          <wp:docPr id="1780853218" name="Picture 2" descr="A red shield with a bridge and a t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853218" name="Picture 2" descr="A red shield with a bridge and a tower&#10;&#10;AI-generated content may be incorrect."/>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552450" cy="6800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Book Antiqua" w:hAnsi="Book Antiqua" w:cs="Arial"/>
        <w:b/>
        <w:noProof/>
        <w:lang w:val="sq-AL"/>
      </w:rPr>
      <w:drawing>
        <wp:anchor distT="0" distB="0" distL="114300" distR="114300" simplePos="0" relativeHeight="251660288" behindDoc="0" locked="0" layoutInCell="1" allowOverlap="1" wp14:anchorId="26F5568B" wp14:editId="19D29D85">
          <wp:simplePos x="0" y="0"/>
          <wp:positionH relativeFrom="column">
            <wp:posOffset>4751740</wp:posOffset>
          </wp:positionH>
          <wp:positionV relativeFrom="page">
            <wp:posOffset>1264920</wp:posOffset>
          </wp:positionV>
          <wp:extent cx="717550" cy="717550"/>
          <wp:effectExtent l="0" t="0" r="6350" b="6350"/>
          <wp:wrapThrough wrapText="bothSides">
            <wp:wrapPolygon edited="0">
              <wp:start x="0" y="0"/>
              <wp:lineTo x="0" y="21218"/>
              <wp:lineTo x="21218" y="21218"/>
              <wp:lineTo x="21218" y="0"/>
              <wp:lineTo x="0" y="0"/>
            </wp:wrapPolygon>
          </wp:wrapThrough>
          <wp:docPr id="2007260427" name="Picture 2007260427" descr="A red shield with a yellow building and two bi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260427" name="Picture 2007260427" descr="A red shield with a yellow building and two birds&#10;&#10;AI-generated content may be incorrect."/>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717550" cy="7175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0" locked="0" layoutInCell="1" allowOverlap="1" wp14:anchorId="0738A49B" wp14:editId="51346607">
          <wp:simplePos x="0" y="0"/>
          <wp:positionH relativeFrom="column">
            <wp:posOffset>268463</wp:posOffset>
          </wp:positionH>
          <wp:positionV relativeFrom="page">
            <wp:posOffset>1277620</wp:posOffset>
          </wp:positionV>
          <wp:extent cx="717939" cy="725174"/>
          <wp:effectExtent l="0" t="0" r="6350" b="0"/>
          <wp:wrapThrough wrapText="bothSides">
            <wp:wrapPolygon edited="0">
              <wp:start x="0" y="0"/>
              <wp:lineTo x="0" y="20995"/>
              <wp:lineTo x="21218" y="20995"/>
              <wp:lineTo x="21218" y="0"/>
              <wp:lineTo x="0" y="0"/>
            </wp:wrapPolygon>
          </wp:wrapThrough>
          <wp:docPr id="2" name="Picture 1" descr="A blue shield with a map and white st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blue shield with a map and white stars&#10;&#10;AI-generated content may be incorrect."/>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717939" cy="725174"/>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55E6E0D2" wp14:editId="6928F870">
          <wp:simplePos x="0" y="0"/>
          <wp:positionH relativeFrom="column">
            <wp:posOffset>2228166</wp:posOffset>
          </wp:positionH>
          <wp:positionV relativeFrom="page">
            <wp:posOffset>1273181</wp:posOffset>
          </wp:positionV>
          <wp:extent cx="536506" cy="691781"/>
          <wp:effectExtent l="0" t="0" r="0" b="0"/>
          <wp:wrapThrough wrapText="bothSides">
            <wp:wrapPolygon edited="0">
              <wp:start x="0" y="0"/>
              <wp:lineTo x="0" y="16066"/>
              <wp:lineTo x="2303" y="19041"/>
              <wp:lineTo x="6910" y="20826"/>
              <wp:lineTo x="13820" y="20826"/>
              <wp:lineTo x="18427" y="19041"/>
              <wp:lineTo x="20730" y="16066"/>
              <wp:lineTo x="20730" y="0"/>
              <wp:lineTo x="0" y="0"/>
            </wp:wrapPolygon>
          </wp:wrapThrough>
          <wp:docPr id="905675185" name="Picture 4" descr="A logo with mountains and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675185" name="Picture 4" descr="A logo with mountains and a river&#10;&#10;AI-generated content may be incorrect."/>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42369" cy="699341"/>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2C6FD7"/>
    <w:multiLevelType w:val="hybridMultilevel"/>
    <w:tmpl w:val="BBB81E50"/>
    <w:lvl w:ilvl="0" w:tplc="CB6ED8D4">
      <w:numFmt w:val="bullet"/>
      <w:lvlText w:val="-"/>
      <w:lvlJc w:val="left"/>
      <w:pPr>
        <w:ind w:left="720" w:hanging="360"/>
      </w:pPr>
      <w:rPr>
        <w:rFonts w:ascii="Calibri" w:eastAsia="MS Mincho"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C53998"/>
    <w:multiLevelType w:val="hybridMultilevel"/>
    <w:tmpl w:val="9258BD46"/>
    <w:lvl w:ilvl="0" w:tplc="6D0E1B52">
      <w:numFmt w:val="bullet"/>
      <w:lvlText w:val="-"/>
      <w:lvlJc w:val="left"/>
      <w:pPr>
        <w:ind w:left="720" w:hanging="360"/>
      </w:pPr>
      <w:rPr>
        <w:rFonts w:ascii="Calibri" w:eastAsia="Calibri" w:hAnsi="Calibri" w:cs="Calibri" w:hint="default"/>
        <w:w w:val="10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9C7BD8"/>
    <w:multiLevelType w:val="hybridMultilevel"/>
    <w:tmpl w:val="D7603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4C08DB"/>
    <w:multiLevelType w:val="hybridMultilevel"/>
    <w:tmpl w:val="C7EE9FBA"/>
    <w:lvl w:ilvl="0" w:tplc="CB6ED8D4">
      <w:numFmt w:val="bullet"/>
      <w:lvlText w:val="-"/>
      <w:lvlJc w:val="left"/>
      <w:pPr>
        <w:ind w:left="360" w:hanging="360"/>
      </w:pPr>
      <w:rPr>
        <w:rFonts w:ascii="Calibri" w:eastAsia="MS Mincho"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28A5FFB"/>
    <w:multiLevelType w:val="multilevel"/>
    <w:tmpl w:val="E086F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4467B62"/>
    <w:multiLevelType w:val="hybridMultilevel"/>
    <w:tmpl w:val="888845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5E05908"/>
    <w:multiLevelType w:val="hybridMultilevel"/>
    <w:tmpl w:val="BC2A25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79267AC"/>
    <w:multiLevelType w:val="multilevel"/>
    <w:tmpl w:val="01DA8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F9A1667"/>
    <w:multiLevelType w:val="hybridMultilevel"/>
    <w:tmpl w:val="EFC4EF62"/>
    <w:lvl w:ilvl="0" w:tplc="04090001">
      <w:start w:val="1"/>
      <w:numFmt w:val="bullet"/>
      <w:lvlText w:val=""/>
      <w:lvlJc w:val="left"/>
      <w:pPr>
        <w:ind w:left="1440" w:hanging="360"/>
      </w:pPr>
      <w:rPr>
        <w:rFonts w:ascii="Symbol" w:hAnsi="Symbol" w:hint="default"/>
        <w:w w:val="100"/>
        <w:sz w:val="22"/>
        <w:szCs w:val="2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201C09DA"/>
    <w:multiLevelType w:val="hybridMultilevel"/>
    <w:tmpl w:val="2A22A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624FC6"/>
    <w:multiLevelType w:val="multilevel"/>
    <w:tmpl w:val="4DD089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AA1147D"/>
    <w:multiLevelType w:val="hybridMultilevel"/>
    <w:tmpl w:val="6046BCF6"/>
    <w:lvl w:ilvl="0" w:tplc="9EF46198">
      <w:numFmt w:val="bullet"/>
      <w:lvlText w:val="-"/>
      <w:lvlJc w:val="left"/>
      <w:pPr>
        <w:ind w:left="720" w:hanging="360"/>
      </w:pPr>
      <w:rPr>
        <w:rFonts w:ascii="Calibri Light" w:eastAsia="Calibri Light" w:hAnsi="Calibri Light" w:cs="Calibri Light" w:hint="default"/>
        <w:w w:val="10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E204E6"/>
    <w:multiLevelType w:val="hybridMultilevel"/>
    <w:tmpl w:val="556A4C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03B106F"/>
    <w:multiLevelType w:val="hybridMultilevel"/>
    <w:tmpl w:val="6E646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086AE2"/>
    <w:multiLevelType w:val="hybridMultilevel"/>
    <w:tmpl w:val="3CB8B2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37893A07"/>
    <w:multiLevelType w:val="hybridMultilevel"/>
    <w:tmpl w:val="B83AFA6E"/>
    <w:lvl w:ilvl="0" w:tplc="08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39F52664"/>
    <w:multiLevelType w:val="hybridMultilevel"/>
    <w:tmpl w:val="F626B5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3C9E48BD"/>
    <w:multiLevelType w:val="hybridMultilevel"/>
    <w:tmpl w:val="6A70C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D081181"/>
    <w:multiLevelType w:val="multilevel"/>
    <w:tmpl w:val="570E212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 w15:restartNumberingAfterBreak="0">
    <w:nsid w:val="40CD3D6C"/>
    <w:multiLevelType w:val="multilevel"/>
    <w:tmpl w:val="56FEB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5D83060"/>
    <w:multiLevelType w:val="hybridMultilevel"/>
    <w:tmpl w:val="4B7A10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5D951CA"/>
    <w:multiLevelType w:val="hybridMultilevel"/>
    <w:tmpl w:val="CC625E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6932665"/>
    <w:multiLevelType w:val="hybridMultilevel"/>
    <w:tmpl w:val="6142B042"/>
    <w:lvl w:ilvl="0" w:tplc="08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80B20E2"/>
    <w:multiLevelType w:val="hybridMultilevel"/>
    <w:tmpl w:val="5B8EF1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88310DD"/>
    <w:multiLevelType w:val="hybridMultilevel"/>
    <w:tmpl w:val="D5F6C86E"/>
    <w:lvl w:ilvl="0" w:tplc="CB6ED8D4">
      <w:numFmt w:val="bullet"/>
      <w:lvlText w:val="-"/>
      <w:lvlJc w:val="left"/>
      <w:pPr>
        <w:ind w:left="360" w:hanging="360"/>
      </w:pPr>
      <w:rPr>
        <w:rFonts w:ascii="Calibri" w:eastAsia="MS Mincho"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067F83"/>
    <w:multiLevelType w:val="hybridMultilevel"/>
    <w:tmpl w:val="42C85DC4"/>
    <w:lvl w:ilvl="0" w:tplc="9EF46198">
      <w:numFmt w:val="bullet"/>
      <w:lvlText w:val="-"/>
      <w:lvlJc w:val="left"/>
      <w:pPr>
        <w:ind w:left="720" w:hanging="360"/>
      </w:pPr>
      <w:rPr>
        <w:rFonts w:ascii="Calibri Light" w:eastAsia="Calibri Light" w:hAnsi="Calibri Light" w:cs="Calibri Light" w:hint="default"/>
        <w:w w:val="10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F2A4238"/>
    <w:multiLevelType w:val="hybridMultilevel"/>
    <w:tmpl w:val="664E443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51381F24"/>
    <w:multiLevelType w:val="hybridMultilevel"/>
    <w:tmpl w:val="ABEC0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16F5D70"/>
    <w:multiLevelType w:val="hybridMultilevel"/>
    <w:tmpl w:val="D962FF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2C8115B"/>
    <w:multiLevelType w:val="hybridMultilevel"/>
    <w:tmpl w:val="2D2A0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3510D38"/>
    <w:multiLevelType w:val="hybridMultilevel"/>
    <w:tmpl w:val="B1D4C4A6"/>
    <w:lvl w:ilvl="0" w:tplc="08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56A25674"/>
    <w:multiLevelType w:val="hybridMultilevel"/>
    <w:tmpl w:val="AE429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6B409C3"/>
    <w:multiLevelType w:val="multilevel"/>
    <w:tmpl w:val="806E82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81726AB"/>
    <w:multiLevelType w:val="hybridMultilevel"/>
    <w:tmpl w:val="4588F428"/>
    <w:lvl w:ilvl="0" w:tplc="CB6ED8D4">
      <w:numFmt w:val="bullet"/>
      <w:lvlText w:val="-"/>
      <w:lvlJc w:val="left"/>
      <w:pPr>
        <w:ind w:left="360" w:hanging="360"/>
      </w:pPr>
      <w:rPr>
        <w:rFonts w:ascii="Calibri" w:eastAsia="MS Mincho"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5A327C0B"/>
    <w:multiLevelType w:val="hybridMultilevel"/>
    <w:tmpl w:val="0B26F0BC"/>
    <w:lvl w:ilvl="0" w:tplc="CB6ED8D4">
      <w:numFmt w:val="bullet"/>
      <w:lvlText w:val="-"/>
      <w:lvlJc w:val="left"/>
      <w:pPr>
        <w:ind w:left="360" w:hanging="360"/>
      </w:pPr>
      <w:rPr>
        <w:rFonts w:ascii="Calibri" w:eastAsia="MS Mincho"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5B1F039E"/>
    <w:multiLevelType w:val="multilevel"/>
    <w:tmpl w:val="18C6CD1C"/>
    <w:lvl w:ilvl="0">
      <w:start w:val="1"/>
      <w:numFmt w:val="upperRoman"/>
      <w:lvlText w:val="%1."/>
      <w:lvlJc w:val="left"/>
      <w:pPr>
        <w:ind w:left="1080" w:hanging="72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98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6" w15:restartNumberingAfterBreak="0">
    <w:nsid w:val="5E4E1862"/>
    <w:multiLevelType w:val="hybridMultilevel"/>
    <w:tmpl w:val="38A0A2DA"/>
    <w:lvl w:ilvl="0" w:tplc="04090001">
      <w:start w:val="1"/>
      <w:numFmt w:val="bullet"/>
      <w:lvlText w:val=""/>
      <w:lvlJc w:val="left"/>
      <w:pPr>
        <w:tabs>
          <w:tab w:val="num" w:pos="360"/>
        </w:tabs>
        <w:ind w:left="360" w:hanging="360"/>
      </w:pPr>
      <w:rPr>
        <w:rFonts w:ascii="Symbol" w:hAnsi="Symbol" w:hint="default"/>
      </w:rPr>
    </w:lvl>
    <w:lvl w:ilvl="1" w:tplc="03B44DF0">
      <w:numFmt w:val="bullet"/>
      <w:lvlText w:val="o"/>
      <w:lvlJc w:val="left"/>
      <w:pPr>
        <w:tabs>
          <w:tab w:val="num" w:pos="1080"/>
        </w:tabs>
        <w:ind w:left="1080" w:hanging="360"/>
      </w:pPr>
      <w:rPr>
        <w:rFonts w:ascii="Courier New" w:hAnsi="Courier New" w:hint="default"/>
      </w:rPr>
    </w:lvl>
    <w:lvl w:ilvl="2" w:tplc="733E902C" w:tentative="1">
      <w:start w:val="1"/>
      <w:numFmt w:val="bullet"/>
      <w:lvlText w:val="•"/>
      <w:lvlJc w:val="left"/>
      <w:pPr>
        <w:tabs>
          <w:tab w:val="num" w:pos="1800"/>
        </w:tabs>
        <w:ind w:left="1800" w:hanging="360"/>
      </w:pPr>
      <w:rPr>
        <w:rFonts w:ascii="Arial" w:hAnsi="Arial" w:hint="default"/>
      </w:rPr>
    </w:lvl>
    <w:lvl w:ilvl="3" w:tplc="5DB66408" w:tentative="1">
      <w:start w:val="1"/>
      <w:numFmt w:val="bullet"/>
      <w:lvlText w:val="•"/>
      <w:lvlJc w:val="left"/>
      <w:pPr>
        <w:tabs>
          <w:tab w:val="num" w:pos="2520"/>
        </w:tabs>
        <w:ind w:left="2520" w:hanging="360"/>
      </w:pPr>
      <w:rPr>
        <w:rFonts w:ascii="Arial" w:hAnsi="Arial" w:hint="default"/>
      </w:rPr>
    </w:lvl>
    <w:lvl w:ilvl="4" w:tplc="0CB49E40" w:tentative="1">
      <w:start w:val="1"/>
      <w:numFmt w:val="bullet"/>
      <w:lvlText w:val="•"/>
      <w:lvlJc w:val="left"/>
      <w:pPr>
        <w:tabs>
          <w:tab w:val="num" w:pos="3240"/>
        </w:tabs>
        <w:ind w:left="3240" w:hanging="360"/>
      </w:pPr>
      <w:rPr>
        <w:rFonts w:ascii="Arial" w:hAnsi="Arial" w:hint="default"/>
      </w:rPr>
    </w:lvl>
    <w:lvl w:ilvl="5" w:tplc="681A21CC" w:tentative="1">
      <w:start w:val="1"/>
      <w:numFmt w:val="bullet"/>
      <w:lvlText w:val="•"/>
      <w:lvlJc w:val="left"/>
      <w:pPr>
        <w:tabs>
          <w:tab w:val="num" w:pos="3960"/>
        </w:tabs>
        <w:ind w:left="3960" w:hanging="360"/>
      </w:pPr>
      <w:rPr>
        <w:rFonts w:ascii="Arial" w:hAnsi="Arial" w:hint="default"/>
      </w:rPr>
    </w:lvl>
    <w:lvl w:ilvl="6" w:tplc="E5349E58" w:tentative="1">
      <w:start w:val="1"/>
      <w:numFmt w:val="bullet"/>
      <w:lvlText w:val="•"/>
      <w:lvlJc w:val="left"/>
      <w:pPr>
        <w:tabs>
          <w:tab w:val="num" w:pos="4680"/>
        </w:tabs>
        <w:ind w:left="4680" w:hanging="360"/>
      </w:pPr>
      <w:rPr>
        <w:rFonts w:ascii="Arial" w:hAnsi="Arial" w:hint="default"/>
      </w:rPr>
    </w:lvl>
    <w:lvl w:ilvl="7" w:tplc="206C4958" w:tentative="1">
      <w:start w:val="1"/>
      <w:numFmt w:val="bullet"/>
      <w:lvlText w:val="•"/>
      <w:lvlJc w:val="left"/>
      <w:pPr>
        <w:tabs>
          <w:tab w:val="num" w:pos="5400"/>
        </w:tabs>
        <w:ind w:left="5400" w:hanging="360"/>
      </w:pPr>
      <w:rPr>
        <w:rFonts w:ascii="Arial" w:hAnsi="Arial" w:hint="default"/>
      </w:rPr>
    </w:lvl>
    <w:lvl w:ilvl="8" w:tplc="38AA6426" w:tentative="1">
      <w:start w:val="1"/>
      <w:numFmt w:val="bullet"/>
      <w:lvlText w:val="•"/>
      <w:lvlJc w:val="left"/>
      <w:pPr>
        <w:tabs>
          <w:tab w:val="num" w:pos="6120"/>
        </w:tabs>
        <w:ind w:left="6120" w:hanging="360"/>
      </w:pPr>
      <w:rPr>
        <w:rFonts w:ascii="Arial" w:hAnsi="Arial" w:hint="default"/>
      </w:rPr>
    </w:lvl>
  </w:abstractNum>
  <w:abstractNum w:abstractNumId="37" w15:restartNumberingAfterBreak="0">
    <w:nsid w:val="62AF0C39"/>
    <w:multiLevelType w:val="hybridMultilevel"/>
    <w:tmpl w:val="2F961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56355B2"/>
    <w:multiLevelType w:val="hybridMultilevel"/>
    <w:tmpl w:val="AFACFECC"/>
    <w:lvl w:ilvl="0" w:tplc="CB6ED8D4">
      <w:numFmt w:val="bullet"/>
      <w:lvlText w:val="-"/>
      <w:lvlJc w:val="left"/>
      <w:pPr>
        <w:ind w:left="720" w:hanging="360"/>
      </w:pPr>
      <w:rPr>
        <w:rFonts w:ascii="Calibri" w:eastAsia="MS Mincho"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9DB3EF0"/>
    <w:multiLevelType w:val="hybridMultilevel"/>
    <w:tmpl w:val="86C6F75A"/>
    <w:lvl w:ilvl="0" w:tplc="CB6ED8D4">
      <w:numFmt w:val="bullet"/>
      <w:lvlText w:val="-"/>
      <w:lvlJc w:val="left"/>
      <w:pPr>
        <w:ind w:left="720" w:hanging="360"/>
      </w:pPr>
      <w:rPr>
        <w:rFonts w:ascii="Calibri" w:eastAsia="MS Mincho"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CC35253"/>
    <w:multiLevelType w:val="hybridMultilevel"/>
    <w:tmpl w:val="1B7CD6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36F4AE2"/>
    <w:multiLevelType w:val="hybridMultilevel"/>
    <w:tmpl w:val="F7507904"/>
    <w:lvl w:ilvl="0" w:tplc="CB6ED8D4">
      <w:numFmt w:val="bullet"/>
      <w:lvlText w:val="-"/>
      <w:lvlJc w:val="left"/>
      <w:pPr>
        <w:ind w:left="360" w:hanging="360"/>
      </w:pPr>
      <w:rPr>
        <w:rFonts w:ascii="Calibri" w:eastAsia="MS Mincho"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4302E22"/>
    <w:multiLevelType w:val="hybridMultilevel"/>
    <w:tmpl w:val="15163B48"/>
    <w:lvl w:ilvl="0" w:tplc="CB6ED8D4">
      <w:numFmt w:val="bullet"/>
      <w:lvlText w:val="-"/>
      <w:lvlJc w:val="left"/>
      <w:pPr>
        <w:ind w:left="720" w:hanging="360"/>
      </w:pPr>
      <w:rPr>
        <w:rFonts w:ascii="Calibri" w:eastAsia="MS Mincho"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6A31CA8"/>
    <w:multiLevelType w:val="multilevel"/>
    <w:tmpl w:val="0E8C7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86A4B0A"/>
    <w:multiLevelType w:val="hybridMultilevel"/>
    <w:tmpl w:val="EC8A0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A0F6906"/>
    <w:multiLevelType w:val="hybridMultilevel"/>
    <w:tmpl w:val="BE6AA3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CE65287"/>
    <w:multiLevelType w:val="hybridMultilevel"/>
    <w:tmpl w:val="B92C6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DDC3230"/>
    <w:multiLevelType w:val="multilevel"/>
    <w:tmpl w:val="10D2C8A2"/>
    <w:lvl w:ilvl="0">
      <w:numFmt w:val="bullet"/>
      <w:lvlText w:val="-"/>
      <w:lvlJc w:val="left"/>
      <w:pPr>
        <w:tabs>
          <w:tab w:val="num" w:pos="360"/>
        </w:tabs>
        <w:ind w:left="360" w:hanging="360"/>
      </w:pPr>
      <w:rPr>
        <w:rFonts w:ascii="Calibri" w:eastAsia="MS Mincho" w:hAnsi="Calibri" w:cs="Calibri"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num w:numId="1" w16cid:durableId="1709377684">
    <w:abstractNumId w:val="35"/>
  </w:num>
  <w:num w:numId="2" w16cid:durableId="1674650558">
    <w:abstractNumId w:val="31"/>
  </w:num>
  <w:num w:numId="3" w16cid:durableId="1866169614">
    <w:abstractNumId w:val="11"/>
  </w:num>
  <w:num w:numId="4" w16cid:durableId="2039162790">
    <w:abstractNumId w:val="1"/>
  </w:num>
  <w:num w:numId="5" w16cid:durableId="508524630">
    <w:abstractNumId w:val="9"/>
  </w:num>
  <w:num w:numId="6" w16cid:durableId="189033438">
    <w:abstractNumId w:val="16"/>
  </w:num>
  <w:num w:numId="7" w16cid:durableId="851724991">
    <w:abstractNumId w:val="14"/>
  </w:num>
  <w:num w:numId="8" w16cid:durableId="600645311">
    <w:abstractNumId w:val="6"/>
  </w:num>
  <w:num w:numId="9" w16cid:durableId="1732920142">
    <w:abstractNumId w:val="28"/>
  </w:num>
  <w:num w:numId="10" w16cid:durableId="943536950">
    <w:abstractNumId w:val="44"/>
  </w:num>
  <w:num w:numId="11" w16cid:durableId="1836142516">
    <w:abstractNumId w:val="45"/>
  </w:num>
  <w:num w:numId="12" w16cid:durableId="195629819">
    <w:abstractNumId w:val="24"/>
  </w:num>
  <w:num w:numId="13" w16cid:durableId="974259801">
    <w:abstractNumId w:val="21"/>
  </w:num>
  <w:num w:numId="14" w16cid:durableId="652682297">
    <w:abstractNumId w:val="17"/>
  </w:num>
  <w:num w:numId="15" w16cid:durableId="2087024485">
    <w:abstractNumId w:val="2"/>
  </w:num>
  <w:num w:numId="16" w16cid:durableId="168109006">
    <w:abstractNumId w:val="12"/>
  </w:num>
  <w:num w:numId="17" w16cid:durableId="1765686439">
    <w:abstractNumId w:val="7"/>
  </w:num>
  <w:num w:numId="18" w16cid:durableId="2092458801">
    <w:abstractNumId w:val="4"/>
  </w:num>
  <w:num w:numId="19" w16cid:durableId="1801995567">
    <w:abstractNumId w:val="23"/>
  </w:num>
  <w:num w:numId="20" w16cid:durableId="1346445546">
    <w:abstractNumId w:val="18"/>
  </w:num>
  <w:num w:numId="21" w16cid:durableId="524908664">
    <w:abstractNumId w:val="43"/>
  </w:num>
  <w:num w:numId="22" w16cid:durableId="1972859574">
    <w:abstractNumId w:val="47"/>
  </w:num>
  <w:num w:numId="23" w16cid:durableId="649093288">
    <w:abstractNumId w:val="33"/>
  </w:num>
  <w:num w:numId="24" w16cid:durableId="1737967194">
    <w:abstractNumId w:val="39"/>
  </w:num>
  <w:num w:numId="25" w16cid:durableId="42559053">
    <w:abstractNumId w:val="0"/>
  </w:num>
  <w:num w:numId="26" w16cid:durableId="1780946889">
    <w:abstractNumId w:val="38"/>
  </w:num>
  <w:num w:numId="27" w16cid:durableId="1956015363">
    <w:abstractNumId w:val="3"/>
  </w:num>
  <w:num w:numId="28" w16cid:durableId="891379906">
    <w:abstractNumId w:val="41"/>
  </w:num>
  <w:num w:numId="29" w16cid:durableId="1290352908">
    <w:abstractNumId w:val="34"/>
  </w:num>
  <w:num w:numId="30" w16cid:durableId="2112385752">
    <w:abstractNumId w:val="42"/>
  </w:num>
  <w:num w:numId="31" w16cid:durableId="1150175218">
    <w:abstractNumId w:val="32"/>
  </w:num>
  <w:num w:numId="32" w16cid:durableId="1524518616">
    <w:abstractNumId w:val="36"/>
  </w:num>
  <w:num w:numId="33" w16cid:durableId="2013293039">
    <w:abstractNumId w:val="26"/>
  </w:num>
  <w:num w:numId="34" w16cid:durableId="237331908">
    <w:abstractNumId w:val="19"/>
  </w:num>
  <w:num w:numId="35" w16cid:durableId="1444494387">
    <w:abstractNumId w:val="10"/>
  </w:num>
  <w:num w:numId="36" w16cid:durableId="1179126132">
    <w:abstractNumId w:val="46"/>
  </w:num>
  <w:num w:numId="37" w16cid:durableId="1402750361">
    <w:abstractNumId w:val="13"/>
  </w:num>
  <w:num w:numId="38" w16cid:durableId="1306737043">
    <w:abstractNumId w:val="29"/>
  </w:num>
  <w:num w:numId="39" w16cid:durableId="1128623491">
    <w:abstractNumId w:val="27"/>
  </w:num>
  <w:num w:numId="40" w16cid:durableId="1001271836">
    <w:abstractNumId w:val="37"/>
  </w:num>
  <w:num w:numId="41" w16cid:durableId="398215353">
    <w:abstractNumId w:val="40"/>
  </w:num>
  <w:num w:numId="42" w16cid:durableId="293100213">
    <w:abstractNumId w:val="25"/>
  </w:num>
  <w:num w:numId="43" w16cid:durableId="752705726">
    <w:abstractNumId w:val="22"/>
  </w:num>
  <w:num w:numId="44" w16cid:durableId="1683702762">
    <w:abstractNumId w:val="15"/>
  </w:num>
  <w:num w:numId="45" w16cid:durableId="141046527">
    <w:abstractNumId w:val="30"/>
  </w:num>
  <w:num w:numId="46" w16cid:durableId="1572232702">
    <w:abstractNumId w:val="8"/>
  </w:num>
  <w:num w:numId="47" w16cid:durableId="501353946">
    <w:abstractNumId w:val="20"/>
  </w:num>
  <w:num w:numId="48" w16cid:durableId="826898757">
    <w:abstractNumId w:val="5"/>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hideSpellingErrors/>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NDQxMzA2MDY1NjE2MrFQ0lEKTi0uzszPAykwrAUA1WixASwAAAA="/>
  </w:docVars>
  <w:rsids>
    <w:rsidRoot w:val="00CF7A04"/>
    <w:rsid w:val="00002945"/>
    <w:rsid w:val="00004556"/>
    <w:rsid w:val="00005297"/>
    <w:rsid w:val="00005437"/>
    <w:rsid w:val="00005CB1"/>
    <w:rsid w:val="00007517"/>
    <w:rsid w:val="00007A06"/>
    <w:rsid w:val="00010A5A"/>
    <w:rsid w:val="0001110D"/>
    <w:rsid w:val="00011B9D"/>
    <w:rsid w:val="00011E4D"/>
    <w:rsid w:val="0001753F"/>
    <w:rsid w:val="00017C06"/>
    <w:rsid w:val="0002286A"/>
    <w:rsid w:val="000238D6"/>
    <w:rsid w:val="00023B70"/>
    <w:rsid w:val="00023B71"/>
    <w:rsid w:val="00024666"/>
    <w:rsid w:val="00033802"/>
    <w:rsid w:val="0003438E"/>
    <w:rsid w:val="0003455B"/>
    <w:rsid w:val="000345B0"/>
    <w:rsid w:val="00035F85"/>
    <w:rsid w:val="00036533"/>
    <w:rsid w:val="00037546"/>
    <w:rsid w:val="00037BC2"/>
    <w:rsid w:val="00041010"/>
    <w:rsid w:val="00041731"/>
    <w:rsid w:val="000427A2"/>
    <w:rsid w:val="00042A2C"/>
    <w:rsid w:val="00043247"/>
    <w:rsid w:val="00044C9A"/>
    <w:rsid w:val="00045248"/>
    <w:rsid w:val="00045971"/>
    <w:rsid w:val="000475F9"/>
    <w:rsid w:val="00051398"/>
    <w:rsid w:val="00052D6D"/>
    <w:rsid w:val="00053158"/>
    <w:rsid w:val="00053FCE"/>
    <w:rsid w:val="00054ADD"/>
    <w:rsid w:val="00055958"/>
    <w:rsid w:val="00055E47"/>
    <w:rsid w:val="00061EF2"/>
    <w:rsid w:val="00062939"/>
    <w:rsid w:val="000632F5"/>
    <w:rsid w:val="00063CB4"/>
    <w:rsid w:val="00063E54"/>
    <w:rsid w:val="000645D4"/>
    <w:rsid w:val="0006537A"/>
    <w:rsid w:val="00066CB6"/>
    <w:rsid w:val="0006781E"/>
    <w:rsid w:val="0007012C"/>
    <w:rsid w:val="00070AC1"/>
    <w:rsid w:val="000713EF"/>
    <w:rsid w:val="000730FC"/>
    <w:rsid w:val="000736A8"/>
    <w:rsid w:val="000739C7"/>
    <w:rsid w:val="00073A54"/>
    <w:rsid w:val="00074848"/>
    <w:rsid w:val="00074F93"/>
    <w:rsid w:val="00076DAD"/>
    <w:rsid w:val="000825FD"/>
    <w:rsid w:val="00082BBF"/>
    <w:rsid w:val="0008425A"/>
    <w:rsid w:val="00090FF4"/>
    <w:rsid w:val="00091115"/>
    <w:rsid w:val="00091873"/>
    <w:rsid w:val="000926DB"/>
    <w:rsid w:val="000949AC"/>
    <w:rsid w:val="000954FB"/>
    <w:rsid w:val="00096197"/>
    <w:rsid w:val="00096503"/>
    <w:rsid w:val="000A0F9B"/>
    <w:rsid w:val="000A10FF"/>
    <w:rsid w:val="000A172C"/>
    <w:rsid w:val="000A1866"/>
    <w:rsid w:val="000A1C4C"/>
    <w:rsid w:val="000A3399"/>
    <w:rsid w:val="000A4390"/>
    <w:rsid w:val="000A5A69"/>
    <w:rsid w:val="000A6F47"/>
    <w:rsid w:val="000B1222"/>
    <w:rsid w:val="000B148B"/>
    <w:rsid w:val="000B47FE"/>
    <w:rsid w:val="000B513C"/>
    <w:rsid w:val="000B621A"/>
    <w:rsid w:val="000B6310"/>
    <w:rsid w:val="000C0062"/>
    <w:rsid w:val="000C0B77"/>
    <w:rsid w:val="000C1261"/>
    <w:rsid w:val="000C2302"/>
    <w:rsid w:val="000C42B4"/>
    <w:rsid w:val="000C6434"/>
    <w:rsid w:val="000D0C8E"/>
    <w:rsid w:val="000D5071"/>
    <w:rsid w:val="000D5616"/>
    <w:rsid w:val="000D5ED6"/>
    <w:rsid w:val="000D60B2"/>
    <w:rsid w:val="000E1FC3"/>
    <w:rsid w:val="000E2E5D"/>
    <w:rsid w:val="000E3F83"/>
    <w:rsid w:val="000E4D13"/>
    <w:rsid w:val="000E4E01"/>
    <w:rsid w:val="000E6378"/>
    <w:rsid w:val="000E6857"/>
    <w:rsid w:val="000F19ED"/>
    <w:rsid w:val="000F2546"/>
    <w:rsid w:val="000F3D8B"/>
    <w:rsid w:val="000F4955"/>
    <w:rsid w:val="000F4FE7"/>
    <w:rsid w:val="000F60F2"/>
    <w:rsid w:val="000F6C12"/>
    <w:rsid w:val="000F7C01"/>
    <w:rsid w:val="00101158"/>
    <w:rsid w:val="00102E9E"/>
    <w:rsid w:val="0010595B"/>
    <w:rsid w:val="00105994"/>
    <w:rsid w:val="0010609E"/>
    <w:rsid w:val="00107C92"/>
    <w:rsid w:val="001107CB"/>
    <w:rsid w:val="001107F8"/>
    <w:rsid w:val="00110D7E"/>
    <w:rsid w:val="00111DD6"/>
    <w:rsid w:val="00111EE5"/>
    <w:rsid w:val="00116636"/>
    <w:rsid w:val="00116A88"/>
    <w:rsid w:val="00117185"/>
    <w:rsid w:val="0011730D"/>
    <w:rsid w:val="0012094B"/>
    <w:rsid w:val="001228F1"/>
    <w:rsid w:val="001232C8"/>
    <w:rsid w:val="00125365"/>
    <w:rsid w:val="001272EC"/>
    <w:rsid w:val="001273EA"/>
    <w:rsid w:val="0012792B"/>
    <w:rsid w:val="001328B9"/>
    <w:rsid w:val="00135ADA"/>
    <w:rsid w:val="001422F3"/>
    <w:rsid w:val="00144252"/>
    <w:rsid w:val="0014433C"/>
    <w:rsid w:val="001456AD"/>
    <w:rsid w:val="0015085B"/>
    <w:rsid w:val="00151224"/>
    <w:rsid w:val="00151C86"/>
    <w:rsid w:val="00153FC5"/>
    <w:rsid w:val="00154BBD"/>
    <w:rsid w:val="00160023"/>
    <w:rsid w:val="00160D34"/>
    <w:rsid w:val="0016106C"/>
    <w:rsid w:val="001614C1"/>
    <w:rsid w:val="00161CD6"/>
    <w:rsid w:val="001626F8"/>
    <w:rsid w:val="00165DCD"/>
    <w:rsid w:val="0016617A"/>
    <w:rsid w:val="001665F7"/>
    <w:rsid w:val="00166A2B"/>
    <w:rsid w:val="00167328"/>
    <w:rsid w:val="00167526"/>
    <w:rsid w:val="0016757D"/>
    <w:rsid w:val="001704D3"/>
    <w:rsid w:val="00171567"/>
    <w:rsid w:val="00171ABE"/>
    <w:rsid w:val="00172323"/>
    <w:rsid w:val="0017288A"/>
    <w:rsid w:val="00173A65"/>
    <w:rsid w:val="00173EF2"/>
    <w:rsid w:val="00175417"/>
    <w:rsid w:val="0017649A"/>
    <w:rsid w:val="001773B3"/>
    <w:rsid w:val="001800E2"/>
    <w:rsid w:val="00180BE0"/>
    <w:rsid w:val="0018197D"/>
    <w:rsid w:val="00182818"/>
    <w:rsid w:val="0018286F"/>
    <w:rsid w:val="00182EFB"/>
    <w:rsid w:val="0018316A"/>
    <w:rsid w:val="00185C3F"/>
    <w:rsid w:val="00185EC8"/>
    <w:rsid w:val="00186100"/>
    <w:rsid w:val="00186CBB"/>
    <w:rsid w:val="00186F4C"/>
    <w:rsid w:val="00186FEB"/>
    <w:rsid w:val="001905EE"/>
    <w:rsid w:val="00197132"/>
    <w:rsid w:val="001973B7"/>
    <w:rsid w:val="00197921"/>
    <w:rsid w:val="00197F16"/>
    <w:rsid w:val="001A018D"/>
    <w:rsid w:val="001A20FC"/>
    <w:rsid w:val="001A23FC"/>
    <w:rsid w:val="001A2ACE"/>
    <w:rsid w:val="001A2BAC"/>
    <w:rsid w:val="001A6194"/>
    <w:rsid w:val="001A7844"/>
    <w:rsid w:val="001B06DE"/>
    <w:rsid w:val="001B2C41"/>
    <w:rsid w:val="001B36F6"/>
    <w:rsid w:val="001B6352"/>
    <w:rsid w:val="001B644C"/>
    <w:rsid w:val="001C33DA"/>
    <w:rsid w:val="001C3D7A"/>
    <w:rsid w:val="001C4B9B"/>
    <w:rsid w:val="001C4CB2"/>
    <w:rsid w:val="001C53A3"/>
    <w:rsid w:val="001C639B"/>
    <w:rsid w:val="001C6548"/>
    <w:rsid w:val="001C68F5"/>
    <w:rsid w:val="001C69E0"/>
    <w:rsid w:val="001D006D"/>
    <w:rsid w:val="001D0957"/>
    <w:rsid w:val="001D1D84"/>
    <w:rsid w:val="001D228D"/>
    <w:rsid w:val="001D2C68"/>
    <w:rsid w:val="001D2FEC"/>
    <w:rsid w:val="001D5E95"/>
    <w:rsid w:val="001D6E99"/>
    <w:rsid w:val="001D7203"/>
    <w:rsid w:val="001E10B9"/>
    <w:rsid w:val="001E164F"/>
    <w:rsid w:val="001E2344"/>
    <w:rsid w:val="001E393C"/>
    <w:rsid w:val="001E41DA"/>
    <w:rsid w:val="001E595A"/>
    <w:rsid w:val="001E71BC"/>
    <w:rsid w:val="001F03A0"/>
    <w:rsid w:val="001F18D9"/>
    <w:rsid w:val="001F1C0B"/>
    <w:rsid w:val="001F393B"/>
    <w:rsid w:val="001F4596"/>
    <w:rsid w:val="001F6B88"/>
    <w:rsid w:val="001F7695"/>
    <w:rsid w:val="002021A5"/>
    <w:rsid w:val="00202342"/>
    <w:rsid w:val="00202A29"/>
    <w:rsid w:val="0020309F"/>
    <w:rsid w:val="002042B4"/>
    <w:rsid w:val="00205E18"/>
    <w:rsid w:val="00210837"/>
    <w:rsid w:val="00210F89"/>
    <w:rsid w:val="00212D85"/>
    <w:rsid w:val="0021361F"/>
    <w:rsid w:val="0021396B"/>
    <w:rsid w:val="00215B00"/>
    <w:rsid w:val="00217981"/>
    <w:rsid w:val="0022012D"/>
    <w:rsid w:val="00220424"/>
    <w:rsid w:val="002208AF"/>
    <w:rsid w:val="00220A06"/>
    <w:rsid w:val="00221A4B"/>
    <w:rsid w:val="00221FC9"/>
    <w:rsid w:val="00224CDA"/>
    <w:rsid w:val="00225EF4"/>
    <w:rsid w:val="00225F30"/>
    <w:rsid w:val="00227122"/>
    <w:rsid w:val="00227C6F"/>
    <w:rsid w:val="00230083"/>
    <w:rsid w:val="002320D8"/>
    <w:rsid w:val="002362CC"/>
    <w:rsid w:val="00236460"/>
    <w:rsid w:val="00237045"/>
    <w:rsid w:val="002409E2"/>
    <w:rsid w:val="00241ED4"/>
    <w:rsid w:val="002425EE"/>
    <w:rsid w:val="002426C5"/>
    <w:rsid w:val="00242C7A"/>
    <w:rsid w:val="00244389"/>
    <w:rsid w:val="00244D75"/>
    <w:rsid w:val="00246075"/>
    <w:rsid w:val="0025260C"/>
    <w:rsid w:val="00254641"/>
    <w:rsid w:val="00254849"/>
    <w:rsid w:val="00256472"/>
    <w:rsid w:val="00257ED4"/>
    <w:rsid w:val="00261086"/>
    <w:rsid w:val="002629F4"/>
    <w:rsid w:val="002634F4"/>
    <w:rsid w:val="0026352A"/>
    <w:rsid w:val="00263B3B"/>
    <w:rsid w:val="00263DFC"/>
    <w:rsid w:val="00264AD6"/>
    <w:rsid w:val="0026574F"/>
    <w:rsid w:val="0026682B"/>
    <w:rsid w:val="00266879"/>
    <w:rsid w:val="00266E64"/>
    <w:rsid w:val="00270975"/>
    <w:rsid w:val="00274E71"/>
    <w:rsid w:val="00275210"/>
    <w:rsid w:val="00276523"/>
    <w:rsid w:val="00277EB8"/>
    <w:rsid w:val="0028050C"/>
    <w:rsid w:val="00280C21"/>
    <w:rsid w:val="00281859"/>
    <w:rsid w:val="002822C8"/>
    <w:rsid w:val="00282816"/>
    <w:rsid w:val="00283F70"/>
    <w:rsid w:val="00284769"/>
    <w:rsid w:val="0028542C"/>
    <w:rsid w:val="00287176"/>
    <w:rsid w:val="00287C68"/>
    <w:rsid w:val="00287C91"/>
    <w:rsid w:val="00292CDA"/>
    <w:rsid w:val="00292F18"/>
    <w:rsid w:val="00294367"/>
    <w:rsid w:val="00295A1A"/>
    <w:rsid w:val="00295FC6"/>
    <w:rsid w:val="002A1555"/>
    <w:rsid w:val="002A1A2A"/>
    <w:rsid w:val="002A1CDA"/>
    <w:rsid w:val="002A21A4"/>
    <w:rsid w:val="002A2A4C"/>
    <w:rsid w:val="002A3A5E"/>
    <w:rsid w:val="002A41DF"/>
    <w:rsid w:val="002B0618"/>
    <w:rsid w:val="002B1951"/>
    <w:rsid w:val="002B2DC1"/>
    <w:rsid w:val="002B36A6"/>
    <w:rsid w:val="002B5454"/>
    <w:rsid w:val="002B5507"/>
    <w:rsid w:val="002B5F79"/>
    <w:rsid w:val="002B6B72"/>
    <w:rsid w:val="002B75CF"/>
    <w:rsid w:val="002C08C9"/>
    <w:rsid w:val="002C117D"/>
    <w:rsid w:val="002C37F2"/>
    <w:rsid w:val="002C3C35"/>
    <w:rsid w:val="002C4447"/>
    <w:rsid w:val="002C47F0"/>
    <w:rsid w:val="002C5177"/>
    <w:rsid w:val="002D2D6E"/>
    <w:rsid w:val="002D2FD3"/>
    <w:rsid w:val="002D30B4"/>
    <w:rsid w:val="002D4AF7"/>
    <w:rsid w:val="002D5228"/>
    <w:rsid w:val="002D577B"/>
    <w:rsid w:val="002D5D1F"/>
    <w:rsid w:val="002D60DC"/>
    <w:rsid w:val="002D6B3D"/>
    <w:rsid w:val="002E0509"/>
    <w:rsid w:val="002E3795"/>
    <w:rsid w:val="002E4D85"/>
    <w:rsid w:val="002F0079"/>
    <w:rsid w:val="002F03FC"/>
    <w:rsid w:val="002F062E"/>
    <w:rsid w:val="002F0F4A"/>
    <w:rsid w:val="002F1552"/>
    <w:rsid w:val="002F2289"/>
    <w:rsid w:val="002F2AD7"/>
    <w:rsid w:val="002F2D5B"/>
    <w:rsid w:val="002F3F7F"/>
    <w:rsid w:val="002F4FA6"/>
    <w:rsid w:val="002F7F2F"/>
    <w:rsid w:val="003011F0"/>
    <w:rsid w:val="00301747"/>
    <w:rsid w:val="003023FD"/>
    <w:rsid w:val="00303BE2"/>
    <w:rsid w:val="00303F52"/>
    <w:rsid w:val="00304367"/>
    <w:rsid w:val="0030611F"/>
    <w:rsid w:val="003067F7"/>
    <w:rsid w:val="00306DFB"/>
    <w:rsid w:val="003076C4"/>
    <w:rsid w:val="00307A05"/>
    <w:rsid w:val="00310DC3"/>
    <w:rsid w:val="00311D3A"/>
    <w:rsid w:val="003123F1"/>
    <w:rsid w:val="00312F1E"/>
    <w:rsid w:val="00313954"/>
    <w:rsid w:val="003148F7"/>
    <w:rsid w:val="00314E1D"/>
    <w:rsid w:val="003150BF"/>
    <w:rsid w:val="00315A98"/>
    <w:rsid w:val="00322CFD"/>
    <w:rsid w:val="00323FA3"/>
    <w:rsid w:val="00327E58"/>
    <w:rsid w:val="003306BC"/>
    <w:rsid w:val="00330C53"/>
    <w:rsid w:val="00330E5A"/>
    <w:rsid w:val="003328D3"/>
    <w:rsid w:val="00332DD6"/>
    <w:rsid w:val="00333989"/>
    <w:rsid w:val="00333DEE"/>
    <w:rsid w:val="00336324"/>
    <w:rsid w:val="00337B36"/>
    <w:rsid w:val="00340F2B"/>
    <w:rsid w:val="00341D7F"/>
    <w:rsid w:val="00341EF9"/>
    <w:rsid w:val="0034200A"/>
    <w:rsid w:val="003428C6"/>
    <w:rsid w:val="003429E2"/>
    <w:rsid w:val="0034666A"/>
    <w:rsid w:val="00347AA2"/>
    <w:rsid w:val="003505F4"/>
    <w:rsid w:val="00351306"/>
    <w:rsid w:val="00351FBD"/>
    <w:rsid w:val="00352224"/>
    <w:rsid w:val="003526A6"/>
    <w:rsid w:val="003541DB"/>
    <w:rsid w:val="00355030"/>
    <w:rsid w:val="00356359"/>
    <w:rsid w:val="00357004"/>
    <w:rsid w:val="00357D21"/>
    <w:rsid w:val="003601E5"/>
    <w:rsid w:val="0036132F"/>
    <w:rsid w:val="003614AB"/>
    <w:rsid w:val="00365685"/>
    <w:rsid w:val="0036587E"/>
    <w:rsid w:val="00365DB5"/>
    <w:rsid w:val="00367681"/>
    <w:rsid w:val="00370035"/>
    <w:rsid w:val="003700A5"/>
    <w:rsid w:val="00370554"/>
    <w:rsid w:val="00370C84"/>
    <w:rsid w:val="00371BF6"/>
    <w:rsid w:val="00371CB8"/>
    <w:rsid w:val="00373580"/>
    <w:rsid w:val="00374291"/>
    <w:rsid w:val="00375BFB"/>
    <w:rsid w:val="00376050"/>
    <w:rsid w:val="00376F12"/>
    <w:rsid w:val="00380E43"/>
    <w:rsid w:val="00381833"/>
    <w:rsid w:val="00381AF6"/>
    <w:rsid w:val="00381B89"/>
    <w:rsid w:val="00383260"/>
    <w:rsid w:val="00384E06"/>
    <w:rsid w:val="0038613A"/>
    <w:rsid w:val="00390207"/>
    <w:rsid w:val="00390550"/>
    <w:rsid w:val="00392C17"/>
    <w:rsid w:val="003932E4"/>
    <w:rsid w:val="0039400A"/>
    <w:rsid w:val="00394E82"/>
    <w:rsid w:val="003950C8"/>
    <w:rsid w:val="00396187"/>
    <w:rsid w:val="003973BB"/>
    <w:rsid w:val="003973C2"/>
    <w:rsid w:val="003A041F"/>
    <w:rsid w:val="003A2563"/>
    <w:rsid w:val="003A3737"/>
    <w:rsid w:val="003A59BD"/>
    <w:rsid w:val="003B1E04"/>
    <w:rsid w:val="003B24BC"/>
    <w:rsid w:val="003B3AB9"/>
    <w:rsid w:val="003B4254"/>
    <w:rsid w:val="003B4363"/>
    <w:rsid w:val="003B5175"/>
    <w:rsid w:val="003B533C"/>
    <w:rsid w:val="003C0D6C"/>
    <w:rsid w:val="003C286C"/>
    <w:rsid w:val="003C2F15"/>
    <w:rsid w:val="003C3E7B"/>
    <w:rsid w:val="003C5590"/>
    <w:rsid w:val="003C7876"/>
    <w:rsid w:val="003D00EA"/>
    <w:rsid w:val="003D073A"/>
    <w:rsid w:val="003D0F21"/>
    <w:rsid w:val="003D2653"/>
    <w:rsid w:val="003D3F77"/>
    <w:rsid w:val="003D6680"/>
    <w:rsid w:val="003D6F41"/>
    <w:rsid w:val="003D7059"/>
    <w:rsid w:val="003D7A3E"/>
    <w:rsid w:val="003D7BDE"/>
    <w:rsid w:val="003E110F"/>
    <w:rsid w:val="003E405C"/>
    <w:rsid w:val="003E43D9"/>
    <w:rsid w:val="003E4DB3"/>
    <w:rsid w:val="003E56D8"/>
    <w:rsid w:val="003E60F6"/>
    <w:rsid w:val="003F0167"/>
    <w:rsid w:val="003F0C95"/>
    <w:rsid w:val="003F24F5"/>
    <w:rsid w:val="003F38D8"/>
    <w:rsid w:val="003F53B6"/>
    <w:rsid w:val="003F7CC0"/>
    <w:rsid w:val="00400E6A"/>
    <w:rsid w:val="00401337"/>
    <w:rsid w:val="0040224B"/>
    <w:rsid w:val="004036E5"/>
    <w:rsid w:val="00404CA0"/>
    <w:rsid w:val="0040534D"/>
    <w:rsid w:val="00405B7D"/>
    <w:rsid w:val="00406574"/>
    <w:rsid w:val="0040767B"/>
    <w:rsid w:val="00410B18"/>
    <w:rsid w:val="004134C2"/>
    <w:rsid w:val="00416E14"/>
    <w:rsid w:val="00417BDC"/>
    <w:rsid w:val="00420637"/>
    <w:rsid w:val="004212BB"/>
    <w:rsid w:val="0042132F"/>
    <w:rsid w:val="00421413"/>
    <w:rsid w:val="00421830"/>
    <w:rsid w:val="0042206A"/>
    <w:rsid w:val="00422B63"/>
    <w:rsid w:val="004254D9"/>
    <w:rsid w:val="00427539"/>
    <w:rsid w:val="0043092D"/>
    <w:rsid w:val="00430D99"/>
    <w:rsid w:val="00431A67"/>
    <w:rsid w:val="00431FCE"/>
    <w:rsid w:val="004324FE"/>
    <w:rsid w:val="00433658"/>
    <w:rsid w:val="004348C1"/>
    <w:rsid w:val="004351A9"/>
    <w:rsid w:val="00435742"/>
    <w:rsid w:val="00436A21"/>
    <w:rsid w:val="00437227"/>
    <w:rsid w:val="004374B3"/>
    <w:rsid w:val="004375B1"/>
    <w:rsid w:val="004379B7"/>
    <w:rsid w:val="00440879"/>
    <w:rsid w:val="00440ED3"/>
    <w:rsid w:val="00441716"/>
    <w:rsid w:val="00442EAD"/>
    <w:rsid w:val="00443C2B"/>
    <w:rsid w:val="00446284"/>
    <w:rsid w:val="0044649D"/>
    <w:rsid w:val="00446A3A"/>
    <w:rsid w:val="00446FC1"/>
    <w:rsid w:val="004473C0"/>
    <w:rsid w:val="004475B4"/>
    <w:rsid w:val="0045039B"/>
    <w:rsid w:val="0045536A"/>
    <w:rsid w:val="004553AF"/>
    <w:rsid w:val="004555CB"/>
    <w:rsid w:val="00456DA4"/>
    <w:rsid w:val="00460408"/>
    <w:rsid w:val="0046133C"/>
    <w:rsid w:val="004615FC"/>
    <w:rsid w:val="00461AA6"/>
    <w:rsid w:val="00461F46"/>
    <w:rsid w:val="00463FF5"/>
    <w:rsid w:val="00464ACF"/>
    <w:rsid w:val="0046558C"/>
    <w:rsid w:val="00466AFA"/>
    <w:rsid w:val="00467FEF"/>
    <w:rsid w:val="00471C8A"/>
    <w:rsid w:val="00471CF5"/>
    <w:rsid w:val="00473927"/>
    <w:rsid w:val="00480F74"/>
    <w:rsid w:val="00483716"/>
    <w:rsid w:val="00485F2A"/>
    <w:rsid w:val="00486D27"/>
    <w:rsid w:val="0049044D"/>
    <w:rsid w:val="00490C97"/>
    <w:rsid w:val="00490D6E"/>
    <w:rsid w:val="00494996"/>
    <w:rsid w:val="00494E80"/>
    <w:rsid w:val="00496FD9"/>
    <w:rsid w:val="004A059D"/>
    <w:rsid w:val="004A0ECE"/>
    <w:rsid w:val="004A1286"/>
    <w:rsid w:val="004A1506"/>
    <w:rsid w:val="004A1926"/>
    <w:rsid w:val="004A2E23"/>
    <w:rsid w:val="004A4E75"/>
    <w:rsid w:val="004B0280"/>
    <w:rsid w:val="004B03DE"/>
    <w:rsid w:val="004B1CEC"/>
    <w:rsid w:val="004B3ADC"/>
    <w:rsid w:val="004B5D2F"/>
    <w:rsid w:val="004B5D31"/>
    <w:rsid w:val="004C0277"/>
    <w:rsid w:val="004C1A52"/>
    <w:rsid w:val="004C2486"/>
    <w:rsid w:val="004C348C"/>
    <w:rsid w:val="004C39A1"/>
    <w:rsid w:val="004C4327"/>
    <w:rsid w:val="004C7FCB"/>
    <w:rsid w:val="004D0AFA"/>
    <w:rsid w:val="004D1C9D"/>
    <w:rsid w:val="004D270F"/>
    <w:rsid w:val="004D2A8E"/>
    <w:rsid w:val="004D3EAA"/>
    <w:rsid w:val="004E0344"/>
    <w:rsid w:val="004E11A8"/>
    <w:rsid w:val="004E1E9A"/>
    <w:rsid w:val="004E364A"/>
    <w:rsid w:val="004E3870"/>
    <w:rsid w:val="004E53FB"/>
    <w:rsid w:val="004E5723"/>
    <w:rsid w:val="004E7926"/>
    <w:rsid w:val="004F0271"/>
    <w:rsid w:val="004F16CC"/>
    <w:rsid w:val="004F1B19"/>
    <w:rsid w:val="004F1DB1"/>
    <w:rsid w:val="004F29D8"/>
    <w:rsid w:val="004F41C9"/>
    <w:rsid w:val="004F430D"/>
    <w:rsid w:val="004F4F60"/>
    <w:rsid w:val="004F56D2"/>
    <w:rsid w:val="004F74BF"/>
    <w:rsid w:val="0050141C"/>
    <w:rsid w:val="00502C13"/>
    <w:rsid w:val="00503B9D"/>
    <w:rsid w:val="0050468F"/>
    <w:rsid w:val="00504EA8"/>
    <w:rsid w:val="00507257"/>
    <w:rsid w:val="005072A7"/>
    <w:rsid w:val="0050757A"/>
    <w:rsid w:val="00507CC0"/>
    <w:rsid w:val="00507D5D"/>
    <w:rsid w:val="005110FA"/>
    <w:rsid w:val="00511963"/>
    <w:rsid w:val="005126D1"/>
    <w:rsid w:val="00512C62"/>
    <w:rsid w:val="0051350F"/>
    <w:rsid w:val="00517677"/>
    <w:rsid w:val="00521844"/>
    <w:rsid w:val="005229E8"/>
    <w:rsid w:val="00523F51"/>
    <w:rsid w:val="00524174"/>
    <w:rsid w:val="00525568"/>
    <w:rsid w:val="005257BE"/>
    <w:rsid w:val="00525FBA"/>
    <w:rsid w:val="00526B4D"/>
    <w:rsid w:val="0053073D"/>
    <w:rsid w:val="00530FFF"/>
    <w:rsid w:val="00531816"/>
    <w:rsid w:val="00532E4C"/>
    <w:rsid w:val="00534760"/>
    <w:rsid w:val="00535E27"/>
    <w:rsid w:val="005360FE"/>
    <w:rsid w:val="00537FCE"/>
    <w:rsid w:val="00541007"/>
    <w:rsid w:val="005418E4"/>
    <w:rsid w:val="00541C4A"/>
    <w:rsid w:val="0054202F"/>
    <w:rsid w:val="005424DC"/>
    <w:rsid w:val="005430F0"/>
    <w:rsid w:val="0054425D"/>
    <w:rsid w:val="00544F6A"/>
    <w:rsid w:val="0054532B"/>
    <w:rsid w:val="00545BDF"/>
    <w:rsid w:val="00546A93"/>
    <w:rsid w:val="0054787D"/>
    <w:rsid w:val="00547E58"/>
    <w:rsid w:val="0055177E"/>
    <w:rsid w:val="00552EC3"/>
    <w:rsid w:val="00552F63"/>
    <w:rsid w:val="00557D09"/>
    <w:rsid w:val="00560CD8"/>
    <w:rsid w:val="00562A98"/>
    <w:rsid w:val="00562F1A"/>
    <w:rsid w:val="0056314B"/>
    <w:rsid w:val="0056516C"/>
    <w:rsid w:val="00565478"/>
    <w:rsid w:val="00565862"/>
    <w:rsid w:val="0056617E"/>
    <w:rsid w:val="0057140F"/>
    <w:rsid w:val="0057233F"/>
    <w:rsid w:val="00572EE3"/>
    <w:rsid w:val="005747F8"/>
    <w:rsid w:val="005756C0"/>
    <w:rsid w:val="00577EB4"/>
    <w:rsid w:val="00580739"/>
    <w:rsid w:val="00581438"/>
    <w:rsid w:val="00581AA8"/>
    <w:rsid w:val="00581C1E"/>
    <w:rsid w:val="0058318E"/>
    <w:rsid w:val="005831BE"/>
    <w:rsid w:val="0058499B"/>
    <w:rsid w:val="00584D77"/>
    <w:rsid w:val="00585F3D"/>
    <w:rsid w:val="005862C9"/>
    <w:rsid w:val="00586765"/>
    <w:rsid w:val="00591C95"/>
    <w:rsid w:val="00591F8C"/>
    <w:rsid w:val="00592400"/>
    <w:rsid w:val="00592A69"/>
    <w:rsid w:val="0059409B"/>
    <w:rsid w:val="005951AF"/>
    <w:rsid w:val="0059535C"/>
    <w:rsid w:val="00596F73"/>
    <w:rsid w:val="0059782E"/>
    <w:rsid w:val="005A0508"/>
    <w:rsid w:val="005A07EE"/>
    <w:rsid w:val="005A2FE9"/>
    <w:rsid w:val="005A4310"/>
    <w:rsid w:val="005A58A4"/>
    <w:rsid w:val="005A5D12"/>
    <w:rsid w:val="005A5E0C"/>
    <w:rsid w:val="005A6B64"/>
    <w:rsid w:val="005A6F1F"/>
    <w:rsid w:val="005A7090"/>
    <w:rsid w:val="005A7503"/>
    <w:rsid w:val="005A77D9"/>
    <w:rsid w:val="005B3013"/>
    <w:rsid w:val="005B4B1E"/>
    <w:rsid w:val="005B4CF8"/>
    <w:rsid w:val="005B7EF7"/>
    <w:rsid w:val="005C1E9F"/>
    <w:rsid w:val="005C3109"/>
    <w:rsid w:val="005C371A"/>
    <w:rsid w:val="005C51E7"/>
    <w:rsid w:val="005C6072"/>
    <w:rsid w:val="005C6FA0"/>
    <w:rsid w:val="005D228A"/>
    <w:rsid w:val="005D26AE"/>
    <w:rsid w:val="005D2A07"/>
    <w:rsid w:val="005D2FF1"/>
    <w:rsid w:val="005E06B4"/>
    <w:rsid w:val="005E2CE9"/>
    <w:rsid w:val="005E45A1"/>
    <w:rsid w:val="005E4DDE"/>
    <w:rsid w:val="005E7B13"/>
    <w:rsid w:val="005E7B71"/>
    <w:rsid w:val="005E7D55"/>
    <w:rsid w:val="005F0F24"/>
    <w:rsid w:val="005F2157"/>
    <w:rsid w:val="005F2C0E"/>
    <w:rsid w:val="005F4971"/>
    <w:rsid w:val="005F4DD8"/>
    <w:rsid w:val="005F5EAF"/>
    <w:rsid w:val="005F7523"/>
    <w:rsid w:val="00600F13"/>
    <w:rsid w:val="00601C42"/>
    <w:rsid w:val="00601F70"/>
    <w:rsid w:val="00602080"/>
    <w:rsid w:val="006032A2"/>
    <w:rsid w:val="006044BD"/>
    <w:rsid w:val="0060554A"/>
    <w:rsid w:val="0060648A"/>
    <w:rsid w:val="0061086C"/>
    <w:rsid w:val="00611A4C"/>
    <w:rsid w:val="00611CC2"/>
    <w:rsid w:val="006146B7"/>
    <w:rsid w:val="0061485E"/>
    <w:rsid w:val="0061506D"/>
    <w:rsid w:val="00616BB8"/>
    <w:rsid w:val="00616C18"/>
    <w:rsid w:val="006174F0"/>
    <w:rsid w:val="00621203"/>
    <w:rsid w:val="00622EB9"/>
    <w:rsid w:val="00622FCA"/>
    <w:rsid w:val="006238D9"/>
    <w:rsid w:val="00623BF9"/>
    <w:rsid w:val="00625F23"/>
    <w:rsid w:val="006304A0"/>
    <w:rsid w:val="006313CA"/>
    <w:rsid w:val="00633ABB"/>
    <w:rsid w:val="00633DDA"/>
    <w:rsid w:val="00634ED3"/>
    <w:rsid w:val="00635D8C"/>
    <w:rsid w:val="00636AFE"/>
    <w:rsid w:val="00637877"/>
    <w:rsid w:val="006405F0"/>
    <w:rsid w:val="006405F2"/>
    <w:rsid w:val="00641799"/>
    <w:rsid w:val="0064387E"/>
    <w:rsid w:val="006439F0"/>
    <w:rsid w:val="00643AC0"/>
    <w:rsid w:val="0064460B"/>
    <w:rsid w:val="0064468C"/>
    <w:rsid w:val="00650F8A"/>
    <w:rsid w:val="0065159E"/>
    <w:rsid w:val="00655970"/>
    <w:rsid w:val="00655E73"/>
    <w:rsid w:val="00656DB3"/>
    <w:rsid w:val="00657756"/>
    <w:rsid w:val="00661322"/>
    <w:rsid w:val="0066159E"/>
    <w:rsid w:val="00661EC8"/>
    <w:rsid w:val="006629EA"/>
    <w:rsid w:val="0066389C"/>
    <w:rsid w:val="00664386"/>
    <w:rsid w:val="0066684B"/>
    <w:rsid w:val="0066721D"/>
    <w:rsid w:val="006700D3"/>
    <w:rsid w:val="00671438"/>
    <w:rsid w:val="00672D13"/>
    <w:rsid w:val="00674AC1"/>
    <w:rsid w:val="006755EC"/>
    <w:rsid w:val="00675718"/>
    <w:rsid w:val="00675BCD"/>
    <w:rsid w:val="00675F35"/>
    <w:rsid w:val="0067652A"/>
    <w:rsid w:val="0067693B"/>
    <w:rsid w:val="00677CC6"/>
    <w:rsid w:val="00684606"/>
    <w:rsid w:val="006868EC"/>
    <w:rsid w:val="00686E7F"/>
    <w:rsid w:val="0068797A"/>
    <w:rsid w:val="00691598"/>
    <w:rsid w:val="00691636"/>
    <w:rsid w:val="0069212D"/>
    <w:rsid w:val="00693B52"/>
    <w:rsid w:val="00694CBE"/>
    <w:rsid w:val="0069629B"/>
    <w:rsid w:val="0069632B"/>
    <w:rsid w:val="00697194"/>
    <w:rsid w:val="00697495"/>
    <w:rsid w:val="00697CAA"/>
    <w:rsid w:val="006A1F86"/>
    <w:rsid w:val="006A214B"/>
    <w:rsid w:val="006A2EF4"/>
    <w:rsid w:val="006A4253"/>
    <w:rsid w:val="006A590E"/>
    <w:rsid w:val="006A60C8"/>
    <w:rsid w:val="006A7F29"/>
    <w:rsid w:val="006B04B9"/>
    <w:rsid w:val="006B182A"/>
    <w:rsid w:val="006B33B0"/>
    <w:rsid w:val="006B3B3F"/>
    <w:rsid w:val="006B3B92"/>
    <w:rsid w:val="006B50CE"/>
    <w:rsid w:val="006B5465"/>
    <w:rsid w:val="006B724B"/>
    <w:rsid w:val="006C230A"/>
    <w:rsid w:val="006C25DF"/>
    <w:rsid w:val="006C2F30"/>
    <w:rsid w:val="006C3DB0"/>
    <w:rsid w:val="006C58C1"/>
    <w:rsid w:val="006C5E7C"/>
    <w:rsid w:val="006C692D"/>
    <w:rsid w:val="006C6D6A"/>
    <w:rsid w:val="006D1272"/>
    <w:rsid w:val="006D144D"/>
    <w:rsid w:val="006D16A2"/>
    <w:rsid w:val="006D4041"/>
    <w:rsid w:val="006D48A7"/>
    <w:rsid w:val="006D5D2F"/>
    <w:rsid w:val="006D5FB8"/>
    <w:rsid w:val="006D7778"/>
    <w:rsid w:val="006D77F6"/>
    <w:rsid w:val="006D7AE4"/>
    <w:rsid w:val="006E038D"/>
    <w:rsid w:val="006E1C48"/>
    <w:rsid w:val="006E1EAB"/>
    <w:rsid w:val="006E39B2"/>
    <w:rsid w:val="006E549D"/>
    <w:rsid w:val="006E5838"/>
    <w:rsid w:val="006E58F1"/>
    <w:rsid w:val="006E62F1"/>
    <w:rsid w:val="006E72A4"/>
    <w:rsid w:val="006F00CF"/>
    <w:rsid w:val="006F094E"/>
    <w:rsid w:val="006F15D7"/>
    <w:rsid w:val="006F2DEA"/>
    <w:rsid w:val="006F3BAF"/>
    <w:rsid w:val="006F4F49"/>
    <w:rsid w:val="006F645D"/>
    <w:rsid w:val="006F6B55"/>
    <w:rsid w:val="006F779D"/>
    <w:rsid w:val="007008E7"/>
    <w:rsid w:val="0070153A"/>
    <w:rsid w:val="00702F4E"/>
    <w:rsid w:val="0070457A"/>
    <w:rsid w:val="007050E6"/>
    <w:rsid w:val="00712860"/>
    <w:rsid w:val="00712950"/>
    <w:rsid w:val="007146D9"/>
    <w:rsid w:val="0071589E"/>
    <w:rsid w:val="00715D85"/>
    <w:rsid w:val="007172F9"/>
    <w:rsid w:val="00717988"/>
    <w:rsid w:val="007210EC"/>
    <w:rsid w:val="00724F56"/>
    <w:rsid w:val="00725408"/>
    <w:rsid w:val="0072587C"/>
    <w:rsid w:val="00725FDF"/>
    <w:rsid w:val="0072616E"/>
    <w:rsid w:val="00726A93"/>
    <w:rsid w:val="0073021F"/>
    <w:rsid w:val="00730D99"/>
    <w:rsid w:val="00731004"/>
    <w:rsid w:val="00733792"/>
    <w:rsid w:val="007338A8"/>
    <w:rsid w:val="00735385"/>
    <w:rsid w:val="0073596F"/>
    <w:rsid w:val="00740342"/>
    <w:rsid w:val="007403BA"/>
    <w:rsid w:val="00743EE4"/>
    <w:rsid w:val="0074422B"/>
    <w:rsid w:val="00744618"/>
    <w:rsid w:val="00744BFF"/>
    <w:rsid w:val="0074643A"/>
    <w:rsid w:val="0074661B"/>
    <w:rsid w:val="00747C2A"/>
    <w:rsid w:val="007512AF"/>
    <w:rsid w:val="00751C4C"/>
    <w:rsid w:val="007526E8"/>
    <w:rsid w:val="007526F0"/>
    <w:rsid w:val="00752EFE"/>
    <w:rsid w:val="00754BDC"/>
    <w:rsid w:val="00757604"/>
    <w:rsid w:val="00757E52"/>
    <w:rsid w:val="0076005D"/>
    <w:rsid w:val="00760754"/>
    <w:rsid w:val="00760A14"/>
    <w:rsid w:val="00760A73"/>
    <w:rsid w:val="007611EB"/>
    <w:rsid w:val="007622CA"/>
    <w:rsid w:val="0076385C"/>
    <w:rsid w:val="00763D40"/>
    <w:rsid w:val="00764844"/>
    <w:rsid w:val="007660CE"/>
    <w:rsid w:val="00767F06"/>
    <w:rsid w:val="00771193"/>
    <w:rsid w:val="0077187F"/>
    <w:rsid w:val="00772778"/>
    <w:rsid w:val="00772A1E"/>
    <w:rsid w:val="00773702"/>
    <w:rsid w:val="0077487C"/>
    <w:rsid w:val="007824F1"/>
    <w:rsid w:val="00783F9D"/>
    <w:rsid w:val="00784A8F"/>
    <w:rsid w:val="00785178"/>
    <w:rsid w:val="00785DD8"/>
    <w:rsid w:val="00786F8F"/>
    <w:rsid w:val="00787823"/>
    <w:rsid w:val="00790A0F"/>
    <w:rsid w:val="00792B3D"/>
    <w:rsid w:val="007946CA"/>
    <w:rsid w:val="007960C5"/>
    <w:rsid w:val="007970AB"/>
    <w:rsid w:val="00797E13"/>
    <w:rsid w:val="007A2425"/>
    <w:rsid w:val="007A55C4"/>
    <w:rsid w:val="007A6EF8"/>
    <w:rsid w:val="007B05B4"/>
    <w:rsid w:val="007B0C2C"/>
    <w:rsid w:val="007B3C19"/>
    <w:rsid w:val="007B3D95"/>
    <w:rsid w:val="007B47CA"/>
    <w:rsid w:val="007B601C"/>
    <w:rsid w:val="007B693B"/>
    <w:rsid w:val="007B73EE"/>
    <w:rsid w:val="007B7828"/>
    <w:rsid w:val="007B7EA6"/>
    <w:rsid w:val="007B7F9D"/>
    <w:rsid w:val="007C093F"/>
    <w:rsid w:val="007C21CD"/>
    <w:rsid w:val="007C223C"/>
    <w:rsid w:val="007C2828"/>
    <w:rsid w:val="007C3514"/>
    <w:rsid w:val="007C4CF3"/>
    <w:rsid w:val="007C6458"/>
    <w:rsid w:val="007D0174"/>
    <w:rsid w:val="007D0987"/>
    <w:rsid w:val="007D09BE"/>
    <w:rsid w:val="007D0B80"/>
    <w:rsid w:val="007D1D0A"/>
    <w:rsid w:val="007D201C"/>
    <w:rsid w:val="007D235B"/>
    <w:rsid w:val="007D3267"/>
    <w:rsid w:val="007D59A1"/>
    <w:rsid w:val="007E14D2"/>
    <w:rsid w:val="007E18FF"/>
    <w:rsid w:val="007E1DD6"/>
    <w:rsid w:val="007E2535"/>
    <w:rsid w:val="007E3CF1"/>
    <w:rsid w:val="007E3F94"/>
    <w:rsid w:val="007E579B"/>
    <w:rsid w:val="007F0966"/>
    <w:rsid w:val="007F307B"/>
    <w:rsid w:val="007F3854"/>
    <w:rsid w:val="007F418E"/>
    <w:rsid w:val="007F5C44"/>
    <w:rsid w:val="007F739E"/>
    <w:rsid w:val="00800544"/>
    <w:rsid w:val="00800B7A"/>
    <w:rsid w:val="008015AE"/>
    <w:rsid w:val="00801879"/>
    <w:rsid w:val="00801BF3"/>
    <w:rsid w:val="00801EB0"/>
    <w:rsid w:val="00803051"/>
    <w:rsid w:val="008045DC"/>
    <w:rsid w:val="00804B11"/>
    <w:rsid w:val="00804FDA"/>
    <w:rsid w:val="00805792"/>
    <w:rsid w:val="00805FC0"/>
    <w:rsid w:val="008066F3"/>
    <w:rsid w:val="0081093B"/>
    <w:rsid w:val="00811AB3"/>
    <w:rsid w:val="00816A94"/>
    <w:rsid w:val="008178E9"/>
    <w:rsid w:val="00817BD4"/>
    <w:rsid w:val="00821694"/>
    <w:rsid w:val="00822008"/>
    <w:rsid w:val="0082390F"/>
    <w:rsid w:val="0082446E"/>
    <w:rsid w:val="0082470A"/>
    <w:rsid w:val="00826D71"/>
    <w:rsid w:val="00827827"/>
    <w:rsid w:val="008278FC"/>
    <w:rsid w:val="00831395"/>
    <w:rsid w:val="0083174B"/>
    <w:rsid w:val="00831FA6"/>
    <w:rsid w:val="008320DA"/>
    <w:rsid w:val="0083421B"/>
    <w:rsid w:val="00834C38"/>
    <w:rsid w:val="008355AD"/>
    <w:rsid w:val="008363AE"/>
    <w:rsid w:val="0083688B"/>
    <w:rsid w:val="00837C55"/>
    <w:rsid w:val="00841A70"/>
    <w:rsid w:val="0084404F"/>
    <w:rsid w:val="0084470F"/>
    <w:rsid w:val="00844E63"/>
    <w:rsid w:val="00845878"/>
    <w:rsid w:val="00846659"/>
    <w:rsid w:val="0085009E"/>
    <w:rsid w:val="00851D9D"/>
    <w:rsid w:val="00852404"/>
    <w:rsid w:val="00852C1C"/>
    <w:rsid w:val="00852CA6"/>
    <w:rsid w:val="008541AA"/>
    <w:rsid w:val="00854E8C"/>
    <w:rsid w:val="0085515D"/>
    <w:rsid w:val="008565F3"/>
    <w:rsid w:val="00857C86"/>
    <w:rsid w:val="008617FF"/>
    <w:rsid w:val="00863FCB"/>
    <w:rsid w:val="0086774D"/>
    <w:rsid w:val="00867B0B"/>
    <w:rsid w:val="008737CE"/>
    <w:rsid w:val="0087494B"/>
    <w:rsid w:val="008749A9"/>
    <w:rsid w:val="008765BE"/>
    <w:rsid w:val="008768B7"/>
    <w:rsid w:val="00877282"/>
    <w:rsid w:val="00881AE8"/>
    <w:rsid w:val="00882132"/>
    <w:rsid w:val="008821B7"/>
    <w:rsid w:val="00883D99"/>
    <w:rsid w:val="00884BE9"/>
    <w:rsid w:val="00886C78"/>
    <w:rsid w:val="0088701E"/>
    <w:rsid w:val="00887773"/>
    <w:rsid w:val="00890745"/>
    <w:rsid w:val="00890B85"/>
    <w:rsid w:val="008911A4"/>
    <w:rsid w:val="00891BA0"/>
    <w:rsid w:val="008937BA"/>
    <w:rsid w:val="00894853"/>
    <w:rsid w:val="00895572"/>
    <w:rsid w:val="008970D9"/>
    <w:rsid w:val="00897B13"/>
    <w:rsid w:val="008A0655"/>
    <w:rsid w:val="008A06D5"/>
    <w:rsid w:val="008A1448"/>
    <w:rsid w:val="008A2901"/>
    <w:rsid w:val="008A3AA1"/>
    <w:rsid w:val="008A47BE"/>
    <w:rsid w:val="008A51A9"/>
    <w:rsid w:val="008A538F"/>
    <w:rsid w:val="008A67FD"/>
    <w:rsid w:val="008A7B31"/>
    <w:rsid w:val="008A7B92"/>
    <w:rsid w:val="008B0102"/>
    <w:rsid w:val="008B030E"/>
    <w:rsid w:val="008B12E4"/>
    <w:rsid w:val="008B2622"/>
    <w:rsid w:val="008B2A33"/>
    <w:rsid w:val="008B2A99"/>
    <w:rsid w:val="008B2C98"/>
    <w:rsid w:val="008B316E"/>
    <w:rsid w:val="008B35A9"/>
    <w:rsid w:val="008B3962"/>
    <w:rsid w:val="008B5613"/>
    <w:rsid w:val="008B7553"/>
    <w:rsid w:val="008C01E3"/>
    <w:rsid w:val="008C0369"/>
    <w:rsid w:val="008C273B"/>
    <w:rsid w:val="008C299F"/>
    <w:rsid w:val="008C2B30"/>
    <w:rsid w:val="008C3914"/>
    <w:rsid w:val="008C3E75"/>
    <w:rsid w:val="008C5AC4"/>
    <w:rsid w:val="008C7E0D"/>
    <w:rsid w:val="008D299A"/>
    <w:rsid w:val="008D3E72"/>
    <w:rsid w:val="008D3E77"/>
    <w:rsid w:val="008D4B58"/>
    <w:rsid w:val="008E00E7"/>
    <w:rsid w:val="008E02FD"/>
    <w:rsid w:val="008E038B"/>
    <w:rsid w:val="008E0C16"/>
    <w:rsid w:val="008E2F0F"/>
    <w:rsid w:val="008E565F"/>
    <w:rsid w:val="008E585E"/>
    <w:rsid w:val="008E5C4C"/>
    <w:rsid w:val="008E75E5"/>
    <w:rsid w:val="008F086F"/>
    <w:rsid w:val="008F09E3"/>
    <w:rsid w:val="008F389C"/>
    <w:rsid w:val="008F39B6"/>
    <w:rsid w:val="008F5738"/>
    <w:rsid w:val="008F57AE"/>
    <w:rsid w:val="008F78A7"/>
    <w:rsid w:val="008F7B2E"/>
    <w:rsid w:val="00902B8F"/>
    <w:rsid w:val="00902E4F"/>
    <w:rsid w:val="00904FF9"/>
    <w:rsid w:val="0090699C"/>
    <w:rsid w:val="0090719D"/>
    <w:rsid w:val="00907555"/>
    <w:rsid w:val="00907A6E"/>
    <w:rsid w:val="00907FDC"/>
    <w:rsid w:val="00911B39"/>
    <w:rsid w:val="009132A0"/>
    <w:rsid w:val="009147DA"/>
    <w:rsid w:val="00917517"/>
    <w:rsid w:val="00921226"/>
    <w:rsid w:val="00922437"/>
    <w:rsid w:val="00922AC8"/>
    <w:rsid w:val="00922BEA"/>
    <w:rsid w:val="00924520"/>
    <w:rsid w:val="00924D09"/>
    <w:rsid w:val="0092789D"/>
    <w:rsid w:val="00927AAF"/>
    <w:rsid w:val="00930B82"/>
    <w:rsid w:val="00931538"/>
    <w:rsid w:val="009316C0"/>
    <w:rsid w:val="00931B88"/>
    <w:rsid w:val="00932005"/>
    <w:rsid w:val="00934DCD"/>
    <w:rsid w:val="0093783E"/>
    <w:rsid w:val="0094008D"/>
    <w:rsid w:val="00941105"/>
    <w:rsid w:val="0094200B"/>
    <w:rsid w:val="0094493B"/>
    <w:rsid w:val="00944B34"/>
    <w:rsid w:val="00945131"/>
    <w:rsid w:val="0094592E"/>
    <w:rsid w:val="0094626E"/>
    <w:rsid w:val="009523B4"/>
    <w:rsid w:val="009528B5"/>
    <w:rsid w:val="00953811"/>
    <w:rsid w:val="00956454"/>
    <w:rsid w:val="00956DEE"/>
    <w:rsid w:val="00961039"/>
    <w:rsid w:val="009614BD"/>
    <w:rsid w:val="009617D3"/>
    <w:rsid w:val="009620D6"/>
    <w:rsid w:val="009647F0"/>
    <w:rsid w:val="0097009D"/>
    <w:rsid w:val="00970893"/>
    <w:rsid w:val="00970E4C"/>
    <w:rsid w:val="00973506"/>
    <w:rsid w:val="00973578"/>
    <w:rsid w:val="0097365F"/>
    <w:rsid w:val="0097368D"/>
    <w:rsid w:val="00974EAE"/>
    <w:rsid w:val="009753E8"/>
    <w:rsid w:val="009758C0"/>
    <w:rsid w:val="00976C72"/>
    <w:rsid w:val="009775E7"/>
    <w:rsid w:val="00981386"/>
    <w:rsid w:val="009813CA"/>
    <w:rsid w:val="009814C7"/>
    <w:rsid w:val="00981B51"/>
    <w:rsid w:val="00981EA7"/>
    <w:rsid w:val="00983DEE"/>
    <w:rsid w:val="00984C25"/>
    <w:rsid w:val="009851F6"/>
    <w:rsid w:val="009866C0"/>
    <w:rsid w:val="00986841"/>
    <w:rsid w:val="00991AD8"/>
    <w:rsid w:val="009932B5"/>
    <w:rsid w:val="009932D3"/>
    <w:rsid w:val="00993C0C"/>
    <w:rsid w:val="00994A4C"/>
    <w:rsid w:val="00995C5E"/>
    <w:rsid w:val="00996DC2"/>
    <w:rsid w:val="00997464"/>
    <w:rsid w:val="009A2892"/>
    <w:rsid w:val="009A2EE5"/>
    <w:rsid w:val="009A56FD"/>
    <w:rsid w:val="009A770D"/>
    <w:rsid w:val="009B2E90"/>
    <w:rsid w:val="009B33F2"/>
    <w:rsid w:val="009B383A"/>
    <w:rsid w:val="009B3F42"/>
    <w:rsid w:val="009C1001"/>
    <w:rsid w:val="009C1C23"/>
    <w:rsid w:val="009C31A8"/>
    <w:rsid w:val="009C327C"/>
    <w:rsid w:val="009C455C"/>
    <w:rsid w:val="009C7A82"/>
    <w:rsid w:val="009D0C61"/>
    <w:rsid w:val="009D29BC"/>
    <w:rsid w:val="009D36B2"/>
    <w:rsid w:val="009D5367"/>
    <w:rsid w:val="009D53B5"/>
    <w:rsid w:val="009D578B"/>
    <w:rsid w:val="009D5797"/>
    <w:rsid w:val="009D6852"/>
    <w:rsid w:val="009D6EC2"/>
    <w:rsid w:val="009D70E5"/>
    <w:rsid w:val="009D74C3"/>
    <w:rsid w:val="009E10AB"/>
    <w:rsid w:val="009E2AD2"/>
    <w:rsid w:val="009E350A"/>
    <w:rsid w:val="009E4CD4"/>
    <w:rsid w:val="009E519D"/>
    <w:rsid w:val="009E524D"/>
    <w:rsid w:val="009E5DD9"/>
    <w:rsid w:val="009E5F8D"/>
    <w:rsid w:val="009E68C3"/>
    <w:rsid w:val="009E6F5C"/>
    <w:rsid w:val="009E6FAD"/>
    <w:rsid w:val="009E776B"/>
    <w:rsid w:val="009F462A"/>
    <w:rsid w:val="009F4C4E"/>
    <w:rsid w:val="009F6525"/>
    <w:rsid w:val="009F781F"/>
    <w:rsid w:val="00A0354B"/>
    <w:rsid w:val="00A041C6"/>
    <w:rsid w:val="00A04847"/>
    <w:rsid w:val="00A06658"/>
    <w:rsid w:val="00A068B3"/>
    <w:rsid w:val="00A07947"/>
    <w:rsid w:val="00A10186"/>
    <w:rsid w:val="00A1102E"/>
    <w:rsid w:val="00A11199"/>
    <w:rsid w:val="00A11C9D"/>
    <w:rsid w:val="00A13348"/>
    <w:rsid w:val="00A13DF0"/>
    <w:rsid w:val="00A1407D"/>
    <w:rsid w:val="00A17BC1"/>
    <w:rsid w:val="00A17CC6"/>
    <w:rsid w:val="00A20874"/>
    <w:rsid w:val="00A2166D"/>
    <w:rsid w:val="00A22179"/>
    <w:rsid w:val="00A24BA1"/>
    <w:rsid w:val="00A26134"/>
    <w:rsid w:val="00A264DA"/>
    <w:rsid w:val="00A265E6"/>
    <w:rsid w:val="00A2713D"/>
    <w:rsid w:val="00A275C3"/>
    <w:rsid w:val="00A311AD"/>
    <w:rsid w:val="00A331BA"/>
    <w:rsid w:val="00A34ACF"/>
    <w:rsid w:val="00A3685C"/>
    <w:rsid w:val="00A371E8"/>
    <w:rsid w:val="00A40F18"/>
    <w:rsid w:val="00A413D5"/>
    <w:rsid w:val="00A45140"/>
    <w:rsid w:val="00A46E6E"/>
    <w:rsid w:val="00A50ED8"/>
    <w:rsid w:val="00A52BCA"/>
    <w:rsid w:val="00A5353B"/>
    <w:rsid w:val="00A542A2"/>
    <w:rsid w:val="00A5446A"/>
    <w:rsid w:val="00A547D2"/>
    <w:rsid w:val="00A56692"/>
    <w:rsid w:val="00A56D09"/>
    <w:rsid w:val="00A56DA2"/>
    <w:rsid w:val="00A616D6"/>
    <w:rsid w:val="00A63EBF"/>
    <w:rsid w:val="00A6471B"/>
    <w:rsid w:val="00A66453"/>
    <w:rsid w:val="00A7391D"/>
    <w:rsid w:val="00A753C9"/>
    <w:rsid w:val="00A75511"/>
    <w:rsid w:val="00A75A76"/>
    <w:rsid w:val="00A81AC5"/>
    <w:rsid w:val="00A83164"/>
    <w:rsid w:val="00A84516"/>
    <w:rsid w:val="00A8499E"/>
    <w:rsid w:val="00A87FC3"/>
    <w:rsid w:val="00A90625"/>
    <w:rsid w:val="00A90E12"/>
    <w:rsid w:val="00A91FFE"/>
    <w:rsid w:val="00A9282F"/>
    <w:rsid w:val="00A93D3A"/>
    <w:rsid w:val="00A9474F"/>
    <w:rsid w:val="00A94AFE"/>
    <w:rsid w:val="00A95060"/>
    <w:rsid w:val="00A9684C"/>
    <w:rsid w:val="00AA0D3E"/>
    <w:rsid w:val="00AA2461"/>
    <w:rsid w:val="00AA394B"/>
    <w:rsid w:val="00AA40FF"/>
    <w:rsid w:val="00AA4789"/>
    <w:rsid w:val="00AA5589"/>
    <w:rsid w:val="00AA7881"/>
    <w:rsid w:val="00AA78FC"/>
    <w:rsid w:val="00AA79BA"/>
    <w:rsid w:val="00AB013C"/>
    <w:rsid w:val="00AB3718"/>
    <w:rsid w:val="00AB42F4"/>
    <w:rsid w:val="00AB4551"/>
    <w:rsid w:val="00AB68B3"/>
    <w:rsid w:val="00AB719D"/>
    <w:rsid w:val="00AB7249"/>
    <w:rsid w:val="00AC0C4C"/>
    <w:rsid w:val="00AC15ED"/>
    <w:rsid w:val="00AD07A0"/>
    <w:rsid w:val="00AD0F87"/>
    <w:rsid w:val="00AD11D0"/>
    <w:rsid w:val="00AD1258"/>
    <w:rsid w:val="00AD1F6F"/>
    <w:rsid w:val="00AD2170"/>
    <w:rsid w:val="00AD58B9"/>
    <w:rsid w:val="00AD6764"/>
    <w:rsid w:val="00AD6B88"/>
    <w:rsid w:val="00AD7499"/>
    <w:rsid w:val="00AD7E9A"/>
    <w:rsid w:val="00AE05B8"/>
    <w:rsid w:val="00AE105E"/>
    <w:rsid w:val="00AE7E46"/>
    <w:rsid w:val="00AF3139"/>
    <w:rsid w:val="00AF33D6"/>
    <w:rsid w:val="00AF3503"/>
    <w:rsid w:val="00AF3516"/>
    <w:rsid w:val="00AF36B2"/>
    <w:rsid w:val="00AF57DC"/>
    <w:rsid w:val="00AF6F7A"/>
    <w:rsid w:val="00AF7D26"/>
    <w:rsid w:val="00B0034D"/>
    <w:rsid w:val="00B006CB"/>
    <w:rsid w:val="00B01369"/>
    <w:rsid w:val="00B0262E"/>
    <w:rsid w:val="00B02696"/>
    <w:rsid w:val="00B03E42"/>
    <w:rsid w:val="00B051B3"/>
    <w:rsid w:val="00B05D62"/>
    <w:rsid w:val="00B069D6"/>
    <w:rsid w:val="00B06EE7"/>
    <w:rsid w:val="00B073FB"/>
    <w:rsid w:val="00B07CA2"/>
    <w:rsid w:val="00B10B38"/>
    <w:rsid w:val="00B13329"/>
    <w:rsid w:val="00B139F5"/>
    <w:rsid w:val="00B13DBA"/>
    <w:rsid w:val="00B14A5D"/>
    <w:rsid w:val="00B16198"/>
    <w:rsid w:val="00B164C8"/>
    <w:rsid w:val="00B174FE"/>
    <w:rsid w:val="00B2029D"/>
    <w:rsid w:val="00B215BA"/>
    <w:rsid w:val="00B2197A"/>
    <w:rsid w:val="00B22728"/>
    <w:rsid w:val="00B2428C"/>
    <w:rsid w:val="00B25E4E"/>
    <w:rsid w:val="00B268F3"/>
    <w:rsid w:val="00B314ED"/>
    <w:rsid w:val="00B340F3"/>
    <w:rsid w:val="00B34A6B"/>
    <w:rsid w:val="00B370E8"/>
    <w:rsid w:val="00B37135"/>
    <w:rsid w:val="00B375BD"/>
    <w:rsid w:val="00B407A6"/>
    <w:rsid w:val="00B40AE4"/>
    <w:rsid w:val="00B40B3D"/>
    <w:rsid w:val="00B40E58"/>
    <w:rsid w:val="00B411E6"/>
    <w:rsid w:val="00B457A8"/>
    <w:rsid w:val="00B47E64"/>
    <w:rsid w:val="00B50910"/>
    <w:rsid w:val="00B50EF3"/>
    <w:rsid w:val="00B51821"/>
    <w:rsid w:val="00B51990"/>
    <w:rsid w:val="00B53464"/>
    <w:rsid w:val="00B53EFB"/>
    <w:rsid w:val="00B5481A"/>
    <w:rsid w:val="00B54AB7"/>
    <w:rsid w:val="00B55130"/>
    <w:rsid w:val="00B5514D"/>
    <w:rsid w:val="00B559B6"/>
    <w:rsid w:val="00B55CF8"/>
    <w:rsid w:val="00B566FF"/>
    <w:rsid w:val="00B56880"/>
    <w:rsid w:val="00B56893"/>
    <w:rsid w:val="00B57B1E"/>
    <w:rsid w:val="00B60E47"/>
    <w:rsid w:val="00B62038"/>
    <w:rsid w:val="00B62248"/>
    <w:rsid w:val="00B63555"/>
    <w:rsid w:val="00B63C7D"/>
    <w:rsid w:val="00B65D72"/>
    <w:rsid w:val="00B65D75"/>
    <w:rsid w:val="00B65E36"/>
    <w:rsid w:val="00B679E0"/>
    <w:rsid w:val="00B70571"/>
    <w:rsid w:val="00B70D57"/>
    <w:rsid w:val="00B71AC6"/>
    <w:rsid w:val="00B71C77"/>
    <w:rsid w:val="00B72860"/>
    <w:rsid w:val="00B738A1"/>
    <w:rsid w:val="00B739F0"/>
    <w:rsid w:val="00B73DF3"/>
    <w:rsid w:val="00B74465"/>
    <w:rsid w:val="00B7549D"/>
    <w:rsid w:val="00B772DF"/>
    <w:rsid w:val="00B77A23"/>
    <w:rsid w:val="00B800EF"/>
    <w:rsid w:val="00B80D95"/>
    <w:rsid w:val="00B81B98"/>
    <w:rsid w:val="00B82D8C"/>
    <w:rsid w:val="00B838F9"/>
    <w:rsid w:val="00B8676C"/>
    <w:rsid w:val="00B90794"/>
    <w:rsid w:val="00B91422"/>
    <w:rsid w:val="00B92410"/>
    <w:rsid w:val="00B93148"/>
    <w:rsid w:val="00B94015"/>
    <w:rsid w:val="00B97CA5"/>
    <w:rsid w:val="00BA1D2F"/>
    <w:rsid w:val="00BA21E8"/>
    <w:rsid w:val="00BA2208"/>
    <w:rsid w:val="00BA2C1F"/>
    <w:rsid w:val="00BA2D51"/>
    <w:rsid w:val="00BA2F9D"/>
    <w:rsid w:val="00BA30FA"/>
    <w:rsid w:val="00BA565D"/>
    <w:rsid w:val="00BA5E29"/>
    <w:rsid w:val="00BA5F39"/>
    <w:rsid w:val="00BA61D0"/>
    <w:rsid w:val="00BA61E5"/>
    <w:rsid w:val="00BA670F"/>
    <w:rsid w:val="00BA76C5"/>
    <w:rsid w:val="00BB254F"/>
    <w:rsid w:val="00BB6389"/>
    <w:rsid w:val="00BB7265"/>
    <w:rsid w:val="00BB760E"/>
    <w:rsid w:val="00BB7E46"/>
    <w:rsid w:val="00BB7E91"/>
    <w:rsid w:val="00BC0114"/>
    <w:rsid w:val="00BC0CD3"/>
    <w:rsid w:val="00BC1B24"/>
    <w:rsid w:val="00BC2B4A"/>
    <w:rsid w:val="00BC3985"/>
    <w:rsid w:val="00BC48EF"/>
    <w:rsid w:val="00BC7059"/>
    <w:rsid w:val="00BC7B92"/>
    <w:rsid w:val="00BD0237"/>
    <w:rsid w:val="00BD20FE"/>
    <w:rsid w:val="00BD214A"/>
    <w:rsid w:val="00BD3729"/>
    <w:rsid w:val="00BD66CC"/>
    <w:rsid w:val="00BD7061"/>
    <w:rsid w:val="00BE0061"/>
    <w:rsid w:val="00BE0AF5"/>
    <w:rsid w:val="00BE2964"/>
    <w:rsid w:val="00BE2FED"/>
    <w:rsid w:val="00BE451D"/>
    <w:rsid w:val="00BE4B35"/>
    <w:rsid w:val="00BE55F1"/>
    <w:rsid w:val="00BE585F"/>
    <w:rsid w:val="00BE5F8D"/>
    <w:rsid w:val="00BE6707"/>
    <w:rsid w:val="00BE6D9B"/>
    <w:rsid w:val="00BE772E"/>
    <w:rsid w:val="00BE7A4F"/>
    <w:rsid w:val="00BF0616"/>
    <w:rsid w:val="00BF0B71"/>
    <w:rsid w:val="00BF2B06"/>
    <w:rsid w:val="00BF2EB3"/>
    <w:rsid w:val="00BF35BA"/>
    <w:rsid w:val="00BF5184"/>
    <w:rsid w:val="00BF51F8"/>
    <w:rsid w:val="00BF65E1"/>
    <w:rsid w:val="00BF7DCE"/>
    <w:rsid w:val="00C0243D"/>
    <w:rsid w:val="00C02C1D"/>
    <w:rsid w:val="00C0305C"/>
    <w:rsid w:val="00C03438"/>
    <w:rsid w:val="00C04651"/>
    <w:rsid w:val="00C06C1B"/>
    <w:rsid w:val="00C07B0E"/>
    <w:rsid w:val="00C123B0"/>
    <w:rsid w:val="00C132EC"/>
    <w:rsid w:val="00C167D1"/>
    <w:rsid w:val="00C17773"/>
    <w:rsid w:val="00C2013C"/>
    <w:rsid w:val="00C20EF1"/>
    <w:rsid w:val="00C21810"/>
    <w:rsid w:val="00C21AA1"/>
    <w:rsid w:val="00C22052"/>
    <w:rsid w:val="00C22D7B"/>
    <w:rsid w:val="00C2358F"/>
    <w:rsid w:val="00C238DF"/>
    <w:rsid w:val="00C242A0"/>
    <w:rsid w:val="00C24318"/>
    <w:rsid w:val="00C2604A"/>
    <w:rsid w:val="00C2615D"/>
    <w:rsid w:val="00C2688F"/>
    <w:rsid w:val="00C26E61"/>
    <w:rsid w:val="00C30565"/>
    <w:rsid w:val="00C317C0"/>
    <w:rsid w:val="00C3255E"/>
    <w:rsid w:val="00C33E0A"/>
    <w:rsid w:val="00C33E6F"/>
    <w:rsid w:val="00C34060"/>
    <w:rsid w:val="00C35CA3"/>
    <w:rsid w:val="00C40AF6"/>
    <w:rsid w:val="00C414AD"/>
    <w:rsid w:val="00C43165"/>
    <w:rsid w:val="00C44EB8"/>
    <w:rsid w:val="00C4603B"/>
    <w:rsid w:val="00C468D6"/>
    <w:rsid w:val="00C50196"/>
    <w:rsid w:val="00C50A58"/>
    <w:rsid w:val="00C5101B"/>
    <w:rsid w:val="00C51508"/>
    <w:rsid w:val="00C526ED"/>
    <w:rsid w:val="00C52A40"/>
    <w:rsid w:val="00C52F51"/>
    <w:rsid w:val="00C53A22"/>
    <w:rsid w:val="00C55C65"/>
    <w:rsid w:val="00C5602A"/>
    <w:rsid w:val="00C57A5A"/>
    <w:rsid w:val="00C61359"/>
    <w:rsid w:val="00C634E8"/>
    <w:rsid w:val="00C66783"/>
    <w:rsid w:val="00C73E46"/>
    <w:rsid w:val="00C75D26"/>
    <w:rsid w:val="00C75D62"/>
    <w:rsid w:val="00C768D0"/>
    <w:rsid w:val="00C77400"/>
    <w:rsid w:val="00C81E23"/>
    <w:rsid w:val="00C82FF7"/>
    <w:rsid w:val="00C84A10"/>
    <w:rsid w:val="00C8705E"/>
    <w:rsid w:val="00C91322"/>
    <w:rsid w:val="00C92344"/>
    <w:rsid w:val="00C92AB1"/>
    <w:rsid w:val="00C9333B"/>
    <w:rsid w:val="00C94465"/>
    <w:rsid w:val="00C95477"/>
    <w:rsid w:val="00C96E38"/>
    <w:rsid w:val="00C9755E"/>
    <w:rsid w:val="00C97F5D"/>
    <w:rsid w:val="00CA0D5C"/>
    <w:rsid w:val="00CA188A"/>
    <w:rsid w:val="00CA47CB"/>
    <w:rsid w:val="00CA5354"/>
    <w:rsid w:val="00CA65A3"/>
    <w:rsid w:val="00CA6E7B"/>
    <w:rsid w:val="00CB16B3"/>
    <w:rsid w:val="00CB2435"/>
    <w:rsid w:val="00CB40D4"/>
    <w:rsid w:val="00CB42A8"/>
    <w:rsid w:val="00CB542C"/>
    <w:rsid w:val="00CB5529"/>
    <w:rsid w:val="00CC07B9"/>
    <w:rsid w:val="00CC1A6F"/>
    <w:rsid w:val="00CC1B7A"/>
    <w:rsid w:val="00CC391F"/>
    <w:rsid w:val="00CC6297"/>
    <w:rsid w:val="00CC678E"/>
    <w:rsid w:val="00CC7DE0"/>
    <w:rsid w:val="00CD262B"/>
    <w:rsid w:val="00CD4383"/>
    <w:rsid w:val="00CD5873"/>
    <w:rsid w:val="00CD5DED"/>
    <w:rsid w:val="00CD6001"/>
    <w:rsid w:val="00CD60AE"/>
    <w:rsid w:val="00CD64D1"/>
    <w:rsid w:val="00CD6D6F"/>
    <w:rsid w:val="00CD7378"/>
    <w:rsid w:val="00CE336B"/>
    <w:rsid w:val="00CE3ED4"/>
    <w:rsid w:val="00CE6253"/>
    <w:rsid w:val="00CE6558"/>
    <w:rsid w:val="00CE65EF"/>
    <w:rsid w:val="00CF00C7"/>
    <w:rsid w:val="00CF029E"/>
    <w:rsid w:val="00CF0B65"/>
    <w:rsid w:val="00CF17C8"/>
    <w:rsid w:val="00CF6D79"/>
    <w:rsid w:val="00CF7A04"/>
    <w:rsid w:val="00CF7ACE"/>
    <w:rsid w:val="00D0396D"/>
    <w:rsid w:val="00D03B47"/>
    <w:rsid w:val="00D0409F"/>
    <w:rsid w:val="00D056F4"/>
    <w:rsid w:val="00D06444"/>
    <w:rsid w:val="00D067CE"/>
    <w:rsid w:val="00D07202"/>
    <w:rsid w:val="00D10B4B"/>
    <w:rsid w:val="00D13311"/>
    <w:rsid w:val="00D14190"/>
    <w:rsid w:val="00D143B1"/>
    <w:rsid w:val="00D1480E"/>
    <w:rsid w:val="00D16D8D"/>
    <w:rsid w:val="00D174F4"/>
    <w:rsid w:val="00D1799F"/>
    <w:rsid w:val="00D20245"/>
    <w:rsid w:val="00D2038F"/>
    <w:rsid w:val="00D228E7"/>
    <w:rsid w:val="00D2381B"/>
    <w:rsid w:val="00D24132"/>
    <w:rsid w:val="00D250B8"/>
    <w:rsid w:val="00D27504"/>
    <w:rsid w:val="00D27592"/>
    <w:rsid w:val="00D304E2"/>
    <w:rsid w:val="00D30768"/>
    <w:rsid w:val="00D3085D"/>
    <w:rsid w:val="00D31828"/>
    <w:rsid w:val="00D31EB0"/>
    <w:rsid w:val="00D36FD5"/>
    <w:rsid w:val="00D402E9"/>
    <w:rsid w:val="00D4172B"/>
    <w:rsid w:val="00D42A84"/>
    <w:rsid w:val="00D437F4"/>
    <w:rsid w:val="00D43C6C"/>
    <w:rsid w:val="00D44F1F"/>
    <w:rsid w:val="00D456DD"/>
    <w:rsid w:val="00D45B3D"/>
    <w:rsid w:val="00D46E9F"/>
    <w:rsid w:val="00D50A22"/>
    <w:rsid w:val="00D50A35"/>
    <w:rsid w:val="00D528D3"/>
    <w:rsid w:val="00D52C03"/>
    <w:rsid w:val="00D5300A"/>
    <w:rsid w:val="00D54F9F"/>
    <w:rsid w:val="00D56752"/>
    <w:rsid w:val="00D56B04"/>
    <w:rsid w:val="00D57DBE"/>
    <w:rsid w:val="00D6134E"/>
    <w:rsid w:val="00D62138"/>
    <w:rsid w:val="00D6264B"/>
    <w:rsid w:val="00D656C7"/>
    <w:rsid w:val="00D702B1"/>
    <w:rsid w:val="00D70584"/>
    <w:rsid w:val="00D705C2"/>
    <w:rsid w:val="00D71233"/>
    <w:rsid w:val="00D723F6"/>
    <w:rsid w:val="00D72B88"/>
    <w:rsid w:val="00D73C22"/>
    <w:rsid w:val="00D73F6D"/>
    <w:rsid w:val="00D75E9F"/>
    <w:rsid w:val="00D76674"/>
    <w:rsid w:val="00D81375"/>
    <w:rsid w:val="00D81D1F"/>
    <w:rsid w:val="00D82A4E"/>
    <w:rsid w:val="00D834DC"/>
    <w:rsid w:val="00D837C9"/>
    <w:rsid w:val="00D8494D"/>
    <w:rsid w:val="00D84EC8"/>
    <w:rsid w:val="00D85E91"/>
    <w:rsid w:val="00D86030"/>
    <w:rsid w:val="00D862A8"/>
    <w:rsid w:val="00D87E8D"/>
    <w:rsid w:val="00D90189"/>
    <w:rsid w:val="00D943EE"/>
    <w:rsid w:val="00D94572"/>
    <w:rsid w:val="00D947BB"/>
    <w:rsid w:val="00D9585E"/>
    <w:rsid w:val="00D96F23"/>
    <w:rsid w:val="00D973C3"/>
    <w:rsid w:val="00D9790C"/>
    <w:rsid w:val="00DA4EBE"/>
    <w:rsid w:val="00DA5215"/>
    <w:rsid w:val="00DA5B30"/>
    <w:rsid w:val="00DA747C"/>
    <w:rsid w:val="00DB2694"/>
    <w:rsid w:val="00DB2EE4"/>
    <w:rsid w:val="00DB3308"/>
    <w:rsid w:val="00DB34DB"/>
    <w:rsid w:val="00DB3E25"/>
    <w:rsid w:val="00DB45E9"/>
    <w:rsid w:val="00DB4977"/>
    <w:rsid w:val="00DB54F0"/>
    <w:rsid w:val="00DB5D93"/>
    <w:rsid w:val="00DB66C9"/>
    <w:rsid w:val="00DB7818"/>
    <w:rsid w:val="00DC1E46"/>
    <w:rsid w:val="00DC2CDB"/>
    <w:rsid w:val="00DC34E2"/>
    <w:rsid w:val="00DC5C5B"/>
    <w:rsid w:val="00DC6707"/>
    <w:rsid w:val="00DC6844"/>
    <w:rsid w:val="00DC6B1D"/>
    <w:rsid w:val="00DC6E35"/>
    <w:rsid w:val="00DC7AF7"/>
    <w:rsid w:val="00DD0167"/>
    <w:rsid w:val="00DD1CC1"/>
    <w:rsid w:val="00DE12F4"/>
    <w:rsid w:val="00DE1C88"/>
    <w:rsid w:val="00DE2624"/>
    <w:rsid w:val="00DE27A3"/>
    <w:rsid w:val="00DE3F5A"/>
    <w:rsid w:val="00DE49E5"/>
    <w:rsid w:val="00DE6259"/>
    <w:rsid w:val="00DE73F5"/>
    <w:rsid w:val="00DE78D0"/>
    <w:rsid w:val="00DE7E9E"/>
    <w:rsid w:val="00DF00EE"/>
    <w:rsid w:val="00DF1454"/>
    <w:rsid w:val="00DF46F0"/>
    <w:rsid w:val="00DF5F0C"/>
    <w:rsid w:val="00DF682B"/>
    <w:rsid w:val="00DF7A1F"/>
    <w:rsid w:val="00DF7F9B"/>
    <w:rsid w:val="00E00F0A"/>
    <w:rsid w:val="00E029CC"/>
    <w:rsid w:val="00E032FF"/>
    <w:rsid w:val="00E06945"/>
    <w:rsid w:val="00E06F5D"/>
    <w:rsid w:val="00E0796C"/>
    <w:rsid w:val="00E11149"/>
    <w:rsid w:val="00E124FE"/>
    <w:rsid w:val="00E1502D"/>
    <w:rsid w:val="00E16C3A"/>
    <w:rsid w:val="00E17713"/>
    <w:rsid w:val="00E20F5A"/>
    <w:rsid w:val="00E22F8D"/>
    <w:rsid w:val="00E232E6"/>
    <w:rsid w:val="00E23FAD"/>
    <w:rsid w:val="00E24006"/>
    <w:rsid w:val="00E2605C"/>
    <w:rsid w:val="00E30FF2"/>
    <w:rsid w:val="00E350ED"/>
    <w:rsid w:val="00E3622C"/>
    <w:rsid w:val="00E3737A"/>
    <w:rsid w:val="00E401A8"/>
    <w:rsid w:val="00E4069B"/>
    <w:rsid w:val="00E406A8"/>
    <w:rsid w:val="00E40808"/>
    <w:rsid w:val="00E43301"/>
    <w:rsid w:val="00E43565"/>
    <w:rsid w:val="00E4514A"/>
    <w:rsid w:val="00E47F8D"/>
    <w:rsid w:val="00E51479"/>
    <w:rsid w:val="00E55439"/>
    <w:rsid w:val="00E5594F"/>
    <w:rsid w:val="00E5767F"/>
    <w:rsid w:val="00E6032C"/>
    <w:rsid w:val="00E60356"/>
    <w:rsid w:val="00E62D53"/>
    <w:rsid w:val="00E654A8"/>
    <w:rsid w:val="00E67707"/>
    <w:rsid w:val="00E7024B"/>
    <w:rsid w:val="00E71FD0"/>
    <w:rsid w:val="00E727D5"/>
    <w:rsid w:val="00E75C6C"/>
    <w:rsid w:val="00E80D6E"/>
    <w:rsid w:val="00E84837"/>
    <w:rsid w:val="00E85AD9"/>
    <w:rsid w:val="00E8608E"/>
    <w:rsid w:val="00E86282"/>
    <w:rsid w:val="00E864AD"/>
    <w:rsid w:val="00E870DB"/>
    <w:rsid w:val="00E92F49"/>
    <w:rsid w:val="00E93D7C"/>
    <w:rsid w:val="00E94FBF"/>
    <w:rsid w:val="00EA0D3C"/>
    <w:rsid w:val="00EA17FC"/>
    <w:rsid w:val="00EA24D2"/>
    <w:rsid w:val="00EA3BBF"/>
    <w:rsid w:val="00EA517B"/>
    <w:rsid w:val="00EA5423"/>
    <w:rsid w:val="00EA5F82"/>
    <w:rsid w:val="00EA6F07"/>
    <w:rsid w:val="00EA7EAC"/>
    <w:rsid w:val="00EB3252"/>
    <w:rsid w:val="00EB5133"/>
    <w:rsid w:val="00EB7501"/>
    <w:rsid w:val="00EC0AC0"/>
    <w:rsid w:val="00EC0B82"/>
    <w:rsid w:val="00EC11A9"/>
    <w:rsid w:val="00EC4BC5"/>
    <w:rsid w:val="00EC5DC0"/>
    <w:rsid w:val="00EC69A2"/>
    <w:rsid w:val="00EC7F8C"/>
    <w:rsid w:val="00ED0AB6"/>
    <w:rsid w:val="00ED0DB2"/>
    <w:rsid w:val="00ED183A"/>
    <w:rsid w:val="00ED4208"/>
    <w:rsid w:val="00ED4D2F"/>
    <w:rsid w:val="00ED545B"/>
    <w:rsid w:val="00ED59F4"/>
    <w:rsid w:val="00EE1930"/>
    <w:rsid w:val="00EE276F"/>
    <w:rsid w:val="00EE2F7D"/>
    <w:rsid w:val="00EE49E1"/>
    <w:rsid w:val="00EE60F8"/>
    <w:rsid w:val="00EE6627"/>
    <w:rsid w:val="00EE6A05"/>
    <w:rsid w:val="00EE7A4E"/>
    <w:rsid w:val="00EF0B38"/>
    <w:rsid w:val="00EF20B7"/>
    <w:rsid w:val="00EF277E"/>
    <w:rsid w:val="00EF2979"/>
    <w:rsid w:val="00EF2F61"/>
    <w:rsid w:val="00EF4684"/>
    <w:rsid w:val="00EF543E"/>
    <w:rsid w:val="00EF6084"/>
    <w:rsid w:val="00EF61EF"/>
    <w:rsid w:val="00EF6665"/>
    <w:rsid w:val="00EF6FFE"/>
    <w:rsid w:val="00EF7382"/>
    <w:rsid w:val="00EF7DEC"/>
    <w:rsid w:val="00F00A9B"/>
    <w:rsid w:val="00F02F49"/>
    <w:rsid w:val="00F038DF"/>
    <w:rsid w:val="00F03C7B"/>
    <w:rsid w:val="00F042AE"/>
    <w:rsid w:val="00F05080"/>
    <w:rsid w:val="00F0638B"/>
    <w:rsid w:val="00F1021C"/>
    <w:rsid w:val="00F1259B"/>
    <w:rsid w:val="00F13048"/>
    <w:rsid w:val="00F14025"/>
    <w:rsid w:val="00F1523C"/>
    <w:rsid w:val="00F161D5"/>
    <w:rsid w:val="00F16857"/>
    <w:rsid w:val="00F16DA4"/>
    <w:rsid w:val="00F17655"/>
    <w:rsid w:val="00F17C40"/>
    <w:rsid w:val="00F17DF4"/>
    <w:rsid w:val="00F20540"/>
    <w:rsid w:val="00F20BAA"/>
    <w:rsid w:val="00F2174C"/>
    <w:rsid w:val="00F21F5A"/>
    <w:rsid w:val="00F23227"/>
    <w:rsid w:val="00F234C5"/>
    <w:rsid w:val="00F30E45"/>
    <w:rsid w:val="00F311FA"/>
    <w:rsid w:val="00F31CCF"/>
    <w:rsid w:val="00F31D97"/>
    <w:rsid w:val="00F3529A"/>
    <w:rsid w:val="00F35F74"/>
    <w:rsid w:val="00F365F9"/>
    <w:rsid w:val="00F41921"/>
    <w:rsid w:val="00F421C6"/>
    <w:rsid w:val="00F4419A"/>
    <w:rsid w:val="00F44241"/>
    <w:rsid w:val="00F4444B"/>
    <w:rsid w:val="00F44C61"/>
    <w:rsid w:val="00F4563C"/>
    <w:rsid w:val="00F45DC8"/>
    <w:rsid w:val="00F461D1"/>
    <w:rsid w:val="00F469E3"/>
    <w:rsid w:val="00F50BAF"/>
    <w:rsid w:val="00F516EC"/>
    <w:rsid w:val="00F51FC5"/>
    <w:rsid w:val="00F53091"/>
    <w:rsid w:val="00F5354B"/>
    <w:rsid w:val="00F558C1"/>
    <w:rsid w:val="00F5723E"/>
    <w:rsid w:val="00F57FC2"/>
    <w:rsid w:val="00F61642"/>
    <w:rsid w:val="00F61806"/>
    <w:rsid w:val="00F62C13"/>
    <w:rsid w:val="00F63092"/>
    <w:rsid w:val="00F63676"/>
    <w:rsid w:val="00F64E5A"/>
    <w:rsid w:val="00F67438"/>
    <w:rsid w:val="00F67A4D"/>
    <w:rsid w:val="00F7123F"/>
    <w:rsid w:val="00F7208F"/>
    <w:rsid w:val="00F7230D"/>
    <w:rsid w:val="00F731BD"/>
    <w:rsid w:val="00F75640"/>
    <w:rsid w:val="00F758A0"/>
    <w:rsid w:val="00F76082"/>
    <w:rsid w:val="00F77649"/>
    <w:rsid w:val="00F77C1C"/>
    <w:rsid w:val="00F77F19"/>
    <w:rsid w:val="00F821F1"/>
    <w:rsid w:val="00F8265A"/>
    <w:rsid w:val="00F841ED"/>
    <w:rsid w:val="00F86D00"/>
    <w:rsid w:val="00F86D21"/>
    <w:rsid w:val="00F906C5"/>
    <w:rsid w:val="00F90A73"/>
    <w:rsid w:val="00F91B16"/>
    <w:rsid w:val="00F9278C"/>
    <w:rsid w:val="00F92E39"/>
    <w:rsid w:val="00F93622"/>
    <w:rsid w:val="00F947C9"/>
    <w:rsid w:val="00F94867"/>
    <w:rsid w:val="00F95A20"/>
    <w:rsid w:val="00F97A3F"/>
    <w:rsid w:val="00F97B26"/>
    <w:rsid w:val="00FA0EF7"/>
    <w:rsid w:val="00FA1097"/>
    <w:rsid w:val="00FA1384"/>
    <w:rsid w:val="00FA1EDD"/>
    <w:rsid w:val="00FA256B"/>
    <w:rsid w:val="00FA2970"/>
    <w:rsid w:val="00FA2B87"/>
    <w:rsid w:val="00FA2F10"/>
    <w:rsid w:val="00FA46B8"/>
    <w:rsid w:val="00FA4BC9"/>
    <w:rsid w:val="00FA590E"/>
    <w:rsid w:val="00FA60FD"/>
    <w:rsid w:val="00FA6ABA"/>
    <w:rsid w:val="00FB0F6C"/>
    <w:rsid w:val="00FB19BC"/>
    <w:rsid w:val="00FB27E9"/>
    <w:rsid w:val="00FB40CC"/>
    <w:rsid w:val="00FC007A"/>
    <w:rsid w:val="00FC0C0C"/>
    <w:rsid w:val="00FC328D"/>
    <w:rsid w:val="00FC3A6F"/>
    <w:rsid w:val="00FC568B"/>
    <w:rsid w:val="00FC56EC"/>
    <w:rsid w:val="00FC5E16"/>
    <w:rsid w:val="00FC6682"/>
    <w:rsid w:val="00FC6F6B"/>
    <w:rsid w:val="00FC7436"/>
    <w:rsid w:val="00FC7A60"/>
    <w:rsid w:val="00FD058E"/>
    <w:rsid w:val="00FD1E56"/>
    <w:rsid w:val="00FD29AE"/>
    <w:rsid w:val="00FD2A4C"/>
    <w:rsid w:val="00FD3032"/>
    <w:rsid w:val="00FD3BA4"/>
    <w:rsid w:val="00FD436B"/>
    <w:rsid w:val="00FD5951"/>
    <w:rsid w:val="00FD69CA"/>
    <w:rsid w:val="00FD758E"/>
    <w:rsid w:val="00FE1D69"/>
    <w:rsid w:val="00FE4684"/>
    <w:rsid w:val="00FE4A02"/>
    <w:rsid w:val="00FF07D3"/>
    <w:rsid w:val="00FF116F"/>
    <w:rsid w:val="00FF1546"/>
    <w:rsid w:val="00FF2200"/>
    <w:rsid w:val="00FF2C15"/>
    <w:rsid w:val="00FF2C3D"/>
    <w:rsid w:val="00FF374D"/>
    <w:rsid w:val="00FF3B7F"/>
    <w:rsid w:val="00FF65B0"/>
    <w:rsid w:val="00FF6B9F"/>
    <w:rsid w:val="00FF76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ED0877"/>
  <w15:docId w15:val="{4DB34D50-D06F-492A-B142-37F0785C72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MS Mincho"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9"/>
    <w:qFormat/>
    <w:rsid w:val="004C432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4C432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6C3DB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105994"/>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105994"/>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8F7B2E"/>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5A77D9"/>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C4327"/>
    <w:rPr>
      <w:rFonts w:asciiTheme="majorHAnsi" w:eastAsiaTheme="majorEastAsia" w:hAnsiTheme="majorHAnsi" w:cstheme="majorBidi"/>
      <w:color w:val="2E74B5" w:themeColor="accent1" w:themeShade="BF"/>
      <w:sz w:val="32"/>
      <w:szCs w:val="32"/>
      <w:lang w:val="sq-AL"/>
    </w:rPr>
  </w:style>
  <w:style w:type="paragraph" w:styleId="ListParagraph">
    <w:name w:val="List Paragraph"/>
    <w:basedOn w:val="Normal"/>
    <w:link w:val="ListParagraphChar"/>
    <w:uiPriority w:val="34"/>
    <w:qFormat/>
    <w:rsid w:val="004C4327"/>
    <w:pPr>
      <w:ind w:left="720"/>
      <w:contextualSpacing/>
    </w:pPr>
  </w:style>
  <w:style w:type="character" w:customStyle="1" w:styleId="Heading2Char">
    <w:name w:val="Heading 2 Char"/>
    <w:basedOn w:val="DefaultParagraphFont"/>
    <w:link w:val="Heading2"/>
    <w:uiPriority w:val="9"/>
    <w:rsid w:val="004C4327"/>
    <w:rPr>
      <w:rFonts w:asciiTheme="majorHAnsi" w:eastAsiaTheme="majorEastAsia" w:hAnsiTheme="majorHAnsi" w:cstheme="majorBidi"/>
      <w:color w:val="2E74B5" w:themeColor="accent1" w:themeShade="BF"/>
      <w:sz w:val="26"/>
      <w:szCs w:val="26"/>
      <w:lang w:val="sq-AL"/>
    </w:rPr>
  </w:style>
  <w:style w:type="paragraph" w:styleId="Header">
    <w:name w:val="header"/>
    <w:basedOn w:val="Normal"/>
    <w:link w:val="HeaderChar"/>
    <w:uiPriority w:val="99"/>
    <w:unhideWhenUsed/>
    <w:rsid w:val="004C4327"/>
    <w:pPr>
      <w:tabs>
        <w:tab w:val="center" w:pos="4680"/>
        <w:tab w:val="right" w:pos="9360"/>
      </w:tabs>
      <w:spacing w:after="0" w:line="240" w:lineRule="auto"/>
    </w:pPr>
  </w:style>
  <w:style w:type="character" w:customStyle="1" w:styleId="HeaderChar">
    <w:name w:val="Header Char"/>
    <w:basedOn w:val="DefaultParagraphFont"/>
    <w:link w:val="Header"/>
    <w:uiPriority w:val="99"/>
    <w:rsid w:val="004C4327"/>
    <w:rPr>
      <w:lang w:val="sq-AL"/>
    </w:rPr>
  </w:style>
  <w:style w:type="paragraph" w:styleId="Footer">
    <w:name w:val="footer"/>
    <w:basedOn w:val="Normal"/>
    <w:link w:val="FooterChar"/>
    <w:uiPriority w:val="99"/>
    <w:unhideWhenUsed/>
    <w:rsid w:val="004C4327"/>
    <w:pPr>
      <w:tabs>
        <w:tab w:val="center" w:pos="4680"/>
        <w:tab w:val="right" w:pos="9360"/>
      </w:tabs>
      <w:spacing w:after="0" w:line="240" w:lineRule="auto"/>
    </w:pPr>
  </w:style>
  <w:style w:type="character" w:customStyle="1" w:styleId="FooterChar">
    <w:name w:val="Footer Char"/>
    <w:basedOn w:val="DefaultParagraphFont"/>
    <w:link w:val="Footer"/>
    <w:uiPriority w:val="99"/>
    <w:rsid w:val="004C4327"/>
    <w:rPr>
      <w:lang w:val="sq-AL"/>
    </w:rPr>
  </w:style>
  <w:style w:type="table" w:styleId="TableGrid">
    <w:name w:val="Table Grid"/>
    <w:basedOn w:val="TableNormal"/>
    <w:uiPriority w:val="39"/>
    <w:rsid w:val="00E177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6C3DB0"/>
    <w:rPr>
      <w:rFonts w:asciiTheme="majorHAnsi" w:eastAsiaTheme="majorEastAsia" w:hAnsiTheme="majorHAnsi" w:cstheme="majorBidi"/>
      <w:color w:val="1F4D78" w:themeColor="accent1" w:themeShade="7F"/>
      <w:sz w:val="24"/>
      <w:szCs w:val="24"/>
      <w:lang w:val="sq-AL"/>
    </w:rPr>
  </w:style>
  <w:style w:type="paragraph" w:styleId="FootnoteText">
    <w:name w:val="footnote text"/>
    <w:aliases w:val="Footnote Text Char Char Char,Footnote Text Char Char,Footnote Text Char1,Footnote Text Char Char1,Footnote Text Char1 Char Char,Footnote Text Char Char1 Char Char,Footnote Text Char Char Char Char Char Char,DTE-Voetnoottekst,Fußnotentextf"/>
    <w:basedOn w:val="Normal"/>
    <w:link w:val="FootnoteTextChar"/>
    <w:uiPriority w:val="99"/>
    <w:unhideWhenUsed/>
    <w:rsid w:val="00CA65A3"/>
    <w:pPr>
      <w:spacing w:after="0" w:line="240" w:lineRule="auto"/>
    </w:pPr>
    <w:rPr>
      <w:sz w:val="20"/>
      <w:szCs w:val="20"/>
    </w:rPr>
  </w:style>
  <w:style w:type="character" w:customStyle="1" w:styleId="FootnoteTextChar">
    <w:name w:val="Footnote Text Char"/>
    <w:aliases w:val="Footnote Text Char Char Char Char,Footnote Text Char Char Char1,Footnote Text Char1 Char,Footnote Text Char Char1 Char,Footnote Text Char1 Char Char Char,Footnote Text Char Char1 Char Char Char,DTE-Voetnoottekst Char"/>
    <w:basedOn w:val="DefaultParagraphFont"/>
    <w:link w:val="FootnoteText"/>
    <w:uiPriority w:val="99"/>
    <w:rsid w:val="00CA65A3"/>
    <w:rPr>
      <w:sz w:val="20"/>
      <w:szCs w:val="20"/>
      <w:lang w:val="en-GB"/>
    </w:rPr>
  </w:style>
  <w:style w:type="character" w:styleId="FootnoteReference">
    <w:name w:val="footnote reference"/>
    <w:aliases w:val="4_G,4_GR,16 Point,Superscript 6 Point,Superscript 6 Point + 11 pt"/>
    <w:basedOn w:val="DefaultParagraphFont"/>
    <w:uiPriority w:val="99"/>
    <w:unhideWhenUsed/>
    <w:rsid w:val="00CA65A3"/>
    <w:rPr>
      <w:vertAlign w:val="superscript"/>
    </w:rPr>
  </w:style>
  <w:style w:type="paragraph" w:styleId="NoSpacing">
    <w:name w:val="No Spacing"/>
    <w:link w:val="NoSpacingChar"/>
    <w:uiPriority w:val="1"/>
    <w:qFormat/>
    <w:rsid w:val="00CA65A3"/>
    <w:pPr>
      <w:spacing w:after="0" w:line="240" w:lineRule="auto"/>
    </w:pPr>
  </w:style>
  <w:style w:type="character" w:customStyle="1" w:styleId="NoSpacingChar">
    <w:name w:val="No Spacing Char"/>
    <w:link w:val="NoSpacing"/>
    <w:uiPriority w:val="1"/>
    <w:rsid w:val="00CA65A3"/>
  </w:style>
  <w:style w:type="paragraph" w:customStyle="1" w:styleId="Default">
    <w:name w:val="Default"/>
    <w:rsid w:val="00CA65A3"/>
    <w:pPr>
      <w:autoSpaceDE w:val="0"/>
      <w:autoSpaceDN w:val="0"/>
      <w:adjustRightInd w:val="0"/>
      <w:spacing w:after="0" w:line="240" w:lineRule="auto"/>
    </w:pPr>
    <w:rPr>
      <w:rFonts w:ascii="Calibri" w:hAnsi="Calibri" w:cs="Calibri"/>
      <w:color w:val="000000"/>
      <w:sz w:val="24"/>
      <w:szCs w:val="24"/>
      <w:lang w:val="sq-AL"/>
    </w:rPr>
  </w:style>
  <w:style w:type="character" w:customStyle="1" w:styleId="apple-style-span">
    <w:name w:val="apple-style-span"/>
    <w:basedOn w:val="DefaultParagraphFont"/>
    <w:uiPriority w:val="99"/>
    <w:rsid w:val="0064460B"/>
  </w:style>
  <w:style w:type="paragraph" w:styleId="HTMLPreformatted">
    <w:name w:val="HTML Preformatted"/>
    <w:basedOn w:val="Normal"/>
    <w:link w:val="HTMLPreformattedChar"/>
    <w:uiPriority w:val="99"/>
    <w:semiHidden/>
    <w:unhideWhenUsed/>
    <w:rsid w:val="00C06C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semiHidden/>
    <w:rsid w:val="00C06C1B"/>
    <w:rPr>
      <w:rFonts w:ascii="Courier New" w:eastAsia="Times New Roman" w:hAnsi="Courier New" w:cs="Courier New"/>
      <w:sz w:val="20"/>
      <w:szCs w:val="20"/>
    </w:rPr>
  </w:style>
  <w:style w:type="character" w:customStyle="1" w:styleId="Heading4Char">
    <w:name w:val="Heading 4 Char"/>
    <w:basedOn w:val="DefaultParagraphFont"/>
    <w:link w:val="Heading4"/>
    <w:uiPriority w:val="9"/>
    <w:rsid w:val="00105994"/>
    <w:rPr>
      <w:rFonts w:asciiTheme="majorHAnsi" w:eastAsiaTheme="majorEastAsia" w:hAnsiTheme="majorHAnsi" w:cstheme="majorBidi"/>
      <w:i/>
      <w:iCs/>
      <w:color w:val="2E74B5" w:themeColor="accent1" w:themeShade="BF"/>
      <w:lang w:val="sq-AL"/>
    </w:rPr>
  </w:style>
  <w:style w:type="character" w:customStyle="1" w:styleId="Heading5Char">
    <w:name w:val="Heading 5 Char"/>
    <w:basedOn w:val="DefaultParagraphFont"/>
    <w:link w:val="Heading5"/>
    <w:uiPriority w:val="9"/>
    <w:rsid w:val="00105994"/>
    <w:rPr>
      <w:rFonts w:asciiTheme="majorHAnsi" w:eastAsiaTheme="majorEastAsia" w:hAnsiTheme="majorHAnsi" w:cstheme="majorBidi"/>
      <w:color w:val="2E74B5" w:themeColor="accent1" w:themeShade="BF"/>
      <w:lang w:val="sq-AL"/>
    </w:rPr>
  </w:style>
  <w:style w:type="paragraph" w:customStyle="1" w:styleId="m2503289670033568515msolistparagraph">
    <w:name w:val="m_2503289670033568515msolistparagraph"/>
    <w:basedOn w:val="Normal"/>
    <w:rsid w:val="0010599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Heading6Char">
    <w:name w:val="Heading 6 Char"/>
    <w:basedOn w:val="DefaultParagraphFont"/>
    <w:link w:val="Heading6"/>
    <w:uiPriority w:val="9"/>
    <w:rsid w:val="008F7B2E"/>
    <w:rPr>
      <w:rFonts w:asciiTheme="majorHAnsi" w:eastAsiaTheme="majorEastAsia" w:hAnsiTheme="majorHAnsi" w:cstheme="majorBidi"/>
      <w:color w:val="1F4D78" w:themeColor="accent1" w:themeShade="7F"/>
      <w:lang w:val="sq-AL"/>
    </w:rPr>
  </w:style>
  <w:style w:type="character" w:customStyle="1" w:styleId="Heading7Char">
    <w:name w:val="Heading 7 Char"/>
    <w:basedOn w:val="DefaultParagraphFont"/>
    <w:link w:val="Heading7"/>
    <w:uiPriority w:val="9"/>
    <w:rsid w:val="005A77D9"/>
    <w:rPr>
      <w:rFonts w:asciiTheme="majorHAnsi" w:eastAsiaTheme="majorEastAsia" w:hAnsiTheme="majorHAnsi" w:cstheme="majorBidi"/>
      <w:i/>
      <w:iCs/>
      <w:color w:val="1F4D78" w:themeColor="accent1" w:themeShade="7F"/>
      <w:lang w:val="sq-AL"/>
    </w:rPr>
  </w:style>
  <w:style w:type="table" w:customStyle="1" w:styleId="PlainTable31">
    <w:name w:val="Plain Table 31"/>
    <w:basedOn w:val="TableNormal"/>
    <w:uiPriority w:val="43"/>
    <w:rsid w:val="00B772D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ListParagraphChar">
    <w:name w:val="List Paragraph Char"/>
    <w:basedOn w:val="DefaultParagraphFont"/>
    <w:link w:val="ListParagraph"/>
    <w:uiPriority w:val="1"/>
    <w:locked/>
    <w:rsid w:val="00341D7F"/>
    <w:rPr>
      <w:lang w:val="sq-AL"/>
    </w:rPr>
  </w:style>
  <w:style w:type="table" w:customStyle="1" w:styleId="TableGrid1">
    <w:name w:val="Table Grid1"/>
    <w:basedOn w:val="TableNormal"/>
    <w:next w:val="TableGrid"/>
    <w:uiPriority w:val="59"/>
    <w:rsid w:val="00907A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6E62F1"/>
    <w:rPr>
      <w:color w:val="0000FF"/>
      <w:u w:val="single"/>
    </w:rPr>
  </w:style>
  <w:style w:type="paragraph" w:styleId="BalloonText">
    <w:name w:val="Balloon Text"/>
    <w:basedOn w:val="Normal"/>
    <w:link w:val="BalloonTextChar"/>
    <w:uiPriority w:val="99"/>
    <w:semiHidden/>
    <w:unhideWhenUsed/>
    <w:rsid w:val="00FD59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D5951"/>
    <w:rPr>
      <w:rFonts w:ascii="Segoe UI" w:hAnsi="Segoe UI" w:cs="Segoe UI"/>
      <w:sz w:val="18"/>
      <w:szCs w:val="18"/>
      <w:lang w:val="sq-AL"/>
    </w:rPr>
  </w:style>
  <w:style w:type="table" w:customStyle="1" w:styleId="GridTable5Dark-Accent21">
    <w:name w:val="Grid Table 5 Dark - Accent 21"/>
    <w:basedOn w:val="TableNormal"/>
    <w:uiPriority w:val="50"/>
    <w:rsid w:val="0074643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GridTable5Dark-Accent31">
    <w:name w:val="Grid Table 5 Dark - Accent 31"/>
    <w:basedOn w:val="TableNormal"/>
    <w:uiPriority w:val="50"/>
    <w:rsid w:val="0074643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4-Accent31">
    <w:name w:val="Grid Table 4 - Accent 31"/>
    <w:basedOn w:val="TableNormal"/>
    <w:uiPriority w:val="49"/>
    <w:rsid w:val="001800E2"/>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Accent31">
    <w:name w:val="Grid Table 1 Light - Accent 31"/>
    <w:basedOn w:val="TableNormal"/>
    <w:uiPriority w:val="46"/>
    <w:rsid w:val="00633ABB"/>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ValueAddBox1">
    <w:name w:val="Value Add Box1"/>
    <w:basedOn w:val="TableNormal"/>
    <w:next w:val="TableGrid"/>
    <w:uiPriority w:val="39"/>
    <w:qFormat/>
    <w:rsid w:val="00F16857"/>
    <w:pPr>
      <w:spacing w:after="0" w:line="240" w:lineRule="auto"/>
    </w:pPr>
    <w:rPr>
      <w:rFonts w:ascii="Calibri" w:eastAsia="Calibri" w:hAnsi="Calibri" w:cs="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A13DF0"/>
    <w:pPr>
      <w:widowControl w:val="0"/>
      <w:autoSpaceDE w:val="0"/>
      <w:autoSpaceDN w:val="0"/>
      <w:spacing w:after="0" w:line="240" w:lineRule="auto"/>
    </w:pPr>
    <w:rPr>
      <w:rFonts w:ascii="Calibri Light" w:eastAsia="Calibri Light" w:hAnsi="Calibri Light" w:cs="Calibri Light"/>
      <w:lang w:val="en-US"/>
    </w:rPr>
  </w:style>
  <w:style w:type="character" w:customStyle="1" w:styleId="BodyTextChar">
    <w:name w:val="Body Text Char"/>
    <w:basedOn w:val="DefaultParagraphFont"/>
    <w:link w:val="BodyText"/>
    <w:uiPriority w:val="1"/>
    <w:rsid w:val="00A13DF0"/>
    <w:rPr>
      <w:rFonts w:ascii="Calibri Light" w:eastAsia="Calibri Light" w:hAnsi="Calibri Light" w:cs="Calibri Light"/>
    </w:rPr>
  </w:style>
  <w:style w:type="paragraph" w:customStyle="1" w:styleId="TableParagraph">
    <w:name w:val="Table Paragraph"/>
    <w:basedOn w:val="Normal"/>
    <w:uiPriority w:val="1"/>
    <w:qFormat/>
    <w:rsid w:val="005424DC"/>
    <w:pPr>
      <w:widowControl w:val="0"/>
      <w:autoSpaceDE w:val="0"/>
      <w:autoSpaceDN w:val="0"/>
      <w:spacing w:after="0" w:line="240" w:lineRule="auto"/>
    </w:pPr>
    <w:rPr>
      <w:rFonts w:ascii="Microsoft Sans Serif" w:eastAsia="Microsoft Sans Serif" w:hAnsi="Microsoft Sans Serif" w:cs="Microsoft Sans Serif"/>
    </w:rPr>
  </w:style>
  <w:style w:type="table" w:customStyle="1" w:styleId="TableGrid41">
    <w:name w:val="Table Grid41"/>
    <w:basedOn w:val="TableNormal"/>
    <w:next w:val="TableGrid"/>
    <w:rsid w:val="0077370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6C58C1"/>
    <w:rPr>
      <w:sz w:val="16"/>
      <w:szCs w:val="16"/>
    </w:rPr>
  </w:style>
  <w:style w:type="paragraph" w:styleId="CommentText">
    <w:name w:val="annotation text"/>
    <w:basedOn w:val="Normal"/>
    <w:link w:val="CommentTextChar"/>
    <w:uiPriority w:val="99"/>
    <w:unhideWhenUsed/>
    <w:rsid w:val="006C58C1"/>
    <w:pPr>
      <w:spacing w:after="0" w:line="240" w:lineRule="auto"/>
      <w:jc w:val="both"/>
    </w:pPr>
    <w:rPr>
      <w:rFonts w:ascii="Arial Narrow" w:eastAsiaTheme="minorHAnsi" w:hAnsi="Arial Narrow"/>
      <w:sz w:val="20"/>
      <w:szCs w:val="20"/>
    </w:rPr>
  </w:style>
  <w:style w:type="character" w:customStyle="1" w:styleId="CommentTextChar">
    <w:name w:val="Comment Text Char"/>
    <w:basedOn w:val="DefaultParagraphFont"/>
    <w:link w:val="CommentText"/>
    <w:uiPriority w:val="99"/>
    <w:rsid w:val="006C58C1"/>
    <w:rPr>
      <w:rFonts w:ascii="Arial Narrow" w:eastAsiaTheme="minorHAnsi" w:hAnsi="Arial Narrow"/>
      <w:sz w:val="20"/>
      <w:szCs w:val="20"/>
      <w:lang w:val="en-GB"/>
    </w:rPr>
  </w:style>
  <w:style w:type="table" w:customStyle="1" w:styleId="TableGrid13">
    <w:name w:val="Table Grid13"/>
    <w:basedOn w:val="TableNormal"/>
    <w:next w:val="TableGrid"/>
    <w:uiPriority w:val="99"/>
    <w:rsid w:val="006C58C1"/>
    <w:pPr>
      <w:spacing w:after="0" w:line="264" w:lineRule="auto"/>
    </w:pPr>
    <w:rPr>
      <w:rFonts w:ascii="Times New Roman" w:eastAsia="Times New Roman" w:hAnsi="Times New Roman" w:cs="Times New Roman"/>
      <w:sz w:val="20"/>
      <w:szCs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link w:val="ParagraphZchn"/>
    <w:uiPriority w:val="1"/>
    <w:qFormat/>
    <w:rsid w:val="004E1E9A"/>
    <w:pPr>
      <w:spacing w:after="120" w:line="240" w:lineRule="auto"/>
      <w:jc w:val="both"/>
    </w:pPr>
    <w:rPr>
      <w:rFonts w:ascii="Arial Narrow" w:eastAsia="Times New Roman" w:hAnsi="Arial Narrow" w:cs="Times New Roman"/>
      <w:color w:val="000000" w:themeColor="text1"/>
    </w:rPr>
  </w:style>
  <w:style w:type="character" w:customStyle="1" w:styleId="ParagraphZchn">
    <w:name w:val="Paragraph Zchn"/>
    <w:basedOn w:val="DefaultParagraphFont"/>
    <w:link w:val="Paragraph"/>
    <w:uiPriority w:val="1"/>
    <w:rsid w:val="004E1E9A"/>
    <w:rPr>
      <w:rFonts w:ascii="Arial Narrow" w:eastAsia="Times New Roman" w:hAnsi="Arial Narrow" w:cs="Times New Roman"/>
      <w:color w:val="000000" w:themeColor="text1"/>
      <w:lang w:val="en-GB"/>
    </w:rPr>
  </w:style>
  <w:style w:type="paragraph" w:customStyle="1" w:styleId="source">
    <w:name w:val="source"/>
    <w:basedOn w:val="Normal"/>
    <w:link w:val="sourceZchn"/>
    <w:qFormat/>
    <w:rsid w:val="00C97F5D"/>
    <w:pPr>
      <w:spacing w:before="120" w:after="0" w:line="240" w:lineRule="auto"/>
      <w:jc w:val="center"/>
    </w:pPr>
    <w:rPr>
      <w:rFonts w:ascii="Arial Narrow" w:eastAsia="Calibri" w:hAnsi="Arial Narrow" w:cs="Calibri"/>
      <w:i/>
      <w:iCs/>
      <w:sz w:val="16"/>
      <w:szCs w:val="16"/>
      <w:lang w:val="en-US"/>
    </w:rPr>
  </w:style>
  <w:style w:type="character" w:customStyle="1" w:styleId="sourceZchn">
    <w:name w:val="source Zchn"/>
    <w:basedOn w:val="DefaultParagraphFont"/>
    <w:link w:val="source"/>
    <w:rsid w:val="00C97F5D"/>
    <w:rPr>
      <w:rFonts w:ascii="Arial Narrow" w:eastAsia="Calibri" w:hAnsi="Arial Narrow" w:cs="Calibri"/>
      <w:i/>
      <w:iCs/>
      <w:sz w:val="16"/>
      <w:szCs w:val="16"/>
    </w:rPr>
  </w:style>
  <w:style w:type="character" w:styleId="Strong">
    <w:name w:val="Strong"/>
    <w:basedOn w:val="DefaultParagraphFont"/>
    <w:uiPriority w:val="22"/>
    <w:qFormat/>
    <w:rsid w:val="00F0638B"/>
    <w:rPr>
      <w:b/>
      <w:bCs/>
    </w:rPr>
  </w:style>
  <w:style w:type="character" w:styleId="Emphasis">
    <w:name w:val="Emphasis"/>
    <w:basedOn w:val="DefaultParagraphFont"/>
    <w:uiPriority w:val="20"/>
    <w:qFormat/>
    <w:rsid w:val="006700D3"/>
    <w:rPr>
      <w:i/>
      <w:iCs/>
    </w:rPr>
  </w:style>
  <w:style w:type="paragraph" w:styleId="Revision">
    <w:name w:val="Revision"/>
    <w:hidden/>
    <w:uiPriority w:val="99"/>
    <w:semiHidden/>
    <w:rsid w:val="00FD058E"/>
    <w:pPr>
      <w:spacing w:after="0" w:line="240" w:lineRule="auto"/>
    </w:pPr>
    <w:rPr>
      <w:lang w:val="en-GB"/>
    </w:rPr>
  </w:style>
  <w:style w:type="paragraph" w:styleId="CommentSubject">
    <w:name w:val="annotation subject"/>
    <w:basedOn w:val="CommentText"/>
    <w:next w:val="CommentText"/>
    <w:link w:val="CommentSubjectChar"/>
    <w:uiPriority w:val="99"/>
    <w:semiHidden/>
    <w:unhideWhenUsed/>
    <w:rsid w:val="00DC6707"/>
    <w:pPr>
      <w:spacing w:after="160"/>
      <w:jc w:val="left"/>
    </w:pPr>
    <w:rPr>
      <w:rFonts w:asciiTheme="minorHAnsi" w:eastAsia="MS Mincho" w:hAnsiTheme="minorHAnsi"/>
      <w:b/>
      <w:bCs/>
    </w:rPr>
  </w:style>
  <w:style w:type="character" w:customStyle="1" w:styleId="CommentSubjectChar">
    <w:name w:val="Comment Subject Char"/>
    <w:basedOn w:val="CommentTextChar"/>
    <w:link w:val="CommentSubject"/>
    <w:uiPriority w:val="99"/>
    <w:semiHidden/>
    <w:rsid w:val="00DC6707"/>
    <w:rPr>
      <w:rFonts w:ascii="Arial Narrow" w:eastAsiaTheme="minorHAnsi" w:hAnsi="Arial Narrow"/>
      <w:b/>
      <w:bCs/>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521597">
      <w:bodyDiv w:val="1"/>
      <w:marLeft w:val="0"/>
      <w:marRight w:val="0"/>
      <w:marTop w:val="0"/>
      <w:marBottom w:val="0"/>
      <w:divBdr>
        <w:top w:val="none" w:sz="0" w:space="0" w:color="auto"/>
        <w:left w:val="none" w:sz="0" w:space="0" w:color="auto"/>
        <w:bottom w:val="none" w:sz="0" w:space="0" w:color="auto"/>
        <w:right w:val="none" w:sz="0" w:space="0" w:color="auto"/>
      </w:divBdr>
    </w:div>
    <w:div w:id="31227417">
      <w:bodyDiv w:val="1"/>
      <w:marLeft w:val="0"/>
      <w:marRight w:val="0"/>
      <w:marTop w:val="0"/>
      <w:marBottom w:val="0"/>
      <w:divBdr>
        <w:top w:val="none" w:sz="0" w:space="0" w:color="auto"/>
        <w:left w:val="none" w:sz="0" w:space="0" w:color="auto"/>
        <w:bottom w:val="none" w:sz="0" w:space="0" w:color="auto"/>
        <w:right w:val="none" w:sz="0" w:space="0" w:color="auto"/>
      </w:divBdr>
    </w:div>
    <w:div w:id="38213401">
      <w:bodyDiv w:val="1"/>
      <w:marLeft w:val="0"/>
      <w:marRight w:val="0"/>
      <w:marTop w:val="0"/>
      <w:marBottom w:val="0"/>
      <w:divBdr>
        <w:top w:val="none" w:sz="0" w:space="0" w:color="auto"/>
        <w:left w:val="none" w:sz="0" w:space="0" w:color="auto"/>
        <w:bottom w:val="none" w:sz="0" w:space="0" w:color="auto"/>
        <w:right w:val="none" w:sz="0" w:space="0" w:color="auto"/>
      </w:divBdr>
    </w:div>
    <w:div w:id="45379514">
      <w:bodyDiv w:val="1"/>
      <w:marLeft w:val="0"/>
      <w:marRight w:val="0"/>
      <w:marTop w:val="0"/>
      <w:marBottom w:val="0"/>
      <w:divBdr>
        <w:top w:val="none" w:sz="0" w:space="0" w:color="auto"/>
        <w:left w:val="none" w:sz="0" w:space="0" w:color="auto"/>
        <w:bottom w:val="none" w:sz="0" w:space="0" w:color="auto"/>
        <w:right w:val="none" w:sz="0" w:space="0" w:color="auto"/>
      </w:divBdr>
    </w:div>
    <w:div w:id="58596277">
      <w:bodyDiv w:val="1"/>
      <w:marLeft w:val="0"/>
      <w:marRight w:val="0"/>
      <w:marTop w:val="0"/>
      <w:marBottom w:val="0"/>
      <w:divBdr>
        <w:top w:val="none" w:sz="0" w:space="0" w:color="auto"/>
        <w:left w:val="none" w:sz="0" w:space="0" w:color="auto"/>
        <w:bottom w:val="none" w:sz="0" w:space="0" w:color="auto"/>
        <w:right w:val="none" w:sz="0" w:space="0" w:color="auto"/>
      </w:divBdr>
    </w:div>
    <w:div w:id="66004347">
      <w:bodyDiv w:val="1"/>
      <w:marLeft w:val="0"/>
      <w:marRight w:val="0"/>
      <w:marTop w:val="0"/>
      <w:marBottom w:val="0"/>
      <w:divBdr>
        <w:top w:val="none" w:sz="0" w:space="0" w:color="auto"/>
        <w:left w:val="none" w:sz="0" w:space="0" w:color="auto"/>
        <w:bottom w:val="none" w:sz="0" w:space="0" w:color="auto"/>
        <w:right w:val="none" w:sz="0" w:space="0" w:color="auto"/>
      </w:divBdr>
    </w:div>
    <w:div w:id="70978662">
      <w:bodyDiv w:val="1"/>
      <w:marLeft w:val="0"/>
      <w:marRight w:val="0"/>
      <w:marTop w:val="0"/>
      <w:marBottom w:val="0"/>
      <w:divBdr>
        <w:top w:val="none" w:sz="0" w:space="0" w:color="auto"/>
        <w:left w:val="none" w:sz="0" w:space="0" w:color="auto"/>
        <w:bottom w:val="none" w:sz="0" w:space="0" w:color="auto"/>
        <w:right w:val="none" w:sz="0" w:space="0" w:color="auto"/>
      </w:divBdr>
    </w:div>
    <w:div w:id="85271308">
      <w:bodyDiv w:val="1"/>
      <w:marLeft w:val="0"/>
      <w:marRight w:val="0"/>
      <w:marTop w:val="0"/>
      <w:marBottom w:val="0"/>
      <w:divBdr>
        <w:top w:val="none" w:sz="0" w:space="0" w:color="auto"/>
        <w:left w:val="none" w:sz="0" w:space="0" w:color="auto"/>
        <w:bottom w:val="none" w:sz="0" w:space="0" w:color="auto"/>
        <w:right w:val="none" w:sz="0" w:space="0" w:color="auto"/>
      </w:divBdr>
    </w:div>
    <w:div w:id="190076846">
      <w:bodyDiv w:val="1"/>
      <w:marLeft w:val="0"/>
      <w:marRight w:val="0"/>
      <w:marTop w:val="0"/>
      <w:marBottom w:val="0"/>
      <w:divBdr>
        <w:top w:val="none" w:sz="0" w:space="0" w:color="auto"/>
        <w:left w:val="none" w:sz="0" w:space="0" w:color="auto"/>
        <w:bottom w:val="none" w:sz="0" w:space="0" w:color="auto"/>
        <w:right w:val="none" w:sz="0" w:space="0" w:color="auto"/>
      </w:divBdr>
    </w:div>
    <w:div w:id="192887020">
      <w:bodyDiv w:val="1"/>
      <w:marLeft w:val="0"/>
      <w:marRight w:val="0"/>
      <w:marTop w:val="0"/>
      <w:marBottom w:val="0"/>
      <w:divBdr>
        <w:top w:val="none" w:sz="0" w:space="0" w:color="auto"/>
        <w:left w:val="none" w:sz="0" w:space="0" w:color="auto"/>
        <w:bottom w:val="none" w:sz="0" w:space="0" w:color="auto"/>
        <w:right w:val="none" w:sz="0" w:space="0" w:color="auto"/>
      </w:divBdr>
    </w:div>
    <w:div w:id="203517395">
      <w:bodyDiv w:val="1"/>
      <w:marLeft w:val="0"/>
      <w:marRight w:val="0"/>
      <w:marTop w:val="0"/>
      <w:marBottom w:val="0"/>
      <w:divBdr>
        <w:top w:val="none" w:sz="0" w:space="0" w:color="auto"/>
        <w:left w:val="none" w:sz="0" w:space="0" w:color="auto"/>
        <w:bottom w:val="none" w:sz="0" w:space="0" w:color="auto"/>
        <w:right w:val="none" w:sz="0" w:space="0" w:color="auto"/>
      </w:divBdr>
      <w:divsChild>
        <w:div w:id="711075805">
          <w:marLeft w:val="0"/>
          <w:marRight w:val="0"/>
          <w:marTop w:val="0"/>
          <w:marBottom w:val="0"/>
          <w:divBdr>
            <w:top w:val="none" w:sz="0" w:space="0" w:color="auto"/>
            <w:left w:val="none" w:sz="0" w:space="0" w:color="auto"/>
            <w:bottom w:val="none" w:sz="0" w:space="0" w:color="auto"/>
            <w:right w:val="none" w:sz="0" w:space="0" w:color="auto"/>
          </w:divBdr>
          <w:divsChild>
            <w:div w:id="799883754">
              <w:marLeft w:val="0"/>
              <w:marRight w:val="0"/>
              <w:marTop w:val="0"/>
              <w:marBottom w:val="0"/>
              <w:divBdr>
                <w:top w:val="none" w:sz="0" w:space="0" w:color="auto"/>
                <w:left w:val="none" w:sz="0" w:space="0" w:color="auto"/>
                <w:bottom w:val="none" w:sz="0" w:space="0" w:color="auto"/>
                <w:right w:val="none" w:sz="0" w:space="0" w:color="auto"/>
              </w:divBdr>
            </w:div>
            <w:div w:id="1153568558">
              <w:marLeft w:val="0"/>
              <w:marRight w:val="0"/>
              <w:marTop w:val="0"/>
              <w:marBottom w:val="0"/>
              <w:divBdr>
                <w:top w:val="none" w:sz="0" w:space="0" w:color="auto"/>
                <w:left w:val="none" w:sz="0" w:space="0" w:color="auto"/>
                <w:bottom w:val="none" w:sz="0" w:space="0" w:color="auto"/>
                <w:right w:val="none" w:sz="0" w:space="0" w:color="auto"/>
              </w:divBdr>
            </w:div>
            <w:div w:id="568269113">
              <w:marLeft w:val="0"/>
              <w:marRight w:val="0"/>
              <w:marTop w:val="0"/>
              <w:marBottom w:val="0"/>
              <w:divBdr>
                <w:top w:val="none" w:sz="0" w:space="0" w:color="auto"/>
                <w:left w:val="none" w:sz="0" w:space="0" w:color="auto"/>
                <w:bottom w:val="none" w:sz="0" w:space="0" w:color="auto"/>
                <w:right w:val="none" w:sz="0" w:space="0" w:color="auto"/>
              </w:divBdr>
              <w:divsChild>
                <w:div w:id="1687093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389216">
          <w:marLeft w:val="0"/>
          <w:marRight w:val="0"/>
          <w:marTop w:val="0"/>
          <w:marBottom w:val="0"/>
          <w:divBdr>
            <w:top w:val="none" w:sz="0" w:space="0" w:color="auto"/>
            <w:left w:val="none" w:sz="0" w:space="0" w:color="auto"/>
            <w:bottom w:val="none" w:sz="0" w:space="0" w:color="auto"/>
            <w:right w:val="none" w:sz="0" w:space="0" w:color="auto"/>
          </w:divBdr>
          <w:divsChild>
            <w:div w:id="1437215402">
              <w:marLeft w:val="0"/>
              <w:marRight w:val="0"/>
              <w:marTop w:val="0"/>
              <w:marBottom w:val="0"/>
              <w:divBdr>
                <w:top w:val="none" w:sz="0" w:space="0" w:color="auto"/>
                <w:left w:val="none" w:sz="0" w:space="0" w:color="auto"/>
                <w:bottom w:val="none" w:sz="0" w:space="0" w:color="auto"/>
                <w:right w:val="none" w:sz="0" w:space="0" w:color="auto"/>
              </w:divBdr>
              <w:divsChild>
                <w:div w:id="939682505">
                  <w:marLeft w:val="0"/>
                  <w:marRight w:val="0"/>
                  <w:marTop w:val="0"/>
                  <w:marBottom w:val="0"/>
                  <w:divBdr>
                    <w:top w:val="none" w:sz="0" w:space="0" w:color="auto"/>
                    <w:left w:val="none" w:sz="0" w:space="0" w:color="auto"/>
                    <w:bottom w:val="none" w:sz="0" w:space="0" w:color="auto"/>
                    <w:right w:val="none" w:sz="0" w:space="0" w:color="auto"/>
                  </w:divBdr>
                  <w:divsChild>
                    <w:div w:id="1529489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5770355">
      <w:bodyDiv w:val="1"/>
      <w:marLeft w:val="0"/>
      <w:marRight w:val="0"/>
      <w:marTop w:val="0"/>
      <w:marBottom w:val="0"/>
      <w:divBdr>
        <w:top w:val="none" w:sz="0" w:space="0" w:color="auto"/>
        <w:left w:val="none" w:sz="0" w:space="0" w:color="auto"/>
        <w:bottom w:val="none" w:sz="0" w:space="0" w:color="auto"/>
        <w:right w:val="none" w:sz="0" w:space="0" w:color="auto"/>
      </w:divBdr>
    </w:div>
    <w:div w:id="250049908">
      <w:bodyDiv w:val="1"/>
      <w:marLeft w:val="0"/>
      <w:marRight w:val="0"/>
      <w:marTop w:val="0"/>
      <w:marBottom w:val="0"/>
      <w:divBdr>
        <w:top w:val="none" w:sz="0" w:space="0" w:color="auto"/>
        <w:left w:val="none" w:sz="0" w:space="0" w:color="auto"/>
        <w:bottom w:val="none" w:sz="0" w:space="0" w:color="auto"/>
        <w:right w:val="none" w:sz="0" w:space="0" w:color="auto"/>
      </w:divBdr>
    </w:div>
    <w:div w:id="283000373">
      <w:bodyDiv w:val="1"/>
      <w:marLeft w:val="0"/>
      <w:marRight w:val="0"/>
      <w:marTop w:val="0"/>
      <w:marBottom w:val="0"/>
      <w:divBdr>
        <w:top w:val="none" w:sz="0" w:space="0" w:color="auto"/>
        <w:left w:val="none" w:sz="0" w:space="0" w:color="auto"/>
        <w:bottom w:val="none" w:sz="0" w:space="0" w:color="auto"/>
        <w:right w:val="none" w:sz="0" w:space="0" w:color="auto"/>
      </w:divBdr>
    </w:div>
    <w:div w:id="298338865">
      <w:bodyDiv w:val="1"/>
      <w:marLeft w:val="0"/>
      <w:marRight w:val="0"/>
      <w:marTop w:val="0"/>
      <w:marBottom w:val="0"/>
      <w:divBdr>
        <w:top w:val="none" w:sz="0" w:space="0" w:color="auto"/>
        <w:left w:val="none" w:sz="0" w:space="0" w:color="auto"/>
        <w:bottom w:val="none" w:sz="0" w:space="0" w:color="auto"/>
        <w:right w:val="none" w:sz="0" w:space="0" w:color="auto"/>
      </w:divBdr>
    </w:div>
    <w:div w:id="322662728">
      <w:bodyDiv w:val="1"/>
      <w:marLeft w:val="0"/>
      <w:marRight w:val="0"/>
      <w:marTop w:val="0"/>
      <w:marBottom w:val="0"/>
      <w:divBdr>
        <w:top w:val="none" w:sz="0" w:space="0" w:color="auto"/>
        <w:left w:val="none" w:sz="0" w:space="0" w:color="auto"/>
        <w:bottom w:val="none" w:sz="0" w:space="0" w:color="auto"/>
        <w:right w:val="none" w:sz="0" w:space="0" w:color="auto"/>
      </w:divBdr>
    </w:div>
    <w:div w:id="324479858">
      <w:bodyDiv w:val="1"/>
      <w:marLeft w:val="0"/>
      <w:marRight w:val="0"/>
      <w:marTop w:val="0"/>
      <w:marBottom w:val="0"/>
      <w:divBdr>
        <w:top w:val="none" w:sz="0" w:space="0" w:color="auto"/>
        <w:left w:val="none" w:sz="0" w:space="0" w:color="auto"/>
        <w:bottom w:val="none" w:sz="0" w:space="0" w:color="auto"/>
        <w:right w:val="none" w:sz="0" w:space="0" w:color="auto"/>
      </w:divBdr>
    </w:div>
    <w:div w:id="339047836">
      <w:bodyDiv w:val="1"/>
      <w:marLeft w:val="0"/>
      <w:marRight w:val="0"/>
      <w:marTop w:val="0"/>
      <w:marBottom w:val="0"/>
      <w:divBdr>
        <w:top w:val="none" w:sz="0" w:space="0" w:color="auto"/>
        <w:left w:val="none" w:sz="0" w:space="0" w:color="auto"/>
        <w:bottom w:val="none" w:sz="0" w:space="0" w:color="auto"/>
        <w:right w:val="none" w:sz="0" w:space="0" w:color="auto"/>
      </w:divBdr>
    </w:div>
    <w:div w:id="371616489">
      <w:bodyDiv w:val="1"/>
      <w:marLeft w:val="0"/>
      <w:marRight w:val="0"/>
      <w:marTop w:val="0"/>
      <w:marBottom w:val="0"/>
      <w:divBdr>
        <w:top w:val="none" w:sz="0" w:space="0" w:color="auto"/>
        <w:left w:val="none" w:sz="0" w:space="0" w:color="auto"/>
        <w:bottom w:val="none" w:sz="0" w:space="0" w:color="auto"/>
        <w:right w:val="none" w:sz="0" w:space="0" w:color="auto"/>
      </w:divBdr>
    </w:div>
    <w:div w:id="389495601">
      <w:bodyDiv w:val="1"/>
      <w:marLeft w:val="0"/>
      <w:marRight w:val="0"/>
      <w:marTop w:val="0"/>
      <w:marBottom w:val="0"/>
      <w:divBdr>
        <w:top w:val="none" w:sz="0" w:space="0" w:color="auto"/>
        <w:left w:val="none" w:sz="0" w:space="0" w:color="auto"/>
        <w:bottom w:val="none" w:sz="0" w:space="0" w:color="auto"/>
        <w:right w:val="none" w:sz="0" w:space="0" w:color="auto"/>
      </w:divBdr>
    </w:div>
    <w:div w:id="392705856">
      <w:bodyDiv w:val="1"/>
      <w:marLeft w:val="0"/>
      <w:marRight w:val="0"/>
      <w:marTop w:val="0"/>
      <w:marBottom w:val="0"/>
      <w:divBdr>
        <w:top w:val="none" w:sz="0" w:space="0" w:color="auto"/>
        <w:left w:val="none" w:sz="0" w:space="0" w:color="auto"/>
        <w:bottom w:val="none" w:sz="0" w:space="0" w:color="auto"/>
        <w:right w:val="none" w:sz="0" w:space="0" w:color="auto"/>
      </w:divBdr>
    </w:div>
    <w:div w:id="400253288">
      <w:bodyDiv w:val="1"/>
      <w:marLeft w:val="0"/>
      <w:marRight w:val="0"/>
      <w:marTop w:val="0"/>
      <w:marBottom w:val="0"/>
      <w:divBdr>
        <w:top w:val="none" w:sz="0" w:space="0" w:color="auto"/>
        <w:left w:val="none" w:sz="0" w:space="0" w:color="auto"/>
        <w:bottom w:val="none" w:sz="0" w:space="0" w:color="auto"/>
        <w:right w:val="none" w:sz="0" w:space="0" w:color="auto"/>
      </w:divBdr>
      <w:divsChild>
        <w:div w:id="1408842428">
          <w:marLeft w:val="0"/>
          <w:marRight w:val="0"/>
          <w:marTop w:val="0"/>
          <w:marBottom w:val="0"/>
          <w:divBdr>
            <w:top w:val="none" w:sz="0" w:space="0" w:color="auto"/>
            <w:left w:val="none" w:sz="0" w:space="0" w:color="auto"/>
            <w:bottom w:val="none" w:sz="0" w:space="0" w:color="auto"/>
            <w:right w:val="none" w:sz="0" w:space="0" w:color="auto"/>
          </w:divBdr>
          <w:divsChild>
            <w:div w:id="1193805801">
              <w:marLeft w:val="0"/>
              <w:marRight w:val="0"/>
              <w:marTop w:val="0"/>
              <w:marBottom w:val="0"/>
              <w:divBdr>
                <w:top w:val="none" w:sz="0" w:space="0" w:color="auto"/>
                <w:left w:val="none" w:sz="0" w:space="0" w:color="auto"/>
                <w:bottom w:val="none" w:sz="0" w:space="0" w:color="auto"/>
                <w:right w:val="none" w:sz="0" w:space="0" w:color="auto"/>
              </w:divBdr>
            </w:div>
            <w:div w:id="2129346356">
              <w:marLeft w:val="0"/>
              <w:marRight w:val="0"/>
              <w:marTop w:val="0"/>
              <w:marBottom w:val="0"/>
              <w:divBdr>
                <w:top w:val="none" w:sz="0" w:space="0" w:color="auto"/>
                <w:left w:val="none" w:sz="0" w:space="0" w:color="auto"/>
                <w:bottom w:val="none" w:sz="0" w:space="0" w:color="auto"/>
                <w:right w:val="none" w:sz="0" w:space="0" w:color="auto"/>
              </w:divBdr>
            </w:div>
            <w:div w:id="1244490088">
              <w:marLeft w:val="0"/>
              <w:marRight w:val="0"/>
              <w:marTop w:val="0"/>
              <w:marBottom w:val="0"/>
              <w:divBdr>
                <w:top w:val="none" w:sz="0" w:space="0" w:color="auto"/>
                <w:left w:val="none" w:sz="0" w:space="0" w:color="auto"/>
                <w:bottom w:val="none" w:sz="0" w:space="0" w:color="auto"/>
                <w:right w:val="none" w:sz="0" w:space="0" w:color="auto"/>
              </w:divBdr>
              <w:divsChild>
                <w:div w:id="122225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399634">
          <w:marLeft w:val="0"/>
          <w:marRight w:val="0"/>
          <w:marTop w:val="0"/>
          <w:marBottom w:val="0"/>
          <w:divBdr>
            <w:top w:val="none" w:sz="0" w:space="0" w:color="auto"/>
            <w:left w:val="none" w:sz="0" w:space="0" w:color="auto"/>
            <w:bottom w:val="none" w:sz="0" w:space="0" w:color="auto"/>
            <w:right w:val="none" w:sz="0" w:space="0" w:color="auto"/>
          </w:divBdr>
          <w:divsChild>
            <w:div w:id="633410662">
              <w:marLeft w:val="0"/>
              <w:marRight w:val="0"/>
              <w:marTop w:val="0"/>
              <w:marBottom w:val="0"/>
              <w:divBdr>
                <w:top w:val="none" w:sz="0" w:space="0" w:color="auto"/>
                <w:left w:val="none" w:sz="0" w:space="0" w:color="auto"/>
                <w:bottom w:val="none" w:sz="0" w:space="0" w:color="auto"/>
                <w:right w:val="none" w:sz="0" w:space="0" w:color="auto"/>
              </w:divBdr>
              <w:divsChild>
                <w:div w:id="1289319703">
                  <w:marLeft w:val="0"/>
                  <w:marRight w:val="0"/>
                  <w:marTop w:val="0"/>
                  <w:marBottom w:val="0"/>
                  <w:divBdr>
                    <w:top w:val="none" w:sz="0" w:space="0" w:color="auto"/>
                    <w:left w:val="none" w:sz="0" w:space="0" w:color="auto"/>
                    <w:bottom w:val="none" w:sz="0" w:space="0" w:color="auto"/>
                    <w:right w:val="none" w:sz="0" w:space="0" w:color="auto"/>
                  </w:divBdr>
                  <w:divsChild>
                    <w:div w:id="125882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383908">
      <w:bodyDiv w:val="1"/>
      <w:marLeft w:val="0"/>
      <w:marRight w:val="0"/>
      <w:marTop w:val="0"/>
      <w:marBottom w:val="0"/>
      <w:divBdr>
        <w:top w:val="none" w:sz="0" w:space="0" w:color="auto"/>
        <w:left w:val="none" w:sz="0" w:space="0" w:color="auto"/>
        <w:bottom w:val="none" w:sz="0" w:space="0" w:color="auto"/>
        <w:right w:val="none" w:sz="0" w:space="0" w:color="auto"/>
      </w:divBdr>
    </w:div>
    <w:div w:id="431248945">
      <w:bodyDiv w:val="1"/>
      <w:marLeft w:val="0"/>
      <w:marRight w:val="0"/>
      <w:marTop w:val="0"/>
      <w:marBottom w:val="0"/>
      <w:divBdr>
        <w:top w:val="none" w:sz="0" w:space="0" w:color="auto"/>
        <w:left w:val="none" w:sz="0" w:space="0" w:color="auto"/>
        <w:bottom w:val="none" w:sz="0" w:space="0" w:color="auto"/>
        <w:right w:val="none" w:sz="0" w:space="0" w:color="auto"/>
      </w:divBdr>
    </w:div>
    <w:div w:id="464858515">
      <w:bodyDiv w:val="1"/>
      <w:marLeft w:val="0"/>
      <w:marRight w:val="0"/>
      <w:marTop w:val="0"/>
      <w:marBottom w:val="0"/>
      <w:divBdr>
        <w:top w:val="none" w:sz="0" w:space="0" w:color="auto"/>
        <w:left w:val="none" w:sz="0" w:space="0" w:color="auto"/>
        <w:bottom w:val="none" w:sz="0" w:space="0" w:color="auto"/>
        <w:right w:val="none" w:sz="0" w:space="0" w:color="auto"/>
      </w:divBdr>
    </w:div>
    <w:div w:id="486213894">
      <w:bodyDiv w:val="1"/>
      <w:marLeft w:val="0"/>
      <w:marRight w:val="0"/>
      <w:marTop w:val="0"/>
      <w:marBottom w:val="0"/>
      <w:divBdr>
        <w:top w:val="none" w:sz="0" w:space="0" w:color="auto"/>
        <w:left w:val="none" w:sz="0" w:space="0" w:color="auto"/>
        <w:bottom w:val="none" w:sz="0" w:space="0" w:color="auto"/>
        <w:right w:val="none" w:sz="0" w:space="0" w:color="auto"/>
      </w:divBdr>
    </w:div>
    <w:div w:id="510335961">
      <w:bodyDiv w:val="1"/>
      <w:marLeft w:val="0"/>
      <w:marRight w:val="0"/>
      <w:marTop w:val="0"/>
      <w:marBottom w:val="0"/>
      <w:divBdr>
        <w:top w:val="none" w:sz="0" w:space="0" w:color="auto"/>
        <w:left w:val="none" w:sz="0" w:space="0" w:color="auto"/>
        <w:bottom w:val="none" w:sz="0" w:space="0" w:color="auto"/>
        <w:right w:val="none" w:sz="0" w:space="0" w:color="auto"/>
      </w:divBdr>
    </w:div>
    <w:div w:id="595139295">
      <w:bodyDiv w:val="1"/>
      <w:marLeft w:val="0"/>
      <w:marRight w:val="0"/>
      <w:marTop w:val="0"/>
      <w:marBottom w:val="0"/>
      <w:divBdr>
        <w:top w:val="none" w:sz="0" w:space="0" w:color="auto"/>
        <w:left w:val="none" w:sz="0" w:space="0" w:color="auto"/>
        <w:bottom w:val="none" w:sz="0" w:space="0" w:color="auto"/>
        <w:right w:val="none" w:sz="0" w:space="0" w:color="auto"/>
      </w:divBdr>
    </w:div>
    <w:div w:id="644311327">
      <w:bodyDiv w:val="1"/>
      <w:marLeft w:val="0"/>
      <w:marRight w:val="0"/>
      <w:marTop w:val="0"/>
      <w:marBottom w:val="0"/>
      <w:divBdr>
        <w:top w:val="none" w:sz="0" w:space="0" w:color="auto"/>
        <w:left w:val="none" w:sz="0" w:space="0" w:color="auto"/>
        <w:bottom w:val="none" w:sz="0" w:space="0" w:color="auto"/>
        <w:right w:val="none" w:sz="0" w:space="0" w:color="auto"/>
      </w:divBdr>
    </w:div>
    <w:div w:id="650913912">
      <w:bodyDiv w:val="1"/>
      <w:marLeft w:val="0"/>
      <w:marRight w:val="0"/>
      <w:marTop w:val="0"/>
      <w:marBottom w:val="0"/>
      <w:divBdr>
        <w:top w:val="none" w:sz="0" w:space="0" w:color="auto"/>
        <w:left w:val="none" w:sz="0" w:space="0" w:color="auto"/>
        <w:bottom w:val="none" w:sz="0" w:space="0" w:color="auto"/>
        <w:right w:val="none" w:sz="0" w:space="0" w:color="auto"/>
      </w:divBdr>
    </w:div>
    <w:div w:id="665403051">
      <w:bodyDiv w:val="1"/>
      <w:marLeft w:val="0"/>
      <w:marRight w:val="0"/>
      <w:marTop w:val="0"/>
      <w:marBottom w:val="0"/>
      <w:divBdr>
        <w:top w:val="none" w:sz="0" w:space="0" w:color="auto"/>
        <w:left w:val="none" w:sz="0" w:space="0" w:color="auto"/>
        <w:bottom w:val="none" w:sz="0" w:space="0" w:color="auto"/>
        <w:right w:val="none" w:sz="0" w:space="0" w:color="auto"/>
      </w:divBdr>
    </w:div>
    <w:div w:id="702053290">
      <w:bodyDiv w:val="1"/>
      <w:marLeft w:val="0"/>
      <w:marRight w:val="0"/>
      <w:marTop w:val="0"/>
      <w:marBottom w:val="0"/>
      <w:divBdr>
        <w:top w:val="none" w:sz="0" w:space="0" w:color="auto"/>
        <w:left w:val="none" w:sz="0" w:space="0" w:color="auto"/>
        <w:bottom w:val="none" w:sz="0" w:space="0" w:color="auto"/>
        <w:right w:val="none" w:sz="0" w:space="0" w:color="auto"/>
      </w:divBdr>
    </w:div>
    <w:div w:id="723604691">
      <w:bodyDiv w:val="1"/>
      <w:marLeft w:val="0"/>
      <w:marRight w:val="0"/>
      <w:marTop w:val="0"/>
      <w:marBottom w:val="0"/>
      <w:divBdr>
        <w:top w:val="none" w:sz="0" w:space="0" w:color="auto"/>
        <w:left w:val="none" w:sz="0" w:space="0" w:color="auto"/>
        <w:bottom w:val="none" w:sz="0" w:space="0" w:color="auto"/>
        <w:right w:val="none" w:sz="0" w:space="0" w:color="auto"/>
      </w:divBdr>
    </w:div>
    <w:div w:id="725955947">
      <w:bodyDiv w:val="1"/>
      <w:marLeft w:val="0"/>
      <w:marRight w:val="0"/>
      <w:marTop w:val="0"/>
      <w:marBottom w:val="0"/>
      <w:divBdr>
        <w:top w:val="none" w:sz="0" w:space="0" w:color="auto"/>
        <w:left w:val="none" w:sz="0" w:space="0" w:color="auto"/>
        <w:bottom w:val="none" w:sz="0" w:space="0" w:color="auto"/>
        <w:right w:val="none" w:sz="0" w:space="0" w:color="auto"/>
      </w:divBdr>
    </w:div>
    <w:div w:id="736323359">
      <w:bodyDiv w:val="1"/>
      <w:marLeft w:val="0"/>
      <w:marRight w:val="0"/>
      <w:marTop w:val="0"/>
      <w:marBottom w:val="0"/>
      <w:divBdr>
        <w:top w:val="none" w:sz="0" w:space="0" w:color="auto"/>
        <w:left w:val="none" w:sz="0" w:space="0" w:color="auto"/>
        <w:bottom w:val="none" w:sz="0" w:space="0" w:color="auto"/>
        <w:right w:val="none" w:sz="0" w:space="0" w:color="auto"/>
      </w:divBdr>
    </w:div>
    <w:div w:id="736513411">
      <w:bodyDiv w:val="1"/>
      <w:marLeft w:val="0"/>
      <w:marRight w:val="0"/>
      <w:marTop w:val="0"/>
      <w:marBottom w:val="0"/>
      <w:divBdr>
        <w:top w:val="none" w:sz="0" w:space="0" w:color="auto"/>
        <w:left w:val="none" w:sz="0" w:space="0" w:color="auto"/>
        <w:bottom w:val="none" w:sz="0" w:space="0" w:color="auto"/>
        <w:right w:val="none" w:sz="0" w:space="0" w:color="auto"/>
      </w:divBdr>
    </w:div>
    <w:div w:id="781848083">
      <w:bodyDiv w:val="1"/>
      <w:marLeft w:val="0"/>
      <w:marRight w:val="0"/>
      <w:marTop w:val="0"/>
      <w:marBottom w:val="0"/>
      <w:divBdr>
        <w:top w:val="none" w:sz="0" w:space="0" w:color="auto"/>
        <w:left w:val="none" w:sz="0" w:space="0" w:color="auto"/>
        <w:bottom w:val="none" w:sz="0" w:space="0" w:color="auto"/>
        <w:right w:val="none" w:sz="0" w:space="0" w:color="auto"/>
      </w:divBdr>
    </w:div>
    <w:div w:id="783813520">
      <w:bodyDiv w:val="1"/>
      <w:marLeft w:val="0"/>
      <w:marRight w:val="0"/>
      <w:marTop w:val="0"/>
      <w:marBottom w:val="0"/>
      <w:divBdr>
        <w:top w:val="none" w:sz="0" w:space="0" w:color="auto"/>
        <w:left w:val="none" w:sz="0" w:space="0" w:color="auto"/>
        <w:bottom w:val="none" w:sz="0" w:space="0" w:color="auto"/>
        <w:right w:val="none" w:sz="0" w:space="0" w:color="auto"/>
      </w:divBdr>
    </w:div>
    <w:div w:id="786969477">
      <w:bodyDiv w:val="1"/>
      <w:marLeft w:val="0"/>
      <w:marRight w:val="0"/>
      <w:marTop w:val="0"/>
      <w:marBottom w:val="0"/>
      <w:divBdr>
        <w:top w:val="none" w:sz="0" w:space="0" w:color="auto"/>
        <w:left w:val="none" w:sz="0" w:space="0" w:color="auto"/>
        <w:bottom w:val="none" w:sz="0" w:space="0" w:color="auto"/>
        <w:right w:val="none" w:sz="0" w:space="0" w:color="auto"/>
      </w:divBdr>
    </w:div>
    <w:div w:id="798037128">
      <w:bodyDiv w:val="1"/>
      <w:marLeft w:val="0"/>
      <w:marRight w:val="0"/>
      <w:marTop w:val="0"/>
      <w:marBottom w:val="0"/>
      <w:divBdr>
        <w:top w:val="none" w:sz="0" w:space="0" w:color="auto"/>
        <w:left w:val="none" w:sz="0" w:space="0" w:color="auto"/>
        <w:bottom w:val="none" w:sz="0" w:space="0" w:color="auto"/>
        <w:right w:val="none" w:sz="0" w:space="0" w:color="auto"/>
      </w:divBdr>
    </w:div>
    <w:div w:id="812719009">
      <w:bodyDiv w:val="1"/>
      <w:marLeft w:val="0"/>
      <w:marRight w:val="0"/>
      <w:marTop w:val="0"/>
      <w:marBottom w:val="0"/>
      <w:divBdr>
        <w:top w:val="none" w:sz="0" w:space="0" w:color="auto"/>
        <w:left w:val="none" w:sz="0" w:space="0" w:color="auto"/>
        <w:bottom w:val="none" w:sz="0" w:space="0" w:color="auto"/>
        <w:right w:val="none" w:sz="0" w:space="0" w:color="auto"/>
      </w:divBdr>
    </w:div>
    <w:div w:id="902906545">
      <w:bodyDiv w:val="1"/>
      <w:marLeft w:val="0"/>
      <w:marRight w:val="0"/>
      <w:marTop w:val="0"/>
      <w:marBottom w:val="0"/>
      <w:divBdr>
        <w:top w:val="none" w:sz="0" w:space="0" w:color="auto"/>
        <w:left w:val="none" w:sz="0" w:space="0" w:color="auto"/>
        <w:bottom w:val="none" w:sz="0" w:space="0" w:color="auto"/>
        <w:right w:val="none" w:sz="0" w:space="0" w:color="auto"/>
      </w:divBdr>
    </w:div>
    <w:div w:id="914166164">
      <w:bodyDiv w:val="1"/>
      <w:marLeft w:val="0"/>
      <w:marRight w:val="0"/>
      <w:marTop w:val="0"/>
      <w:marBottom w:val="0"/>
      <w:divBdr>
        <w:top w:val="none" w:sz="0" w:space="0" w:color="auto"/>
        <w:left w:val="none" w:sz="0" w:space="0" w:color="auto"/>
        <w:bottom w:val="none" w:sz="0" w:space="0" w:color="auto"/>
        <w:right w:val="none" w:sz="0" w:space="0" w:color="auto"/>
      </w:divBdr>
      <w:divsChild>
        <w:div w:id="1739666606">
          <w:marLeft w:val="0"/>
          <w:marRight w:val="0"/>
          <w:marTop w:val="0"/>
          <w:marBottom w:val="0"/>
          <w:divBdr>
            <w:top w:val="none" w:sz="0" w:space="0" w:color="auto"/>
            <w:left w:val="none" w:sz="0" w:space="0" w:color="auto"/>
            <w:bottom w:val="none" w:sz="0" w:space="0" w:color="auto"/>
            <w:right w:val="none" w:sz="0" w:space="0" w:color="auto"/>
          </w:divBdr>
          <w:divsChild>
            <w:div w:id="889926907">
              <w:marLeft w:val="0"/>
              <w:marRight w:val="0"/>
              <w:marTop w:val="0"/>
              <w:marBottom w:val="0"/>
              <w:divBdr>
                <w:top w:val="none" w:sz="0" w:space="0" w:color="auto"/>
                <w:left w:val="none" w:sz="0" w:space="0" w:color="auto"/>
                <w:bottom w:val="none" w:sz="0" w:space="0" w:color="auto"/>
                <w:right w:val="none" w:sz="0" w:space="0" w:color="auto"/>
              </w:divBdr>
            </w:div>
            <w:div w:id="146242934">
              <w:marLeft w:val="0"/>
              <w:marRight w:val="0"/>
              <w:marTop w:val="0"/>
              <w:marBottom w:val="0"/>
              <w:divBdr>
                <w:top w:val="none" w:sz="0" w:space="0" w:color="auto"/>
                <w:left w:val="none" w:sz="0" w:space="0" w:color="auto"/>
                <w:bottom w:val="none" w:sz="0" w:space="0" w:color="auto"/>
                <w:right w:val="none" w:sz="0" w:space="0" w:color="auto"/>
              </w:divBdr>
            </w:div>
            <w:div w:id="269313744">
              <w:marLeft w:val="0"/>
              <w:marRight w:val="0"/>
              <w:marTop w:val="0"/>
              <w:marBottom w:val="0"/>
              <w:divBdr>
                <w:top w:val="none" w:sz="0" w:space="0" w:color="auto"/>
                <w:left w:val="none" w:sz="0" w:space="0" w:color="auto"/>
                <w:bottom w:val="none" w:sz="0" w:space="0" w:color="auto"/>
                <w:right w:val="none" w:sz="0" w:space="0" w:color="auto"/>
              </w:divBdr>
              <w:divsChild>
                <w:div w:id="87662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848321">
          <w:marLeft w:val="0"/>
          <w:marRight w:val="0"/>
          <w:marTop w:val="0"/>
          <w:marBottom w:val="0"/>
          <w:divBdr>
            <w:top w:val="none" w:sz="0" w:space="0" w:color="auto"/>
            <w:left w:val="none" w:sz="0" w:space="0" w:color="auto"/>
            <w:bottom w:val="none" w:sz="0" w:space="0" w:color="auto"/>
            <w:right w:val="none" w:sz="0" w:space="0" w:color="auto"/>
          </w:divBdr>
          <w:divsChild>
            <w:div w:id="1826774782">
              <w:marLeft w:val="0"/>
              <w:marRight w:val="0"/>
              <w:marTop w:val="0"/>
              <w:marBottom w:val="0"/>
              <w:divBdr>
                <w:top w:val="none" w:sz="0" w:space="0" w:color="auto"/>
                <w:left w:val="none" w:sz="0" w:space="0" w:color="auto"/>
                <w:bottom w:val="none" w:sz="0" w:space="0" w:color="auto"/>
                <w:right w:val="none" w:sz="0" w:space="0" w:color="auto"/>
              </w:divBdr>
              <w:divsChild>
                <w:div w:id="1852643569">
                  <w:marLeft w:val="0"/>
                  <w:marRight w:val="0"/>
                  <w:marTop w:val="0"/>
                  <w:marBottom w:val="0"/>
                  <w:divBdr>
                    <w:top w:val="none" w:sz="0" w:space="0" w:color="auto"/>
                    <w:left w:val="none" w:sz="0" w:space="0" w:color="auto"/>
                    <w:bottom w:val="none" w:sz="0" w:space="0" w:color="auto"/>
                    <w:right w:val="none" w:sz="0" w:space="0" w:color="auto"/>
                  </w:divBdr>
                  <w:divsChild>
                    <w:div w:id="249970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0721082">
      <w:bodyDiv w:val="1"/>
      <w:marLeft w:val="0"/>
      <w:marRight w:val="0"/>
      <w:marTop w:val="0"/>
      <w:marBottom w:val="0"/>
      <w:divBdr>
        <w:top w:val="none" w:sz="0" w:space="0" w:color="auto"/>
        <w:left w:val="none" w:sz="0" w:space="0" w:color="auto"/>
        <w:bottom w:val="none" w:sz="0" w:space="0" w:color="auto"/>
        <w:right w:val="none" w:sz="0" w:space="0" w:color="auto"/>
      </w:divBdr>
      <w:divsChild>
        <w:div w:id="500240942">
          <w:marLeft w:val="0"/>
          <w:marRight w:val="0"/>
          <w:marTop w:val="0"/>
          <w:marBottom w:val="0"/>
          <w:divBdr>
            <w:top w:val="none" w:sz="0" w:space="0" w:color="auto"/>
            <w:left w:val="none" w:sz="0" w:space="0" w:color="auto"/>
            <w:bottom w:val="none" w:sz="0" w:space="0" w:color="auto"/>
            <w:right w:val="none" w:sz="0" w:space="0" w:color="auto"/>
          </w:divBdr>
          <w:divsChild>
            <w:div w:id="1338532202">
              <w:marLeft w:val="0"/>
              <w:marRight w:val="0"/>
              <w:marTop w:val="0"/>
              <w:marBottom w:val="0"/>
              <w:divBdr>
                <w:top w:val="none" w:sz="0" w:space="0" w:color="auto"/>
                <w:left w:val="none" w:sz="0" w:space="0" w:color="auto"/>
                <w:bottom w:val="none" w:sz="0" w:space="0" w:color="auto"/>
                <w:right w:val="none" w:sz="0" w:space="0" w:color="auto"/>
              </w:divBdr>
            </w:div>
            <w:div w:id="1464080703">
              <w:marLeft w:val="0"/>
              <w:marRight w:val="0"/>
              <w:marTop w:val="0"/>
              <w:marBottom w:val="0"/>
              <w:divBdr>
                <w:top w:val="none" w:sz="0" w:space="0" w:color="auto"/>
                <w:left w:val="none" w:sz="0" w:space="0" w:color="auto"/>
                <w:bottom w:val="none" w:sz="0" w:space="0" w:color="auto"/>
                <w:right w:val="none" w:sz="0" w:space="0" w:color="auto"/>
              </w:divBdr>
            </w:div>
            <w:div w:id="642585158">
              <w:marLeft w:val="0"/>
              <w:marRight w:val="0"/>
              <w:marTop w:val="0"/>
              <w:marBottom w:val="0"/>
              <w:divBdr>
                <w:top w:val="none" w:sz="0" w:space="0" w:color="auto"/>
                <w:left w:val="none" w:sz="0" w:space="0" w:color="auto"/>
                <w:bottom w:val="none" w:sz="0" w:space="0" w:color="auto"/>
                <w:right w:val="none" w:sz="0" w:space="0" w:color="auto"/>
              </w:divBdr>
              <w:divsChild>
                <w:div w:id="392772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873488">
          <w:marLeft w:val="0"/>
          <w:marRight w:val="0"/>
          <w:marTop w:val="0"/>
          <w:marBottom w:val="0"/>
          <w:divBdr>
            <w:top w:val="none" w:sz="0" w:space="0" w:color="auto"/>
            <w:left w:val="none" w:sz="0" w:space="0" w:color="auto"/>
            <w:bottom w:val="none" w:sz="0" w:space="0" w:color="auto"/>
            <w:right w:val="none" w:sz="0" w:space="0" w:color="auto"/>
          </w:divBdr>
          <w:divsChild>
            <w:div w:id="1452481075">
              <w:marLeft w:val="0"/>
              <w:marRight w:val="0"/>
              <w:marTop w:val="0"/>
              <w:marBottom w:val="0"/>
              <w:divBdr>
                <w:top w:val="none" w:sz="0" w:space="0" w:color="auto"/>
                <w:left w:val="none" w:sz="0" w:space="0" w:color="auto"/>
                <w:bottom w:val="none" w:sz="0" w:space="0" w:color="auto"/>
                <w:right w:val="none" w:sz="0" w:space="0" w:color="auto"/>
              </w:divBdr>
              <w:divsChild>
                <w:div w:id="1753114607">
                  <w:marLeft w:val="0"/>
                  <w:marRight w:val="0"/>
                  <w:marTop w:val="0"/>
                  <w:marBottom w:val="0"/>
                  <w:divBdr>
                    <w:top w:val="none" w:sz="0" w:space="0" w:color="auto"/>
                    <w:left w:val="none" w:sz="0" w:space="0" w:color="auto"/>
                    <w:bottom w:val="none" w:sz="0" w:space="0" w:color="auto"/>
                    <w:right w:val="none" w:sz="0" w:space="0" w:color="auto"/>
                  </w:divBdr>
                  <w:divsChild>
                    <w:div w:id="1785072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1448870">
      <w:bodyDiv w:val="1"/>
      <w:marLeft w:val="0"/>
      <w:marRight w:val="0"/>
      <w:marTop w:val="0"/>
      <w:marBottom w:val="0"/>
      <w:divBdr>
        <w:top w:val="none" w:sz="0" w:space="0" w:color="auto"/>
        <w:left w:val="none" w:sz="0" w:space="0" w:color="auto"/>
        <w:bottom w:val="none" w:sz="0" w:space="0" w:color="auto"/>
        <w:right w:val="none" w:sz="0" w:space="0" w:color="auto"/>
      </w:divBdr>
    </w:div>
    <w:div w:id="932936846">
      <w:bodyDiv w:val="1"/>
      <w:marLeft w:val="0"/>
      <w:marRight w:val="0"/>
      <w:marTop w:val="0"/>
      <w:marBottom w:val="0"/>
      <w:divBdr>
        <w:top w:val="none" w:sz="0" w:space="0" w:color="auto"/>
        <w:left w:val="none" w:sz="0" w:space="0" w:color="auto"/>
        <w:bottom w:val="none" w:sz="0" w:space="0" w:color="auto"/>
        <w:right w:val="none" w:sz="0" w:space="0" w:color="auto"/>
      </w:divBdr>
    </w:div>
    <w:div w:id="940919551">
      <w:bodyDiv w:val="1"/>
      <w:marLeft w:val="0"/>
      <w:marRight w:val="0"/>
      <w:marTop w:val="0"/>
      <w:marBottom w:val="0"/>
      <w:divBdr>
        <w:top w:val="none" w:sz="0" w:space="0" w:color="auto"/>
        <w:left w:val="none" w:sz="0" w:space="0" w:color="auto"/>
        <w:bottom w:val="none" w:sz="0" w:space="0" w:color="auto"/>
        <w:right w:val="none" w:sz="0" w:space="0" w:color="auto"/>
      </w:divBdr>
    </w:div>
    <w:div w:id="943347355">
      <w:bodyDiv w:val="1"/>
      <w:marLeft w:val="0"/>
      <w:marRight w:val="0"/>
      <w:marTop w:val="0"/>
      <w:marBottom w:val="0"/>
      <w:divBdr>
        <w:top w:val="none" w:sz="0" w:space="0" w:color="auto"/>
        <w:left w:val="none" w:sz="0" w:space="0" w:color="auto"/>
        <w:bottom w:val="none" w:sz="0" w:space="0" w:color="auto"/>
        <w:right w:val="none" w:sz="0" w:space="0" w:color="auto"/>
      </w:divBdr>
    </w:div>
    <w:div w:id="966930531">
      <w:bodyDiv w:val="1"/>
      <w:marLeft w:val="0"/>
      <w:marRight w:val="0"/>
      <w:marTop w:val="0"/>
      <w:marBottom w:val="0"/>
      <w:divBdr>
        <w:top w:val="none" w:sz="0" w:space="0" w:color="auto"/>
        <w:left w:val="none" w:sz="0" w:space="0" w:color="auto"/>
        <w:bottom w:val="none" w:sz="0" w:space="0" w:color="auto"/>
        <w:right w:val="none" w:sz="0" w:space="0" w:color="auto"/>
      </w:divBdr>
    </w:div>
    <w:div w:id="976909279">
      <w:bodyDiv w:val="1"/>
      <w:marLeft w:val="0"/>
      <w:marRight w:val="0"/>
      <w:marTop w:val="0"/>
      <w:marBottom w:val="0"/>
      <w:divBdr>
        <w:top w:val="none" w:sz="0" w:space="0" w:color="auto"/>
        <w:left w:val="none" w:sz="0" w:space="0" w:color="auto"/>
        <w:bottom w:val="none" w:sz="0" w:space="0" w:color="auto"/>
        <w:right w:val="none" w:sz="0" w:space="0" w:color="auto"/>
      </w:divBdr>
    </w:div>
    <w:div w:id="985664029">
      <w:bodyDiv w:val="1"/>
      <w:marLeft w:val="0"/>
      <w:marRight w:val="0"/>
      <w:marTop w:val="0"/>
      <w:marBottom w:val="0"/>
      <w:divBdr>
        <w:top w:val="none" w:sz="0" w:space="0" w:color="auto"/>
        <w:left w:val="none" w:sz="0" w:space="0" w:color="auto"/>
        <w:bottom w:val="none" w:sz="0" w:space="0" w:color="auto"/>
        <w:right w:val="none" w:sz="0" w:space="0" w:color="auto"/>
      </w:divBdr>
    </w:div>
    <w:div w:id="990524820">
      <w:bodyDiv w:val="1"/>
      <w:marLeft w:val="0"/>
      <w:marRight w:val="0"/>
      <w:marTop w:val="0"/>
      <w:marBottom w:val="0"/>
      <w:divBdr>
        <w:top w:val="none" w:sz="0" w:space="0" w:color="auto"/>
        <w:left w:val="none" w:sz="0" w:space="0" w:color="auto"/>
        <w:bottom w:val="none" w:sz="0" w:space="0" w:color="auto"/>
        <w:right w:val="none" w:sz="0" w:space="0" w:color="auto"/>
      </w:divBdr>
    </w:div>
    <w:div w:id="993336494">
      <w:bodyDiv w:val="1"/>
      <w:marLeft w:val="0"/>
      <w:marRight w:val="0"/>
      <w:marTop w:val="0"/>
      <w:marBottom w:val="0"/>
      <w:divBdr>
        <w:top w:val="none" w:sz="0" w:space="0" w:color="auto"/>
        <w:left w:val="none" w:sz="0" w:space="0" w:color="auto"/>
        <w:bottom w:val="none" w:sz="0" w:space="0" w:color="auto"/>
        <w:right w:val="none" w:sz="0" w:space="0" w:color="auto"/>
      </w:divBdr>
    </w:div>
    <w:div w:id="1013383967">
      <w:bodyDiv w:val="1"/>
      <w:marLeft w:val="0"/>
      <w:marRight w:val="0"/>
      <w:marTop w:val="0"/>
      <w:marBottom w:val="0"/>
      <w:divBdr>
        <w:top w:val="none" w:sz="0" w:space="0" w:color="auto"/>
        <w:left w:val="none" w:sz="0" w:space="0" w:color="auto"/>
        <w:bottom w:val="none" w:sz="0" w:space="0" w:color="auto"/>
        <w:right w:val="none" w:sz="0" w:space="0" w:color="auto"/>
      </w:divBdr>
    </w:div>
    <w:div w:id="1084718809">
      <w:bodyDiv w:val="1"/>
      <w:marLeft w:val="0"/>
      <w:marRight w:val="0"/>
      <w:marTop w:val="0"/>
      <w:marBottom w:val="0"/>
      <w:divBdr>
        <w:top w:val="none" w:sz="0" w:space="0" w:color="auto"/>
        <w:left w:val="none" w:sz="0" w:space="0" w:color="auto"/>
        <w:bottom w:val="none" w:sz="0" w:space="0" w:color="auto"/>
        <w:right w:val="none" w:sz="0" w:space="0" w:color="auto"/>
      </w:divBdr>
    </w:div>
    <w:div w:id="1089812375">
      <w:bodyDiv w:val="1"/>
      <w:marLeft w:val="0"/>
      <w:marRight w:val="0"/>
      <w:marTop w:val="0"/>
      <w:marBottom w:val="0"/>
      <w:divBdr>
        <w:top w:val="none" w:sz="0" w:space="0" w:color="auto"/>
        <w:left w:val="none" w:sz="0" w:space="0" w:color="auto"/>
        <w:bottom w:val="none" w:sz="0" w:space="0" w:color="auto"/>
        <w:right w:val="none" w:sz="0" w:space="0" w:color="auto"/>
      </w:divBdr>
    </w:div>
    <w:div w:id="1096175572">
      <w:bodyDiv w:val="1"/>
      <w:marLeft w:val="0"/>
      <w:marRight w:val="0"/>
      <w:marTop w:val="0"/>
      <w:marBottom w:val="0"/>
      <w:divBdr>
        <w:top w:val="none" w:sz="0" w:space="0" w:color="auto"/>
        <w:left w:val="none" w:sz="0" w:space="0" w:color="auto"/>
        <w:bottom w:val="none" w:sz="0" w:space="0" w:color="auto"/>
        <w:right w:val="none" w:sz="0" w:space="0" w:color="auto"/>
      </w:divBdr>
    </w:div>
    <w:div w:id="1148090944">
      <w:bodyDiv w:val="1"/>
      <w:marLeft w:val="0"/>
      <w:marRight w:val="0"/>
      <w:marTop w:val="0"/>
      <w:marBottom w:val="0"/>
      <w:divBdr>
        <w:top w:val="none" w:sz="0" w:space="0" w:color="auto"/>
        <w:left w:val="none" w:sz="0" w:space="0" w:color="auto"/>
        <w:bottom w:val="none" w:sz="0" w:space="0" w:color="auto"/>
        <w:right w:val="none" w:sz="0" w:space="0" w:color="auto"/>
      </w:divBdr>
    </w:div>
    <w:div w:id="1163932471">
      <w:bodyDiv w:val="1"/>
      <w:marLeft w:val="0"/>
      <w:marRight w:val="0"/>
      <w:marTop w:val="0"/>
      <w:marBottom w:val="0"/>
      <w:divBdr>
        <w:top w:val="none" w:sz="0" w:space="0" w:color="auto"/>
        <w:left w:val="none" w:sz="0" w:space="0" w:color="auto"/>
        <w:bottom w:val="none" w:sz="0" w:space="0" w:color="auto"/>
        <w:right w:val="none" w:sz="0" w:space="0" w:color="auto"/>
      </w:divBdr>
    </w:div>
    <w:div w:id="1164931055">
      <w:bodyDiv w:val="1"/>
      <w:marLeft w:val="0"/>
      <w:marRight w:val="0"/>
      <w:marTop w:val="0"/>
      <w:marBottom w:val="0"/>
      <w:divBdr>
        <w:top w:val="none" w:sz="0" w:space="0" w:color="auto"/>
        <w:left w:val="none" w:sz="0" w:space="0" w:color="auto"/>
        <w:bottom w:val="none" w:sz="0" w:space="0" w:color="auto"/>
        <w:right w:val="none" w:sz="0" w:space="0" w:color="auto"/>
      </w:divBdr>
    </w:div>
    <w:div w:id="1170675628">
      <w:bodyDiv w:val="1"/>
      <w:marLeft w:val="0"/>
      <w:marRight w:val="0"/>
      <w:marTop w:val="0"/>
      <w:marBottom w:val="0"/>
      <w:divBdr>
        <w:top w:val="none" w:sz="0" w:space="0" w:color="auto"/>
        <w:left w:val="none" w:sz="0" w:space="0" w:color="auto"/>
        <w:bottom w:val="none" w:sz="0" w:space="0" w:color="auto"/>
        <w:right w:val="none" w:sz="0" w:space="0" w:color="auto"/>
      </w:divBdr>
    </w:div>
    <w:div w:id="1182013944">
      <w:bodyDiv w:val="1"/>
      <w:marLeft w:val="0"/>
      <w:marRight w:val="0"/>
      <w:marTop w:val="0"/>
      <w:marBottom w:val="0"/>
      <w:divBdr>
        <w:top w:val="none" w:sz="0" w:space="0" w:color="auto"/>
        <w:left w:val="none" w:sz="0" w:space="0" w:color="auto"/>
        <w:bottom w:val="none" w:sz="0" w:space="0" w:color="auto"/>
        <w:right w:val="none" w:sz="0" w:space="0" w:color="auto"/>
      </w:divBdr>
    </w:div>
    <w:div w:id="1197043925">
      <w:bodyDiv w:val="1"/>
      <w:marLeft w:val="0"/>
      <w:marRight w:val="0"/>
      <w:marTop w:val="0"/>
      <w:marBottom w:val="0"/>
      <w:divBdr>
        <w:top w:val="none" w:sz="0" w:space="0" w:color="auto"/>
        <w:left w:val="none" w:sz="0" w:space="0" w:color="auto"/>
        <w:bottom w:val="none" w:sz="0" w:space="0" w:color="auto"/>
        <w:right w:val="none" w:sz="0" w:space="0" w:color="auto"/>
      </w:divBdr>
    </w:div>
    <w:div w:id="1201940457">
      <w:bodyDiv w:val="1"/>
      <w:marLeft w:val="0"/>
      <w:marRight w:val="0"/>
      <w:marTop w:val="0"/>
      <w:marBottom w:val="0"/>
      <w:divBdr>
        <w:top w:val="none" w:sz="0" w:space="0" w:color="auto"/>
        <w:left w:val="none" w:sz="0" w:space="0" w:color="auto"/>
        <w:bottom w:val="none" w:sz="0" w:space="0" w:color="auto"/>
        <w:right w:val="none" w:sz="0" w:space="0" w:color="auto"/>
      </w:divBdr>
      <w:divsChild>
        <w:div w:id="346758303">
          <w:marLeft w:val="0"/>
          <w:marRight w:val="0"/>
          <w:marTop w:val="0"/>
          <w:marBottom w:val="0"/>
          <w:divBdr>
            <w:top w:val="none" w:sz="0" w:space="0" w:color="auto"/>
            <w:left w:val="none" w:sz="0" w:space="0" w:color="auto"/>
            <w:bottom w:val="none" w:sz="0" w:space="0" w:color="auto"/>
            <w:right w:val="none" w:sz="0" w:space="0" w:color="auto"/>
          </w:divBdr>
          <w:divsChild>
            <w:div w:id="1343778033">
              <w:marLeft w:val="0"/>
              <w:marRight w:val="0"/>
              <w:marTop w:val="0"/>
              <w:marBottom w:val="0"/>
              <w:divBdr>
                <w:top w:val="none" w:sz="0" w:space="0" w:color="auto"/>
                <w:left w:val="none" w:sz="0" w:space="0" w:color="auto"/>
                <w:bottom w:val="none" w:sz="0" w:space="0" w:color="auto"/>
                <w:right w:val="none" w:sz="0" w:space="0" w:color="auto"/>
              </w:divBdr>
            </w:div>
            <w:div w:id="1964075633">
              <w:marLeft w:val="0"/>
              <w:marRight w:val="0"/>
              <w:marTop w:val="0"/>
              <w:marBottom w:val="0"/>
              <w:divBdr>
                <w:top w:val="none" w:sz="0" w:space="0" w:color="auto"/>
                <w:left w:val="none" w:sz="0" w:space="0" w:color="auto"/>
                <w:bottom w:val="none" w:sz="0" w:space="0" w:color="auto"/>
                <w:right w:val="none" w:sz="0" w:space="0" w:color="auto"/>
              </w:divBdr>
            </w:div>
            <w:div w:id="1265767926">
              <w:marLeft w:val="0"/>
              <w:marRight w:val="0"/>
              <w:marTop w:val="0"/>
              <w:marBottom w:val="0"/>
              <w:divBdr>
                <w:top w:val="none" w:sz="0" w:space="0" w:color="auto"/>
                <w:left w:val="none" w:sz="0" w:space="0" w:color="auto"/>
                <w:bottom w:val="none" w:sz="0" w:space="0" w:color="auto"/>
                <w:right w:val="none" w:sz="0" w:space="0" w:color="auto"/>
              </w:divBdr>
              <w:divsChild>
                <w:div w:id="518743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554395">
          <w:marLeft w:val="0"/>
          <w:marRight w:val="0"/>
          <w:marTop w:val="0"/>
          <w:marBottom w:val="0"/>
          <w:divBdr>
            <w:top w:val="none" w:sz="0" w:space="0" w:color="auto"/>
            <w:left w:val="none" w:sz="0" w:space="0" w:color="auto"/>
            <w:bottom w:val="none" w:sz="0" w:space="0" w:color="auto"/>
            <w:right w:val="none" w:sz="0" w:space="0" w:color="auto"/>
          </w:divBdr>
          <w:divsChild>
            <w:div w:id="375352430">
              <w:marLeft w:val="0"/>
              <w:marRight w:val="0"/>
              <w:marTop w:val="0"/>
              <w:marBottom w:val="0"/>
              <w:divBdr>
                <w:top w:val="none" w:sz="0" w:space="0" w:color="auto"/>
                <w:left w:val="none" w:sz="0" w:space="0" w:color="auto"/>
                <w:bottom w:val="none" w:sz="0" w:space="0" w:color="auto"/>
                <w:right w:val="none" w:sz="0" w:space="0" w:color="auto"/>
              </w:divBdr>
              <w:divsChild>
                <w:div w:id="1258829611">
                  <w:marLeft w:val="0"/>
                  <w:marRight w:val="0"/>
                  <w:marTop w:val="0"/>
                  <w:marBottom w:val="0"/>
                  <w:divBdr>
                    <w:top w:val="none" w:sz="0" w:space="0" w:color="auto"/>
                    <w:left w:val="none" w:sz="0" w:space="0" w:color="auto"/>
                    <w:bottom w:val="none" w:sz="0" w:space="0" w:color="auto"/>
                    <w:right w:val="none" w:sz="0" w:space="0" w:color="auto"/>
                  </w:divBdr>
                  <w:divsChild>
                    <w:div w:id="352153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4928012">
      <w:bodyDiv w:val="1"/>
      <w:marLeft w:val="0"/>
      <w:marRight w:val="0"/>
      <w:marTop w:val="0"/>
      <w:marBottom w:val="0"/>
      <w:divBdr>
        <w:top w:val="none" w:sz="0" w:space="0" w:color="auto"/>
        <w:left w:val="none" w:sz="0" w:space="0" w:color="auto"/>
        <w:bottom w:val="none" w:sz="0" w:space="0" w:color="auto"/>
        <w:right w:val="none" w:sz="0" w:space="0" w:color="auto"/>
      </w:divBdr>
    </w:div>
    <w:div w:id="1239439731">
      <w:bodyDiv w:val="1"/>
      <w:marLeft w:val="0"/>
      <w:marRight w:val="0"/>
      <w:marTop w:val="0"/>
      <w:marBottom w:val="0"/>
      <w:divBdr>
        <w:top w:val="none" w:sz="0" w:space="0" w:color="auto"/>
        <w:left w:val="none" w:sz="0" w:space="0" w:color="auto"/>
        <w:bottom w:val="none" w:sz="0" w:space="0" w:color="auto"/>
        <w:right w:val="none" w:sz="0" w:space="0" w:color="auto"/>
      </w:divBdr>
    </w:div>
    <w:div w:id="1244022726">
      <w:bodyDiv w:val="1"/>
      <w:marLeft w:val="0"/>
      <w:marRight w:val="0"/>
      <w:marTop w:val="0"/>
      <w:marBottom w:val="0"/>
      <w:divBdr>
        <w:top w:val="none" w:sz="0" w:space="0" w:color="auto"/>
        <w:left w:val="none" w:sz="0" w:space="0" w:color="auto"/>
        <w:bottom w:val="none" w:sz="0" w:space="0" w:color="auto"/>
        <w:right w:val="none" w:sz="0" w:space="0" w:color="auto"/>
      </w:divBdr>
    </w:div>
    <w:div w:id="1274555884">
      <w:bodyDiv w:val="1"/>
      <w:marLeft w:val="0"/>
      <w:marRight w:val="0"/>
      <w:marTop w:val="0"/>
      <w:marBottom w:val="0"/>
      <w:divBdr>
        <w:top w:val="none" w:sz="0" w:space="0" w:color="auto"/>
        <w:left w:val="none" w:sz="0" w:space="0" w:color="auto"/>
        <w:bottom w:val="none" w:sz="0" w:space="0" w:color="auto"/>
        <w:right w:val="none" w:sz="0" w:space="0" w:color="auto"/>
      </w:divBdr>
    </w:div>
    <w:div w:id="1284188143">
      <w:bodyDiv w:val="1"/>
      <w:marLeft w:val="0"/>
      <w:marRight w:val="0"/>
      <w:marTop w:val="0"/>
      <w:marBottom w:val="0"/>
      <w:divBdr>
        <w:top w:val="none" w:sz="0" w:space="0" w:color="auto"/>
        <w:left w:val="none" w:sz="0" w:space="0" w:color="auto"/>
        <w:bottom w:val="none" w:sz="0" w:space="0" w:color="auto"/>
        <w:right w:val="none" w:sz="0" w:space="0" w:color="auto"/>
      </w:divBdr>
    </w:div>
    <w:div w:id="1286618825">
      <w:bodyDiv w:val="1"/>
      <w:marLeft w:val="0"/>
      <w:marRight w:val="0"/>
      <w:marTop w:val="0"/>
      <w:marBottom w:val="0"/>
      <w:divBdr>
        <w:top w:val="none" w:sz="0" w:space="0" w:color="auto"/>
        <w:left w:val="none" w:sz="0" w:space="0" w:color="auto"/>
        <w:bottom w:val="none" w:sz="0" w:space="0" w:color="auto"/>
        <w:right w:val="none" w:sz="0" w:space="0" w:color="auto"/>
      </w:divBdr>
    </w:div>
    <w:div w:id="1299409156">
      <w:bodyDiv w:val="1"/>
      <w:marLeft w:val="0"/>
      <w:marRight w:val="0"/>
      <w:marTop w:val="0"/>
      <w:marBottom w:val="0"/>
      <w:divBdr>
        <w:top w:val="none" w:sz="0" w:space="0" w:color="auto"/>
        <w:left w:val="none" w:sz="0" w:space="0" w:color="auto"/>
        <w:bottom w:val="none" w:sz="0" w:space="0" w:color="auto"/>
        <w:right w:val="none" w:sz="0" w:space="0" w:color="auto"/>
      </w:divBdr>
    </w:div>
    <w:div w:id="1305698734">
      <w:bodyDiv w:val="1"/>
      <w:marLeft w:val="0"/>
      <w:marRight w:val="0"/>
      <w:marTop w:val="0"/>
      <w:marBottom w:val="0"/>
      <w:divBdr>
        <w:top w:val="none" w:sz="0" w:space="0" w:color="auto"/>
        <w:left w:val="none" w:sz="0" w:space="0" w:color="auto"/>
        <w:bottom w:val="none" w:sz="0" w:space="0" w:color="auto"/>
        <w:right w:val="none" w:sz="0" w:space="0" w:color="auto"/>
      </w:divBdr>
    </w:div>
    <w:div w:id="1308778916">
      <w:bodyDiv w:val="1"/>
      <w:marLeft w:val="0"/>
      <w:marRight w:val="0"/>
      <w:marTop w:val="0"/>
      <w:marBottom w:val="0"/>
      <w:divBdr>
        <w:top w:val="none" w:sz="0" w:space="0" w:color="auto"/>
        <w:left w:val="none" w:sz="0" w:space="0" w:color="auto"/>
        <w:bottom w:val="none" w:sz="0" w:space="0" w:color="auto"/>
        <w:right w:val="none" w:sz="0" w:space="0" w:color="auto"/>
      </w:divBdr>
    </w:div>
    <w:div w:id="1310786026">
      <w:bodyDiv w:val="1"/>
      <w:marLeft w:val="0"/>
      <w:marRight w:val="0"/>
      <w:marTop w:val="0"/>
      <w:marBottom w:val="0"/>
      <w:divBdr>
        <w:top w:val="none" w:sz="0" w:space="0" w:color="auto"/>
        <w:left w:val="none" w:sz="0" w:space="0" w:color="auto"/>
        <w:bottom w:val="none" w:sz="0" w:space="0" w:color="auto"/>
        <w:right w:val="none" w:sz="0" w:space="0" w:color="auto"/>
      </w:divBdr>
    </w:div>
    <w:div w:id="1342463382">
      <w:bodyDiv w:val="1"/>
      <w:marLeft w:val="0"/>
      <w:marRight w:val="0"/>
      <w:marTop w:val="0"/>
      <w:marBottom w:val="0"/>
      <w:divBdr>
        <w:top w:val="none" w:sz="0" w:space="0" w:color="auto"/>
        <w:left w:val="none" w:sz="0" w:space="0" w:color="auto"/>
        <w:bottom w:val="none" w:sz="0" w:space="0" w:color="auto"/>
        <w:right w:val="none" w:sz="0" w:space="0" w:color="auto"/>
      </w:divBdr>
    </w:div>
    <w:div w:id="1370573226">
      <w:bodyDiv w:val="1"/>
      <w:marLeft w:val="0"/>
      <w:marRight w:val="0"/>
      <w:marTop w:val="0"/>
      <w:marBottom w:val="0"/>
      <w:divBdr>
        <w:top w:val="none" w:sz="0" w:space="0" w:color="auto"/>
        <w:left w:val="none" w:sz="0" w:space="0" w:color="auto"/>
        <w:bottom w:val="none" w:sz="0" w:space="0" w:color="auto"/>
        <w:right w:val="none" w:sz="0" w:space="0" w:color="auto"/>
      </w:divBdr>
    </w:div>
    <w:div w:id="1387217537">
      <w:bodyDiv w:val="1"/>
      <w:marLeft w:val="0"/>
      <w:marRight w:val="0"/>
      <w:marTop w:val="0"/>
      <w:marBottom w:val="0"/>
      <w:divBdr>
        <w:top w:val="none" w:sz="0" w:space="0" w:color="auto"/>
        <w:left w:val="none" w:sz="0" w:space="0" w:color="auto"/>
        <w:bottom w:val="none" w:sz="0" w:space="0" w:color="auto"/>
        <w:right w:val="none" w:sz="0" w:space="0" w:color="auto"/>
      </w:divBdr>
    </w:div>
    <w:div w:id="1392801669">
      <w:bodyDiv w:val="1"/>
      <w:marLeft w:val="0"/>
      <w:marRight w:val="0"/>
      <w:marTop w:val="0"/>
      <w:marBottom w:val="0"/>
      <w:divBdr>
        <w:top w:val="none" w:sz="0" w:space="0" w:color="auto"/>
        <w:left w:val="none" w:sz="0" w:space="0" w:color="auto"/>
        <w:bottom w:val="none" w:sz="0" w:space="0" w:color="auto"/>
        <w:right w:val="none" w:sz="0" w:space="0" w:color="auto"/>
      </w:divBdr>
    </w:div>
    <w:div w:id="1397316681">
      <w:bodyDiv w:val="1"/>
      <w:marLeft w:val="0"/>
      <w:marRight w:val="0"/>
      <w:marTop w:val="0"/>
      <w:marBottom w:val="0"/>
      <w:divBdr>
        <w:top w:val="none" w:sz="0" w:space="0" w:color="auto"/>
        <w:left w:val="none" w:sz="0" w:space="0" w:color="auto"/>
        <w:bottom w:val="none" w:sz="0" w:space="0" w:color="auto"/>
        <w:right w:val="none" w:sz="0" w:space="0" w:color="auto"/>
      </w:divBdr>
    </w:div>
    <w:div w:id="1398091527">
      <w:bodyDiv w:val="1"/>
      <w:marLeft w:val="0"/>
      <w:marRight w:val="0"/>
      <w:marTop w:val="0"/>
      <w:marBottom w:val="0"/>
      <w:divBdr>
        <w:top w:val="none" w:sz="0" w:space="0" w:color="auto"/>
        <w:left w:val="none" w:sz="0" w:space="0" w:color="auto"/>
        <w:bottom w:val="none" w:sz="0" w:space="0" w:color="auto"/>
        <w:right w:val="none" w:sz="0" w:space="0" w:color="auto"/>
      </w:divBdr>
    </w:div>
    <w:div w:id="1431508974">
      <w:bodyDiv w:val="1"/>
      <w:marLeft w:val="0"/>
      <w:marRight w:val="0"/>
      <w:marTop w:val="0"/>
      <w:marBottom w:val="0"/>
      <w:divBdr>
        <w:top w:val="none" w:sz="0" w:space="0" w:color="auto"/>
        <w:left w:val="none" w:sz="0" w:space="0" w:color="auto"/>
        <w:bottom w:val="none" w:sz="0" w:space="0" w:color="auto"/>
        <w:right w:val="none" w:sz="0" w:space="0" w:color="auto"/>
      </w:divBdr>
    </w:div>
    <w:div w:id="1445267125">
      <w:bodyDiv w:val="1"/>
      <w:marLeft w:val="0"/>
      <w:marRight w:val="0"/>
      <w:marTop w:val="0"/>
      <w:marBottom w:val="0"/>
      <w:divBdr>
        <w:top w:val="none" w:sz="0" w:space="0" w:color="auto"/>
        <w:left w:val="none" w:sz="0" w:space="0" w:color="auto"/>
        <w:bottom w:val="none" w:sz="0" w:space="0" w:color="auto"/>
        <w:right w:val="none" w:sz="0" w:space="0" w:color="auto"/>
      </w:divBdr>
    </w:div>
    <w:div w:id="1447390338">
      <w:bodyDiv w:val="1"/>
      <w:marLeft w:val="0"/>
      <w:marRight w:val="0"/>
      <w:marTop w:val="0"/>
      <w:marBottom w:val="0"/>
      <w:divBdr>
        <w:top w:val="none" w:sz="0" w:space="0" w:color="auto"/>
        <w:left w:val="none" w:sz="0" w:space="0" w:color="auto"/>
        <w:bottom w:val="none" w:sz="0" w:space="0" w:color="auto"/>
        <w:right w:val="none" w:sz="0" w:space="0" w:color="auto"/>
      </w:divBdr>
    </w:div>
    <w:div w:id="1513951737">
      <w:bodyDiv w:val="1"/>
      <w:marLeft w:val="0"/>
      <w:marRight w:val="0"/>
      <w:marTop w:val="0"/>
      <w:marBottom w:val="0"/>
      <w:divBdr>
        <w:top w:val="none" w:sz="0" w:space="0" w:color="auto"/>
        <w:left w:val="none" w:sz="0" w:space="0" w:color="auto"/>
        <w:bottom w:val="none" w:sz="0" w:space="0" w:color="auto"/>
        <w:right w:val="none" w:sz="0" w:space="0" w:color="auto"/>
      </w:divBdr>
    </w:div>
    <w:div w:id="1555652596">
      <w:bodyDiv w:val="1"/>
      <w:marLeft w:val="0"/>
      <w:marRight w:val="0"/>
      <w:marTop w:val="0"/>
      <w:marBottom w:val="0"/>
      <w:divBdr>
        <w:top w:val="none" w:sz="0" w:space="0" w:color="auto"/>
        <w:left w:val="none" w:sz="0" w:space="0" w:color="auto"/>
        <w:bottom w:val="none" w:sz="0" w:space="0" w:color="auto"/>
        <w:right w:val="none" w:sz="0" w:space="0" w:color="auto"/>
      </w:divBdr>
    </w:div>
    <w:div w:id="1561096000">
      <w:bodyDiv w:val="1"/>
      <w:marLeft w:val="0"/>
      <w:marRight w:val="0"/>
      <w:marTop w:val="0"/>
      <w:marBottom w:val="0"/>
      <w:divBdr>
        <w:top w:val="none" w:sz="0" w:space="0" w:color="auto"/>
        <w:left w:val="none" w:sz="0" w:space="0" w:color="auto"/>
        <w:bottom w:val="none" w:sz="0" w:space="0" w:color="auto"/>
        <w:right w:val="none" w:sz="0" w:space="0" w:color="auto"/>
      </w:divBdr>
    </w:div>
    <w:div w:id="1603606384">
      <w:bodyDiv w:val="1"/>
      <w:marLeft w:val="0"/>
      <w:marRight w:val="0"/>
      <w:marTop w:val="0"/>
      <w:marBottom w:val="0"/>
      <w:divBdr>
        <w:top w:val="none" w:sz="0" w:space="0" w:color="auto"/>
        <w:left w:val="none" w:sz="0" w:space="0" w:color="auto"/>
        <w:bottom w:val="none" w:sz="0" w:space="0" w:color="auto"/>
        <w:right w:val="none" w:sz="0" w:space="0" w:color="auto"/>
      </w:divBdr>
    </w:div>
    <w:div w:id="1617637124">
      <w:bodyDiv w:val="1"/>
      <w:marLeft w:val="0"/>
      <w:marRight w:val="0"/>
      <w:marTop w:val="0"/>
      <w:marBottom w:val="0"/>
      <w:divBdr>
        <w:top w:val="none" w:sz="0" w:space="0" w:color="auto"/>
        <w:left w:val="none" w:sz="0" w:space="0" w:color="auto"/>
        <w:bottom w:val="none" w:sz="0" w:space="0" w:color="auto"/>
        <w:right w:val="none" w:sz="0" w:space="0" w:color="auto"/>
      </w:divBdr>
    </w:div>
    <w:div w:id="1690907354">
      <w:bodyDiv w:val="1"/>
      <w:marLeft w:val="0"/>
      <w:marRight w:val="0"/>
      <w:marTop w:val="0"/>
      <w:marBottom w:val="0"/>
      <w:divBdr>
        <w:top w:val="none" w:sz="0" w:space="0" w:color="auto"/>
        <w:left w:val="none" w:sz="0" w:space="0" w:color="auto"/>
        <w:bottom w:val="none" w:sz="0" w:space="0" w:color="auto"/>
        <w:right w:val="none" w:sz="0" w:space="0" w:color="auto"/>
      </w:divBdr>
    </w:div>
    <w:div w:id="1702632199">
      <w:bodyDiv w:val="1"/>
      <w:marLeft w:val="0"/>
      <w:marRight w:val="0"/>
      <w:marTop w:val="0"/>
      <w:marBottom w:val="0"/>
      <w:divBdr>
        <w:top w:val="none" w:sz="0" w:space="0" w:color="auto"/>
        <w:left w:val="none" w:sz="0" w:space="0" w:color="auto"/>
        <w:bottom w:val="none" w:sz="0" w:space="0" w:color="auto"/>
        <w:right w:val="none" w:sz="0" w:space="0" w:color="auto"/>
      </w:divBdr>
    </w:div>
    <w:div w:id="1708212400">
      <w:bodyDiv w:val="1"/>
      <w:marLeft w:val="0"/>
      <w:marRight w:val="0"/>
      <w:marTop w:val="0"/>
      <w:marBottom w:val="0"/>
      <w:divBdr>
        <w:top w:val="none" w:sz="0" w:space="0" w:color="auto"/>
        <w:left w:val="none" w:sz="0" w:space="0" w:color="auto"/>
        <w:bottom w:val="none" w:sz="0" w:space="0" w:color="auto"/>
        <w:right w:val="none" w:sz="0" w:space="0" w:color="auto"/>
      </w:divBdr>
    </w:div>
    <w:div w:id="1711419089">
      <w:bodyDiv w:val="1"/>
      <w:marLeft w:val="0"/>
      <w:marRight w:val="0"/>
      <w:marTop w:val="0"/>
      <w:marBottom w:val="0"/>
      <w:divBdr>
        <w:top w:val="none" w:sz="0" w:space="0" w:color="auto"/>
        <w:left w:val="none" w:sz="0" w:space="0" w:color="auto"/>
        <w:bottom w:val="none" w:sz="0" w:space="0" w:color="auto"/>
        <w:right w:val="none" w:sz="0" w:space="0" w:color="auto"/>
      </w:divBdr>
    </w:div>
    <w:div w:id="1771971933">
      <w:bodyDiv w:val="1"/>
      <w:marLeft w:val="0"/>
      <w:marRight w:val="0"/>
      <w:marTop w:val="0"/>
      <w:marBottom w:val="0"/>
      <w:divBdr>
        <w:top w:val="none" w:sz="0" w:space="0" w:color="auto"/>
        <w:left w:val="none" w:sz="0" w:space="0" w:color="auto"/>
        <w:bottom w:val="none" w:sz="0" w:space="0" w:color="auto"/>
        <w:right w:val="none" w:sz="0" w:space="0" w:color="auto"/>
      </w:divBdr>
    </w:div>
    <w:div w:id="1836918186">
      <w:bodyDiv w:val="1"/>
      <w:marLeft w:val="0"/>
      <w:marRight w:val="0"/>
      <w:marTop w:val="0"/>
      <w:marBottom w:val="0"/>
      <w:divBdr>
        <w:top w:val="none" w:sz="0" w:space="0" w:color="auto"/>
        <w:left w:val="none" w:sz="0" w:space="0" w:color="auto"/>
        <w:bottom w:val="none" w:sz="0" w:space="0" w:color="auto"/>
        <w:right w:val="none" w:sz="0" w:space="0" w:color="auto"/>
      </w:divBdr>
    </w:div>
    <w:div w:id="1853758380">
      <w:bodyDiv w:val="1"/>
      <w:marLeft w:val="0"/>
      <w:marRight w:val="0"/>
      <w:marTop w:val="0"/>
      <w:marBottom w:val="0"/>
      <w:divBdr>
        <w:top w:val="none" w:sz="0" w:space="0" w:color="auto"/>
        <w:left w:val="none" w:sz="0" w:space="0" w:color="auto"/>
        <w:bottom w:val="none" w:sz="0" w:space="0" w:color="auto"/>
        <w:right w:val="none" w:sz="0" w:space="0" w:color="auto"/>
      </w:divBdr>
    </w:div>
    <w:div w:id="1883787949">
      <w:bodyDiv w:val="1"/>
      <w:marLeft w:val="0"/>
      <w:marRight w:val="0"/>
      <w:marTop w:val="0"/>
      <w:marBottom w:val="0"/>
      <w:divBdr>
        <w:top w:val="none" w:sz="0" w:space="0" w:color="auto"/>
        <w:left w:val="none" w:sz="0" w:space="0" w:color="auto"/>
        <w:bottom w:val="none" w:sz="0" w:space="0" w:color="auto"/>
        <w:right w:val="none" w:sz="0" w:space="0" w:color="auto"/>
      </w:divBdr>
    </w:div>
    <w:div w:id="1902515684">
      <w:bodyDiv w:val="1"/>
      <w:marLeft w:val="0"/>
      <w:marRight w:val="0"/>
      <w:marTop w:val="0"/>
      <w:marBottom w:val="0"/>
      <w:divBdr>
        <w:top w:val="none" w:sz="0" w:space="0" w:color="auto"/>
        <w:left w:val="none" w:sz="0" w:space="0" w:color="auto"/>
        <w:bottom w:val="none" w:sz="0" w:space="0" w:color="auto"/>
        <w:right w:val="none" w:sz="0" w:space="0" w:color="auto"/>
      </w:divBdr>
    </w:div>
    <w:div w:id="1904100769">
      <w:bodyDiv w:val="1"/>
      <w:marLeft w:val="0"/>
      <w:marRight w:val="0"/>
      <w:marTop w:val="0"/>
      <w:marBottom w:val="0"/>
      <w:divBdr>
        <w:top w:val="none" w:sz="0" w:space="0" w:color="auto"/>
        <w:left w:val="none" w:sz="0" w:space="0" w:color="auto"/>
        <w:bottom w:val="none" w:sz="0" w:space="0" w:color="auto"/>
        <w:right w:val="none" w:sz="0" w:space="0" w:color="auto"/>
      </w:divBdr>
    </w:div>
    <w:div w:id="1951088099">
      <w:bodyDiv w:val="1"/>
      <w:marLeft w:val="0"/>
      <w:marRight w:val="0"/>
      <w:marTop w:val="0"/>
      <w:marBottom w:val="0"/>
      <w:divBdr>
        <w:top w:val="none" w:sz="0" w:space="0" w:color="auto"/>
        <w:left w:val="none" w:sz="0" w:space="0" w:color="auto"/>
        <w:bottom w:val="none" w:sz="0" w:space="0" w:color="auto"/>
        <w:right w:val="none" w:sz="0" w:space="0" w:color="auto"/>
      </w:divBdr>
    </w:div>
    <w:div w:id="1979609638">
      <w:bodyDiv w:val="1"/>
      <w:marLeft w:val="0"/>
      <w:marRight w:val="0"/>
      <w:marTop w:val="0"/>
      <w:marBottom w:val="0"/>
      <w:divBdr>
        <w:top w:val="none" w:sz="0" w:space="0" w:color="auto"/>
        <w:left w:val="none" w:sz="0" w:space="0" w:color="auto"/>
        <w:bottom w:val="none" w:sz="0" w:space="0" w:color="auto"/>
        <w:right w:val="none" w:sz="0" w:space="0" w:color="auto"/>
      </w:divBdr>
    </w:div>
    <w:div w:id="2008484590">
      <w:bodyDiv w:val="1"/>
      <w:marLeft w:val="0"/>
      <w:marRight w:val="0"/>
      <w:marTop w:val="0"/>
      <w:marBottom w:val="0"/>
      <w:divBdr>
        <w:top w:val="none" w:sz="0" w:space="0" w:color="auto"/>
        <w:left w:val="none" w:sz="0" w:space="0" w:color="auto"/>
        <w:bottom w:val="none" w:sz="0" w:space="0" w:color="auto"/>
        <w:right w:val="none" w:sz="0" w:space="0" w:color="auto"/>
      </w:divBdr>
    </w:div>
    <w:div w:id="2035227708">
      <w:bodyDiv w:val="1"/>
      <w:marLeft w:val="0"/>
      <w:marRight w:val="0"/>
      <w:marTop w:val="0"/>
      <w:marBottom w:val="0"/>
      <w:divBdr>
        <w:top w:val="none" w:sz="0" w:space="0" w:color="auto"/>
        <w:left w:val="none" w:sz="0" w:space="0" w:color="auto"/>
        <w:bottom w:val="none" w:sz="0" w:space="0" w:color="auto"/>
        <w:right w:val="none" w:sz="0" w:space="0" w:color="auto"/>
      </w:divBdr>
    </w:div>
    <w:div w:id="2064788779">
      <w:bodyDiv w:val="1"/>
      <w:marLeft w:val="0"/>
      <w:marRight w:val="0"/>
      <w:marTop w:val="0"/>
      <w:marBottom w:val="0"/>
      <w:divBdr>
        <w:top w:val="none" w:sz="0" w:space="0" w:color="auto"/>
        <w:left w:val="none" w:sz="0" w:space="0" w:color="auto"/>
        <w:bottom w:val="none" w:sz="0" w:space="0" w:color="auto"/>
        <w:right w:val="none" w:sz="0" w:space="0" w:color="auto"/>
      </w:divBdr>
    </w:div>
    <w:div w:id="2085255296">
      <w:bodyDiv w:val="1"/>
      <w:marLeft w:val="0"/>
      <w:marRight w:val="0"/>
      <w:marTop w:val="0"/>
      <w:marBottom w:val="0"/>
      <w:divBdr>
        <w:top w:val="none" w:sz="0" w:space="0" w:color="auto"/>
        <w:left w:val="none" w:sz="0" w:space="0" w:color="auto"/>
        <w:bottom w:val="none" w:sz="0" w:space="0" w:color="auto"/>
        <w:right w:val="none" w:sz="0" w:space="0" w:color="auto"/>
      </w:divBdr>
    </w:div>
    <w:div w:id="2094085216">
      <w:bodyDiv w:val="1"/>
      <w:marLeft w:val="0"/>
      <w:marRight w:val="0"/>
      <w:marTop w:val="0"/>
      <w:marBottom w:val="0"/>
      <w:divBdr>
        <w:top w:val="none" w:sz="0" w:space="0" w:color="auto"/>
        <w:left w:val="none" w:sz="0" w:space="0" w:color="auto"/>
        <w:bottom w:val="none" w:sz="0" w:space="0" w:color="auto"/>
        <w:right w:val="none" w:sz="0" w:space="0" w:color="auto"/>
      </w:divBdr>
    </w:div>
    <w:div w:id="2094548026">
      <w:bodyDiv w:val="1"/>
      <w:marLeft w:val="0"/>
      <w:marRight w:val="0"/>
      <w:marTop w:val="0"/>
      <w:marBottom w:val="0"/>
      <w:divBdr>
        <w:top w:val="none" w:sz="0" w:space="0" w:color="auto"/>
        <w:left w:val="none" w:sz="0" w:space="0" w:color="auto"/>
        <w:bottom w:val="none" w:sz="0" w:space="0" w:color="auto"/>
        <w:right w:val="none" w:sz="0" w:space="0" w:color="auto"/>
      </w:divBdr>
      <w:divsChild>
        <w:div w:id="1752505161">
          <w:marLeft w:val="0"/>
          <w:marRight w:val="0"/>
          <w:marTop w:val="0"/>
          <w:marBottom w:val="0"/>
          <w:divBdr>
            <w:top w:val="none" w:sz="0" w:space="0" w:color="auto"/>
            <w:left w:val="none" w:sz="0" w:space="0" w:color="auto"/>
            <w:bottom w:val="none" w:sz="0" w:space="0" w:color="auto"/>
            <w:right w:val="none" w:sz="0" w:space="0" w:color="auto"/>
          </w:divBdr>
          <w:divsChild>
            <w:div w:id="1505196948">
              <w:marLeft w:val="0"/>
              <w:marRight w:val="0"/>
              <w:marTop w:val="0"/>
              <w:marBottom w:val="0"/>
              <w:divBdr>
                <w:top w:val="none" w:sz="0" w:space="0" w:color="auto"/>
                <w:left w:val="none" w:sz="0" w:space="0" w:color="auto"/>
                <w:bottom w:val="none" w:sz="0" w:space="0" w:color="auto"/>
                <w:right w:val="none" w:sz="0" w:space="0" w:color="auto"/>
              </w:divBdr>
            </w:div>
            <w:div w:id="2071343616">
              <w:marLeft w:val="0"/>
              <w:marRight w:val="0"/>
              <w:marTop w:val="0"/>
              <w:marBottom w:val="0"/>
              <w:divBdr>
                <w:top w:val="none" w:sz="0" w:space="0" w:color="auto"/>
                <w:left w:val="none" w:sz="0" w:space="0" w:color="auto"/>
                <w:bottom w:val="none" w:sz="0" w:space="0" w:color="auto"/>
                <w:right w:val="none" w:sz="0" w:space="0" w:color="auto"/>
              </w:divBdr>
            </w:div>
            <w:div w:id="1388141330">
              <w:marLeft w:val="0"/>
              <w:marRight w:val="0"/>
              <w:marTop w:val="0"/>
              <w:marBottom w:val="0"/>
              <w:divBdr>
                <w:top w:val="none" w:sz="0" w:space="0" w:color="auto"/>
                <w:left w:val="none" w:sz="0" w:space="0" w:color="auto"/>
                <w:bottom w:val="none" w:sz="0" w:space="0" w:color="auto"/>
                <w:right w:val="none" w:sz="0" w:space="0" w:color="auto"/>
              </w:divBdr>
              <w:divsChild>
                <w:div w:id="87917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862910">
          <w:marLeft w:val="0"/>
          <w:marRight w:val="0"/>
          <w:marTop w:val="0"/>
          <w:marBottom w:val="0"/>
          <w:divBdr>
            <w:top w:val="none" w:sz="0" w:space="0" w:color="auto"/>
            <w:left w:val="none" w:sz="0" w:space="0" w:color="auto"/>
            <w:bottom w:val="none" w:sz="0" w:space="0" w:color="auto"/>
            <w:right w:val="none" w:sz="0" w:space="0" w:color="auto"/>
          </w:divBdr>
          <w:divsChild>
            <w:div w:id="543098556">
              <w:marLeft w:val="0"/>
              <w:marRight w:val="0"/>
              <w:marTop w:val="0"/>
              <w:marBottom w:val="0"/>
              <w:divBdr>
                <w:top w:val="none" w:sz="0" w:space="0" w:color="auto"/>
                <w:left w:val="none" w:sz="0" w:space="0" w:color="auto"/>
                <w:bottom w:val="none" w:sz="0" w:space="0" w:color="auto"/>
                <w:right w:val="none" w:sz="0" w:space="0" w:color="auto"/>
              </w:divBdr>
              <w:divsChild>
                <w:div w:id="980117722">
                  <w:marLeft w:val="0"/>
                  <w:marRight w:val="0"/>
                  <w:marTop w:val="0"/>
                  <w:marBottom w:val="0"/>
                  <w:divBdr>
                    <w:top w:val="none" w:sz="0" w:space="0" w:color="auto"/>
                    <w:left w:val="none" w:sz="0" w:space="0" w:color="auto"/>
                    <w:bottom w:val="none" w:sz="0" w:space="0" w:color="auto"/>
                    <w:right w:val="none" w:sz="0" w:space="0" w:color="auto"/>
                  </w:divBdr>
                  <w:divsChild>
                    <w:div w:id="1449741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9517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jpeg"/><Relationship Id="rId39" Type="http://schemas.openxmlformats.org/officeDocument/2006/relationships/footer" Target="footer1.xml"/><Relationship Id="rId21" Type="http://schemas.openxmlformats.org/officeDocument/2006/relationships/image" Target="media/image13.jpeg"/><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JPG"/><Relationship Id="rId32" Type="http://schemas.openxmlformats.org/officeDocument/2006/relationships/image" Target="media/image20.jpeg"/><Relationship Id="rId37" Type="http://schemas.openxmlformats.org/officeDocument/2006/relationships/image" Target="media/image24.jpeg"/><Relationship Id="rId40"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3.png"/><Relationship Id="rId10" Type="http://schemas.openxmlformats.org/officeDocument/2006/relationships/image" Target="media/image2.png"/><Relationship Id="rId19" Type="http://schemas.openxmlformats.org/officeDocument/2006/relationships/image" Target="media/image11.JPG"/><Relationship Id="rId31" Type="http://schemas.openxmlformats.org/officeDocument/2006/relationships/image" Target="media/image19.jpe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2.png"/><Relationship Id="rId38" Type="http://schemas.openxmlformats.org/officeDocument/2006/relationships/header" Target="header1.xml"/></Relationships>
</file>

<file path=word/_rels/header2.xml.rels><?xml version="1.0" encoding="UTF-8" standalone="yes"?>
<Relationships xmlns="http://schemas.openxmlformats.org/package/2006/relationships"><Relationship Id="rId3" Type="http://schemas.openxmlformats.org/officeDocument/2006/relationships/image" Target="media/image29.png"/><Relationship Id="rId2" Type="http://schemas.openxmlformats.org/officeDocument/2006/relationships/image" Target="media/image28.png"/><Relationship Id="rId1" Type="http://schemas.openxmlformats.org/officeDocument/2006/relationships/image" Target="media/image27.png"/><Relationship Id="rId6" Type="http://schemas.openxmlformats.org/officeDocument/2006/relationships/image" Target="media/image32.png"/><Relationship Id="rId5" Type="http://schemas.openxmlformats.org/officeDocument/2006/relationships/image" Target="media/image31.jpeg"/><Relationship Id="rId4"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7B1EA2-D0C8-42B5-A114-A601C08325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77</Pages>
  <Words>33233</Words>
  <Characters>189432</Characters>
  <Application>Microsoft Office Word</Application>
  <DocSecurity>0</DocSecurity>
  <Lines>1578</Lines>
  <Paragraphs>444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222221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pepshi rrustem</cp:lastModifiedBy>
  <cp:revision>8</cp:revision>
  <cp:lastPrinted>2025-05-23T10:04:00Z</cp:lastPrinted>
  <dcterms:created xsi:type="dcterms:W3CDTF">2025-05-26T08:47:00Z</dcterms:created>
  <dcterms:modified xsi:type="dcterms:W3CDTF">2025-06-18T07:05:00Z</dcterms:modified>
</cp:coreProperties>
</file>