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778B" w14:textId="77777777" w:rsidR="00372FD5" w:rsidRDefault="005D412A" w:rsidP="00262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8240" behindDoc="0" locked="0" layoutInCell="1" allowOverlap="1" wp14:anchorId="37CE7D84" wp14:editId="07B204CD">
            <wp:simplePos x="0" y="0"/>
            <wp:positionH relativeFrom="column">
              <wp:posOffset>-38100</wp:posOffset>
            </wp:positionH>
            <wp:positionV relativeFrom="paragraph">
              <wp:posOffset>171450</wp:posOffset>
            </wp:positionV>
            <wp:extent cx="697865" cy="781050"/>
            <wp:effectExtent l="19050" t="0" r="6985" b="0"/>
            <wp:wrapSquare wrapText="bothSides"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1312" behindDoc="0" locked="0" layoutInCell="1" allowOverlap="1" wp14:anchorId="536EE9C3" wp14:editId="610ACE01">
            <wp:simplePos x="0" y="0"/>
            <wp:positionH relativeFrom="column">
              <wp:posOffset>4619625</wp:posOffset>
            </wp:positionH>
            <wp:positionV relativeFrom="paragraph">
              <wp:posOffset>257175</wp:posOffset>
            </wp:positionV>
            <wp:extent cx="676275" cy="752475"/>
            <wp:effectExtent l="19050" t="0" r="9525" b="0"/>
            <wp:wrapNone/>
            <wp:docPr id="5" name="Picture 4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3CCEA8" w14:textId="77777777" w:rsidR="00262B5C" w:rsidRDefault="00262B5C" w:rsidP="00262B5C">
      <w:pPr>
        <w:rPr>
          <w:rFonts w:ascii="Book Antiqua" w:hAnsi="Book Antiqua"/>
          <w:b/>
          <w:smallCaps/>
          <w:lang w:val="sq-AL"/>
        </w:rPr>
      </w:pPr>
      <w:r>
        <w:rPr>
          <w:rFonts w:ascii="Book Antiqua" w:hAnsi="Book Antiqua"/>
          <w:b/>
          <w:smallCaps/>
          <w:lang w:val="sq-AL"/>
        </w:rPr>
        <w:t xml:space="preserve">     </w:t>
      </w:r>
    </w:p>
    <w:p w14:paraId="15D107F5" w14:textId="77777777" w:rsidR="00262B5C" w:rsidRDefault="00262B5C" w:rsidP="00262B5C">
      <w:pPr>
        <w:rPr>
          <w:rFonts w:ascii="Book Antiqua" w:hAnsi="Book Antiqua"/>
          <w:b/>
          <w:smallCaps/>
          <w:lang w:val="sq-AL"/>
        </w:rPr>
      </w:pPr>
    </w:p>
    <w:p w14:paraId="0F2AFE79" w14:textId="77777777" w:rsidR="00262B5C" w:rsidRPr="00262B5C" w:rsidRDefault="00262B5C" w:rsidP="00262B5C">
      <w:pPr>
        <w:jc w:val="center"/>
        <w:rPr>
          <w:rFonts w:ascii="Times New Roman" w:eastAsia="Calibri" w:hAnsi="Times New Roman" w:cs="Times New Roman"/>
          <w:b/>
          <w:smallCaps/>
          <w:lang w:val="sq-AL"/>
        </w:rPr>
      </w:pPr>
      <w:r w:rsidRPr="00262B5C">
        <w:rPr>
          <w:rFonts w:ascii="Times New Roman" w:eastAsia="Calibri" w:hAnsi="Times New Roman" w:cs="Times New Roman"/>
          <w:b/>
          <w:smallCaps/>
          <w:lang w:val="sq-AL"/>
        </w:rPr>
        <w:t xml:space="preserve">Republika e Kosovës – Republika Kosova – </w:t>
      </w:r>
      <w:proofErr w:type="spellStart"/>
      <w:r w:rsidRPr="00262B5C">
        <w:rPr>
          <w:rFonts w:ascii="Times New Roman" w:eastAsia="Calibri" w:hAnsi="Times New Roman" w:cs="Times New Roman"/>
          <w:b/>
          <w:smallCaps/>
          <w:lang w:val="sq-AL"/>
        </w:rPr>
        <w:t>Republic</w:t>
      </w:r>
      <w:proofErr w:type="spellEnd"/>
      <w:r w:rsidRPr="00262B5C">
        <w:rPr>
          <w:rFonts w:ascii="Times New Roman" w:eastAsia="Calibri" w:hAnsi="Times New Roman" w:cs="Times New Roman"/>
          <w:b/>
          <w:smallCaps/>
          <w:lang w:val="sq-AL"/>
        </w:rPr>
        <w:t xml:space="preserve"> </w:t>
      </w:r>
      <w:proofErr w:type="spellStart"/>
      <w:r w:rsidRPr="00262B5C">
        <w:rPr>
          <w:rFonts w:ascii="Times New Roman" w:eastAsia="Calibri" w:hAnsi="Times New Roman" w:cs="Times New Roman"/>
          <w:b/>
          <w:smallCaps/>
          <w:lang w:val="sq-AL"/>
        </w:rPr>
        <w:t>of</w:t>
      </w:r>
      <w:proofErr w:type="spellEnd"/>
      <w:r w:rsidRPr="00262B5C">
        <w:rPr>
          <w:rFonts w:ascii="Times New Roman" w:eastAsia="Calibri" w:hAnsi="Times New Roman" w:cs="Times New Roman"/>
          <w:b/>
          <w:smallCaps/>
          <w:lang w:val="sq-AL"/>
        </w:rPr>
        <w:t xml:space="preserve"> Kosova</w:t>
      </w:r>
    </w:p>
    <w:p w14:paraId="7F7131D5" w14:textId="77777777" w:rsidR="00262B5C" w:rsidRPr="00262B5C" w:rsidRDefault="00262B5C" w:rsidP="00262B5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iCs/>
          <w:lang w:val="sq-AL"/>
        </w:rPr>
      </w:pPr>
      <w:r w:rsidRPr="00262B5C">
        <w:rPr>
          <w:rFonts w:ascii="Times New Roman" w:eastAsia="Calibri" w:hAnsi="Times New Roman" w:cs="Times New Roman"/>
          <w:b/>
          <w:iCs/>
          <w:lang w:val="sq-AL"/>
        </w:rPr>
        <w:t>KOMUNA JUNIK – OPŠTINA JUNIK– MUNICIPALITY  JUNIK</w:t>
      </w:r>
    </w:p>
    <w:p w14:paraId="3491BC54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2B769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30944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7528A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653FF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12BA4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3E96D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ED2F0" w14:textId="77777777" w:rsidR="00262B5C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2C73" w14:textId="77777777" w:rsidR="00262B5C" w:rsidRPr="00262B5C" w:rsidRDefault="00262B5C" w:rsidP="00262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8FF30" w14:textId="77777777" w:rsidR="00262B5C" w:rsidRDefault="009D2861" w:rsidP="00262B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RREGULLORE </w:t>
      </w:r>
      <w:r w:rsidR="00262B5C" w:rsidRPr="00262B5C">
        <w:rPr>
          <w:rFonts w:ascii="Times New Roman" w:hAnsi="Times New Roman" w:cs="Times New Roman"/>
          <w:i/>
          <w:sz w:val="32"/>
          <w:szCs w:val="32"/>
        </w:rPr>
        <w:t>PËR TAKSA, NGARKESA DHE GJOBA KOMUNALE</w:t>
      </w:r>
    </w:p>
    <w:p w14:paraId="45328BE2" w14:textId="77777777" w:rsidR="00262B5C" w:rsidRDefault="00262B5C" w:rsidP="00262B5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F2D46D3" w14:textId="77777777" w:rsidR="00262B5C" w:rsidRDefault="00262B5C" w:rsidP="00262B5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4702F1CE" w14:textId="77777777" w:rsidR="00262B5C" w:rsidRPr="005C266E" w:rsidRDefault="00262B5C" w:rsidP="00262B5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57034DEA" w14:textId="77777777" w:rsidR="00262B5C" w:rsidRPr="005C266E" w:rsidRDefault="00262B5C" w:rsidP="00262B5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4D1014B" w14:textId="77777777" w:rsidR="00262B5C" w:rsidRPr="005C266E" w:rsidRDefault="00262B5C" w:rsidP="00262B5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12B7AAE" w14:textId="77777777" w:rsidR="00262B5C" w:rsidRPr="005C266E" w:rsidRDefault="0061685D" w:rsidP="0061685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266E">
        <w:rPr>
          <w:rFonts w:ascii="Times New Roman" w:hAnsi="Times New Roman" w:cs="Times New Roman"/>
          <w:sz w:val="28"/>
          <w:szCs w:val="28"/>
        </w:rPr>
        <w:t>Drejtoria</w:t>
      </w:r>
      <w:proofErr w:type="spellEnd"/>
      <w:r w:rsidRPr="005C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5C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8"/>
          <w:szCs w:val="28"/>
        </w:rPr>
        <w:t>Buxhet</w:t>
      </w:r>
      <w:proofErr w:type="spellEnd"/>
      <w:r w:rsidRPr="005C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5C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8"/>
          <w:szCs w:val="28"/>
        </w:rPr>
        <w:t>Financa</w:t>
      </w:r>
      <w:proofErr w:type="spellEnd"/>
    </w:p>
    <w:p w14:paraId="0C0E3649" w14:textId="77777777" w:rsidR="00262B5C" w:rsidRPr="005C266E" w:rsidRDefault="00262B5C" w:rsidP="00262B5C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66E">
        <w:rPr>
          <w:rFonts w:ascii="Times New Roman" w:hAnsi="Times New Roman" w:cs="Times New Roman"/>
          <w:sz w:val="32"/>
          <w:szCs w:val="32"/>
        </w:rPr>
        <w:t>Junik, 2</w:t>
      </w:r>
      <w:r w:rsidR="007C4583" w:rsidRPr="005C266E">
        <w:rPr>
          <w:rFonts w:ascii="Times New Roman" w:hAnsi="Times New Roman" w:cs="Times New Roman"/>
          <w:sz w:val="32"/>
          <w:szCs w:val="32"/>
        </w:rPr>
        <w:t>023</w:t>
      </w:r>
    </w:p>
    <w:p w14:paraId="18455687" w14:textId="77777777" w:rsidR="009D2861" w:rsidRPr="005C266E" w:rsidRDefault="009D2861" w:rsidP="00262B5C">
      <w:pPr>
        <w:jc w:val="both"/>
        <w:rPr>
          <w:rFonts w:ascii="Times New Roman" w:hAnsi="Times New Roman" w:cs="Times New Roman"/>
        </w:rPr>
      </w:pPr>
    </w:p>
    <w:p w14:paraId="371541E0" w14:textId="3AB708A4" w:rsidR="00262B5C" w:rsidRPr="005C266E" w:rsidRDefault="00262B5C" w:rsidP="00262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Vetëqeverisje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03/L-40,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12, pika 12.2</w:t>
      </w:r>
      <w:r w:rsidR="008D135E" w:rsidRPr="005C266E">
        <w:rPr>
          <w:rFonts w:ascii="Times New Roman" w:hAnsi="Times New Roman" w:cs="Times New Roman"/>
          <w:sz w:val="24"/>
          <w:szCs w:val="24"/>
        </w:rPr>
        <w:t xml:space="preserve"> (</w:t>
      </w:r>
      <w:r w:rsidR="00EE2E19" w:rsidRPr="005C266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EE2E19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E2E19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E19" w:rsidRPr="005C266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EE2E19" w:rsidRPr="005C266E">
        <w:rPr>
          <w:rFonts w:ascii="Times New Roman" w:hAnsi="Times New Roman" w:cs="Times New Roman"/>
          <w:sz w:val="24"/>
          <w:szCs w:val="24"/>
        </w:rPr>
        <w:t xml:space="preserve"> 40, pika 40.2 (</w:t>
      </w:r>
      <w:r w:rsidRPr="005C266E">
        <w:rPr>
          <w:rFonts w:ascii="Times New Roman" w:hAnsi="Times New Roman" w:cs="Times New Roman"/>
          <w:sz w:val="24"/>
          <w:szCs w:val="24"/>
        </w:rPr>
        <w:t xml:space="preserve">a),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Financat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03/L-049,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r w:rsidR="008D135E" w:rsidRPr="005C266E">
        <w:rPr>
          <w:rFonts w:ascii="Times New Roman" w:hAnsi="Times New Roman" w:cs="Times New Roman"/>
          <w:sz w:val="24"/>
          <w:szCs w:val="24"/>
        </w:rPr>
        <w:t xml:space="preserve">29.09.2010, </w:t>
      </w:r>
      <w:proofErr w:type="spellStart"/>
      <w:r w:rsidR="008D135E"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8D135E" w:rsidRPr="005C266E">
        <w:rPr>
          <w:rFonts w:ascii="Times New Roman" w:hAnsi="Times New Roman" w:cs="Times New Roman"/>
          <w:sz w:val="24"/>
          <w:szCs w:val="24"/>
        </w:rPr>
        <w:t xml:space="preserve"> 21 pika 21.1 (</w:t>
      </w:r>
      <w:r w:rsidRPr="005C266E">
        <w:rPr>
          <w:rFonts w:ascii="Times New Roman" w:hAnsi="Times New Roman" w:cs="Times New Roman"/>
          <w:sz w:val="24"/>
          <w:szCs w:val="24"/>
        </w:rPr>
        <w:t xml:space="preserve">d),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22.1 pika 3 </w:t>
      </w:r>
      <w:r w:rsidR="008D135E" w:rsidRPr="005C266E">
        <w:rPr>
          <w:rFonts w:ascii="Times New Roman" w:hAnsi="Times New Roman" w:cs="Times New Roman"/>
          <w:sz w:val="24"/>
          <w:szCs w:val="24"/>
        </w:rPr>
        <w:t>(</w:t>
      </w:r>
      <w:r w:rsidRPr="005C266E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D412A" w:rsidRPr="005C266E">
        <w:rPr>
          <w:rFonts w:ascii="Times New Roman" w:hAnsi="Times New Roman" w:cs="Times New Roman"/>
          <w:sz w:val="24"/>
          <w:szCs w:val="24"/>
        </w:rPr>
        <w:t>dat</w:t>
      </w:r>
      <w:r w:rsidR="0061685D" w:rsidRPr="005C266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412A" w:rsidRPr="005C266E">
        <w:rPr>
          <w:rFonts w:ascii="Times New Roman" w:hAnsi="Times New Roman" w:cs="Times New Roman"/>
          <w:sz w:val="24"/>
          <w:szCs w:val="24"/>
        </w:rPr>
        <w:t xml:space="preserve"> </w:t>
      </w:r>
      <w:r w:rsidR="00730B24">
        <w:rPr>
          <w:rFonts w:ascii="Times New Roman" w:hAnsi="Times New Roman" w:cs="Times New Roman"/>
          <w:sz w:val="24"/>
          <w:szCs w:val="24"/>
        </w:rPr>
        <w:t>31.10.2023</w:t>
      </w:r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miratoi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:</w:t>
      </w:r>
    </w:p>
    <w:p w14:paraId="458CF721" w14:textId="77777777" w:rsidR="003C24DB" w:rsidRPr="005C266E" w:rsidRDefault="003C24DB" w:rsidP="00262B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F19523" w14:textId="379AC5E4" w:rsidR="00262B5C" w:rsidRPr="005C266E" w:rsidRDefault="00936986" w:rsidP="00262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RREGULLOREN </w:t>
      </w:r>
      <w:r w:rsidR="00262B5C" w:rsidRPr="005C266E">
        <w:rPr>
          <w:rFonts w:ascii="Times New Roman" w:hAnsi="Times New Roman" w:cs="Times New Roman"/>
          <w:b/>
          <w:sz w:val="24"/>
          <w:szCs w:val="24"/>
        </w:rPr>
        <w:t>PËR TAKSA, NGARKESA DHE GJOBA KOMUNALE</w:t>
      </w:r>
      <w:r w:rsidR="006B0D60" w:rsidRPr="005C266E">
        <w:rPr>
          <w:rFonts w:ascii="Times New Roman" w:hAnsi="Times New Roman" w:cs="Times New Roman"/>
          <w:b/>
          <w:sz w:val="24"/>
          <w:szCs w:val="24"/>
        </w:rPr>
        <w:t>- PËR VITIN 202</w:t>
      </w:r>
      <w:r w:rsidR="00730B24">
        <w:rPr>
          <w:rFonts w:ascii="Times New Roman" w:hAnsi="Times New Roman" w:cs="Times New Roman"/>
          <w:b/>
          <w:sz w:val="24"/>
          <w:szCs w:val="24"/>
        </w:rPr>
        <w:t>4</w:t>
      </w:r>
    </w:p>
    <w:p w14:paraId="0DF34BFD" w14:textId="77777777" w:rsidR="005F3A81" w:rsidRPr="005C266E" w:rsidRDefault="007F4209" w:rsidP="00EB55C4">
      <w:pPr>
        <w:ind w:firstLine="720"/>
        <w:jc w:val="center"/>
        <w:rPr>
          <w:rFonts w:ascii="Times New Roman" w:hAnsi="Times New Roman" w:cs="Times New Roman"/>
          <w:b/>
        </w:rPr>
      </w:pPr>
      <w:r w:rsidRPr="005C266E">
        <w:rPr>
          <w:rFonts w:ascii="Times New Roman" w:hAnsi="Times New Roman" w:cs="Times New Roman"/>
          <w:b/>
        </w:rPr>
        <w:t>I.</w:t>
      </w:r>
      <w:r w:rsidR="005F3A81" w:rsidRPr="005C266E">
        <w:rPr>
          <w:rFonts w:ascii="Times New Roman" w:hAnsi="Times New Roman" w:cs="Times New Roman"/>
          <w:b/>
        </w:rPr>
        <w:t xml:space="preserve">  DISPOZITAT E PËRGJITHSHME</w:t>
      </w:r>
    </w:p>
    <w:p w14:paraId="49B6EE71" w14:textId="77777777" w:rsidR="005F3A81" w:rsidRPr="005C266E" w:rsidRDefault="005F3A81" w:rsidP="00EB55C4">
      <w:pPr>
        <w:jc w:val="center"/>
        <w:rPr>
          <w:rFonts w:ascii="Times New Roman" w:hAnsi="Times New Roman" w:cs="Times New Roman"/>
          <w:b/>
        </w:rPr>
      </w:pPr>
      <w:r w:rsidRPr="005C266E">
        <w:rPr>
          <w:rFonts w:ascii="Times New Roman" w:hAnsi="Times New Roman" w:cs="Times New Roman"/>
          <w:b/>
        </w:rPr>
        <w:t>Neni 1</w:t>
      </w:r>
    </w:p>
    <w:p w14:paraId="09E65479" w14:textId="77777777" w:rsidR="005D412A" w:rsidRPr="005C266E" w:rsidRDefault="005F3A81" w:rsidP="00EB55C4">
      <w:pPr>
        <w:jc w:val="center"/>
        <w:rPr>
          <w:rFonts w:ascii="Times New Roman" w:hAnsi="Times New Roman" w:cs="Times New Roman"/>
          <w:b/>
        </w:rPr>
      </w:pPr>
      <w:r w:rsidRPr="005C266E">
        <w:rPr>
          <w:rFonts w:ascii="Times New Roman" w:hAnsi="Times New Roman" w:cs="Times New Roman"/>
          <w:b/>
        </w:rPr>
        <w:t>PËRKUFIZIMET</w:t>
      </w:r>
    </w:p>
    <w:p w14:paraId="64435D41" w14:textId="77777777" w:rsidR="00F155E8" w:rsidRPr="005C266E" w:rsidRDefault="00936986" w:rsidP="00F15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interpretimit</w:t>
      </w:r>
      <w:proofErr w:type="spellEnd"/>
      <w:r w:rsidR="00F8421B" w:rsidRPr="005C266E">
        <w:rPr>
          <w:rFonts w:ascii="Times New Roman" w:hAnsi="Times New Roman" w:cs="Times New Roman"/>
          <w:sz w:val="24"/>
          <w:szCs w:val="24"/>
        </w:rPr>
        <w:t>,</w:t>
      </w:r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1B" w:rsidRPr="005C266E">
        <w:rPr>
          <w:rFonts w:ascii="Times New Roman" w:hAnsi="Times New Roman" w:cs="Times New Roman"/>
          <w:sz w:val="24"/>
          <w:szCs w:val="24"/>
        </w:rPr>
        <w:t>termet</w:t>
      </w:r>
      <w:proofErr w:type="spellEnd"/>
      <w:r w:rsidR="00F8421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1B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8421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1B" w:rsidRPr="005C266E">
        <w:rPr>
          <w:rFonts w:ascii="Times New Roman" w:hAnsi="Times New Roman" w:cs="Times New Roman"/>
          <w:sz w:val="24"/>
          <w:szCs w:val="24"/>
        </w:rPr>
        <w:t>shprehjet</w:t>
      </w:r>
      <w:proofErr w:type="spellEnd"/>
      <w:r w:rsidR="00F8421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1B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8421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1B" w:rsidRPr="005C266E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="00F8421B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kurdo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kuptimin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E8" w:rsidRPr="005C266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155E8" w:rsidRPr="005C266E">
        <w:rPr>
          <w:rFonts w:ascii="Times New Roman" w:hAnsi="Times New Roman" w:cs="Times New Roman"/>
          <w:sz w:val="24"/>
          <w:szCs w:val="24"/>
        </w:rPr>
        <w:t>:</w:t>
      </w:r>
    </w:p>
    <w:p w14:paraId="075D6267" w14:textId="77777777" w:rsidR="005F3A81" w:rsidRPr="005C266E" w:rsidRDefault="00E539E4" w:rsidP="005F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Taksë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A81"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F3A81" w:rsidRPr="005C26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fikse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paguhet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privilegji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licenca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përpjekjeve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A81" w:rsidRPr="005C266E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5F3A81" w:rsidRPr="005C266E">
        <w:rPr>
          <w:rFonts w:ascii="Times New Roman" w:hAnsi="Times New Roman" w:cs="Times New Roman"/>
          <w:sz w:val="24"/>
          <w:szCs w:val="24"/>
        </w:rPr>
        <w:t>.</w:t>
      </w:r>
    </w:p>
    <w:p w14:paraId="2494D074" w14:textId="77777777" w:rsidR="00F155E8" w:rsidRPr="005C266E" w:rsidRDefault="00F155E8" w:rsidP="005F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Ngarkesë</w:t>
      </w:r>
      <w:proofErr w:type="spellEnd"/>
      <w:r w:rsidR="00E539E4"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6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C266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kuptimin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shumës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paguhet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rrënimit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shfrytëzimit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qiradhënia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gjobat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trafikut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7C0DAD1B" w14:textId="77777777" w:rsidR="005F3A81" w:rsidRPr="005C266E" w:rsidRDefault="005F3A81" w:rsidP="005F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Gjobë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C26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pagesë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shkeljes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gjobat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shqiptohen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dënimit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shkelje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shqiptohen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shumat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fikse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paguhet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ofrojnë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33B6E324" w14:textId="77777777" w:rsidR="005F3A81" w:rsidRPr="005C266E" w:rsidRDefault="005F3A81" w:rsidP="005F3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Viti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fiskal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26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Janarit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njëjtit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vit.</w:t>
      </w:r>
    </w:p>
    <w:p w14:paraId="0A349926" w14:textId="77777777" w:rsidR="005F3A81" w:rsidRPr="005C266E" w:rsidRDefault="005F3A81" w:rsidP="005F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Buxheti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Konsoliduar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“BKK”- </w:t>
      </w:r>
      <w:r w:rsidRPr="005C26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</w:t>
      </w:r>
      <w:r w:rsidR="000E44EF" w:rsidRPr="005C266E">
        <w:rPr>
          <w:rFonts w:ascii="Times New Roman" w:hAnsi="Times New Roman" w:cs="Times New Roman"/>
          <w:sz w:val="24"/>
          <w:szCs w:val="24"/>
        </w:rPr>
        <w:t>hotë</w:t>
      </w:r>
      <w:proofErr w:type="spellEnd"/>
      <w:r w:rsidR="000E44E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EF" w:rsidRPr="005C266E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="000E44E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EF" w:rsidRPr="005C266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0E44E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EF" w:rsidRPr="005C266E">
        <w:rPr>
          <w:rFonts w:ascii="Times New Roman" w:hAnsi="Times New Roman" w:cs="Times New Roman"/>
          <w:sz w:val="24"/>
          <w:szCs w:val="24"/>
        </w:rPr>
        <w:t>përfshirës</w:t>
      </w:r>
      <w:proofErr w:type="spellEnd"/>
      <w:r w:rsidR="000E44E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1EE3FBB5" w14:textId="77777777" w:rsidR="005F3A81" w:rsidRPr="005C266E" w:rsidRDefault="005F3A81" w:rsidP="005F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LMFPP-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2B3C0B5F" w14:textId="77777777" w:rsidR="005F3A81" w:rsidRPr="005C266E" w:rsidRDefault="005F3A81" w:rsidP="005F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Rregullore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266E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kuptimin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LVQL –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Vetëqeverisje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398D1354" w14:textId="77777777" w:rsidR="005F3A81" w:rsidRPr="005C266E" w:rsidRDefault="005F3A81" w:rsidP="005F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Komuna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266E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kuptimin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LVQL.</w:t>
      </w:r>
    </w:p>
    <w:p w14:paraId="742B52DB" w14:textId="77777777" w:rsidR="005F3A81" w:rsidRPr="005C266E" w:rsidRDefault="005F3A81" w:rsidP="005F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Prona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pronën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pronën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ligjërisht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ligjërisht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3D16977E" w14:textId="77777777" w:rsidR="005F3A81" w:rsidRPr="005C266E" w:rsidRDefault="005F3A81" w:rsidP="005F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hyrat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vetanake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26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shumat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parave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shqiptuar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ligjshme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Cs/>
          <w:sz w:val="24"/>
          <w:szCs w:val="24"/>
        </w:rPr>
        <w:t>Ligjit</w:t>
      </w:r>
      <w:proofErr w:type="spellEnd"/>
      <w:r w:rsidRPr="005C266E">
        <w:rPr>
          <w:rFonts w:ascii="Times New Roman" w:hAnsi="Times New Roman" w:cs="Times New Roman"/>
          <w:bCs/>
          <w:sz w:val="24"/>
          <w:szCs w:val="24"/>
        </w:rPr>
        <w:t xml:space="preserve"> Nr. 03/L-049</w:t>
      </w:r>
      <w:r w:rsidRPr="005C26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Finan</w:t>
      </w:r>
      <w:r w:rsidR="00D40A8B" w:rsidRPr="005C266E">
        <w:rPr>
          <w:rFonts w:ascii="Times New Roman" w:hAnsi="Times New Roman" w:cs="Times New Roman"/>
          <w:sz w:val="24"/>
          <w:szCs w:val="24"/>
        </w:rPr>
        <w:t>cave</w:t>
      </w:r>
      <w:proofErr w:type="spellEnd"/>
      <w:r w:rsidR="00D40A8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8B"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D40A8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8B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40A8B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8B" w:rsidRPr="005C266E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).</w:t>
      </w:r>
    </w:p>
    <w:p w14:paraId="26BE8109" w14:textId="77777777" w:rsidR="005F3A81" w:rsidRPr="005C266E" w:rsidRDefault="005F3A81" w:rsidP="005F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Ndërmarrje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C26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organ,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shoqatë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ndërmarrje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shoqëri</w:t>
      </w:r>
      <w:proofErr w:type="spellEnd"/>
    </w:p>
    <w:p w14:paraId="7568FBF3" w14:textId="77777777" w:rsidR="004C6ABB" w:rsidRPr="005C266E" w:rsidRDefault="005F3A81" w:rsidP="004C6A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person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organizatë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579696A2" w14:textId="77777777" w:rsidR="004C6ABB" w:rsidRPr="005C266E" w:rsidRDefault="004C6ABB" w:rsidP="004C6A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Person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fizik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,</w:t>
      </w:r>
      <w:r w:rsidRPr="005C266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shteti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person pa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shtetësi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471D9A58" w14:textId="77777777" w:rsidR="004C6ABB" w:rsidRPr="005C266E" w:rsidRDefault="004C6ABB" w:rsidP="004C6A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Person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juridik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entitet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shoqatë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shoqëri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organizatë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biznesi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statusin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shoqëritë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legjislacion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aplikueshëm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</w:t>
      </w:r>
      <w:r w:rsidRPr="005C266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55B70579" w14:textId="77777777" w:rsidR="004C6ABB" w:rsidRPr="005C266E" w:rsidRDefault="004C6ABB" w:rsidP="00F15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9D530" w14:textId="77777777" w:rsidR="00262B5C" w:rsidRPr="005C266E" w:rsidRDefault="00F155E8" w:rsidP="00F15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>Neni 2</w:t>
      </w:r>
    </w:p>
    <w:p w14:paraId="3654714C" w14:textId="77777777" w:rsidR="00F155E8" w:rsidRPr="005C266E" w:rsidRDefault="00F155E8" w:rsidP="00F15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Qëllimi</w:t>
      </w:r>
      <w:proofErr w:type="spellEnd"/>
    </w:p>
    <w:p w14:paraId="608B48CC" w14:textId="77777777" w:rsidR="00F155E8" w:rsidRPr="005C266E" w:rsidRDefault="00F155E8" w:rsidP="00F155E8">
      <w:pPr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caktohet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lartësia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ngarkesave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gjobave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lëshimit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përpilimit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shkresave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pronësisë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shfrytëzimit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pronës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ngarkesave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rrënimin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shfrytëzimin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hyrave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72FD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5" w:rsidRPr="005C266E">
        <w:rPr>
          <w:rFonts w:ascii="Times New Roman" w:hAnsi="Times New Roman" w:cs="Times New Roman"/>
          <w:sz w:val="24"/>
          <w:szCs w:val="24"/>
        </w:rPr>
        <w:t>qiradhëni</w:t>
      </w:r>
      <w:r w:rsidR="0024457A" w:rsidRPr="005C26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gjobat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trafiku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pë</w:t>
      </w:r>
      <w:r w:rsidR="00372FD5" w:rsidRPr="005C266E">
        <w:rPr>
          <w:rFonts w:ascii="Times New Roman" w:hAnsi="Times New Roman" w:cs="Times New Roman"/>
          <w:sz w:val="24"/>
          <w:szCs w:val="24"/>
        </w:rPr>
        <w:t>rsonat</w:t>
      </w:r>
      <w:proofErr w:type="spellEnd"/>
      <w:r w:rsidR="0024457A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7A" w:rsidRPr="005C266E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5A74B24B" w14:textId="77777777" w:rsidR="00372FD5" w:rsidRPr="005C266E" w:rsidRDefault="00372FD5" w:rsidP="00372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>Neni 3</w:t>
      </w:r>
    </w:p>
    <w:p w14:paraId="49E8CE92" w14:textId="77777777" w:rsidR="00372FD5" w:rsidRPr="005C266E" w:rsidRDefault="00372FD5" w:rsidP="00372F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Obliguesit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paguajnë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ngarkesat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xhirollogarinë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1000650100000085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4D" w:rsidRPr="005C266E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600535689</w:t>
      </w:r>
      <w:r w:rsidR="001F054D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54D" w:rsidRPr="005C266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pagesa</w:t>
      </w:r>
      <w:proofErr w:type="spellEnd"/>
      <w:r w:rsidR="004764B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1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64B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1" w:rsidRPr="005C266E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4764B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1"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4764B1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1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64B1" w:rsidRPr="005C266E">
        <w:rPr>
          <w:rFonts w:ascii="Times New Roman" w:hAnsi="Times New Roman" w:cs="Times New Roman"/>
          <w:sz w:val="24"/>
          <w:szCs w:val="24"/>
        </w:rPr>
        <w:t xml:space="preserve"> 10.00</w:t>
      </w:r>
      <w:r w:rsidR="001F054D" w:rsidRPr="005C266E">
        <w:rPr>
          <w:rFonts w:ascii="Times New Roman" w:hAnsi="Times New Roman" w:cs="Times New Roman"/>
          <w:sz w:val="24"/>
          <w:szCs w:val="24"/>
        </w:rPr>
        <w:t>€</w:t>
      </w:r>
      <w:r w:rsidR="00B819E5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9E5"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arkën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1F054D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54D" w:rsidRPr="005C266E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="001F054D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4D" w:rsidRPr="005C266E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1F054D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4D" w:rsidRPr="005C266E">
        <w:rPr>
          <w:rFonts w:ascii="Times New Roman" w:hAnsi="Times New Roman" w:cs="Times New Roman"/>
          <w:sz w:val="24"/>
          <w:szCs w:val="24"/>
        </w:rPr>
        <w:t>bankave</w:t>
      </w:r>
      <w:proofErr w:type="spellEnd"/>
      <w:r w:rsidR="001F054D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4D"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="001F054D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8E"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442A8E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8E" w:rsidRPr="005C266E">
        <w:rPr>
          <w:rFonts w:ascii="Times New Roman" w:hAnsi="Times New Roman" w:cs="Times New Roman"/>
          <w:sz w:val="24"/>
          <w:szCs w:val="24"/>
        </w:rPr>
        <w:t>pagesa</w:t>
      </w:r>
      <w:proofErr w:type="spellEnd"/>
      <w:r w:rsidR="00442A8E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8E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42A8E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shum</w:t>
      </w:r>
      <w:r w:rsidR="00442A8E" w:rsidRPr="005C266E">
        <w:rPr>
          <w:rFonts w:ascii="Times New Roman" w:hAnsi="Times New Roman" w:cs="Times New Roman"/>
          <w:sz w:val="24"/>
          <w:szCs w:val="24"/>
        </w:rPr>
        <w:t>e</w:t>
      </w:r>
      <w:r w:rsidRPr="005C26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10</w:t>
      </w:r>
      <w:r w:rsidR="004764B1" w:rsidRPr="005C266E">
        <w:rPr>
          <w:rFonts w:ascii="Times New Roman" w:hAnsi="Times New Roman" w:cs="Times New Roman"/>
          <w:sz w:val="24"/>
          <w:szCs w:val="24"/>
        </w:rPr>
        <w:t>.00</w:t>
      </w:r>
      <w:r w:rsidRPr="005C266E">
        <w:rPr>
          <w:rFonts w:ascii="Times New Roman" w:hAnsi="Times New Roman" w:cs="Times New Roman"/>
          <w:sz w:val="24"/>
          <w:szCs w:val="24"/>
        </w:rPr>
        <w:t xml:space="preserve">€. </w:t>
      </w:r>
    </w:p>
    <w:p w14:paraId="0349A364" w14:textId="77777777" w:rsidR="00262B5C" w:rsidRPr="005C266E" w:rsidRDefault="001F054D" w:rsidP="005C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3B0DD978" w14:textId="77777777" w:rsidR="001F054D" w:rsidRPr="005C266E" w:rsidRDefault="001F054D" w:rsidP="001F05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Ngarkesat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Gjobat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përcaktohen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lëmive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administrates, duke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rendor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1D5C9588" w14:textId="77777777" w:rsidR="00132854" w:rsidRPr="005C266E" w:rsidRDefault="00132854" w:rsidP="001F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15116" w14:textId="77777777" w:rsidR="00132854" w:rsidRPr="005C266E" w:rsidRDefault="00132854" w:rsidP="001F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061D3" w14:textId="77777777" w:rsidR="00132854" w:rsidRPr="005C266E" w:rsidRDefault="00132854" w:rsidP="001F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5DBA2" w14:textId="77777777" w:rsidR="00132854" w:rsidRPr="005C266E" w:rsidRDefault="00132854" w:rsidP="00791525">
      <w:pPr>
        <w:rPr>
          <w:rFonts w:ascii="Times New Roman" w:hAnsi="Times New Roman" w:cs="Times New Roman"/>
          <w:b/>
          <w:sz w:val="24"/>
          <w:szCs w:val="24"/>
        </w:rPr>
      </w:pPr>
    </w:p>
    <w:p w14:paraId="0A27929F" w14:textId="77777777" w:rsidR="00791525" w:rsidRPr="005C266E" w:rsidRDefault="00791525" w:rsidP="00791525">
      <w:pPr>
        <w:rPr>
          <w:rFonts w:ascii="Times New Roman" w:hAnsi="Times New Roman" w:cs="Times New Roman"/>
          <w:b/>
          <w:sz w:val="24"/>
          <w:szCs w:val="24"/>
        </w:rPr>
      </w:pPr>
    </w:p>
    <w:p w14:paraId="2B309D27" w14:textId="77777777" w:rsidR="00132854" w:rsidRPr="005C266E" w:rsidRDefault="00132854" w:rsidP="001F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9AE46" w14:textId="77777777" w:rsidR="00132854" w:rsidRPr="005C266E" w:rsidRDefault="00132854" w:rsidP="001F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F6363" w14:textId="77777777" w:rsidR="00041F4A" w:rsidRPr="005C266E" w:rsidRDefault="00041F4A" w:rsidP="00041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lastRenderedPageBreak/>
        <w:t>Neni 5</w:t>
      </w:r>
    </w:p>
    <w:p w14:paraId="3D448A09" w14:textId="77777777" w:rsidR="00041F4A" w:rsidRPr="005C266E" w:rsidRDefault="00041F4A" w:rsidP="00041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Administratës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</w:p>
    <w:p w14:paraId="0970472D" w14:textId="77777777" w:rsidR="00041F4A" w:rsidRPr="005C266E" w:rsidRDefault="00041F4A" w:rsidP="00041F4A">
      <w:pPr>
        <w:spacing w:line="240" w:lineRule="auto"/>
        <w:jc w:val="center"/>
        <w:rPr>
          <w:rFonts w:ascii="Times New Roman" w:hAnsi="Times New Roman" w:cs="Times New Roman"/>
        </w:rPr>
      </w:pPr>
      <w:r w:rsidRPr="005C266E">
        <w:rPr>
          <w:rFonts w:ascii="Times New Roman" w:hAnsi="Times New Roman" w:cs="Times New Roman"/>
        </w:rPr>
        <w:t>5.1 TARIFAT E NDRYSHME PËR DHËNIEN E DOKUMENTIT ZYRTAR</w:t>
      </w:r>
    </w:p>
    <w:p w14:paraId="33673CE6" w14:textId="77777777" w:rsidR="00041F4A" w:rsidRPr="005C266E" w:rsidRDefault="00041F4A" w:rsidP="00041F4A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1364"/>
        <w:gridCol w:w="4696"/>
        <w:gridCol w:w="4696"/>
      </w:tblGrid>
      <w:tr w:rsidR="005C266E" w:rsidRPr="005C266E" w14:paraId="07EB93EE" w14:textId="77777777" w:rsidTr="00BB0D23">
        <w:trPr>
          <w:gridAfter w:val="2"/>
          <w:wAfter w:w="9392" w:type="dxa"/>
          <w:trHeight w:val="445"/>
        </w:trPr>
        <w:tc>
          <w:tcPr>
            <w:tcW w:w="8028" w:type="dxa"/>
          </w:tcPr>
          <w:p w14:paraId="1A981C33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1.   ÇERTIFIKATAT</w:t>
            </w:r>
          </w:p>
        </w:tc>
        <w:tc>
          <w:tcPr>
            <w:tcW w:w="1364" w:type="dxa"/>
          </w:tcPr>
          <w:p w14:paraId="587E7F6E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ÇMIMI</w:t>
            </w:r>
          </w:p>
        </w:tc>
      </w:tr>
      <w:tr w:rsidR="005C266E" w:rsidRPr="005C266E" w14:paraId="4B072914" w14:textId="77777777" w:rsidTr="00BB0D23">
        <w:trPr>
          <w:gridAfter w:val="2"/>
          <w:wAfter w:w="9392" w:type="dxa"/>
          <w:trHeight w:val="242"/>
        </w:trPr>
        <w:tc>
          <w:tcPr>
            <w:tcW w:w="8028" w:type="dxa"/>
          </w:tcPr>
          <w:p w14:paraId="7396B353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Çertifikata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</w:p>
        </w:tc>
        <w:tc>
          <w:tcPr>
            <w:tcW w:w="1364" w:type="dxa"/>
          </w:tcPr>
          <w:p w14:paraId="776A7B3F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5F63D66C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6CBFD495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Çertifikata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fotografi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164B3CB0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4A43D057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1425C6B4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Ekstrakti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08449639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7A71E70F" w14:textId="77777777" w:rsidTr="006E17BF">
        <w:trPr>
          <w:gridAfter w:val="2"/>
          <w:wAfter w:w="9392" w:type="dxa"/>
          <w:trHeight w:val="287"/>
        </w:trPr>
        <w:tc>
          <w:tcPr>
            <w:tcW w:w="8028" w:type="dxa"/>
            <w:shd w:val="clear" w:color="auto" w:fill="auto"/>
          </w:tcPr>
          <w:p w14:paraId="269C65F6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Çertifikata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Shtetësisë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5900455D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028F8277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7EBA2853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1.5-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Çertifikata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14:paraId="46A9FE59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0A7462B8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568CB272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1.6-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Çertifikata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vendbanimit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6EA6A77D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2CCB0404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2DFBED82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1.7-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Çertifikata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vdekjes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34D364B3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7850D873" w14:textId="77777777" w:rsidTr="006E17BF">
        <w:trPr>
          <w:gridAfter w:val="2"/>
          <w:wAfter w:w="9392" w:type="dxa"/>
          <w:trHeight w:val="305"/>
        </w:trPr>
        <w:tc>
          <w:tcPr>
            <w:tcW w:w="8028" w:type="dxa"/>
            <w:shd w:val="clear" w:color="auto" w:fill="auto"/>
          </w:tcPr>
          <w:p w14:paraId="0365D0E5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1.8-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martesor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740B8095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5C266E" w:rsidRPr="005C266E" w14:paraId="65A7B810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508CAB96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1.9-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Kontrata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kapacitetit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martesor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3F9F846A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2D487A3A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6E4D2AAE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1.10-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Deklarata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Bashkësisë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familjare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216B527E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3C9D3993" w14:textId="77777777" w:rsidTr="006E17BF">
        <w:trPr>
          <w:trHeight w:val="233"/>
        </w:trPr>
        <w:tc>
          <w:tcPr>
            <w:tcW w:w="8028" w:type="dxa"/>
            <w:shd w:val="clear" w:color="auto" w:fill="auto"/>
          </w:tcPr>
          <w:p w14:paraId="5085BD5D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1.11-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Aktvdekja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35BE7EC3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  <w:tc>
          <w:tcPr>
            <w:tcW w:w="4696" w:type="dxa"/>
            <w:vMerge w:val="restart"/>
            <w:tcBorders>
              <w:top w:val="nil"/>
              <w:bottom w:val="nil"/>
            </w:tcBorders>
          </w:tcPr>
          <w:p w14:paraId="6811E0D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10EBAECA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0FF1464D" w14:textId="77777777" w:rsidTr="006E17BF">
        <w:trPr>
          <w:trHeight w:val="260"/>
        </w:trPr>
        <w:tc>
          <w:tcPr>
            <w:tcW w:w="8028" w:type="dxa"/>
            <w:shd w:val="clear" w:color="auto" w:fill="auto"/>
          </w:tcPr>
          <w:p w14:paraId="76B68D19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1.12-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Arkiva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544FE9F9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18CFD2E5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77DA6212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6F88C630" w14:textId="77777777" w:rsidTr="006E17BF">
        <w:trPr>
          <w:trHeight w:val="260"/>
        </w:trPr>
        <w:tc>
          <w:tcPr>
            <w:tcW w:w="8028" w:type="dxa"/>
            <w:shd w:val="clear" w:color="auto" w:fill="auto"/>
          </w:tcPr>
          <w:p w14:paraId="3622B1E5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2.  LINDJET</w:t>
            </w:r>
          </w:p>
        </w:tc>
        <w:tc>
          <w:tcPr>
            <w:tcW w:w="1364" w:type="dxa"/>
            <w:shd w:val="clear" w:color="auto" w:fill="auto"/>
          </w:tcPr>
          <w:p w14:paraId="6C0F6153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2515A3C4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4A385E5C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3A877EF6" w14:textId="77777777" w:rsidTr="006E17BF">
        <w:trPr>
          <w:trHeight w:val="242"/>
        </w:trPr>
        <w:tc>
          <w:tcPr>
            <w:tcW w:w="8028" w:type="dxa"/>
            <w:shd w:val="clear" w:color="auto" w:fill="auto"/>
          </w:tcPr>
          <w:p w14:paraId="6D280650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2.1-Regjistrimi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rregullt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3387140A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6018898A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28615F0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620A2BAD" w14:textId="77777777" w:rsidTr="006E17BF">
        <w:trPr>
          <w:trHeight w:val="233"/>
        </w:trPr>
        <w:tc>
          <w:tcPr>
            <w:tcW w:w="8028" w:type="dxa"/>
            <w:shd w:val="clear" w:color="auto" w:fill="auto"/>
          </w:tcPr>
          <w:p w14:paraId="7B1E8106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2.2-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rregullt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lindjes-nga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bota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5C48C554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6EC714FC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667CEFD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6C3958B9" w14:textId="77777777" w:rsidTr="006E17BF">
        <w:trPr>
          <w:trHeight w:val="215"/>
        </w:trPr>
        <w:tc>
          <w:tcPr>
            <w:tcW w:w="8028" w:type="dxa"/>
            <w:shd w:val="clear" w:color="auto" w:fill="auto"/>
          </w:tcPr>
          <w:p w14:paraId="3B3A6F81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2.3-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vonshëm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-pas 30/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ditëve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4BD471AB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20€</w:t>
            </w: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301983BD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14:paraId="5DDFC299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63A1B7DB" w14:textId="77777777" w:rsidTr="006E17BF">
        <w:trPr>
          <w:trHeight w:val="287"/>
        </w:trPr>
        <w:tc>
          <w:tcPr>
            <w:tcW w:w="8028" w:type="dxa"/>
            <w:shd w:val="clear" w:color="auto" w:fill="auto"/>
          </w:tcPr>
          <w:p w14:paraId="6F0D95AF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3.  RIREGJISTRIMET</w:t>
            </w:r>
          </w:p>
        </w:tc>
        <w:tc>
          <w:tcPr>
            <w:tcW w:w="1364" w:type="dxa"/>
            <w:shd w:val="clear" w:color="auto" w:fill="auto"/>
          </w:tcPr>
          <w:p w14:paraId="77344ABD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2C2431B8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03941978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233B17EC" w14:textId="77777777" w:rsidTr="006E17BF">
        <w:trPr>
          <w:trHeight w:val="260"/>
        </w:trPr>
        <w:tc>
          <w:tcPr>
            <w:tcW w:w="8028" w:type="dxa"/>
            <w:shd w:val="clear" w:color="auto" w:fill="auto"/>
          </w:tcPr>
          <w:p w14:paraId="4E172D4A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3.1- Ri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RTHL 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themeltar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14:paraId="6A315CD4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  <w:tc>
          <w:tcPr>
            <w:tcW w:w="4696" w:type="dxa"/>
            <w:vMerge/>
            <w:tcBorders>
              <w:top w:val="nil"/>
              <w:bottom w:val="nil"/>
            </w:tcBorders>
          </w:tcPr>
          <w:p w14:paraId="02C30EE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14:paraId="101F7E40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27C2EF22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2D118BD5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3.2- Ri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RTHV 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themeltar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vdekjes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14:paraId="152E2EB7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7D3B1596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7C5CBE3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3.3- Ri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ne RTHM 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themeltar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14:paraId="0CFA6681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4E828145" w14:textId="77777777" w:rsidTr="006E17BF">
        <w:trPr>
          <w:gridAfter w:val="2"/>
          <w:wAfter w:w="9392" w:type="dxa"/>
          <w:trHeight w:val="305"/>
        </w:trPr>
        <w:tc>
          <w:tcPr>
            <w:tcW w:w="8028" w:type="dxa"/>
            <w:shd w:val="clear" w:color="auto" w:fill="auto"/>
          </w:tcPr>
          <w:p w14:paraId="5EB81A92" w14:textId="77777777" w:rsidR="00041F4A" w:rsidRPr="005C266E" w:rsidRDefault="00810B4F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41F4A"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MARTESAT</w:t>
            </w:r>
          </w:p>
        </w:tc>
        <w:tc>
          <w:tcPr>
            <w:tcW w:w="1364" w:type="dxa"/>
            <w:shd w:val="clear" w:color="auto" w:fill="auto"/>
          </w:tcPr>
          <w:p w14:paraId="57E02F46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09226533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7FA6230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4.1-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Shpallja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martesës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239AEA7C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18A2E868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07911A51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4.2-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Lidhja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objektin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komunal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orarit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zyrtar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64AB3F29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15326652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3CBA8F76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4.3-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Lidhja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shtetas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huaj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5C1E65C0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4C06A15A" w14:textId="77777777" w:rsidTr="006E17BF">
        <w:trPr>
          <w:gridAfter w:val="2"/>
          <w:wAfter w:w="9392" w:type="dxa"/>
          <w:trHeight w:val="215"/>
        </w:trPr>
        <w:tc>
          <w:tcPr>
            <w:tcW w:w="8028" w:type="dxa"/>
            <w:shd w:val="clear" w:color="auto" w:fill="auto"/>
          </w:tcPr>
          <w:p w14:paraId="498C1D06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4.4-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lidhura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jashtë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vendit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1F4242BA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3F2C43C9" w14:textId="77777777" w:rsidTr="006E17BF">
        <w:trPr>
          <w:gridAfter w:val="2"/>
          <w:wAfter w:w="9392" w:type="dxa"/>
          <w:trHeight w:val="278"/>
        </w:trPr>
        <w:tc>
          <w:tcPr>
            <w:tcW w:w="8028" w:type="dxa"/>
            <w:shd w:val="clear" w:color="auto" w:fill="auto"/>
          </w:tcPr>
          <w:p w14:paraId="3568D3FC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4.5-Lidhja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jashtë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objektit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Festave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14:paraId="11993FAB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70€</w:t>
            </w:r>
          </w:p>
        </w:tc>
      </w:tr>
      <w:tr w:rsidR="005C266E" w:rsidRPr="005C266E" w14:paraId="0D43F847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2031467F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4.6-Deklarata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kthimin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mbiemrit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familjar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pas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zgjidhjes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martesës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1D6A2CC3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5€</w:t>
            </w:r>
          </w:p>
        </w:tc>
      </w:tr>
      <w:tr w:rsidR="005C266E" w:rsidRPr="005C266E" w14:paraId="2B41C85F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0398818E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4.7-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verbali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pranimin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atësisë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amësisë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0CAEDC30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4A8F690E" w14:textId="77777777" w:rsidTr="006E17BF">
        <w:trPr>
          <w:gridAfter w:val="2"/>
          <w:wAfter w:w="9392" w:type="dxa"/>
          <w:trHeight w:val="323"/>
        </w:trPr>
        <w:tc>
          <w:tcPr>
            <w:tcW w:w="8028" w:type="dxa"/>
            <w:shd w:val="clear" w:color="auto" w:fill="auto"/>
          </w:tcPr>
          <w:p w14:paraId="15B0C16D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5.  VDEKJET</w:t>
            </w:r>
          </w:p>
        </w:tc>
        <w:tc>
          <w:tcPr>
            <w:tcW w:w="1364" w:type="dxa"/>
            <w:shd w:val="clear" w:color="auto" w:fill="auto"/>
          </w:tcPr>
          <w:p w14:paraId="38F92F11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1152FD7E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7ABE1BAB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Vdekjes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6A386A4D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2CF938BD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37D3855E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5.2  -</w:t>
            </w:r>
            <w:proofErr w:type="spellStart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vonshëm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vdekjes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48B042A3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4A51AA84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7002761C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vdekjes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ndodhur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jashtë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Kosovës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297A0D01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5C266E" w:rsidRPr="005C266E" w14:paraId="31E511E0" w14:textId="77777777" w:rsidTr="006E17BF">
        <w:trPr>
          <w:gridAfter w:val="2"/>
          <w:wAfter w:w="9392" w:type="dxa"/>
          <w:trHeight w:val="215"/>
        </w:trPr>
        <w:tc>
          <w:tcPr>
            <w:tcW w:w="8028" w:type="dxa"/>
            <w:shd w:val="clear" w:color="auto" w:fill="auto"/>
          </w:tcPr>
          <w:p w14:paraId="3A076AE9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5.4- Leja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varrimit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499D4822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4069400D" w14:textId="77777777" w:rsidTr="006E17BF">
        <w:trPr>
          <w:gridAfter w:val="2"/>
          <w:wAfter w:w="9392" w:type="dxa"/>
          <w:trHeight w:val="287"/>
        </w:trPr>
        <w:tc>
          <w:tcPr>
            <w:tcW w:w="8028" w:type="dxa"/>
            <w:shd w:val="clear" w:color="auto" w:fill="auto"/>
          </w:tcPr>
          <w:p w14:paraId="3BEB89D4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6. AKTVENDIMET</w:t>
            </w:r>
          </w:p>
        </w:tc>
        <w:tc>
          <w:tcPr>
            <w:tcW w:w="1364" w:type="dxa"/>
            <w:shd w:val="clear" w:color="auto" w:fill="auto"/>
          </w:tcPr>
          <w:p w14:paraId="5613607B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79F015E2" w14:textId="77777777" w:rsidTr="006E17BF">
        <w:trPr>
          <w:gridAfter w:val="2"/>
          <w:wAfter w:w="9392" w:type="dxa"/>
          <w:trHeight w:val="278"/>
        </w:trPr>
        <w:tc>
          <w:tcPr>
            <w:tcW w:w="8028" w:type="dxa"/>
            <w:shd w:val="clear" w:color="auto" w:fill="auto"/>
          </w:tcPr>
          <w:p w14:paraId="20CB05BF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Aktvendim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Ndërrim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emrit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mbiemrit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27A82DC1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34196DB4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0A8477F7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Aktvendim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Korrigjim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emrit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mbiemrit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16FAF1C2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5€</w:t>
            </w:r>
          </w:p>
        </w:tc>
      </w:tr>
      <w:tr w:rsidR="005C266E" w:rsidRPr="005C266E" w14:paraId="0C0252C2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4E925E24" w14:textId="77EEF6A5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Aktvendim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anulim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dyfishta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60327D6B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5C266E" w:rsidRPr="005C266E" w14:paraId="02665938" w14:textId="77777777" w:rsidTr="006E17BF">
        <w:trPr>
          <w:gridAfter w:val="2"/>
          <w:wAfter w:w="9392" w:type="dxa"/>
          <w:trHeight w:val="215"/>
        </w:trPr>
        <w:tc>
          <w:tcPr>
            <w:tcW w:w="8028" w:type="dxa"/>
            <w:shd w:val="clear" w:color="auto" w:fill="auto"/>
          </w:tcPr>
          <w:p w14:paraId="502D8AA2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6.4-Nëse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gabimi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qenë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Zyrtarët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Komunal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korigjimi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7E2C3E7E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0€</w:t>
            </w:r>
          </w:p>
        </w:tc>
      </w:tr>
      <w:tr w:rsidR="005C266E" w:rsidRPr="005C266E" w14:paraId="2149C653" w14:textId="77777777" w:rsidTr="006E17BF">
        <w:trPr>
          <w:gridAfter w:val="2"/>
          <w:wAfter w:w="9392" w:type="dxa"/>
          <w:trHeight w:val="287"/>
        </w:trPr>
        <w:tc>
          <w:tcPr>
            <w:tcW w:w="8028" w:type="dxa"/>
            <w:shd w:val="clear" w:color="auto" w:fill="auto"/>
          </w:tcPr>
          <w:p w14:paraId="2B796D1F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7. VËRTETIMET - KONFIRMIMET</w:t>
            </w:r>
          </w:p>
        </w:tc>
        <w:tc>
          <w:tcPr>
            <w:tcW w:w="1364" w:type="dxa"/>
            <w:shd w:val="clear" w:color="auto" w:fill="auto"/>
          </w:tcPr>
          <w:p w14:paraId="6C5C0572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2789254C" w14:textId="77777777" w:rsidTr="006E17BF">
        <w:trPr>
          <w:gridAfter w:val="2"/>
          <w:wAfter w:w="9392" w:type="dxa"/>
          <w:trHeight w:val="260"/>
        </w:trPr>
        <w:tc>
          <w:tcPr>
            <w:tcW w:w="8028" w:type="dxa"/>
            <w:shd w:val="clear" w:color="auto" w:fill="auto"/>
          </w:tcPr>
          <w:p w14:paraId="264A24D0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7.1-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RTHL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RTHV</w:t>
            </w:r>
          </w:p>
        </w:tc>
        <w:tc>
          <w:tcPr>
            <w:tcW w:w="1364" w:type="dxa"/>
            <w:shd w:val="clear" w:color="auto" w:fill="auto"/>
          </w:tcPr>
          <w:p w14:paraId="0572FE0E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77916B1A" w14:textId="77777777" w:rsidTr="006E17BF">
        <w:trPr>
          <w:gridAfter w:val="2"/>
          <w:wAfter w:w="9392" w:type="dxa"/>
          <w:trHeight w:val="242"/>
        </w:trPr>
        <w:tc>
          <w:tcPr>
            <w:tcW w:w="8028" w:type="dxa"/>
            <w:shd w:val="clear" w:color="auto" w:fill="auto"/>
          </w:tcPr>
          <w:p w14:paraId="53688FA7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7.2-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jetës-mbajtje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6D5BD89A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5€</w:t>
            </w:r>
          </w:p>
        </w:tc>
      </w:tr>
      <w:tr w:rsidR="005C266E" w:rsidRPr="005C266E" w14:paraId="5AEE3293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20C6B8A9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7.3-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qëndrimin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përkohshëm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Kosovë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kalim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kufiri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14:paraId="02A6FABF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5C266E" w:rsidRPr="005C266E" w14:paraId="46C76965" w14:textId="77777777" w:rsidTr="00BB0D23">
        <w:trPr>
          <w:gridAfter w:val="2"/>
          <w:wAfter w:w="9392" w:type="dxa"/>
          <w:trHeight w:val="305"/>
        </w:trPr>
        <w:tc>
          <w:tcPr>
            <w:tcW w:w="8028" w:type="dxa"/>
          </w:tcPr>
          <w:p w14:paraId="7F170C4A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7.4-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Konfirmimet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</w:p>
        </w:tc>
        <w:tc>
          <w:tcPr>
            <w:tcW w:w="1364" w:type="dxa"/>
          </w:tcPr>
          <w:p w14:paraId="323F7064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3FDD24A7" w14:textId="77777777" w:rsidTr="00BB0D23">
        <w:trPr>
          <w:gridAfter w:val="2"/>
          <w:wAfter w:w="9392" w:type="dxa"/>
          <w:trHeight w:val="260"/>
        </w:trPr>
        <w:tc>
          <w:tcPr>
            <w:tcW w:w="8028" w:type="dxa"/>
          </w:tcPr>
          <w:p w14:paraId="6B2322F4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7.5-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lajmërim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ç’lajmërim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vendbanimeve</w:t>
            </w:r>
            <w:proofErr w:type="spellEnd"/>
          </w:p>
        </w:tc>
        <w:tc>
          <w:tcPr>
            <w:tcW w:w="1364" w:type="dxa"/>
          </w:tcPr>
          <w:p w14:paraId="3E00CD9F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0ED52757" w14:textId="77777777" w:rsidTr="00BB0D23">
        <w:trPr>
          <w:gridAfter w:val="2"/>
          <w:wAfter w:w="9392" w:type="dxa"/>
          <w:trHeight w:val="332"/>
        </w:trPr>
        <w:tc>
          <w:tcPr>
            <w:tcW w:w="8028" w:type="dxa"/>
          </w:tcPr>
          <w:p w14:paraId="21D3F6FB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8.  KËRKESAT DHE SHKRESAT</w:t>
            </w:r>
          </w:p>
        </w:tc>
        <w:tc>
          <w:tcPr>
            <w:tcW w:w="1364" w:type="dxa"/>
          </w:tcPr>
          <w:p w14:paraId="5BB6CCA1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5DAF6944" w14:textId="77777777" w:rsidTr="00BB0D23">
        <w:trPr>
          <w:gridAfter w:val="2"/>
          <w:wAfter w:w="9392" w:type="dxa"/>
          <w:trHeight w:val="260"/>
        </w:trPr>
        <w:tc>
          <w:tcPr>
            <w:tcW w:w="8028" w:type="dxa"/>
          </w:tcPr>
          <w:p w14:paraId="2252E8D5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8.1-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parashtrimi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pjesëmarrje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71D" w:rsidRPr="005C266E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</w:p>
        </w:tc>
        <w:tc>
          <w:tcPr>
            <w:tcW w:w="1364" w:type="dxa"/>
          </w:tcPr>
          <w:p w14:paraId="61BAFE01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1€</w:t>
            </w:r>
          </w:p>
        </w:tc>
      </w:tr>
      <w:tr w:rsidR="005C266E" w:rsidRPr="005C266E" w14:paraId="6DD0D982" w14:textId="77777777" w:rsidTr="00BB0D23">
        <w:trPr>
          <w:gridAfter w:val="2"/>
          <w:wAfter w:w="9392" w:type="dxa"/>
          <w:trHeight w:val="242"/>
        </w:trPr>
        <w:tc>
          <w:tcPr>
            <w:tcW w:w="8028" w:type="dxa"/>
          </w:tcPr>
          <w:p w14:paraId="2D664E0A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8.2-Kërkesë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dokumente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</w:p>
        </w:tc>
        <w:tc>
          <w:tcPr>
            <w:tcW w:w="1364" w:type="dxa"/>
          </w:tcPr>
          <w:p w14:paraId="48CCA488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25F14B7C" w14:textId="77777777" w:rsidTr="006E17BF">
        <w:trPr>
          <w:gridAfter w:val="2"/>
          <w:wAfter w:w="9392" w:type="dxa"/>
          <w:trHeight w:val="233"/>
        </w:trPr>
        <w:tc>
          <w:tcPr>
            <w:tcW w:w="8028" w:type="dxa"/>
            <w:shd w:val="clear" w:color="auto" w:fill="auto"/>
          </w:tcPr>
          <w:p w14:paraId="003543D8" w14:textId="77777777" w:rsidR="00041F4A" w:rsidRPr="005C266E" w:rsidRDefault="00041F4A" w:rsidP="00BB0D23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8.3-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Legalizimet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Hiqet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pike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kryhen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komunë</w:t>
            </w:r>
            <w:proofErr w:type="spellEnd"/>
          </w:p>
        </w:tc>
        <w:tc>
          <w:tcPr>
            <w:tcW w:w="1364" w:type="dxa"/>
          </w:tcPr>
          <w:p w14:paraId="16787370" w14:textId="77777777" w:rsidR="00041F4A" w:rsidRPr="005C266E" w:rsidRDefault="00041F4A" w:rsidP="00BB0D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6B4FAA6D" w14:textId="77777777" w:rsidTr="00BB0D23">
        <w:trPr>
          <w:gridAfter w:val="2"/>
          <w:wAfter w:w="9392" w:type="dxa"/>
          <w:trHeight w:val="215"/>
        </w:trPr>
        <w:tc>
          <w:tcPr>
            <w:tcW w:w="8028" w:type="dxa"/>
          </w:tcPr>
          <w:p w14:paraId="34E993F1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8.3-Parashtrimi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pjesëmarrje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</w:p>
        </w:tc>
        <w:tc>
          <w:tcPr>
            <w:tcW w:w="1364" w:type="dxa"/>
          </w:tcPr>
          <w:p w14:paraId="7FDD63EE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5E09BB83" w14:textId="77777777" w:rsidTr="00BB0D23">
        <w:trPr>
          <w:gridAfter w:val="2"/>
          <w:wAfter w:w="9392" w:type="dxa"/>
          <w:trHeight w:val="197"/>
        </w:trPr>
        <w:tc>
          <w:tcPr>
            <w:tcW w:w="8028" w:type="dxa"/>
          </w:tcPr>
          <w:p w14:paraId="6A4A194C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8.4-Ankesa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kundër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shkallë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</w:p>
        </w:tc>
        <w:tc>
          <w:tcPr>
            <w:tcW w:w="1364" w:type="dxa"/>
          </w:tcPr>
          <w:p w14:paraId="37B962A2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16629B4A" w14:textId="77777777" w:rsidTr="00BB0D23">
        <w:trPr>
          <w:gridAfter w:val="2"/>
          <w:wAfter w:w="9392" w:type="dxa"/>
          <w:trHeight w:val="260"/>
        </w:trPr>
        <w:tc>
          <w:tcPr>
            <w:tcW w:w="8028" w:type="dxa"/>
          </w:tcPr>
          <w:p w14:paraId="366B888D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8.5-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Gjetja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pajisja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dokumente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Arkiva</w:t>
            </w:r>
            <w:proofErr w:type="spellEnd"/>
          </w:p>
        </w:tc>
        <w:tc>
          <w:tcPr>
            <w:tcW w:w="1364" w:type="dxa"/>
          </w:tcPr>
          <w:p w14:paraId="56625BA5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5C266E" w:rsidRPr="005C266E" w14:paraId="2A357C85" w14:textId="77777777" w:rsidTr="00BB0D23">
        <w:trPr>
          <w:gridAfter w:val="2"/>
          <w:wAfter w:w="9392" w:type="dxa"/>
          <w:trHeight w:val="445"/>
        </w:trPr>
        <w:tc>
          <w:tcPr>
            <w:tcW w:w="8028" w:type="dxa"/>
          </w:tcPr>
          <w:p w14:paraId="5FEC3142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8.6-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Fotokopje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administrative 1- 20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faqe</w:t>
            </w:r>
            <w:proofErr w:type="spellEnd"/>
          </w:p>
          <w:p w14:paraId="032AA6D8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20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faqe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tutje</w:t>
            </w:r>
            <w:proofErr w:type="spellEnd"/>
          </w:p>
        </w:tc>
        <w:tc>
          <w:tcPr>
            <w:tcW w:w="1364" w:type="dxa"/>
          </w:tcPr>
          <w:p w14:paraId="164F553C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0.20€</w:t>
            </w:r>
          </w:p>
          <w:p w14:paraId="7C858B14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0.10€</w:t>
            </w:r>
          </w:p>
        </w:tc>
      </w:tr>
      <w:tr w:rsidR="005C266E" w:rsidRPr="005C266E" w14:paraId="6974B88F" w14:textId="77777777" w:rsidTr="00BB0D23">
        <w:trPr>
          <w:gridAfter w:val="2"/>
          <w:wAfter w:w="9392" w:type="dxa"/>
          <w:trHeight w:val="233"/>
        </w:trPr>
        <w:tc>
          <w:tcPr>
            <w:tcW w:w="8028" w:type="dxa"/>
          </w:tcPr>
          <w:p w14:paraId="60F6D6B4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8.7-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lirim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Shtetësia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Kosovës</w:t>
            </w:r>
            <w:proofErr w:type="spellEnd"/>
          </w:p>
        </w:tc>
        <w:tc>
          <w:tcPr>
            <w:tcW w:w="1364" w:type="dxa"/>
          </w:tcPr>
          <w:p w14:paraId="78978FCE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4CB70ABF" w14:textId="77777777" w:rsidTr="00BB0D23">
        <w:trPr>
          <w:gridAfter w:val="2"/>
          <w:wAfter w:w="9392" w:type="dxa"/>
          <w:trHeight w:val="215"/>
        </w:trPr>
        <w:tc>
          <w:tcPr>
            <w:tcW w:w="8028" w:type="dxa"/>
          </w:tcPr>
          <w:p w14:paraId="3DD9475A" w14:textId="6A2DBE6B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  <w:r w:rsidR="00396480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Fitim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shtetësisë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Kosovës</w:t>
            </w:r>
            <w:proofErr w:type="spellEnd"/>
          </w:p>
        </w:tc>
        <w:tc>
          <w:tcPr>
            <w:tcW w:w="1364" w:type="dxa"/>
          </w:tcPr>
          <w:p w14:paraId="539315C5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4AECB99D" w14:textId="77777777" w:rsidTr="00BB0D23">
        <w:trPr>
          <w:gridAfter w:val="2"/>
          <w:wAfter w:w="9392" w:type="dxa"/>
          <w:trHeight w:val="197"/>
        </w:trPr>
        <w:tc>
          <w:tcPr>
            <w:tcW w:w="8028" w:type="dxa"/>
          </w:tcPr>
          <w:p w14:paraId="2524159C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8.9-Kërkesa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shpenzime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varrimit</w:t>
            </w:r>
            <w:proofErr w:type="spellEnd"/>
          </w:p>
        </w:tc>
        <w:tc>
          <w:tcPr>
            <w:tcW w:w="1364" w:type="dxa"/>
          </w:tcPr>
          <w:p w14:paraId="745DBB70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2€</w:t>
            </w:r>
          </w:p>
        </w:tc>
      </w:tr>
      <w:tr w:rsidR="00041F4A" w:rsidRPr="005C266E" w14:paraId="25CAFBA6" w14:textId="77777777" w:rsidTr="00BB0D23">
        <w:trPr>
          <w:gridAfter w:val="2"/>
          <w:wAfter w:w="9392" w:type="dxa"/>
          <w:trHeight w:val="197"/>
        </w:trPr>
        <w:tc>
          <w:tcPr>
            <w:tcW w:w="8028" w:type="dxa"/>
          </w:tcPr>
          <w:p w14:paraId="769994AC" w14:textId="77777777" w:rsidR="00041F4A" w:rsidRPr="005C266E" w:rsidRDefault="00041F4A" w:rsidP="00BB0D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8.10-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Aplikimi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gjendjes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civile</w:t>
            </w:r>
          </w:p>
        </w:tc>
        <w:tc>
          <w:tcPr>
            <w:tcW w:w="1364" w:type="dxa"/>
          </w:tcPr>
          <w:p w14:paraId="7CE9861D" w14:textId="77777777" w:rsidR="00041F4A" w:rsidRPr="005C266E" w:rsidRDefault="00041F4A" w:rsidP="00BB0D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6 €</w:t>
            </w:r>
          </w:p>
        </w:tc>
      </w:tr>
    </w:tbl>
    <w:p w14:paraId="7724E58B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70852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Përjashtim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lirimi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pagesa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taksës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administrative</w:t>
      </w:r>
    </w:p>
    <w:p w14:paraId="20571153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406755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pagesa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0CC8FAFA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pagesa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:</w:t>
      </w:r>
    </w:p>
    <w:p w14:paraId="15510D28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regjionale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6172842E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0145D1F3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Invalidët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viktimat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dëshmorëve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viktimave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zhdukurve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UÇK-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Nr.04/L-179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Nr.04/L-054)</w:t>
      </w:r>
    </w:p>
    <w:p w14:paraId="6E9406B4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Peticionet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drejtuara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Qeverisë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3FD226C5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korrigjimit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gabimeve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bëra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zyrtarët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regjistra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7C2630D9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korrigjimit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KQZ (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zyrtarët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602CFA81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930280" w14:textId="77777777" w:rsidR="00041F4A" w:rsidRPr="005C266E" w:rsidRDefault="00041F4A" w:rsidP="00041F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Vërejtje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paguhen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paraqitjes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. Pa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pagesën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tarifës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7AD3C7F5" w14:textId="77777777" w:rsidR="00AD51C1" w:rsidRPr="005C266E" w:rsidRDefault="00AD51C1" w:rsidP="00AD5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AEB94" w14:textId="77777777" w:rsidR="00D912EF" w:rsidRPr="005C266E" w:rsidRDefault="00D912EF" w:rsidP="004D4760">
      <w:pPr>
        <w:rPr>
          <w:rFonts w:ascii="Times New Roman" w:hAnsi="Times New Roman" w:cs="Times New Roman"/>
          <w:b/>
          <w:sz w:val="24"/>
          <w:szCs w:val="24"/>
        </w:rPr>
      </w:pPr>
    </w:p>
    <w:p w14:paraId="1D1C640F" w14:textId="77777777" w:rsidR="00D31CB5" w:rsidRPr="005C266E" w:rsidRDefault="00D31CB5" w:rsidP="004D4760">
      <w:pPr>
        <w:rPr>
          <w:rFonts w:ascii="Times New Roman" w:hAnsi="Times New Roman" w:cs="Times New Roman"/>
          <w:b/>
          <w:sz w:val="24"/>
          <w:szCs w:val="24"/>
        </w:rPr>
      </w:pPr>
    </w:p>
    <w:p w14:paraId="65375E60" w14:textId="77777777" w:rsidR="006E17BF" w:rsidRPr="005C266E" w:rsidRDefault="006E17BF" w:rsidP="006E1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lastRenderedPageBreak/>
        <w:t>Neni 6</w:t>
      </w:r>
    </w:p>
    <w:p w14:paraId="182C7B4B" w14:textId="77777777" w:rsidR="006E17BF" w:rsidRPr="005C266E" w:rsidRDefault="006E17BF" w:rsidP="006E17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Ekonomi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Zhvillim</w:t>
      </w:r>
      <w:proofErr w:type="spellEnd"/>
    </w:p>
    <w:p w14:paraId="7D82ADBB" w14:textId="77777777" w:rsidR="006E17BF" w:rsidRPr="005C266E" w:rsidRDefault="006E17BF" w:rsidP="006E17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FD5B3" w14:textId="77777777" w:rsidR="006E17BF" w:rsidRPr="005C266E" w:rsidRDefault="006E17BF" w:rsidP="006E17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>6.1 TAKSA KOMUNALE VJETORE PËR USHTRIM TË VEPRIMTARIVE NË BIZNES</w:t>
      </w:r>
    </w:p>
    <w:p w14:paraId="26C5E3C2" w14:textId="77777777" w:rsidR="006E17BF" w:rsidRPr="005C266E" w:rsidRDefault="006E17BF" w:rsidP="006E17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162"/>
        <w:gridCol w:w="1687"/>
      </w:tblGrid>
      <w:tr w:rsidR="005C266E" w:rsidRPr="005C266E" w14:paraId="65412590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10BF580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162" w:type="dxa"/>
            <w:shd w:val="clear" w:color="auto" w:fill="FFFFFF" w:themeFill="background1"/>
            <w:vAlign w:val="bottom"/>
          </w:tcPr>
          <w:p w14:paraId="179FDFA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Prodhuese</w:t>
            </w:r>
            <w:proofErr w:type="spellEnd"/>
          </w:p>
        </w:tc>
        <w:tc>
          <w:tcPr>
            <w:tcW w:w="1687" w:type="dxa"/>
            <w:vAlign w:val="bottom"/>
          </w:tcPr>
          <w:p w14:paraId="6B52DEF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27D6A2DE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0F4AF23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939CBF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Hidrocentralet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49539DB9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50,000.00€</w:t>
            </w:r>
          </w:p>
        </w:tc>
      </w:tr>
      <w:tr w:rsidR="005C266E" w:rsidRPr="005C266E" w14:paraId="01FF1714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032DE4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A85925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Prodhim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energjisë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elektrike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/alternative/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Panelet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Solare/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Energji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Erës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214C2A4A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1000.00€</w:t>
            </w:r>
          </w:p>
        </w:tc>
      </w:tr>
      <w:tr w:rsidR="005C266E" w:rsidRPr="005C266E" w14:paraId="70512FDE" w14:textId="77777777" w:rsidTr="006E17BF">
        <w:trPr>
          <w:trHeight w:val="242"/>
        </w:trPr>
        <w:tc>
          <w:tcPr>
            <w:tcW w:w="776" w:type="dxa"/>
            <w:shd w:val="clear" w:color="auto" w:fill="auto"/>
            <w:vAlign w:val="bottom"/>
          </w:tcPr>
          <w:p w14:paraId="3225049A" w14:textId="77777777" w:rsidR="006E17BF" w:rsidRPr="005C266E" w:rsidRDefault="00B54DE0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12E537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Gurëthyesit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79453D64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1000.00€</w:t>
            </w:r>
          </w:p>
        </w:tc>
      </w:tr>
      <w:tr w:rsidR="005C266E" w:rsidRPr="005C266E" w14:paraId="31F75D9E" w14:textId="77777777" w:rsidTr="006E17BF">
        <w:trPr>
          <w:trHeight w:val="233"/>
        </w:trPr>
        <w:tc>
          <w:tcPr>
            <w:tcW w:w="776" w:type="dxa"/>
            <w:shd w:val="clear" w:color="auto" w:fill="auto"/>
            <w:vAlign w:val="bottom"/>
          </w:tcPr>
          <w:p w14:paraId="75A6524E" w14:textId="77777777" w:rsidR="006E17BF" w:rsidRPr="005C266E" w:rsidRDefault="00B54DE0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8B06184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Asfalti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7199BD12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1000.00€</w:t>
            </w:r>
          </w:p>
        </w:tc>
      </w:tr>
      <w:tr w:rsidR="005C266E" w:rsidRPr="005C266E" w14:paraId="3DAA6EC8" w14:textId="77777777" w:rsidTr="006E17BF">
        <w:trPr>
          <w:trHeight w:val="233"/>
        </w:trPr>
        <w:tc>
          <w:tcPr>
            <w:tcW w:w="776" w:type="dxa"/>
            <w:shd w:val="clear" w:color="auto" w:fill="auto"/>
            <w:vAlign w:val="bottom"/>
          </w:tcPr>
          <w:p w14:paraId="79CF3675" w14:textId="77777777" w:rsidR="006E17BF" w:rsidRPr="005C266E" w:rsidRDefault="00B54DE0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1D69325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Betonjerke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67BC4B87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600.00€</w:t>
            </w:r>
          </w:p>
        </w:tc>
      </w:tr>
      <w:tr w:rsidR="005C266E" w:rsidRPr="005C266E" w14:paraId="68F0BDAC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4E68C858" w14:textId="77777777" w:rsidR="006E17BF" w:rsidRPr="005C266E" w:rsidRDefault="00B54DE0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4DAC21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Fabrikat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përpunimin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ujit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7753E7C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400.00€</w:t>
            </w:r>
          </w:p>
        </w:tc>
      </w:tr>
      <w:tr w:rsidR="005C266E" w:rsidRPr="005C266E" w14:paraId="2566D720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6A968C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5C26108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përpunuese</w:t>
            </w:r>
            <w:proofErr w:type="spellEnd"/>
          </w:p>
        </w:tc>
        <w:tc>
          <w:tcPr>
            <w:tcW w:w="1687" w:type="dxa"/>
            <w:vAlign w:val="bottom"/>
          </w:tcPr>
          <w:p w14:paraId="3B542045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7E7807BA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557BB3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1B62FF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Përpunuesit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prodhimeve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mishit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thertoret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055A90F7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4104D171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DCD6D0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CDC3BC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Përpunuesit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Qumështit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17EED8E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4FAAED5E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0E3B19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A21E4D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Kultivimi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frutave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31561D3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69ADF724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6B60FFB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33E339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Përpunuesit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elementeve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plastikes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aluminit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044F1A3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4E20FD06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1EF0944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A43678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Metalpunuesit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66E72FC8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1E2DEE66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6297A23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E36624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Punuesit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gurëve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Varrezave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37644EC0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6BB8CC8D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631F7FF1" w14:textId="77777777" w:rsidR="003237AF" w:rsidRPr="005C266E" w:rsidRDefault="003237AF" w:rsidP="003237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A7C25EE" w14:textId="77777777" w:rsidR="003237AF" w:rsidRPr="005C266E" w:rsidRDefault="003237AF" w:rsidP="003237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Ndërmarrjet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menaxhim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mbeturinave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7C7EC16" w14:textId="77777777" w:rsidR="003237AF" w:rsidRPr="005C266E" w:rsidRDefault="003237AF" w:rsidP="003237A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300.00€</w:t>
            </w:r>
          </w:p>
        </w:tc>
      </w:tr>
      <w:tr w:rsidR="005C266E" w:rsidRPr="005C266E" w14:paraId="145F4795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2B8C1EC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3985A55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Bankiere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ngjajshme</w:t>
            </w:r>
            <w:proofErr w:type="spellEnd"/>
          </w:p>
        </w:tc>
        <w:tc>
          <w:tcPr>
            <w:tcW w:w="1687" w:type="dxa"/>
            <w:vAlign w:val="bottom"/>
          </w:tcPr>
          <w:p w14:paraId="5723D2EA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69041541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2649DA2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A43A8E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Bankat</w:t>
            </w:r>
            <w:proofErr w:type="spellEnd"/>
          </w:p>
        </w:tc>
        <w:tc>
          <w:tcPr>
            <w:tcW w:w="1687" w:type="dxa"/>
            <w:vAlign w:val="bottom"/>
          </w:tcPr>
          <w:p w14:paraId="10B41E89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250.00€</w:t>
            </w:r>
          </w:p>
        </w:tc>
      </w:tr>
      <w:tr w:rsidR="005C266E" w:rsidRPr="005C266E" w14:paraId="10ED3118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CB0544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39CFBD4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Këmbimoret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6875F96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6B8B1543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6812F4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5005EA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Kompanitë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sigurimeve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A3D44F5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250.00€</w:t>
            </w:r>
          </w:p>
        </w:tc>
      </w:tr>
      <w:tr w:rsidR="005C266E" w:rsidRPr="005C266E" w14:paraId="3A0A9D9F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1BB964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248069F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Agjencionet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6D6E42E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39C25F14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444DABA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2BF567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Agjencionet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turistike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autobusët</w:t>
            </w:r>
            <w:proofErr w:type="spellEnd"/>
          </w:p>
        </w:tc>
        <w:tc>
          <w:tcPr>
            <w:tcW w:w="1687" w:type="dxa"/>
            <w:vAlign w:val="bottom"/>
          </w:tcPr>
          <w:p w14:paraId="316639C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1E5CC682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0C6646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6075B2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Agjencionet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transfere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parave</w:t>
            </w:r>
            <w:proofErr w:type="spellEnd"/>
          </w:p>
        </w:tc>
        <w:tc>
          <w:tcPr>
            <w:tcW w:w="1687" w:type="dxa"/>
            <w:vAlign w:val="bottom"/>
          </w:tcPr>
          <w:p w14:paraId="633FB702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05544DFF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6838299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DA060D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Agjencionet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1687" w:type="dxa"/>
            <w:vAlign w:val="bottom"/>
          </w:tcPr>
          <w:p w14:paraId="1CAF1F6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250.00€</w:t>
            </w:r>
          </w:p>
        </w:tc>
      </w:tr>
      <w:tr w:rsidR="005C266E" w:rsidRPr="005C266E" w14:paraId="53EE42F2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0E40DD1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696FAB8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tregtare</w:t>
            </w:r>
            <w:proofErr w:type="spellEnd"/>
          </w:p>
        </w:tc>
        <w:tc>
          <w:tcPr>
            <w:tcW w:w="1687" w:type="dxa"/>
            <w:vAlign w:val="bottom"/>
          </w:tcPr>
          <w:p w14:paraId="7C15306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49F877AD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68B16D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0F89A5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Pompat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benzinës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6C45B9D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300.00€</w:t>
            </w:r>
          </w:p>
        </w:tc>
      </w:tr>
      <w:tr w:rsidR="005C266E" w:rsidRPr="005C266E" w14:paraId="5BD6BA61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C1415C4" w14:textId="77777777" w:rsidR="00B54DE0" w:rsidRPr="005C266E" w:rsidRDefault="00B54DE0" w:rsidP="00B5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993EBF4" w14:textId="77777777" w:rsidR="00B54DE0" w:rsidRPr="005C266E" w:rsidRDefault="00B54DE0" w:rsidP="00B5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Kompanitë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shoqërore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1687" w:type="dxa"/>
            <w:vAlign w:val="bottom"/>
          </w:tcPr>
          <w:p w14:paraId="0ACFAAC3" w14:textId="77777777" w:rsidR="00B54DE0" w:rsidRPr="005C266E" w:rsidRDefault="00B54DE0" w:rsidP="00B54DE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3082A850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7B8F64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DCCCFD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ushqimore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tekstilit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50m2</w:t>
            </w:r>
          </w:p>
        </w:tc>
        <w:tc>
          <w:tcPr>
            <w:tcW w:w="1687" w:type="dxa"/>
            <w:vAlign w:val="bottom"/>
          </w:tcPr>
          <w:p w14:paraId="654F5BD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 .00€</w:t>
            </w:r>
          </w:p>
        </w:tc>
      </w:tr>
      <w:tr w:rsidR="005C266E" w:rsidRPr="005C266E" w14:paraId="15591A30" w14:textId="77777777" w:rsidTr="006E17BF">
        <w:trPr>
          <w:trHeight w:val="84"/>
        </w:trPr>
        <w:tc>
          <w:tcPr>
            <w:tcW w:w="776" w:type="dxa"/>
            <w:shd w:val="clear" w:color="auto" w:fill="auto"/>
            <w:vAlign w:val="bottom"/>
          </w:tcPr>
          <w:p w14:paraId="1F7FC5C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3D420E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Minimarketet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51-200m2</w:t>
            </w:r>
          </w:p>
        </w:tc>
        <w:tc>
          <w:tcPr>
            <w:tcW w:w="1687" w:type="dxa"/>
            <w:vAlign w:val="bottom"/>
          </w:tcPr>
          <w:p w14:paraId="7BFF89D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170.00€</w:t>
            </w:r>
          </w:p>
        </w:tc>
      </w:tr>
      <w:tr w:rsidR="005C266E" w:rsidRPr="005C266E" w14:paraId="217FC652" w14:textId="77777777" w:rsidTr="006E17BF">
        <w:trPr>
          <w:trHeight w:val="84"/>
        </w:trPr>
        <w:tc>
          <w:tcPr>
            <w:tcW w:w="776" w:type="dxa"/>
            <w:shd w:val="clear" w:color="auto" w:fill="auto"/>
            <w:vAlign w:val="bottom"/>
          </w:tcPr>
          <w:p w14:paraId="164E65C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8A2471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Supermarketet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200m2</w:t>
            </w:r>
          </w:p>
        </w:tc>
        <w:tc>
          <w:tcPr>
            <w:tcW w:w="1687" w:type="dxa"/>
            <w:vAlign w:val="bottom"/>
          </w:tcPr>
          <w:p w14:paraId="648D72F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300.00€</w:t>
            </w:r>
          </w:p>
        </w:tc>
      </w:tr>
      <w:tr w:rsidR="005C266E" w:rsidRPr="005C266E" w14:paraId="584F4360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3DE7FCC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7DA031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teknikës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bardhë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51B643A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21E485FE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3D8998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787DB1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autopjesëve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, vajra motor</w:t>
            </w:r>
          </w:p>
        </w:tc>
        <w:tc>
          <w:tcPr>
            <w:tcW w:w="1687" w:type="dxa"/>
            <w:vAlign w:val="bottom"/>
          </w:tcPr>
          <w:p w14:paraId="11EBE608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3990746C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6F526E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15E17C2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mobileve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tepihëve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663B12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3243988C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5CF16B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4A86A1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teknikës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informative,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servisim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kompjuterash</w:t>
            </w:r>
            <w:proofErr w:type="spellEnd"/>
          </w:p>
        </w:tc>
        <w:tc>
          <w:tcPr>
            <w:tcW w:w="1687" w:type="dxa"/>
            <w:vAlign w:val="bottom"/>
          </w:tcPr>
          <w:p w14:paraId="6BFBB45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2DB11249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66400C6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228813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ngjyrës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llaqeve</w:t>
            </w:r>
            <w:proofErr w:type="spellEnd"/>
          </w:p>
        </w:tc>
        <w:tc>
          <w:tcPr>
            <w:tcW w:w="1687" w:type="dxa"/>
            <w:vAlign w:val="bottom"/>
          </w:tcPr>
          <w:p w14:paraId="26F204D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59638124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D17545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30C1F1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Ëmbëltoret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311B54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42513826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95E1C9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A7B88E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Shisha bar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03EBFC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418E3228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40E3DC6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08A2F2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Depot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mallrave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ushqimore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pijeve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503FFB08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470D2E80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0726FC1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DA1530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Depot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materialit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ndërtimor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30FBCDA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45DACA07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FBDAC2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A8160B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Depot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materialit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drurit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2067B6C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1CDF5F1A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585460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14DD8D4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Libraritë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281E949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33B5ADBC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40502A2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E6E25D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Shitoret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optike,kozmetike</w:t>
            </w:r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,bizhuteritë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videoklubet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42AE4C6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50C2A327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BD6E67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E54C6B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Barnatoret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bujqësore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75581FA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20851B39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5FA019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31B98F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Barnatoret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04C8A59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0C0E4EB8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2D72283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F7E471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Tregtare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lëvizëse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7A78EC4D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30.00€</w:t>
            </w:r>
          </w:p>
        </w:tc>
      </w:tr>
      <w:tr w:rsidR="005C266E" w:rsidRPr="005C266E" w14:paraId="4143ECB4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1BEEAF5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EC9E69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Kiosqet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12A0E37D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20.00€</w:t>
            </w:r>
          </w:p>
        </w:tc>
      </w:tr>
      <w:tr w:rsidR="005C266E" w:rsidRPr="005C266E" w14:paraId="0B4DE09B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65DC9B5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B41472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Bufet</w:t>
            </w:r>
            <w:proofErr w:type="spellEnd"/>
          </w:p>
        </w:tc>
        <w:tc>
          <w:tcPr>
            <w:tcW w:w="1687" w:type="dxa"/>
            <w:vAlign w:val="bottom"/>
          </w:tcPr>
          <w:p w14:paraId="7253937C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5C3F3031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45AE44C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4991F93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Shërbimet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hoteliere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ushqimore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01261D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2773CF39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F28BA84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88844F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Hotelet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7ECA06CC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250.00€</w:t>
            </w:r>
          </w:p>
        </w:tc>
      </w:tr>
      <w:tr w:rsidR="005C266E" w:rsidRPr="005C266E" w14:paraId="47D48AD9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20E1952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923ABA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Motelet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387DA94C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7A40326C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3FDF703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9DFB49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Restorantet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16208FFA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77230BF3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0BDB59D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9114EB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Kafiteritë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28058744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0CA4F6E2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168E57B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DC8242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Mishtore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321FE51A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1C93E1C5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2F9FE6D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466819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Bukëpjekësit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B8586D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4CD6586A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049045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3C38DCF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Gjellëtore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Qebaptore</w:t>
            </w:r>
            <w:proofErr w:type="spellEnd"/>
          </w:p>
        </w:tc>
        <w:tc>
          <w:tcPr>
            <w:tcW w:w="1687" w:type="dxa"/>
            <w:vAlign w:val="bottom"/>
          </w:tcPr>
          <w:p w14:paraId="6C81DBB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2572089B" w14:textId="77777777" w:rsidTr="006E17BF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560AB40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3AA0C8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Piceritë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5DAF3430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7E5A9361" w14:textId="77777777" w:rsidTr="008A08CE">
        <w:trPr>
          <w:trHeight w:val="323"/>
        </w:trPr>
        <w:tc>
          <w:tcPr>
            <w:tcW w:w="776" w:type="dxa"/>
            <w:shd w:val="clear" w:color="auto" w:fill="auto"/>
            <w:vAlign w:val="bottom"/>
          </w:tcPr>
          <w:p w14:paraId="22C0DCC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BE1A5A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Kultivuesit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peshkut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7A9D4485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018229B6" w14:textId="77777777" w:rsidTr="008A08CE">
        <w:trPr>
          <w:trHeight w:val="268"/>
        </w:trPr>
        <w:tc>
          <w:tcPr>
            <w:tcW w:w="776" w:type="dxa"/>
            <w:shd w:val="clear" w:color="auto" w:fill="auto"/>
            <w:vAlign w:val="bottom"/>
          </w:tcPr>
          <w:p w14:paraId="73D4F42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BA8AA5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Salla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dasmave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09B5114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800.00€</w:t>
            </w:r>
          </w:p>
        </w:tc>
      </w:tr>
      <w:tr w:rsidR="005C266E" w:rsidRPr="005C266E" w14:paraId="50603AF9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986DC7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45C5C28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zejtare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4EC400D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6C7EAD9E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6C355A0" w14:textId="77777777" w:rsidR="006E17BF" w:rsidRPr="005C266E" w:rsidRDefault="007C4583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EB8959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Zdrukthëtaritë</w:t>
            </w:r>
            <w:proofErr w:type="spellEnd"/>
          </w:p>
        </w:tc>
        <w:tc>
          <w:tcPr>
            <w:tcW w:w="1687" w:type="dxa"/>
            <w:vAlign w:val="bottom"/>
          </w:tcPr>
          <w:p w14:paraId="6A4ECF9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52884D8A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52D7777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2F0EEDD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profesionale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6AC63FB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632A5BED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5213882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25B95B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Avokat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1E8B5AE2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1DBD3131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6B158C6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34B84E8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Laboratorë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ordinancat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mjekësore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DA9FF8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5DD4669C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E14F964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5B0744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Byrotë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projektuese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5D6A9B4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3BF46451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38714AC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D4DD76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Gjeodezi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Kadastër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5E4C9B7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7F92A836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29B9539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5C88B5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kontabilitetit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99761E0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6FAA9861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384C17A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A343B3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veterinare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0D03C6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01805733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EA4B45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FA6D45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Zyret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përkthim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0E2D78C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610E3439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339DE34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B249A3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Kurse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</w:tcPr>
          <w:p w14:paraId="563C441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57281B75" w14:textId="77777777" w:rsidTr="008A08CE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8F65C2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1E3B12A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Ordinanca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stomatologjike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5B473E2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350.00€</w:t>
            </w:r>
          </w:p>
        </w:tc>
      </w:tr>
      <w:tr w:rsidR="005C266E" w:rsidRPr="005C266E" w14:paraId="4A924EBE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38B247A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  <w:vAlign w:val="bottom"/>
          </w:tcPr>
          <w:p w14:paraId="2A74681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Veprimtari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tjera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shërbyese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4ECA8662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66E" w:rsidRPr="005C266E" w14:paraId="2207ACB6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69E3B38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F6A259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PTK, IPKO.TELKOS,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ngjashme</w:t>
            </w:r>
            <w:proofErr w:type="spellEnd"/>
          </w:p>
        </w:tc>
        <w:tc>
          <w:tcPr>
            <w:tcW w:w="1687" w:type="dxa"/>
            <w:vAlign w:val="bottom"/>
          </w:tcPr>
          <w:p w14:paraId="063107D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300.00€</w:t>
            </w:r>
          </w:p>
        </w:tc>
      </w:tr>
      <w:tr w:rsidR="005C266E" w:rsidRPr="005C266E" w14:paraId="40EB259E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B798C8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110B25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KEDS</w:t>
            </w:r>
          </w:p>
        </w:tc>
        <w:tc>
          <w:tcPr>
            <w:tcW w:w="1687" w:type="dxa"/>
            <w:vAlign w:val="bottom"/>
          </w:tcPr>
          <w:p w14:paraId="1895ABC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300.00€</w:t>
            </w:r>
          </w:p>
        </w:tc>
      </w:tr>
      <w:tr w:rsidR="005C266E" w:rsidRPr="005C266E" w14:paraId="72ED6D57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80EE6B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EB56C1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Ndërmarrjet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taxive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auto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shkollat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6100B35A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2737B74C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988A72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A81697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Vend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parkingjet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41B711E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27855715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F7F9E4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DE8B29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Internetet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lojrat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elektronike</w:t>
            </w:r>
            <w:proofErr w:type="spellEnd"/>
          </w:p>
        </w:tc>
        <w:tc>
          <w:tcPr>
            <w:tcW w:w="1687" w:type="dxa"/>
            <w:vAlign w:val="bottom"/>
          </w:tcPr>
          <w:p w14:paraId="6317EA5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29770DAE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416A8DC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2FCEF51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Auto-</w:t>
            </w:r>
            <w:proofErr w:type="gram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taxi 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transportues</w:t>
            </w:r>
            <w:proofErr w:type="spellEnd"/>
            <w:proofErr w:type="gram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fugon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bottom"/>
          </w:tcPr>
          <w:p w14:paraId="319E8592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0400B940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5754854E" w14:textId="77777777" w:rsidR="00144FCD" w:rsidRPr="005C266E" w:rsidRDefault="00144FCD" w:rsidP="00144F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608AEAE9" w14:textId="77777777" w:rsidR="00144FCD" w:rsidRPr="005C266E" w:rsidRDefault="00144FCD" w:rsidP="00144F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Kontrollat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4C62C3DC" w14:textId="77777777" w:rsidR="00144FCD" w:rsidRPr="005C266E" w:rsidRDefault="00144FCD" w:rsidP="00144FC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250.00€</w:t>
            </w:r>
          </w:p>
        </w:tc>
      </w:tr>
      <w:tr w:rsidR="005C266E" w:rsidRPr="005C266E" w14:paraId="1CDDA014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2ACF761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3F104E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Auto-taxi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pasagjer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056CC0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6E4C3589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D52E4F2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702623A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Ekskavatorët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232B4BC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200.00€</w:t>
            </w:r>
          </w:p>
        </w:tc>
      </w:tr>
      <w:tr w:rsidR="005C266E" w:rsidRPr="005C266E" w14:paraId="08F6BB70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CAEAD2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4367130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Pishinat</w:t>
            </w:r>
            <w:proofErr w:type="spellEnd"/>
          </w:p>
        </w:tc>
        <w:tc>
          <w:tcPr>
            <w:tcW w:w="1687" w:type="dxa"/>
            <w:vAlign w:val="bottom"/>
          </w:tcPr>
          <w:p w14:paraId="47A1102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777158D6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7C815B6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099D571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Fushat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mbyllura</w:t>
            </w:r>
            <w:proofErr w:type="spellEnd"/>
          </w:p>
        </w:tc>
        <w:tc>
          <w:tcPr>
            <w:tcW w:w="1687" w:type="dxa"/>
            <w:vAlign w:val="bottom"/>
          </w:tcPr>
          <w:p w14:paraId="7422D5C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31A31E4C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526A06A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88DE05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Fushat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hapura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05E4B29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2517B3CC" w14:textId="77777777" w:rsidTr="006E17BF">
        <w:trPr>
          <w:trHeight w:val="287"/>
        </w:trPr>
        <w:tc>
          <w:tcPr>
            <w:tcW w:w="776" w:type="dxa"/>
            <w:shd w:val="clear" w:color="auto" w:fill="auto"/>
            <w:vAlign w:val="bottom"/>
          </w:tcPr>
          <w:p w14:paraId="59CE173C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525E398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Fidanishtet </w:t>
            </w:r>
          </w:p>
        </w:tc>
        <w:tc>
          <w:tcPr>
            <w:tcW w:w="1687" w:type="dxa"/>
            <w:vAlign w:val="bottom"/>
          </w:tcPr>
          <w:p w14:paraId="03D1DCF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50.00€</w:t>
            </w:r>
          </w:p>
        </w:tc>
      </w:tr>
      <w:tr w:rsidR="005C266E" w:rsidRPr="005C266E" w14:paraId="2E4E7860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959637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9.13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1548A0B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Tv </w:t>
            </w:r>
          </w:p>
        </w:tc>
        <w:tc>
          <w:tcPr>
            <w:tcW w:w="1687" w:type="dxa"/>
            <w:vAlign w:val="bottom"/>
          </w:tcPr>
          <w:p w14:paraId="1E4A954D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100.00€</w:t>
            </w:r>
          </w:p>
        </w:tc>
      </w:tr>
      <w:tr w:rsidR="005C266E" w:rsidRPr="005C266E" w14:paraId="3B92C542" w14:textId="77777777" w:rsidTr="006E17BF">
        <w:trPr>
          <w:trHeight w:val="276"/>
        </w:trPr>
        <w:tc>
          <w:tcPr>
            <w:tcW w:w="776" w:type="dxa"/>
            <w:shd w:val="clear" w:color="auto" w:fill="auto"/>
            <w:vAlign w:val="bottom"/>
          </w:tcPr>
          <w:p w14:paraId="136CC6B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7162" w:type="dxa"/>
            <w:shd w:val="clear" w:color="auto" w:fill="auto"/>
            <w:vAlign w:val="bottom"/>
          </w:tcPr>
          <w:p w14:paraId="4F0FBA56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Radiot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bottom"/>
          </w:tcPr>
          <w:p w14:paraId="296C520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5D8EC8F2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471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66E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Autolarësit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Gumister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213B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30.00€</w:t>
            </w:r>
          </w:p>
        </w:tc>
      </w:tr>
      <w:tr w:rsidR="005C266E" w:rsidRPr="005C266E" w14:paraId="20A68F6A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D723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30C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Autoserviset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autoelektricistet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elektroservisimet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automekaniket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450C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120.00€</w:t>
            </w:r>
          </w:p>
        </w:tc>
      </w:tr>
      <w:tr w:rsidR="005C266E" w:rsidRPr="005C266E" w14:paraId="6466AB79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95D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66F9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Fotografet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/video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xhiruesit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4BED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60.00€</w:t>
            </w:r>
          </w:p>
        </w:tc>
      </w:tr>
      <w:tr w:rsidR="005C266E" w:rsidRPr="005C266E" w14:paraId="7D223438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1BC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341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Frizerët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93A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70.00€</w:t>
            </w:r>
          </w:p>
        </w:tc>
      </w:tr>
      <w:tr w:rsidR="005C266E" w:rsidRPr="005C266E" w14:paraId="3CD41C24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330B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F9A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Sallonet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bukurisë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femra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282E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80.00€</w:t>
            </w:r>
          </w:p>
        </w:tc>
      </w:tr>
      <w:tr w:rsidR="005C266E" w:rsidRPr="005C266E" w14:paraId="5A8877F5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6A18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EC7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Moler-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gipser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E7196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150.00€</w:t>
            </w:r>
          </w:p>
        </w:tc>
      </w:tr>
      <w:tr w:rsidR="005C266E" w:rsidRPr="005C266E" w14:paraId="07B309AF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E47F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A49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Punuesit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mbishkrimeve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firmave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7277F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60.00€</w:t>
            </w:r>
          </w:p>
        </w:tc>
      </w:tr>
      <w:tr w:rsidR="005C266E" w:rsidRPr="005C266E" w14:paraId="5C58586F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2A2E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1BFA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ujësjellësit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Instaluesit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ujit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rrymës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03A3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60.00€</w:t>
            </w:r>
          </w:p>
        </w:tc>
      </w:tr>
      <w:tr w:rsidR="005C266E" w:rsidRPr="005C266E" w14:paraId="39F1A174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7A75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B611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Fitneset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82AA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60.00€</w:t>
            </w:r>
          </w:p>
        </w:tc>
      </w:tr>
      <w:tr w:rsidR="005C266E" w:rsidRPr="005C266E" w14:paraId="52A06877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B5FD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4C07" w14:textId="77777777" w:rsidR="006E17BF" w:rsidRPr="005C266E" w:rsidRDefault="006E17BF" w:rsidP="006E1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Antenat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rrjeteve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8D51" w14:textId="77777777" w:rsidR="006E17BF" w:rsidRPr="005C266E" w:rsidRDefault="006E17BF" w:rsidP="006E17B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500.00€</w:t>
            </w:r>
          </w:p>
        </w:tc>
      </w:tr>
      <w:tr w:rsidR="005C266E" w:rsidRPr="005C266E" w14:paraId="31B5F1A5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89CD" w14:textId="77777777" w:rsidR="00815592" w:rsidRPr="005C266E" w:rsidRDefault="00815592" w:rsidP="008155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5EE1" w14:textId="77777777" w:rsidR="00815592" w:rsidRPr="005C266E" w:rsidRDefault="00815592" w:rsidP="008155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Subjektet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kry</w:t>
            </w:r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ejnë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ndërtime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vogla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FBCAD" w14:textId="77777777" w:rsidR="00815592" w:rsidRPr="005C266E" w:rsidRDefault="00815592" w:rsidP="0081559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90.00€</w:t>
            </w:r>
          </w:p>
        </w:tc>
      </w:tr>
      <w:tr w:rsidR="00815592" w:rsidRPr="005C266E" w14:paraId="3A6B5EA9" w14:textId="77777777" w:rsidTr="006E17BF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14A5" w14:textId="77777777" w:rsidR="00815592" w:rsidRPr="005C266E" w:rsidRDefault="00815592" w:rsidP="008155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BF48" w14:textId="77777777" w:rsidR="00815592" w:rsidRPr="005C266E" w:rsidRDefault="00815592" w:rsidP="008155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Subjektet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kry</w:t>
            </w:r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ejnë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="001A3242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ndërtime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larta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EF9F" w14:textId="77777777" w:rsidR="00815592" w:rsidRPr="005C266E" w:rsidRDefault="00815592" w:rsidP="0081559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250.00€</w:t>
            </w:r>
          </w:p>
        </w:tc>
      </w:tr>
    </w:tbl>
    <w:p w14:paraId="441B4034" w14:textId="77777777" w:rsidR="006E17BF" w:rsidRPr="005C266E" w:rsidRDefault="006E17BF" w:rsidP="006E17B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AD751" w14:textId="77777777" w:rsidR="006E17BF" w:rsidRPr="005C266E" w:rsidRDefault="006E17BF" w:rsidP="006E17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Vërejtje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>:</w:t>
      </w:r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Lirimi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6 pika 6.1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:</w:t>
      </w:r>
    </w:p>
    <w:p w14:paraId="57A322C1" w14:textId="77777777" w:rsidR="006E17BF" w:rsidRPr="005C266E" w:rsidRDefault="006E17BF" w:rsidP="006E17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92845" w14:textId="77777777" w:rsidR="008A08CE" w:rsidRPr="005C266E" w:rsidRDefault="008A08CE" w:rsidP="008A08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regjistrohen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pronare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424"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="005E3424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424" w:rsidRPr="005C266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E3424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424" w:rsidRPr="005C266E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hapja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4B0AB6F5" w14:textId="77777777" w:rsidR="008A08CE" w:rsidRPr="005C266E" w:rsidRDefault="008A08CE" w:rsidP="008A08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ekzistuese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punësojnë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punëtor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rinjë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</w:t>
      </w:r>
      <w:r w:rsidR="0014442F" w:rsidRPr="005C266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4442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2F" w:rsidRPr="005C266E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="0014442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2F" w:rsidRPr="005C266E">
        <w:rPr>
          <w:rFonts w:ascii="Times New Roman" w:hAnsi="Times New Roman" w:cs="Times New Roman"/>
          <w:sz w:val="24"/>
          <w:szCs w:val="24"/>
        </w:rPr>
        <w:t>vijuese</w:t>
      </w:r>
      <w:proofErr w:type="spellEnd"/>
      <w:r w:rsidR="0014442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2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4442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2F" w:rsidRPr="005C266E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="0014442F" w:rsidRPr="005C266E">
        <w:rPr>
          <w:rFonts w:ascii="Times New Roman" w:hAnsi="Times New Roman" w:cs="Times New Roman"/>
          <w:sz w:val="24"/>
          <w:szCs w:val="24"/>
        </w:rPr>
        <w:t xml:space="preserve"> </w:t>
      </w:r>
      <w:r w:rsidR="006E17BF" w:rsidRPr="005C26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vërtetohen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punësuarit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MTI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ATK).</w:t>
      </w:r>
    </w:p>
    <w:p w14:paraId="7519B150" w14:textId="77777777" w:rsidR="008A08CE" w:rsidRPr="005C266E" w:rsidRDefault="008A08CE" w:rsidP="008A08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</w:p>
    <w:p w14:paraId="75B441DF" w14:textId="77777777" w:rsidR="008A08CE" w:rsidRPr="005C266E" w:rsidRDefault="006E17BF" w:rsidP="008A08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>d</w:t>
      </w:r>
      <w:r w:rsidR="008A08CE" w:rsidRPr="005C266E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Invalidet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Nr.04/L-054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paragrafi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1.13.</w:t>
      </w:r>
    </w:p>
    <w:p w14:paraId="1F4FF2F0" w14:textId="77777777" w:rsidR="006E17BF" w:rsidRPr="005C266E" w:rsidRDefault="006E17BF" w:rsidP="008A08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>e</w:t>
      </w:r>
      <w:r w:rsidR="008A08CE" w:rsidRPr="005C26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pësojnë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dëme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fatkeqesi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zbritet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kalendarik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79C74" w14:textId="77777777" w:rsidR="006E17BF" w:rsidRPr="005C266E" w:rsidRDefault="008A08CE" w:rsidP="006E17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>f)</w:t>
      </w:r>
      <w:r w:rsidR="006E17BF" w:rsidRPr="005C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gjashtëmujorin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kalendarik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paguhet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ngarkesa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tërë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100%.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gjashtëmujorin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ngarkesa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vit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A01FA" w14:textId="77777777" w:rsidR="006E17BF" w:rsidRPr="005C266E" w:rsidRDefault="008A08CE" w:rsidP="006E17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orarë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shkurtuar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paguajnë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tarifës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  <w:r w:rsidR="006E17BF" w:rsidRPr="005C266E">
        <w:rPr>
          <w:rFonts w:ascii="Times New Roman" w:hAnsi="Times New Roman" w:cs="Times New Roman"/>
          <w:sz w:val="24"/>
          <w:szCs w:val="24"/>
        </w:rPr>
        <w:br/>
      </w:r>
      <w:r w:rsidRPr="005C266E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prodhues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</w:p>
    <w:p w14:paraId="181ACCFB" w14:textId="77777777" w:rsidR="006E17BF" w:rsidRPr="005C266E" w:rsidRDefault="008A08CE" w:rsidP="006E17B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punojnë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liruara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njoftojnë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  <w:r w:rsidR="006E17BF" w:rsidRPr="005C266E">
        <w:rPr>
          <w:rFonts w:ascii="Times New Roman" w:hAnsi="Times New Roman" w:cs="Times New Roman"/>
          <w:sz w:val="24"/>
          <w:szCs w:val="24"/>
        </w:rPr>
        <w:br/>
      </w:r>
      <w:r w:rsidRPr="005C266E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operojnë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II 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paguajnë</w:t>
      </w:r>
      <w:proofErr w:type="spellEnd"/>
      <w:proofErr w:type="gram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 20%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</w:p>
    <w:p w14:paraId="57368802" w14:textId="77777777" w:rsidR="008A08CE" w:rsidRPr="005C266E" w:rsidRDefault="008A08CE" w:rsidP="008A08CE">
      <w:pPr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(zona e III)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6E17BF" w:rsidRPr="005C26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7BF" w:rsidRPr="005C266E">
        <w:rPr>
          <w:rFonts w:ascii="Times New Roman" w:hAnsi="Times New Roman" w:cs="Times New Roman"/>
          <w:b/>
          <w:sz w:val="24"/>
          <w:szCs w:val="24"/>
        </w:rPr>
        <w:br/>
      </w:r>
      <w:r w:rsidRPr="005C266E">
        <w:rPr>
          <w:rFonts w:ascii="Times New Roman" w:hAnsi="Times New Roman" w:cs="Times New Roman"/>
          <w:sz w:val="24"/>
          <w:szCs w:val="24"/>
        </w:rPr>
        <w:t xml:space="preserve">Ndarja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zonave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vlen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taksën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620C91DC" w14:textId="257907BD" w:rsidR="006E17BF" w:rsidRPr="005C266E" w:rsidRDefault="006E17BF" w:rsidP="008A08CE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Zona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anët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magjistrale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Bibloteka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“Din Mehmeti”,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stacioni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autobusëve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stacioni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66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proofErr w:type="gram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Dobrosh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)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udhëkryqi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Berishës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Berishës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.</w:t>
      </w:r>
    </w:p>
    <w:p w14:paraId="17449CA9" w14:textId="77777777" w:rsidR="006E17BF" w:rsidRPr="005C266E" w:rsidRDefault="006E17BF" w:rsidP="008A08CE">
      <w:pPr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lastRenderedPageBreak/>
        <w:t xml:space="preserve">Zona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Përfshinë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Bibloteka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“Din Mehmeti”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Mirëqenje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stacioni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autobusëve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Restaurant Oda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stacioni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Jasiqit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udhëkryqi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Berishës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bunari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Berishës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Qestaj,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banimit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lagjet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Gacafer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Pepsh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Bajraktarë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Berishë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Miroc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Malok,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Krasniq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Gaxherr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epërm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lagja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Agim Ramadani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dallon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zona industrial.</w:t>
      </w:r>
    </w:p>
    <w:p w14:paraId="3E3ABCE9" w14:textId="77777777" w:rsidR="008A08CE" w:rsidRPr="005C266E" w:rsidRDefault="006E17BF" w:rsidP="008A08CE">
      <w:pPr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Zona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Perfshinë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hapesirat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përfshir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266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gjinden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terciare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E6E155A" w14:textId="77777777" w:rsidR="006E17BF" w:rsidRPr="005C266E" w:rsidRDefault="008A08CE" w:rsidP="008A08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</w:t>
      </w:r>
      <w:r w:rsidR="006E17BF" w:rsidRPr="005C266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selinë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paguajnë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7BF"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17BF" w:rsidRPr="005C266E">
        <w:rPr>
          <w:rFonts w:ascii="Times New Roman" w:hAnsi="Times New Roman" w:cs="Times New Roman"/>
          <w:sz w:val="24"/>
          <w:szCs w:val="24"/>
        </w:rPr>
        <w:br/>
      </w:r>
      <w:r w:rsidRPr="005C266E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aktvendim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ngarkesën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aktive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largu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me 31.03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kalendarik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</w:p>
    <w:p w14:paraId="10360E51" w14:textId="77777777" w:rsidR="006E17BF" w:rsidRPr="005C266E" w:rsidRDefault="008A08CE" w:rsidP="006E17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Pagesa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me 3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këste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proofErr w:type="gramStart"/>
      <w:r w:rsidR="006E17BF" w:rsidRPr="005C266E">
        <w:rPr>
          <w:rFonts w:ascii="Times New Roman" w:hAnsi="Times New Roman" w:cs="Times New Roman"/>
          <w:sz w:val="24"/>
          <w:szCs w:val="24"/>
        </w:rPr>
        <w:t>prill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korrik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mirëkuptimi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vjeçare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pronarit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  <w:r w:rsidR="006E17BF" w:rsidRPr="005C266E">
        <w:rPr>
          <w:rFonts w:ascii="Times New Roman" w:hAnsi="Times New Roman" w:cs="Times New Roman"/>
          <w:sz w:val="24"/>
          <w:szCs w:val="24"/>
        </w:rPr>
        <w:br/>
      </w:r>
    </w:p>
    <w:p w14:paraId="04CFED35" w14:textId="77777777" w:rsidR="006838CF" w:rsidRPr="005C266E" w:rsidRDefault="008A08CE" w:rsidP="008A08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aktvendimit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afariste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dita e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aktvendimit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drejtohet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</w:p>
    <w:p w14:paraId="1B6EC0CF" w14:textId="5874566A" w:rsidR="006838CF" w:rsidRPr="005C266E" w:rsidRDefault="008A08CE" w:rsidP="006838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egzistuese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obligime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ç’regjistrohen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shlyer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BF" w:rsidRPr="005C266E">
        <w:rPr>
          <w:rFonts w:ascii="Times New Roman" w:hAnsi="Times New Roman" w:cs="Times New Roman"/>
          <w:sz w:val="24"/>
          <w:szCs w:val="24"/>
        </w:rPr>
        <w:t>obligimet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8CF" w:rsidRPr="005C266E">
        <w:rPr>
          <w:rFonts w:ascii="Times New Roman" w:hAnsi="Times New Roman" w:cs="Times New Roman"/>
          <w:sz w:val="24"/>
          <w:szCs w:val="24"/>
        </w:rPr>
        <w:t>p</w:t>
      </w:r>
      <w:r w:rsidR="006E17BF" w:rsidRPr="005C266E">
        <w:rPr>
          <w:rFonts w:ascii="Times New Roman" w:hAnsi="Times New Roman" w:cs="Times New Roman"/>
          <w:sz w:val="24"/>
          <w:szCs w:val="24"/>
        </w:rPr>
        <w:t>araprake</w:t>
      </w:r>
      <w:proofErr w:type="spellEnd"/>
      <w:r w:rsidR="006E17BF" w:rsidRPr="005C266E">
        <w:rPr>
          <w:rFonts w:ascii="Times New Roman" w:hAnsi="Times New Roman" w:cs="Times New Roman"/>
          <w:sz w:val="24"/>
          <w:szCs w:val="24"/>
        </w:rPr>
        <w:t>.</w:t>
      </w:r>
    </w:p>
    <w:p w14:paraId="02E794ED" w14:textId="77777777" w:rsidR="006838CF" w:rsidRPr="005C266E" w:rsidRDefault="006838CF" w:rsidP="006838CF">
      <w:pPr>
        <w:pStyle w:val="NoSpacing"/>
        <w:rPr>
          <w:rFonts w:ascii="Times New Roman" w:hAnsi="Times New Roman" w:cs="Times New Roman"/>
        </w:rPr>
      </w:pPr>
    </w:p>
    <w:p w14:paraId="328B7F4B" w14:textId="77777777" w:rsidR="00033CD2" w:rsidRDefault="006E17BF" w:rsidP="006838CF">
      <w:pPr>
        <w:pStyle w:val="NoSpacing"/>
        <w:rPr>
          <w:rFonts w:ascii="Times New Roman" w:hAnsi="Times New Roman" w:cs="Times New Roman"/>
          <w:b/>
        </w:rPr>
      </w:pPr>
      <w:r w:rsidRPr="005C266E">
        <w:rPr>
          <w:rFonts w:ascii="Times New Roman" w:hAnsi="Times New Roman" w:cs="Times New Roman"/>
        </w:rPr>
        <w:br/>
      </w:r>
    </w:p>
    <w:p w14:paraId="6FDDF9B1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52EABC21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428DF2C7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6C063333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71C22B0F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6EBBD259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22AE3F7C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7F406EA5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1B974AFD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15D5357D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3686D3DF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1F2A0235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7CEBACCA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4D41E7B0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737D3FB9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26FB5F24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32638125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71977086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6A5D9F78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4D29BC9B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7CE435E5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14F4B1C9" w14:textId="77777777" w:rsidR="00033CD2" w:rsidRDefault="00033CD2" w:rsidP="006838CF">
      <w:pPr>
        <w:pStyle w:val="NoSpacing"/>
        <w:rPr>
          <w:rFonts w:ascii="Times New Roman" w:hAnsi="Times New Roman" w:cs="Times New Roman"/>
          <w:b/>
        </w:rPr>
      </w:pPr>
    </w:p>
    <w:p w14:paraId="094905C4" w14:textId="59F4873A" w:rsidR="006838CF" w:rsidRPr="005C266E" w:rsidRDefault="006E17BF" w:rsidP="006838CF">
      <w:pPr>
        <w:pStyle w:val="NoSpacing"/>
        <w:rPr>
          <w:rFonts w:ascii="Times New Roman" w:hAnsi="Times New Roman" w:cs="Times New Roman"/>
          <w:b/>
        </w:rPr>
      </w:pPr>
      <w:r w:rsidRPr="005C266E">
        <w:rPr>
          <w:rFonts w:ascii="Times New Roman" w:hAnsi="Times New Roman" w:cs="Times New Roman"/>
          <w:b/>
        </w:rPr>
        <w:lastRenderedPageBreak/>
        <w:br/>
        <w:t xml:space="preserve">   6.2.   SEKTORI I BUJQËSISË, PYLLTARISË DHE ZHVILLIMIT RURAL</w:t>
      </w:r>
    </w:p>
    <w:p w14:paraId="516EF67D" w14:textId="77777777" w:rsidR="006E17BF" w:rsidRPr="00CD6F57" w:rsidRDefault="006E17BF" w:rsidP="00683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lang w:val="sq-AL"/>
        </w:rPr>
        <w:br/>
      </w:r>
      <w:r w:rsidRPr="005C266E">
        <w:rPr>
          <w:rFonts w:ascii="Times New Roman" w:hAnsi="Times New Roman" w:cs="Times New Roman"/>
          <w:lang w:val="sq-AL"/>
        </w:rPr>
        <w:br/>
      </w:r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Duke u bazuar në udhëzimin administrativ nr.41/2006 për ndërrimin e </w:t>
      </w:r>
      <w:proofErr w:type="spellStart"/>
      <w:r w:rsidRPr="00CD6F57">
        <w:rPr>
          <w:rFonts w:ascii="Times New Roman" w:hAnsi="Times New Roman" w:cs="Times New Roman"/>
          <w:sz w:val="24"/>
          <w:szCs w:val="24"/>
          <w:lang w:val="sq-AL"/>
        </w:rPr>
        <w:t>destinimit</w:t>
      </w:r>
      <w:proofErr w:type="spellEnd"/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 të tokës bujqësore, neni 14, paragrafi 14.2,  vlejnë këto taksa për ndërrim të </w:t>
      </w:r>
      <w:proofErr w:type="spellStart"/>
      <w:r w:rsidRPr="00CD6F57">
        <w:rPr>
          <w:rFonts w:ascii="Times New Roman" w:hAnsi="Times New Roman" w:cs="Times New Roman"/>
          <w:sz w:val="24"/>
          <w:szCs w:val="24"/>
          <w:lang w:val="sq-AL"/>
        </w:rPr>
        <w:t>destinimit</w:t>
      </w:r>
      <w:proofErr w:type="spellEnd"/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 të tokës bujqësore në tokë ndërtimore:</w:t>
      </w:r>
      <w:r w:rsidRPr="00CD6F57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8F2F26B" w14:textId="77777777" w:rsidR="006E17BF" w:rsidRPr="00CD6F57" w:rsidRDefault="006E17BF" w:rsidP="006E17BF">
      <w:pPr>
        <w:numPr>
          <w:ilvl w:val="0"/>
          <w:numId w:val="13"/>
        </w:numPr>
        <w:tabs>
          <w:tab w:val="clear" w:pos="1065"/>
        </w:tabs>
        <w:spacing w:after="0" w:line="240" w:lineRule="auto"/>
        <w:ind w:left="720" w:hanging="15"/>
        <w:rPr>
          <w:rFonts w:ascii="Times New Roman" w:hAnsi="Times New Roman" w:cs="Times New Roman"/>
          <w:sz w:val="24"/>
          <w:szCs w:val="24"/>
          <w:lang w:val="sq-AL"/>
        </w:rPr>
      </w:pPr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klasës 1 – 4 </w:t>
      </w:r>
      <w:proofErr w:type="spellStart"/>
      <w:r w:rsidRPr="00CD6F57">
        <w:rPr>
          <w:rFonts w:ascii="Times New Roman" w:hAnsi="Times New Roman" w:cs="Times New Roman"/>
          <w:sz w:val="24"/>
          <w:szCs w:val="24"/>
          <w:lang w:val="sq-AL"/>
        </w:rPr>
        <w:t>kompenzimi</w:t>
      </w:r>
      <w:proofErr w:type="spellEnd"/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 do të jetë   1.00  € për metër katror;</w:t>
      </w:r>
    </w:p>
    <w:p w14:paraId="0B4AB556" w14:textId="77777777" w:rsidR="006E17BF" w:rsidRPr="00CD6F57" w:rsidRDefault="006E17BF" w:rsidP="006E17BF">
      <w:pPr>
        <w:numPr>
          <w:ilvl w:val="0"/>
          <w:numId w:val="13"/>
        </w:numPr>
        <w:tabs>
          <w:tab w:val="clear" w:pos="1065"/>
        </w:tabs>
        <w:spacing w:after="0" w:line="240" w:lineRule="auto"/>
        <w:ind w:left="720" w:hanging="15"/>
        <w:rPr>
          <w:rFonts w:ascii="Times New Roman" w:hAnsi="Times New Roman" w:cs="Times New Roman"/>
          <w:sz w:val="24"/>
          <w:szCs w:val="24"/>
          <w:lang w:val="sq-AL"/>
        </w:rPr>
      </w:pPr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klasës 5 – 6 </w:t>
      </w:r>
      <w:proofErr w:type="spellStart"/>
      <w:r w:rsidRPr="00CD6F57">
        <w:rPr>
          <w:rFonts w:ascii="Times New Roman" w:hAnsi="Times New Roman" w:cs="Times New Roman"/>
          <w:sz w:val="24"/>
          <w:szCs w:val="24"/>
          <w:lang w:val="sq-AL"/>
        </w:rPr>
        <w:t>kompenzimi</w:t>
      </w:r>
      <w:proofErr w:type="spellEnd"/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 do të jetë    0.75  € për metër katror;</w:t>
      </w:r>
    </w:p>
    <w:p w14:paraId="4C1B5C23" w14:textId="77777777" w:rsidR="006E17BF" w:rsidRPr="00CD6F57" w:rsidRDefault="006E17BF" w:rsidP="006E17BF">
      <w:pPr>
        <w:numPr>
          <w:ilvl w:val="0"/>
          <w:numId w:val="13"/>
        </w:numPr>
        <w:tabs>
          <w:tab w:val="clear" w:pos="1065"/>
        </w:tabs>
        <w:spacing w:after="0" w:line="240" w:lineRule="auto"/>
        <w:ind w:left="720" w:hanging="15"/>
        <w:rPr>
          <w:rFonts w:ascii="Times New Roman" w:hAnsi="Times New Roman" w:cs="Times New Roman"/>
          <w:sz w:val="24"/>
          <w:szCs w:val="24"/>
          <w:lang w:val="sq-AL"/>
        </w:rPr>
      </w:pPr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klasës 7 – 8 </w:t>
      </w:r>
      <w:proofErr w:type="spellStart"/>
      <w:r w:rsidRPr="00CD6F57">
        <w:rPr>
          <w:rFonts w:ascii="Times New Roman" w:hAnsi="Times New Roman" w:cs="Times New Roman"/>
          <w:sz w:val="24"/>
          <w:szCs w:val="24"/>
          <w:lang w:val="sq-AL"/>
        </w:rPr>
        <w:t>kompenzimi</w:t>
      </w:r>
      <w:proofErr w:type="spellEnd"/>
      <w:r w:rsidRPr="00CD6F57">
        <w:rPr>
          <w:rFonts w:ascii="Times New Roman" w:hAnsi="Times New Roman" w:cs="Times New Roman"/>
          <w:sz w:val="24"/>
          <w:szCs w:val="24"/>
          <w:lang w:val="sq-AL"/>
        </w:rPr>
        <w:t xml:space="preserve"> do të jetë    0.50  € për metër katror.</w:t>
      </w:r>
    </w:p>
    <w:p w14:paraId="50AA97E2" w14:textId="77777777" w:rsidR="00EB1AEA" w:rsidRPr="005C266E" w:rsidRDefault="00EB1AEA" w:rsidP="006838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5E7C2E28" w14:textId="77777777" w:rsidR="00292A3D" w:rsidRPr="005C266E" w:rsidRDefault="00292A3D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D0EE4" w14:textId="77777777" w:rsidR="00125804" w:rsidRPr="005C266E" w:rsidRDefault="00125804" w:rsidP="00125804">
      <w:pPr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6.3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Taksat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shërbimet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prerje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pyjeve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private:</w:t>
      </w:r>
    </w:p>
    <w:p w14:paraId="69B11EA3" w14:textId="77777777" w:rsidR="00125804" w:rsidRPr="005C266E" w:rsidRDefault="00125804" w:rsidP="00125804">
      <w:pPr>
        <w:rPr>
          <w:rFonts w:ascii="Times New Roman" w:hAnsi="Times New Roman" w:cs="Times New Roman"/>
          <w:sz w:val="24"/>
          <w:szCs w:val="24"/>
        </w:rPr>
      </w:pPr>
    </w:p>
    <w:p w14:paraId="4AF13CF0" w14:textId="77777777" w:rsidR="00125804" w:rsidRPr="005C266E" w:rsidRDefault="00125804" w:rsidP="00125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zgjedhjen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dëmkimin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trungjeve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lëshimin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lejeve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prerjen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trungjeve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klasifikuar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asortiment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(industrial)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trungjet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klasifikuar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djegëje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:</w:t>
      </w:r>
    </w:p>
    <w:p w14:paraId="23BBA858" w14:textId="538E0217" w:rsidR="00125804" w:rsidRPr="005C266E" w:rsidRDefault="00125804" w:rsidP="0012580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>6.3.1  për zgjedhjen dhe dëm</w:t>
      </w:r>
      <w:r w:rsidR="0006474B">
        <w:rPr>
          <w:rFonts w:ascii="Times New Roman" w:hAnsi="Times New Roman" w:cs="Times New Roman"/>
          <w:sz w:val="24"/>
          <w:szCs w:val="24"/>
        </w:rPr>
        <w:t>t</w:t>
      </w:r>
      <w:r w:rsidRPr="005C266E">
        <w:rPr>
          <w:rFonts w:ascii="Times New Roman" w:hAnsi="Times New Roman" w:cs="Times New Roman"/>
          <w:sz w:val="24"/>
          <w:szCs w:val="24"/>
        </w:rPr>
        <w:t>imin e trungjeve të klasifikuar si dru teknik 3 €/m3;</w:t>
      </w:r>
    </w:p>
    <w:p w14:paraId="7135F3AF" w14:textId="15885245" w:rsidR="00125804" w:rsidRPr="005C266E" w:rsidRDefault="00125804" w:rsidP="0012580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6.3.2  për zgjedhjen dhe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shejimin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trungjeve të klasifikuara për dru zjarri, me vëllim më  të vogël se   7 m3 (me qëllim të përdorimit për nevoja shtëpiake),1,50 €/m3;    </w:t>
      </w:r>
    </w:p>
    <w:p w14:paraId="3DD277DC" w14:textId="5A770535" w:rsidR="00125804" w:rsidRPr="005C266E" w:rsidRDefault="00125804" w:rsidP="0012580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6.3.3  për zgjedhjen,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shejimin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trungjeve të klasifikuara për dru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zjari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, me vëllim më të madh  se</w:t>
      </w:r>
      <w:r w:rsidR="00DE57C4">
        <w:rPr>
          <w:rFonts w:ascii="Times New Roman" w:hAnsi="Times New Roman" w:cs="Times New Roman"/>
          <w:sz w:val="24"/>
          <w:szCs w:val="24"/>
        </w:rPr>
        <w:t xml:space="preserve"> </w:t>
      </w:r>
      <w:r w:rsidRPr="005C266E">
        <w:rPr>
          <w:rFonts w:ascii="Times New Roman" w:hAnsi="Times New Roman" w:cs="Times New Roman"/>
          <w:sz w:val="24"/>
          <w:szCs w:val="24"/>
        </w:rPr>
        <w:t>7 m3 . - 2 €/m3;</w:t>
      </w:r>
    </w:p>
    <w:p w14:paraId="4E4D135B" w14:textId="77777777" w:rsidR="00125804" w:rsidRPr="005C266E" w:rsidRDefault="00125804" w:rsidP="001258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EC5B21" w14:textId="77777777" w:rsidR="00125804" w:rsidRPr="005C266E" w:rsidRDefault="00125804" w:rsidP="00125804">
      <w:pPr>
        <w:spacing w:line="240" w:lineRule="auto"/>
        <w:jc w:val="both"/>
        <w:rPr>
          <w:b/>
          <w:sz w:val="24"/>
          <w:szCs w:val="24"/>
        </w:rPr>
      </w:pPr>
      <w:r w:rsidRPr="005C266E">
        <w:rPr>
          <w:b/>
          <w:sz w:val="24"/>
          <w:szCs w:val="24"/>
        </w:rPr>
        <w:t xml:space="preserve">6.4 </w:t>
      </w:r>
      <w:proofErr w:type="spellStart"/>
      <w:r w:rsidRPr="005C266E">
        <w:rPr>
          <w:b/>
          <w:sz w:val="24"/>
          <w:szCs w:val="24"/>
        </w:rPr>
        <w:t>Lartësia</w:t>
      </w:r>
      <w:proofErr w:type="spellEnd"/>
      <w:r w:rsidRPr="005C266E">
        <w:rPr>
          <w:b/>
          <w:sz w:val="24"/>
          <w:szCs w:val="24"/>
        </w:rPr>
        <w:t xml:space="preserve"> e </w:t>
      </w:r>
      <w:proofErr w:type="spellStart"/>
      <w:r w:rsidRPr="005C266E">
        <w:rPr>
          <w:b/>
          <w:sz w:val="24"/>
          <w:szCs w:val="24"/>
        </w:rPr>
        <w:t>taksës</w:t>
      </w:r>
      <w:proofErr w:type="spellEnd"/>
      <w:r w:rsidRPr="005C266E">
        <w:rPr>
          <w:b/>
          <w:sz w:val="24"/>
          <w:szCs w:val="24"/>
        </w:rPr>
        <w:t xml:space="preserve"> </w:t>
      </w:r>
      <w:proofErr w:type="spellStart"/>
      <w:r w:rsidRPr="005C266E">
        <w:rPr>
          <w:b/>
          <w:sz w:val="24"/>
          <w:szCs w:val="24"/>
        </w:rPr>
        <w:t>për</w:t>
      </w:r>
      <w:proofErr w:type="spellEnd"/>
      <w:r w:rsidRPr="005C266E">
        <w:rPr>
          <w:b/>
          <w:sz w:val="24"/>
          <w:szCs w:val="24"/>
        </w:rPr>
        <w:t xml:space="preserve"> </w:t>
      </w:r>
      <w:proofErr w:type="spellStart"/>
      <w:r w:rsidRPr="005C266E">
        <w:rPr>
          <w:b/>
          <w:sz w:val="24"/>
          <w:szCs w:val="24"/>
        </w:rPr>
        <w:t>shfrytëzimin</w:t>
      </w:r>
      <w:proofErr w:type="spellEnd"/>
      <w:r w:rsidRPr="005C266E">
        <w:rPr>
          <w:b/>
          <w:sz w:val="24"/>
          <w:szCs w:val="24"/>
        </w:rPr>
        <w:t xml:space="preserve"> e </w:t>
      </w:r>
      <w:proofErr w:type="spellStart"/>
      <w:r w:rsidRPr="005C266E">
        <w:rPr>
          <w:b/>
          <w:sz w:val="24"/>
          <w:szCs w:val="24"/>
        </w:rPr>
        <w:t>kullotave</w:t>
      </w:r>
      <w:proofErr w:type="spellEnd"/>
      <w:r w:rsidRPr="005C266E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266E" w:rsidRPr="005C266E" w14:paraId="710A430F" w14:textId="77777777" w:rsidTr="003F3DD0">
        <w:tc>
          <w:tcPr>
            <w:tcW w:w="3116" w:type="dxa"/>
          </w:tcPr>
          <w:p w14:paraId="6F70EF5B" w14:textId="77777777" w:rsidR="00125804" w:rsidRPr="005C266E" w:rsidRDefault="00125804" w:rsidP="003F3DD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Lloji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bagëtisë</w:t>
            </w:r>
            <w:proofErr w:type="spellEnd"/>
          </w:p>
        </w:tc>
        <w:tc>
          <w:tcPr>
            <w:tcW w:w="3117" w:type="dxa"/>
          </w:tcPr>
          <w:p w14:paraId="5A9B6553" w14:textId="77777777" w:rsidR="00125804" w:rsidRPr="005C266E" w:rsidRDefault="00125804" w:rsidP="003F3DD0">
            <w:pPr>
              <w:jc w:val="both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 NB/ </w:t>
            </w:r>
            <w:proofErr w:type="spellStart"/>
            <w:r w:rsidRPr="005C266E">
              <w:rPr>
                <w:b/>
                <w:sz w:val="24"/>
                <w:szCs w:val="24"/>
              </w:rPr>
              <w:t>kokë</w:t>
            </w:r>
            <w:proofErr w:type="spellEnd"/>
          </w:p>
        </w:tc>
        <w:tc>
          <w:tcPr>
            <w:tcW w:w="3117" w:type="dxa"/>
          </w:tcPr>
          <w:p w14:paraId="168B1751" w14:textId="77777777" w:rsidR="00125804" w:rsidRPr="005C266E" w:rsidRDefault="00125804" w:rsidP="003F3DD0">
            <w:pPr>
              <w:jc w:val="both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EUR/ </w:t>
            </w:r>
            <w:proofErr w:type="spellStart"/>
            <w:r w:rsidRPr="005C266E">
              <w:rPr>
                <w:b/>
                <w:sz w:val="24"/>
                <w:szCs w:val="24"/>
              </w:rPr>
              <w:t>kokë</w:t>
            </w:r>
            <w:proofErr w:type="spellEnd"/>
          </w:p>
        </w:tc>
      </w:tr>
      <w:tr w:rsidR="005C266E" w:rsidRPr="005C266E" w14:paraId="38420EAE" w14:textId="77777777" w:rsidTr="003F3DD0">
        <w:tc>
          <w:tcPr>
            <w:tcW w:w="3116" w:type="dxa"/>
          </w:tcPr>
          <w:p w14:paraId="31BB7EFA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Gjedhët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një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vjet</w:t>
            </w:r>
            <w:proofErr w:type="spellEnd"/>
          </w:p>
        </w:tc>
        <w:tc>
          <w:tcPr>
            <w:tcW w:w="3117" w:type="dxa"/>
          </w:tcPr>
          <w:p w14:paraId="0102FF49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6B084B6A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1.20</w:t>
            </w:r>
          </w:p>
        </w:tc>
      </w:tr>
      <w:tr w:rsidR="005C266E" w:rsidRPr="005C266E" w14:paraId="3740EDFD" w14:textId="77777777" w:rsidTr="003F3DD0">
        <w:tc>
          <w:tcPr>
            <w:tcW w:w="3116" w:type="dxa"/>
          </w:tcPr>
          <w:p w14:paraId="593A0140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Viçat</w:t>
            </w:r>
            <w:proofErr w:type="spellEnd"/>
          </w:p>
        </w:tc>
        <w:tc>
          <w:tcPr>
            <w:tcW w:w="3117" w:type="dxa"/>
          </w:tcPr>
          <w:p w14:paraId="214EDE80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0.45</w:t>
            </w:r>
          </w:p>
        </w:tc>
        <w:tc>
          <w:tcPr>
            <w:tcW w:w="3117" w:type="dxa"/>
          </w:tcPr>
          <w:p w14:paraId="69BA9DB4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0,54</w:t>
            </w:r>
          </w:p>
        </w:tc>
      </w:tr>
      <w:tr w:rsidR="005C266E" w:rsidRPr="005C266E" w14:paraId="24AB3A52" w14:textId="77777777" w:rsidTr="003F3DD0">
        <w:tc>
          <w:tcPr>
            <w:tcW w:w="3116" w:type="dxa"/>
          </w:tcPr>
          <w:p w14:paraId="50F6D674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Delet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288E0E49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0.18</w:t>
            </w:r>
          </w:p>
        </w:tc>
        <w:tc>
          <w:tcPr>
            <w:tcW w:w="3117" w:type="dxa"/>
          </w:tcPr>
          <w:p w14:paraId="6CC6E0CE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0.22</w:t>
            </w:r>
          </w:p>
        </w:tc>
      </w:tr>
      <w:tr w:rsidR="005C266E" w:rsidRPr="005C266E" w14:paraId="2B2ACB9E" w14:textId="77777777" w:rsidTr="003F3DD0">
        <w:tc>
          <w:tcPr>
            <w:tcW w:w="3116" w:type="dxa"/>
          </w:tcPr>
          <w:p w14:paraId="57E91C73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Qengjat</w:t>
            </w:r>
            <w:proofErr w:type="spellEnd"/>
          </w:p>
        </w:tc>
        <w:tc>
          <w:tcPr>
            <w:tcW w:w="3117" w:type="dxa"/>
          </w:tcPr>
          <w:p w14:paraId="24F55E9E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0.1</w:t>
            </w:r>
          </w:p>
        </w:tc>
        <w:tc>
          <w:tcPr>
            <w:tcW w:w="3117" w:type="dxa"/>
          </w:tcPr>
          <w:p w14:paraId="743B8A05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0,12</w:t>
            </w:r>
          </w:p>
        </w:tc>
      </w:tr>
      <w:tr w:rsidR="005C266E" w:rsidRPr="005C266E" w14:paraId="1C8B4C74" w14:textId="77777777" w:rsidTr="003F3DD0">
        <w:tc>
          <w:tcPr>
            <w:tcW w:w="3116" w:type="dxa"/>
          </w:tcPr>
          <w:p w14:paraId="23D23229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Kuajtë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gomarët</w:t>
            </w:r>
            <w:proofErr w:type="spellEnd"/>
          </w:p>
        </w:tc>
        <w:tc>
          <w:tcPr>
            <w:tcW w:w="3117" w:type="dxa"/>
          </w:tcPr>
          <w:p w14:paraId="51DB067E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5A94E112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1,20</w:t>
            </w:r>
          </w:p>
        </w:tc>
      </w:tr>
      <w:tr w:rsidR="005C266E" w:rsidRPr="005C266E" w14:paraId="7CF3BC04" w14:textId="77777777" w:rsidTr="003F3DD0">
        <w:tc>
          <w:tcPr>
            <w:tcW w:w="3116" w:type="dxa"/>
          </w:tcPr>
          <w:p w14:paraId="2700BA9C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Dosat</w:t>
            </w:r>
            <w:proofErr w:type="spellEnd"/>
          </w:p>
        </w:tc>
        <w:tc>
          <w:tcPr>
            <w:tcW w:w="3117" w:type="dxa"/>
          </w:tcPr>
          <w:p w14:paraId="6203BC8D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0,5</w:t>
            </w:r>
          </w:p>
        </w:tc>
        <w:tc>
          <w:tcPr>
            <w:tcW w:w="3117" w:type="dxa"/>
          </w:tcPr>
          <w:p w14:paraId="44654ACF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0.60</w:t>
            </w:r>
          </w:p>
        </w:tc>
      </w:tr>
      <w:tr w:rsidR="005C266E" w:rsidRPr="005C266E" w14:paraId="7E6DFA07" w14:textId="77777777" w:rsidTr="003F3DD0">
        <w:tc>
          <w:tcPr>
            <w:tcW w:w="3116" w:type="dxa"/>
          </w:tcPr>
          <w:p w14:paraId="2D80D6F9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Derrat</w:t>
            </w:r>
            <w:proofErr w:type="spellEnd"/>
          </w:p>
        </w:tc>
        <w:tc>
          <w:tcPr>
            <w:tcW w:w="3117" w:type="dxa"/>
          </w:tcPr>
          <w:p w14:paraId="42C3C920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0,3</w:t>
            </w:r>
          </w:p>
        </w:tc>
        <w:tc>
          <w:tcPr>
            <w:tcW w:w="3117" w:type="dxa"/>
          </w:tcPr>
          <w:p w14:paraId="6C07B314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0,36</w:t>
            </w:r>
          </w:p>
        </w:tc>
      </w:tr>
      <w:tr w:rsidR="00125804" w:rsidRPr="005C266E" w14:paraId="0D08F183" w14:textId="77777777" w:rsidTr="003F3DD0">
        <w:tc>
          <w:tcPr>
            <w:tcW w:w="3116" w:type="dxa"/>
          </w:tcPr>
          <w:p w14:paraId="5C1DD0CF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Rosat</w:t>
            </w:r>
            <w:proofErr w:type="spellEnd"/>
          </w:p>
        </w:tc>
        <w:tc>
          <w:tcPr>
            <w:tcW w:w="3117" w:type="dxa"/>
          </w:tcPr>
          <w:p w14:paraId="7EE06F2F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0.014</w:t>
            </w:r>
          </w:p>
        </w:tc>
        <w:tc>
          <w:tcPr>
            <w:tcW w:w="3117" w:type="dxa"/>
          </w:tcPr>
          <w:p w14:paraId="0316640D" w14:textId="77777777" w:rsidR="00125804" w:rsidRPr="005C266E" w:rsidRDefault="00125804" w:rsidP="003F3DD0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0,02</w:t>
            </w:r>
          </w:p>
        </w:tc>
      </w:tr>
    </w:tbl>
    <w:p w14:paraId="5D0396B0" w14:textId="77777777" w:rsidR="00752209" w:rsidRPr="005C266E" w:rsidRDefault="00752209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8B5D3" w14:textId="77777777" w:rsidR="00752209" w:rsidRPr="005C266E" w:rsidRDefault="00752209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46253" w14:textId="77777777" w:rsidR="00752209" w:rsidRPr="005C266E" w:rsidRDefault="00752209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D01F7" w14:textId="494CCA33" w:rsidR="00752209" w:rsidRPr="005C266E" w:rsidRDefault="00752209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5D02F" w14:textId="6E4063C1" w:rsidR="00125804" w:rsidRPr="005C266E" w:rsidRDefault="00125804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C44C" w14:textId="38ADB0B3" w:rsidR="00125804" w:rsidRPr="005C266E" w:rsidRDefault="00125804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2DD16" w14:textId="77777777" w:rsidR="005C10C3" w:rsidRPr="005C266E" w:rsidRDefault="005C10C3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12537" w14:textId="77777777" w:rsidR="00752209" w:rsidRPr="005C266E" w:rsidRDefault="00752209" w:rsidP="00AD51C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53EA2" w14:textId="77777777" w:rsidR="00864974" w:rsidRPr="005C266E" w:rsidRDefault="00864974" w:rsidP="0086497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>Neni 7</w:t>
      </w:r>
    </w:p>
    <w:p w14:paraId="073086ED" w14:textId="77777777" w:rsidR="00864974" w:rsidRPr="005C266E" w:rsidRDefault="00864974" w:rsidP="0086497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Shëndetësisë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Mirëqenies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</w:p>
    <w:p w14:paraId="6BB4DCCE" w14:textId="77777777" w:rsidR="00864974" w:rsidRPr="005C266E" w:rsidRDefault="00864974" w:rsidP="0086497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7B935" w14:textId="77777777" w:rsidR="00864974" w:rsidRPr="005C266E" w:rsidRDefault="00864974" w:rsidP="0086497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>7.1 TARIFAT NË SFERËN E SHËNDETËSISË</w:t>
      </w:r>
    </w:p>
    <w:tbl>
      <w:tblPr>
        <w:tblpPr w:leftFromText="180" w:rightFromText="180" w:vertAnchor="text" w:horzAnchor="margin" w:tblpY="5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90"/>
        <w:gridCol w:w="7020"/>
        <w:gridCol w:w="990"/>
      </w:tblGrid>
      <w:tr w:rsidR="005C266E" w:rsidRPr="005C266E" w14:paraId="5A88E8E6" w14:textId="77777777" w:rsidTr="00070F33">
        <w:trPr>
          <w:trHeight w:val="1481"/>
        </w:trPr>
        <w:tc>
          <w:tcPr>
            <w:tcW w:w="1458" w:type="dxa"/>
            <w:gridSpan w:val="2"/>
            <w:vAlign w:val="center"/>
          </w:tcPr>
          <w:p w14:paraId="35D8EF29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5E5BC79E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tarifës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ngarkesave</w:t>
            </w:r>
            <w:proofErr w:type="spellEnd"/>
          </w:p>
        </w:tc>
        <w:tc>
          <w:tcPr>
            <w:tcW w:w="7020" w:type="dxa"/>
            <w:vAlign w:val="center"/>
          </w:tcPr>
          <w:p w14:paraId="0205DC6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Shërbimet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aktivitetet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tarifat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ngarkesat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5E62E3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Vlera €</w:t>
            </w:r>
          </w:p>
        </w:tc>
      </w:tr>
      <w:tr w:rsidR="005C266E" w:rsidRPr="005C266E" w14:paraId="45B05FFB" w14:textId="77777777" w:rsidTr="00070F33">
        <w:trPr>
          <w:trHeight w:val="392"/>
        </w:trPr>
        <w:tc>
          <w:tcPr>
            <w:tcW w:w="9468" w:type="dxa"/>
            <w:gridSpan w:val="4"/>
            <w:shd w:val="clear" w:color="auto" w:fill="auto"/>
            <w:vAlign w:val="center"/>
          </w:tcPr>
          <w:p w14:paraId="515BB15F" w14:textId="77777777" w:rsidR="00864974" w:rsidRPr="005C266E" w:rsidRDefault="00864974" w:rsidP="00070F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Shërbimet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shëndetësore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nivelit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parësor</w:t>
            </w:r>
            <w:proofErr w:type="spellEnd"/>
          </w:p>
        </w:tc>
      </w:tr>
      <w:tr w:rsidR="005C266E" w:rsidRPr="005C266E" w14:paraId="5B48C591" w14:textId="77777777" w:rsidTr="00070F33">
        <w:trPr>
          <w:trHeight w:val="590"/>
        </w:trPr>
        <w:tc>
          <w:tcPr>
            <w:tcW w:w="468" w:type="dxa"/>
            <w:shd w:val="clear" w:color="auto" w:fill="auto"/>
            <w:vAlign w:val="center"/>
          </w:tcPr>
          <w:p w14:paraId="1A5EEB30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46716375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Ekzaminimi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mjekësor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QMF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QKMF,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laboratorike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plotësuese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diagnostike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aparaturë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0701633D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3DC2CB33" w14:textId="77777777" w:rsidTr="00070F33">
        <w:trPr>
          <w:trHeight w:val="347"/>
        </w:trPr>
        <w:tc>
          <w:tcPr>
            <w:tcW w:w="468" w:type="dxa"/>
            <w:shd w:val="clear" w:color="auto" w:fill="auto"/>
            <w:vAlign w:val="center"/>
          </w:tcPr>
          <w:p w14:paraId="11D0448A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7DE21515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Ekzaminimi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specialistik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QMF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QKMF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mjekut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familjes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54FB43F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5C266E" w:rsidRPr="005C266E" w14:paraId="5B945AA3" w14:textId="77777777" w:rsidTr="00070F33">
        <w:trPr>
          <w:trHeight w:val="347"/>
        </w:trPr>
        <w:tc>
          <w:tcPr>
            <w:tcW w:w="468" w:type="dxa"/>
            <w:shd w:val="clear" w:color="auto" w:fill="auto"/>
            <w:vAlign w:val="center"/>
          </w:tcPr>
          <w:p w14:paraId="74FA3618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3DFA3D5E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Ekzaminimi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specialistik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QMF QKMF pa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mjekut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familjes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4411025C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5C266E" w:rsidRPr="005C266E" w14:paraId="3FDCF57C" w14:textId="77777777" w:rsidTr="00070F33">
        <w:trPr>
          <w:trHeight w:val="347"/>
        </w:trPr>
        <w:tc>
          <w:tcPr>
            <w:tcW w:w="468" w:type="dxa"/>
            <w:shd w:val="clear" w:color="auto" w:fill="auto"/>
            <w:vAlign w:val="center"/>
          </w:tcPr>
          <w:p w14:paraId="65660989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1688C34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Ekzaminimi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mjekësor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shtetas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huaj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bartës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sigurimeve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huaja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17B96ED1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5C266E" w:rsidRPr="005C266E" w14:paraId="69A188A3" w14:textId="77777777" w:rsidTr="00070F33">
        <w:trPr>
          <w:trHeight w:val="347"/>
        </w:trPr>
        <w:tc>
          <w:tcPr>
            <w:tcW w:w="468" w:type="dxa"/>
            <w:shd w:val="clear" w:color="auto" w:fill="auto"/>
            <w:vAlign w:val="center"/>
          </w:tcPr>
          <w:p w14:paraId="1AC25A4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D0F4E62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Ekzaminimi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shtëpi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përpos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rastet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emergjente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F3EDC98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5C266E" w:rsidRPr="005C266E" w14:paraId="674D9DEA" w14:textId="77777777" w:rsidTr="00070F33">
        <w:trPr>
          <w:trHeight w:val="338"/>
        </w:trPr>
        <w:tc>
          <w:tcPr>
            <w:tcW w:w="468" w:type="dxa"/>
            <w:shd w:val="clear" w:color="auto" w:fill="auto"/>
            <w:vAlign w:val="center"/>
          </w:tcPr>
          <w:p w14:paraId="7503B1C0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9C6F91B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Medikamenti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esenciale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barnatore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14F3914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5C266E" w:rsidRPr="005C266E" w14:paraId="7A43B298" w14:textId="77777777" w:rsidTr="00070F33">
        <w:trPr>
          <w:trHeight w:val="257"/>
        </w:trPr>
        <w:tc>
          <w:tcPr>
            <w:tcW w:w="468" w:type="dxa"/>
            <w:shd w:val="clear" w:color="auto" w:fill="auto"/>
            <w:vAlign w:val="center"/>
          </w:tcPr>
          <w:p w14:paraId="27AFF832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4D15601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Ultrazëri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D34EA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</w:t>
            </w:r>
          </w:p>
        </w:tc>
      </w:tr>
      <w:tr w:rsidR="005C266E" w:rsidRPr="005C266E" w14:paraId="04F2BCA4" w14:textId="77777777" w:rsidTr="00070F33">
        <w:trPr>
          <w:trHeight w:val="248"/>
        </w:trPr>
        <w:tc>
          <w:tcPr>
            <w:tcW w:w="468" w:type="dxa"/>
            <w:shd w:val="clear" w:color="auto" w:fill="auto"/>
            <w:vAlign w:val="center"/>
          </w:tcPr>
          <w:p w14:paraId="12277D43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0FFD398D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Radiografia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00959145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</w:t>
            </w:r>
          </w:p>
        </w:tc>
      </w:tr>
      <w:tr w:rsidR="005C266E" w:rsidRPr="005C266E" w14:paraId="6C4626B2" w14:textId="77777777" w:rsidTr="00070F33">
        <w:trPr>
          <w:trHeight w:val="230"/>
        </w:trPr>
        <w:tc>
          <w:tcPr>
            <w:tcW w:w="468" w:type="dxa"/>
            <w:shd w:val="clear" w:color="auto" w:fill="auto"/>
            <w:vAlign w:val="center"/>
          </w:tcPr>
          <w:p w14:paraId="6F3B985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5C517412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DEC55C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0.50</w:t>
            </w:r>
          </w:p>
        </w:tc>
      </w:tr>
      <w:tr w:rsidR="005C266E" w:rsidRPr="005C266E" w14:paraId="751A1280" w14:textId="77777777" w:rsidTr="00070F33">
        <w:trPr>
          <w:trHeight w:val="212"/>
        </w:trPr>
        <w:tc>
          <w:tcPr>
            <w:tcW w:w="468" w:type="dxa"/>
            <w:shd w:val="clear" w:color="auto" w:fill="auto"/>
            <w:vAlign w:val="center"/>
          </w:tcPr>
          <w:p w14:paraId="5A47776B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02BD2E59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Analizat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laboratorike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hemogrami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urina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EA7C414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2EC60973" w14:textId="77777777" w:rsidTr="00070F33">
        <w:trPr>
          <w:trHeight w:val="302"/>
        </w:trPr>
        <w:tc>
          <w:tcPr>
            <w:tcW w:w="468" w:type="dxa"/>
            <w:shd w:val="clear" w:color="auto" w:fill="auto"/>
            <w:vAlign w:val="center"/>
          </w:tcPr>
          <w:p w14:paraId="0444A42D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585B0692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Analizat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laboratorike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biokimike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7180008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5C266E" w:rsidRPr="005C266E" w14:paraId="3AE36B44" w14:textId="77777777" w:rsidTr="00070F33">
        <w:trPr>
          <w:trHeight w:val="530"/>
        </w:trPr>
        <w:tc>
          <w:tcPr>
            <w:tcW w:w="468" w:type="dxa"/>
            <w:shd w:val="clear" w:color="auto" w:fill="auto"/>
            <w:vAlign w:val="center"/>
          </w:tcPr>
          <w:p w14:paraId="7E6552B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10245EA7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Caktimi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sheqerit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gjak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glikometër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shfrytëzuesit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E4FEA7B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1B2FB45A" w14:textId="77777777" w:rsidTr="00070F33">
        <w:trPr>
          <w:trHeight w:val="242"/>
        </w:trPr>
        <w:tc>
          <w:tcPr>
            <w:tcW w:w="468" w:type="dxa"/>
            <w:shd w:val="clear" w:color="auto" w:fill="auto"/>
          </w:tcPr>
          <w:p w14:paraId="4196EFD6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567BC04E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Audio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grami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D48D3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7707F859" w14:textId="77777777" w:rsidTr="00070F33">
        <w:trPr>
          <w:trHeight w:val="215"/>
        </w:trPr>
        <w:tc>
          <w:tcPr>
            <w:tcW w:w="468" w:type="dxa"/>
            <w:shd w:val="clear" w:color="auto" w:fill="auto"/>
          </w:tcPr>
          <w:p w14:paraId="1026912D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329C32D5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Shpërlarja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veshit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D56D3CC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6AA74DFB" w14:textId="77777777" w:rsidTr="00070F33">
        <w:trPr>
          <w:trHeight w:val="197"/>
        </w:trPr>
        <w:tc>
          <w:tcPr>
            <w:tcW w:w="468" w:type="dxa"/>
            <w:shd w:val="clear" w:color="auto" w:fill="auto"/>
          </w:tcPr>
          <w:p w14:paraId="07CF53DD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37D0FD8F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Dhënia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injeksionit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intermuskular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shtëpi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përpos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raste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emergjente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79C1A3C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4FD8CD2C" w14:textId="77777777" w:rsidTr="00070F33">
        <w:trPr>
          <w:trHeight w:val="188"/>
        </w:trPr>
        <w:tc>
          <w:tcPr>
            <w:tcW w:w="468" w:type="dxa"/>
            <w:shd w:val="clear" w:color="auto" w:fill="auto"/>
          </w:tcPr>
          <w:p w14:paraId="2F677C63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301BB284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Dhënia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injeksionit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intravenoz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shtëpi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përpos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raste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emergjente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19C2F8C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0318AC37" w14:textId="77777777" w:rsidTr="00070F33">
        <w:trPr>
          <w:trHeight w:val="260"/>
        </w:trPr>
        <w:tc>
          <w:tcPr>
            <w:tcW w:w="468" w:type="dxa"/>
            <w:shd w:val="clear" w:color="auto" w:fill="auto"/>
          </w:tcPr>
          <w:p w14:paraId="4B43FD7B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0A603220" w14:textId="2D228FA5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Përpunimi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plagëve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qepje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pastrim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plagës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vizitën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6FB252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5C266E" w:rsidRPr="005C266E" w14:paraId="362B37DD" w14:textId="77777777" w:rsidTr="00070F33">
        <w:trPr>
          <w:trHeight w:val="242"/>
        </w:trPr>
        <w:tc>
          <w:tcPr>
            <w:tcW w:w="468" w:type="dxa"/>
            <w:shd w:val="clear" w:color="auto" w:fill="auto"/>
          </w:tcPr>
          <w:p w14:paraId="649364D6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0590620E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Trajtimi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ditor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infuzione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institucionin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shëndetësor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0F0E6451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5EFD74B0" w14:textId="77777777" w:rsidTr="00070F33">
        <w:trPr>
          <w:trHeight w:val="458"/>
        </w:trPr>
        <w:tc>
          <w:tcPr>
            <w:tcW w:w="468" w:type="dxa"/>
            <w:shd w:val="clear" w:color="auto" w:fill="auto"/>
          </w:tcPr>
          <w:p w14:paraId="5366D75A" w14:textId="3F12522B" w:rsidR="00864974" w:rsidRPr="005C266E" w:rsidRDefault="00D7022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B6072BC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Dhënia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raportit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mjekësor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dokumentit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shfrytëzuesit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E1E6460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5C266E" w:rsidRPr="005C266E" w14:paraId="1DF67119" w14:textId="77777777" w:rsidTr="00070F33">
        <w:trPr>
          <w:trHeight w:val="260"/>
        </w:trPr>
        <w:tc>
          <w:tcPr>
            <w:tcW w:w="468" w:type="dxa"/>
            <w:shd w:val="clear" w:color="auto" w:fill="auto"/>
          </w:tcPr>
          <w:p w14:paraId="3C727E85" w14:textId="14D27B63" w:rsidR="00864974" w:rsidRPr="005C266E" w:rsidRDefault="00D7022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0F6C9474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Ofrimi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aktivitetit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orë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87DB57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  <w:tr w:rsidR="005C266E" w:rsidRPr="005C266E" w14:paraId="7E84771F" w14:textId="77777777" w:rsidTr="00070F33">
        <w:trPr>
          <w:trHeight w:val="242"/>
        </w:trPr>
        <w:tc>
          <w:tcPr>
            <w:tcW w:w="468" w:type="dxa"/>
            <w:shd w:val="clear" w:color="auto" w:fill="auto"/>
          </w:tcPr>
          <w:p w14:paraId="125D936B" w14:textId="66B39351" w:rsidR="00864974" w:rsidRPr="005C266E" w:rsidRDefault="00D7022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AED205A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Vizita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stomatologjike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5FEE42D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C266E" w:rsidRPr="005C266E" w14:paraId="17B2C5E9" w14:textId="77777777" w:rsidTr="00070F33">
        <w:trPr>
          <w:trHeight w:val="323"/>
        </w:trPr>
        <w:tc>
          <w:tcPr>
            <w:tcW w:w="468" w:type="dxa"/>
            <w:shd w:val="clear" w:color="auto" w:fill="auto"/>
          </w:tcPr>
          <w:p w14:paraId="3ADAEC3A" w14:textId="0FFB8B50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7BA55298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Nxjerrja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dhëmbit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105E9625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5C266E" w:rsidRPr="005C266E" w14:paraId="19880BD6" w14:textId="77777777" w:rsidTr="00070F33">
        <w:trPr>
          <w:trHeight w:val="242"/>
        </w:trPr>
        <w:tc>
          <w:tcPr>
            <w:tcW w:w="468" w:type="dxa"/>
            <w:shd w:val="clear" w:color="auto" w:fill="auto"/>
          </w:tcPr>
          <w:p w14:paraId="405F4586" w14:textId="1597A474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1FB0344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Rtg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dhëmbit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5B91C86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5C266E" w:rsidRPr="005C266E" w14:paraId="331893F5" w14:textId="77777777" w:rsidTr="00070F33">
        <w:trPr>
          <w:trHeight w:val="215"/>
        </w:trPr>
        <w:tc>
          <w:tcPr>
            <w:tcW w:w="468" w:type="dxa"/>
            <w:shd w:val="clear" w:color="auto" w:fill="auto"/>
          </w:tcPr>
          <w:p w14:paraId="133ACB57" w14:textId="30B2BFCE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51977DBB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Mbushja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definitive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amallgam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BBF4075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5C266E" w:rsidRPr="005C266E" w14:paraId="7F20B9B1" w14:textId="77777777" w:rsidTr="00070F33">
        <w:trPr>
          <w:trHeight w:val="197"/>
        </w:trPr>
        <w:tc>
          <w:tcPr>
            <w:tcW w:w="468" w:type="dxa"/>
            <w:shd w:val="clear" w:color="auto" w:fill="auto"/>
          </w:tcPr>
          <w:p w14:paraId="50F0F478" w14:textId="28833240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70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46DF90F6" w14:textId="314D5438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Mbushja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definitive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kompozitë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estetike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C90064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5C266E" w:rsidRPr="005C266E" w14:paraId="08FB985F" w14:textId="77777777" w:rsidTr="00070F33">
        <w:trPr>
          <w:trHeight w:val="368"/>
        </w:trPr>
        <w:tc>
          <w:tcPr>
            <w:tcW w:w="468" w:type="dxa"/>
            <w:shd w:val="clear" w:color="auto" w:fill="auto"/>
          </w:tcPr>
          <w:p w14:paraId="2580B270" w14:textId="3D03F465" w:rsidR="00864974" w:rsidRPr="005C266E" w:rsidRDefault="00B5194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554A4555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Shërimi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biologjik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dhëmbit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mbushje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përhershme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(amalgam apo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kompozitë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52B522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5C266E" w:rsidRPr="005C266E" w14:paraId="0C9D229B" w14:textId="77777777" w:rsidTr="00070F33">
        <w:trPr>
          <w:trHeight w:val="350"/>
        </w:trPr>
        <w:tc>
          <w:tcPr>
            <w:tcW w:w="468" w:type="dxa"/>
            <w:shd w:val="clear" w:color="auto" w:fill="auto"/>
          </w:tcPr>
          <w:p w14:paraId="37111EC6" w14:textId="793D66BC" w:rsidR="00864974" w:rsidRPr="005C266E" w:rsidRDefault="00B5194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26D6567E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Extirpimi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vital apo mortal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mbushje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definitive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C0DAF8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5C266E" w:rsidRPr="005C266E" w14:paraId="1CA789A0" w14:textId="77777777" w:rsidTr="00070F33">
        <w:trPr>
          <w:trHeight w:val="260"/>
        </w:trPr>
        <w:tc>
          <w:tcPr>
            <w:tcW w:w="468" w:type="dxa"/>
            <w:shd w:val="clear" w:color="auto" w:fill="auto"/>
          </w:tcPr>
          <w:p w14:paraId="034544DE" w14:textId="40D87B9F" w:rsidR="00864974" w:rsidRPr="005C266E" w:rsidRDefault="00D7022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136FA0BD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Shërimi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kanalit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mbushje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definitive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762CF5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5C266E" w:rsidRPr="005C266E" w14:paraId="18C5062D" w14:textId="77777777" w:rsidTr="00070F33">
        <w:trPr>
          <w:trHeight w:val="242"/>
        </w:trPr>
        <w:tc>
          <w:tcPr>
            <w:tcW w:w="468" w:type="dxa"/>
            <w:shd w:val="clear" w:color="auto" w:fill="auto"/>
          </w:tcPr>
          <w:p w14:paraId="625771B3" w14:textId="51013C94" w:rsidR="00864974" w:rsidRPr="005C266E" w:rsidRDefault="00D7022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4FB1D12B" w14:textId="77777777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Heqja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gurzive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ultratingull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3B24319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5C266E" w:rsidRPr="005C266E" w14:paraId="59BDFEF6" w14:textId="77777777" w:rsidTr="00070F33">
        <w:trPr>
          <w:trHeight w:val="233"/>
        </w:trPr>
        <w:tc>
          <w:tcPr>
            <w:tcW w:w="468" w:type="dxa"/>
            <w:shd w:val="clear" w:color="auto" w:fill="auto"/>
          </w:tcPr>
          <w:p w14:paraId="598ABBFF" w14:textId="008BF6A6" w:rsidR="00864974" w:rsidRPr="005C266E" w:rsidRDefault="00D7022F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0" w:type="dxa"/>
            <w:gridSpan w:val="2"/>
            <w:shd w:val="clear" w:color="auto" w:fill="auto"/>
            <w:vAlign w:val="center"/>
          </w:tcPr>
          <w:p w14:paraId="3A5B02B3" w14:textId="10CBC17C" w:rsidR="00864974" w:rsidRPr="005C266E" w:rsidRDefault="00864974" w:rsidP="00070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Kiretazha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gjepave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paradontal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dhëmb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83576E" w14:textId="77777777" w:rsidR="00864974" w:rsidRPr="005C266E" w:rsidRDefault="00864974" w:rsidP="00070F3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68EB01B3" w14:textId="77777777" w:rsidR="00864974" w:rsidRPr="005C266E" w:rsidRDefault="00864974" w:rsidP="008649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AD242B" w14:textId="51DC12BF" w:rsidR="00864974" w:rsidRPr="005C266E" w:rsidRDefault="00864974" w:rsidP="008649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Lirimi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pagesat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>:</w:t>
      </w:r>
      <w:r w:rsidRPr="005C266E">
        <w:rPr>
          <w:rFonts w:ascii="Times New Roman" w:hAnsi="Times New Roman" w:cs="Times New Roman"/>
          <w:sz w:val="24"/>
          <w:szCs w:val="24"/>
        </w:rPr>
        <w:t xml:space="preserve"> Nga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7, pika 7.1,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përveq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pikave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16, 17, 18, 19, 20, 23,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lirohen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veteranët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Nr. 04/L -261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Veteranët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Ushtrisë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Çlirimtare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: </w:t>
      </w:r>
      <w:r w:rsidRPr="005C266E">
        <w:rPr>
          <w:rFonts w:ascii="Times New Roman" w:hAnsi="Times New Roman" w:cs="Times New Roman"/>
          <w:b/>
          <w:sz w:val="24"/>
          <w:szCs w:val="24"/>
        </w:rPr>
        <w:t>Neni 23</w:t>
      </w:r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14DEC" w14:textId="77777777" w:rsidR="00864974" w:rsidRPr="005C266E" w:rsidRDefault="00864974" w:rsidP="008649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Ekzaminimi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bartës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sigurimeve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04/2007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3.10.</w:t>
      </w:r>
    </w:p>
    <w:p w14:paraId="633CEE59" w14:textId="6D2761CD" w:rsidR="00982F59" w:rsidRPr="005C266E" w:rsidRDefault="00864974" w:rsidP="008649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Veteranët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UÇK-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anëtaret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gëzojnë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dispozitave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spitalet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klinikat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qendrat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shteti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përfitojnë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barnat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shëndetësi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pajtim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në fuqi.</w:t>
      </w:r>
    </w:p>
    <w:p w14:paraId="3390BE56" w14:textId="77777777" w:rsidR="00FC3AE0" w:rsidRPr="005C266E" w:rsidRDefault="00FC3AE0" w:rsidP="007D689B">
      <w:pPr>
        <w:rPr>
          <w:rFonts w:ascii="Times New Roman" w:hAnsi="Times New Roman" w:cs="Times New Roman"/>
          <w:b/>
          <w:sz w:val="24"/>
          <w:szCs w:val="24"/>
        </w:rPr>
      </w:pPr>
    </w:p>
    <w:p w14:paraId="52E2BDE9" w14:textId="77777777" w:rsidR="0026198A" w:rsidRPr="005C266E" w:rsidRDefault="0026198A" w:rsidP="007D689B">
      <w:pPr>
        <w:rPr>
          <w:rFonts w:ascii="Times New Roman" w:hAnsi="Times New Roman" w:cs="Times New Roman"/>
          <w:b/>
          <w:sz w:val="24"/>
          <w:szCs w:val="24"/>
        </w:rPr>
      </w:pPr>
    </w:p>
    <w:p w14:paraId="5F9C7739" w14:textId="77777777" w:rsidR="00DE0DA2" w:rsidRPr="005C266E" w:rsidRDefault="00DE0DA2" w:rsidP="007D689B">
      <w:pPr>
        <w:rPr>
          <w:rFonts w:ascii="Times New Roman" w:hAnsi="Times New Roman" w:cs="Times New Roman"/>
          <w:b/>
          <w:sz w:val="24"/>
          <w:szCs w:val="24"/>
        </w:rPr>
      </w:pPr>
    </w:p>
    <w:p w14:paraId="1096AEE9" w14:textId="77777777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0D504" w14:textId="77777777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8F962" w14:textId="77777777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3F30E" w14:textId="77777777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01A61" w14:textId="77777777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0E138" w14:textId="193110DE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0C61B" w14:textId="3D9CA8CA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422F4" w14:textId="3FBDAEC0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5D9DC" w14:textId="0EE3AC29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04F46" w14:textId="56FE1AFA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DCDE5" w14:textId="42B0CBAB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2342B" w14:textId="05180F52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06B06" w14:textId="1BE67B6E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9F1EA" w14:textId="22629EBD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06E89" w14:textId="404D4840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BA063" w14:textId="77777777" w:rsidR="00D1128E" w:rsidRDefault="00D1128E" w:rsidP="00831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839E6" w14:textId="77777777" w:rsidR="0083138B" w:rsidRDefault="0083138B" w:rsidP="00831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3DA32" w14:textId="77777777" w:rsidR="00D1128E" w:rsidRDefault="00D1128E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EC93A" w14:textId="77777777" w:rsidR="00D1128E" w:rsidRPr="005C266E" w:rsidRDefault="00D1128E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15EFE" w14:textId="77777777" w:rsidR="000877B1" w:rsidRPr="005C266E" w:rsidRDefault="000877B1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99814" w14:textId="77777777" w:rsidR="00864974" w:rsidRPr="005C266E" w:rsidRDefault="00864974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CDD10" w14:textId="77777777" w:rsidR="0026198A" w:rsidRPr="005C266E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F3864" w14:textId="77777777" w:rsidR="00B84312" w:rsidRPr="0083138B" w:rsidRDefault="00B84312" w:rsidP="00B84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138B">
        <w:rPr>
          <w:rFonts w:ascii="Times New Roman" w:hAnsi="Times New Roman" w:cs="Times New Roman"/>
          <w:b/>
          <w:sz w:val="20"/>
          <w:szCs w:val="20"/>
        </w:rPr>
        <w:t>Neni 8.</w:t>
      </w:r>
    </w:p>
    <w:p w14:paraId="78035EA5" w14:textId="77777777" w:rsidR="00B84312" w:rsidRPr="0083138B" w:rsidRDefault="00B84312" w:rsidP="00B84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Drejtoria</w:t>
      </w:r>
      <w:proofErr w:type="spellEnd"/>
      <w:r w:rsidRPr="008313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për</w:t>
      </w:r>
      <w:proofErr w:type="spellEnd"/>
      <w:r w:rsidRPr="008313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Shërbime</w:t>
      </w:r>
      <w:proofErr w:type="spellEnd"/>
      <w:r w:rsidRPr="008313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Publike</w:t>
      </w:r>
      <w:proofErr w:type="spellEnd"/>
      <w:r w:rsidRPr="0083138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Mbrojtje</w:t>
      </w:r>
      <w:proofErr w:type="spellEnd"/>
      <w:r w:rsidRPr="008313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dhe</w:t>
      </w:r>
      <w:proofErr w:type="spellEnd"/>
      <w:r w:rsidRPr="008313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138B">
        <w:rPr>
          <w:rFonts w:ascii="Times New Roman" w:hAnsi="Times New Roman" w:cs="Times New Roman"/>
          <w:b/>
          <w:sz w:val="20"/>
          <w:szCs w:val="20"/>
        </w:rPr>
        <w:t>Inspeksion</w:t>
      </w:r>
      <w:proofErr w:type="spellEnd"/>
    </w:p>
    <w:p w14:paraId="3452C5C5" w14:textId="77777777" w:rsidR="00B84312" w:rsidRPr="0083138B" w:rsidRDefault="00B84312" w:rsidP="00B84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138B">
        <w:rPr>
          <w:rFonts w:ascii="Times New Roman" w:hAnsi="Times New Roman" w:cs="Times New Roman"/>
          <w:b/>
          <w:sz w:val="20"/>
          <w:szCs w:val="20"/>
        </w:rPr>
        <w:t>8.1 TAKSA DHE GJOBA NGA SHËRBIMET PUBLIKE KOMUNALE DHE INSPEKTIMI</w:t>
      </w:r>
    </w:p>
    <w:tbl>
      <w:tblPr>
        <w:tblpPr w:leftFromText="180" w:rightFromText="180" w:vertAnchor="page" w:horzAnchor="margin" w:tblpY="247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10"/>
        <w:gridCol w:w="1013"/>
      </w:tblGrid>
      <w:tr w:rsidR="005C266E" w:rsidRPr="005C266E" w14:paraId="25705E4C" w14:textId="77777777" w:rsidTr="00A91222">
        <w:trPr>
          <w:trHeight w:val="345"/>
        </w:trPr>
        <w:tc>
          <w:tcPr>
            <w:tcW w:w="805" w:type="dxa"/>
          </w:tcPr>
          <w:p w14:paraId="6679EAB5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0" w:type="dxa"/>
          </w:tcPr>
          <w:p w14:paraId="6E2E2148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Taksat për shfrytëzimin e përkohshëm të hapësirave publike, për kryerjen e veprimtarisë së tyre, subjektet afariste të regjistruara</w:t>
            </w:r>
          </w:p>
        </w:tc>
        <w:tc>
          <w:tcPr>
            <w:tcW w:w="1013" w:type="dxa"/>
          </w:tcPr>
          <w:p w14:paraId="7ABFA6D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0066CF5B" w14:textId="77777777" w:rsidTr="00A91222">
        <w:trPr>
          <w:trHeight w:val="287"/>
        </w:trPr>
        <w:tc>
          <w:tcPr>
            <w:tcW w:w="805" w:type="dxa"/>
          </w:tcPr>
          <w:p w14:paraId="62DE5B81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10" w:type="dxa"/>
          </w:tcPr>
          <w:p w14:paraId="0769522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Aparatet për akullore dhe ruajtjen e tyre të vendosura  jashtë lokaleve -Tarifë ditore</w:t>
            </w:r>
          </w:p>
        </w:tc>
        <w:tc>
          <w:tcPr>
            <w:tcW w:w="1013" w:type="dxa"/>
          </w:tcPr>
          <w:p w14:paraId="6E81B0C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0.7€/m²</w:t>
            </w:r>
          </w:p>
        </w:tc>
      </w:tr>
      <w:tr w:rsidR="005C266E" w:rsidRPr="005C266E" w14:paraId="2FA14D97" w14:textId="77777777" w:rsidTr="00A91222">
        <w:trPr>
          <w:trHeight w:val="244"/>
        </w:trPr>
        <w:tc>
          <w:tcPr>
            <w:tcW w:w="805" w:type="dxa"/>
          </w:tcPr>
          <w:p w14:paraId="032D97A0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10" w:type="dxa"/>
          </w:tcPr>
          <w:p w14:paraId="071E8622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Auto-dyqani lëvizës(dyqani mobil) - Tarifë ditore</w:t>
            </w:r>
          </w:p>
        </w:tc>
        <w:tc>
          <w:tcPr>
            <w:tcW w:w="1013" w:type="dxa"/>
          </w:tcPr>
          <w:p w14:paraId="390C8043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0.7€/m²</w:t>
            </w:r>
          </w:p>
        </w:tc>
      </w:tr>
      <w:tr w:rsidR="005C266E" w:rsidRPr="005C266E" w14:paraId="4F11CC66" w14:textId="77777777" w:rsidTr="00A91222">
        <w:trPr>
          <w:trHeight w:val="408"/>
        </w:trPr>
        <w:tc>
          <w:tcPr>
            <w:tcW w:w="805" w:type="dxa"/>
          </w:tcPr>
          <w:p w14:paraId="5A2A6156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10" w:type="dxa"/>
          </w:tcPr>
          <w:p w14:paraId="26E50506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Dhënia e tokës me qira për kampingje, për vendosjen e lojërave të ndryshme -  Tarifë ditore</w:t>
            </w:r>
          </w:p>
        </w:tc>
        <w:tc>
          <w:tcPr>
            <w:tcW w:w="1013" w:type="dxa"/>
          </w:tcPr>
          <w:p w14:paraId="3AFE766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0.20€/m²</w:t>
            </w:r>
          </w:p>
        </w:tc>
      </w:tr>
      <w:tr w:rsidR="005C266E" w:rsidRPr="005C266E" w14:paraId="5E21FAB7" w14:textId="77777777" w:rsidTr="00A91222">
        <w:trPr>
          <w:trHeight w:val="265"/>
        </w:trPr>
        <w:tc>
          <w:tcPr>
            <w:tcW w:w="805" w:type="dxa"/>
          </w:tcPr>
          <w:p w14:paraId="78DB439C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10" w:type="dxa"/>
          </w:tcPr>
          <w:p w14:paraId="0EBDC0B8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Ekspozimi  i mallrave para lokaleve afariste, në sipërfaqen e hapur publike, në të cilat nuk pengohet  lëvizja e lirë e këmbësorëve - Tarifë mujore</w:t>
            </w:r>
          </w:p>
        </w:tc>
        <w:tc>
          <w:tcPr>
            <w:tcW w:w="1013" w:type="dxa"/>
          </w:tcPr>
          <w:p w14:paraId="20970ED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2.00€/ m²</w:t>
            </w:r>
          </w:p>
        </w:tc>
      </w:tr>
      <w:tr w:rsidR="005C266E" w:rsidRPr="005C266E" w14:paraId="4D16D254" w14:textId="77777777" w:rsidTr="00A91222">
        <w:trPr>
          <w:trHeight w:val="575"/>
        </w:trPr>
        <w:tc>
          <w:tcPr>
            <w:tcW w:w="805" w:type="dxa"/>
          </w:tcPr>
          <w:p w14:paraId="589C34CB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10" w:type="dxa"/>
          </w:tcPr>
          <w:p w14:paraId="7BA22250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Vendosja e tavolinave para lokaleve  hoteliere afariste në sipërfaqen e hapur publike, në të cilat nuk pengohet lëvizja e lirë e këmbësorëve - Tarifë mujore</w:t>
            </w:r>
          </w:p>
        </w:tc>
        <w:tc>
          <w:tcPr>
            <w:tcW w:w="1013" w:type="dxa"/>
          </w:tcPr>
          <w:p w14:paraId="160B5DB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2.5€/ m²</w:t>
            </w:r>
          </w:p>
        </w:tc>
      </w:tr>
      <w:tr w:rsidR="005C266E" w:rsidRPr="005C266E" w14:paraId="0727E028" w14:textId="77777777" w:rsidTr="00A91222">
        <w:trPr>
          <w:trHeight w:val="377"/>
        </w:trPr>
        <w:tc>
          <w:tcPr>
            <w:tcW w:w="805" w:type="dxa"/>
          </w:tcPr>
          <w:p w14:paraId="7F8FB7BB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010" w:type="dxa"/>
          </w:tcPr>
          <w:p w14:paraId="47886B42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Vendosja e tendave lëvizëse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promovuese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në sipërfaqet e lira publike - tarifa ditore</w:t>
            </w:r>
          </w:p>
        </w:tc>
        <w:tc>
          <w:tcPr>
            <w:tcW w:w="1013" w:type="dxa"/>
          </w:tcPr>
          <w:p w14:paraId="5787933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5.0 €/ m²</w:t>
            </w:r>
          </w:p>
        </w:tc>
      </w:tr>
      <w:tr w:rsidR="005C266E" w:rsidRPr="005C266E" w14:paraId="70FE2A77" w14:textId="77777777" w:rsidTr="00A91222">
        <w:trPr>
          <w:trHeight w:val="345"/>
        </w:trPr>
        <w:tc>
          <w:tcPr>
            <w:tcW w:w="805" w:type="dxa"/>
          </w:tcPr>
          <w:p w14:paraId="1FCF07F8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10" w:type="dxa"/>
          </w:tcPr>
          <w:p w14:paraId="647179BA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Vendosja e tendave lëvizëse në sipërfaqet e lira publike jashtë zonave të banimit - Tarifa ditore</w:t>
            </w:r>
          </w:p>
        </w:tc>
        <w:tc>
          <w:tcPr>
            <w:tcW w:w="1013" w:type="dxa"/>
          </w:tcPr>
          <w:p w14:paraId="7057BD1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0.50€/ m²</w:t>
            </w:r>
          </w:p>
        </w:tc>
      </w:tr>
      <w:tr w:rsidR="005C266E" w:rsidRPr="005C266E" w14:paraId="5A25CC2B" w14:textId="77777777" w:rsidTr="00A91222">
        <w:trPr>
          <w:trHeight w:val="325"/>
        </w:trPr>
        <w:tc>
          <w:tcPr>
            <w:tcW w:w="805" w:type="dxa"/>
          </w:tcPr>
          <w:p w14:paraId="61B0150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10" w:type="dxa"/>
          </w:tcPr>
          <w:p w14:paraId="3B23D336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Tezgat e vendosura para dyqanit - Tarifa ditore</w:t>
            </w:r>
          </w:p>
        </w:tc>
        <w:tc>
          <w:tcPr>
            <w:tcW w:w="1013" w:type="dxa"/>
          </w:tcPr>
          <w:p w14:paraId="686A8965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0.7€/m²</w:t>
            </w:r>
          </w:p>
        </w:tc>
      </w:tr>
      <w:tr w:rsidR="005C266E" w:rsidRPr="005C266E" w14:paraId="4C3F5CFF" w14:textId="77777777" w:rsidTr="00A91222">
        <w:trPr>
          <w:trHeight w:val="278"/>
        </w:trPr>
        <w:tc>
          <w:tcPr>
            <w:tcW w:w="805" w:type="dxa"/>
          </w:tcPr>
          <w:p w14:paraId="77167DB6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010" w:type="dxa"/>
          </w:tcPr>
          <w:p w14:paraId="34E1A521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Aparatet për </w:t>
            </w:r>
            <w:proofErr w:type="spellStart"/>
            <w:r w:rsidRPr="005C266E">
              <w:rPr>
                <w:rFonts w:ascii="Times New Roman" w:hAnsi="Times New Roman" w:cs="Times New Roman"/>
              </w:rPr>
              <w:t>pomfrit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dhe të ngjashme, të vendosura jashtë lokalit - Tarifë ditore</w:t>
            </w:r>
          </w:p>
        </w:tc>
        <w:tc>
          <w:tcPr>
            <w:tcW w:w="1013" w:type="dxa"/>
          </w:tcPr>
          <w:p w14:paraId="4F88C02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0.7€/m²</w:t>
            </w:r>
          </w:p>
        </w:tc>
      </w:tr>
      <w:tr w:rsidR="005C266E" w:rsidRPr="005C266E" w14:paraId="0749F528" w14:textId="77777777" w:rsidTr="00A91222">
        <w:trPr>
          <w:trHeight w:val="265"/>
        </w:trPr>
        <w:tc>
          <w:tcPr>
            <w:tcW w:w="805" w:type="dxa"/>
          </w:tcPr>
          <w:p w14:paraId="35DF8684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10" w:type="dxa"/>
          </w:tcPr>
          <w:p w14:paraId="5B3854A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Taksa për  dhënien me qira të hapësirës publike për shfrytëzimin komercial paguhet</w:t>
            </w:r>
          </w:p>
        </w:tc>
        <w:tc>
          <w:tcPr>
            <w:tcW w:w="1013" w:type="dxa"/>
          </w:tcPr>
          <w:p w14:paraId="1B14C80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4DE38D1C" w14:textId="77777777" w:rsidTr="00A91222">
        <w:trPr>
          <w:trHeight w:val="459"/>
        </w:trPr>
        <w:tc>
          <w:tcPr>
            <w:tcW w:w="805" w:type="dxa"/>
          </w:tcPr>
          <w:p w14:paraId="3B4EBFBF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10" w:type="dxa"/>
          </w:tcPr>
          <w:p w14:paraId="571ECF6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Vendosja e shpalljeve dhe publikimeve të përkohshme, në muret dhe objektet tjera - Taks</w:t>
            </w:r>
            <w:r w:rsidRPr="005C266E">
              <w:rPr>
                <w:rFonts w:ascii="Times New Roman" w:hAnsi="Times New Roman" w:cs="Times New Roman"/>
              </w:rPr>
              <w:br w:type="page"/>
              <w:t>ë vjetore</w:t>
            </w:r>
          </w:p>
        </w:tc>
        <w:tc>
          <w:tcPr>
            <w:tcW w:w="1013" w:type="dxa"/>
          </w:tcPr>
          <w:p w14:paraId="5407E4D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25 € / m²</w:t>
            </w:r>
          </w:p>
        </w:tc>
      </w:tr>
      <w:tr w:rsidR="005C266E" w:rsidRPr="005C266E" w14:paraId="2C0B4F80" w14:textId="77777777" w:rsidTr="00A91222">
        <w:trPr>
          <w:trHeight w:val="323"/>
        </w:trPr>
        <w:tc>
          <w:tcPr>
            <w:tcW w:w="805" w:type="dxa"/>
          </w:tcPr>
          <w:p w14:paraId="2DA94610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10" w:type="dxa"/>
          </w:tcPr>
          <w:p w14:paraId="51F193F3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Vendosja 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panove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reklamuese me ndriçim-</w:t>
            </w:r>
            <w:proofErr w:type="spellStart"/>
            <w:r w:rsidRPr="005C266E">
              <w:rPr>
                <w:rFonts w:ascii="Times New Roman" w:hAnsi="Times New Roman" w:cs="Times New Roman"/>
              </w:rPr>
              <w:t>Bilboard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Citylight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në m2 - Taksë vjetore</w:t>
            </w:r>
          </w:p>
        </w:tc>
        <w:tc>
          <w:tcPr>
            <w:tcW w:w="1013" w:type="dxa"/>
          </w:tcPr>
          <w:p w14:paraId="3BC5BDB3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60€/ m²</w:t>
            </w:r>
          </w:p>
        </w:tc>
      </w:tr>
      <w:tr w:rsidR="005C266E" w:rsidRPr="005C266E" w14:paraId="6C7A3893" w14:textId="77777777" w:rsidTr="00A91222">
        <w:trPr>
          <w:trHeight w:val="278"/>
        </w:trPr>
        <w:tc>
          <w:tcPr>
            <w:tcW w:w="805" w:type="dxa"/>
          </w:tcPr>
          <w:p w14:paraId="48F5A250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010" w:type="dxa"/>
          </w:tcPr>
          <w:p w14:paraId="1260B57A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Vendosja 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panove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reklamuese jashtë qytetit</w:t>
            </w:r>
          </w:p>
        </w:tc>
        <w:tc>
          <w:tcPr>
            <w:tcW w:w="1013" w:type="dxa"/>
          </w:tcPr>
          <w:p w14:paraId="231EB7B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20€/ m²</w:t>
            </w:r>
          </w:p>
        </w:tc>
      </w:tr>
      <w:tr w:rsidR="005C266E" w:rsidRPr="005C266E" w14:paraId="40006704" w14:textId="77777777" w:rsidTr="00A91222">
        <w:trPr>
          <w:trHeight w:val="325"/>
        </w:trPr>
        <w:tc>
          <w:tcPr>
            <w:tcW w:w="805" w:type="dxa"/>
          </w:tcPr>
          <w:p w14:paraId="27D9447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10" w:type="dxa"/>
          </w:tcPr>
          <w:p w14:paraId="5524FDDF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Leje për vendosjen e transmetuesve ( antenave), me frekuenca të ndryshme për nevoja të telefonisë mobile, fikse, televizionit dhe të </w:t>
            </w:r>
            <w:proofErr w:type="spellStart"/>
            <w:r w:rsidRPr="005C266E">
              <w:rPr>
                <w:rFonts w:ascii="Times New Roman" w:hAnsi="Times New Roman" w:cs="Times New Roman"/>
              </w:rPr>
              <w:t>ngjajshme</w:t>
            </w:r>
            <w:proofErr w:type="spellEnd"/>
            <w:r w:rsidRPr="005C266E">
              <w:rPr>
                <w:rFonts w:ascii="Times New Roman" w:hAnsi="Times New Roman" w:cs="Times New Roman"/>
              </w:rPr>
              <w:t>, paguhen tarifa vjetore sipas zonave ( zonat e ndara në Rregulloren e Tatimit në Pronë ):</w:t>
            </w:r>
          </w:p>
          <w:p w14:paraId="072C3007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a) Zona I dhe Zona I A………600 €/vit</w:t>
            </w:r>
          </w:p>
          <w:p w14:paraId="453B321E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b)Zona II……………………..450€/vit</w:t>
            </w:r>
          </w:p>
          <w:p w14:paraId="0AFE7DDF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c) Zona III……………………400€/vit</w:t>
            </w:r>
          </w:p>
          <w:p w14:paraId="602F86BD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d) Zona IV……………………300€/vit</w:t>
            </w:r>
          </w:p>
          <w:p w14:paraId="1A50D961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Vendosja e antenave në Pronë private paguan 50 % të shumës sipas këtyre zonave</w:t>
            </w:r>
          </w:p>
        </w:tc>
        <w:tc>
          <w:tcPr>
            <w:tcW w:w="1013" w:type="dxa"/>
          </w:tcPr>
          <w:p w14:paraId="2AB0141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3D891C6E" w14:textId="77777777" w:rsidTr="00A91222">
        <w:trPr>
          <w:trHeight w:val="306"/>
        </w:trPr>
        <w:tc>
          <w:tcPr>
            <w:tcW w:w="805" w:type="dxa"/>
          </w:tcPr>
          <w:p w14:paraId="6A7CCD0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10" w:type="dxa"/>
            <w:shd w:val="clear" w:color="auto" w:fill="auto"/>
          </w:tcPr>
          <w:p w14:paraId="50D392AA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Vendosja e objekteve MDF – kutia(trafo)në sipërfaqe publike - Taksë vjetore </w:t>
            </w:r>
          </w:p>
        </w:tc>
        <w:tc>
          <w:tcPr>
            <w:tcW w:w="1013" w:type="dxa"/>
          </w:tcPr>
          <w:p w14:paraId="5FAE51E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150€/ m²</w:t>
            </w:r>
          </w:p>
        </w:tc>
      </w:tr>
      <w:tr w:rsidR="005C266E" w:rsidRPr="005C266E" w14:paraId="5732323E" w14:textId="77777777" w:rsidTr="00A91222">
        <w:trPr>
          <w:trHeight w:val="305"/>
        </w:trPr>
        <w:tc>
          <w:tcPr>
            <w:tcW w:w="805" w:type="dxa"/>
          </w:tcPr>
          <w:p w14:paraId="5014780F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10" w:type="dxa"/>
          </w:tcPr>
          <w:p w14:paraId="3C4EB7F5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Leja e punës për auto </w:t>
            </w:r>
            <w:proofErr w:type="spellStart"/>
            <w:r w:rsidRPr="005C266E">
              <w:rPr>
                <w:rFonts w:ascii="Times New Roman" w:hAnsi="Times New Roman" w:cs="Times New Roman"/>
              </w:rPr>
              <w:t>taxi</w:t>
            </w:r>
            <w:proofErr w:type="spellEnd"/>
          </w:p>
        </w:tc>
        <w:tc>
          <w:tcPr>
            <w:tcW w:w="1013" w:type="dxa"/>
          </w:tcPr>
          <w:p w14:paraId="32F40A0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50 €</w:t>
            </w:r>
          </w:p>
        </w:tc>
      </w:tr>
      <w:tr w:rsidR="005C266E" w:rsidRPr="005C266E" w14:paraId="5D374638" w14:textId="77777777" w:rsidTr="00A91222">
        <w:trPr>
          <w:trHeight w:val="367"/>
        </w:trPr>
        <w:tc>
          <w:tcPr>
            <w:tcW w:w="805" w:type="dxa"/>
          </w:tcPr>
          <w:p w14:paraId="3BBE641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10" w:type="dxa"/>
          </w:tcPr>
          <w:p w14:paraId="1212B1F5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Vazhdimi i lejes për auto-</w:t>
            </w:r>
            <w:proofErr w:type="spellStart"/>
            <w:r w:rsidRPr="005C266E">
              <w:rPr>
                <w:rFonts w:ascii="Times New Roman" w:hAnsi="Times New Roman" w:cs="Times New Roman"/>
              </w:rPr>
              <w:t>taxi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- Taksë vjetore</w:t>
            </w:r>
          </w:p>
        </w:tc>
        <w:tc>
          <w:tcPr>
            <w:tcW w:w="1013" w:type="dxa"/>
          </w:tcPr>
          <w:p w14:paraId="7241B12F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15 €</w:t>
            </w:r>
          </w:p>
        </w:tc>
      </w:tr>
      <w:tr w:rsidR="005C266E" w:rsidRPr="005C266E" w14:paraId="1C95D225" w14:textId="77777777" w:rsidTr="00A91222">
        <w:trPr>
          <w:trHeight w:val="281"/>
        </w:trPr>
        <w:tc>
          <w:tcPr>
            <w:tcW w:w="805" w:type="dxa"/>
          </w:tcPr>
          <w:p w14:paraId="2C8DACC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10" w:type="dxa"/>
          </w:tcPr>
          <w:p w14:paraId="522A57B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Leja e punës për autobus </w:t>
            </w:r>
          </w:p>
        </w:tc>
        <w:tc>
          <w:tcPr>
            <w:tcW w:w="1013" w:type="dxa"/>
          </w:tcPr>
          <w:p w14:paraId="3D73BFE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70 €</w:t>
            </w:r>
          </w:p>
        </w:tc>
      </w:tr>
      <w:tr w:rsidR="005C266E" w:rsidRPr="005C266E" w14:paraId="30AF35A6" w14:textId="77777777" w:rsidTr="00A91222">
        <w:trPr>
          <w:trHeight w:val="281"/>
        </w:trPr>
        <w:tc>
          <w:tcPr>
            <w:tcW w:w="805" w:type="dxa"/>
          </w:tcPr>
          <w:p w14:paraId="3AAB850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010" w:type="dxa"/>
          </w:tcPr>
          <w:p w14:paraId="611AF7C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Vazhdimi i </w:t>
            </w:r>
            <w:proofErr w:type="spellStart"/>
            <w:r w:rsidRPr="005C266E">
              <w:rPr>
                <w:rFonts w:ascii="Times New Roman" w:hAnsi="Times New Roman" w:cs="Times New Roman"/>
              </w:rPr>
              <w:t>Lejës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se punës për autobus – Taksë vjetore</w:t>
            </w:r>
          </w:p>
        </w:tc>
        <w:tc>
          <w:tcPr>
            <w:tcW w:w="1013" w:type="dxa"/>
          </w:tcPr>
          <w:p w14:paraId="62A00A1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40 €</w:t>
            </w:r>
          </w:p>
        </w:tc>
      </w:tr>
      <w:tr w:rsidR="005C266E" w:rsidRPr="005C266E" w14:paraId="7293CDAE" w14:textId="77777777" w:rsidTr="00A91222">
        <w:trPr>
          <w:trHeight w:val="408"/>
        </w:trPr>
        <w:tc>
          <w:tcPr>
            <w:tcW w:w="805" w:type="dxa"/>
          </w:tcPr>
          <w:p w14:paraId="4CA9E45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10" w:type="dxa"/>
            <w:shd w:val="clear" w:color="auto" w:fill="FFFFFF" w:themeFill="background1"/>
          </w:tcPr>
          <w:p w14:paraId="2CAAB36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Leje për ndërhyrje në Infrastrukturë dhe hapësirë   tjetër publike (personi fizik )</w:t>
            </w:r>
          </w:p>
        </w:tc>
        <w:tc>
          <w:tcPr>
            <w:tcW w:w="1013" w:type="dxa"/>
          </w:tcPr>
          <w:p w14:paraId="2BB24F2A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638B43B5" w14:textId="77777777" w:rsidTr="00A91222">
        <w:trPr>
          <w:trHeight w:val="305"/>
        </w:trPr>
        <w:tc>
          <w:tcPr>
            <w:tcW w:w="805" w:type="dxa"/>
          </w:tcPr>
          <w:p w14:paraId="2B467AB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10" w:type="dxa"/>
          </w:tcPr>
          <w:p w14:paraId="49DF2EC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Leje për prerjen e asfaltit në rrugë dhe trotuare për  1m²</w:t>
            </w:r>
          </w:p>
        </w:tc>
        <w:tc>
          <w:tcPr>
            <w:tcW w:w="1013" w:type="dxa"/>
          </w:tcPr>
          <w:p w14:paraId="12124FC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50 €</w:t>
            </w:r>
          </w:p>
        </w:tc>
      </w:tr>
      <w:tr w:rsidR="005C266E" w:rsidRPr="005C266E" w14:paraId="23B29E47" w14:textId="77777777" w:rsidTr="00A91222">
        <w:trPr>
          <w:trHeight w:val="305"/>
        </w:trPr>
        <w:tc>
          <w:tcPr>
            <w:tcW w:w="805" w:type="dxa"/>
          </w:tcPr>
          <w:p w14:paraId="70B15C5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10" w:type="dxa"/>
          </w:tcPr>
          <w:p w14:paraId="5F30F49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Leja për </w:t>
            </w:r>
            <w:proofErr w:type="spellStart"/>
            <w:r w:rsidRPr="005C266E">
              <w:rPr>
                <w:rFonts w:ascii="Times New Roman" w:hAnsi="Times New Roman" w:cs="Times New Roman"/>
              </w:rPr>
              <w:t>shpuarjen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e asfaltit në rrugë dhe trotuare për  1m gjatësi</w:t>
            </w:r>
          </w:p>
        </w:tc>
        <w:tc>
          <w:tcPr>
            <w:tcW w:w="1013" w:type="dxa"/>
          </w:tcPr>
          <w:p w14:paraId="7423FD2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5 €</w:t>
            </w:r>
          </w:p>
        </w:tc>
      </w:tr>
      <w:tr w:rsidR="005C266E" w:rsidRPr="005C266E" w14:paraId="4BF6A21D" w14:textId="77777777" w:rsidTr="00A91222">
        <w:trPr>
          <w:trHeight w:val="591"/>
        </w:trPr>
        <w:tc>
          <w:tcPr>
            <w:tcW w:w="805" w:type="dxa"/>
          </w:tcPr>
          <w:p w14:paraId="166EC1C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10" w:type="dxa"/>
          </w:tcPr>
          <w:p w14:paraId="320C49F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Leja për prerjen e rrugëve dhe trotuareve të rregulluara me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kubza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betoni, dhe hapësirave të </w:t>
            </w:r>
            <w:proofErr w:type="spellStart"/>
            <w:r w:rsidRPr="005C266E">
              <w:rPr>
                <w:rFonts w:ascii="Times New Roman" w:hAnsi="Times New Roman" w:cs="Times New Roman"/>
              </w:rPr>
              <w:t>gjelbërta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për  1m²</w:t>
            </w:r>
          </w:p>
        </w:tc>
        <w:tc>
          <w:tcPr>
            <w:tcW w:w="1013" w:type="dxa"/>
          </w:tcPr>
          <w:p w14:paraId="1C7EEA7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30€</w:t>
            </w:r>
          </w:p>
        </w:tc>
      </w:tr>
      <w:tr w:rsidR="005C266E" w:rsidRPr="005C266E" w14:paraId="249A8674" w14:textId="77777777" w:rsidTr="00A91222">
        <w:trPr>
          <w:trHeight w:val="340"/>
        </w:trPr>
        <w:tc>
          <w:tcPr>
            <w:tcW w:w="805" w:type="dxa"/>
          </w:tcPr>
          <w:p w14:paraId="4FB6112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010" w:type="dxa"/>
          </w:tcPr>
          <w:p w14:paraId="16BD8846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Leja për prerjen e rrugëve dhe trotuareve te pa kategorizuara(me zhavorr)  për  1m²</w:t>
            </w:r>
          </w:p>
        </w:tc>
        <w:tc>
          <w:tcPr>
            <w:tcW w:w="1013" w:type="dxa"/>
          </w:tcPr>
          <w:p w14:paraId="00219D4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5€</w:t>
            </w:r>
          </w:p>
        </w:tc>
      </w:tr>
      <w:tr w:rsidR="005C266E" w:rsidRPr="005C266E" w14:paraId="1A6B775F" w14:textId="77777777" w:rsidTr="00A91222">
        <w:trPr>
          <w:trHeight w:val="571"/>
        </w:trPr>
        <w:tc>
          <w:tcPr>
            <w:tcW w:w="805" w:type="dxa"/>
          </w:tcPr>
          <w:p w14:paraId="5724E0B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ërejtje</w:t>
            </w:r>
            <w:proofErr w:type="spellEnd"/>
          </w:p>
        </w:tc>
        <w:tc>
          <w:tcPr>
            <w:tcW w:w="8010" w:type="dxa"/>
          </w:tcPr>
          <w:p w14:paraId="3CCCB247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Personat fizik që </w:t>
            </w:r>
            <w:proofErr w:type="spellStart"/>
            <w:r w:rsidRPr="005C266E">
              <w:rPr>
                <w:rFonts w:ascii="Times New Roman" w:hAnsi="Times New Roman" w:cs="Times New Roman"/>
              </w:rPr>
              <w:t>ndërhyrjnë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në infrastrukturë dhe hapësirë publike, pasi ta përfundojnë punën, janë të obliguar ta përgatisin vendin për asfaltim, ndërsa komuna e kryen asfaltimin e asaj pjese të dëmtuar.</w:t>
            </w:r>
          </w:p>
        </w:tc>
        <w:tc>
          <w:tcPr>
            <w:tcW w:w="1013" w:type="dxa"/>
          </w:tcPr>
          <w:p w14:paraId="13E02EA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08A42F31" w14:textId="77777777" w:rsidTr="00A91222">
        <w:trPr>
          <w:trHeight w:val="469"/>
        </w:trPr>
        <w:tc>
          <w:tcPr>
            <w:tcW w:w="805" w:type="dxa"/>
          </w:tcPr>
          <w:p w14:paraId="27CF26C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10" w:type="dxa"/>
            <w:shd w:val="clear" w:color="auto" w:fill="FFFFFF" w:themeFill="background1"/>
          </w:tcPr>
          <w:p w14:paraId="511004D3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Leje për ndërhyrje në Infrastrukturë dhe hapësirë   tjetër publike për Ndërmarrjet Publike te cilat ofrojnë shërbime publike  për qytetarë  dhe Ndërmarrjet private (Persona Juridik)</w:t>
            </w:r>
          </w:p>
        </w:tc>
        <w:tc>
          <w:tcPr>
            <w:tcW w:w="1013" w:type="dxa"/>
          </w:tcPr>
          <w:p w14:paraId="6E95ECA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2444F38B" w14:textId="77777777" w:rsidTr="00A91222">
        <w:trPr>
          <w:trHeight w:val="306"/>
        </w:trPr>
        <w:tc>
          <w:tcPr>
            <w:tcW w:w="805" w:type="dxa"/>
          </w:tcPr>
          <w:p w14:paraId="1DB3159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10" w:type="dxa"/>
          </w:tcPr>
          <w:p w14:paraId="7A4FEA77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Leje për prerjen e asfaltit në rrugë dhe trotuare për  1m²</w:t>
            </w:r>
          </w:p>
        </w:tc>
        <w:tc>
          <w:tcPr>
            <w:tcW w:w="1013" w:type="dxa"/>
          </w:tcPr>
          <w:p w14:paraId="66E2C24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100 €</w:t>
            </w:r>
          </w:p>
        </w:tc>
      </w:tr>
      <w:tr w:rsidR="005C266E" w:rsidRPr="005C266E" w14:paraId="16000E86" w14:textId="77777777" w:rsidTr="00A91222">
        <w:trPr>
          <w:trHeight w:val="367"/>
        </w:trPr>
        <w:tc>
          <w:tcPr>
            <w:tcW w:w="805" w:type="dxa"/>
          </w:tcPr>
          <w:p w14:paraId="043FE0B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010" w:type="dxa"/>
          </w:tcPr>
          <w:p w14:paraId="219D397B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Leja për prerjen e rrugëve dhe trotuareve të rregulluara me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kubëza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 betoni, dhe hapësirave te </w:t>
            </w:r>
            <w:proofErr w:type="spellStart"/>
            <w:r w:rsidRPr="005C266E">
              <w:rPr>
                <w:rFonts w:ascii="Times New Roman" w:hAnsi="Times New Roman" w:cs="Times New Roman"/>
              </w:rPr>
              <w:t>gjelberta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për  1m²</w:t>
            </w:r>
          </w:p>
        </w:tc>
        <w:tc>
          <w:tcPr>
            <w:tcW w:w="1013" w:type="dxa"/>
          </w:tcPr>
          <w:p w14:paraId="27B2EB7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60 €</w:t>
            </w:r>
          </w:p>
        </w:tc>
      </w:tr>
      <w:tr w:rsidR="005C266E" w:rsidRPr="005C266E" w14:paraId="3F0E159C" w14:textId="77777777" w:rsidTr="00A91222">
        <w:trPr>
          <w:trHeight w:val="367"/>
        </w:trPr>
        <w:tc>
          <w:tcPr>
            <w:tcW w:w="805" w:type="dxa"/>
          </w:tcPr>
          <w:p w14:paraId="1B39D97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10" w:type="dxa"/>
          </w:tcPr>
          <w:p w14:paraId="15575E5B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Leja për prerjen e rrugëve dhe trotuareve të pa kategorizuara(me zhavorr)  për  1m²</w:t>
            </w:r>
          </w:p>
        </w:tc>
        <w:tc>
          <w:tcPr>
            <w:tcW w:w="1013" w:type="dxa"/>
          </w:tcPr>
          <w:p w14:paraId="53CB732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10€</w:t>
            </w:r>
          </w:p>
        </w:tc>
      </w:tr>
      <w:tr w:rsidR="005C266E" w:rsidRPr="005C266E" w14:paraId="74623087" w14:textId="77777777" w:rsidTr="00A91222">
        <w:trPr>
          <w:trHeight w:val="367"/>
        </w:trPr>
        <w:tc>
          <w:tcPr>
            <w:tcW w:w="805" w:type="dxa"/>
          </w:tcPr>
          <w:p w14:paraId="1A5FC51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10" w:type="dxa"/>
          </w:tcPr>
          <w:p w14:paraId="671988EE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 xml:space="preserve">Leja për vendosjen  e infrastrukturës  nëntokësore(kabllove, gypave të ndryshëm) 1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'</m:t>
                  </m:r>
                </m:sup>
              </m:sSup>
            </m:oMath>
          </w:p>
        </w:tc>
        <w:tc>
          <w:tcPr>
            <w:tcW w:w="1013" w:type="dxa"/>
          </w:tcPr>
          <w:p w14:paraId="59A6F06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2€</w:t>
            </w:r>
          </w:p>
        </w:tc>
      </w:tr>
      <w:tr w:rsidR="005C266E" w:rsidRPr="005C266E" w14:paraId="29BE8404" w14:textId="77777777" w:rsidTr="00A91222">
        <w:trPr>
          <w:trHeight w:val="233"/>
        </w:trPr>
        <w:tc>
          <w:tcPr>
            <w:tcW w:w="805" w:type="dxa"/>
          </w:tcPr>
          <w:p w14:paraId="75ECAE5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10" w:type="dxa"/>
          </w:tcPr>
          <w:p w14:paraId="13E83C42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Shtrirja e rrjetit kabllor (ajror) në hapësirat publike  tarifa për 1 njësi x 1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1</m:t>
                  </m:r>
                </m:sup>
              </m:sSup>
            </m:oMath>
          </w:p>
        </w:tc>
        <w:tc>
          <w:tcPr>
            <w:tcW w:w="1013" w:type="dxa"/>
          </w:tcPr>
          <w:p w14:paraId="4F5C79E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1€</w:t>
            </w:r>
          </w:p>
        </w:tc>
      </w:tr>
      <w:tr w:rsidR="005C266E" w:rsidRPr="005C266E" w14:paraId="543C2CE9" w14:textId="77777777" w:rsidTr="00A91222">
        <w:trPr>
          <w:trHeight w:val="367"/>
        </w:trPr>
        <w:tc>
          <w:tcPr>
            <w:tcW w:w="805" w:type="dxa"/>
          </w:tcPr>
          <w:p w14:paraId="0CDB5E2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  <w:p w14:paraId="56B7C9B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66E">
              <w:rPr>
                <w:rFonts w:ascii="Times New Roman" w:hAnsi="Times New Roman" w:cs="Times New Roman"/>
                <w:b/>
                <w:sz w:val="20"/>
                <w:szCs w:val="20"/>
              </w:rPr>
              <w:t>Vërejtje</w:t>
            </w:r>
          </w:p>
        </w:tc>
        <w:tc>
          <w:tcPr>
            <w:tcW w:w="8010" w:type="dxa"/>
          </w:tcPr>
          <w:p w14:paraId="63C18F1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 xml:space="preserve">Personat juridik që </w:t>
            </w:r>
            <w:proofErr w:type="spellStart"/>
            <w:r w:rsidRPr="005C266E">
              <w:rPr>
                <w:rFonts w:ascii="Times New Roman" w:hAnsi="Times New Roman" w:cs="Times New Roman"/>
                <w:b/>
              </w:rPr>
              <w:t>ndërhyrjnë</w:t>
            </w:r>
            <w:proofErr w:type="spellEnd"/>
            <w:r w:rsidRPr="005C266E">
              <w:rPr>
                <w:rFonts w:ascii="Times New Roman" w:hAnsi="Times New Roman" w:cs="Times New Roman"/>
                <w:b/>
              </w:rPr>
              <w:t xml:space="preserve"> në infrastrukturë dhe hapësirë publike, pasi ta përfundojnë punën, janë të obliguar ta përgatisin vendin për asfaltim, ndërsa komuna e kryen asfaltimin e asaj pjese të dëmtuar.</w:t>
            </w:r>
          </w:p>
        </w:tc>
        <w:tc>
          <w:tcPr>
            <w:tcW w:w="1013" w:type="dxa"/>
          </w:tcPr>
          <w:p w14:paraId="139B9F55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04FB7F69" w14:textId="77777777" w:rsidTr="00A91222">
        <w:trPr>
          <w:trHeight w:val="367"/>
        </w:trPr>
        <w:tc>
          <w:tcPr>
            <w:tcW w:w="805" w:type="dxa"/>
            <w:shd w:val="clear" w:color="auto" w:fill="FFFFFF" w:themeFill="background1"/>
          </w:tcPr>
          <w:p w14:paraId="2393C6D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10" w:type="dxa"/>
          </w:tcPr>
          <w:p w14:paraId="77407BB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Ngarkesat për shfrytëzimin e sipërfaqeve publike në m2 sipas zonave ( zonat e caktuara në Rregulloren e Tatimit në Pronën e Paluajtshme të Komunës Junik)</w:t>
            </w:r>
          </w:p>
        </w:tc>
        <w:tc>
          <w:tcPr>
            <w:tcW w:w="1013" w:type="dxa"/>
          </w:tcPr>
          <w:p w14:paraId="7FD762F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7437A4FB" w14:textId="77777777" w:rsidTr="00A91222">
        <w:trPr>
          <w:trHeight w:val="347"/>
        </w:trPr>
        <w:tc>
          <w:tcPr>
            <w:tcW w:w="805" w:type="dxa"/>
          </w:tcPr>
          <w:p w14:paraId="3F539A1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010" w:type="dxa"/>
            <w:shd w:val="clear" w:color="auto" w:fill="FFFFFF" w:themeFill="background1"/>
          </w:tcPr>
          <w:p w14:paraId="054C2281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Leja për Vendosjen  e qoshqeve (</w:t>
            </w:r>
            <w:proofErr w:type="spellStart"/>
            <w:r w:rsidRPr="005C266E">
              <w:rPr>
                <w:rFonts w:ascii="Times New Roman" w:hAnsi="Times New Roman" w:cs="Times New Roman"/>
                <w:b/>
              </w:rPr>
              <w:t>kiosqeve</w:t>
            </w:r>
            <w:proofErr w:type="spellEnd"/>
            <w:r w:rsidRPr="005C266E">
              <w:rPr>
                <w:rFonts w:ascii="Times New Roman" w:hAnsi="Times New Roman" w:cs="Times New Roman"/>
                <w:b/>
              </w:rPr>
              <w:t>)dhe objekteve të tjera prej montazhi, në të cilat kryhet veprimtaria (tregti, hoteleri) tarifa mujore në  m² sipas zonave</w:t>
            </w:r>
          </w:p>
        </w:tc>
        <w:tc>
          <w:tcPr>
            <w:tcW w:w="1013" w:type="dxa"/>
          </w:tcPr>
          <w:p w14:paraId="54D46BC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5CF03BA6" w14:textId="77777777" w:rsidTr="00A91222">
        <w:trPr>
          <w:trHeight w:val="363"/>
        </w:trPr>
        <w:tc>
          <w:tcPr>
            <w:tcW w:w="805" w:type="dxa"/>
          </w:tcPr>
          <w:p w14:paraId="15C11C6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010" w:type="dxa"/>
          </w:tcPr>
          <w:p w14:paraId="2C6B98ED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dhe Zona I A</w:t>
            </w:r>
          </w:p>
        </w:tc>
        <w:tc>
          <w:tcPr>
            <w:tcW w:w="1013" w:type="dxa"/>
          </w:tcPr>
          <w:p w14:paraId="36D6791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4€/ m²</w:t>
            </w:r>
          </w:p>
        </w:tc>
      </w:tr>
      <w:tr w:rsidR="005C266E" w:rsidRPr="005C266E" w14:paraId="2F76655D" w14:textId="77777777" w:rsidTr="00A91222">
        <w:trPr>
          <w:trHeight w:val="278"/>
        </w:trPr>
        <w:tc>
          <w:tcPr>
            <w:tcW w:w="805" w:type="dxa"/>
          </w:tcPr>
          <w:p w14:paraId="072D366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010" w:type="dxa"/>
          </w:tcPr>
          <w:p w14:paraId="6C8D0B38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II-të</w:t>
            </w:r>
          </w:p>
        </w:tc>
        <w:tc>
          <w:tcPr>
            <w:tcW w:w="1013" w:type="dxa"/>
          </w:tcPr>
          <w:p w14:paraId="79F4629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3€/ m²</w:t>
            </w:r>
          </w:p>
        </w:tc>
      </w:tr>
      <w:tr w:rsidR="005C266E" w:rsidRPr="005C266E" w14:paraId="56414696" w14:textId="77777777" w:rsidTr="00A91222">
        <w:trPr>
          <w:trHeight w:val="260"/>
        </w:trPr>
        <w:tc>
          <w:tcPr>
            <w:tcW w:w="805" w:type="dxa"/>
          </w:tcPr>
          <w:p w14:paraId="6C1B710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010" w:type="dxa"/>
          </w:tcPr>
          <w:p w14:paraId="73CC2E5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Zona IV</w:t>
            </w:r>
          </w:p>
        </w:tc>
        <w:tc>
          <w:tcPr>
            <w:tcW w:w="1013" w:type="dxa"/>
          </w:tcPr>
          <w:p w14:paraId="7B1B02A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2€/ m²</w:t>
            </w:r>
          </w:p>
        </w:tc>
      </w:tr>
      <w:tr w:rsidR="005C266E" w:rsidRPr="005C266E" w14:paraId="35EBD3C2" w14:textId="77777777" w:rsidTr="00A91222">
        <w:trPr>
          <w:trHeight w:val="367"/>
        </w:trPr>
        <w:tc>
          <w:tcPr>
            <w:tcW w:w="805" w:type="dxa"/>
          </w:tcPr>
          <w:p w14:paraId="213DCFD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10" w:type="dxa"/>
            <w:shd w:val="clear" w:color="auto" w:fill="FFFFFF" w:themeFill="background1"/>
          </w:tcPr>
          <w:p w14:paraId="5B5A7145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Leje për vendosjen e stendave të hapura dhe lëvizëse për shitjen e librave  jo shkollore, caktohet tarifa mujore sipas zonave</w:t>
            </w:r>
          </w:p>
        </w:tc>
        <w:tc>
          <w:tcPr>
            <w:tcW w:w="1013" w:type="dxa"/>
            <w:shd w:val="clear" w:color="auto" w:fill="FFFFFF" w:themeFill="background1"/>
          </w:tcPr>
          <w:p w14:paraId="37B856EF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317EEF8A" w14:textId="77777777" w:rsidTr="00A91222">
        <w:trPr>
          <w:trHeight w:val="306"/>
        </w:trPr>
        <w:tc>
          <w:tcPr>
            <w:tcW w:w="805" w:type="dxa"/>
          </w:tcPr>
          <w:p w14:paraId="33279783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010" w:type="dxa"/>
          </w:tcPr>
          <w:p w14:paraId="10EC54DC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dhe Zona e I A</w:t>
            </w:r>
          </w:p>
        </w:tc>
        <w:tc>
          <w:tcPr>
            <w:tcW w:w="1013" w:type="dxa"/>
          </w:tcPr>
          <w:p w14:paraId="55802E5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4€/ m²</w:t>
            </w:r>
          </w:p>
        </w:tc>
      </w:tr>
      <w:tr w:rsidR="005C266E" w:rsidRPr="005C266E" w14:paraId="4F98D57C" w14:textId="77777777" w:rsidTr="00A91222">
        <w:trPr>
          <w:trHeight w:val="324"/>
        </w:trPr>
        <w:tc>
          <w:tcPr>
            <w:tcW w:w="805" w:type="dxa"/>
          </w:tcPr>
          <w:p w14:paraId="6DB8477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010" w:type="dxa"/>
          </w:tcPr>
          <w:p w14:paraId="519B75C1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II-të</w:t>
            </w:r>
          </w:p>
        </w:tc>
        <w:tc>
          <w:tcPr>
            <w:tcW w:w="1013" w:type="dxa"/>
          </w:tcPr>
          <w:p w14:paraId="540143F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3€/ m²</w:t>
            </w:r>
          </w:p>
        </w:tc>
      </w:tr>
      <w:tr w:rsidR="005C266E" w:rsidRPr="005C266E" w14:paraId="708360A3" w14:textId="77777777" w:rsidTr="00A91222">
        <w:trPr>
          <w:trHeight w:val="260"/>
        </w:trPr>
        <w:tc>
          <w:tcPr>
            <w:tcW w:w="805" w:type="dxa"/>
          </w:tcPr>
          <w:p w14:paraId="3542DAD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010" w:type="dxa"/>
          </w:tcPr>
          <w:p w14:paraId="60D1B641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Zona e IV</w:t>
            </w:r>
          </w:p>
        </w:tc>
        <w:tc>
          <w:tcPr>
            <w:tcW w:w="1013" w:type="dxa"/>
          </w:tcPr>
          <w:p w14:paraId="6849C12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2€/ m²</w:t>
            </w:r>
          </w:p>
        </w:tc>
      </w:tr>
      <w:tr w:rsidR="005C266E" w:rsidRPr="005C266E" w14:paraId="604C30A2" w14:textId="77777777" w:rsidTr="00A91222">
        <w:trPr>
          <w:trHeight w:val="367"/>
        </w:trPr>
        <w:tc>
          <w:tcPr>
            <w:tcW w:w="805" w:type="dxa"/>
          </w:tcPr>
          <w:p w14:paraId="7B1F2FE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10" w:type="dxa"/>
            <w:shd w:val="clear" w:color="auto" w:fill="auto"/>
          </w:tcPr>
          <w:p w14:paraId="767D4692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 xml:space="preserve">Leja për Vendosjen  e objekteve statike në hapësirën publike (gjenerator, </w:t>
            </w:r>
            <w:proofErr w:type="spellStart"/>
            <w:r w:rsidRPr="005C266E">
              <w:rPr>
                <w:rFonts w:ascii="Times New Roman" w:hAnsi="Times New Roman" w:cs="Times New Roman"/>
                <w:b/>
              </w:rPr>
              <w:t>bankomate</w:t>
            </w:r>
            <w:proofErr w:type="spellEnd"/>
            <w:r w:rsidRPr="005C266E">
              <w:rPr>
                <w:rFonts w:ascii="Times New Roman" w:hAnsi="Times New Roman" w:cs="Times New Roman"/>
                <w:b/>
              </w:rPr>
              <w:t xml:space="preserve"> dhe objekte tjera për çfarëdo aktiviteti afarist) tarifa vjetore për 1m²</w:t>
            </w:r>
          </w:p>
        </w:tc>
        <w:tc>
          <w:tcPr>
            <w:tcW w:w="1013" w:type="dxa"/>
          </w:tcPr>
          <w:p w14:paraId="3F093BE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38E142E9" w14:textId="77777777" w:rsidTr="00A91222">
        <w:trPr>
          <w:trHeight w:val="287"/>
        </w:trPr>
        <w:tc>
          <w:tcPr>
            <w:tcW w:w="805" w:type="dxa"/>
          </w:tcPr>
          <w:p w14:paraId="65F2B2A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010" w:type="dxa"/>
          </w:tcPr>
          <w:p w14:paraId="2ABBCD64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dhe Zona I A</w:t>
            </w:r>
          </w:p>
        </w:tc>
        <w:tc>
          <w:tcPr>
            <w:tcW w:w="1013" w:type="dxa"/>
          </w:tcPr>
          <w:p w14:paraId="01C3355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40€/ m²</w:t>
            </w:r>
          </w:p>
        </w:tc>
      </w:tr>
      <w:tr w:rsidR="005C266E" w:rsidRPr="005C266E" w14:paraId="542AA586" w14:textId="77777777" w:rsidTr="00A91222">
        <w:trPr>
          <w:trHeight w:val="278"/>
        </w:trPr>
        <w:tc>
          <w:tcPr>
            <w:tcW w:w="805" w:type="dxa"/>
          </w:tcPr>
          <w:p w14:paraId="34D0C05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010" w:type="dxa"/>
          </w:tcPr>
          <w:p w14:paraId="4770607D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II-të</w:t>
            </w:r>
          </w:p>
        </w:tc>
        <w:tc>
          <w:tcPr>
            <w:tcW w:w="1013" w:type="dxa"/>
          </w:tcPr>
          <w:p w14:paraId="3D3277C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30€/ m²</w:t>
            </w:r>
          </w:p>
        </w:tc>
      </w:tr>
      <w:tr w:rsidR="005C266E" w:rsidRPr="005C266E" w14:paraId="22427B12" w14:textId="77777777" w:rsidTr="00A91222">
        <w:trPr>
          <w:trHeight w:val="332"/>
        </w:trPr>
        <w:tc>
          <w:tcPr>
            <w:tcW w:w="805" w:type="dxa"/>
          </w:tcPr>
          <w:p w14:paraId="031CEC6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010" w:type="dxa"/>
          </w:tcPr>
          <w:p w14:paraId="07A62CBF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Zona IV</w:t>
            </w:r>
          </w:p>
        </w:tc>
        <w:tc>
          <w:tcPr>
            <w:tcW w:w="1013" w:type="dxa"/>
          </w:tcPr>
          <w:p w14:paraId="0D0F628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20€/ m²</w:t>
            </w:r>
          </w:p>
        </w:tc>
      </w:tr>
      <w:tr w:rsidR="005C266E" w:rsidRPr="005C266E" w14:paraId="2227B5C4" w14:textId="77777777" w:rsidTr="00A91222">
        <w:trPr>
          <w:trHeight w:val="367"/>
        </w:trPr>
        <w:tc>
          <w:tcPr>
            <w:tcW w:w="805" w:type="dxa"/>
          </w:tcPr>
          <w:p w14:paraId="6B781D0F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10" w:type="dxa"/>
            <w:shd w:val="clear" w:color="auto" w:fill="auto"/>
          </w:tcPr>
          <w:p w14:paraId="79FFB23F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 xml:space="preserve">Vendosja e stendave të hapura dhe lëvizëse për promovimin, reklamimin apo </w:t>
            </w:r>
            <w:proofErr w:type="spellStart"/>
            <w:r w:rsidRPr="005C266E">
              <w:rPr>
                <w:rFonts w:ascii="Times New Roman" w:hAnsi="Times New Roman" w:cs="Times New Roman"/>
                <w:b/>
              </w:rPr>
              <w:t>qfare</w:t>
            </w:r>
            <w:proofErr w:type="spellEnd"/>
            <w:r w:rsidRPr="005C266E">
              <w:rPr>
                <w:rFonts w:ascii="Times New Roman" w:hAnsi="Times New Roman" w:cs="Times New Roman"/>
                <w:b/>
              </w:rPr>
              <w:t xml:space="preserve"> do aktiviteti afarist- tarifa ditore në </w:t>
            </w:r>
            <w:r w:rsidRPr="005C266E">
              <w:rPr>
                <w:rFonts w:ascii="Times New Roman" w:hAnsi="Times New Roman" w:cs="Times New Roman"/>
              </w:rPr>
              <w:t xml:space="preserve"> </w:t>
            </w:r>
            <w:r w:rsidRPr="005C266E">
              <w:rPr>
                <w:rFonts w:ascii="Times New Roman" w:hAnsi="Times New Roman" w:cs="Times New Roman"/>
                <w:b/>
              </w:rPr>
              <w:t>m²</w:t>
            </w:r>
          </w:p>
        </w:tc>
        <w:tc>
          <w:tcPr>
            <w:tcW w:w="1013" w:type="dxa"/>
          </w:tcPr>
          <w:p w14:paraId="6166070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00FCB9BF" w14:textId="77777777" w:rsidTr="00A91222">
        <w:trPr>
          <w:trHeight w:val="287"/>
        </w:trPr>
        <w:tc>
          <w:tcPr>
            <w:tcW w:w="805" w:type="dxa"/>
          </w:tcPr>
          <w:p w14:paraId="6874D21A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010" w:type="dxa"/>
          </w:tcPr>
          <w:p w14:paraId="64AD2E9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dhe Zona e I A</w:t>
            </w:r>
          </w:p>
        </w:tc>
        <w:tc>
          <w:tcPr>
            <w:tcW w:w="1013" w:type="dxa"/>
          </w:tcPr>
          <w:p w14:paraId="62E186C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3€/ m²</w:t>
            </w:r>
          </w:p>
        </w:tc>
      </w:tr>
      <w:tr w:rsidR="005C266E" w:rsidRPr="005C266E" w14:paraId="074C9954" w14:textId="77777777" w:rsidTr="00A91222">
        <w:trPr>
          <w:trHeight w:val="278"/>
        </w:trPr>
        <w:tc>
          <w:tcPr>
            <w:tcW w:w="805" w:type="dxa"/>
          </w:tcPr>
          <w:p w14:paraId="7A6E770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010" w:type="dxa"/>
          </w:tcPr>
          <w:p w14:paraId="7AD8380E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II-të</w:t>
            </w:r>
          </w:p>
        </w:tc>
        <w:tc>
          <w:tcPr>
            <w:tcW w:w="1013" w:type="dxa"/>
          </w:tcPr>
          <w:p w14:paraId="53EB5C9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2€/ m²</w:t>
            </w:r>
          </w:p>
        </w:tc>
      </w:tr>
      <w:tr w:rsidR="005C266E" w:rsidRPr="005C266E" w14:paraId="3832E3B4" w14:textId="77777777" w:rsidTr="00A91222">
        <w:trPr>
          <w:trHeight w:val="367"/>
        </w:trPr>
        <w:tc>
          <w:tcPr>
            <w:tcW w:w="805" w:type="dxa"/>
          </w:tcPr>
          <w:p w14:paraId="20A2D80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010" w:type="dxa"/>
          </w:tcPr>
          <w:p w14:paraId="224633FA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Zona IV</w:t>
            </w:r>
          </w:p>
        </w:tc>
        <w:tc>
          <w:tcPr>
            <w:tcW w:w="1013" w:type="dxa"/>
          </w:tcPr>
          <w:p w14:paraId="7A44B07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1€/ m²</w:t>
            </w:r>
          </w:p>
        </w:tc>
      </w:tr>
      <w:tr w:rsidR="005C266E" w:rsidRPr="005C266E" w14:paraId="35B758AC" w14:textId="77777777" w:rsidTr="00A91222">
        <w:trPr>
          <w:trHeight w:val="323"/>
        </w:trPr>
        <w:tc>
          <w:tcPr>
            <w:tcW w:w="805" w:type="dxa"/>
          </w:tcPr>
          <w:p w14:paraId="135650D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10" w:type="dxa"/>
          </w:tcPr>
          <w:p w14:paraId="71677FB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Lejet për shfrytëzimin e hapësirave publike-tarifat mujore për m²</w:t>
            </w:r>
          </w:p>
        </w:tc>
        <w:tc>
          <w:tcPr>
            <w:tcW w:w="1013" w:type="dxa"/>
          </w:tcPr>
          <w:p w14:paraId="2A9BCA9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7570C1D8" w14:textId="77777777" w:rsidTr="00A91222">
        <w:trPr>
          <w:trHeight w:val="305"/>
        </w:trPr>
        <w:tc>
          <w:tcPr>
            <w:tcW w:w="805" w:type="dxa"/>
          </w:tcPr>
          <w:p w14:paraId="55D18E35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8010" w:type="dxa"/>
          </w:tcPr>
          <w:p w14:paraId="63496B48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Leja për vendosjen e materialit ndërtimor në hapësira publike për 1 m²</w:t>
            </w:r>
          </w:p>
        </w:tc>
        <w:tc>
          <w:tcPr>
            <w:tcW w:w="1013" w:type="dxa"/>
          </w:tcPr>
          <w:p w14:paraId="12A595C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1.00€</w:t>
            </w:r>
          </w:p>
        </w:tc>
      </w:tr>
      <w:tr w:rsidR="005C266E" w:rsidRPr="005C266E" w14:paraId="715F2F99" w14:textId="77777777" w:rsidTr="00A91222">
        <w:trPr>
          <w:trHeight w:val="548"/>
        </w:trPr>
        <w:tc>
          <w:tcPr>
            <w:tcW w:w="805" w:type="dxa"/>
          </w:tcPr>
          <w:p w14:paraId="01C97CA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010" w:type="dxa"/>
          </w:tcPr>
          <w:p w14:paraId="29BFA57A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Leje për ndaljen(ngarkim-shkarkim) të mallrave në trotuar, maksimumi 2  orë (</w:t>
            </w:r>
            <w:proofErr w:type="spellStart"/>
            <w:r w:rsidRPr="005C266E">
              <w:rPr>
                <w:rFonts w:ascii="Times New Roman" w:hAnsi="Times New Roman" w:cs="Times New Roman"/>
              </w:rPr>
              <w:t>tarif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mujore)</w:t>
            </w:r>
          </w:p>
        </w:tc>
        <w:tc>
          <w:tcPr>
            <w:tcW w:w="1013" w:type="dxa"/>
          </w:tcPr>
          <w:p w14:paraId="383C038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5 €</w:t>
            </w:r>
          </w:p>
        </w:tc>
      </w:tr>
      <w:tr w:rsidR="005C266E" w:rsidRPr="005C266E" w14:paraId="3F98BE8F" w14:textId="77777777" w:rsidTr="00A91222">
        <w:trPr>
          <w:trHeight w:val="305"/>
        </w:trPr>
        <w:tc>
          <w:tcPr>
            <w:tcW w:w="805" w:type="dxa"/>
          </w:tcPr>
          <w:p w14:paraId="6BB1E23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8010" w:type="dxa"/>
          </w:tcPr>
          <w:p w14:paraId="22402589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Leje për bllokimin e rrugës-shiritit rrugor-trotuarit për 1 m²</w:t>
            </w:r>
          </w:p>
        </w:tc>
        <w:tc>
          <w:tcPr>
            <w:tcW w:w="1013" w:type="dxa"/>
          </w:tcPr>
          <w:p w14:paraId="11ECAC40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10€</w:t>
            </w:r>
          </w:p>
        </w:tc>
      </w:tr>
      <w:tr w:rsidR="005C266E" w:rsidRPr="005C266E" w14:paraId="55C7AF55" w14:textId="77777777" w:rsidTr="00A91222">
        <w:trPr>
          <w:trHeight w:val="367"/>
        </w:trPr>
        <w:tc>
          <w:tcPr>
            <w:tcW w:w="805" w:type="dxa"/>
          </w:tcPr>
          <w:p w14:paraId="61D34D5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8010" w:type="dxa"/>
          </w:tcPr>
          <w:p w14:paraId="024AD0D6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Leje për bartjen e zhavorrit (rërës)  për  m³</w:t>
            </w:r>
          </w:p>
        </w:tc>
        <w:tc>
          <w:tcPr>
            <w:tcW w:w="1013" w:type="dxa"/>
          </w:tcPr>
          <w:p w14:paraId="0B3A4723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0.20 €</w:t>
            </w:r>
          </w:p>
        </w:tc>
      </w:tr>
      <w:tr w:rsidR="005C266E" w:rsidRPr="005C266E" w14:paraId="0CA913F5" w14:textId="77777777" w:rsidTr="00A91222">
        <w:trPr>
          <w:trHeight w:val="367"/>
        </w:trPr>
        <w:tc>
          <w:tcPr>
            <w:tcW w:w="805" w:type="dxa"/>
          </w:tcPr>
          <w:p w14:paraId="689E216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10" w:type="dxa"/>
            <w:shd w:val="clear" w:color="auto" w:fill="auto"/>
          </w:tcPr>
          <w:p w14:paraId="1573DBDD" w14:textId="77777777" w:rsidR="00B84312" w:rsidRPr="005C266E" w:rsidRDefault="00B84312" w:rsidP="00A9122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 xml:space="preserve">Leje për shfrytëzimin e hapësirave publike që shfrytëzohen për vendosjen e  lojëra te ndryshme,  argëtuese , cirke etj. Tarifa </w:t>
            </w:r>
            <w:proofErr w:type="spellStart"/>
            <w:r w:rsidRPr="005C266E">
              <w:rPr>
                <w:rFonts w:ascii="Times New Roman" w:hAnsi="Times New Roman" w:cs="Times New Roman"/>
                <w:b/>
              </w:rPr>
              <w:t>ditorte</w:t>
            </w:r>
            <w:proofErr w:type="spellEnd"/>
          </w:p>
        </w:tc>
        <w:tc>
          <w:tcPr>
            <w:tcW w:w="1013" w:type="dxa"/>
          </w:tcPr>
          <w:p w14:paraId="18C65B4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1E73A95D" w14:textId="77777777" w:rsidTr="00A91222">
        <w:trPr>
          <w:trHeight w:val="287"/>
        </w:trPr>
        <w:tc>
          <w:tcPr>
            <w:tcW w:w="805" w:type="dxa"/>
          </w:tcPr>
          <w:p w14:paraId="4D6F4AF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lastRenderedPageBreak/>
              <w:t>10.1</w:t>
            </w:r>
          </w:p>
        </w:tc>
        <w:tc>
          <w:tcPr>
            <w:tcW w:w="8010" w:type="dxa"/>
          </w:tcPr>
          <w:p w14:paraId="419B989B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shfrytëzimi për  1 deri në 5 ditë</w:t>
            </w:r>
          </w:p>
        </w:tc>
        <w:tc>
          <w:tcPr>
            <w:tcW w:w="1013" w:type="dxa"/>
          </w:tcPr>
          <w:p w14:paraId="093A58F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7C630D2F" w14:textId="77777777" w:rsidTr="00A91222">
        <w:trPr>
          <w:trHeight w:val="260"/>
        </w:trPr>
        <w:tc>
          <w:tcPr>
            <w:tcW w:w="805" w:type="dxa"/>
          </w:tcPr>
          <w:p w14:paraId="56352003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8010" w:type="dxa"/>
          </w:tcPr>
          <w:p w14:paraId="4F19FB0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>, I A dhe e II-të për 1m²</w:t>
            </w:r>
          </w:p>
        </w:tc>
        <w:tc>
          <w:tcPr>
            <w:tcW w:w="1013" w:type="dxa"/>
          </w:tcPr>
          <w:p w14:paraId="32BF9FD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12 cent</w:t>
            </w:r>
          </w:p>
        </w:tc>
      </w:tr>
      <w:tr w:rsidR="005C266E" w:rsidRPr="005C266E" w14:paraId="18C28866" w14:textId="77777777" w:rsidTr="00A91222">
        <w:trPr>
          <w:trHeight w:val="260"/>
        </w:trPr>
        <w:tc>
          <w:tcPr>
            <w:tcW w:w="805" w:type="dxa"/>
          </w:tcPr>
          <w:p w14:paraId="7EFDB25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8010" w:type="dxa"/>
          </w:tcPr>
          <w:p w14:paraId="65B0A85F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IV-</w:t>
            </w:r>
            <w:proofErr w:type="spellStart"/>
            <w:r w:rsidRPr="005C266E">
              <w:rPr>
                <w:rFonts w:ascii="Times New Roman" w:hAnsi="Times New Roman" w:cs="Times New Roman"/>
              </w:rPr>
              <w:t>tër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për 1m²</w:t>
            </w:r>
          </w:p>
        </w:tc>
        <w:tc>
          <w:tcPr>
            <w:tcW w:w="1013" w:type="dxa"/>
          </w:tcPr>
          <w:p w14:paraId="453837D4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 cent</w:t>
            </w:r>
          </w:p>
        </w:tc>
      </w:tr>
      <w:tr w:rsidR="005C266E" w:rsidRPr="005C266E" w14:paraId="4B970284" w14:textId="77777777" w:rsidTr="00A91222">
        <w:trPr>
          <w:trHeight w:val="242"/>
        </w:trPr>
        <w:tc>
          <w:tcPr>
            <w:tcW w:w="805" w:type="dxa"/>
          </w:tcPr>
          <w:p w14:paraId="79F7765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10.2</w:t>
            </w:r>
          </w:p>
        </w:tc>
        <w:tc>
          <w:tcPr>
            <w:tcW w:w="8010" w:type="dxa"/>
          </w:tcPr>
          <w:p w14:paraId="2584A84D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  <w:b/>
              </w:rPr>
              <w:t>shfrytëzimi për  5 deri në 10 ditë</w:t>
            </w:r>
          </w:p>
        </w:tc>
        <w:tc>
          <w:tcPr>
            <w:tcW w:w="1013" w:type="dxa"/>
          </w:tcPr>
          <w:p w14:paraId="6D3955A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0E728869" w14:textId="77777777" w:rsidTr="00A91222">
        <w:trPr>
          <w:trHeight w:val="323"/>
        </w:trPr>
        <w:tc>
          <w:tcPr>
            <w:tcW w:w="805" w:type="dxa"/>
          </w:tcPr>
          <w:p w14:paraId="7B4853B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8010" w:type="dxa"/>
          </w:tcPr>
          <w:p w14:paraId="20BFDA63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>, I A  dhe e II-të për 1m²</w:t>
            </w:r>
          </w:p>
        </w:tc>
        <w:tc>
          <w:tcPr>
            <w:tcW w:w="1013" w:type="dxa"/>
          </w:tcPr>
          <w:p w14:paraId="7B29D23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 cent</w:t>
            </w:r>
          </w:p>
        </w:tc>
      </w:tr>
      <w:tr w:rsidR="005C266E" w:rsidRPr="005C266E" w14:paraId="207B8C95" w14:textId="77777777" w:rsidTr="00A91222">
        <w:trPr>
          <w:trHeight w:val="305"/>
        </w:trPr>
        <w:tc>
          <w:tcPr>
            <w:tcW w:w="805" w:type="dxa"/>
          </w:tcPr>
          <w:p w14:paraId="5AE7E482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8010" w:type="dxa"/>
          </w:tcPr>
          <w:p w14:paraId="0D362A3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IV-</w:t>
            </w:r>
            <w:proofErr w:type="spellStart"/>
            <w:r w:rsidRPr="005C266E">
              <w:rPr>
                <w:rFonts w:ascii="Times New Roman" w:hAnsi="Times New Roman" w:cs="Times New Roman"/>
              </w:rPr>
              <w:t>tër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për 1m²</w:t>
            </w:r>
          </w:p>
        </w:tc>
        <w:tc>
          <w:tcPr>
            <w:tcW w:w="1013" w:type="dxa"/>
          </w:tcPr>
          <w:p w14:paraId="71FD60E8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8 cent</w:t>
            </w:r>
          </w:p>
        </w:tc>
      </w:tr>
      <w:tr w:rsidR="005C266E" w:rsidRPr="005C266E" w14:paraId="0F871D3A" w14:textId="77777777" w:rsidTr="00A91222">
        <w:trPr>
          <w:trHeight w:val="278"/>
        </w:trPr>
        <w:tc>
          <w:tcPr>
            <w:tcW w:w="805" w:type="dxa"/>
          </w:tcPr>
          <w:p w14:paraId="3ECD03F9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5C266E">
              <w:rPr>
                <w:rFonts w:ascii="Times New Roman" w:hAnsi="Times New Roman" w:cs="Times New Roman"/>
                <w:b/>
              </w:rPr>
              <w:t>10.3</w:t>
            </w:r>
          </w:p>
        </w:tc>
        <w:tc>
          <w:tcPr>
            <w:tcW w:w="8010" w:type="dxa"/>
          </w:tcPr>
          <w:p w14:paraId="5A1E4B1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  <w:b/>
              </w:rPr>
              <w:t>shfrytëzimi deri në 30 ditë</w:t>
            </w:r>
          </w:p>
        </w:tc>
        <w:tc>
          <w:tcPr>
            <w:tcW w:w="1013" w:type="dxa"/>
          </w:tcPr>
          <w:p w14:paraId="57346157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5C266E" w:rsidRPr="005C266E" w14:paraId="05EF7CE8" w14:textId="77777777" w:rsidTr="00A91222">
        <w:trPr>
          <w:trHeight w:val="260"/>
        </w:trPr>
        <w:tc>
          <w:tcPr>
            <w:tcW w:w="805" w:type="dxa"/>
          </w:tcPr>
          <w:p w14:paraId="4D78ECA5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8010" w:type="dxa"/>
          </w:tcPr>
          <w:p w14:paraId="331B6716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I-</w:t>
            </w:r>
            <w:proofErr w:type="spellStart"/>
            <w:r w:rsidRPr="005C266E">
              <w:rPr>
                <w:rFonts w:ascii="Times New Roman" w:hAnsi="Times New Roman" w:cs="Times New Roman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</w:rPr>
              <w:t>, IA  dhe e II-të për 1m²</w:t>
            </w:r>
          </w:p>
        </w:tc>
        <w:tc>
          <w:tcPr>
            <w:tcW w:w="1013" w:type="dxa"/>
          </w:tcPr>
          <w:p w14:paraId="3D4E751C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7 cent</w:t>
            </w:r>
          </w:p>
        </w:tc>
      </w:tr>
      <w:tr w:rsidR="005C266E" w:rsidRPr="005C266E" w14:paraId="336DC2D1" w14:textId="77777777" w:rsidTr="00A91222">
        <w:trPr>
          <w:trHeight w:val="260"/>
        </w:trPr>
        <w:tc>
          <w:tcPr>
            <w:tcW w:w="805" w:type="dxa"/>
          </w:tcPr>
          <w:p w14:paraId="4F97799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10.3.2</w:t>
            </w:r>
          </w:p>
        </w:tc>
        <w:tc>
          <w:tcPr>
            <w:tcW w:w="8010" w:type="dxa"/>
          </w:tcPr>
          <w:p w14:paraId="011F8CBE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Zona e III-të dhe e IV-</w:t>
            </w:r>
            <w:proofErr w:type="spellStart"/>
            <w:r w:rsidRPr="005C266E">
              <w:rPr>
                <w:rFonts w:ascii="Times New Roman" w:hAnsi="Times New Roman" w:cs="Times New Roman"/>
              </w:rPr>
              <w:t>tër</w:t>
            </w:r>
            <w:proofErr w:type="spellEnd"/>
            <w:r w:rsidRPr="005C266E">
              <w:rPr>
                <w:rFonts w:ascii="Times New Roman" w:hAnsi="Times New Roman" w:cs="Times New Roman"/>
              </w:rPr>
              <w:t xml:space="preserve"> për 1m²</w:t>
            </w:r>
          </w:p>
        </w:tc>
        <w:tc>
          <w:tcPr>
            <w:tcW w:w="1013" w:type="dxa"/>
          </w:tcPr>
          <w:p w14:paraId="3266F911" w14:textId="77777777" w:rsidR="00B84312" w:rsidRPr="005C266E" w:rsidRDefault="00B84312" w:rsidP="00A91222">
            <w:pPr>
              <w:pStyle w:val="NoSpacing1"/>
              <w:rPr>
                <w:rFonts w:ascii="Times New Roman" w:hAnsi="Times New Roman" w:cs="Times New Roman"/>
              </w:rPr>
            </w:pPr>
            <w:r w:rsidRPr="005C266E">
              <w:rPr>
                <w:rFonts w:ascii="Times New Roman" w:hAnsi="Times New Roman" w:cs="Times New Roman"/>
              </w:rPr>
              <w:t>4 cent</w:t>
            </w:r>
          </w:p>
        </w:tc>
      </w:tr>
    </w:tbl>
    <w:p w14:paraId="14D78F67" w14:textId="77777777" w:rsidR="00B84312" w:rsidRPr="005C266E" w:rsidRDefault="00B84312" w:rsidP="00B84312">
      <w:pPr>
        <w:rPr>
          <w:rFonts w:ascii="Times New Roman" w:hAnsi="Times New Roman" w:cs="Times New Roman"/>
          <w:sz w:val="24"/>
          <w:szCs w:val="24"/>
        </w:rPr>
      </w:pPr>
    </w:p>
    <w:p w14:paraId="2CA5187B" w14:textId="77777777" w:rsidR="00B84312" w:rsidRPr="005C266E" w:rsidRDefault="00B84312" w:rsidP="00B8431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567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673"/>
        <w:gridCol w:w="1170"/>
      </w:tblGrid>
      <w:tr w:rsidR="005C266E" w:rsidRPr="005C266E" w14:paraId="7F903555" w14:textId="77777777" w:rsidTr="00A91222">
        <w:trPr>
          <w:trHeight w:val="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EF67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13E6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008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Tarifat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leje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qarkullimin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automjeteve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rënda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3.5t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motorike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rrugët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është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ndaluar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qarkullimi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automjeteve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fjalë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7F4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1F2C15B6" w14:textId="77777777" w:rsidTr="00A91222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F8D6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066D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877E3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15€</w:t>
            </w:r>
          </w:p>
        </w:tc>
      </w:tr>
      <w:tr w:rsidR="005C266E" w:rsidRPr="005C266E" w14:paraId="341DD78A" w14:textId="77777777" w:rsidTr="00A91222">
        <w:trPr>
          <w:trHeight w:val="2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9D36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265E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9A077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333F6AD5" w14:textId="77777777" w:rsidTr="00A91222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8898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29A7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mujore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DBE04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589123B6" w14:textId="77777777" w:rsidTr="00A9122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3CE1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652DD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Tarifat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shërbime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Inspektuese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BAEE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1FEFB605" w14:textId="77777777" w:rsidTr="00A91222">
        <w:trPr>
          <w:trHeight w:val="1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E2A5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B280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inspektues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qytet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persona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BB2F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3EF3CA82" w14:textId="77777777" w:rsidTr="00A91222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9D48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A73A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inspektues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qytet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subjektet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afariste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2E44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20€</w:t>
            </w:r>
          </w:p>
        </w:tc>
      </w:tr>
      <w:tr w:rsidR="005C266E" w:rsidRPr="005C266E" w14:paraId="683C5141" w14:textId="77777777" w:rsidTr="00A91222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B4F8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5C78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pëlqime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4148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15€</w:t>
            </w:r>
          </w:p>
        </w:tc>
      </w:tr>
      <w:tr w:rsidR="005C266E" w:rsidRPr="005C266E" w14:paraId="1D6846B2" w14:textId="77777777" w:rsidTr="00A91222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0C3E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9A5D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asgjësim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malli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B4BB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15€</w:t>
            </w:r>
          </w:p>
        </w:tc>
      </w:tr>
      <w:tr w:rsidR="005C266E" w:rsidRPr="005C266E" w14:paraId="03F91CBE" w14:textId="77777777" w:rsidTr="00A91222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F8F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1313" w14:textId="52965391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dalje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PTK,</w:t>
            </w:r>
            <w:r w:rsidR="00D16B49"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KEDS,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jashtë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qyteti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7661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150€</w:t>
            </w:r>
          </w:p>
        </w:tc>
      </w:tr>
      <w:tr w:rsidR="005C266E" w:rsidRPr="005C266E" w14:paraId="5671A543" w14:textId="77777777" w:rsidTr="00A91222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4CAB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E39A" w14:textId="2E501DDC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dalje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PTK, KEDS,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qyteti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4AF5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58C714B0" w14:textId="77777777" w:rsidTr="00A91222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4E1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7E7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dhënien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pëlqimit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mbrojtje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kundër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zjarrit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C6D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5€</w:t>
            </w:r>
          </w:p>
        </w:tc>
      </w:tr>
      <w:tr w:rsidR="005C266E" w:rsidRPr="005C266E" w14:paraId="09AD287E" w14:textId="77777777" w:rsidTr="00A91222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DC6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CF6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Inspeksion-tarifat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aplikohen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ndërtimin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Nr.04/L110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udhëzimit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17/2015.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91E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338FE7CE" w14:textId="77777777" w:rsidTr="00A91222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F29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8A3C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Inspektime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jashtëzakonshëm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kërkesën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palës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inspektoreve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caktohen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këto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tarifa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0AF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5092ABB3" w14:textId="77777777" w:rsidTr="00A91222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673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5C3D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Inspektori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Tregut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2CF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2D475BB7" w14:textId="77777777" w:rsidTr="00A91222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C1C1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6C7" w14:textId="6C10C8ED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Inspektori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Sanitar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ACF1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270CE6BD" w14:textId="77777777" w:rsidTr="00A91222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3DDE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44F1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Inspektori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Bujqësisë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9C7B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586F0E33" w14:textId="77777777" w:rsidTr="00A91222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226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C34" w14:textId="77777777" w:rsidR="00B84312" w:rsidRPr="005C266E" w:rsidRDefault="00B84312" w:rsidP="00A91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lejim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rrugëve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peshë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rënd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lejohet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0CE9" w14:textId="77777777" w:rsidR="00B84312" w:rsidRPr="005C266E" w:rsidRDefault="00B84312" w:rsidP="00A912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</w:tbl>
    <w:p w14:paraId="3780A646" w14:textId="77777777" w:rsidR="00B84312" w:rsidRPr="005C266E" w:rsidRDefault="00B84312" w:rsidP="00B8431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383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583"/>
        <w:gridCol w:w="1170"/>
      </w:tblGrid>
      <w:tr w:rsidR="005C266E" w:rsidRPr="005C266E" w14:paraId="087FED4D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ACE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3314C8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55271E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  <w:p w14:paraId="66E852A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6CEAA" w14:textId="77777777" w:rsidR="00B84312" w:rsidRPr="005C266E" w:rsidRDefault="00B84312" w:rsidP="00A912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lejen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ushtrimit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Veprimtarisë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afariste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përcaktohet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lartësia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shpenzimeve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bëra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procedurën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kryerjes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mbikqyrjes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Inspektuese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komisioni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komunal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palës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qëllim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përcaktimit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plotësimit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kushteve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minimale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tekniko-sanitare-higjenike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</w:t>
            </w:r>
          </w:p>
          <w:p w14:paraId="75234A56" w14:textId="77777777" w:rsidR="00B84312" w:rsidRPr="005C266E" w:rsidRDefault="00B84312" w:rsidP="00A912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Parashtruesi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është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obliguar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krahas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emër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shpenzimeve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procedurës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mbikqyrjes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inspektuese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paguaj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shumën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caktuar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holla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objektit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BBD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C266E" w:rsidRPr="005C266E" w14:paraId="5798430D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C1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E1B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Emërtimi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59F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Vlera €</w:t>
            </w:r>
          </w:p>
        </w:tc>
      </w:tr>
      <w:tr w:rsidR="005C266E" w:rsidRPr="005C266E" w14:paraId="5D676B12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04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0B7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Objekte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industriale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prodhuese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350F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200€</w:t>
            </w:r>
          </w:p>
        </w:tc>
      </w:tr>
      <w:tr w:rsidR="005C266E" w:rsidRPr="005C266E" w14:paraId="22053DC5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D95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A7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Shitore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shumicë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-depo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C77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0B3C0FAE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E8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C1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Shitja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derivateve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naftës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BA41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80€</w:t>
            </w:r>
          </w:p>
        </w:tc>
      </w:tr>
      <w:tr w:rsidR="005C266E" w:rsidRPr="005C266E" w14:paraId="617E6B77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454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729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Hotelet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motelet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restorante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E51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150€</w:t>
            </w:r>
          </w:p>
        </w:tc>
      </w:tr>
      <w:tr w:rsidR="005C266E" w:rsidRPr="005C266E" w14:paraId="7A59EBEC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D9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F7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Restorantet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0260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327E09E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AEC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CD7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Klinikat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ordinancat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mjekësore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A7B8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80€</w:t>
            </w:r>
          </w:p>
        </w:tc>
      </w:tr>
      <w:tr w:rsidR="005C266E" w:rsidRPr="005C266E" w14:paraId="069241AD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7E0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3C6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Barnatore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humane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C4B6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80€</w:t>
            </w:r>
          </w:p>
        </w:tc>
      </w:tr>
      <w:tr w:rsidR="005C266E" w:rsidRPr="005C266E" w14:paraId="7D6526AE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F3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BE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Laboratorët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biokimik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5E9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0617169F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5A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25A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Barnatoret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bujqësore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9A02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80€</w:t>
            </w:r>
          </w:p>
        </w:tc>
      </w:tr>
      <w:tr w:rsidR="005C266E" w:rsidRPr="005C266E" w14:paraId="2A5BD47C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87B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229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Vetëshërbim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D929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70€</w:t>
            </w:r>
          </w:p>
        </w:tc>
      </w:tr>
      <w:tr w:rsidR="005C266E" w:rsidRPr="005C266E" w14:paraId="5F4538DF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63A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A64" w14:textId="69468503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Gjellëtoret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7F5830"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ëmbëltoret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kafiteritë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604C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60716782" w14:textId="77777777" w:rsidTr="00A91222">
        <w:trPr>
          <w:trHeight w:val="2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A71D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F72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Dyqanet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pavarura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tregtare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5123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708D1EA8" w14:textId="77777777" w:rsidTr="00A91222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E1D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13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Dyqanet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pavarura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zejtare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610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20€</w:t>
            </w:r>
          </w:p>
        </w:tc>
      </w:tr>
      <w:tr w:rsidR="005C266E" w:rsidRPr="005C266E" w14:paraId="49DB87F7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142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34F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Serviset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TV, radio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aparatet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paisjet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amvisërisë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etj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99F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20€</w:t>
            </w:r>
          </w:p>
        </w:tc>
      </w:tr>
      <w:tr w:rsidR="005C266E" w:rsidRPr="005C266E" w14:paraId="264E6378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F935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1E0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Zyrat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përkthim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gjuhët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huaja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C53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156840BF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AFD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986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Avokatura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7917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54279A4E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AD9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2BC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Kioskat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05C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10€</w:t>
            </w:r>
          </w:p>
        </w:tc>
      </w:tr>
      <w:tr w:rsidR="005C266E" w:rsidRPr="005C266E" w14:paraId="01D2921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76D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853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Agjensit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turistike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sigurimit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6F9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040866E2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F3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685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Zyrat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administrative –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selia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biznesit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4AA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687AB643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A44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A4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parkingjet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2B30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20€</w:t>
            </w:r>
          </w:p>
        </w:tc>
      </w:tr>
      <w:tr w:rsidR="005C266E" w:rsidRPr="005C266E" w14:paraId="7FE27EB3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22C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D82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Pishinat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276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20€</w:t>
            </w:r>
          </w:p>
        </w:tc>
      </w:tr>
      <w:tr w:rsidR="005C266E" w:rsidRPr="005C266E" w14:paraId="1A2D1CD4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8DD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51D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Hekurishtat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6BB1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22EF3657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BF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BA8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Autolarjet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16DF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20€</w:t>
            </w:r>
          </w:p>
        </w:tc>
      </w:tr>
      <w:tr w:rsidR="005C266E" w:rsidRPr="005C266E" w14:paraId="4EE31A0D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6C7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E84D" w14:textId="0FAD3FE4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Vullkanizer</w:t>
            </w:r>
            <w:proofErr w:type="spellEnd"/>
            <w:r w:rsidR="009567CA"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Gomister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800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06219709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4B7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5B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Bankat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2147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150€</w:t>
            </w:r>
          </w:p>
        </w:tc>
      </w:tr>
      <w:tr w:rsidR="005C266E" w:rsidRPr="005C266E" w14:paraId="45F81436" w14:textId="77777777" w:rsidTr="00A91222">
        <w:trPr>
          <w:trHeight w:val="1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D9A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F45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PTK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166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200€</w:t>
            </w:r>
          </w:p>
        </w:tc>
      </w:tr>
      <w:tr w:rsidR="005C266E" w:rsidRPr="005C266E" w14:paraId="708B2387" w14:textId="77777777" w:rsidTr="00A91222">
        <w:trPr>
          <w:trHeight w:val="3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14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26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Këmbimoret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BCD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49684133" w14:textId="77777777" w:rsidTr="00A91222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E98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BBA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Fushat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Sportive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7E4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5B75E2A6" w14:textId="77777777" w:rsidTr="00A91222">
        <w:trPr>
          <w:trHeight w:val="1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268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14.29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038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Objektet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përpunimin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qumeshtit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162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107263DD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27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23F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Fermat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554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52742322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E1C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C75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Prodhuesit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individual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pijeve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4C75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80€</w:t>
            </w:r>
          </w:p>
        </w:tc>
      </w:tr>
      <w:tr w:rsidR="005C266E" w:rsidRPr="005C266E" w14:paraId="10720F21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A84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14.32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100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Qendrat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tregtare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9AAA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200€</w:t>
            </w:r>
          </w:p>
        </w:tc>
      </w:tr>
      <w:tr w:rsidR="005C266E" w:rsidRPr="005C266E" w14:paraId="0C7C295B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0E4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707D" w14:textId="14777F99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Supermarketet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D82D1B"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Hipermarketet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C2F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2CE450E9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36F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05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Automekaniket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51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643F2255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70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D8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Elektricist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5F34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30€</w:t>
            </w:r>
          </w:p>
        </w:tc>
      </w:tr>
      <w:tr w:rsidR="005C266E" w:rsidRPr="005C266E" w14:paraId="608368CC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0BE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059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Seperacionet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8BA7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5E2AE79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FDD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CE6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Prodhimi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gypave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kubëzave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etj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Prej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betoni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248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3870D41D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40C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0F18" w14:textId="36A5FD80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Prodhimi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gypave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D82D1B"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dyerve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561591"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dritareve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etj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561591"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prej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plastike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389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0F696FEC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21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9E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Depot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materialit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ndërtimor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8A7C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203CC2AB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F0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E63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Teknikë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bardhë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ED2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62BDDF2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CC5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8D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Pjesë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automjeteve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E07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08193420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158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CF5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kafet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417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6DD31D2C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6FB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86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Mishtoret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0BEB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4FE23983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2EA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B46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Qebaptore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F9A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80€</w:t>
            </w:r>
          </w:p>
        </w:tc>
      </w:tr>
      <w:tr w:rsidR="005C266E" w:rsidRPr="005C266E" w14:paraId="3763E1C5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261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F7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Burektore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455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669BE10A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019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1C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Embëltore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8DA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1F08C3E7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298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7C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Bukëpjekësit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F66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7AD6AE6B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348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276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Kafiteritë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776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75€</w:t>
            </w:r>
          </w:p>
        </w:tc>
      </w:tr>
      <w:tr w:rsidR="005C266E" w:rsidRPr="005C266E" w14:paraId="30AC8020" w14:textId="77777777" w:rsidTr="00A91222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35E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14.49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D6E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Frizer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meshkuj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8301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350E8E80" w14:textId="77777777" w:rsidTr="00A91222">
        <w:trPr>
          <w:trHeight w:val="2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F65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426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Frizer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femra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12A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3779426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A0F7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CC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shkollat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945B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57BFA7DA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6A4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545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Qerdhet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fëmijëve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7426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714978E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2C10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41CC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Mbajtja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kurseve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ndryshme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FCCF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3617C505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F86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F9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Fotografistë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82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2584A6BF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F3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00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Sallonet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darsmave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ECC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46DE0292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B0A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4A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Fitnese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4A65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50€</w:t>
            </w:r>
          </w:p>
        </w:tc>
      </w:tr>
      <w:tr w:rsidR="005C266E" w:rsidRPr="005C266E" w14:paraId="09345C38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ADF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A311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Depo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ndërmarrjeve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Industriale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85CA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300€</w:t>
            </w:r>
          </w:p>
        </w:tc>
      </w:tr>
      <w:tr w:rsidR="005C266E" w:rsidRPr="005C266E" w14:paraId="4F2A3CB6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8EE9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DD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Depo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ndërmarrjeve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Prodhuese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4E93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200€</w:t>
            </w:r>
          </w:p>
        </w:tc>
      </w:tr>
      <w:tr w:rsidR="005C266E" w:rsidRPr="005C266E" w14:paraId="78A2C440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EDC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14.59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49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Depo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ndërmarrjeve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Ndërtimore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9E9D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6D85C38C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B59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14.60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98A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Depo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ndërmarrjeve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06C0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80 €</w:t>
            </w:r>
          </w:p>
        </w:tc>
      </w:tr>
      <w:tr w:rsidR="005C266E" w:rsidRPr="005C266E" w14:paraId="0E782C88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CD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14.61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61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Kontrolla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Teknike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Automjeteve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C61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36872F7B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856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74B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Ndërtimi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rrugëve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ndërtim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ulët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kubëza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betoni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etj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019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100€</w:t>
            </w:r>
          </w:p>
        </w:tc>
      </w:tr>
      <w:tr w:rsidR="005C266E" w:rsidRPr="005C266E" w14:paraId="7CF99ABE" w14:textId="77777777" w:rsidTr="00A91222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7B3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14.63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BF2" w14:textId="77777777" w:rsidR="00B84312" w:rsidRPr="005C266E" w:rsidRDefault="00B84312" w:rsidP="00A912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EBC" w14:textId="77777777" w:rsidR="00B84312" w:rsidRPr="005C266E" w:rsidRDefault="00B84312" w:rsidP="00A9122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eastAsiaTheme="minorHAnsi" w:hAnsi="Times New Roman" w:cs="Times New Roman"/>
                <w:sz w:val="24"/>
                <w:szCs w:val="24"/>
              </w:rPr>
              <w:t>50 €</w:t>
            </w:r>
          </w:p>
        </w:tc>
      </w:tr>
    </w:tbl>
    <w:p w14:paraId="0EB2732C" w14:textId="77777777" w:rsidR="00B84312" w:rsidRPr="005C266E" w:rsidRDefault="00B84312" w:rsidP="00B84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15"/>
        <w:gridCol w:w="7920"/>
        <w:gridCol w:w="923"/>
      </w:tblGrid>
      <w:tr w:rsidR="005C266E" w:rsidRPr="005C266E" w14:paraId="648547B1" w14:textId="77777777" w:rsidTr="00A91222">
        <w:trPr>
          <w:trHeight w:val="350"/>
        </w:trPr>
        <w:tc>
          <w:tcPr>
            <w:tcW w:w="9558" w:type="dxa"/>
            <w:gridSpan w:val="3"/>
          </w:tcPr>
          <w:p w14:paraId="6EF9141B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15.   </w:t>
            </w:r>
            <w:proofErr w:type="spellStart"/>
            <w:r w:rsidRPr="005C266E">
              <w:rPr>
                <w:b/>
                <w:sz w:val="24"/>
                <w:szCs w:val="24"/>
              </w:rPr>
              <w:t>Gjobat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nga Inspekcioni                                                                                                        €        </w:t>
            </w:r>
          </w:p>
        </w:tc>
      </w:tr>
      <w:tr w:rsidR="005C266E" w:rsidRPr="005C266E" w14:paraId="3E7E7430" w14:textId="77777777" w:rsidTr="00A91222">
        <w:trPr>
          <w:trHeight w:val="575"/>
        </w:trPr>
        <w:tc>
          <w:tcPr>
            <w:tcW w:w="715" w:type="dxa"/>
          </w:tcPr>
          <w:p w14:paraId="681C431D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15.1</w:t>
            </w:r>
          </w:p>
        </w:tc>
        <w:tc>
          <w:tcPr>
            <w:tcW w:w="7920" w:type="dxa"/>
          </w:tcPr>
          <w:p w14:paraId="1F47AC5E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pajisja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librezë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sanitare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që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kanë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bëjnë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ushqimin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pijet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shërbime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ofrimi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përpunimi</w:t>
            </w:r>
            <w:proofErr w:type="spellEnd"/>
            <w:r w:rsidRPr="005C266E">
              <w:rPr>
                <w:sz w:val="24"/>
                <w:szCs w:val="24"/>
              </w:rPr>
              <w:t xml:space="preserve"> apo </w:t>
            </w:r>
            <w:proofErr w:type="spellStart"/>
            <w:r w:rsidRPr="005C266E">
              <w:rPr>
                <w:sz w:val="24"/>
                <w:szCs w:val="24"/>
              </w:rPr>
              <w:t>servili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1BAC5D27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25.00</w:t>
            </w:r>
          </w:p>
        </w:tc>
      </w:tr>
      <w:tr w:rsidR="005C266E" w:rsidRPr="005C266E" w14:paraId="3F27FAC1" w14:textId="77777777" w:rsidTr="00A91222">
        <w:trPr>
          <w:trHeight w:val="305"/>
        </w:trPr>
        <w:tc>
          <w:tcPr>
            <w:tcW w:w="715" w:type="dxa"/>
          </w:tcPr>
          <w:p w14:paraId="143C392C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15.2</w:t>
            </w:r>
          </w:p>
        </w:tc>
        <w:tc>
          <w:tcPr>
            <w:tcW w:w="7920" w:type="dxa"/>
          </w:tcPr>
          <w:p w14:paraId="6569F764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mos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mbajtje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higjienës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personale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2D44B030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15.00</w:t>
            </w:r>
          </w:p>
        </w:tc>
      </w:tr>
      <w:tr w:rsidR="005C266E" w:rsidRPr="005C266E" w14:paraId="4C11E0D2" w14:textId="77777777" w:rsidTr="00A91222">
        <w:trPr>
          <w:trHeight w:val="273"/>
        </w:trPr>
        <w:tc>
          <w:tcPr>
            <w:tcW w:w="715" w:type="dxa"/>
          </w:tcPr>
          <w:p w14:paraId="7BCB855E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15.3</w:t>
            </w:r>
          </w:p>
        </w:tc>
        <w:tc>
          <w:tcPr>
            <w:tcW w:w="7920" w:type="dxa"/>
          </w:tcPr>
          <w:p w14:paraId="49C85D63" w14:textId="173BC88B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ndërmarrja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veprimit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profilaktik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DDD-</w:t>
            </w:r>
            <w:proofErr w:type="spellStart"/>
            <w:r w:rsidRPr="005C266E">
              <w:rPr>
                <w:sz w:val="24"/>
                <w:szCs w:val="24"/>
              </w:rPr>
              <w:t>së</w:t>
            </w:r>
            <w:proofErr w:type="spellEnd"/>
            <w:r w:rsidR="00B7769E"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gjitha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që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merren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shërbime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ofrimit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përpunuar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shitjes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njëherë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gjashtë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muaj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26B36AB8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70.00</w:t>
            </w:r>
          </w:p>
        </w:tc>
      </w:tr>
      <w:tr w:rsidR="005C266E" w:rsidRPr="005C266E" w14:paraId="3D24F14E" w14:textId="77777777" w:rsidTr="00A91222">
        <w:trPr>
          <w:trHeight w:val="273"/>
        </w:trPr>
        <w:tc>
          <w:tcPr>
            <w:tcW w:w="715" w:type="dxa"/>
          </w:tcPr>
          <w:p w14:paraId="64EAB92B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15.4</w:t>
            </w:r>
          </w:p>
        </w:tc>
        <w:tc>
          <w:tcPr>
            <w:tcW w:w="7920" w:type="dxa"/>
          </w:tcPr>
          <w:p w14:paraId="1BCEA182" w14:textId="07947762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ndërmarrja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veprimit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profilaktik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DDD-</w:t>
            </w:r>
            <w:proofErr w:type="spellStart"/>
            <w:r w:rsidRPr="005C266E">
              <w:rPr>
                <w:sz w:val="24"/>
                <w:szCs w:val="24"/>
              </w:rPr>
              <w:t>së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gjitha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publike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private </w:t>
            </w:r>
            <w:proofErr w:type="spellStart"/>
            <w:r w:rsidRPr="005C266E">
              <w:rPr>
                <w:sz w:val="24"/>
                <w:szCs w:val="24"/>
              </w:rPr>
              <w:t>edukativo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arsimore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shëndetësore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një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herë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vit. </w:t>
            </w:r>
          </w:p>
        </w:tc>
        <w:tc>
          <w:tcPr>
            <w:tcW w:w="923" w:type="dxa"/>
          </w:tcPr>
          <w:p w14:paraId="6116A781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70.00</w:t>
            </w:r>
          </w:p>
        </w:tc>
      </w:tr>
      <w:tr w:rsidR="005C266E" w:rsidRPr="005C266E" w14:paraId="776A77E2" w14:textId="77777777" w:rsidTr="00A91222">
        <w:trPr>
          <w:trHeight w:val="485"/>
        </w:trPr>
        <w:tc>
          <w:tcPr>
            <w:tcW w:w="715" w:type="dxa"/>
          </w:tcPr>
          <w:p w14:paraId="4D4A1753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lastRenderedPageBreak/>
              <w:t>15.5</w:t>
            </w:r>
          </w:p>
        </w:tc>
        <w:tc>
          <w:tcPr>
            <w:tcW w:w="7920" w:type="dxa"/>
          </w:tcPr>
          <w:p w14:paraId="2E6DAAC3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mos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higjienë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bllokun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sanitarë</w:t>
            </w:r>
            <w:proofErr w:type="spellEnd"/>
            <w:r w:rsidRPr="005C266E">
              <w:rPr>
                <w:sz w:val="24"/>
                <w:szCs w:val="24"/>
              </w:rPr>
              <w:t xml:space="preserve"> WC, </w:t>
            </w:r>
            <w:proofErr w:type="spellStart"/>
            <w:r w:rsidRPr="005C266E">
              <w:rPr>
                <w:sz w:val="24"/>
                <w:szCs w:val="24"/>
              </w:rPr>
              <w:t>mos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pajisja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detergjente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pastërti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mjete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ndihmëse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ajrimi</w:t>
            </w:r>
            <w:proofErr w:type="spellEnd"/>
            <w:r w:rsidRPr="005C266E">
              <w:rPr>
                <w:sz w:val="24"/>
                <w:szCs w:val="24"/>
              </w:rPr>
              <w:t xml:space="preserve"> apo </w:t>
            </w:r>
            <w:proofErr w:type="spellStart"/>
            <w:r w:rsidRPr="005C266E">
              <w:rPr>
                <w:sz w:val="24"/>
                <w:szCs w:val="24"/>
              </w:rPr>
              <w:t>ventilimi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03CCBFD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25.00</w:t>
            </w:r>
          </w:p>
        </w:tc>
      </w:tr>
      <w:tr w:rsidR="005C266E" w:rsidRPr="005C266E" w14:paraId="5E10BAD5" w14:textId="77777777" w:rsidTr="00A91222">
        <w:trPr>
          <w:trHeight w:val="287"/>
        </w:trPr>
        <w:tc>
          <w:tcPr>
            <w:tcW w:w="715" w:type="dxa"/>
          </w:tcPr>
          <w:p w14:paraId="4A86042C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15.6</w:t>
            </w:r>
          </w:p>
        </w:tc>
        <w:tc>
          <w:tcPr>
            <w:tcW w:w="7920" w:type="dxa"/>
          </w:tcPr>
          <w:p w14:paraId="125AFB8E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mos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mirëmbajtje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higjienës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ambientin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punës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7713BD2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40.00</w:t>
            </w:r>
          </w:p>
        </w:tc>
      </w:tr>
      <w:tr w:rsidR="00431732" w:rsidRPr="005C266E" w14:paraId="498F96A5" w14:textId="77777777" w:rsidTr="00A91222">
        <w:trPr>
          <w:trHeight w:val="332"/>
        </w:trPr>
        <w:tc>
          <w:tcPr>
            <w:tcW w:w="715" w:type="dxa"/>
          </w:tcPr>
          <w:p w14:paraId="42DC6B86" w14:textId="3967C61B" w:rsidR="00431732" w:rsidRPr="005C266E" w:rsidRDefault="00431732" w:rsidP="00431732">
            <w:pPr>
              <w:jc w:val="center"/>
              <w:rPr>
                <w:sz w:val="24"/>
                <w:szCs w:val="24"/>
              </w:rPr>
            </w:pPr>
            <w:r w:rsidRPr="00457497">
              <w:rPr>
                <w:color w:val="00B050"/>
                <w:sz w:val="24"/>
                <w:szCs w:val="24"/>
              </w:rPr>
              <w:t>15.7</w:t>
            </w:r>
          </w:p>
        </w:tc>
        <w:tc>
          <w:tcPr>
            <w:tcW w:w="7920" w:type="dxa"/>
          </w:tcPr>
          <w:p w14:paraId="1D15CDF9" w14:textId="58B37E39" w:rsidR="00431732" w:rsidRPr="005C266E" w:rsidRDefault="00431732" w:rsidP="00431732">
            <w:pPr>
              <w:jc w:val="both"/>
              <w:rPr>
                <w:sz w:val="24"/>
                <w:szCs w:val="24"/>
              </w:rPr>
            </w:pPr>
            <w:r w:rsidRPr="000B7060">
              <w:rPr>
                <w:color w:val="00B050"/>
                <w:sz w:val="24"/>
                <w:szCs w:val="24"/>
              </w:rPr>
              <w:t xml:space="preserve">Mos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përfshirja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e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bizneseve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në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shërbimin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e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mbledhjes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së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mbeturinave</w:t>
            </w:r>
            <w:proofErr w:type="spellEnd"/>
            <w:r>
              <w:rPr>
                <w:color w:val="00B050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688B7836" w14:textId="4945D372" w:rsidR="00431732" w:rsidRPr="005C266E" w:rsidRDefault="00431732" w:rsidP="00431732">
            <w:pPr>
              <w:jc w:val="right"/>
              <w:rPr>
                <w:sz w:val="24"/>
                <w:szCs w:val="24"/>
              </w:rPr>
            </w:pPr>
            <w:r w:rsidRPr="00457497">
              <w:rPr>
                <w:color w:val="00B050"/>
                <w:sz w:val="24"/>
                <w:szCs w:val="24"/>
              </w:rPr>
              <w:t>100.00</w:t>
            </w:r>
          </w:p>
        </w:tc>
      </w:tr>
      <w:tr w:rsidR="00431732" w:rsidRPr="005C266E" w14:paraId="5E85AB29" w14:textId="77777777" w:rsidTr="00A91222">
        <w:trPr>
          <w:trHeight w:val="332"/>
        </w:trPr>
        <w:tc>
          <w:tcPr>
            <w:tcW w:w="715" w:type="dxa"/>
          </w:tcPr>
          <w:p w14:paraId="2493086B" w14:textId="687188A1" w:rsidR="00431732" w:rsidRPr="005C266E" w:rsidRDefault="00431732" w:rsidP="00431732">
            <w:pPr>
              <w:jc w:val="center"/>
              <w:rPr>
                <w:sz w:val="24"/>
                <w:szCs w:val="24"/>
              </w:rPr>
            </w:pPr>
            <w:r w:rsidRPr="00457497">
              <w:rPr>
                <w:color w:val="00B050"/>
                <w:sz w:val="24"/>
                <w:szCs w:val="24"/>
              </w:rPr>
              <w:t>15.8</w:t>
            </w:r>
          </w:p>
        </w:tc>
        <w:tc>
          <w:tcPr>
            <w:tcW w:w="7920" w:type="dxa"/>
          </w:tcPr>
          <w:p w14:paraId="37B6A77F" w14:textId="3FE23A2B" w:rsidR="00431732" w:rsidRPr="005C266E" w:rsidRDefault="00431732" w:rsidP="00431732">
            <w:pPr>
              <w:jc w:val="both"/>
              <w:rPr>
                <w:sz w:val="24"/>
                <w:szCs w:val="24"/>
              </w:rPr>
            </w:pPr>
            <w:r w:rsidRPr="000B7060">
              <w:rPr>
                <w:color w:val="00B050"/>
                <w:sz w:val="24"/>
                <w:szCs w:val="24"/>
              </w:rPr>
              <w:t xml:space="preserve">Mos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përfshirja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e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ekonomive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familjare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në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shërbimin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e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mbledhjes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së</w:t>
            </w:r>
            <w:proofErr w:type="spellEnd"/>
            <w:r w:rsidRPr="000B7060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B7060">
              <w:rPr>
                <w:color w:val="00B050"/>
                <w:sz w:val="24"/>
                <w:szCs w:val="24"/>
              </w:rPr>
              <w:t>mbeturinave</w:t>
            </w:r>
            <w:proofErr w:type="spellEnd"/>
            <w:r>
              <w:rPr>
                <w:color w:val="00B050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75447692" w14:textId="439733D0" w:rsidR="00431732" w:rsidRPr="005C266E" w:rsidRDefault="00431732" w:rsidP="00431732">
            <w:pPr>
              <w:jc w:val="right"/>
              <w:rPr>
                <w:sz w:val="24"/>
                <w:szCs w:val="24"/>
              </w:rPr>
            </w:pPr>
            <w:r w:rsidRPr="00457497">
              <w:rPr>
                <w:color w:val="00B050"/>
                <w:sz w:val="24"/>
                <w:szCs w:val="24"/>
              </w:rPr>
              <w:t>50.00</w:t>
            </w:r>
          </w:p>
        </w:tc>
      </w:tr>
      <w:tr w:rsidR="005C266E" w:rsidRPr="005C266E" w14:paraId="3E967FBA" w14:textId="77777777" w:rsidTr="00A91222">
        <w:trPr>
          <w:trHeight w:val="1076"/>
        </w:trPr>
        <w:tc>
          <w:tcPr>
            <w:tcW w:w="9558" w:type="dxa"/>
            <w:gridSpan w:val="3"/>
          </w:tcPr>
          <w:p w14:paraId="490421EE" w14:textId="77777777" w:rsidR="00B84312" w:rsidRPr="005C266E" w:rsidRDefault="00B84312" w:rsidP="00A91222">
            <w:pPr>
              <w:jc w:val="both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16. </w:t>
            </w:r>
            <w:proofErr w:type="spellStart"/>
            <w:r w:rsidRPr="005C266E">
              <w:rPr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ekspozim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mallrave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ushqimore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66E">
              <w:rPr>
                <w:b/>
                <w:sz w:val="24"/>
                <w:szCs w:val="24"/>
              </w:rPr>
              <w:t>pijeve</w:t>
            </w:r>
            <w:proofErr w:type="spellEnd"/>
            <w:r w:rsidRPr="005C266E">
              <w:rPr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produkteve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nën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produkteve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ushqimore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industriale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ambientet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klimatike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mikroklimatike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qe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janë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kundërshtim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b/>
                <w:sz w:val="24"/>
                <w:szCs w:val="24"/>
              </w:rPr>
              <w:t>kushtet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ruajtjes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shitjes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(jo </w:t>
            </w:r>
            <w:proofErr w:type="spellStart"/>
            <w:r w:rsidRPr="005C266E">
              <w:rPr>
                <w:b/>
                <w:sz w:val="24"/>
                <w:szCs w:val="24"/>
              </w:rPr>
              <w:t>adekuate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higjienike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) ne </w:t>
            </w:r>
            <w:proofErr w:type="spellStart"/>
            <w:r w:rsidRPr="005C266E">
              <w:rPr>
                <w:b/>
                <w:sz w:val="24"/>
                <w:szCs w:val="24"/>
              </w:rPr>
              <w:t>treg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, apo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kundërshtim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b/>
                <w:sz w:val="24"/>
                <w:szCs w:val="24"/>
              </w:rPr>
              <w:t>kushtet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dhëna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nga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5C266E">
              <w:rPr>
                <w:b/>
                <w:sz w:val="24"/>
                <w:szCs w:val="24"/>
              </w:rPr>
              <w:t>deklaracioni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prodhuesit</w:t>
            </w:r>
            <w:proofErr w:type="spellEnd"/>
            <w:r w:rsidRPr="005C266E">
              <w:rPr>
                <w:b/>
                <w:sz w:val="24"/>
                <w:szCs w:val="24"/>
              </w:rPr>
              <w:t>.</w:t>
            </w:r>
          </w:p>
        </w:tc>
      </w:tr>
      <w:tr w:rsidR="005C266E" w:rsidRPr="005C266E" w14:paraId="44282ED0" w14:textId="77777777" w:rsidTr="00A91222">
        <w:trPr>
          <w:trHeight w:val="215"/>
        </w:trPr>
        <w:tc>
          <w:tcPr>
            <w:tcW w:w="715" w:type="dxa"/>
          </w:tcPr>
          <w:p w14:paraId="2EAEDB5D" w14:textId="77777777" w:rsidR="00B84312" w:rsidRPr="005C266E" w:rsidRDefault="00B84312" w:rsidP="00A91222">
            <w:pPr>
              <w:jc w:val="center"/>
              <w:rPr>
                <w:b/>
                <w:bCs/>
                <w:sz w:val="24"/>
                <w:szCs w:val="24"/>
              </w:rPr>
            </w:pPr>
            <w:r w:rsidRPr="005C266E">
              <w:rPr>
                <w:b/>
                <w:bCs/>
                <w:sz w:val="24"/>
                <w:szCs w:val="24"/>
              </w:rPr>
              <w:t>16.1</w:t>
            </w:r>
          </w:p>
        </w:tc>
        <w:tc>
          <w:tcPr>
            <w:tcW w:w="7920" w:type="dxa"/>
          </w:tcPr>
          <w:p w14:paraId="05223BA1" w14:textId="77777777" w:rsidR="00B84312" w:rsidRPr="005C266E" w:rsidRDefault="00B84312" w:rsidP="00A91222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C266E">
              <w:rPr>
                <w:b/>
                <w:bCs/>
                <w:sz w:val="24"/>
                <w:szCs w:val="24"/>
              </w:rPr>
              <w:t>Për</w:t>
            </w:r>
            <w:proofErr w:type="spellEnd"/>
            <w:r w:rsidRPr="005C266E">
              <w:rPr>
                <w:b/>
                <w:bCs/>
                <w:sz w:val="24"/>
                <w:szCs w:val="24"/>
              </w:rPr>
              <w:t xml:space="preserve"> persona </w:t>
            </w:r>
            <w:proofErr w:type="spellStart"/>
            <w:r w:rsidRPr="005C266E">
              <w:rPr>
                <w:b/>
                <w:bCs/>
                <w:sz w:val="24"/>
                <w:szCs w:val="24"/>
              </w:rPr>
              <w:t>juridik</w:t>
            </w:r>
            <w:proofErr w:type="spellEnd"/>
            <w:r w:rsidRPr="005C266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0D5655D9" w14:textId="77777777" w:rsidR="00B84312" w:rsidRPr="005C266E" w:rsidRDefault="00B84312" w:rsidP="00A91222">
            <w:pPr>
              <w:jc w:val="right"/>
              <w:rPr>
                <w:b/>
                <w:bCs/>
                <w:sz w:val="24"/>
                <w:szCs w:val="24"/>
              </w:rPr>
            </w:pPr>
            <w:r w:rsidRPr="005C266E">
              <w:rPr>
                <w:b/>
                <w:bCs/>
                <w:sz w:val="24"/>
                <w:szCs w:val="24"/>
              </w:rPr>
              <w:t>100.00</w:t>
            </w:r>
          </w:p>
        </w:tc>
      </w:tr>
      <w:tr w:rsidR="005C266E" w:rsidRPr="005C266E" w14:paraId="0EF1341A" w14:textId="77777777" w:rsidTr="00A91222">
        <w:trPr>
          <w:trHeight w:val="265"/>
        </w:trPr>
        <w:tc>
          <w:tcPr>
            <w:tcW w:w="715" w:type="dxa"/>
          </w:tcPr>
          <w:p w14:paraId="5498B841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16.2</w:t>
            </w:r>
          </w:p>
        </w:tc>
        <w:tc>
          <w:tcPr>
            <w:tcW w:w="7920" w:type="dxa"/>
          </w:tcPr>
          <w:p w14:paraId="01E17587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fizik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1665C56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20.00</w:t>
            </w:r>
          </w:p>
        </w:tc>
      </w:tr>
      <w:tr w:rsidR="005C266E" w:rsidRPr="005C266E" w14:paraId="020E9597" w14:textId="77777777" w:rsidTr="00A91222">
        <w:trPr>
          <w:trHeight w:val="545"/>
        </w:trPr>
        <w:tc>
          <w:tcPr>
            <w:tcW w:w="9558" w:type="dxa"/>
            <w:gridSpan w:val="3"/>
          </w:tcPr>
          <w:p w14:paraId="5668804B" w14:textId="77777777" w:rsidR="00B84312" w:rsidRPr="005C266E" w:rsidRDefault="00B84312" w:rsidP="00A91222">
            <w:pPr>
              <w:jc w:val="both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17.  </w:t>
            </w:r>
            <w:proofErr w:type="spellStart"/>
            <w:r w:rsidRPr="005C266E">
              <w:rPr>
                <w:b/>
                <w:sz w:val="24"/>
                <w:szCs w:val="24"/>
              </w:rPr>
              <w:t>Konfiskimi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gjitha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mallrave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b/>
                <w:sz w:val="24"/>
                <w:szCs w:val="24"/>
              </w:rPr>
              <w:t>artikujve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) me </w:t>
            </w:r>
            <w:proofErr w:type="spellStart"/>
            <w:r w:rsidRPr="005C266E">
              <w:rPr>
                <w:b/>
                <w:sz w:val="24"/>
                <w:szCs w:val="24"/>
              </w:rPr>
              <w:t>afat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skaduar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ushqimore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pijeve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produkteve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tjera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C266E">
              <w:rPr>
                <w:b/>
                <w:sz w:val="24"/>
                <w:szCs w:val="24"/>
              </w:rPr>
              <w:t>medicinave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kozmetike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etj</w:t>
            </w:r>
            <w:proofErr w:type="spellEnd"/>
            <w:r w:rsidRPr="005C266E">
              <w:rPr>
                <w:b/>
                <w:sz w:val="24"/>
                <w:szCs w:val="24"/>
              </w:rPr>
              <w:t>.</w:t>
            </w:r>
          </w:p>
        </w:tc>
      </w:tr>
      <w:tr w:rsidR="005C266E" w:rsidRPr="005C266E" w14:paraId="29A8CA91" w14:textId="77777777" w:rsidTr="00A91222">
        <w:trPr>
          <w:trHeight w:val="531"/>
        </w:trPr>
        <w:tc>
          <w:tcPr>
            <w:tcW w:w="715" w:type="dxa"/>
          </w:tcPr>
          <w:p w14:paraId="048D7B41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17.1</w:t>
            </w:r>
          </w:p>
        </w:tc>
        <w:tc>
          <w:tcPr>
            <w:tcW w:w="7920" w:type="dxa"/>
          </w:tcPr>
          <w:p w14:paraId="42BE2556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Lëshimi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vërtetimit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konfiskim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izolim</w:t>
            </w:r>
            <w:proofErr w:type="spellEnd"/>
            <w:r w:rsidRPr="005C266E">
              <w:rPr>
                <w:sz w:val="24"/>
                <w:szCs w:val="24"/>
              </w:rPr>
              <w:t xml:space="preserve"> apo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shkatërrim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malli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pijeve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peshë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66E">
              <w:rPr>
                <w:sz w:val="24"/>
                <w:szCs w:val="24"/>
              </w:rPr>
              <w:t>prej</w:t>
            </w:r>
            <w:proofErr w:type="spellEnd"/>
            <w:r w:rsidRPr="005C266E">
              <w:rPr>
                <w:sz w:val="24"/>
                <w:szCs w:val="24"/>
              </w:rPr>
              <w:t>;  5</w:t>
            </w:r>
            <w:proofErr w:type="gramEnd"/>
            <w:r w:rsidRPr="005C266E">
              <w:rPr>
                <w:sz w:val="24"/>
                <w:szCs w:val="24"/>
              </w:rPr>
              <w:t>kg 100 kg.</w:t>
            </w:r>
          </w:p>
        </w:tc>
        <w:tc>
          <w:tcPr>
            <w:tcW w:w="923" w:type="dxa"/>
          </w:tcPr>
          <w:p w14:paraId="13AB31F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30.00</w:t>
            </w:r>
          </w:p>
        </w:tc>
      </w:tr>
      <w:tr w:rsidR="005C266E" w:rsidRPr="005C266E" w14:paraId="592F8874" w14:textId="77777777" w:rsidTr="00A91222">
        <w:trPr>
          <w:trHeight w:val="265"/>
        </w:trPr>
        <w:tc>
          <w:tcPr>
            <w:tcW w:w="715" w:type="dxa"/>
          </w:tcPr>
          <w:p w14:paraId="4B6FDD7D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17.2</w:t>
            </w:r>
          </w:p>
        </w:tc>
        <w:tc>
          <w:tcPr>
            <w:tcW w:w="7920" w:type="dxa"/>
          </w:tcPr>
          <w:p w14:paraId="1D90E2D2" w14:textId="2322C52E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peshë</w:t>
            </w:r>
            <w:proofErr w:type="spellEnd"/>
            <w:r w:rsidRPr="005C266E">
              <w:rPr>
                <w:sz w:val="24"/>
                <w:szCs w:val="24"/>
              </w:rPr>
              <w:t xml:space="preserve"> prej;100 kg e </w:t>
            </w:r>
            <w:proofErr w:type="spellStart"/>
            <w:r w:rsidRPr="005C266E">
              <w:rPr>
                <w:sz w:val="24"/>
                <w:szCs w:val="24"/>
              </w:rPr>
              <w:t>më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shumë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5A5A6708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70.00</w:t>
            </w:r>
          </w:p>
        </w:tc>
      </w:tr>
      <w:tr w:rsidR="005C266E" w:rsidRPr="005C266E" w14:paraId="0EBE85EC" w14:textId="77777777" w:rsidTr="00A91222">
        <w:trPr>
          <w:trHeight w:val="845"/>
        </w:trPr>
        <w:tc>
          <w:tcPr>
            <w:tcW w:w="715" w:type="dxa"/>
          </w:tcPr>
          <w:p w14:paraId="0F92AF39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17.3</w:t>
            </w:r>
          </w:p>
        </w:tc>
        <w:tc>
          <w:tcPr>
            <w:tcW w:w="7920" w:type="dxa"/>
          </w:tcPr>
          <w:p w14:paraId="0958D276" w14:textId="3D70C796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Lëshimi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vërtetimit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izolim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konfiskim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shkatërrim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malli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produkte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farmaceutike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kozmetike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varësi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nga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sasia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mallit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vlerës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regjistruar</w:t>
            </w:r>
            <w:proofErr w:type="spellEnd"/>
            <w:r w:rsidRPr="005C266E">
              <w:rPr>
                <w:sz w:val="24"/>
                <w:szCs w:val="24"/>
              </w:rPr>
              <w:t xml:space="preserve"> duke </w:t>
            </w:r>
            <w:proofErr w:type="spellStart"/>
            <w:r w:rsidRPr="005C266E">
              <w:rPr>
                <w:sz w:val="24"/>
                <w:szCs w:val="24"/>
              </w:rPr>
              <w:t>pasur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parasysh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sasinë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mallit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prej</w:t>
            </w:r>
            <w:proofErr w:type="spellEnd"/>
            <w:r w:rsidRPr="005C266E">
              <w:rPr>
                <w:sz w:val="24"/>
                <w:szCs w:val="24"/>
              </w:rPr>
              <w:t xml:space="preserve"> 5 kg </w:t>
            </w:r>
            <w:proofErr w:type="spellStart"/>
            <w:r w:rsidRPr="005C266E">
              <w:rPr>
                <w:sz w:val="24"/>
                <w:szCs w:val="24"/>
              </w:rPr>
              <w:t>deri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100 kg.</w:t>
            </w:r>
          </w:p>
        </w:tc>
        <w:tc>
          <w:tcPr>
            <w:tcW w:w="923" w:type="dxa"/>
          </w:tcPr>
          <w:p w14:paraId="2F8EA78D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50.00</w:t>
            </w:r>
          </w:p>
        </w:tc>
      </w:tr>
      <w:tr w:rsidR="005C266E" w:rsidRPr="005C266E" w14:paraId="0D416877" w14:textId="77777777" w:rsidTr="00A91222">
        <w:trPr>
          <w:trHeight w:val="811"/>
        </w:trPr>
        <w:tc>
          <w:tcPr>
            <w:tcW w:w="715" w:type="dxa"/>
          </w:tcPr>
          <w:p w14:paraId="3E245CF7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17.4</w:t>
            </w:r>
          </w:p>
        </w:tc>
        <w:tc>
          <w:tcPr>
            <w:tcW w:w="7920" w:type="dxa"/>
          </w:tcPr>
          <w:p w14:paraId="140F4C58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Lëshimi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vërtetimit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izolim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konfiskim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shkatërrim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malli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produkte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farmaceutike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kozmetike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varësi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nga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sasia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mallit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vlerës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regjistruar</w:t>
            </w:r>
            <w:proofErr w:type="spellEnd"/>
            <w:r w:rsidRPr="005C266E">
              <w:rPr>
                <w:sz w:val="24"/>
                <w:szCs w:val="24"/>
              </w:rPr>
              <w:t xml:space="preserve"> duke </w:t>
            </w:r>
            <w:proofErr w:type="spellStart"/>
            <w:r w:rsidRPr="005C266E">
              <w:rPr>
                <w:sz w:val="24"/>
                <w:szCs w:val="24"/>
              </w:rPr>
              <w:t>pasur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parasysh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sasinë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mallit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mbi</w:t>
            </w:r>
            <w:proofErr w:type="spellEnd"/>
            <w:r w:rsidRPr="005C266E">
              <w:rPr>
                <w:sz w:val="24"/>
                <w:szCs w:val="24"/>
              </w:rPr>
              <w:t xml:space="preserve"> 100 kg.</w:t>
            </w:r>
          </w:p>
        </w:tc>
        <w:tc>
          <w:tcPr>
            <w:tcW w:w="923" w:type="dxa"/>
          </w:tcPr>
          <w:p w14:paraId="29F092ED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</w:t>
            </w:r>
          </w:p>
        </w:tc>
      </w:tr>
      <w:tr w:rsidR="005C266E" w:rsidRPr="005C266E" w14:paraId="47E83D8C" w14:textId="77777777" w:rsidTr="00A91222">
        <w:trPr>
          <w:trHeight w:val="265"/>
        </w:trPr>
        <w:tc>
          <w:tcPr>
            <w:tcW w:w="9558" w:type="dxa"/>
            <w:gridSpan w:val="3"/>
          </w:tcPr>
          <w:p w14:paraId="215152F5" w14:textId="77777777" w:rsidR="00B84312" w:rsidRPr="005C266E" w:rsidRDefault="00B84312" w:rsidP="00A91222">
            <w:pPr>
              <w:jc w:val="both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   18.  </w:t>
            </w:r>
            <w:proofErr w:type="spellStart"/>
            <w:r w:rsidRPr="005C266E">
              <w:rPr>
                <w:b/>
                <w:sz w:val="24"/>
                <w:szCs w:val="24"/>
              </w:rPr>
              <w:t>Marrja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mostrës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hulumtimi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artikujve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ushqimor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pijeve</w:t>
            </w:r>
            <w:proofErr w:type="spellEnd"/>
          </w:p>
        </w:tc>
      </w:tr>
      <w:tr w:rsidR="005C266E" w:rsidRPr="005C266E" w14:paraId="14CE7E8F" w14:textId="77777777" w:rsidTr="00A91222">
        <w:trPr>
          <w:trHeight w:val="782"/>
        </w:trPr>
        <w:tc>
          <w:tcPr>
            <w:tcW w:w="715" w:type="dxa"/>
          </w:tcPr>
          <w:p w14:paraId="338DF4B5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18.1</w:t>
            </w:r>
          </w:p>
        </w:tc>
        <w:tc>
          <w:tcPr>
            <w:tcW w:w="7920" w:type="dxa"/>
          </w:tcPr>
          <w:p w14:paraId="67F19D37" w14:textId="2592A21F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Nga ana e </w:t>
            </w:r>
            <w:proofErr w:type="spellStart"/>
            <w:r w:rsidRPr="005C266E">
              <w:rPr>
                <w:sz w:val="24"/>
                <w:szCs w:val="24"/>
              </w:rPr>
              <w:t>inspektorit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sanitar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bazë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kushteve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dyshimta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artikullit</w:t>
            </w:r>
            <w:proofErr w:type="spellEnd"/>
            <w:r w:rsidRPr="005C266E">
              <w:rPr>
                <w:sz w:val="24"/>
                <w:szCs w:val="24"/>
              </w:rPr>
              <w:t xml:space="preserve"> apo </w:t>
            </w:r>
            <w:proofErr w:type="spellStart"/>
            <w:r w:rsidRPr="005C266E">
              <w:rPr>
                <w:sz w:val="24"/>
                <w:szCs w:val="24"/>
              </w:rPr>
              <w:t>pijeve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subjektin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afarist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tregtar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shërbyes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etj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marrja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kësaj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mostre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</w:t>
            </w:r>
            <w:proofErr w:type="spellEnd"/>
            <w:r w:rsidRPr="005C266E">
              <w:rPr>
                <w:sz w:val="24"/>
                <w:szCs w:val="24"/>
              </w:rPr>
              <w:t xml:space="preserve"> do </w:t>
            </w:r>
            <w:proofErr w:type="spellStart"/>
            <w:r w:rsidRPr="005C266E">
              <w:rPr>
                <w:sz w:val="24"/>
                <w:szCs w:val="24"/>
              </w:rPr>
              <w:t>te</w:t>
            </w:r>
            <w:proofErr w:type="spellEnd"/>
            <w:r w:rsidRPr="005C266E">
              <w:rPr>
                <w:sz w:val="24"/>
                <w:szCs w:val="24"/>
              </w:rPr>
              <w:t xml:space="preserve"> bien </w:t>
            </w:r>
            <w:proofErr w:type="spellStart"/>
            <w:r w:rsidRPr="005C266E">
              <w:rPr>
                <w:sz w:val="24"/>
                <w:szCs w:val="24"/>
              </w:rPr>
              <w:t>barrë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shpenzimi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një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mostre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vlerë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3B29428A" w14:textId="77777777" w:rsidR="00B84312" w:rsidRPr="005C266E" w:rsidRDefault="00B84312" w:rsidP="00A91222">
            <w:pPr>
              <w:rPr>
                <w:sz w:val="24"/>
                <w:szCs w:val="24"/>
              </w:rPr>
            </w:pPr>
          </w:p>
          <w:p w14:paraId="38EA6FC4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30.00</w:t>
            </w:r>
          </w:p>
        </w:tc>
      </w:tr>
      <w:tr w:rsidR="005C266E" w:rsidRPr="005C266E" w14:paraId="53172C31" w14:textId="77777777" w:rsidTr="00A91222">
        <w:trPr>
          <w:trHeight w:val="811"/>
        </w:trPr>
        <w:tc>
          <w:tcPr>
            <w:tcW w:w="9558" w:type="dxa"/>
            <w:gridSpan w:val="3"/>
          </w:tcPr>
          <w:p w14:paraId="50D9EAF2" w14:textId="77777777" w:rsidR="00B84312" w:rsidRPr="005C266E" w:rsidRDefault="00B84312" w:rsidP="00A91222">
            <w:pPr>
              <w:jc w:val="both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 xml:space="preserve">19.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rast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helmimit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b/>
                <w:sz w:val="24"/>
                <w:szCs w:val="24"/>
              </w:rPr>
              <w:t>artikuj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ushqimor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intoksikacionit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toksi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infeksionit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b/>
                <w:sz w:val="24"/>
                <w:szCs w:val="24"/>
              </w:rPr>
              <w:t>ushqim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dyshuar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subjektet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ofrimit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shërbimeve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b/>
                <w:sz w:val="24"/>
                <w:szCs w:val="24"/>
              </w:rPr>
              <w:t>artikuj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ushqimor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pijeve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etj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vërtetimi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mjekësor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gjendjes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personit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helmuar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pasojë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masa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gjobës</w:t>
            </w:r>
            <w:proofErr w:type="spellEnd"/>
            <w:r w:rsidRPr="005C266E">
              <w:rPr>
                <w:b/>
                <w:sz w:val="24"/>
                <w:szCs w:val="24"/>
              </w:rPr>
              <w:t>.</w:t>
            </w:r>
          </w:p>
        </w:tc>
      </w:tr>
      <w:tr w:rsidR="005C266E" w:rsidRPr="005C266E" w14:paraId="00E78986" w14:textId="77777777" w:rsidTr="00A91222">
        <w:trPr>
          <w:trHeight w:val="233"/>
        </w:trPr>
        <w:tc>
          <w:tcPr>
            <w:tcW w:w="715" w:type="dxa"/>
          </w:tcPr>
          <w:p w14:paraId="3B072B51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19.1</w:t>
            </w:r>
          </w:p>
        </w:tc>
        <w:tc>
          <w:tcPr>
            <w:tcW w:w="7920" w:type="dxa"/>
          </w:tcPr>
          <w:p w14:paraId="1D15A243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Shpenzimet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mostrimit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shërbimet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do </w:t>
            </w:r>
            <w:proofErr w:type="spellStart"/>
            <w:r w:rsidRPr="005C266E">
              <w:rPr>
                <w:sz w:val="24"/>
                <w:szCs w:val="24"/>
              </w:rPr>
              <w:t>t’i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bart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fjalë</w:t>
            </w:r>
            <w:proofErr w:type="spellEnd"/>
            <w:r w:rsidRPr="005C266E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23" w:type="dxa"/>
          </w:tcPr>
          <w:p w14:paraId="61FEA407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100.00</w:t>
            </w:r>
          </w:p>
        </w:tc>
      </w:tr>
      <w:tr w:rsidR="005C266E" w:rsidRPr="005C266E" w14:paraId="696E6374" w14:textId="77777777" w:rsidTr="00A91222">
        <w:trPr>
          <w:trHeight w:val="811"/>
        </w:trPr>
        <w:tc>
          <w:tcPr>
            <w:tcW w:w="715" w:type="dxa"/>
          </w:tcPr>
          <w:p w14:paraId="4D937926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19.2</w:t>
            </w:r>
          </w:p>
        </w:tc>
        <w:tc>
          <w:tcPr>
            <w:tcW w:w="7920" w:type="dxa"/>
          </w:tcPr>
          <w:p w14:paraId="2D9B8BBC" w14:textId="77777777" w:rsidR="00B84312" w:rsidRPr="005C266E" w:rsidRDefault="00B84312" w:rsidP="00A91222">
            <w:pPr>
              <w:jc w:val="both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Ne </w:t>
            </w:r>
            <w:proofErr w:type="spellStart"/>
            <w:r w:rsidRPr="005C266E">
              <w:rPr>
                <w:sz w:val="24"/>
                <w:szCs w:val="24"/>
              </w:rPr>
              <w:t>rast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rezultateve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pozitive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nga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institucionet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shëndetësore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infeksionin</w:t>
            </w:r>
            <w:proofErr w:type="spellEnd"/>
            <w:r w:rsidRPr="005C266E">
              <w:rPr>
                <w:sz w:val="24"/>
                <w:szCs w:val="24"/>
              </w:rPr>
              <w:t xml:space="preserve"> apo </w:t>
            </w:r>
            <w:proofErr w:type="spellStart"/>
            <w:r w:rsidRPr="005C266E">
              <w:rPr>
                <w:sz w:val="24"/>
                <w:szCs w:val="24"/>
              </w:rPr>
              <w:t>helmimin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klientit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nga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afarist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tregtar</w:t>
            </w:r>
            <w:proofErr w:type="spellEnd"/>
            <w:r w:rsidRPr="005C266E">
              <w:rPr>
                <w:sz w:val="24"/>
                <w:szCs w:val="24"/>
              </w:rPr>
              <w:t xml:space="preserve"> apo </w:t>
            </w:r>
            <w:proofErr w:type="spellStart"/>
            <w:r w:rsidRPr="005C266E">
              <w:rPr>
                <w:sz w:val="24"/>
                <w:szCs w:val="24"/>
              </w:rPr>
              <w:t>shërbyes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artikuj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pije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etj</w:t>
            </w:r>
            <w:proofErr w:type="spellEnd"/>
            <w:r w:rsidRPr="005C266E">
              <w:rPr>
                <w:sz w:val="24"/>
                <w:szCs w:val="24"/>
              </w:rPr>
              <w:t xml:space="preserve"> masa e </w:t>
            </w:r>
            <w:proofErr w:type="spellStart"/>
            <w:r w:rsidRPr="005C266E">
              <w:rPr>
                <w:sz w:val="24"/>
                <w:szCs w:val="24"/>
              </w:rPr>
              <w:t>gjobës</w:t>
            </w:r>
            <w:proofErr w:type="spellEnd"/>
            <w:r w:rsidRPr="005C266E">
              <w:rPr>
                <w:sz w:val="24"/>
                <w:szCs w:val="24"/>
              </w:rPr>
              <w:t xml:space="preserve"> do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jetë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34C83F0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300.00 </w:t>
            </w:r>
          </w:p>
        </w:tc>
      </w:tr>
      <w:tr w:rsidR="005C266E" w:rsidRPr="005C266E" w14:paraId="375EBBE8" w14:textId="77777777" w:rsidTr="00A91222">
        <w:trPr>
          <w:trHeight w:val="863"/>
        </w:trPr>
        <w:tc>
          <w:tcPr>
            <w:tcW w:w="715" w:type="dxa"/>
          </w:tcPr>
          <w:p w14:paraId="4AEA4E1A" w14:textId="77777777" w:rsidR="00B84312" w:rsidRPr="005C266E" w:rsidRDefault="00B84312" w:rsidP="00A91222">
            <w:pPr>
              <w:jc w:val="center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19.3</w:t>
            </w:r>
          </w:p>
        </w:tc>
        <w:tc>
          <w:tcPr>
            <w:tcW w:w="7920" w:type="dxa"/>
          </w:tcPr>
          <w:p w14:paraId="19C32A0B" w14:textId="6CA223E4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Ankesa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qytetarit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drejtuar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inspeksionit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sanitar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produktin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ushqimor</w:t>
            </w:r>
            <w:proofErr w:type="spellEnd"/>
            <w:r w:rsidRPr="005C266E">
              <w:rPr>
                <w:sz w:val="24"/>
                <w:szCs w:val="24"/>
              </w:rPr>
              <w:t xml:space="preserve"> jo </w:t>
            </w:r>
            <w:proofErr w:type="spellStart"/>
            <w:r w:rsidRPr="005C266E">
              <w:rPr>
                <w:sz w:val="24"/>
                <w:szCs w:val="24"/>
              </w:rPr>
              <w:t>higjienik-shëndetësor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rast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verifikimit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nga</w:t>
            </w:r>
            <w:proofErr w:type="spellEnd"/>
            <w:r w:rsidRPr="005C266E">
              <w:rPr>
                <w:sz w:val="24"/>
                <w:szCs w:val="24"/>
              </w:rPr>
              <w:t xml:space="preserve"> ana e </w:t>
            </w:r>
            <w:proofErr w:type="spellStart"/>
            <w:r w:rsidRPr="005C266E">
              <w:rPr>
                <w:sz w:val="24"/>
                <w:szCs w:val="24"/>
              </w:rPr>
              <w:t>inspektorit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sanitar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vërtetimit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subjektin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afarist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atij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artikulli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66E">
              <w:rPr>
                <w:sz w:val="24"/>
                <w:szCs w:val="24"/>
              </w:rPr>
              <w:t>ushqimor</w:t>
            </w:r>
            <w:proofErr w:type="spellEnd"/>
            <w:r w:rsidRPr="005C266E">
              <w:rPr>
                <w:sz w:val="24"/>
                <w:szCs w:val="24"/>
              </w:rPr>
              <w:t xml:space="preserve">  </w:t>
            </w:r>
            <w:proofErr w:type="spellStart"/>
            <w:r w:rsidRPr="005C266E">
              <w:rPr>
                <w:sz w:val="24"/>
                <w:szCs w:val="24"/>
              </w:rPr>
              <w:t>gjoba</w:t>
            </w:r>
            <w:proofErr w:type="spellEnd"/>
            <w:proofErr w:type="gramEnd"/>
            <w:r w:rsidRPr="005C266E">
              <w:rPr>
                <w:sz w:val="24"/>
                <w:szCs w:val="24"/>
              </w:rPr>
              <w:t xml:space="preserve"> do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jetë</w:t>
            </w:r>
            <w:proofErr w:type="spellEnd"/>
          </w:p>
        </w:tc>
        <w:tc>
          <w:tcPr>
            <w:tcW w:w="923" w:type="dxa"/>
          </w:tcPr>
          <w:p w14:paraId="6F309F5E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50.00</w:t>
            </w:r>
          </w:p>
        </w:tc>
      </w:tr>
    </w:tbl>
    <w:tbl>
      <w:tblPr>
        <w:tblStyle w:val="TableGrid"/>
        <w:tblpPr w:leftFromText="180" w:rightFromText="180" w:bottomFromText="200" w:vertAnchor="page" w:horzAnchor="margin" w:tblpY="3344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7987"/>
        <w:gridCol w:w="909"/>
      </w:tblGrid>
      <w:tr w:rsidR="005C266E" w:rsidRPr="005C266E" w14:paraId="2024F7A4" w14:textId="77777777" w:rsidTr="00A91222">
        <w:trPr>
          <w:trHeight w:val="270"/>
        </w:trPr>
        <w:tc>
          <w:tcPr>
            <w:tcW w:w="738" w:type="dxa"/>
            <w:hideMark/>
          </w:tcPr>
          <w:p w14:paraId="485B7658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987" w:type="dxa"/>
            <w:hideMark/>
          </w:tcPr>
          <w:p w14:paraId="77D7D73F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Kyçja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pa </w:t>
            </w:r>
            <w:proofErr w:type="spellStart"/>
            <w:r w:rsidRPr="005C266E">
              <w:rPr>
                <w:b/>
                <w:sz w:val="24"/>
                <w:szCs w:val="24"/>
              </w:rPr>
              <w:t>leje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rrjetin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ujësjellësit</w:t>
            </w:r>
            <w:proofErr w:type="spellEnd"/>
          </w:p>
        </w:tc>
        <w:tc>
          <w:tcPr>
            <w:tcW w:w="909" w:type="dxa"/>
          </w:tcPr>
          <w:p w14:paraId="2E697E74" w14:textId="77777777" w:rsidR="00B84312" w:rsidRPr="005C266E" w:rsidRDefault="00B84312" w:rsidP="00A91222">
            <w:pPr>
              <w:rPr>
                <w:sz w:val="24"/>
                <w:szCs w:val="24"/>
              </w:rPr>
            </w:pPr>
          </w:p>
        </w:tc>
      </w:tr>
      <w:tr w:rsidR="005C266E" w:rsidRPr="005C266E" w14:paraId="7482D0B1" w14:textId="77777777" w:rsidTr="00A91222">
        <w:trPr>
          <w:trHeight w:val="270"/>
        </w:trPr>
        <w:tc>
          <w:tcPr>
            <w:tcW w:w="738" w:type="dxa"/>
            <w:hideMark/>
          </w:tcPr>
          <w:p w14:paraId="453D1DB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20.1</w:t>
            </w:r>
          </w:p>
        </w:tc>
        <w:tc>
          <w:tcPr>
            <w:tcW w:w="7987" w:type="dxa"/>
            <w:hideMark/>
          </w:tcPr>
          <w:p w14:paraId="54A95509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Fizik</w:t>
            </w:r>
          </w:p>
        </w:tc>
        <w:tc>
          <w:tcPr>
            <w:tcW w:w="909" w:type="dxa"/>
            <w:hideMark/>
          </w:tcPr>
          <w:p w14:paraId="7F302184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50€</w:t>
            </w:r>
          </w:p>
        </w:tc>
      </w:tr>
      <w:tr w:rsidR="005C266E" w:rsidRPr="005C266E" w14:paraId="43BEA546" w14:textId="77777777" w:rsidTr="00A91222">
        <w:trPr>
          <w:trHeight w:val="270"/>
        </w:trPr>
        <w:tc>
          <w:tcPr>
            <w:tcW w:w="738" w:type="dxa"/>
            <w:hideMark/>
          </w:tcPr>
          <w:p w14:paraId="598D0D5C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20.2</w:t>
            </w:r>
          </w:p>
        </w:tc>
        <w:tc>
          <w:tcPr>
            <w:tcW w:w="7987" w:type="dxa"/>
            <w:hideMark/>
          </w:tcPr>
          <w:p w14:paraId="1346746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tarifa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vlen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një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banesore-afariste</w:t>
            </w:r>
            <w:proofErr w:type="spellEnd"/>
          </w:p>
        </w:tc>
        <w:tc>
          <w:tcPr>
            <w:tcW w:w="909" w:type="dxa"/>
            <w:hideMark/>
          </w:tcPr>
          <w:p w14:paraId="10EBDE5F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5B912C86" w14:textId="77777777" w:rsidTr="00A91222">
        <w:trPr>
          <w:trHeight w:val="270"/>
        </w:trPr>
        <w:tc>
          <w:tcPr>
            <w:tcW w:w="738" w:type="dxa"/>
            <w:hideMark/>
          </w:tcPr>
          <w:p w14:paraId="03D74234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987" w:type="dxa"/>
            <w:hideMark/>
          </w:tcPr>
          <w:p w14:paraId="74137B36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Derdhja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ujërave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zeza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hapësira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909" w:type="dxa"/>
          </w:tcPr>
          <w:p w14:paraId="2A6ABAE8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09738F2B" w14:textId="77777777" w:rsidTr="00A91222">
        <w:trPr>
          <w:trHeight w:val="270"/>
        </w:trPr>
        <w:tc>
          <w:tcPr>
            <w:tcW w:w="738" w:type="dxa"/>
            <w:hideMark/>
          </w:tcPr>
          <w:p w14:paraId="6B65ED2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21.1</w:t>
            </w:r>
          </w:p>
        </w:tc>
        <w:tc>
          <w:tcPr>
            <w:tcW w:w="7987" w:type="dxa"/>
            <w:hideMark/>
          </w:tcPr>
          <w:p w14:paraId="40475D76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Fizik</w:t>
            </w:r>
          </w:p>
        </w:tc>
        <w:tc>
          <w:tcPr>
            <w:tcW w:w="909" w:type="dxa"/>
            <w:hideMark/>
          </w:tcPr>
          <w:p w14:paraId="0CD95A8D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50€</w:t>
            </w:r>
          </w:p>
        </w:tc>
      </w:tr>
      <w:tr w:rsidR="005C266E" w:rsidRPr="005C266E" w14:paraId="37B65C88" w14:textId="77777777" w:rsidTr="00A91222">
        <w:trPr>
          <w:trHeight w:val="270"/>
        </w:trPr>
        <w:tc>
          <w:tcPr>
            <w:tcW w:w="738" w:type="dxa"/>
            <w:hideMark/>
          </w:tcPr>
          <w:p w14:paraId="31482416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21.2</w:t>
            </w:r>
          </w:p>
        </w:tc>
        <w:tc>
          <w:tcPr>
            <w:tcW w:w="7987" w:type="dxa"/>
            <w:hideMark/>
          </w:tcPr>
          <w:p w14:paraId="379D3410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tarifa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vlen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një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banesore-afariste</w:t>
            </w:r>
            <w:proofErr w:type="spellEnd"/>
          </w:p>
        </w:tc>
        <w:tc>
          <w:tcPr>
            <w:tcW w:w="909" w:type="dxa"/>
            <w:hideMark/>
          </w:tcPr>
          <w:p w14:paraId="24E31C03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1B95F228" w14:textId="77777777" w:rsidTr="00A91222">
        <w:trPr>
          <w:trHeight w:val="270"/>
        </w:trPr>
        <w:tc>
          <w:tcPr>
            <w:tcW w:w="738" w:type="dxa"/>
            <w:hideMark/>
          </w:tcPr>
          <w:p w14:paraId="6A08A525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987" w:type="dxa"/>
            <w:hideMark/>
          </w:tcPr>
          <w:p w14:paraId="68B4712D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Ndërhyrja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pa </w:t>
            </w:r>
            <w:proofErr w:type="spellStart"/>
            <w:r w:rsidRPr="005C266E">
              <w:rPr>
                <w:b/>
                <w:sz w:val="24"/>
                <w:szCs w:val="24"/>
              </w:rPr>
              <w:t>leje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infrastrukturë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publike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14:paraId="6D66CB66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390B6CBA" w14:textId="77777777" w:rsidTr="00A91222">
        <w:trPr>
          <w:trHeight w:val="270"/>
        </w:trPr>
        <w:tc>
          <w:tcPr>
            <w:tcW w:w="738" w:type="dxa"/>
            <w:hideMark/>
          </w:tcPr>
          <w:p w14:paraId="6277A3CC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22.1</w:t>
            </w:r>
          </w:p>
        </w:tc>
        <w:tc>
          <w:tcPr>
            <w:tcW w:w="7987" w:type="dxa"/>
            <w:hideMark/>
          </w:tcPr>
          <w:p w14:paraId="22D3BCF3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Fizik</w:t>
            </w:r>
          </w:p>
        </w:tc>
        <w:tc>
          <w:tcPr>
            <w:tcW w:w="909" w:type="dxa"/>
            <w:hideMark/>
          </w:tcPr>
          <w:p w14:paraId="30048913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2842D793" w14:textId="77777777" w:rsidTr="00A91222">
        <w:trPr>
          <w:trHeight w:val="270"/>
        </w:trPr>
        <w:tc>
          <w:tcPr>
            <w:tcW w:w="738" w:type="dxa"/>
            <w:hideMark/>
          </w:tcPr>
          <w:p w14:paraId="0656F8B6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22.2</w:t>
            </w:r>
          </w:p>
        </w:tc>
        <w:tc>
          <w:tcPr>
            <w:tcW w:w="7987" w:type="dxa"/>
            <w:hideMark/>
          </w:tcPr>
          <w:p w14:paraId="51900920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  <w:hideMark/>
          </w:tcPr>
          <w:p w14:paraId="1DBAF482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150€</w:t>
            </w:r>
          </w:p>
        </w:tc>
      </w:tr>
      <w:tr w:rsidR="005C266E" w:rsidRPr="005C266E" w14:paraId="20FF6EA4" w14:textId="77777777" w:rsidTr="00A91222">
        <w:trPr>
          <w:trHeight w:val="270"/>
        </w:trPr>
        <w:tc>
          <w:tcPr>
            <w:tcW w:w="738" w:type="dxa"/>
            <w:hideMark/>
          </w:tcPr>
          <w:p w14:paraId="2754ECA8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987" w:type="dxa"/>
            <w:hideMark/>
          </w:tcPr>
          <w:p w14:paraId="0007C319" w14:textId="363D5BB4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Dëmtimi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rrugëve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trotuareve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gjatë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kryerjes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punëve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ndryshme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ndërtimore</w:t>
            </w:r>
            <w:proofErr w:type="spellEnd"/>
          </w:p>
        </w:tc>
        <w:tc>
          <w:tcPr>
            <w:tcW w:w="909" w:type="dxa"/>
          </w:tcPr>
          <w:p w14:paraId="44D4564C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36449C65" w14:textId="77777777" w:rsidTr="00A91222">
        <w:trPr>
          <w:trHeight w:val="270"/>
        </w:trPr>
        <w:tc>
          <w:tcPr>
            <w:tcW w:w="738" w:type="dxa"/>
            <w:hideMark/>
          </w:tcPr>
          <w:p w14:paraId="0244403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23.1</w:t>
            </w:r>
          </w:p>
        </w:tc>
        <w:tc>
          <w:tcPr>
            <w:tcW w:w="7987" w:type="dxa"/>
            <w:hideMark/>
          </w:tcPr>
          <w:p w14:paraId="0F5FCE5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asfaltit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1 m²</w:t>
            </w:r>
          </w:p>
        </w:tc>
        <w:tc>
          <w:tcPr>
            <w:tcW w:w="909" w:type="dxa"/>
            <w:hideMark/>
          </w:tcPr>
          <w:p w14:paraId="697B3246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30€</w:t>
            </w:r>
          </w:p>
        </w:tc>
      </w:tr>
      <w:tr w:rsidR="005C266E" w:rsidRPr="005C266E" w14:paraId="20D53213" w14:textId="77777777" w:rsidTr="00A91222">
        <w:trPr>
          <w:trHeight w:val="270"/>
        </w:trPr>
        <w:tc>
          <w:tcPr>
            <w:tcW w:w="738" w:type="dxa"/>
            <w:hideMark/>
          </w:tcPr>
          <w:p w14:paraId="013096ED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23.2</w:t>
            </w:r>
          </w:p>
        </w:tc>
        <w:tc>
          <w:tcPr>
            <w:tcW w:w="7987" w:type="dxa"/>
            <w:hideMark/>
          </w:tcPr>
          <w:p w14:paraId="401AB978" w14:textId="6E987D6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gurëve</w:t>
            </w:r>
            <w:proofErr w:type="spellEnd"/>
            <w:r w:rsidR="004F0CBD" w:rsidRPr="005C266E">
              <w:rPr>
                <w:sz w:val="24"/>
                <w:szCs w:val="24"/>
              </w:rPr>
              <w:t xml:space="preserve"> </w:t>
            </w:r>
            <w:r w:rsidRPr="005C266E">
              <w:rPr>
                <w:sz w:val="24"/>
                <w:szCs w:val="24"/>
              </w:rPr>
              <w:t>(</w:t>
            </w:r>
            <w:proofErr w:type="spellStart"/>
            <w:r w:rsidRPr="005C266E">
              <w:rPr>
                <w:sz w:val="24"/>
                <w:szCs w:val="24"/>
              </w:rPr>
              <w:t>kubëza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ose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pllaka</w:t>
            </w:r>
            <w:proofErr w:type="spellEnd"/>
            <w:r w:rsidRPr="005C266E">
              <w:rPr>
                <w:sz w:val="24"/>
                <w:szCs w:val="24"/>
              </w:rPr>
              <w:t xml:space="preserve">)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1 m²</w:t>
            </w:r>
          </w:p>
        </w:tc>
        <w:tc>
          <w:tcPr>
            <w:tcW w:w="909" w:type="dxa"/>
            <w:hideMark/>
          </w:tcPr>
          <w:p w14:paraId="5C4A135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20€</w:t>
            </w:r>
          </w:p>
        </w:tc>
      </w:tr>
      <w:tr w:rsidR="005C266E" w:rsidRPr="005C266E" w14:paraId="11ACF318" w14:textId="77777777" w:rsidTr="00A91222">
        <w:trPr>
          <w:trHeight w:val="270"/>
        </w:trPr>
        <w:tc>
          <w:tcPr>
            <w:tcW w:w="738" w:type="dxa"/>
            <w:hideMark/>
          </w:tcPr>
          <w:p w14:paraId="2DEEB63B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23.3</w:t>
            </w:r>
          </w:p>
        </w:tc>
        <w:tc>
          <w:tcPr>
            <w:tcW w:w="7987" w:type="dxa"/>
            <w:hideMark/>
          </w:tcPr>
          <w:p w14:paraId="39D1B92B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skajoreve</w:t>
            </w:r>
            <w:proofErr w:type="spellEnd"/>
            <w:r w:rsidRPr="005C266E">
              <w:rPr>
                <w:sz w:val="24"/>
                <w:szCs w:val="24"/>
              </w:rPr>
              <w:t xml:space="preserve"> 1 m²</w:t>
            </w:r>
          </w:p>
        </w:tc>
        <w:tc>
          <w:tcPr>
            <w:tcW w:w="909" w:type="dxa"/>
            <w:hideMark/>
          </w:tcPr>
          <w:p w14:paraId="3DB98841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20€</w:t>
            </w:r>
          </w:p>
        </w:tc>
      </w:tr>
      <w:tr w:rsidR="005C266E" w:rsidRPr="005C266E" w14:paraId="6C2DB884" w14:textId="77777777" w:rsidTr="00A91222">
        <w:trPr>
          <w:trHeight w:val="270"/>
        </w:trPr>
        <w:tc>
          <w:tcPr>
            <w:tcW w:w="738" w:type="dxa"/>
            <w:hideMark/>
          </w:tcPr>
          <w:p w14:paraId="32F68C27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23.4</w:t>
            </w:r>
          </w:p>
        </w:tc>
        <w:tc>
          <w:tcPr>
            <w:tcW w:w="7987" w:type="dxa"/>
            <w:hideMark/>
          </w:tcPr>
          <w:p w14:paraId="376B82FE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rrigollave</w:t>
            </w:r>
            <w:proofErr w:type="spellEnd"/>
            <w:r w:rsidRPr="005C266E">
              <w:rPr>
                <w:sz w:val="24"/>
                <w:szCs w:val="24"/>
              </w:rPr>
              <w:t xml:space="preserve"> 1 m²  </w:t>
            </w:r>
          </w:p>
        </w:tc>
        <w:tc>
          <w:tcPr>
            <w:tcW w:w="909" w:type="dxa"/>
            <w:hideMark/>
          </w:tcPr>
          <w:p w14:paraId="328D276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20€</w:t>
            </w:r>
          </w:p>
        </w:tc>
      </w:tr>
      <w:tr w:rsidR="005C266E" w:rsidRPr="005C266E" w14:paraId="191B99A1" w14:textId="77777777" w:rsidTr="00A91222">
        <w:trPr>
          <w:trHeight w:val="270"/>
        </w:trPr>
        <w:tc>
          <w:tcPr>
            <w:tcW w:w="738" w:type="dxa"/>
            <w:hideMark/>
          </w:tcPr>
          <w:p w14:paraId="310C83D5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987" w:type="dxa"/>
            <w:hideMark/>
          </w:tcPr>
          <w:p w14:paraId="482A612A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Hedhja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mbeturinave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Inerte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hapësira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909" w:type="dxa"/>
          </w:tcPr>
          <w:p w14:paraId="1CDE597C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675513E8" w14:textId="77777777" w:rsidTr="00A91222">
        <w:trPr>
          <w:trHeight w:val="270"/>
        </w:trPr>
        <w:tc>
          <w:tcPr>
            <w:tcW w:w="738" w:type="dxa"/>
            <w:hideMark/>
          </w:tcPr>
          <w:p w14:paraId="52E17613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24.1</w:t>
            </w:r>
          </w:p>
        </w:tc>
        <w:tc>
          <w:tcPr>
            <w:tcW w:w="7987" w:type="dxa"/>
            <w:hideMark/>
          </w:tcPr>
          <w:p w14:paraId="2E7BA6C6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Fizik</w:t>
            </w:r>
          </w:p>
        </w:tc>
        <w:tc>
          <w:tcPr>
            <w:tcW w:w="909" w:type="dxa"/>
            <w:hideMark/>
          </w:tcPr>
          <w:p w14:paraId="58B9B4AC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70€</w:t>
            </w:r>
          </w:p>
        </w:tc>
      </w:tr>
      <w:tr w:rsidR="005C266E" w:rsidRPr="005C266E" w14:paraId="10093837" w14:textId="77777777" w:rsidTr="00A91222">
        <w:trPr>
          <w:trHeight w:val="270"/>
        </w:trPr>
        <w:tc>
          <w:tcPr>
            <w:tcW w:w="738" w:type="dxa"/>
            <w:hideMark/>
          </w:tcPr>
          <w:p w14:paraId="45E99AED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24.2</w:t>
            </w:r>
          </w:p>
        </w:tc>
        <w:tc>
          <w:tcPr>
            <w:tcW w:w="7987" w:type="dxa"/>
            <w:hideMark/>
          </w:tcPr>
          <w:p w14:paraId="2DE9424D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  <w:hideMark/>
          </w:tcPr>
          <w:p w14:paraId="68A15365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7F7E3A91" w14:textId="77777777" w:rsidTr="00A91222">
        <w:trPr>
          <w:trHeight w:val="270"/>
        </w:trPr>
        <w:tc>
          <w:tcPr>
            <w:tcW w:w="738" w:type="dxa"/>
            <w:hideMark/>
          </w:tcPr>
          <w:p w14:paraId="4CBE4662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87" w:type="dxa"/>
            <w:hideMark/>
          </w:tcPr>
          <w:p w14:paraId="3A9F047B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Hedhja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mbeturinave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organike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hapësira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909" w:type="dxa"/>
          </w:tcPr>
          <w:p w14:paraId="017BA53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26905052" w14:textId="77777777" w:rsidTr="00A91222">
        <w:trPr>
          <w:trHeight w:val="270"/>
        </w:trPr>
        <w:tc>
          <w:tcPr>
            <w:tcW w:w="738" w:type="dxa"/>
            <w:hideMark/>
          </w:tcPr>
          <w:p w14:paraId="2899DC17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25.1</w:t>
            </w:r>
          </w:p>
        </w:tc>
        <w:tc>
          <w:tcPr>
            <w:tcW w:w="7987" w:type="dxa"/>
            <w:hideMark/>
          </w:tcPr>
          <w:p w14:paraId="319D36B2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Fizik</w:t>
            </w:r>
          </w:p>
        </w:tc>
        <w:tc>
          <w:tcPr>
            <w:tcW w:w="909" w:type="dxa"/>
            <w:hideMark/>
          </w:tcPr>
          <w:p w14:paraId="77482A6B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20€</w:t>
            </w:r>
          </w:p>
        </w:tc>
      </w:tr>
      <w:tr w:rsidR="005C266E" w:rsidRPr="005C266E" w14:paraId="317D723E" w14:textId="77777777" w:rsidTr="00A91222">
        <w:trPr>
          <w:trHeight w:val="270"/>
        </w:trPr>
        <w:tc>
          <w:tcPr>
            <w:tcW w:w="738" w:type="dxa"/>
            <w:hideMark/>
          </w:tcPr>
          <w:p w14:paraId="0966209A" w14:textId="77777777" w:rsidR="00B84312" w:rsidRPr="005C266E" w:rsidRDefault="00B84312" w:rsidP="00A91222">
            <w:pPr>
              <w:rPr>
                <w:b/>
                <w:bCs/>
                <w:sz w:val="24"/>
                <w:szCs w:val="24"/>
              </w:rPr>
            </w:pPr>
            <w:r w:rsidRPr="005C266E">
              <w:rPr>
                <w:b/>
                <w:bCs/>
                <w:sz w:val="24"/>
                <w:szCs w:val="24"/>
              </w:rPr>
              <w:t>25.2</w:t>
            </w:r>
          </w:p>
        </w:tc>
        <w:tc>
          <w:tcPr>
            <w:tcW w:w="7987" w:type="dxa"/>
            <w:hideMark/>
          </w:tcPr>
          <w:p w14:paraId="2DFD5A03" w14:textId="77777777" w:rsidR="00B84312" w:rsidRPr="005C266E" w:rsidRDefault="00B84312" w:rsidP="00A912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266E">
              <w:rPr>
                <w:b/>
                <w:bCs/>
                <w:sz w:val="24"/>
                <w:szCs w:val="24"/>
              </w:rPr>
              <w:t>Personi</w:t>
            </w:r>
            <w:proofErr w:type="spellEnd"/>
            <w:r w:rsidRPr="005C266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bCs/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  <w:hideMark/>
          </w:tcPr>
          <w:p w14:paraId="6B72E30E" w14:textId="77777777" w:rsidR="00B84312" w:rsidRPr="005C266E" w:rsidRDefault="00B84312" w:rsidP="00A91222">
            <w:pPr>
              <w:jc w:val="right"/>
              <w:rPr>
                <w:b/>
                <w:bCs/>
                <w:sz w:val="24"/>
                <w:szCs w:val="24"/>
              </w:rPr>
            </w:pPr>
            <w:r w:rsidRPr="005C266E">
              <w:rPr>
                <w:b/>
                <w:bCs/>
                <w:sz w:val="24"/>
                <w:szCs w:val="24"/>
              </w:rPr>
              <w:t>100€</w:t>
            </w:r>
          </w:p>
        </w:tc>
      </w:tr>
      <w:tr w:rsidR="005C266E" w:rsidRPr="005C266E" w14:paraId="4FCC268D" w14:textId="77777777" w:rsidTr="00A91222">
        <w:trPr>
          <w:trHeight w:val="270"/>
        </w:trPr>
        <w:tc>
          <w:tcPr>
            <w:tcW w:w="738" w:type="dxa"/>
            <w:hideMark/>
          </w:tcPr>
          <w:p w14:paraId="34948C91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987" w:type="dxa"/>
            <w:hideMark/>
          </w:tcPr>
          <w:p w14:paraId="41E15A90" w14:textId="741E95ED" w:rsidR="00B84312" w:rsidRPr="005C266E" w:rsidRDefault="00B84312" w:rsidP="00A91222">
            <w:pPr>
              <w:rPr>
                <w:b/>
                <w:sz w:val="24"/>
                <w:szCs w:val="24"/>
                <w:lang w:val="sq-AL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Gërvishtja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prerja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lakimi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ndotja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ose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dëmtimi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çfarëdo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forme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objekteve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b/>
                <w:sz w:val="24"/>
                <w:szCs w:val="24"/>
              </w:rPr>
              <w:t>interes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përgjithshëm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siç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janë</w:t>
            </w:r>
            <w:proofErr w:type="spellEnd"/>
            <w:r w:rsidR="00823ACB" w:rsidRPr="005C266E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C266E">
              <w:rPr>
                <w:b/>
                <w:sz w:val="24"/>
                <w:szCs w:val="24"/>
              </w:rPr>
              <w:t>ndriçimi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publik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shenja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komunikacionit</w:t>
            </w:r>
            <w:proofErr w:type="spellEnd"/>
            <w:r w:rsidRPr="005C266E">
              <w:rPr>
                <w:b/>
                <w:sz w:val="24"/>
                <w:szCs w:val="24"/>
              </w:rPr>
              <w:t>, hap</w:t>
            </w:r>
            <w:proofErr w:type="spellStart"/>
            <w:r w:rsidRPr="005C266E">
              <w:rPr>
                <w:b/>
                <w:sz w:val="24"/>
                <w:szCs w:val="24"/>
                <w:lang w:val="sq-AL"/>
              </w:rPr>
              <w:t>ërisat</w:t>
            </w:r>
            <w:proofErr w:type="spellEnd"/>
            <w:r w:rsidRPr="005C266E">
              <w:rPr>
                <w:b/>
                <w:sz w:val="24"/>
                <w:szCs w:val="24"/>
                <w:lang w:val="sq-AL"/>
              </w:rPr>
              <w:t xml:space="preserve"> publike</w:t>
            </w:r>
          </w:p>
        </w:tc>
        <w:tc>
          <w:tcPr>
            <w:tcW w:w="909" w:type="dxa"/>
          </w:tcPr>
          <w:p w14:paraId="7D5C0F84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0C1657E2" w14:textId="77777777" w:rsidTr="00A91222">
        <w:trPr>
          <w:trHeight w:val="270"/>
        </w:trPr>
        <w:tc>
          <w:tcPr>
            <w:tcW w:w="738" w:type="dxa"/>
            <w:hideMark/>
          </w:tcPr>
          <w:p w14:paraId="65EFC2C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26.1</w:t>
            </w:r>
          </w:p>
        </w:tc>
        <w:tc>
          <w:tcPr>
            <w:tcW w:w="7987" w:type="dxa"/>
            <w:hideMark/>
          </w:tcPr>
          <w:p w14:paraId="3A0FC759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Fizik</w:t>
            </w:r>
          </w:p>
        </w:tc>
        <w:tc>
          <w:tcPr>
            <w:tcW w:w="909" w:type="dxa"/>
            <w:hideMark/>
          </w:tcPr>
          <w:p w14:paraId="0A5F7BA0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50€</w:t>
            </w:r>
          </w:p>
        </w:tc>
      </w:tr>
      <w:tr w:rsidR="005C266E" w:rsidRPr="005C266E" w14:paraId="2C82DE2E" w14:textId="77777777" w:rsidTr="00A91222">
        <w:trPr>
          <w:trHeight w:val="270"/>
        </w:trPr>
        <w:tc>
          <w:tcPr>
            <w:tcW w:w="738" w:type="dxa"/>
            <w:hideMark/>
          </w:tcPr>
          <w:p w14:paraId="503639C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26.2</w:t>
            </w:r>
          </w:p>
        </w:tc>
        <w:tc>
          <w:tcPr>
            <w:tcW w:w="7987" w:type="dxa"/>
            <w:hideMark/>
          </w:tcPr>
          <w:p w14:paraId="4B52E4AD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  <w:hideMark/>
          </w:tcPr>
          <w:p w14:paraId="461B9DD5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3EEA6403" w14:textId="77777777" w:rsidTr="00A91222">
        <w:trPr>
          <w:trHeight w:val="270"/>
        </w:trPr>
        <w:tc>
          <w:tcPr>
            <w:tcW w:w="738" w:type="dxa"/>
            <w:hideMark/>
          </w:tcPr>
          <w:p w14:paraId="33925078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26.3</w:t>
            </w:r>
          </w:p>
        </w:tc>
        <w:tc>
          <w:tcPr>
            <w:tcW w:w="7987" w:type="dxa"/>
            <w:hideMark/>
          </w:tcPr>
          <w:p w14:paraId="0F25E98F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shtyllës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ndriçuese</w:t>
            </w:r>
            <w:proofErr w:type="spellEnd"/>
            <w:r w:rsidRPr="005C266E">
              <w:rPr>
                <w:sz w:val="24"/>
                <w:szCs w:val="24"/>
              </w:rPr>
              <w:t>(</w:t>
            </w:r>
            <w:proofErr w:type="spellStart"/>
            <w:r w:rsidRPr="005C266E">
              <w:rPr>
                <w:sz w:val="24"/>
                <w:szCs w:val="24"/>
              </w:rPr>
              <w:t>komplet</w:t>
            </w:r>
            <w:proofErr w:type="spellEnd"/>
            <w:r w:rsidRPr="005C266E">
              <w:rPr>
                <w:sz w:val="24"/>
                <w:szCs w:val="24"/>
              </w:rPr>
              <w:t>)</w:t>
            </w:r>
            <w:proofErr w:type="spellStart"/>
            <w:r w:rsidRPr="005C266E">
              <w:rPr>
                <w:sz w:val="24"/>
                <w:szCs w:val="24"/>
              </w:rPr>
              <w:t>njëshe</w:t>
            </w:r>
            <w:proofErr w:type="spellEnd"/>
          </w:p>
        </w:tc>
        <w:tc>
          <w:tcPr>
            <w:tcW w:w="909" w:type="dxa"/>
            <w:hideMark/>
          </w:tcPr>
          <w:p w14:paraId="3C7DBDE2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300€</w:t>
            </w:r>
          </w:p>
        </w:tc>
      </w:tr>
      <w:tr w:rsidR="005C266E" w:rsidRPr="005C266E" w14:paraId="0910E8A9" w14:textId="77777777" w:rsidTr="00A91222">
        <w:trPr>
          <w:trHeight w:val="270"/>
        </w:trPr>
        <w:tc>
          <w:tcPr>
            <w:tcW w:w="738" w:type="dxa"/>
            <w:hideMark/>
          </w:tcPr>
          <w:p w14:paraId="410BA9EC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26.4</w:t>
            </w:r>
          </w:p>
        </w:tc>
        <w:tc>
          <w:tcPr>
            <w:tcW w:w="7987" w:type="dxa"/>
            <w:hideMark/>
          </w:tcPr>
          <w:p w14:paraId="77828C9C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shtyllës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ndriçuese</w:t>
            </w:r>
            <w:proofErr w:type="spellEnd"/>
            <w:r w:rsidRPr="005C266E">
              <w:rPr>
                <w:sz w:val="24"/>
                <w:szCs w:val="24"/>
              </w:rPr>
              <w:t>(</w:t>
            </w:r>
            <w:proofErr w:type="spellStart"/>
            <w:r w:rsidRPr="005C266E">
              <w:rPr>
                <w:sz w:val="24"/>
                <w:szCs w:val="24"/>
              </w:rPr>
              <w:t>komplet</w:t>
            </w:r>
            <w:proofErr w:type="spellEnd"/>
            <w:r w:rsidRPr="005C266E">
              <w:rPr>
                <w:sz w:val="24"/>
                <w:szCs w:val="24"/>
              </w:rPr>
              <w:t>)</w:t>
            </w:r>
            <w:proofErr w:type="spellStart"/>
            <w:r w:rsidRPr="005C266E">
              <w:rPr>
                <w:sz w:val="24"/>
                <w:szCs w:val="24"/>
              </w:rPr>
              <w:t>dyshe</w:t>
            </w:r>
            <w:proofErr w:type="spellEnd"/>
          </w:p>
        </w:tc>
        <w:tc>
          <w:tcPr>
            <w:tcW w:w="909" w:type="dxa"/>
            <w:hideMark/>
          </w:tcPr>
          <w:p w14:paraId="6659409E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500€</w:t>
            </w:r>
          </w:p>
        </w:tc>
      </w:tr>
      <w:tr w:rsidR="005C266E" w:rsidRPr="005C266E" w14:paraId="1187B913" w14:textId="77777777" w:rsidTr="00A91222">
        <w:trPr>
          <w:trHeight w:val="270"/>
        </w:trPr>
        <w:tc>
          <w:tcPr>
            <w:tcW w:w="738" w:type="dxa"/>
            <w:hideMark/>
          </w:tcPr>
          <w:p w14:paraId="68BA4727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26.5</w:t>
            </w:r>
          </w:p>
        </w:tc>
        <w:tc>
          <w:tcPr>
            <w:tcW w:w="7987" w:type="dxa"/>
            <w:hideMark/>
          </w:tcPr>
          <w:p w14:paraId="4D488001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bimëve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dekorative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parqe</w:t>
            </w:r>
            <w:proofErr w:type="spellEnd"/>
          </w:p>
        </w:tc>
        <w:tc>
          <w:tcPr>
            <w:tcW w:w="909" w:type="dxa"/>
            <w:hideMark/>
          </w:tcPr>
          <w:p w14:paraId="7163823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30€</w:t>
            </w:r>
          </w:p>
        </w:tc>
      </w:tr>
      <w:tr w:rsidR="005C266E" w:rsidRPr="005C266E" w14:paraId="660D33D2" w14:textId="77777777" w:rsidTr="00A91222">
        <w:trPr>
          <w:trHeight w:val="270"/>
        </w:trPr>
        <w:tc>
          <w:tcPr>
            <w:tcW w:w="738" w:type="dxa"/>
            <w:hideMark/>
          </w:tcPr>
          <w:p w14:paraId="1ED3C4D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26.6</w:t>
            </w:r>
          </w:p>
        </w:tc>
        <w:tc>
          <w:tcPr>
            <w:tcW w:w="7987" w:type="dxa"/>
            <w:hideMark/>
          </w:tcPr>
          <w:p w14:paraId="3D32B1F6" w14:textId="103484EA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Dëmtimi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ulëseve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pjesëve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përcjellëse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parqeve</w:t>
            </w:r>
            <w:proofErr w:type="spellEnd"/>
            <w:r w:rsidRPr="005C266E">
              <w:rPr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sz w:val="24"/>
                <w:szCs w:val="24"/>
              </w:rPr>
              <w:t>ndotja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thyerja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dëmtimet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>).</w:t>
            </w:r>
          </w:p>
        </w:tc>
        <w:tc>
          <w:tcPr>
            <w:tcW w:w="909" w:type="dxa"/>
            <w:hideMark/>
          </w:tcPr>
          <w:p w14:paraId="5CE20601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30€</w:t>
            </w:r>
          </w:p>
        </w:tc>
      </w:tr>
      <w:tr w:rsidR="005C266E" w:rsidRPr="005C266E" w14:paraId="704D0BE6" w14:textId="77777777" w:rsidTr="00A91222">
        <w:trPr>
          <w:trHeight w:val="270"/>
        </w:trPr>
        <w:tc>
          <w:tcPr>
            <w:tcW w:w="738" w:type="dxa"/>
          </w:tcPr>
          <w:p w14:paraId="2389E8DD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26.7</w:t>
            </w:r>
          </w:p>
        </w:tc>
        <w:tc>
          <w:tcPr>
            <w:tcW w:w="7987" w:type="dxa"/>
          </w:tcPr>
          <w:p w14:paraId="7CB73D80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Kalimi (</w:t>
            </w:r>
            <w:proofErr w:type="spellStart"/>
            <w:r w:rsidRPr="005C266E">
              <w:rPr>
                <w:sz w:val="24"/>
                <w:szCs w:val="24"/>
              </w:rPr>
              <w:t>shkelja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këmbë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sipërfaqet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gjelbruara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parqeve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hapësirave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ndaluara</w:t>
            </w:r>
            <w:proofErr w:type="spellEnd"/>
            <w:r w:rsidRPr="005C266E">
              <w:rPr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14:paraId="1CBF41D3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20</w:t>
            </w:r>
            <w:r w:rsidRPr="005C266E">
              <w:rPr>
                <w:rFonts w:eastAsiaTheme="minorHAnsi"/>
                <w:sz w:val="24"/>
                <w:szCs w:val="24"/>
              </w:rPr>
              <w:t>€</w:t>
            </w:r>
          </w:p>
        </w:tc>
      </w:tr>
      <w:tr w:rsidR="005C266E" w:rsidRPr="005C266E" w14:paraId="1DC9B11E" w14:textId="77777777" w:rsidTr="00A91222">
        <w:trPr>
          <w:trHeight w:val="270"/>
        </w:trPr>
        <w:tc>
          <w:tcPr>
            <w:tcW w:w="738" w:type="dxa"/>
          </w:tcPr>
          <w:p w14:paraId="56CE64FF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26.8</w:t>
            </w:r>
          </w:p>
        </w:tc>
        <w:tc>
          <w:tcPr>
            <w:tcW w:w="7987" w:type="dxa"/>
          </w:tcPr>
          <w:p w14:paraId="470580F3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Kalimi (</w:t>
            </w:r>
            <w:proofErr w:type="spellStart"/>
            <w:r w:rsidRPr="005C266E">
              <w:rPr>
                <w:sz w:val="24"/>
                <w:szCs w:val="24"/>
              </w:rPr>
              <w:t>shkelja</w:t>
            </w:r>
            <w:proofErr w:type="spellEnd"/>
            <w:r w:rsidRPr="005C266E">
              <w:rPr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sz w:val="24"/>
                <w:szCs w:val="24"/>
              </w:rPr>
              <w:t>mjet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motorik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sipërfaqet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gjelbruara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parqeve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hapësirave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ndaluara</w:t>
            </w:r>
            <w:proofErr w:type="spellEnd"/>
            <w:r w:rsidRPr="005C266E">
              <w:rPr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14:paraId="3930BCD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1B2C32DB" w14:textId="77777777" w:rsidTr="00A91222">
        <w:trPr>
          <w:trHeight w:val="270"/>
        </w:trPr>
        <w:tc>
          <w:tcPr>
            <w:tcW w:w="738" w:type="dxa"/>
            <w:hideMark/>
          </w:tcPr>
          <w:p w14:paraId="5D9C8F08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987" w:type="dxa"/>
            <w:hideMark/>
          </w:tcPr>
          <w:p w14:paraId="5A281C84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Shfrytëzimi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pa </w:t>
            </w:r>
            <w:proofErr w:type="spellStart"/>
            <w:r w:rsidRPr="005C266E">
              <w:rPr>
                <w:b/>
                <w:sz w:val="24"/>
                <w:szCs w:val="24"/>
              </w:rPr>
              <w:t>leje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trotuareve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hapësirave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909" w:type="dxa"/>
          </w:tcPr>
          <w:p w14:paraId="4FDAE266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2AE16D36" w14:textId="77777777" w:rsidTr="00A91222">
        <w:trPr>
          <w:trHeight w:val="270"/>
        </w:trPr>
        <w:tc>
          <w:tcPr>
            <w:tcW w:w="738" w:type="dxa"/>
            <w:hideMark/>
          </w:tcPr>
          <w:p w14:paraId="09A7C032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27.1</w:t>
            </w:r>
          </w:p>
        </w:tc>
        <w:tc>
          <w:tcPr>
            <w:tcW w:w="7987" w:type="dxa"/>
            <w:hideMark/>
          </w:tcPr>
          <w:p w14:paraId="0385005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Vendosja</w:t>
            </w:r>
            <w:proofErr w:type="spellEnd"/>
            <w:r w:rsidRPr="005C266E">
              <w:rPr>
                <w:sz w:val="24"/>
                <w:szCs w:val="24"/>
              </w:rPr>
              <w:t xml:space="preserve"> pa </w:t>
            </w:r>
            <w:proofErr w:type="spellStart"/>
            <w:r w:rsidRPr="005C266E">
              <w:rPr>
                <w:sz w:val="24"/>
                <w:szCs w:val="24"/>
              </w:rPr>
              <w:t>leje</w:t>
            </w:r>
            <w:proofErr w:type="spellEnd"/>
            <w:r w:rsidRPr="005C266E">
              <w:rPr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sz w:val="24"/>
                <w:szCs w:val="24"/>
              </w:rPr>
              <w:t>reklamave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panove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objekteve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tjera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reklamuese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1 m²</w:t>
            </w:r>
          </w:p>
        </w:tc>
        <w:tc>
          <w:tcPr>
            <w:tcW w:w="909" w:type="dxa"/>
            <w:hideMark/>
          </w:tcPr>
          <w:p w14:paraId="206A58E8" w14:textId="77777777" w:rsidR="00B84312" w:rsidRPr="005C266E" w:rsidRDefault="00B84312" w:rsidP="00A91222">
            <w:pPr>
              <w:jc w:val="right"/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70€</w:t>
            </w:r>
          </w:p>
        </w:tc>
      </w:tr>
      <w:tr w:rsidR="005C266E" w:rsidRPr="005C266E" w14:paraId="7E3AFFAE" w14:textId="77777777" w:rsidTr="00A91222">
        <w:trPr>
          <w:trHeight w:val="270"/>
        </w:trPr>
        <w:tc>
          <w:tcPr>
            <w:tcW w:w="738" w:type="dxa"/>
            <w:hideMark/>
          </w:tcPr>
          <w:p w14:paraId="25277B8C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987" w:type="dxa"/>
            <w:hideMark/>
          </w:tcPr>
          <w:p w14:paraId="76BB75E9" w14:textId="2A20B1AB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Vendosja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pa </w:t>
            </w:r>
            <w:proofErr w:type="spellStart"/>
            <w:r w:rsidRPr="005C266E">
              <w:rPr>
                <w:b/>
                <w:sz w:val="24"/>
                <w:szCs w:val="24"/>
              </w:rPr>
              <w:t>leje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b/>
                <w:sz w:val="24"/>
                <w:szCs w:val="24"/>
              </w:rPr>
              <w:t>objekteve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vogla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deri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1m² (</w:t>
            </w:r>
            <w:proofErr w:type="spellStart"/>
            <w:r w:rsidRPr="005C266E">
              <w:rPr>
                <w:b/>
                <w:sz w:val="24"/>
                <w:szCs w:val="24"/>
              </w:rPr>
              <w:t>tavolina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gjenerator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b/>
                <w:sz w:val="24"/>
                <w:szCs w:val="24"/>
              </w:rPr>
              <w:t>objekte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reklamuese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etj</w:t>
            </w:r>
            <w:proofErr w:type="spellEnd"/>
            <w:r w:rsidRPr="005C266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909" w:type="dxa"/>
          </w:tcPr>
          <w:p w14:paraId="10A75380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2207BAD4" w14:textId="77777777" w:rsidTr="00A91222">
        <w:trPr>
          <w:trHeight w:val="270"/>
        </w:trPr>
        <w:tc>
          <w:tcPr>
            <w:tcW w:w="738" w:type="dxa"/>
            <w:hideMark/>
          </w:tcPr>
          <w:p w14:paraId="386FC088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28.1</w:t>
            </w:r>
          </w:p>
        </w:tc>
        <w:tc>
          <w:tcPr>
            <w:tcW w:w="7987" w:type="dxa"/>
            <w:hideMark/>
          </w:tcPr>
          <w:p w14:paraId="3239E0DF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Personi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fizik</w:t>
            </w:r>
            <w:proofErr w:type="spellEnd"/>
          </w:p>
        </w:tc>
        <w:tc>
          <w:tcPr>
            <w:tcW w:w="909" w:type="dxa"/>
            <w:hideMark/>
          </w:tcPr>
          <w:p w14:paraId="71749F14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30€</w:t>
            </w:r>
          </w:p>
        </w:tc>
      </w:tr>
      <w:tr w:rsidR="005C266E" w:rsidRPr="005C266E" w14:paraId="321EDB3C" w14:textId="77777777" w:rsidTr="00A91222">
        <w:trPr>
          <w:trHeight w:val="270"/>
        </w:trPr>
        <w:tc>
          <w:tcPr>
            <w:tcW w:w="738" w:type="dxa"/>
            <w:hideMark/>
          </w:tcPr>
          <w:p w14:paraId="1D971489" w14:textId="77777777" w:rsidR="00B84312" w:rsidRPr="005C266E" w:rsidRDefault="00B84312" w:rsidP="00A91222">
            <w:pPr>
              <w:rPr>
                <w:b/>
                <w:bCs/>
                <w:sz w:val="24"/>
                <w:szCs w:val="24"/>
              </w:rPr>
            </w:pPr>
            <w:r w:rsidRPr="005C266E">
              <w:rPr>
                <w:b/>
                <w:bCs/>
                <w:sz w:val="24"/>
                <w:szCs w:val="24"/>
              </w:rPr>
              <w:t>28.2</w:t>
            </w:r>
          </w:p>
        </w:tc>
        <w:tc>
          <w:tcPr>
            <w:tcW w:w="7987" w:type="dxa"/>
            <w:hideMark/>
          </w:tcPr>
          <w:p w14:paraId="47FB841E" w14:textId="77777777" w:rsidR="00B84312" w:rsidRPr="005C266E" w:rsidRDefault="00B84312" w:rsidP="00A912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266E">
              <w:rPr>
                <w:b/>
                <w:bCs/>
                <w:sz w:val="24"/>
                <w:szCs w:val="24"/>
              </w:rPr>
              <w:t>Personi</w:t>
            </w:r>
            <w:proofErr w:type="spellEnd"/>
            <w:r w:rsidRPr="005C266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bCs/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  <w:hideMark/>
          </w:tcPr>
          <w:p w14:paraId="17083D28" w14:textId="77777777" w:rsidR="00B84312" w:rsidRPr="005C266E" w:rsidRDefault="00B84312" w:rsidP="00A91222">
            <w:pPr>
              <w:jc w:val="right"/>
              <w:rPr>
                <w:b/>
                <w:bCs/>
                <w:sz w:val="24"/>
                <w:szCs w:val="24"/>
              </w:rPr>
            </w:pPr>
            <w:r w:rsidRPr="005C266E">
              <w:rPr>
                <w:b/>
                <w:bCs/>
                <w:sz w:val="24"/>
                <w:szCs w:val="24"/>
              </w:rPr>
              <w:t>100€</w:t>
            </w:r>
          </w:p>
        </w:tc>
      </w:tr>
      <w:tr w:rsidR="005C266E" w:rsidRPr="005C266E" w14:paraId="1AC56F71" w14:textId="77777777" w:rsidTr="00A91222">
        <w:trPr>
          <w:trHeight w:val="270"/>
        </w:trPr>
        <w:tc>
          <w:tcPr>
            <w:tcW w:w="738" w:type="dxa"/>
            <w:hideMark/>
          </w:tcPr>
          <w:p w14:paraId="64CD4D02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28.3</w:t>
            </w:r>
          </w:p>
        </w:tc>
        <w:tc>
          <w:tcPr>
            <w:tcW w:w="7987" w:type="dxa"/>
            <w:hideMark/>
          </w:tcPr>
          <w:p w14:paraId="3310391E" w14:textId="7C54CB40" w:rsidR="00B84312" w:rsidRPr="005C266E" w:rsidRDefault="00B84312" w:rsidP="00A91222">
            <w:pPr>
              <w:rPr>
                <w:sz w:val="24"/>
                <w:szCs w:val="24"/>
              </w:rPr>
            </w:pPr>
            <w:proofErr w:type="spellStart"/>
            <w:r w:rsidRPr="005C266E">
              <w:rPr>
                <w:sz w:val="24"/>
                <w:szCs w:val="24"/>
              </w:rPr>
              <w:t>Objektet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mëdha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lëvizëse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mbi</w:t>
            </w:r>
            <w:proofErr w:type="spellEnd"/>
            <w:r w:rsidRPr="005C266E">
              <w:rPr>
                <w:sz w:val="24"/>
                <w:szCs w:val="24"/>
              </w:rPr>
              <w:t xml:space="preserve"> 1 m² (</w:t>
            </w:r>
            <w:proofErr w:type="spellStart"/>
            <w:r w:rsidRPr="005C266E">
              <w:rPr>
                <w:sz w:val="24"/>
                <w:szCs w:val="24"/>
              </w:rPr>
              <w:t>gjenerator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kioskë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bankomat</w:t>
            </w:r>
            <w:proofErr w:type="spellEnd"/>
            <w:r w:rsidRPr="005C266E">
              <w:rPr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sz w:val="24"/>
                <w:szCs w:val="24"/>
              </w:rPr>
              <w:t>automjeteve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reklamim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etj</w:t>
            </w:r>
            <w:proofErr w:type="spellEnd"/>
            <w:r w:rsidRPr="005C266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hideMark/>
          </w:tcPr>
          <w:p w14:paraId="106C0340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2704E227" w14:textId="77777777" w:rsidTr="00A91222">
        <w:trPr>
          <w:trHeight w:val="270"/>
        </w:trPr>
        <w:tc>
          <w:tcPr>
            <w:tcW w:w="738" w:type="dxa"/>
          </w:tcPr>
          <w:p w14:paraId="2350F694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987" w:type="dxa"/>
          </w:tcPr>
          <w:p w14:paraId="74104BE7" w14:textId="77777777" w:rsidR="00B84312" w:rsidRPr="005C266E" w:rsidRDefault="00B84312" w:rsidP="00A91222">
            <w:pPr>
              <w:rPr>
                <w:b/>
                <w:sz w:val="24"/>
                <w:szCs w:val="24"/>
                <w:lang w:val="sq-AL"/>
              </w:rPr>
            </w:pPr>
            <w:proofErr w:type="spellStart"/>
            <w:r w:rsidRPr="005C266E">
              <w:rPr>
                <w:b/>
                <w:sz w:val="24"/>
                <w:szCs w:val="24"/>
              </w:rPr>
              <w:t>Mospastrimi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trotuareve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pranë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lokaleve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afariste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dhe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b/>
                <w:sz w:val="24"/>
                <w:szCs w:val="24"/>
              </w:rPr>
              <w:t>objekteve</w:t>
            </w:r>
            <w:proofErr w:type="spellEnd"/>
            <w:r w:rsidRPr="005C266E">
              <w:rPr>
                <w:b/>
                <w:sz w:val="24"/>
                <w:szCs w:val="24"/>
              </w:rPr>
              <w:t xml:space="preserve"> t</w:t>
            </w:r>
            <w:r w:rsidRPr="005C266E">
              <w:rPr>
                <w:b/>
                <w:sz w:val="24"/>
                <w:szCs w:val="24"/>
                <w:lang w:val="sq-AL"/>
              </w:rPr>
              <w:t>ë banimit</w:t>
            </w:r>
          </w:p>
        </w:tc>
        <w:tc>
          <w:tcPr>
            <w:tcW w:w="909" w:type="dxa"/>
          </w:tcPr>
          <w:p w14:paraId="303CC957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</w:p>
        </w:tc>
      </w:tr>
      <w:tr w:rsidR="005C266E" w:rsidRPr="005C266E" w14:paraId="3F555246" w14:textId="77777777" w:rsidTr="00A91222">
        <w:trPr>
          <w:trHeight w:val="270"/>
        </w:trPr>
        <w:tc>
          <w:tcPr>
            <w:tcW w:w="738" w:type="dxa"/>
          </w:tcPr>
          <w:p w14:paraId="0164B9F4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29.1</w:t>
            </w:r>
          </w:p>
        </w:tc>
        <w:tc>
          <w:tcPr>
            <w:tcW w:w="7987" w:type="dxa"/>
          </w:tcPr>
          <w:p w14:paraId="103E7992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pastrimi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hapësirave</w:t>
            </w:r>
            <w:proofErr w:type="spellEnd"/>
            <w:r w:rsidRPr="005C266E">
              <w:rPr>
                <w:sz w:val="24"/>
                <w:szCs w:val="24"/>
              </w:rPr>
              <w:t xml:space="preserve"> me bore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akull</w:t>
            </w:r>
            <w:proofErr w:type="spellEnd"/>
            <w:r w:rsidRPr="005C266E">
              <w:rPr>
                <w:sz w:val="24"/>
                <w:szCs w:val="24"/>
              </w:rPr>
              <w:t xml:space="preserve"> para </w:t>
            </w:r>
            <w:proofErr w:type="spellStart"/>
            <w:r w:rsidRPr="005C266E">
              <w:rPr>
                <w:sz w:val="24"/>
                <w:szCs w:val="24"/>
              </w:rPr>
              <w:t>objekteve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banimit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trotuare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persona </w:t>
            </w:r>
            <w:proofErr w:type="spellStart"/>
            <w:r w:rsidRPr="005C266E">
              <w:rPr>
                <w:sz w:val="24"/>
                <w:szCs w:val="24"/>
              </w:rPr>
              <w:t>fizik</w:t>
            </w:r>
            <w:proofErr w:type="spellEnd"/>
          </w:p>
        </w:tc>
        <w:tc>
          <w:tcPr>
            <w:tcW w:w="909" w:type="dxa"/>
          </w:tcPr>
          <w:p w14:paraId="47CA84CC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50€</w:t>
            </w:r>
          </w:p>
        </w:tc>
      </w:tr>
      <w:tr w:rsidR="005C266E" w:rsidRPr="005C266E" w14:paraId="767F0857" w14:textId="77777777" w:rsidTr="00A91222">
        <w:trPr>
          <w:trHeight w:val="270"/>
        </w:trPr>
        <w:tc>
          <w:tcPr>
            <w:tcW w:w="738" w:type="dxa"/>
          </w:tcPr>
          <w:p w14:paraId="47422697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29.2</w:t>
            </w:r>
          </w:p>
        </w:tc>
        <w:tc>
          <w:tcPr>
            <w:tcW w:w="7987" w:type="dxa"/>
          </w:tcPr>
          <w:p w14:paraId="4FCF3C8E" w14:textId="77777777" w:rsidR="00B84312" w:rsidRPr="005C266E" w:rsidRDefault="00B84312" w:rsidP="00A91222">
            <w:pPr>
              <w:rPr>
                <w:b/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pastrimi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hapësirave</w:t>
            </w:r>
            <w:proofErr w:type="spellEnd"/>
            <w:r w:rsidRPr="005C266E">
              <w:rPr>
                <w:sz w:val="24"/>
                <w:szCs w:val="24"/>
              </w:rPr>
              <w:t xml:space="preserve"> me bore </w:t>
            </w:r>
            <w:proofErr w:type="spellStart"/>
            <w:r w:rsidRPr="005C266E">
              <w:rPr>
                <w:sz w:val="24"/>
                <w:szCs w:val="24"/>
              </w:rPr>
              <w:t>dhe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akull</w:t>
            </w:r>
            <w:proofErr w:type="spellEnd"/>
            <w:r w:rsidRPr="005C266E">
              <w:rPr>
                <w:sz w:val="24"/>
                <w:szCs w:val="24"/>
              </w:rPr>
              <w:t xml:space="preserve"> para </w:t>
            </w:r>
            <w:proofErr w:type="spellStart"/>
            <w:r w:rsidRPr="005C266E">
              <w:rPr>
                <w:sz w:val="24"/>
                <w:szCs w:val="24"/>
              </w:rPr>
              <w:t>objekteve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banimit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trotuare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persona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</w:tcPr>
          <w:p w14:paraId="5C52FB49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  <w:tr w:rsidR="005C266E" w:rsidRPr="005C266E" w14:paraId="78071363" w14:textId="77777777" w:rsidTr="00A91222">
        <w:trPr>
          <w:trHeight w:val="270"/>
        </w:trPr>
        <w:tc>
          <w:tcPr>
            <w:tcW w:w="738" w:type="dxa"/>
          </w:tcPr>
          <w:p w14:paraId="026FF63C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29.3</w:t>
            </w:r>
          </w:p>
        </w:tc>
        <w:tc>
          <w:tcPr>
            <w:tcW w:w="7987" w:type="dxa"/>
          </w:tcPr>
          <w:p w14:paraId="1C45FC65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pastrimi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hapësirave</w:t>
            </w:r>
            <w:proofErr w:type="spellEnd"/>
            <w:r w:rsidRPr="005C266E">
              <w:rPr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sz w:val="24"/>
                <w:szCs w:val="24"/>
              </w:rPr>
              <w:t>largimi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mbeturinave</w:t>
            </w:r>
            <w:proofErr w:type="spellEnd"/>
            <w:r w:rsidRPr="005C266E">
              <w:rPr>
                <w:sz w:val="24"/>
                <w:szCs w:val="24"/>
              </w:rPr>
              <w:t xml:space="preserve">) para </w:t>
            </w:r>
            <w:proofErr w:type="spellStart"/>
            <w:r w:rsidRPr="005C266E">
              <w:rPr>
                <w:sz w:val="24"/>
                <w:szCs w:val="24"/>
              </w:rPr>
              <w:t>objekteve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banimit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trotuare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persona </w:t>
            </w:r>
            <w:proofErr w:type="spellStart"/>
            <w:r w:rsidRPr="005C266E">
              <w:rPr>
                <w:sz w:val="24"/>
                <w:szCs w:val="24"/>
              </w:rPr>
              <w:t>fizik</w:t>
            </w:r>
            <w:proofErr w:type="spellEnd"/>
          </w:p>
        </w:tc>
        <w:tc>
          <w:tcPr>
            <w:tcW w:w="909" w:type="dxa"/>
          </w:tcPr>
          <w:p w14:paraId="43F062B2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50€</w:t>
            </w:r>
          </w:p>
        </w:tc>
      </w:tr>
      <w:tr w:rsidR="005C266E" w:rsidRPr="005C266E" w14:paraId="4B2CEF55" w14:textId="77777777" w:rsidTr="00A91222">
        <w:trPr>
          <w:trHeight w:val="270"/>
        </w:trPr>
        <w:tc>
          <w:tcPr>
            <w:tcW w:w="738" w:type="dxa"/>
          </w:tcPr>
          <w:p w14:paraId="427FBD2B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29.4</w:t>
            </w:r>
          </w:p>
        </w:tc>
        <w:tc>
          <w:tcPr>
            <w:tcW w:w="7987" w:type="dxa"/>
          </w:tcPr>
          <w:p w14:paraId="3988EC5E" w14:textId="77777777" w:rsidR="00B84312" w:rsidRPr="005C266E" w:rsidRDefault="00B84312" w:rsidP="00A91222">
            <w:pPr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 xml:space="preserve">Mos </w:t>
            </w:r>
            <w:proofErr w:type="spellStart"/>
            <w:r w:rsidRPr="005C266E">
              <w:rPr>
                <w:sz w:val="24"/>
                <w:szCs w:val="24"/>
              </w:rPr>
              <w:t>pastrimi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hapësirave</w:t>
            </w:r>
            <w:proofErr w:type="spellEnd"/>
            <w:r w:rsidRPr="005C266E">
              <w:rPr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sz w:val="24"/>
                <w:szCs w:val="24"/>
              </w:rPr>
              <w:t>largimi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i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mbeturinave</w:t>
            </w:r>
            <w:proofErr w:type="spellEnd"/>
            <w:r w:rsidRPr="005C266E">
              <w:rPr>
                <w:sz w:val="24"/>
                <w:szCs w:val="24"/>
              </w:rPr>
              <w:t xml:space="preserve">) para </w:t>
            </w:r>
            <w:proofErr w:type="spellStart"/>
            <w:r w:rsidRPr="005C266E">
              <w:rPr>
                <w:sz w:val="24"/>
                <w:szCs w:val="24"/>
              </w:rPr>
              <w:t>objekteve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banimit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në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trotuare</w:t>
            </w:r>
            <w:proofErr w:type="spellEnd"/>
            <w:r w:rsidRPr="005C266E">
              <w:rPr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sz w:val="24"/>
                <w:szCs w:val="24"/>
              </w:rPr>
              <w:t>për</w:t>
            </w:r>
            <w:proofErr w:type="spellEnd"/>
            <w:r w:rsidRPr="005C266E">
              <w:rPr>
                <w:sz w:val="24"/>
                <w:szCs w:val="24"/>
              </w:rPr>
              <w:t xml:space="preserve"> persona </w:t>
            </w:r>
            <w:proofErr w:type="spellStart"/>
            <w:r w:rsidRPr="005C266E">
              <w:rPr>
                <w:sz w:val="24"/>
                <w:szCs w:val="24"/>
              </w:rPr>
              <w:t>juridik</w:t>
            </w:r>
            <w:proofErr w:type="spellEnd"/>
          </w:p>
        </w:tc>
        <w:tc>
          <w:tcPr>
            <w:tcW w:w="909" w:type="dxa"/>
          </w:tcPr>
          <w:p w14:paraId="54E0B281" w14:textId="77777777" w:rsidR="00B84312" w:rsidRPr="005C266E" w:rsidRDefault="00B84312" w:rsidP="00A91222">
            <w:pPr>
              <w:jc w:val="right"/>
              <w:rPr>
                <w:sz w:val="24"/>
                <w:szCs w:val="24"/>
              </w:rPr>
            </w:pPr>
            <w:r w:rsidRPr="005C266E">
              <w:rPr>
                <w:sz w:val="24"/>
                <w:szCs w:val="24"/>
              </w:rPr>
              <w:t>100€</w:t>
            </w:r>
          </w:p>
        </w:tc>
      </w:tr>
    </w:tbl>
    <w:p w14:paraId="15E65C02" w14:textId="77777777" w:rsidR="00B84312" w:rsidRPr="005C266E" w:rsidRDefault="00B84312" w:rsidP="00B84312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cilës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tarifë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parapara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:</w:t>
      </w:r>
    </w:p>
    <w:p w14:paraId="4164812F" w14:textId="77777777" w:rsidR="00B84312" w:rsidRPr="005C266E" w:rsidRDefault="00B84312" w:rsidP="00B84312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</w:p>
    <w:p w14:paraId="47BCB45A" w14:textId="77777777" w:rsidR="00B84312" w:rsidRPr="005C266E" w:rsidRDefault="00B84312" w:rsidP="00B84312">
      <w:pPr>
        <w:pStyle w:val="Footer"/>
        <w:numPr>
          <w:ilvl w:val="0"/>
          <w:numId w:val="7"/>
        </w:numPr>
        <w:tabs>
          <w:tab w:val="clear" w:pos="4680"/>
          <w:tab w:val="clear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Personit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juridik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t’i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rritet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gjoba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caktuar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>, ......................................100%</w:t>
      </w:r>
    </w:p>
    <w:p w14:paraId="2D5FB717" w14:textId="77777777" w:rsidR="00B84312" w:rsidRPr="00B15AA0" w:rsidRDefault="00B84312" w:rsidP="00B84312">
      <w:pPr>
        <w:pStyle w:val="Footer"/>
        <w:numPr>
          <w:ilvl w:val="0"/>
          <w:numId w:val="7"/>
        </w:numPr>
        <w:tabs>
          <w:tab w:val="clear" w:pos="4680"/>
          <w:tab w:val="clear" w:pos="9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gjoba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A0">
        <w:rPr>
          <w:rFonts w:ascii="Times New Roman" w:hAnsi="Times New Roman" w:cs="Times New Roman"/>
          <w:sz w:val="24"/>
          <w:szCs w:val="24"/>
        </w:rPr>
        <w:t>...........................................50%</w:t>
      </w:r>
    </w:p>
    <w:p w14:paraId="62C35C19" w14:textId="4BFFB164" w:rsidR="0068273B" w:rsidRPr="007D689B" w:rsidRDefault="00B84312" w:rsidP="00B84312">
      <w:pPr>
        <w:pStyle w:val="Footer"/>
        <w:tabs>
          <w:tab w:val="clear" w:pos="4680"/>
          <w:tab w:val="clear" w:pos="9360"/>
        </w:tabs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15AA0">
        <w:rPr>
          <w:rFonts w:ascii="Times New Roman" w:hAnsi="Times New Roman" w:cs="Times New Roman"/>
          <w:sz w:val="24"/>
          <w:szCs w:val="24"/>
        </w:rPr>
        <w:t>Ushtrimi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biznes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jashtëligjshmebrenda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gjobitet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dyfishin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shumës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paraparë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ushtrim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primtarisë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biznes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Nenit 6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A0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Pr="00B15AA0">
        <w:rPr>
          <w:rFonts w:ascii="Times New Roman" w:hAnsi="Times New Roman" w:cs="Times New Roman"/>
          <w:sz w:val="24"/>
          <w:szCs w:val="24"/>
        </w:rPr>
        <w:t>.</w:t>
      </w:r>
    </w:p>
    <w:p w14:paraId="7BB10EE2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4F234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CA9B4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73F0C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A9556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FE640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0EF35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58272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A201E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EC411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47740" w14:textId="77777777" w:rsidR="0068273B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FB023" w14:textId="77777777" w:rsidR="0068273B" w:rsidRPr="00EA6E81" w:rsidRDefault="0068273B" w:rsidP="00EA6E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4F90C" w14:textId="77777777" w:rsidR="006E44FA" w:rsidRPr="00012815" w:rsidRDefault="006E44FA" w:rsidP="0095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15">
        <w:rPr>
          <w:rFonts w:ascii="Times New Roman" w:hAnsi="Times New Roman" w:cs="Times New Roman"/>
          <w:b/>
          <w:sz w:val="24"/>
          <w:szCs w:val="24"/>
        </w:rPr>
        <w:lastRenderedPageBreak/>
        <w:t>Neni 9</w:t>
      </w:r>
    </w:p>
    <w:p w14:paraId="6252FC07" w14:textId="77777777" w:rsidR="006243D2" w:rsidRPr="00CB5A54" w:rsidRDefault="006243D2" w:rsidP="00CB5A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Urbanizëm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Kadastër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Mjedis</w:t>
      </w:r>
      <w:proofErr w:type="spellEnd"/>
    </w:p>
    <w:p w14:paraId="249B7B00" w14:textId="77777777" w:rsidR="006243D2" w:rsidRPr="00CB5A54" w:rsidRDefault="006243D2" w:rsidP="006243D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9.1 </w:t>
      </w:r>
      <w:r w:rsidRPr="00CB5A54">
        <w:rPr>
          <w:rFonts w:ascii="Times New Roman" w:hAnsi="Times New Roman" w:cs="Times New Roman"/>
          <w:b/>
          <w:sz w:val="24"/>
          <w:szCs w:val="24"/>
        </w:rPr>
        <w:t>TAKSAT PËR SHËRBIMET E GJEODEZISË DHE KADASTRIT</w:t>
      </w:r>
    </w:p>
    <w:p w14:paraId="7BCA7C66" w14:textId="77777777" w:rsidR="006243D2" w:rsidRPr="00CB5A54" w:rsidRDefault="006243D2" w:rsidP="006243D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3473F" w14:textId="77777777" w:rsidR="006243D2" w:rsidRPr="00CB5A54" w:rsidRDefault="006243D2" w:rsidP="006243D2">
      <w:pPr>
        <w:widowControl w:val="0"/>
        <w:autoSpaceDE w:val="0"/>
        <w:autoSpaceDN w:val="0"/>
        <w:adjustRightInd w:val="0"/>
        <w:ind w:left="2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9.1.1 </w:t>
      </w:r>
      <w:proofErr w:type="spellStart"/>
      <w:r w:rsidRPr="00CB5A54">
        <w:rPr>
          <w:rFonts w:ascii="Times New Roman" w:hAnsi="Times New Roman" w:cs="Times New Roman"/>
          <w:spacing w:val="-1"/>
          <w:sz w:val="24"/>
          <w:szCs w:val="24"/>
        </w:rPr>
        <w:t>Ç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mimorja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shërbimeve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kadastrale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–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Bazuar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Udhëzimin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Administrativ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MMPH nr: 12/19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ndarjen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regjistrimin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parcelës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;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Udhëzimin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administrative MEA nr.09/2020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tarifat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shëbimeve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regjiostrimin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drejtave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pronës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së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paluajtshme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Udhëzimit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Administrativ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MMHP nr.04/2021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ndryshim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plotësimine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udhëzimit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administrative MMPH nr. 08/2019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tarifat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produkteve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shërbimeve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Agjencisë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Kadastrale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Kosovës</w:t>
      </w:r>
      <w:proofErr w:type="spellEnd"/>
      <w:r w:rsidRPr="00CB5A54">
        <w:rPr>
          <w:rFonts w:ascii="Times New Roman" w:hAnsi="Times New Roman" w:cs="Times New Roman"/>
          <w:spacing w:val="1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438"/>
        <w:tblW w:w="9558" w:type="dxa"/>
        <w:tblLayout w:type="fixed"/>
        <w:tblLook w:val="04A0" w:firstRow="1" w:lastRow="0" w:firstColumn="1" w:lastColumn="0" w:noHBand="0" w:noVBand="1"/>
      </w:tblPr>
      <w:tblGrid>
        <w:gridCol w:w="625"/>
        <w:gridCol w:w="7853"/>
        <w:gridCol w:w="180"/>
        <w:gridCol w:w="900"/>
      </w:tblGrid>
      <w:tr w:rsidR="00CB5A54" w:rsidRPr="00CB5A54" w14:paraId="5B2D2594" w14:textId="77777777" w:rsidTr="00817E75">
        <w:trPr>
          <w:trHeight w:hRule="exact" w:val="547"/>
        </w:trPr>
        <w:tc>
          <w:tcPr>
            <w:tcW w:w="625" w:type="dxa"/>
          </w:tcPr>
          <w:p w14:paraId="58A10ED5" w14:textId="77777777" w:rsidR="006243D2" w:rsidRPr="00CB5A54" w:rsidRDefault="006243D2" w:rsidP="00BB0D23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108"/>
              <w:rPr>
                <w:sz w:val="24"/>
                <w:szCs w:val="24"/>
              </w:rPr>
            </w:pPr>
            <w:bookmarkStart w:id="0" w:name="_Hlk487365327"/>
          </w:p>
        </w:tc>
        <w:tc>
          <w:tcPr>
            <w:tcW w:w="7853" w:type="dxa"/>
          </w:tcPr>
          <w:p w14:paraId="35C2DE24" w14:textId="77777777" w:rsidR="006243D2" w:rsidRPr="00CB5A54" w:rsidRDefault="006243D2" w:rsidP="00BB0D2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86"/>
              <w:rPr>
                <w:sz w:val="24"/>
                <w:szCs w:val="24"/>
              </w:rPr>
            </w:pPr>
            <w:r w:rsidRPr="00CB5A54">
              <w:rPr>
                <w:b/>
                <w:bCs/>
                <w:spacing w:val="1"/>
                <w:sz w:val="24"/>
                <w:szCs w:val="24"/>
              </w:rPr>
              <w:t xml:space="preserve">Taksa, </w:t>
            </w:r>
            <w:proofErr w:type="spellStart"/>
            <w:r w:rsidRPr="00CB5A54">
              <w:rPr>
                <w:b/>
                <w:bCs/>
                <w:spacing w:val="1"/>
                <w:sz w:val="24"/>
                <w:szCs w:val="24"/>
              </w:rPr>
              <w:t>ngarkesa</w:t>
            </w:r>
            <w:proofErr w:type="spellEnd"/>
            <w:r w:rsidRPr="00CB5A5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pacing w:val="1"/>
                <w:sz w:val="24"/>
                <w:szCs w:val="24"/>
              </w:rPr>
              <w:t>dhe</w:t>
            </w:r>
            <w:proofErr w:type="spellEnd"/>
            <w:r w:rsidRPr="00CB5A5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pacing w:val="1"/>
                <w:sz w:val="24"/>
                <w:szCs w:val="24"/>
              </w:rPr>
              <w:t>gjoba</w:t>
            </w:r>
            <w:proofErr w:type="spellEnd"/>
            <w:r w:rsidRPr="00CB5A5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pacing w:val="1"/>
                <w:sz w:val="24"/>
                <w:szCs w:val="24"/>
              </w:rPr>
              <w:t>komunale</w:t>
            </w:r>
            <w:proofErr w:type="spellEnd"/>
          </w:p>
        </w:tc>
        <w:tc>
          <w:tcPr>
            <w:tcW w:w="1080" w:type="dxa"/>
            <w:gridSpan w:val="2"/>
          </w:tcPr>
          <w:p w14:paraId="0FD0DFFA" w14:textId="77777777" w:rsidR="006243D2" w:rsidRPr="00CB5A54" w:rsidRDefault="006243D2" w:rsidP="00BB0D23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 w:rsidRPr="00CB5A54">
              <w:rPr>
                <w:b/>
                <w:bCs/>
                <w:sz w:val="24"/>
                <w:szCs w:val="24"/>
              </w:rPr>
              <w:t>V</w:t>
            </w:r>
            <w:r w:rsidRPr="00CB5A54">
              <w:rPr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b/>
                <w:bCs/>
                <w:spacing w:val="4"/>
                <w:sz w:val="24"/>
                <w:szCs w:val="24"/>
              </w:rPr>
              <w:t>e</w:t>
            </w:r>
            <w:r w:rsidRPr="00CB5A54">
              <w:rPr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b/>
                <w:bCs/>
                <w:sz w:val="24"/>
                <w:szCs w:val="24"/>
              </w:rPr>
              <w:t>a €</w:t>
            </w:r>
          </w:p>
        </w:tc>
      </w:tr>
      <w:tr w:rsidR="00CB5A54" w:rsidRPr="00CB5A54" w14:paraId="301D9ECF" w14:textId="77777777" w:rsidTr="00BB0D23">
        <w:trPr>
          <w:trHeight w:hRule="exact" w:val="288"/>
        </w:trPr>
        <w:tc>
          <w:tcPr>
            <w:tcW w:w="9558" w:type="dxa"/>
            <w:gridSpan w:val="4"/>
          </w:tcPr>
          <w:p w14:paraId="6E077B99" w14:textId="77777777" w:rsidR="006243D2" w:rsidRPr="00CB5A54" w:rsidRDefault="006243D2" w:rsidP="00BB0D2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center"/>
              <w:rPr>
                <w:sz w:val="24"/>
                <w:szCs w:val="24"/>
              </w:rPr>
            </w:pPr>
            <w:r w:rsidRPr="00CB5A54">
              <w:rPr>
                <w:b/>
                <w:bCs/>
                <w:sz w:val="24"/>
                <w:szCs w:val="24"/>
              </w:rPr>
              <w:t xml:space="preserve">1.Tarifat e </w:t>
            </w:r>
            <w:proofErr w:type="spellStart"/>
            <w:proofErr w:type="gramStart"/>
            <w:r w:rsidRPr="00CB5A54">
              <w:rPr>
                <w:b/>
                <w:bCs/>
                <w:sz w:val="24"/>
                <w:szCs w:val="24"/>
              </w:rPr>
              <w:t>shërbimit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për</w:t>
            </w:r>
            <w:proofErr w:type="spellEnd"/>
            <w:proofErr w:type="gramEnd"/>
            <w:r w:rsidRPr="00CB5A54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ndërrimin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kulturave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parcelave</w:t>
            </w:r>
            <w:proofErr w:type="spellEnd"/>
          </w:p>
        </w:tc>
      </w:tr>
      <w:tr w:rsidR="00CB5A54" w:rsidRPr="00CB5A54" w14:paraId="023EF67C" w14:textId="77777777" w:rsidTr="00BB0D23">
        <w:trPr>
          <w:trHeight w:hRule="exact" w:val="288"/>
        </w:trPr>
        <w:tc>
          <w:tcPr>
            <w:tcW w:w="9558" w:type="dxa"/>
            <w:gridSpan w:val="4"/>
          </w:tcPr>
          <w:p w14:paraId="7B623959" w14:textId="77777777" w:rsidR="006243D2" w:rsidRPr="00CB5A54" w:rsidRDefault="006243D2" w:rsidP="00BB0D2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5A54" w:rsidRPr="00CB5A54" w14:paraId="248F8A90" w14:textId="77777777" w:rsidTr="00817E75">
        <w:trPr>
          <w:trHeight w:hRule="exact" w:val="288"/>
        </w:trPr>
        <w:tc>
          <w:tcPr>
            <w:tcW w:w="625" w:type="dxa"/>
          </w:tcPr>
          <w:p w14:paraId="44829CE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1.1</w:t>
            </w:r>
          </w:p>
        </w:tc>
        <w:tc>
          <w:tcPr>
            <w:tcW w:w="7853" w:type="dxa"/>
          </w:tcPr>
          <w:p w14:paraId="61CB44E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5A54">
              <w:rPr>
                <w:sz w:val="24"/>
                <w:szCs w:val="24"/>
              </w:rPr>
              <w:t>Nd</w:t>
            </w:r>
            <w:r w:rsidRPr="00CB5A54">
              <w:rPr>
                <w:spacing w:val="-1"/>
                <w:sz w:val="24"/>
                <w:szCs w:val="24"/>
              </w:rPr>
              <w:t>ë</w:t>
            </w:r>
            <w:r w:rsidRPr="00CB5A54">
              <w:rPr>
                <w:spacing w:val="2"/>
                <w:sz w:val="24"/>
                <w:szCs w:val="24"/>
              </w:rPr>
              <w:t>rr</w:t>
            </w:r>
            <w:r w:rsidRPr="00CB5A54">
              <w:rPr>
                <w:spacing w:val="-4"/>
                <w:sz w:val="24"/>
                <w:szCs w:val="24"/>
              </w:rPr>
              <w:t>i</w:t>
            </w:r>
            <w:r w:rsidRPr="00CB5A54">
              <w:rPr>
                <w:spacing w:val="1"/>
                <w:sz w:val="24"/>
                <w:szCs w:val="24"/>
              </w:rPr>
              <w:t>m</w:t>
            </w:r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k</w:t>
            </w:r>
            <w:r w:rsidRPr="00CB5A54">
              <w:rPr>
                <w:spacing w:val="5"/>
                <w:sz w:val="24"/>
                <w:szCs w:val="24"/>
              </w:rPr>
              <w:t>u</w:t>
            </w:r>
            <w:r w:rsidRPr="00CB5A54">
              <w:rPr>
                <w:spacing w:val="-9"/>
                <w:sz w:val="24"/>
                <w:szCs w:val="24"/>
              </w:rPr>
              <w:t>l</w:t>
            </w:r>
            <w:r w:rsidRPr="00CB5A54">
              <w:rPr>
                <w:spacing w:val="5"/>
                <w:sz w:val="24"/>
                <w:szCs w:val="24"/>
              </w:rPr>
              <w:t>t</w:t>
            </w:r>
            <w:r w:rsidRPr="00CB5A54">
              <w:rPr>
                <w:sz w:val="24"/>
                <w:szCs w:val="24"/>
              </w:rPr>
              <w:t>u</w:t>
            </w:r>
            <w:r w:rsidRPr="00CB5A54">
              <w:rPr>
                <w:spacing w:val="2"/>
                <w:sz w:val="24"/>
                <w:szCs w:val="24"/>
              </w:rPr>
              <w:t>r</w:t>
            </w:r>
            <w:r w:rsidRPr="00CB5A54">
              <w:rPr>
                <w:spacing w:val="-1"/>
                <w:sz w:val="24"/>
                <w:szCs w:val="24"/>
              </w:rPr>
              <w:t>ë</w:t>
            </w:r>
            <w:r w:rsidRPr="00CB5A54">
              <w:rPr>
                <w:sz w:val="24"/>
                <w:szCs w:val="24"/>
              </w:rPr>
              <w:t>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5"/>
                <w:sz w:val="24"/>
                <w:szCs w:val="24"/>
              </w:rPr>
              <w:t>t</w:t>
            </w:r>
            <w:r w:rsidRPr="00CB5A54">
              <w:rPr>
                <w:sz w:val="24"/>
                <w:szCs w:val="24"/>
              </w:rPr>
              <w:t>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</w:t>
            </w:r>
            <w:r w:rsidRPr="00CB5A54">
              <w:rPr>
                <w:spacing w:val="-9"/>
                <w:sz w:val="24"/>
                <w:szCs w:val="24"/>
              </w:rPr>
              <w:t>j</w:t>
            </w:r>
            <w:r w:rsidRPr="00CB5A54">
              <w:rPr>
                <w:sz w:val="24"/>
                <w:szCs w:val="24"/>
              </w:rPr>
              <w:t>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</w:t>
            </w:r>
            <w:r w:rsidRPr="00CB5A54">
              <w:rPr>
                <w:spacing w:val="-1"/>
                <w:sz w:val="24"/>
                <w:szCs w:val="24"/>
              </w:rPr>
              <w:t>a</w:t>
            </w:r>
            <w:r w:rsidRPr="00CB5A54">
              <w:rPr>
                <w:spacing w:val="2"/>
                <w:sz w:val="24"/>
                <w:szCs w:val="24"/>
              </w:rPr>
              <w:t>r</w:t>
            </w:r>
            <w:r w:rsidRPr="00CB5A54">
              <w:rPr>
                <w:spacing w:val="-1"/>
                <w:sz w:val="24"/>
                <w:szCs w:val="24"/>
              </w:rPr>
              <w:t>c</w:t>
            </w:r>
            <w:r w:rsidRPr="00CB5A54">
              <w:rPr>
                <w:spacing w:val="4"/>
                <w:sz w:val="24"/>
                <w:szCs w:val="24"/>
              </w:rPr>
              <w:t>e</w:t>
            </w:r>
            <w:r w:rsidRPr="00CB5A54">
              <w:rPr>
                <w:spacing w:val="-4"/>
                <w:sz w:val="24"/>
                <w:szCs w:val="24"/>
              </w:rPr>
              <w:t>l</w:t>
            </w:r>
            <w:r w:rsidRPr="00CB5A54">
              <w:rPr>
                <w:sz w:val="24"/>
                <w:szCs w:val="24"/>
              </w:rPr>
              <w:t>e</w:t>
            </w:r>
            <w:proofErr w:type="spellEnd"/>
            <w:r w:rsidRPr="00CB5A54">
              <w:rPr>
                <w:sz w:val="24"/>
                <w:szCs w:val="24"/>
              </w:rPr>
              <w:t xml:space="preserve"> pa </w:t>
            </w:r>
            <w:proofErr w:type="spellStart"/>
            <w:r w:rsidRPr="00CB5A54">
              <w:rPr>
                <w:spacing w:val="-9"/>
                <w:sz w:val="24"/>
                <w:szCs w:val="24"/>
              </w:rPr>
              <w:t>m</w:t>
            </w:r>
            <w:r w:rsidRPr="00CB5A54">
              <w:rPr>
                <w:spacing w:val="-1"/>
                <w:sz w:val="24"/>
                <w:szCs w:val="24"/>
              </w:rPr>
              <w:t>a</w:t>
            </w:r>
            <w:r w:rsidRPr="00CB5A54">
              <w:rPr>
                <w:spacing w:val="10"/>
                <w:sz w:val="24"/>
                <w:szCs w:val="24"/>
              </w:rPr>
              <w:t>t</w:t>
            </w:r>
            <w:r w:rsidRPr="00CB5A54">
              <w:rPr>
                <w:spacing w:val="-9"/>
                <w:sz w:val="24"/>
                <w:szCs w:val="24"/>
              </w:rPr>
              <w:t>j</w:t>
            </w:r>
            <w:r w:rsidRPr="00CB5A54">
              <w:rPr>
                <w:sz w:val="24"/>
                <w:szCs w:val="24"/>
              </w:rPr>
              <w:t>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gjeodezike</w:t>
            </w:r>
            <w:proofErr w:type="spellEnd"/>
            <w:r w:rsidRPr="00CB5A54">
              <w:rPr>
                <w:sz w:val="24"/>
                <w:szCs w:val="24"/>
              </w:rPr>
              <w:t xml:space="preserve"> – 10 euro</w:t>
            </w:r>
          </w:p>
        </w:tc>
        <w:tc>
          <w:tcPr>
            <w:tcW w:w="1080" w:type="dxa"/>
            <w:gridSpan w:val="2"/>
          </w:tcPr>
          <w:p w14:paraId="4E1F5F1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</w:t>
            </w:r>
            <w:r w:rsidRPr="00CB5A54">
              <w:rPr>
                <w:spacing w:val="2"/>
                <w:sz w:val="24"/>
                <w:szCs w:val="24"/>
              </w:rPr>
              <w:t>.</w:t>
            </w:r>
            <w:r w:rsidRPr="00CB5A54">
              <w:rPr>
                <w:sz w:val="24"/>
                <w:szCs w:val="24"/>
              </w:rPr>
              <w:t>00</w:t>
            </w:r>
          </w:p>
        </w:tc>
      </w:tr>
      <w:tr w:rsidR="00CB5A54" w:rsidRPr="00CB5A54" w14:paraId="4DD6F685" w14:textId="77777777" w:rsidTr="00817E75">
        <w:trPr>
          <w:trHeight w:hRule="exact" w:val="835"/>
        </w:trPr>
        <w:tc>
          <w:tcPr>
            <w:tcW w:w="625" w:type="dxa"/>
          </w:tcPr>
          <w:p w14:paraId="31C3794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1.2</w:t>
            </w:r>
          </w:p>
        </w:tc>
        <w:tc>
          <w:tcPr>
            <w:tcW w:w="7853" w:type="dxa"/>
          </w:tcPr>
          <w:p w14:paraId="3311414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Ndërrimi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kulturës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Pr="00CB5A54">
              <w:rPr>
                <w:sz w:val="24"/>
                <w:szCs w:val="24"/>
              </w:rPr>
              <w:t>matje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bëhet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sipas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tarifave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përcaktuara</w:t>
            </w:r>
            <w:proofErr w:type="spellEnd"/>
            <w:r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Pr="00CB5A54">
              <w:rPr>
                <w:sz w:val="24"/>
                <w:szCs w:val="24"/>
              </w:rPr>
              <w:t>nenin</w:t>
            </w:r>
            <w:proofErr w:type="spellEnd"/>
            <w:r w:rsidRPr="00CB5A54">
              <w:rPr>
                <w:sz w:val="24"/>
                <w:szCs w:val="24"/>
              </w:rPr>
              <w:t xml:space="preserve"> 25 </w:t>
            </w:r>
            <w:proofErr w:type="spellStart"/>
            <w:r w:rsidRPr="00CB5A54">
              <w:rPr>
                <w:sz w:val="24"/>
                <w:szCs w:val="24"/>
              </w:rPr>
              <w:t>dhe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gramStart"/>
            <w:r w:rsidRPr="00CB5A54">
              <w:rPr>
                <w:sz w:val="24"/>
                <w:szCs w:val="24"/>
              </w:rPr>
              <w:t xml:space="preserve">26 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proofErr w:type="gramEnd"/>
            <w:r w:rsidRPr="00CB5A54">
              <w:rPr>
                <w:sz w:val="24"/>
                <w:szCs w:val="24"/>
              </w:rPr>
              <w:t xml:space="preserve"> </w:t>
            </w:r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Udhëzimin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Administrativ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MMPH nr: 12/19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ndarjen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dhe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parcelës</w:t>
            </w:r>
            <w:proofErr w:type="spellEnd"/>
          </w:p>
        </w:tc>
        <w:tc>
          <w:tcPr>
            <w:tcW w:w="1080" w:type="dxa"/>
            <w:gridSpan w:val="2"/>
          </w:tcPr>
          <w:p w14:paraId="38025DD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CB5A54" w:rsidRPr="00CB5A54" w14:paraId="2CF156A6" w14:textId="77777777" w:rsidTr="00BB0D23">
        <w:trPr>
          <w:trHeight w:hRule="exact" w:val="288"/>
        </w:trPr>
        <w:tc>
          <w:tcPr>
            <w:tcW w:w="9558" w:type="dxa"/>
            <w:gridSpan w:val="4"/>
          </w:tcPr>
          <w:p w14:paraId="4ABC17F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b/>
                <w:bCs/>
                <w:sz w:val="24"/>
                <w:szCs w:val="24"/>
              </w:rPr>
              <w:t xml:space="preserve">2.Tarifat e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shëbimeve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për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ndarjen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parcelave</w:t>
            </w:r>
            <w:proofErr w:type="spellEnd"/>
          </w:p>
        </w:tc>
      </w:tr>
      <w:tr w:rsidR="00CB5A54" w:rsidRPr="00CB5A54" w14:paraId="5D4142B8" w14:textId="77777777" w:rsidTr="00817E75">
        <w:trPr>
          <w:trHeight w:hRule="exact" w:val="538"/>
        </w:trPr>
        <w:tc>
          <w:tcPr>
            <w:tcW w:w="625" w:type="dxa"/>
          </w:tcPr>
          <w:p w14:paraId="4195DCF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2.1</w:t>
            </w:r>
          </w:p>
        </w:tc>
        <w:tc>
          <w:tcPr>
            <w:tcW w:w="7853" w:type="dxa"/>
          </w:tcPr>
          <w:p w14:paraId="2D4A040F" w14:textId="77777777" w:rsidR="006243D2" w:rsidRPr="00CB5A54" w:rsidRDefault="00DB1C15" w:rsidP="00DB1C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z w:val="24"/>
                <w:szCs w:val="24"/>
              </w:rPr>
              <w:t>nga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proqesi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ndarjes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së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parcelës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="006243D2" w:rsidRPr="00CB5A54">
              <w:rPr>
                <w:sz w:val="24"/>
                <w:szCs w:val="24"/>
              </w:rPr>
              <w:t>sip</w:t>
            </w:r>
            <w:r w:rsidRPr="00CB5A54">
              <w:rPr>
                <w:sz w:val="24"/>
                <w:szCs w:val="24"/>
              </w:rPr>
              <w:t>ërfaqe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deri</w:t>
            </w:r>
            <w:proofErr w:type="spellEnd"/>
            <w:r w:rsidRPr="00CB5A54">
              <w:rPr>
                <w:sz w:val="24"/>
                <w:szCs w:val="24"/>
              </w:rPr>
              <w:t xml:space="preserve"> 0.50 ha </w:t>
            </w:r>
            <w:proofErr w:type="spellStart"/>
            <w:r w:rsidR="006243D2" w:rsidRPr="00CB5A54">
              <w:rPr>
                <w:sz w:val="24"/>
                <w:szCs w:val="24"/>
              </w:rPr>
              <w:t>për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njësi</w:t>
            </w:r>
            <w:proofErr w:type="spellEnd"/>
          </w:p>
        </w:tc>
        <w:tc>
          <w:tcPr>
            <w:tcW w:w="1080" w:type="dxa"/>
            <w:gridSpan w:val="2"/>
          </w:tcPr>
          <w:p w14:paraId="0B8A8C9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80.00</w:t>
            </w:r>
          </w:p>
        </w:tc>
      </w:tr>
      <w:tr w:rsidR="00CB5A54" w:rsidRPr="00CB5A54" w14:paraId="1316C05C" w14:textId="77777777" w:rsidTr="00817E75">
        <w:trPr>
          <w:trHeight w:hRule="exact" w:val="538"/>
        </w:trPr>
        <w:tc>
          <w:tcPr>
            <w:tcW w:w="625" w:type="dxa"/>
          </w:tcPr>
          <w:p w14:paraId="2BA964F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2.2</w:t>
            </w:r>
          </w:p>
        </w:tc>
        <w:tc>
          <w:tcPr>
            <w:tcW w:w="7853" w:type="dxa"/>
          </w:tcPr>
          <w:p w14:paraId="1C92FC39" w14:textId="77106119" w:rsidR="006243D2" w:rsidRPr="00CB5A54" w:rsidRDefault="00DB1C15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z w:val="24"/>
                <w:szCs w:val="24"/>
              </w:rPr>
              <w:t>nga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proqesi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ndarjes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së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parcelës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="006243D2" w:rsidRPr="00CB5A54">
              <w:rPr>
                <w:sz w:val="24"/>
                <w:szCs w:val="24"/>
              </w:rPr>
              <w:t>sipërfaqe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mbi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0.50 ha</w:t>
            </w:r>
          </w:p>
        </w:tc>
        <w:tc>
          <w:tcPr>
            <w:tcW w:w="1080" w:type="dxa"/>
            <w:gridSpan w:val="2"/>
          </w:tcPr>
          <w:p w14:paraId="4DE2DBC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90.00</w:t>
            </w:r>
          </w:p>
        </w:tc>
      </w:tr>
      <w:tr w:rsidR="00CB5A54" w:rsidRPr="00CB5A54" w14:paraId="559FF166" w14:textId="77777777" w:rsidTr="00817E75">
        <w:trPr>
          <w:trHeight w:hRule="exact" w:val="538"/>
        </w:trPr>
        <w:tc>
          <w:tcPr>
            <w:tcW w:w="625" w:type="dxa"/>
          </w:tcPr>
          <w:p w14:paraId="6ADE331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2.3</w:t>
            </w:r>
          </w:p>
        </w:tc>
        <w:tc>
          <w:tcPr>
            <w:tcW w:w="7853" w:type="dxa"/>
          </w:tcPr>
          <w:p w14:paraId="695A862B" w14:textId="6BFAAC78" w:rsidR="006243D2" w:rsidRPr="00CB5A54" w:rsidRDefault="00DB1C15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z w:val="24"/>
                <w:szCs w:val="24"/>
              </w:rPr>
              <w:t>nga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proqesi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ndarjes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së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parcelës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="006243D2" w:rsidRPr="00CB5A54">
              <w:rPr>
                <w:sz w:val="24"/>
                <w:szCs w:val="24"/>
              </w:rPr>
              <w:t>sipërfaqe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1 ha </w:t>
            </w:r>
            <w:proofErr w:type="spellStart"/>
            <w:r w:rsidR="006243D2" w:rsidRPr="00CB5A54">
              <w:rPr>
                <w:sz w:val="24"/>
                <w:szCs w:val="24"/>
              </w:rPr>
              <w:t>deri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2.5 </w:t>
            </w:r>
          </w:p>
        </w:tc>
        <w:tc>
          <w:tcPr>
            <w:tcW w:w="1080" w:type="dxa"/>
            <w:gridSpan w:val="2"/>
          </w:tcPr>
          <w:p w14:paraId="50D9FBD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 xml:space="preserve">120.00 </w:t>
            </w:r>
          </w:p>
        </w:tc>
      </w:tr>
      <w:tr w:rsidR="00CB5A54" w:rsidRPr="00CB5A54" w14:paraId="5B56EC40" w14:textId="77777777" w:rsidTr="00817E75">
        <w:trPr>
          <w:trHeight w:hRule="exact" w:val="520"/>
        </w:trPr>
        <w:tc>
          <w:tcPr>
            <w:tcW w:w="625" w:type="dxa"/>
          </w:tcPr>
          <w:p w14:paraId="73FCC50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2.4</w:t>
            </w:r>
          </w:p>
        </w:tc>
        <w:tc>
          <w:tcPr>
            <w:tcW w:w="7853" w:type="dxa"/>
          </w:tcPr>
          <w:p w14:paraId="431F5165" w14:textId="77777777" w:rsidR="006243D2" w:rsidRPr="00CB5A54" w:rsidRDefault="00DB1C15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z w:val="24"/>
                <w:szCs w:val="24"/>
              </w:rPr>
              <w:t>nga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proqesi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ndarjes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së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parcelës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me </w:t>
            </w:r>
            <w:proofErr w:type="spellStart"/>
            <w:proofErr w:type="gramStart"/>
            <w:r w:rsidR="006243D2" w:rsidRPr="00CB5A54">
              <w:rPr>
                <w:sz w:val="24"/>
                <w:szCs w:val="24"/>
              </w:rPr>
              <w:t>sipërfaqe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 2.5</w:t>
            </w:r>
            <w:proofErr w:type="gramEnd"/>
            <w:r w:rsidR="006243D2" w:rsidRPr="00CB5A54">
              <w:rPr>
                <w:sz w:val="24"/>
                <w:szCs w:val="24"/>
              </w:rPr>
              <w:t xml:space="preserve"> ha </w:t>
            </w:r>
            <w:proofErr w:type="spellStart"/>
            <w:r w:rsidR="006243D2" w:rsidRPr="00CB5A54">
              <w:rPr>
                <w:sz w:val="24"/>
                <w:szCs w:val="24"/>
              </w:rPr>
              <w:t>deri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5 ha</w:t>
            </w:r>
          </w:p>
        </w:tc>
        <w:tc>
          <w:tcPr>
            <w:tcW w:w="1080" w:type="dxa"/>
            <w:gridSpan w:val="2"/>
          </w:tcPr>
          <w:p w14:paraId="23825DD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140.00</w:t>
            </w:r>
          </w:p>
        </w:tc>
      </w:tr>
      <w:tr w:rsidR="00CB5A54" w:rsidRPr="00CB5A54" w14:paraId="26B6C282" w14:textId="77777777" w:rsidTr="00817E75">
        <w:trPr>
          <w:trHeight w:hRule="exact" w:val="538"/>
        </w:trPr>
        <w:tc>
          <w:tcPr>
            <w:tcW w:w="625" w:type="dxa"/>
          </w:tcPr>
          <w:p w14:paraId="30B249B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2.5</w:t>
            </w:r>
          </w:p>
        </w:tc>
        <w:tc>
          <w:tcPr>
            <w:tcW w:w="7853" w:type="dxa"/>
          </w:tcPr>
          <w:p w14:paraId="42C2ABA0" w14:textId="77777777" w:rsidR="006243D2" w:rsidRPr="00CB5A54" w:rsidRDefault="00DB1C15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z w:val="24"/>
                <w:szCs w:val="24"/>
              </w:rPr>
              <w:t>nga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proqesi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ndarjes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së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parcelës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="006243D2" w:rsidRPr="00CB5A54">
              <w:rPr>
                <w:sz w:val="24"/>
                <w:szCs w:val="24"/>
              </w:rPr>
              <w:t>sipërfaqe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  5 ha </w:t>
            </w:r>
            <w:proofErr w:type="spellStart"/>
            <w:r w:rsidR="006243D2" w:rsidRPr="00CB5A54">
              <w:rPr>
                <w:sz w:val="24"/>
                <w:szCs w:val="24"/>
              </w:rPr>
              <w:t>deri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10 ha</w:t>
            </w:r>
          </w:p>
        </w:tc>
        <w:tc>
          <w:tcPr>
            <w:tcW w:w="1080" w:type="dxa"/>
            <w:gridSpan w:val="2"/>
          </w:tcPr>
          <w:p w14:paraId="413EF12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170.00</w:t>
            </w:r>
          </w:p>
        </w:tc>
      </w:tr>
      <w:tr w:rsidR="00CB5A54" w:rsidRPr="00CB5A54" w14:paraId="105C01EC" w14:textId="77777777" w:rsidTr="00817E75">
        <w:trPr>
          <w:trHeight w:hRule="exact" w:val="538"/>
        </w:trPr>
        <w:tc>
          <w:tcPr>
            <w:tcW w:w="625" w:type="dxa"/>
          </w:tcPr>
          <w:p w14:paraId="4C50BE6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2.6</w:t>
            </w:r>
          </w:p>
        </w:tc>
        <w:tc>
          <w:tcPr>
            <w:tcW w:w="7853" w:type="dxa"/>
          </w:tcPr>
          <w:p w14:paraId="50A66D8F" w14:textId="77777777" w:rsidR="006243D2" w:rsidRPr="00CB5A54" w:rsidRDefault="006243D2" w:rsidP="00DB1C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DB1C15" w:rsidRPr="00CB5A54">
              <w:rPr>
                <w:sz w:val="24"/>
                <w:szCs w:val="24"/>
              </w:rPr>
              <w:t>i</w:t>
            </w:r>
            <w:proofErr w:type="spellEnd"/>
            <w:r w:rsidR="00DB1C15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DB1C15" w:rsidRPr="00CB5A54">
              <w:rPr>
                <w:sz w:val="24"/>
                <w:szCs w:val="24"/>
              </w:rPr>
              <w:t>një</w:t>
            </w:r>
            <w:proofErr w:type="spellEnd"/>
            <w:r w:rsidR="00DB1C15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DB1C15" w:rsidRPr="00CB5A54">
              <w:rPr>
                <w:sz w:val="24"/>
                <w:szCs w:val="24"/>
              </w:rPr>
              <w:t>parcele</w:t>
            </w:r>
            <w:proofErr w:type="spellEnd"/>
            <w:r w:rsidR="00DB1C15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DB1C15" w:rsidRPr="00CB5A54">
              <w:rPr>
                <w:sz w:val="24"/>
                <w:szCs w:val="24"/>
              </w:rPr>
              <w:t>të</w:t>
            </w:r>
            <w:proofErr w:type="spellEnd"/>
            <w:r w:rsidR="00DB1C15"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="00DB1C15" w:rsidRPr="00CB5A54">
              <w:rPr>
                <w:sz w:val="24"/>
                <w:szCs w:val="24"/>
              </w:rPr>
              <w:t>nga</w:t>
            </w:r>
            <w:proofErr w:type="spellEnd"/>
            <w:r w:rsidR="00DB1C15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DB1C15" w:rsidRPr="00CB5A54">
              <w:rPr>
                <w:sz w:val="24"/>
                <w:szCs w:val="24"/>
              </w:rPr>
              <w:t>proqesii</w:t>
            </w:r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ndarjes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së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parcelës</w:t>
            </w:r>
            <w:proofErr w:type="spellEnd"/>
            <w:r w:rsidRPr="00CB5A54">
              <w:rPr>
                <w:sz w:val="24"/>
                <w:szCs w:val="24"/>
              </w:rPr>
              <w:t xml:space="preserve"> me </w:t>
            </w:r>
            <w:proofErr w:type="spellStart"/>
            <w:proofErr w:type="gramStart"/>
            <w:r w:rsidRPr="00CB5A54">
              <w:rPr>
                <w:sz w:val="24"/>
                <w:szCs w:val="24"/>
              </w:rPr>
              <w:t>sipërfaqe</w:t>
            </w:r>
            <w:proofErr w:type="spellEnd"/>
            <w:r w:rsidRPr="00CB5A54">
              <w:rPr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sz w:val="24"/>
                <w:szCs w:val="24"/>
              </w:rPr>
              <w:t>mbi</w:t>
            </w:r>
            <w:proofErr w:type="spellEnd"/>
            <w:proofErr w:type="gramEnd"/>
            <w:r w:rsidRPr="00CB5A54">
              <w:rPr>
                <w:sz w:val="24"/>
                <w:szCs w:val="24"/>
              </w:rPr>
              <w:t xml:space="preserve"> 10 ha</w:t>
            </w:r>
          </w:p>
        </w:tc>
        <w:tc>
          <w:tcPr>
            <w:tcW w:w="1080" w:type="dxa"/>
            <w:gridSpan w:val="2"/>
          </w:tcPr>
          <w:p w14:paraId="1BC5DA7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300.00</w:t>
            </w:r>
          </w:p>
        </w:tc>
      </w:tr>
      <w:tr w:rsidR="00CB5A54" w:rsidRPr="00CB5A54" w14:paraId="06ED0F00" w14:textId="77777777" w:rsidTr="00817E75">
        <w:trPr>
          <w:trHeight w:hRule="exact" w:val="538"/>
        </w:trPr>
        <w:tc>
          <w:tcPr>
            <w:tcW w:w="625" w:type="dxa"/>
          </w:tcPr>
          <w:p w14:paraId="34C26EA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2.7</w:t>
            </w:r>
          </w:p>
        </w:tc>
        <w:tc>
          <w:tcPr>
            <w:tcW w:w="7853" w:type="dxa"/>
          </w:tcPr>
          <w:p w14:paraId="221C1E84" w14:textId="77777777" w:rsidR="006243D2" w:rsidRPr="00CB5A54" w:rsidRDefault="006243D2" w:rsidP="00817E75">
            <w:pPr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z w:val="24"/>
                <w:szCs w:val="24"/>
              </w:rPr>
              <w:t>nga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procesi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ndarjes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së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parcelës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në</w:t>
            </w:r>
            <w:proofErr w:type="spellEnd"/>
            <w:r w:rsidRPr="00CB5A54">
              <w:rPr>
                <w:sz w:val="24"/>
                <w:szCs w:val="24"/>
              </w:rPr>
              <w:t xml:space="preserve"> zona urbane </w:t>
            </w:r>
            <w:proofErr w:type="spellStart"/>
            <w:r w:rsidRPr="00CB5A54">
              <w:rPr>
                <w:sz w:val="24"/>
                <w:szCs w:val="24"/>
              </w:rPr>
              <w:t>sipas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planit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urbanistik</w:t>
            </w:r>
            <w:proofErr w:type="spellEnd"/>
            <w:r w:rsidRPr="00CB5A54">
              <w:rPr>
                <w:sz w:val="24"/>
                <w:szCs w:val="24"/>
              </w:rPr>
              <w:t xml:space="preserve"> - </w:t>
            </w:r>
            <w:proofErr w:type="spellStart"/>
            <w:r w:rsidRPr="00CB5A54">
              <w:rPr>
                <w:sz w:val="24"/>
                <w:szCs w:val="24"/>
              </w:rPr>
              <w:t>njëqind</w:t>
            </w:r>
            <w:proofErr w:type="spellEnd"/>
            <w:r w:rsidRPr="00CB5A54">
              <w:rPr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sz w:val="24"/>
                <w:szCs w:val="24"/>
              </w:rPr>
              <w:t>pesëdhjetë</w:t>
            </w:r>
            <w:proofErr w:type="spellEnd"/>
            <w:r w:rsidRPr="00CB5A54">
              <w:rPr>
                <w:sz w:val="24"/>
                <w:szCs w:val="24"/>
              </w:rPr>
              <w:t xml:space="preserve"> euro (150 €) </w:t>
            </w:r>
            <w:proofErr w:type="spellStart"/>
            <w:r w:rsidRPr="00CB5A54">
              <w:rPr>
                <w:sz w:val="24"/>
                <w:szCs w:val="24"/>
              </w:rPr>
              <w:t>për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njësi</w:t>
            </w:r>
            <w:proofErr w:type="spellEnd"/>
            <w:r w:rsidRPr="00CB5A54">
              <w:rPr>
                <w:sz w:val="24"/>
                <w:szCs w:val="24"/>
              </w:rPr>
              <w:t xml:space="preserve">.  </w:t>
            </w:r>
          </w:p>
          <w:p w14:paraId="2BCB6E9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65F73D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150.00</w:t>
            </w:r>
          </w:p>
        </w:tc>
      </w:tr>
      <w:bookmarkEnd w:id="0"/>
      <w:tr w:rsidR="00CB5A54" w:rsidRPr="00CB5A54" w14:paraId="78E62C71" w14:textId="77777777" w:rsidTr="00BB0D23">
        <w:trPr>
          <w:trHeight w:hRule="exact" w:val="358"/>
        </w:trPr>
        <w:tc>
          <w:tcPr>
            <w:tcW w:w="9558" w:type="dxa"/>
            <w:gridSpan w:val="4"/>
          </w:tcPr>
          <w:p w14:paraId="4F65366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b/>
                <w:bCs/>
                <w:spacing w:val="3"/>
                <w:sz w:val="24"/>
                <w:szCs w:val="24"/>
              </w:rPr>
              <w:t xml:space="preserve">3.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Tarifat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shëbimeve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për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bashkimin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b/>
                <w:bCs/>
                <w:sz w:val="24"/>
                <w:szCs w:val="24"/>
              </w:rPr>
              <w:t>parcelave</w:t>
            </w:r>
            <w:proofErr w:type="spellEnd"/>
            <w:r w:rsidRPr="00CB5A5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5A54" w:rsidRPr="00CB5A54" w14:paraId="60D0AACD" w14:textId="77777777" w:rsidTr="00817E75">
        <w:trPr>
          <w:trHeight w:hRule="exact" w:val="288"/>
        </w:trPr>
        <w:tc>
          <w:tcPr>
            <w:tcW w:w="625" w:type="dxa"/>
          </w:tcPr>
          <w:p w14:paraId="3143EF6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3.1</w:t>
            </w:r>
          </w:p>
        </w:tc>
        <w:tc>
          <w:tcPr>
            <w:tcW w:w="8033" w:type="dxa"/>
            <w:gridSpan w:val="2"/>
          </w:tcPr>
          <w:p w14:paraId="16430753" w14:textId="77777777" w:rsidR="006243D2" w:rsidRPr="00CB5A54" w:rsidRDefault="00F86E57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z w:val="24"/>
                <w:szCs w:val="24"/>
              </w:rPr>
              <w:t>Krijimi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një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të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re </w:t>
            </w:r>
            <w:proofErr w:type="spellStart"/>
            <w:r w:rsidR="006243D2" w:rsidRPr="00CB5A54">
              <w:rPr>
                <w:sz w:val="24"/>
                <w:szCs w:val="24"/>
              </w:rPr>
              <w:t>nga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proqes</w:t>
            </w:r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bashkimit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të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dy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parcelave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sz w:val="24"/>
                <w:szCs w:val="24"/>
              </w:rPr>
              <w:t>parcelës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me </w:t>
            </w:r>
            <w:proofErr w:type="spellStart"/>
            <w:proofErr w:type="gramStart"/>
            <w:r w:rsidR="006243D2" w:rsidRPr="00CB5A54">
              <w:rPr>
                <w:sz w:val="24"/>
                <w:szCs w:val="24"/>
              </w:rPr>
              <w:t>sipërfaqe</w:t>
            </w:r>
            <w:proofErr w:type="spellEnd"/>
            <w:r w:rsidR="006243D2" w:rsidRPr="00CB5A54">
              <w:rPr>
                <w:sz w:val="24"/>
                <w:szCs w:val="24"/>
              </w:rPr>
              <w:t xml:space="preserve">  </w:t>
            </w:r>
            <w:proofErr w:type="spellStart"/>
            <w:r w:rsidR="006243D2" w:rsidRPr="00CB5A54">
              <w:rPr>
                <w:sz w:val="24"/>
                <w:szCs w:val="24"/>
              </w:rPr>
              <w:t>mbi</w:t>
            </w:r>
            <w:proofErr w:type="spellEnd"/>
            <w:proofErr w:type="gramEnd"/>
            <w:r w:rsidR="006243D2" w:rsidRPr="00CB5A54">
              <w:rPr>
                <w:sz w:val="24"/>
                <w:szCs w:val="24"/>
              </w:rPr>
              <w:t xml:space="preserve"> 10 ha</w:t>
            </w:r>
          </w:p>
        </w:tc>
        <w:tc>
          <w:tcPr>
            <w:tcW w:w="900" w:type="dxa"/>
          </w:tcPr>
          <w:p w14:paraId="247CBFA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80.00</w:t>
            </w:r>
          </w:p>
        </w:tc>
      </w:tr>
      <w:tr w:rsidR="00CB5A54" w:rsidRPr="00CB5A54" w14:paraId="7A232FD0" w14:textId="77777777" w:rsidTr="00817E75">
        <w:trPr>
          <w:trHeight w:hRule="exact" w:val="283"/>
        </w:trPr>
        <w:tc>
          <w:tcPr>
            <w:tcW w:w="625" w:type="dxa"/>
          </w:tcPr>
          <w:p w14:paraId="40356B7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3.2</w:t>
            </w:r>
          </w:p>
        </w:tc>
        <w:tc>
          <w:tcPr>
            <w:tcW w:w="8033" w:type="dxa"/>
            <w:gridSpan w:val="2"/>
          </w:tcPr>
          <w:p w14:paraId="5C688AC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</w:t>
            </w:r>
            <w:r w:rsidRPr="00CB5A54">
              <w:rPr>
                <w:spacing w:val="-1"/>
                <w:sz w:val="24"/>
                <w:szCs w:val="24"/>
              </w:rPr>
              <w:t>ë</w:t>
            </w:r>
            <w:r w:rsidRPr="00CB5A54">
              <w:rPr>
                <w:sz w:val="24"/>
                <w:szCs w:val="24"/>
              </w:rPr>
              <w:t>r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ç</w:t>
            </w:r>
            <w:r w:rsidRPr="00CB5A54">
              <w:rPr>
                <w:spacing w:val="-5"/>
                <w:sz w:val="24"/>
                <w:szCs w:val="24"/>
              </w:rPr>
              <w:t>d</w:t>
            </w:r>
            <w:r w:rsidRPr="00CB5A54">
              <w:rPr>
                <w:sz w:val="24"/>
                <w:szCs w:val="24"/>
              </w:rPr>
              <w:t>o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</w:t>
            </w:r>
            <w:r w:rsidRPr="00CB5A54">
              <w:rPr>
                <w:spacing w:val="-6"/>
                <w:sz w:val="24"/>
                <w:szCs w:val="24"/>
              </w:rPr>
              <w:t>a</w:t>
            </w:r>
            <w:r w:rsidRPr="00CB5A54">
              <w:rPr>
                <w:spacing w:val="2"/>
                <w:sz w:val="24"/>
                <w:szCs w:val="24"/>
              </w:rPr>
              <w:t>r</w:t>
            </w:r>
            <w:r w:rsidRPr="00CB5A54">
              <w:rPr>
                <w:spacing w:val="-1"/>
                <w:sz w:val="24"/>
                <w:szCs w:val="24"/>
              </w:rPr>
              <w:t>c</w:t>
            </w:r>
            <w:r w:rsidRPr="00CB5A54">
              <w:rPr>
                <w:spacing w:val="4"/>
                <w:sz w:val="24"/>
                <w:szCs w:val="24"/>
              </w:rPr>
              <w:t>e</w:t>
            </w:r>
            <w:r w:rsidRPr="00CB5A54">
              <w:rPr>
                <w:spacing w:val="-9"/>
                <w:sz w:val="24"/>
                <w:szCs w:val="24"/>
              </w:rPr>
              <w:t>l</w:t>
            </w:r>
            <w:r w:rsidRPr="00CB5A54">
              <w:rPr>
                <w:sz w:val="24"/>
                <w:szCs w:val="24"/>
              </w:rPr>
              <w:t>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5"/>
                <w:sz w:val="24"/>
                <w:szCs w:val="24"/>
              </w:rPr>
              <w:t>t</w:t>
            </w:r>
            <w:r w:rsidRPr="00CB5A54">
              <w:rPr>
                <w:spacing w:val="-9"/>
                <w:sz w:val="24"/>
                <w:szCs w:val="24"/>
              </w:rPr>
              <w:t>j</w:t>
            </w:r>
            <w:r w:rsidRPr="00CB5A54">
              <w:rPr>
                <w:spacing w:val="-1"/>
                <w:sz w:val="24"/>
                <w:szCs w:val="24"/>
              </w:rPr>
              <w:t>e</w:t>
            </w:r>
            <w:r w:rsidRPr="00CB5A54">
              <w:rPr>
                <w:spacing w:val="5"/>
                <w:sz w:val="24"/>
                <w:szCs w:val="24"/>
              </w:rPr>
              <w:t>t</w:t>
            </w:r>
            <w:r w:rsidRPr="00CB5A54">
              <w:rPr>
                <w:spacing w:val="-1"/>
                <w:sz w:val="24"/>
                <w:szCs w:val="24"/>
              </w:rPr>
              <w:t>ë</w:t>
            </w:r>
            <w:r w:rsidRPr="00CB5A54">
              <w:rPr>
                <w:sz w:val="24"/>
                <w:szCs w:val="24"/>
              </w:rPr>
              <w:t>r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spacing w:val="-5"/>
                <w:sz w:val="24"/>
                <w:szCs w:val="24"/>
              </w:rPr>
              <w:t>n</w:t>
            </w:r>
            <w:r w:rsidRPr="00CB5A54">
              <w:rPr>
                <w:sz w:val="24"/>
                <w:szCs w:val="24"/>
              </w:rPr>
              <w:t>ë</w:t>
            </w:r>
            <w:proofErr w:type="spellEnd"/>
            <w:r w:rsidRPr="00CB5A54">
              <w:rPr>
                <w:sz w:val="24"/>
                <w:szCs w:val="24"/>
              </w:rPr>
              <w:t xml:space="preserve">  k</w:t>
            </w:r>
            <w:r w:rsidRPr="00CB5A54">
              <w:rPr>
                <w:spacing w:val="5"/>
                <w:sz w:val="24"/>
                <w:szCs w:val="24"/>
              </w:rPr>
              <w:t>u</w:t>
            </w:r>
            <w:r w:rsidRPr="00CB5A54">
              <w:rPr>
                <w:spacing w:val="-3"/>
                <w:sz w:val="24"/>
                <w:szCs w:val="24"/>
              </w:rPr>
              <w:t>f</w:t>
            </w:r>
            <w:r w:rsidRPr="00CB5A54"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900" w:type="dxa"/>
          </w:tcPr>
          <w:p w14:paraId="31A09FE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35.00</w:t>
            </w:r>
          </w:p>
        </w:tc>
      </w:tr>
      <w:tr w:rsidR="00CB5A54" w:rsidRPr="00CB5A54" w14:paraId="2540815C" w14:textId="77777777" w:rsidTr="00817E75">
        <w:trPr>
          <w:trHeight w:hRule="exact" w:val="622"/>
        </w:trPr>
        <w:tc>
          <w:tcPr>
            <w:tcW w:w="625" w:type="dxa"/>
          </w:tcPr>
          <w:p w14:paraId="32EE490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3.3</w:t>
            </w:r>
          </w:p>
        </w:tc>
        <w:tc>
          <w:tcPr>
            <w:tcW w:w="8033" w:type="dxa"/>
            <w:gridSpan w:val="2"/>
          </w:tcPr>
          <w:p w14:paraId="7A74852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Krijimi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re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nga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procesi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bashkimit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dy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parcelave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zona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uurbane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sipas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planit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urbanistik</w:t>
            </w:r>
            <w:proofErr w:type="spellEnd"/>
          </w:p>
        </w:tc>
        <w:tc>
          <w:tcPr>
            <w:tcW w:w="900" w:type="dxa"/>
          </w:tcPr>
          <w:p w14:paraId="632533C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150.00</w:t>
            </w:r>
          </w:p>
        </w:tc>
      </w:tr>
      <w:tr w:rsidR="00CB5A54" w:rsidRPr="00CB5A54" w14:paraId="0B7F08B1" w14:textId="77777777" w:rsidTr="00817E75">
        <w:trPr>
          <w:trHeight w:hRule="exact" w:val="280"/>
        </w:trPr>
        <w:tc>
          <w:tcPr>
            <w:tcW w:w="625" w:type="dxa"/>
          </w:tcPr>
          <w:p w14:paraId="36AF6A0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3.4</w:t>
            </w:r>
          </w:p>
        </w:tc>
        <w:tc>
          <w:tcPr>
            <w:tcW w:w="8033" w:type="dxa"/>
            <w:gridSpan w:val="2"/>
          </w:tcPr>
          <w:p w14:paraId="0282A26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</w:t>
            </w:r>
            <w:r w:rsidRPr="00CB5A54">
              <w:rPr>
                <w:spacing w:val="-1"/>
                <w:sz w:val="24"/>
                <w:szCs w:val="24"/>
              </w:rPr>
              <w:t>ë</w:t>
            </w:r>
            <w:r w:rsidRPr="00CB5A54">
              <w:rPr>
                <w:sz w:val="24"/>
                <w:szCs w:val="24"/>
              </w:rPr>
              <w:t>r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ç</w:t>
            </w:r>
            <w:r w:rsidRPr="00CB5A54">
              <w:rPr>
                <w:spacing w:val="-5"/>
                <w:sz w:val="24"/>
                <w:szCs w:val="24"/>
              </w:rPr>
              <w:t>d</w:t>
            </w:r>
            <w:r w:rsidRPr="00CB5A54">
              <w:rPr>
                <w:sz w:val="24"/>
                <w:szCs w:val="24"/>
              </w:rPr>
              <w:t>o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</w:t>
            </w:r>
            <w:r w:rsidRPr="00CB5A54">
              <w:rPr>
                <w:spacing w:val="-6"/>
                <w:sz w:val="24"/>
                <w:szCs w:val="24"/>
              </w:rPr>
              <w:t>a</w:t>
            </w:r>
            <w:r w:rsidRPr="00CB5A54">
              <w:rPr>
                <w:spacing w:val="2"/>
                <w:sz w:val="24"/>
                <w:szCs w:val="24"/>
              </w:rPr>
              <w:t>r</w:t>
            </w:r>
            <w:r w:rsidRPr="00CB5A54">
              <w:rPr>
                <w:spacing w:val="-1"/>
                <w:sz w:val="24"/>
                <w:szCs w:val="24"/>
              </w:rPr>
              <w:t>c</w:t>
            </w:r>
            <w:r w:rsidRPr="00CB5A54">
              <w:rPr>
                <w:spacing w:val="4"/>
                <w:sz w:val="24"/>
                <w:szCs w:val="24"/>
              </w:rPr>
              <w:t>e</w:t>
            </w:r>
            <w:r w:rsidRPr="00CB5A54">
              <w:rPr>
                <w:spacing w:val="-9"/>
                <w:sz w:val="24"/>
                <w:szCs w:val="24"/>
              </w:rPr>
              <w:t>l</w:t>
            </w:r>
            <w:r w:rsidRPr="00CB5A54">
              <w:rPr>
                <w:sz w:val="24"/>
                <w:szCs w:val="24"/>
              </w:rPr>
              <w:t>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5"/>
                <w:sz w:val="24"/>
                <w:szCs w:val="24"/>
              </w:rPr>
              <w:t>t</w:t>
            </w:r>
            <w:r w:rsidRPr="00CB5A54">
              <w:rPr>
                <w:spacing w:val="-9"/>
                <w:sz w:val="24"/>
                <w:szCs w:val="24"/>
              </w:rPr>
              <w:t>j</w:t>
            </w:r>
            <w:r w:rsidRPr="00CB5A54">
              <w:rPr>
                <w:spacing w:val="-1"/>
                <w:sz w:val="24"/>
                <w:szCs w:val="24"/>
              </w:rPr>
              <w:t>e</w:t>
            </w:r>
            <w:r w:rsidRPr="00CB5A54">
              <w:rPr>
                <w:spacing w:val="5"/>
                <w:sz w:val="24"/>
                <w:szCs w:val="24"/>
              </w:rPr>
              <w:t>t</w:t>
            </w:r>
            <w:r w:rsidRPr="00CB5A54">
              <w:rPr>
                <w:spacing w:val="-1"/>
                <w:sz w:val="24"/>
                <w:szCs w:val="24"/>
              </w:rPr>
              <w:t>ë</w:t>
            </w:r>
            <w:r w:rsidRPr="00CB5A54">
              <w:rPr>
                <w:sz w:val="24"/>
                <w:szCs w:val="24"/>
              </w:rPr>
              <w:t>r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spacing w:val="-5"/>
                <w:sz w:val="24"/>
                <w:szCs w:val="24"/>
              </w:rPr>
              <w:t>n</w:t>
            </w:r>
            <w:r w:rsidRPr="00CB5A54">
              <w:rPr>
                <w:sz w:val="24"/>
                <w:szCs w:val="24"/>
              </w:rPr>
              <w:t>ë</w:t>
            </w:r>
            <w:proofErr w:type="spellEnd"/>
            <w:r w:rsidRPr="00CB5A54">
              <w:rPr>
                <w:sz w:val="24"/>
                <w:szCs w:val="24"/>
              </w:rPr>
              <w:t xml:space="preserve">  k</w:t>
            </w:r>
            <w:r w:rsidRPr="00CB5A54">
              <w:rPr>
                <w:spacing w:val="5"/>
                <w:sz w:val="24"/>
                <w:szCs w:val="24"/>
              </w:rPr>
              <w:t>u</w:t>
            </w:r>
            <w:r w:rsidRPr="00CB5A54">
              <w:rPr>
                <w:spacing w:val="-3"/>
                <w:sz w:val="24"/>
                <w:szCs w:val="24"/>
              </w:rPr>
              <w:t>f</w:t>
            </w:r>
            <w:r w:rsidRPr="00CB5A54"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900" w:type="dxa"/>
          </w:tcPr>
          <w:p w14:paraId="689DDEF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70.00</w:t>
            </w:r>
          </w:p>
        </w:tc>
      </w:tr>
      <w:tr w:rsidR="00CB5A54" w:rsidRPr="00CB5A54" w14:paraId="3ABEEFFD" w14:textId="77777777" w:rsidTr="00817E75">
        <w:trPr>
          <w:trHeight w:hRule="exact" w:val="280"/>
        </w:trPr>
        <w:tc>
          <w:tcPr>
            <w:tcW w:w="625" w:type="dxa"/>
          </w:tcPr>
          <w:p w14:paraId="237D34C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8033" w:type="dxa"/>
            <w:gridSpan w:val="2"/>
          </w:tcPr>
          <w:p w14:paraId="155FC01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b/>
                <w:spacing w:val="1"/>
                <w:sz w:val="24"/>
                <w:szCs w:val="24"/>
              </w:rPr>
            </w:pPr>
            <w:r w:rsidRPr="00CB5A54">
              <w:rPr>
                <w:b/>
                <w:spacing w:val="1"/>
                <w:sz w:val="24"/>
                <w:szCs w:val="24"/>
              </w:rPr>
              <w:t xml:space="preserve">4.Tarifat e </w:t>
            </w:r>
            <w:proofErr w:type="spellStart"/>
            <w:proofErr w:type="gramStart"/>
            <w:r w:rsidRPr="00CB5A54">
              <w:rPr>
                <w:b/>
                <w:spacing w:val="1"/>
                <w:sz w:val="24"/>
                <w:szCs w:val="24"/>
              </w:rPr>
              <w:t>shërbimit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për</w:t>
            </w:r>
            <w:proofErr w:type="spellEnd"/>
            <w:proofErr w:type="gramEnd"/>
            <w:r w:rsidRPr="00CB5A54">
              <w:rPr>
                <w:b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ndërrimin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kulturave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parcelave</w:t>
            </w:r>
            <w:proofErr w:type="spellEnd"/>
          </w:p>
        </w:tc>
        <w:tc>
          <w:tcPr>
            <w:tcW w:w="900" w:type="dxa"/>
          </w:tcPr>
          <w:p w14:paraId="155A0D5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CB5A54" w:rsidRPr="00CB5A54" w14:paraId="1CADEE47" w14:textId="77777777" w:rsidTr="00817E75">
        <w:trPr>
          <w:trHeight w:hRule="exact" w:val="280"/>
        </w:trPr>
        <w:tc>
          <w:tcPr>
            <w:tcW w:w="625" w:type="dxa"/>
          </w:tcPr>
          <w:p w14:paraId="4A09A2E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4.1</w:t>
            </w:r>
          </w:p>
        </w:tc>
        <w:tc>
          <w:tcPr>
            <w:tcW w:w="8033" w:type="dxa"/>
            <w:gridSpan w:val="2"/>
          </w:tcPr>
          <w:p w14:paraId="6EBAC07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r w:rsidRPr="00CB5A54">
              <w:rPr>
                <w:spacing w:val="1"/>
                <w:sz w:val="24"/>
                <w:szCs w:val="24"/>
              </w:rPr>
              <w:t xml:space="preserve"> </w:t>
            </w:r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Përgatitja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raportit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ndërrimin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kulturës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pa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matje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gjeodezike-dhjetë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Euro</w:t>
            </w:r>
          </w:p>
        </w:tc>
        <w:tc>
          <w:tcPr>
            <w:tcW w:w="900" w:type="dxa"/>
          </w:tcPr>
          <w:p w14:paraId="0D76ABE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10.00</w:t>
            </w:r>
          </w:p>
        </w:tc>
      </w:tr>
      <w:tr w:rsidR="00CB5A54" w:rsidRPr="00CB5A54" w14:paraId="08CB1012" w14:textId="77777777" w:rsidTr="00817E75">
        <w:trPr>
          <w:trHeight w:hRule="exact" w:val="568"/>
        </w:trPr>
        <w:tc>
          <w:tcPr>
            <w:tcW w:w="625" w:type="dxa"/>
          </w:tcPr>
          <w:p w14:paraId="579ACB1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8033" w:type="dxa"/>
            <w:gridSpan w:val="2"/>
          </w:tcPr>
          <w:p w14:paraId="686E457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Ndërrimi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i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kulturës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një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parcele</w:t>
            </w:r>
            <w:proofErr w:type="spellEnd"/>
            <w:r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Pr="00CB5A54">
              <w:rPr>
                <w:sz w:val="24"/>
                <w:szCs w:val="24"/>
              </w:rPr>
              <w:t>matje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bëhet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sipas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tarifave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përcaktuara</w:t>
            </w:r>
            <w:proofErr w:type="spellEnd"/>
            <w:r w:rsidRPr="00CB5A54">
              <w:rPr>
                <w:sz w:val="24"/>
                <w:szCs w:val="24"/>
              </w:rPr>
              <w:t xml:space="preserve"> me </w:t>
            </w:r>
            <w:proofErr w:type="spellStart"/>
            <w:r w:rsidRPr="00CB5A54">
              <w:rPr>
                <w:sz w:val="24"/>
                <w:szCs w:val="24"/>
              </w:rPr>
              <w:t>neni</w:t>
            </w:r>
            <w:proofErr w:type="spellEnd"/>
            <w:r w:rsidRPr="00CB5A54">
              <w:rPr>
                <w:sz w:val="24"/>
                <w:szCs w:val="24"/>
              </w:rPr>
              <w:t xml:space="preserve"> 25 </w:t>
            </w:r>
            <w:proofErr w:type="spellStart"/>
            <w:r w:rsidRPr="00CB5A54">
              <w:rPr>
                <w:sz w:val="24"/>
                <w:szCs w:val="24"/>
              </w:rPr>
              <w:t>të</w:t>
            </w:r>
            <w:proofErr w:type="spellEnd"/>
            <w:r w:rsidRPr="00CB5A54">
              <w:rPr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z w:val="24"/>
                <w:szCs w:val="24"/>
              </w:rPr>
              <w:t>uidhëzimit</w:t>
            </w:r>
            <w:proofErr w:type="spellEnd"/>
            <w:r w:rsidRPr="00CB5A54">
              <w:rPr>
                <w:sz w:val="24"/>
                <w:szCs w:val="24"/>
              </w:rPr>
              <w:t xml:space="preserve"> administrative MMPH – nr.12/19</w:t>
            </w:r>
          </w:p>
        </w:tc>
        <w:tc>
          <w:tcPr>
            <w:tcW w:w="900" w:type="dxa"/>
          </w:tcPr>
          <w:p w14:paraId="696CAA3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CB5A54" w:rsidRPr="00CB5A54" w14:paraId="7DB7983D" w14:textId="77777777" w:rsidTr="00817E75">
        <w:trPr>
          <w:trHeight w:hRule="exact" w:val="280"/>
        </w:trPr>
        <w:tc>
          <w:tcPr>
            <w:tcW w:w="625" w:type="dxa"/>
          </w:tcPr>
          <w:p w14:paraId="7134415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8033" w:type="dxa"/>
            <w:gridSpan w:val="2"/>
          </w:tcPr>
          <w:p w14:paraId="7CBB159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b/>
                <w:spacing w:val="1"/>
                <w:sz w:val="24"/>
                <w:szCs w:val="24"/>
              </w:rPr>
            </w:pPr>
            <w:r w:rsidRPr="00CB5A54">
              <w:rPr>
                <w:b/>
                <w:spacing w:val="1"/>
                <w:sz w:val="24"/>
                <w:szCs w:val="24"/>
              </w:rPr>
              <w:t xml:space="preserve">5.Tarifat e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shërbimit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përcaktimin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kufijve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parcelave</w:t>
            </w:r>
            <w:proofErr w:type="spellEnd"/>
          </w:p>
        </w:tc>
        <w:tc>
          <w:tcPr>
            <w:tcW w:w="900" w:type="dxa"/>
          </w:tcPr>
          <w:p w14:paraId="30385F9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CB5A54" w:rsidRPr="00CB5A54" w14:paraId="7B29F165" w14:textId="77777777" w:rsidTr="00817E75">
        <w:trPr>
          <w:trHeight w:hRule="exact" w:val="343"/>
        </w:trPr>
        <w:tc>
          <w:tcPr>
            <w:tcW w:w="625" w:type="dxa"/>
          </w:tcPr>
          <w:p w14:paraId="0758567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5.1</w:t>
            </w:r>
          </w:p>
        </w:tc>
        <w:tc>
          <w:tcPr>
            <w:tcW w:w="8033" w:type="dxa"/>
            <w:gridSpan w:val="2"/>
          </w:tcPr>
          <w:p w14:paraId="62F917A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sipërfaqe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prej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0.50 ha,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njësi</w:t>
            </w:r>
            <w:proofErr w:type="spellEnd"/>
          </w:p>
        </w:tc>
        <w:tc>
          <w:tcPr>
            <w:tcW w:w="900" w:type="dxa"/>
          </w:tcPr>
          <w:p w14:paraId="090E0D8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150.00</w:t>
            </w:r>
          </w:p>
        </w:tc>
      </w:tr>
      <w:tr w:rsidR="00CB5A54" w:rsidRPr="00CB5A54" w14:paraId="225A171D" w14:textId="77777777" w:rsidTr="00817E75">
        <w:trPr>
          <w:trHeight w:hRule="exact" w:val="280"/>
        </w:trPr>
        <w:tc>
          <w:tcPr>
            <w:tcW w:w="625" w:type="dxa"/>
          </w:tcPr>
          <w:p w14:paraId="131EAB7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5.2</w:t>
            </w:r>
          </w:p>
        </w:tc>
        <w:tc>
          <w:tcPr>
            <w:tcW w:w="8033" w:type="dxa"/>
            <w:gridSpan w:val="2"/>
          </w:tcPr>
          <w:p w14:paraId="1AA51D7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sipërfaqe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prej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0.50 ha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deri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1.00 ha,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njësi</w:t>
            </w:r>
            <w:proofErr w:type="spellEnd"/>
          </w:p>
        </w:tc>
        <w:tc>
          <w:tcPr>
            <w:tcW w:w="900" w:type="dxa"/>
          </w:tcPr>
          <w:p w14:paraId="4B69512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180.00</w:t>
            </w:r>
          </w:p>
        </w:tc>
      </w:tr>
      <w:tr w:rsidR="00CB5A54" w:rsidRPr="00CB5A54" w14:paraId="36A24B99" w14:textId="77777777" w:rsidTr="00817E75">
        <w:trPr>
          <w:trHeight w:hRule="exact" w:val="280"/>
        </w:trPr>
        <w:tc>
          <w:tcPr>
            <w:tcW w:w="625" w:type="dxa"/>
          </w:tcPr>
          <w:p w14:paraId="753568E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5.4</w:t>
            </w:r>
          </w:p>
        </w:tc>
        <w:tc>
          <w:tcPr>
            <w:tcW w:w="8033" w:type="dxa"/>
            <w:gridSpan w:val="2"/>
          </w:tcPr>
          <w:p w14:paraId="1D058C8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sipërfaqe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prej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1.00 ha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deri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2.50 ha,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njësi</w:t>
            </w:r>
            <w:proofErr w:type="spellEnd"/>
          </w:p>
        </w:tc>
        <w:tc>
          <w:tcPr>
            <w:tcW w:w="900" w:type="dxa"/>
          </w:tcPr>
          <w:p w14:paraId="78ECFC9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220.00</w:t>
            </w:r>
          </w:p>
        </w:tc>
      </w:tr>
      <w:tr w:rsidR="00CB5A54" w:rsidRPr="00CB5A54" w14:paraId="1222541F" w14:textId="77777777" w:rsidTr="00817E75">
        <w:trPr>
          <w:trHeight w:hRule="exact" w:val="280"/>
        </w:trPr>
        <w:tc>
          <w:tcPr>
            <w:tcW w:w="625" w:type="dxa"/>
          </w:tcPr>
          <w:p w14:paraId="0B3B0F6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5.5</w:t>
            </w:r>
          </w:p>
        </w:tc>
        <w:tc>
          <w:tcPr>
            <w:tcW w:w="8033" w:type="dxa"/>
            <w:gridSpan w:val="2"/>
          </w:tcPr>
          <w:p w14:paraId="73CB1F6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sipërfaqe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prej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2.50 ha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deri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5.00 ha,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njësi</w:t>
            </w:r>
            <w:proofErr w:type="spellEnd"/>
          </w:p>
        </w:tc>
        <w:tc>
          <w:tcPr>
            <w:tcW w:w="900" w:type="dxa"/>
          </w:tcPr>
          <w:p w14:paraId="527FF68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330.00</w:t>
            </w:r>
          </w:p>
        </w:tc>
      </w:tr>
      <w:tr w:rsidR="00CB5A54" w:rsidRPr="00CB5A54" w14:paraId="34BCEE68" w14:textId="77777777" w:rsidTr="00817E75">
        <w:trPr>
          <w:trHeight w:hRule="exact" w:val="280"/>
        </w:trPr>
        <w:tc>
          <w:tcPr>
            <w:tcW w:w="625" w:type="dxa"/>
          </w:tcPr>
          <w:p w14:paraId="4A01D50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5.6</w:t>
            </w:r>
          </w:p>
        </w:tc>
        <w:tc>
          <w:tcPr>
            <w:tcW w:w="8033" w:type="dxa"/>
            <w:gridSpan w:val="2"/>
          </w:tcPr>
          <w:p w14:paraId="4355FDA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çdo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hektar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tjetër</w:t>
            </w:r>
            <w:proofErr w:type="spellEnd"/>
          </w:p>
        </w:tc>
        <w:tc>
          <w:tcPr>
            <w:tcW w:w="900" w:type="dxa"/>
          </w:tcPr>
          <w:p w14:paraId="54F0CB8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100.00</w:t>
            </w:r>
          </w:p>
        </w:tc>
      </w:tr>
      <w:tr w:rsidR="00CB5A54" w:rsidRPr="00CB5A54" w14:paraId="6F6708D4" w14:textId="77777777" w:rsidTr="00817E75">
        <w:trPr>
          <w:trHeight w:hRule="exact" w:val="280"/>
        </w:trPr>
        <w:tc>
          <w:tcPr>
            <w:tcW w:w="625" w:type="dxa"/>
          </w:tcPr>
          <w:p w14:paraId="4F12E8F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5.7</w:t>
            </w:r>
          </w:p>
        </w:tc>
        <w:tc>
          <w:tcPr>
            <w:tcW w:w="8033" w:type="dxa"/>
            <w:gridSpan w:val="2"/>
          </w:tcPr>
          <w:p w14:paraId="2381309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urbane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sipas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planit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urbanistik</w:t>
            </w:r>
            <w:proofErr w:type="spellEnd"/>
          </w:p>
        </w:tc>
        <w:tc>
          <w:tcPr>
            <w:tcW w:w="900" w:type="dxa"/>
          </w:tcPr>
          <w:p w14:paraId="2E32D6C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300.00</w:t>
            </w:r>
          </w:p>
        </w:tc>
      </w:tr>
      <w:tr w:rsidR="00CB5A54" w:rsidRPr="00CB5A54" w14:paraId="239A79FE" w14:textId="77777777" w:rsidTr="00817E75">
        <w:trPr>
          <w:trHeight w:hRule="exact" w:val="280"/>
        </w:trPr>
        <w:tc>
          <w:tcPr>
            <w:tcW w:w="625" w:type="dxa"/>
          </w:tcPr>
          <w:p w14:paraId="5ECA9A1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8033" w:type="dxa"/>
            <w:gridSpan w:val="2"/>
          </w:tcPr>
          <w:p w14:paraId="1D870FF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r w:rsidRPr="00CB5A54">
              <w:rPr>
                <w:b/>
                <w:spacing w:val="1"/>
                <w:sz w:val="24"/>
                <w:szCs w:val="24"/>
              </w:rPr>
              <w:t xml:space="preserve">6.Tarifat e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shërbimit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ri-rregullim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kufijve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parcelave</w:t>
            </w:r>
            <w:proofErr w:type="spellEnd"/>
          </w:p>
        </w:tc>
        <w:tc>
          <w:tcPr>
            <w:tcW w:w="900" w:type="dxa"/>
          </w:tcPr>
          <w:p w14:paraId="617D6BB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CB5A54" w:rsidRPr="00CB5A54" w14:paraId="7B6A4B7A" w14:textId="77777777" w:rsidTr="00817E75">
        <w:trPr>
          <w:trHeight w:hRule="exact" w:val="280"/>
        </w:trPr>
        <w:tc>
          <w:tcPr>
            <w:tcW w:w="625" w:type="dxa"/>
          </w:tcPr>
          <w:p w14:paraId="7846BA5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6.1</w:t>
            </w:r>
          </w:p>
        </w:tc>
        <w:tc>
          <w:tcPr>
            <w:tcW w:w="8033" w:type="dxa"/>
            <w:gridSpan w:val="2"/>
          </w:tcPr>
          <w:p w14:paraId="4C66CCB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B5A54">
              <w:rPr>
                <w:spacing w:val="1"/>
                <w:sz w:val="24"/>
                <w:szCs w:val="24"/>
              </w:rPr>
              <w:t xml:space="preserve">me 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sipëfaqe</w:t>
            </w:r>
            <w:proofErr w:type="spellEnd"/>
            <w:proofErr w:type="gram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deri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0.50 ha</w:t>
            </w:r>
          </w:p>
        </w:tc>
        <w:tc>
          <w:tcPr>
            <w:tcW w:w="900" w:type="dxa"/>
          </w:tcPr>
          <w:p w14:paraId="1EC80B6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80.00</w:t>
            </w:r>
          </w:p>
        </w:tc>
      </w:tr>
      <w:tr w:rsidR="00CB5A54" w:rsidRPr="00CB5A54" w14:paraId="09B67157" w14:textId="77777777" w:rsidTr="00817E75">
        <w:trPr>
          <w:trHeight w:hRule="exact" w:val="280"/>
        </w:trPr>
        <w:tc>
          <w:tcPr>
            <w:tcW w:w="625" w:type="dxa"/>
          </w:tcPr>
          <w:p w14:paraId="37DE781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6.2</w:t>
            </w:r>
          </w:p>
        </w:tc>
        <w:tc>
          <w:tcPr>
            <w:tcW w:w="8033" w:type="dxa"/>
            <w:gridSpan w:val="2"/>
          </w:tcPr>
          <w:p w14:paraId="6CB1CC1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parcelë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B5A54">
              <w:rPr>
                <w:spacing w:val="1"/>
                <w:sz w:val="24"/>
                <w:szCs w:val="24"/>
              </w:rPr>
              <w:t xml:space="preserve">me 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sipëfaqe</w:t>
            </w:r>
            <w:proofErr w:type="spellEnd"/>
            <w:proofErr w:type="gram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deri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0.50 ha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deri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1.00 ha</w:t>
            </w:r>
          </w:p>
        </w:tc>
        <w:tc>
          <w:tcPr>
            <w:tcW w:w="900" w:type="dxa"/>
          </w:tcPr>
          <w:p w14:paraId="7BEE8D7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100.00</w:t>
            </w:r>
          </w:p>
        </w:tc>
      </w:tr>
      <w:tr w:rsidR="00CB5A54" w:rsidRPr="00CB5A54" w14:paraId="6BC78F98" w14:textId="77777777" w:rsidTr="00817E75">
        <w:trPr>
          <w:trHeight w:hRule="exact" w:val="280"/>
        </w:trPr>
        <w:tc>
          <w:tcPr>
            <w:tcW w:w="625" w:type="dxa"/>
          </w:tcPr>
          <w:p w14:paraId="3726DF5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6.3</w:t>
            </w:r>
          </w:p>
        </w:tc>
        <w:tc>
          <w:tcPr>
            <w:tcW w:w="8033" w:type="dxa"/>
            <w:gridSpan w:val="2"/>
          </w:tcPr>
          <w:p w14:paraId="6953B49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çdo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hektar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tjetër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hektar</w:t>
            </w:r>
            <w:proofErr w:type="spellEnd"/>
          </w:p>
        </w:tc>
        <w:tc>
          <w:tcPr>
            <w:tcW w:w="900" w:type="dxa"/>
          </w:tcPr>
          <w:p w14:paraId="4B43314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100.00</w:t>
            </w:r>
          </w:p>
        </w:tc>
      </w:tr>
      <w:tr w:rsidR="00CB5A54" w:rsidRPr="00CB5A54" w14:paraId="73A57C2D" w14:textId="77777777" w:rsidTr="00817E75">
        <w:trPr>
          <w:trHeight w:hRule="exact" w:val="280"/>
        </w:trPr>
        <w:tc>
          <w:tcPr>
            <w:tcW w:w="625" w:type="dxa"/>
          </w:tcPr>
          <w:p w14:paraId="61DCA9A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8033" w:type="dxa"/>
            <w:gridSpan w:val="2"/>
          </w:tcPr>
          <w:p w14:paraId="6964AFF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r w:rsidRPr="00CB5A54">
              <w:rPr>
                <w:b/>
                <w:spacing w:val="1"/>
                <w:sz w:val="24"/>
                <w:szCs w:val="24"/>
              </w:rPr>
              <w:t xml:space="preserve">7.Tarifat e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shërbimit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punë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veçanta</w:t>
            </w:r>
            <w:proofErr w:type="spellEnd"/>
            <w:r w:rsidRPr="00CB5A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b/>
                <w:spacing w:val="1"/>
                <w:sz w:val="24"/>
                <w:szCs w:val="24"/>
              </w:rPr>
              <w:t>gjeodezike</w:t>
            </w:r>
            <w:proofErr w:type="spellEnd"/>
          </w:p>
        </w:tc>
        <w:tc>
          <w:tcPr>
            <w:tcW w:w="900" w:type="dxa"/>
          </w:tcPr>
          <w:p w14:paraId="56BEE00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CB5A54" w:rsidRPr="00CB5A54" w14:paraId="4DF03DA5" w14:textId="77777777" w:rsidTr="00817E75">
        <w:trPr>
          <w:trHeight w:hRule="exact" w:val="280"/>
        </w:trPr>
        <w:tc>
          <w:tcPr>
            <w:tcW w:w="625" w:type="dxa"/>
          </w:tcPr>
          <w:p w14:paraId="2E99D26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7.1</w:t>
            </w:r>
          </w:p>
        </w:tc>
        <w:tc>
          <w:tcPr>
            <w:tcW w:w="8033" w:type="dxa"/>
            <w:gridSpan w:val="2"/>
          </w:tcPr>
          <w:p w14:paraId="5E2A275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Identifikimi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njësive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kadastrale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zyrë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12331D1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10.00</w:t>
            </w:r>
          </w:p>
        </w:tc>
      </w:tr>
      <w:tr w:rsidR="00CB5A54" w:rsidRPr="00CB5A54" w14:paraId="46FD3AE6" w14:textId="77777777" w:rsidTr="00817E75">
        <w:trPr>
          <w:trHeight w:hRule="exact" w:val="280"/>
        </w:trPr>
        <w:tc>
          <w:tcPr>
            <w:tcW w:w="625" w:type="dxa"/>
          </w:tcPr>
          <w:p w14:paraId="1479BC8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7.2</w:t>
            </w:r>
          </w:p>
        </w:tc>
        <w:tc>
          <w:tcPr>
            <w:tcW w:w="8033" w:type="dxa"/>
            <w:gridSpan w:val="2"/>
          </w:tcPr>
          <w:p w14:paraId="1D4376B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Identifikimi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i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njësive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kadastrale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terren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402E303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30.00</w:t>
            </w:r>
          </w:p>
        </w:tc>
      </w:tr>
      <w:tr w:rsidR="00CB5A54" w:rsidRPr="00CB5A54" w14:paraId="24023AFE" w14:textId="77777777" w:rsidTr="00817E75">
        <w:trPr>
          <w:trHeight w:hRule="exact" w:val="280"/>
        </w:trPr>
        <w:tc>
          <w:tcPr>
            <w:tcW w:w="625" w:type="dxa"/>
          </w:tcPr>
          <w:p w14:paraId="7BC95FD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7.3</w:t>
            </w:r>
          </w:p>
        </w:tc>
        <w:tc>
          <w:tcPr>
            <w:tcW w:w="8033" w:type="dxa"/>
            <w:gridSpan w:val="2"/>
          </w:tcPr>
          <w:p w14:paraId="776FD17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spacing w:val="1"/>
                <w:sz w:val="24"/>
                <w:szCs w:val="24"/>
              </w:rPr>
              <w:t>Konsulta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profesiopnale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një</w:t>
            </w:r>
            <w:proofErr w:type="spellEnd"/>
            <w:r w:rsidRPr="00CB5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spacing w:val="1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900" w:type="dxa"/>
          </w:tcPr>
          <w:p w14:paraId="17C2B76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sz w:val="24"/>
                <w:szCs w:val="24"/>
              </w:rPr>
            </w:pPr>
            <w:r w:rsidRPr="00CB5A54">
              <w:rPr>
                <w:sz w:val="24"/>
                <w:szCs w:val="24"/>
              </w:rPr>
              <w:t>10.00</w:t>
            </w:r>
          </w:p>
        </w:tc>
      </w:tr>
    </w:tbl>
    <w:p w14:paraId="049DD694" w14:textId="77777777" w:rsidR="006243D2" w:rsidRPr="00CB5A54" w:rsidRDefault="006243D2" w:rsidP="00817E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5" w:tblpY="166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7562"/>
        <w:gridCol w:w="895"/>
      </w:tblGrid>
      <w:tr w:rsidR="00CB5A54" w:rsidRPr="00CB5A54" w14:paraId="73D6AD6B" w14:textId="77777777" w:rsidTr="00BB0D23">
        <w:trPr>
          <w:trHeight w:hRule="exact" w:val="653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D9700" w14:textId="77777777" w:rsidR="006243D2" w:rsidRPr="00CB5A54" w:rsidRDefault="006243D2" w:rsidP="003C0224">
            <w:pPr>
              <w:widowControl w:val="0"/>
              <w:autoSpaceDE w:val="0"/>
              <w:autoSpaceDN w:val="0"/>
              <w:adjustRightInd w:val="0"/>
              <w:spacing w:before="3" w:line="274" w:lineRule="exact"/>
              <w:ind w:left="105" w:right="925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dh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 w:rsidRPr="00CB5A5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CB5A54" w:rsidRPr="00CB5A54" w14:paraId="21D39396" w14:textId="77777777" w:rsidTr="00BB0D23">
        <w:trPr>
          <w:trHeight w:hRule="exact" w:val="28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DA9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19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im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79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CB5A54" w:rsidRPr="00CB5A54" w14:paraId="678EC9CE" w14:textId="77777777" w:rsidTr="00BB0D23">
        <w:trPr>
          <w:trHeight w:hRule="exact" w:val="2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48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E95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faqe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BF9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78E42E3E" w14:textId="77777777" w:rsidTr="00BB0D23">
        <w:trPr>
          <w:trHeight w:hRule="exact" w:val="2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E38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063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faqe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159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CB5A54" w:rsidRPr="00CB5A54" w14:paraId="6200EA8F" w14:textId="77777777" w:rsidTr="00BB0D23">
        <w:trPr>
          <w:trHeight w:hRule="exact" w:val="28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72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E63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E36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CB5A54" w:rsidRPr="00CB5A54" w14:paraId="597D7A34" w14:textId="77777777" w:rsidTr="00BB0D23">
        <w:trPr>
          <w:trHeight w:hRule="exact" w:val="2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667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8A8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0A9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CB5A54" w:rsidRPr="00CB5A54" w14:paraId="78AA96CD" w14:textId="77777777" w:rsidTr="00BB0D23">
        <w:trPr>
          <w:trHeight w:hRule="exact" w:val="54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90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8.1.5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960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Kopja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hartës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A0,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letër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thjeshte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horizontal (1:500, 1000, 2500, 1:5000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njëzet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Euro (20.00€).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20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CB5A54" w:rsidRPr="00CB5A54" w14:paraId="6462C85A" w14:textId="77777777" w:rsidTr="00BB0D23">
        <w:trPr>
          <w:trHeight w:hRule="exact" w:val="28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204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8.1.6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E33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to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66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CB5A54" w:rsidRPr="00CB5A54" w14:paraId="54237A23" w14:textId="77777777" w:rsidTr="00BB0D23">
        <w:trPr>
          <w:trHeight w:hRule="exact" w:val="446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D019B" w14:textId="77777777" w:rsidR="006243D2" w:rsidRPr="00CB5A54" w:rsidRDefault="006243D2" w:rsidP="003C022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9.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tj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CB5A54" w:rsidRPr="00CB5A54" w14:paraId="76F1CCDE" w14:textId="77777777" w:rsidTr="00BB0D23">
        <w:trPr>
          <w:trHeight w:hRule="exact" w:val="28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80F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149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1:500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B9C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523B6202" w14:textId="77777777" w:rsidTr="00BB0D23">
        <w:trPr>
          <w:trHeight w:hRule="exact" w:val="2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3D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7C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1:1000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F58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33F5D91B" w14:textId="77777777" w:rsidTr="00BB0D23">
        <w:trPr>
          <w:trHeight w:hRule="exact" w:val="28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D6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D63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1:2500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870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29EF1A06" w14:textId="77777777" w:rsidTr="00BB0D23">
        <w:trPr>
          <w:trHeight w:hRule="exact" w:val="2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B82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83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1:50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00E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4FEA58F9" w14:textId="77777777" w:rsidTr="00BB0D23">
        <w:trPr>
          <w:trHeight w:hRule="exact" w:val="284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620E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5B47AF77" w14:textId="77777777" w:rsidTr="00BB0D23">
        <w:trPr>
          <w:trHeight w:hRule="exact" w:val="284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434BA" w14:textId="77777777" w:rsidR="006243D2" w:rsidRPr="00CB5A54" w:rsidRDefault="006243D2" w:rsidP="003C022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10.  B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CB5A54" w:rsidRPr="00CB5A54" w14:paraId="6D2BD059" w14:textId="77777777" w:rsidTr="00BB0D23">
        <w:trPr>
          <w:trHeight w:hRule="exact" w:val="28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357A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658F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igo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oo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F5104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1D0F8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X,</w:t>
            </w:r>
            <w:r w:rsidR="001D0F8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Z me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përshkrim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FD78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11211AA1" w14:textId="77777777" w:rsidTr="00BB0D23">
        <w:trPr>
          <w:trHeight w:hRule="exact" w:val="28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4C7A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C9CC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dh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oo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F5104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9C0B1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X, me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përshkrim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8285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CB5A54" w:rsidRPr="00CB5A54" w14:paraId="0735D17C" w14:textId="77777777" w:rsidTr="00BB0D23">
        <w:trPr>
          <w:trHeight w:hRule="exact" w:val="2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757B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D27C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igo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oo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F5104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9C0B1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X,</w:t>
            </w:r>
            <w:r w:rsidR="009C0B1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Z, me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përshkrim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ADEE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</w:tbl>
    <w:tbl>
      <w:tblPr>
        <w:tblW w:w="26604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7750"/>
        <w:gridCol w:w="900"/>
        <w:gridCol w:w="1219"/>
        <w:gridCol w:w="7360"/>
        <w:gridCol w:w="8485"/>
      </w:tblGrid>
      <w:tr w:rsidR="00CB5A54" w:rsidRPr="00CB5A54" w14:paraId="37233A98" w14:textId="77777777" w:rsidTr="00F51122">
        <w:trPr>
          <w:gridAfter w:val="3"/>
          <w:wAfter w:w="17064" w:type="dxa"/>
          <w:trHeight w:hRule="exact"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230C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70F7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oo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F5104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9C0B1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X,</w:t>
            </w:r>
            <w:r w:rsidR="009C0B1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Z, me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përshkrim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A71F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22790BFC" w14:textId="77777777" w:rsidTr="00F51122">
        <w:trPr>
          <w:gridAfter w:val="3"/>
          <w:wAfter w:w="17064" w:type="dxa"/>
          <w:trHeight w:hRule="exact" w:val="28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BAA9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C46B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: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koo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F5104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9C0B1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2790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6F3C2A53" w14:textId="77777777" w:rsidTr="00F51122">
        <w:trPr>
          <w:gridAfter w:val="3"/>
          <w:wAfter w:w="17064" w:type="dxa"/>
          <w:trHeight w:hRule="exact"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D764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E357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5E34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4D884939" w14:textId="77777777" w:rsidTr="00BB0D23">
        <w:trPr>
          <w:gridAfter w:val="3"/>
          <w:wAfter w:w="17064" w:type="dxa"/>
          <w:trHeight w:hRule="exact" w:val="568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099C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drejtës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vlerës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transaksioneve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CB5A5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Pr="00CB5A5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09/2020</w:t>
            </w:r>
          </w:p>
        </w:tc>
      </w:tr>
      <w:tr w:rsidR="00CB5A54" w:rsidRPr="00CB5A54" w14:paraId="732D6102" w14:textId="77777777" w:rsidTr="00F51122">
        <w:trPr>
          <w:gridAfter w:val="3"/>
          <w:wAfter w:w="17064" w:type="dxa"/>
          <w:trHeight w:hRule="exact"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DF92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B56A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000 €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7510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CB5A54" w:rsidRPr="00CB5A54" w14:paraId="111AD8B8" w14:textId="77777777" w:rsidTr="00F51122">
        <w:trPr>
          <w:gridAfter w:val="3"/>
          <w:wAfter w:w="17064" w:type="dxa"/>
          <w:trHeight w:hRule="exact" w:val="3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F86D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5669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001€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50,000€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D58F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281A0E98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8CE5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145C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50,001€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100,000€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F09D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</w:tc>
      </w:tr>
      <w:tr w:rsidR="00CB5A54" w:rsidRPr="00CB5A54" w14:paraId="12C64629" w14:textId="77777777" w:rsidTr="00F51122">
        <w:trPr>
          <w:gridAfter w:val="3"/>
          <w:wAfter w:w="17064" w:type="dxa"/>
          <w:trHeight w:hRule="exact" w:val="5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EB6C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60CA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100,001€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200,000€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: 50.00€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FB31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5A54" w:rsidRPr="00CB5A54" w14:paraId="0DA92D42" w14:textId="77777777" w:rsidTr="00F51122">
        <w:trPr>
          <w:gridAfter w:val="3"/>
          <w:wAfter w:w="17064" w:type="dxa"/>
          <w:trHeight w:hRule="exact" w:val="34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E4D5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9D02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vlerën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200,001€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500,000€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3684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F64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A389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</w:tr>
      <w:tr w:rsidR="00CB5A54" w:rsidRPr="00CB5A54" w14:paraId="35ED619D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9E5F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37F5E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vlerën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500,001€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1,000,000€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2134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09B18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           240.00</w:t>
            </w:r>
          </w:p>
        </w:tc>
      </w:tr>
      <w:tr w:rsidR="00CB5A54" w:rsidRPr="00CB5A54" w14:paraId="7D4F3453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6936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0FE2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vlerën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mbi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1.000.000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F2F93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CB5A54" w:rsidRPr="00CB5A54" w14:paraId="7D739F3F" w14:textId="77777777" w:rsidTr="00F51122">
        <w:trPr>
          <w:gridAfter w:val="3"/>
          <w:wAfter w:w="17064" w:type="dxa"/>
          <w:trHeight w:hRule="exact" w:val="28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75EB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8A6F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vlerën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–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transaksionit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vëtetuar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para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vitit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1999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C9EC1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CB5A54" w:rsidRPr="00CB5A54" w14:paraId="4402C9DC" w14:textId="77777777" w:rsidTr="00BB0D23">
        <w:trPr>
          <w:gridAfter w:val="3"/>
          <w:wAfter w:w="17064" w:type="dxa"/>
          <w:trHeight w:hRule="exact" w:val="288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1331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12. Tarifa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regjistrimit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pronës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dhu</w:t>
            </w:r>
            <w:r w:rsidRPr="00CB5A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</w:p>
        </w:tc>
      </w:tr>
      <w:tr w:rsidR="00CB5A54" w:rsidRPr="00CB5A54" w14:paraId="6AC2C715" w14:textId="77777777" w:rsidTr="00F51122">
        <w:trPr>
          <w:gridAfter w:val="3"/>
          <w:wAfter w:w="17064" w:type="dxa"/>
          <w:trHeight w:hRule="exact" w:val="52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6CD1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6F93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CB5A5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CB5A5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>regjistrim</w:t>
            </w:r>
            <w:r w:rsidRPr="00CB5A54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37"/>
                <w:w w:val="8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pr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w w:val="81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es</w:t>
            </w:r>
            <w:r w:rsidRPr="00CB5A54">
              <w:rPr>
                <w:rFonts w:ascii="Times New Roman" w:hAnsi="Times New Roman" w:cs="Times New Roman"/>
                <w:w w:val="4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dokumentit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)  </w:t>
            </w:r>
            <w:r w:rsidRPr="00CB5A54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mb</w:t>
            </w:r>
            <w:r w:rsidRPr="00CB5A54">
              <w:rPr>
                <w:rFonts w:ascii="Times New Roman" w:hAnsi="Times New Roman" w:cs="Times New Roman"/>
                <w:w w:val="59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7"/>
                <w:sz w:val="24"/>
                <w:szCs w:val="24"/>
              </w:rPr>
              <w:t>dh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w w:val="8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5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ër</w:t>
            </w:r>
            <w:proofErr w:type="spellEnd"/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anëtar</w:t>
            </w:r>
            <w:r w:rsidRPr="00CB5A54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0"/>
                <w:w w:val="8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4"/>
                <w:sz w:val="24"/>
                <w:szCs w:val="24"/>
              </w:rPr>
              <w:t>fa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mi</w:t>
            </w:r>
            <w:r w:rsidRPr="00CB5A54">
              <w:rPr>
                <w:rFonts w:ascii="Times New Roman" w:hAnsi="Times New Roman" w:cs="Times New Roman"/>
                <w:w w:val="59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5A5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€.</w:t>
            </w:r>
          </w:p>
        </w:tc>
      </w:tr>
      <w:tr w:rsidR="00CB5A54" w:rsidRPr="00CB5A54" w14:paraId="1B6A449B" w14:textId="77777777" w:rsidTr="00F51122">
        <w:trPr>
          <w:gridAfter w:val="3"/>
          <w:wAfter w:w="17064" w:type="dxa"/>
          <w:trHeight w:hRule="exact" w:val="5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B4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24B" w14:textId="77777777" w:rsidR="006243D2" w:rsidRPr="00CB5A54" w:rsidRDefault="006243D2" w:rsidP="00150D5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dhurimit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0D5A"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rsonin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anë</w:t>
            </w:r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proofErr w:type="spellEnd"/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familjes</w:t>
            </w:r>
            <w:proofErr w:type="spellEnd"/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cekur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vlera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</w:t>
            </w:r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>sisë</w:t>
            </w:r>
            <w:proofErr w:type="spellEnd"/>
            <w:r w:rsidR="004D7C8F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80 €</w:t>
            </w:r>
          </w:p>
        </w:tc>
      </w:tr>
      <w:tr w:rsidR="00CB5A54" w:rsidRPr="00CB5A54" w14:paraId="1FCDFB09" w14:textId="77777777" w:rsidTr="00F51122">
        <w:trPr>
          <w:gridAfter w:val="3"/>
          <w:wAfter w:w="17064" w:type="dxa"/>
          <w:trHeight w:hRule="exact" w:val="8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9D7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53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dhurimin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cilin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caktuar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vlera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dhuratëmarrës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anë</w:t>
            </w:r>
            <w:r w:rsidR="00584513" w:rsidRPr="00CB5A54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584513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513"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familjes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zbahohet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udhezimit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administrative MEA nr.09/2020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CB5A54" w:rsidRPr="00CB5A54" w14:paraId="55D58E65" w14:textId="77777777" w:rsidTr="00502D6D">
        <w:trPr>
          <w:gridAfter w:val="3"/>
          <w:wAfter w:w="17064" w:type="dxa"/>
          <w:trHeight w:hRule="exact" w:val="622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440C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Tarifa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regjistrimit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drejtave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sendore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titullit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juridik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organeve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administrative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gjyqësore</w:t>
            </w:r>
            <w:proofErr w:type="spellEnd"/>
          </w:p>
        </w:tc>
      </w:tr>
      <w:tr w:rsidR="00CB5A54" w:rsidRPr="00CB5A54" w14:paraId="1FC0684F" w14:textId="77777777" w:rsidTr="00F51122">
        <w:trPr>
          <w:gridAfter w:val="3"/>
          <w:wAfter w:w="17064" w:type="dxa"/>
          <w:trHeight w:hRule="exact"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4A7C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6985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Tarifa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regjistrimin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drejtës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mbi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pronën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paluajtshme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drejtave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tjera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sendore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vendimit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organit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administrative apo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gjyqësor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30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anëtar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F7AC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before="11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119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2B02B222" w14:textId="77777777" w:rsidTr="00BB0D23">
        <w:trPr>
          <w:gridAfter w:val="3"/>
          <w:wAfter w:w="17064" w:type="dxa"/>
          <w:trHeight w:hRule="exact" w:val="613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E56B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 w:right="1142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="00633957"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Tarifa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regjistrimit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mbi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mbajtjen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përjetshme</w:t>
            </w:r>
            <w:proofErr w:type="spellEnd"/>
          </w:p>
        </w:tc>
      </w:tr>
      <w:tr w:rsidR="00CB5A54" w:rsidRPr="00CB5A54" w14:paraId="06CB05F6" w14:textId="77777777" w:rsidTr="00F51122">
        <w:trPr>
          <w:gridAfter w:val="3"/>
          <w:wAfter w:w="17064" w:type="dxa"/>
          <w:trHeight w:hRule="exact" w:val="5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8868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E1AD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ji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mbajtjes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përjetshme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personin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anë</w:t>
            </w:r>
            <w:r w:rsidR="00633957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</w:t>
            </w:r>
            <w:proofErr w:type="spellEnd"/>
            <w:r w:rsidR="00633957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33957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familjes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30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8D1F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1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05D5E5A7" w14:textId="77777777" w:rsidTr="00F51122">
        <w:trPr>
          <w:gridAfter w:val="3"/>
          <w:wAfter w:w="17064" w:type="dxa"/>
          <w:trHeight w:hRule="exact" w:val="5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B0681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5026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ji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mbajtjes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përjetshme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personin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nuk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anë</w:t>
            </w:r>
            <w:r w:rsidR="006A2A1D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</w:t>
            </w:r>
            <w:proofErr w:type="spellEnd"/>
            <w:r w:rsidR="006A2A1D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A2A1D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familjes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nuk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caktuar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vlera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prones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80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</w:p>
          <w:p w14:paraId="2E8A2C6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B5A54" w:rsidRPr="00CB5A54" w14:paraId="09B1CCB1" w14:textId="77777777" w:rsidTr="00F51122">
        <w:trPr>
          <w:gridAfter w:val="3"/>
          <w:wAfter w:w="17064" w:type="dxa"/>
          <w:trHeight w:hRule="exact" w:val="8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7EBA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8DB3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ji</w:t>
            </w:r>
            <w:r w:rsidRPr="00CB5A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mbajtjes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përjetshme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të</w:t>
            </w:r>
            <w:proofErr w:type="spellEnd"/>
            <w:r w:rsidR="006A2A1D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A2A1D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cilin</w:t>
            </w:r>
            <w:proofErr w:type="spellEnd"/>
            <w:r w:rsidR="006A2A1D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caktuar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vlera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prones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</w:t>
            </w:r>
            <w:proofErr w:type="spellEnd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 </w:t>
            </w:r>
            <w:proofErr w:type="spellStart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mbajtjës</w:t>
            </w:r>
            <w:proofErr w:type="spellEnd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nuk</w:t>
            </w:r>
            <w:proofErr w:type="spellEnd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është</w:t>
            </w:r>
            <w:proofErr w:type="spellEnd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anëtar</w:t>
            </w:r>
            <w:proofErr w:type="spellEnd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5AF3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familjes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zbatohet</w:t>
            </w:r>
            <w:proofErr w:type="spellEnd"/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udhezimit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administrative MEA nr.09/2020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167E633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B5A54" w:rsidRPr="00CB5A54" w14:paraId="5F7460B2" w14:textId="77777777" w:rsidTr="00B677E0">
        <w:trPr>
          <w:gridAfter w:val="3"/>
          <w:wAfter w:w="17064" w:type="dxa"/>
          <w:trHeight w:hRule="exact" w:val="352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6584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1" w:righ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Tarifat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bashkëpronësisë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përbashkët</w:t>
            </w:r>
            <w:proofErr w:type="spellEnd"/>
          </w:p>
        </w:tc>
      </w:tr>
      <w:tr w:rsidR="00CB5A54" w:rsidRPr="00CB5A54" w14:paraId="661F2A56" w14:textId="77777777" w:rsidTr="00F51122">
        <w:trPr>
          <w:gridAfter w:val="3"/>
          <w:wAfter w:w="17064" w:type="dxa"/>
          <w:trHeight w:hRule="exact" w:val="5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E778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BB72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 w:rsidR="00BB0D23"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BB0D23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drtejtës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bashkëpronarin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30€.</w:t>
            </w:r>
          </w:p>
        </w:tc>
      </w:tr>
      <w:tr w:rsidR="00CB5A54" w:rsidRPr="00CB5A54" w14:paraId="2772EA32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A8222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2DDC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drtejtës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bashkëshotët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titull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A54" w:rsidRPr="00CB5A54" w14:paraId="2C6ED7BD" w14:textId="77777777" w:rsidTr="00F51122">
        <w:trPr>
          <w:gridAfter w:val="3"/>
          <w:wAfter w:w="17064" w:type="dxa"/>
          <w:trHeight w:hRule="exact" w:val="28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F3DE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6BA8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njësisë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pjesë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ndëtesës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25€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A54" w:rsidRPr="00CB5A54" w14:paraId="31595238" w14:textId="77777777" w:rsidTr="00F51122">
        <w:trPr>
          <w:gridAfter w:val="3"/>
          <w:wAfter w:w="17064" w:type="dxa"/>
          <w:trHeight w:hRule="exact" w:val="5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7297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E1F0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kolektive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A54" w:rsidRPr="00CB5A54" w14:paraId="2E7C5906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3FFC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8D33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hapsirave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përbashkëta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bjësi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A54" w:rsidRPr="00CB5A54" w14:paraId="7C8530E2" w14:textId="77777777" w:rsidTr="00DC5511">
        <w:trPr>
          <w:gridAfter w:val="3"/>
          <w:wAfter w:w="17064" w:type="dxa"/>
          <w:trHeight w:hRule="exact" w:val="55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005E1" w14:textId="77777777" w:rsidR="006243D2" w:rsidRPr="00CB5A54" w:rsidRDefault="006243D2" w:rsidP="00817E75">
            <w:pPr>
              <w:spacing w:line="260" w:lineRule="exact"/>
              <w:ind w:right="5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16. Tarifa</w:t>
            </w:r>
            <w:r w:rsidRPr="00CB5A54">
              <w:rPr>
                <w:rFonts w:ascii="Times New Roman" w:hAnsi="Times New Roman" w:cs="Times New Roman"/>
                <w:b/>
                <w:spacing w:val="-7"/>
                <w:w w:val="113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regjistrimit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DC5511"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të</w:t>
            </w:r>
            <w:proofErr w:type="spellEnd"/>
            <w:r w:rsidR="00DC5511"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ndarjes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716C50"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bashkëpronësisë</w:t>
            </w:r>
            <w:proofErr w:type="spellEnd"/>
            <w:r w:rsidR="00716C50"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apo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3"/>
                <w:position w:val="-1"/>
                <w:sz w:val="24"/>
                <w:szCs w:val="24"/>
              </w:rPr>
              <w:t>përbashkët</w:t>
            </w:r>
            <w:proofErr w:type="spellEnd"/>
          </w:p>
          <w:p w14:paraId="2B9E8C9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794A0B45" w14:textId="77777777" w:rsidTr="00F51122">
        <w:trPr>
          <w:gridAfter w:val="3"/>
          <w:wAfter w:w="17064" w:type="dxa"/>
          <w:trHeight w:hRule="exact" w:val="80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3B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8A6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r w:rsidRPr="00CB5A5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ndarjes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bashkëpronesia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se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b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F85AF3"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nd</w:t>
            </w:r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>ivi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ua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tridhjetë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(30) </w:t>
            </w:r>
            <w:r w:rsidRPr="00CB5A54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9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</w:tc>
      </w:tr>
      <w:tr w:rsidR="00CB5A54" w:rsidRPr="00CB5A54" w14:paraId="13EE27CA" w14:textId="77777777" w:rsidTr="00F51122">
        <w:trPr>
          <w:gridAfter w:val="3"/>
          <w:wAfter w:w="17064" w:type="dxa"/>
          <w:trHeight w:hRule="exact" w:val="6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5A5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9FD5" w14:textId="77777777" w:rsidR="006243D2" w:rsidRPr="00CB5A54" w:rsidRDefault="006243D2" w:rsidP="00817E75">
            <w:pPr>
              <w:spacing w:line="265" w:lineRule="auto"/>
              <w:ind w:left="207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A1E"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111A1E"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gj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7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tri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CB5A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da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rj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bashkëpronësia</w:t>
            </w:r>
            <w:proofErr w:type="spellEnd"/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44219"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E44219"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parag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7B3F2B"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7B3F2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Udhëzimit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Administrativ</w:t>
            </w:r>
            <w:proofErr w:type="spellEnd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48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  <w:r w:rsidRPr="00CB5A54">
              <w:rPr>
                <w:rFonts w:ascii="Times New Roman" w:hAnsi="Times New Roman" w:cs="Times New Roman"/>
                <w:w w:val="124"/>
                <w:sz w:val="24"/>
                <w:szCs w:val="24"/>
              </w:rPr>
              <w:t>/</w:t>
            </w:r>
            <w:r w:rsidRPr="00CB5A54">
              <w:rPr>
                <w:rFonts w:ascii="Times New Roman" w:hAnsi="Times New Roman" w:cs="Times New Roman"/>
                <w:w w:val="48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Ndarjen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9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gjis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tri</w:t>
            </w:r>
            <w:r w:rsidRPr="00CB5A54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Pa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celes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8700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0D9573D7" w14:textId="77777777" w:rsidTr="00A77A34">
        <w:trPr>
          <w:trHeight w:hRule="exact" w:val="712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93E29" w14:textId="77777777" w:rsidR="006243D2" w:rsidRPr="00CB5A54" w:rsidRDefault="006243D2" w:rsidP="00817E75">
            <w:pPr>
              <w:spacing w:before="15" w:line="270" w:lineRule="auto"/>
              <w:ind w:left="125" w:right="60" w:firstLin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17. Tarifa</w:t>
            </w:r>
            <w:r w:rsidRPr="00CB5A54">
              <w:rPr>
                <w:rFonts w:ascii="Times New Roman" w:hAnsi="Times New Roman" w:cs="Times New Roman"/>
                <w:b/>
                <w:spacing w:val="47"/>
                <w:w w:val="11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3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egjis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08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w w:val="12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="00637CB9"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pronësisë</w:t>
            </w:r>
            <w:proofErr w:type="spellEnd"/>
            <w:r w:rsidR="00637CB9" w:rsidRPr="00CB5A54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21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trashëgimisë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13"/>
                <w:w w:val="11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shkëputjes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CB5A54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as</w:t>
            </w:r>
            <w:r w:rsidRPr="00CB5A54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hk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fa</w:t>
            </w:r>
            <w:r w:rsidRPr="00CB5A5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lj</w:t>
            </w:r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are</w:t>
            </w:r>
            <w:proofErr w:type="spellEnd"/>
          </w:p>
          <w:p w14:paraId="7052733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gridSpan w:val="2"/>
          </w:tcPr>
          <w:p w14:paraId="261A503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14:paraId="5A84C611" w14:textId="77777777" w:rsidR="006243D2" w:rsidRPr="00CB5A54" w:rsidRDefault="006243D2" w:rsidP="00817E75">
            <w:pPr>
              <w:spacing w:line="265" w:lineRule="auto"/>
              <w:ind w:left="207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gj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7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tri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CB5A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da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rj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bashkëpronësia</w:t>
            </w:r>
            <w:proofErr w:type="spellEnd"/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parag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9"/>
                <w:w w:val="7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Udhëzimit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Administrativ</w:t>
            </w:r>
            <w:proofErr w:type="spellEnd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48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  <w:r w:rsidRPr="00CB5A54">
              <w:rPr>
                <w:rFonts w:ascii="Times New Roman" w:hAnsi="Times New Roman" w:cs="Times New Roman"/>
                <w:w w:val="124"/>
                <w:sz w:val="24"/>
                <w:szCs w:val="24"/>
              </w:rPr>
              <w:t>/</w:t>
            </w:r>
            <w:r w:rsidRPr="00CB5A54">
              <w:rPr>
                <w:rFonts w:ascii="Times New Roman" w:hAnsi="Times New Roman" w:cs="Times New Roman"/>
                <w:w w:val="48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Ndarjen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9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gjis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tri</w:t>
            </w:r>
            <w:r w:rsidRPr="00CB5A54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Pa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celes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F63D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7DB7A849" w14:textId="77777777" w:rsidTr="00F51122">
        <w:trPr>
          <w:trHeight w:hRule="exact" w:val="6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89BEF2" w14:textId="77777777" w:rsidR="006243D2" w:rsidRPr="00CB5A54" w:rsidRDefault="006243D2" w:rsidP="00817E75">
            <w:pPr>
              <w:spacing w:before="15" w:line="270" w:lineRule="auto"/>
              <w:ind w:left="125" w:right="60" w:firstLine="72"/>
              <w:jc w:val="both"/>
              <w:rPr>
                <w:rFonts w:ascii="Times New Roman" w:hAnsi="Times New Roman" w:cs="Times New Roman"/>
                <w:w w:val="117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17"/>
                <w:sz w:val="24"/>
                <w:szCs w:val="24"/>
              </w:rPr>
              <w:t>17.1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F1A76" w14:textId="77777777" w:rsidR="006243D2" w:rsidRPr="00CB5A54" w:rsidRDefault="006243D2" w:rsidP="00817E75">
            <w:pPr>
              <w:spacing w:line="270" w:lineRule="auto"/>
              <w:ind w:left="128" w:right="-3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trashëgimtar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217AD1"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17AD1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trashëgimisë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dhje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(10)  </w:t>
            </w:r>
            <w:r w:rsidRPr="00CB5A54"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euro.</w:t>
            </w:r>
          </w:p>
          <w:p w14:paraId="655704D2" w14:textId="77777777" w:rsidR="006243D2" w:rsidRPr="00CB5A54" w:rsidRDefault="006243D2" w:rsidP="00817E75">
            <w:pPr>
              <w:spacing w:before="15" w:line="270" w:lineRule="auto"/>
              <w:ind w:left="125" w:right="60" w:firstLine="72"/>
              <w:jc w:val="both"/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</w:pPr>
          </w:p>
        </w:tc>
        <w:tc>
          <w:tcPr>
            <w:tcW w:w="8579" w:type="dxa"/>
            <w:gridSpan w:val="2"/>
          </w:tcPr>
          <w:p w14:paraId="5660D21E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14:paraId="5B699CF7" w14:textId="77777777" w:rsidR="006243D2" w:rsidRPr="00CB5A54" w:rsidRDefault="006243D2" w:rsidP="00817E75">
            <w:pPr>
              <w:spacing w:line="265" w:lineRule="auto"/>
              <w:ind w:left="207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1050B0D0" w14:textId="77777777" w:rsidTr="00F51122">
        <w:trPr>
          <w:trHeight w:hRule="exact" w:val="6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C002B1" w14:textId="77777777" w:rsidR="006243D2" w:rsidRPr="00CB5A54" w:rsidRDefault="006243D2" w:rsidP="00817E75">
            <w:pPr>
              <w:spacing w:before="15" w:line="270" w:lineRule="auto"/>
              <w:ind w:left="125" w:right="60" w:firstLine="72"/>
              <w:jc w:val="both"/>
              <w:rPr>
                <w:rFonts w:ascii="Times New Roman" w:hAnsi="Times New Roman" w:cs="Times New Roman"/>
                <w:w w:val="117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17"/>
                <w:sz w:val="24"/>
                <w:szCs w:val="24"/>
              </w:rPr>
              <w:t>17.2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3F1AE" w14:textId="77777777" w:rsidR="006243D2" w:rsidRPr="00CB5A54" w:rsidRDefault="006243D2" w:rsidP="00817E75">
            <w:pPr>
              <w:spacing w:line="270" w:lineRule="auto"/>
              <w:ind w:left="128" w:right="-3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ar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trashëgimtar</w:t>
            </w:r>
            <w:proofErr w:type="spellEnd"/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onës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trashegimisë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Pr="00CB5A5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rrjedh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testame</w:t>
            </w:r>
            <w:r w:rsidRPr="00CB5A54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njëzet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eu</w:t>
            </w:r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ro</w:t>
            </w:r>
          </w:p>
        </w:tc>
        <w:tc>
          <w:tcPr>
            <w:tcW w:w="8579" w:type="dxa"/>
            <w:gridSpan w:val="2"/>
          </w:tcPr>
          <w:p w14:paraId="31CB6E9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14:paraId="645E4A2E" w14:textId="77777777" w:rsidR="006243D2" w:rsidRPr="00CB5A54" w:rsidRDefault="006243D2" w:rsidP="00817E75">
            <w:pPr>
              <w:spacing w:line="265" w:lineRule="auto"/>
              <w:ind w:left="207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1E6E23F8" w14:textId="77777777" w:rsidTr="00F51122">
        <w:trPr>
          <w:trHeight w:hRule="exact" w:val="6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9BD6D6" w14:textId="77777777" w:rsidR="006243D2" w:rsidRPr="00CB5A54" w:rsidRDefault="006243D2" w:rsidP="00817E75">
            <w:pPr>
              <w:spacing w:before="15" w:line="270" w:lineRule="auto"/>
              <w:ind w:left="125" w:right="60" w:firstLine="72"/>
              <w:jc w:val="both"/>
              <w:rPr>
                <w:rFonts w:ascii="Times New Roman" w:hAnsi="Times New Roman" w:cs="Times New Roman"/>
                <w:w w:val="117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17"/>
                <w:sz w:val="24"/>
                <w:szCs w:val="24"/>
              </w:rPr>
              <w:t>17.3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D76DB" w14:textId="77777777" w:rsidR="006243D2" w:rsidRPr="00CB5A54" w:rsidRDefault="006243D2" w:rsidP="00817E75">
            <w:pPr>
              <w:spacing w:line="240" w:lineRule="auto"/>
              <w:ind w:left="114" w:right="-1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prones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shkëputjes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bashkë</w:t>
            </w:r>
            <w:r w:rsidR="00217AD1" w:rsidRPr="00CB5A54">
              <w:rPr>
                <w:rFonts w:ascii="Times New Roman" w:hAnsi="Times New Roman" w:cs="Times New Roman"/>
                <w:sz w:val="24"/>
                <w:szCs w:val="24"/>
              </w:rPr>
              <w:t>sisë</w:t>
            </w:r>
            <w:proofErr w:type="spellEnd"/>
            <w:r w:rsidR="00217AD1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fami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jare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AD1"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217AD1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anët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30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am</w:t>
            </w:r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>ili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jëzet</w:t>
            </w:r>
            <w:proofErr w:type="spellEnd"/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euro.</w:t>
            </w:r>
          </w:p>
          <w:p w14:paraId="6115825B" w14:textId="77777777" w:rsidR="006243D2" w:rsidRPr="00CB5A54" w:rsidRDefault="006243D2" w:rsidP="00817E75">
            <w:pPr>
              <w:spacing w:line="270" w:lineRule="auto"/>
              <w:ind w:left="128" w:right="-34" w:firstLine="29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8579" w:type="dxa"/>
            <w:gridSpan w:val="2"/>
          </w:tcPr>
          <w:p w14:paraId="1136C2E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14:paraId="7CDF5288" w14:textId="77777777" w:rsidR="006243D2" w:rsidRPr="00CB5A54" w:rsidRDefault="006243D2" w:rsidP="00817E75">
            <w:pPr>
              <w:spacing w:line="265" w:lineRule="auto"/>
              <w:ind w:left="207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5FD86ADB" w14:textId="77777777" w:rsidTr="00AB08D0">
        <w:trPr>
          <w:gridAfter w:val="3"/>
          <w:wAfter w:w="17064" w:type="dxa"/>
          <w:trHeight w:hRule="exact" w:val="55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69E9D" w14:textId="77777777" w:rsidR="006243D2" w:rsidRPr="00CB5A54" w:rsidRDefault="006243D2" w:rsidP="00817E75">
            <w:pPr>
              <w:spacing w:line="240" w:lineRule="exact"/>
              <w:ind w:left="157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w w:val="115"/>
                <w:position w:val="-1"/>
                <w:sz w:val="24"/>
                <w:szCs w:val="24"/>
              </w:rPr>
              <w:t xml:space="preserve">18.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5"/>
                <w:position w:val="-1"/>
                <w:sz w:val="24"/>
                <w:szCs w:val="24"/>
              </w:rPr>
              <w:t>Ta</w:t>
            </w:r>
            <w:r w:rsidRPr="00CB5A54">
              <w:rPr>
                <w:rFonts w:ascii="Times New Roman" w:hAnsi="Times New Roman" w:cs="Times New Roman"/>
                <w:b/>
                <w:w w:val="131"/>
                <w:position w:val="-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w w:val="85"/>
                <w:position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131"/>
                <w:position w:val="-1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b/>
                <w:w w:val="110"/>
                <w:position w:val="-1"/>
                <w:sz w:val="24"/>
                <w:szCs w:val="24"/>
              </w:rPr>
              <w:t>at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24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spacing w:val="34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1"/>
                <w:position w:val="-1"/>
                <w:sz w:val="24"/>
                <w:szCs w:val="24"/>
              </w:rPr>
              <w:t>regjistrr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11"/>
                <w:position w:val="-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w w:val="85"/>
                <w:position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110"/>
                <w:position w:val="-1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27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2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hazë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2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pacing w:val="32"/>
                <w:position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2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ndërrimit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/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08"/>
                <w:position w:val="1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mbimit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54"/>
                <w:w w:val="108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80"/>
                <w:position w:val="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4"/>
                <w:w w:val="8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pronës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9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74"/>
                <w:position w:val="1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uajtshme</w:t>
            </w:r>
            <w:proofErr w:type="spellEnd"/>
          </w:p>
          <w:p w14:paraId="35DFA56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A54" w:rsidRPr="00CB5A54" w14:paraId="1CA2BA11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8844A1" w14:textId="77777777" w:rsidR="006243D2" w:rsidRPr="00CB5A54" w:rsidRDefault="006243D2" w:rsidP="00817E75">
            <w:pPr>
              <w:spacing w:line="240" w:lineRule="exact"/>
              <w:ind w:left="157" w:right="-3"/>
              <w:jc w:val="both"/>
              <w:rPr>
                <w:rFonts w:ascii="Times New Roman" w:hAnsi="Times New Roman" w:cs="Times New Roman"/>
                <w:w w:val="115"/>
                <w:position w:val="-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15"/>
                <w:position w:val="-1"/>
                <w:sz w:val="24"/>
                <w:szCs w:val="24"/>
              </w:rPr>
              <w:t>18.1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D8BA2" w14:textId="77777777" w:rsidR="006243D2" w:rsidRPr="00CB5A54" w:rsidRDefault="006243D2" w:rsidP="00817E75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CB5A5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ndërrimit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këmbim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75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4"/>
                <w:w w:val="7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aluajtshme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60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</w:t>
            </w:r>
            <w:proofErr w:type="spellEnd"/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katër</w:t>
            </w:r>
            <w:proofErr w:type="spellEnd"/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euro.</w:t>
            </w:r>
          </w:p>
        </w:tc>
      </w:tr>
      <w:tr w:rsidR="00CB5A54" w:rsidRPr="00CB5A54" w14:paraId="65EDE96E" w14:textId="77777777" w:rsidTr="00BB0D23">
        <w:trPr>
          <w:gridAfter w:val="3"/>
          <w:wAfter w:w="17064" w:type="dxa"/>
          <w:trHeight w:hRule="exact" w:val="46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8ED74" w14:textId="77777777" w:rsidR="006243D2" w:rsidRPr="00CB5A54" w:rsidRDefault="00AB08D0" w:rsidP="00817E75">
            <w:pPr>
              <w:spacing w:line="300" w:lineRule="exact"/>
              <w:ind w:left="458" w:right="-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 xml:space="preserve">19. Tarifa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për</w:t>
            </w:r>
            <w:proofErr w:type="spellEnd"/>
            <w:r w:rsidR="006243D2" w:rsidRPr="00CB5A54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regj</w:t>
            </w:r>
            <w:r w:rsidR="006243D2" w:rsidRPr="00CB5A54">
              <w:rPr>
                <w:rFonts w:ascii="Times New Roman" w:hAnsi="Times New Roman" w:cs="Times New Roman"/>
                <w:b/>
                <w:spacing w:val="-1"/>
                <w:w w:val="108"/>
                <w:position w:val="1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stri</w:t>
            </w:r>
            <w:r w:rsidR="006243D2" w:rsidRPr="00CB5A54">
              <w:rPr>
                <w:rFonts w:ascii="Times New Roman" w:hAnsi="Times New Roman" w:cs="Times New Roman"/>
                <w:b/>
                <w:spacing w:val="-1"/>
                <w:w w:val="108"/>
                <w:position w:val="1"/>
                <w:sz w:val="24"/>
                <w:szCs w:val="24"/>
              </w:rPr>
              <w:t>m</w:t>
            </w:r>
            <w:r w:rsidR="006243D2" w:rsidRPr="00CB5A54">
              <w:rPr>
                <w:rFonts w:ascii="Times New Roman" w:hAnsi="Times New Roman" w:cs="Times New Roman"/>
                <w:b/>
                <w:w w:val="108"/>
                <w:position w:val="1"/>
                <w:sz w:val="24"/>
                <w:szCs w:val="24"/>
              </w:rPr>
              <w:t>i</w:t>
            </w:r>
            <w:proofErr w:type="spellEnd"/>
            <w:r w:rsidR="006243D2" w:rsidRPr="00CB5A54">
              <w:rPr>
                <w:rFonts w:ascii="Times New Roman" w:hAnsi="Times New Roman" w:cs="Times New Roman"/>
                <w:b/>
                <w:spacing w:val="27"/>
                <w:w w:val="108"/>
                <w:position w:val="1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w w:val="76"/>
                <w:position w:val="1"/>
                <w:sz w:val="24"/>
                <w:szCs w:val="24"/>
              </w:rPr>
              <w:t>të</w:t>
            </w:r>
            <w:proofErr w:type="spellEnd"/>
            <w:r w:rsidR="006243D2" w:rsidRPr="00CB5A54">
              <w:rPr>
                <w:rFonts w:ascii="Times New Roman" w:hAnsi="Times New Roman" w:cs="Times New Roman"/>
                <w:b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w w:val="122"/>
                <w:position w:val="1"/>
                <w:sz w:val="24"/>
                <w:szCs w:val="24"/>
              </w:rPr>
              <w:t>dr</w:t>
            </w:r>
            <w:r w:rsidR="006243D2" w:rsidRPr="00CB5A54">
              <w:rPr>
                <w:rFonts w:ascii="Times New Roman" w:hAnsi="Times New Roman" w:cs="Times New Roman"/>
                <w:b/>
                <w:w w:val="99"/>
                <w:position w:val="1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b/>
                <w:w w:val="134"/>
                <w:position w:val="1"/>
                <w:sz w:val="24"/>
                <w:szCs w:val="24"/>
              </w:rPr>
              <w:t>jt</w:t>
            </w:r>
            <w:r w:rsidR="006243D2" w:rsidRPr="00CB5A54">
              <w:rPr>
                <w:rFonts w:ascii="Times New Roman" w:hAnsi="Times New Roman" w:cs="Times New Roman"/>
                <w:b/>
                <w:w w:val="107"/>
                <w:position w:val="1"/>
                <w:sz w:val="24"/>
                <w:szCs w:val="24"/>
              </w:rPr>
              <w:t>ës</w:t>
            </w:r>
            <w:proofErr w:type="spellEnd"/>
            <w:r w:rsidR="006243D2" w:rsidRPr="00CB5A54">
              <w:rPr>
                <w:rFonts w:ascii="Times New Roman" w:hAnsi="Times New Roman" w:cs="Times New Roman"/>
                <w:b/>
                <w:spacing w:val="-29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së</w:t>
            </w:r>
            <w:proofErr w:type="spellEnd"/>
            <w:r w:rsidR="006243D2"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s</w:t>
            </w:r>
            <w:r w:rsidR="006243D2" w:rsidRPr="00CB5A54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>hfryt</w:t>
            </w:r>
            <w:r w:rsidR="006243D2" w:rsidRPr="00CB5A54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ë</w:t>
            </w:r>
            <w:r w:rsidR="006243D2" w:rsidRPr="00CB5A54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zi</w:t>
            </w:r>
            <w:r w:rsidR="006243D2" w:rsidRPr="00CB5A54">
              <w:rPr>
                <w:rFonts w:ascii="Times New Roman" w:hAnsi="Times New Roman" w:cs="Times New Roman"/>
                <w:b/>
                <w:spacing w:val="-1"/>
                <w:w w:val="104"/>
                <w:sz w:val="24"/>
                <w:szCs w:val="24"/>
              </w:rPr>
              <w:t>m</w:t>
            </w:r>
            <w:r w:rsidR="006243D2" w:rsidRPr="00CB5A54">
              <w:rPr>
                <w:rFonts w:ascii="Times New Roman" w:hAnsi="Times New Roman" w:cs="Times New Roman"/>
                <w:b/>
                <w:w w:val="94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b/>
                <w:w w:val="129"/>
                <w:sz w:val="24"/>
                <w:szCs w:val="24"/>
              </w:rPr>
              <w:t>t</w:t>
            </w:r>
            <w:proofErr w:type="spellEnd"/>
            <w:r w:rsidR="006243D2" w:rsidRPr="00CB5A54">
              <w:rPr>
                <w:rFonts w:ascii="Times New Roman" w:hAnsi="Times New Roman" w:cs="Times New Roman"/>
                <w:b/>
                <w:w w:val="65"/>
                <w:sz w:val="24"/>
                <w:szCs w:val="24"/>
              </w:rPr>
              <w:t xml:space="preserve"> -</w:t>
            </w:r>
            <w:r w:rsidR="006243D2"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243D2" w:rsidRPr="00CB5A54">
              <w:rPr>
                <w:rFonts w:ascii="Times New Roman" w:hAnsi="Times New Roman" w:cs="Times New Roman"/>
                <w:b/>
                <w:spacing w:val="-27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qiram</w:t>
            </w:r>
            <w:r w:rsidR="006243D2" w:rsidRPr="00CB5A54">
              <w:rPr>
                <w:rFonts w:ascii="Times New Roman" w:hAnsi="Times New Roman" w:cs="Times New Roman"/>
                <w:b/>
                <w:spacing w:val="-1"/>
                <w:w w:val="112"/>
                <w:sz w:val="24"/>
                <w:szCs w:val="24"/>
              </w:rPr>
              <w:t>b</w:t>
            </w:r>
            <w:r w:rsidR="006243D2"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</w:t>
            </w:r>
            <w:r w:rsidR="006243D2" w:rsidRPr="00CB5A54">
              <w:rPr>
                <w:rFonts w:ascii="Times New Roman" w:hAnsi="Times New Roman" w:cs="Times New Roman"/>
                <w:b/>
                <w:w w:val="135"/>
                <w:sz w:val="24"/>
                <w:szCs w:val="24"/>
              </w:rPr>
              <w:t>jt</w:t>
            </w:r>
            <w:r w:rsidR="006243D2" w:rsidRPr="00CB5A54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j</w:t>
            </w:r>
            <w:r w:rsidR="006243D2"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</w:t>
            </w:r>
            <w:proofErr w:type="spellEnd"/>
          </w:p>
          <w:p w14:paraId="1C4A355D" w14:textId="77777777" w:rsidR="006243D2" w:rsidRPr="00CB5A54" w:rsidRDefault="006243D2" w:rsidP="00817E7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49A26A99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210716" w14:textId="77777777" w:rsidR="006243D2" w:rsidRPr="00CB5A54" w:rsidRDefault="00CB5BF9" w:rsidP="00CB5BF9">
            <w:pPr>
              <w:spacing w:line="300" w:lineRule="exact"/>
              <w:ind w:right="-44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6243D2"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19.1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9C6EF" w14:textId="77777777" w:rsidR="006243D2" w:rsidRPr="00CB5A54" w:rsidRDefault="006243D2" w:rsidP="00817E75">
            <w:pPr>
              <w:spacing w:line="245" w:lineRule="auto"/>
              <w:ind w:left="127"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pacing w:val="22"/>
                <w:w w:val="8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ar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shfrytë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qira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bajtjes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njës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rale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</w:t>
            </w:r>
            <w:proofErr w:type="spellEnd"/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Qeveria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kohëzgjatje</w:t>
            </w:r>
            <w:proofErr w:type="spellEnd"/>
            <w:r w:rsidRPr="00CB5A5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53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w w:val="86"/>
                <w:sz w:val="24"/>
                <w:szCs w:val="24"/>
              </w:rPr>
              <w:t xml:space="preserve">0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>(10)</w:t>
            </w:r>
            <w:r w:rsidRPr="00CB5A54">
              <w:rPr>
                <w:rFonts w:ascii="Times New Roman" w:hAnsi="Times New Roman" w:cs="Times New Roman"/>
                <w:spacing w:val="47"/>
                <w:w w:val="8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ro.</w:t>
            </w:r>
          </w:p>
          <w:p w14:paraId="58F1A70C" w14:textId="77777777" w:rsidR="006243D2" w:rsidRPr="00CB5A54" w:rsidRDefault="006243D2" w:rsidP="00817E75">
            <w:pPr>
              <w:spacing w:line="300" w:lineRule="exact"/>
              <w:ind w:left="458" w:right="-44"/>
              <w:jc w:val="both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</w:p>
        </w:tc>
      </w:tr>
      <w:tr w:rsidR="00CB5A54" w:rsidRPr="00CB5A54" w14:paraId="5B61506C" w14:textId="77777777" w:rsidTr="00F51122">
        <w:trPr>
          <w:gridAfter w:val="3"/>
          <w:wAfter w:w="17064" w:type="dxa"/>
          <w:trHeight w:hRule="exact" w:val="91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E0575B" w14:textId="77777777" w:rsidR="006243D2" w:rsidRPr="00CB5A54" w:rsidRDefault="00CB5BF9" w:rsidP="00CB5BF9">
            <w:pPr>
              <w:spacing w:line="300" w:lineRule="exact"/>
              <w:ind w:right="-44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6243D2"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19.2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842DDB" w14:textId="77777777" w:rsidR="006243D2" w:rsidRPr="00CB5A54" w:rsidRDefault="006243D2" w:rsidP="00817E75">
            <w:pPr>
              <w:spacing w:line="244" w:lineRule="auto"/>
              <w:ind w:left="127" w:right="-38"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CB5A5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shfrytëzim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qiramba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tjes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4"/>
                <w:sz w:val="24"/>
                <w:szCs w:val="24"/>
              </w:rPr>
              <w:t>nj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</w:t>
            </w:r>
            <w:r w:rsidRPr="00CB5A54">
              <w:rPr>
                <w:rFonts w:ascii="Times New Roman" w:hAnsi="Times New Roman" w:cs="Times New Roman"/>
                <w:w w:val="60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6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Qeveria</w:t>
            </w:r>
            <w:proofErr w:type="spellEnd"/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CB5A5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kohëzgj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>tje</w:t>
            </w:r>
            <w:proofErr w:type="spellEnd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eastAsia="Arial" w:hAnsi="Times New Roman" w:cs="Times New Roman"/>
                <w:sz w:val="24"/>
                <w:szCs w:val="24"/>
              </w:rPr>
              <w:t>(1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Pr="00CB5A5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de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pacing w:val="31"/>
                <w:w w:val="7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katërdhjete</w:t>
            </w:r>
            <w:proofErr w:type="spellEnd"/>
            <w:r w:rsidRPr="00CB5A5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40</w:t>
            </w:r>
            <w:r w:rsidRPr="00CB5A54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  <w:r w:rsidRPr="00CB5A54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tridhjetë</w:t>
            </w:r>
            <w:proofErr w:type="spellEnd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(30) euro.</w:t>
            </w:r>
          </w:p>
          <w:p w14:paraId="44DFDE56" w14:textId="77777777" w:rsidR="006243D2" w:rsidRPr="00CB5A54" w:rsidRDefault="006243D2" w:rsidP="00817E75">
            <w:pPr>
              <w:spacing w:line="245" w:lineRule="auto"/>
              <w:ind w:left="127" w:right="-38"/>
              <w:jc w:val="both"/>
              <w:rPr>
                <w:rFonts w:ascii="Times New Roman" w:hAnsi="Times New Roman" w:cs="Times New Roman"/>
                <w:spacing w:val="22"/>
                <w:w w:val="82"/>
                <w:sz w:val="24"/>
                <w:szCs w:val="24"/>
              </w:rPr>
            </w:pPr>
          </w:p>
        </w:tc>
      </w:tr>
      <w:tr w:rsidR="00CB5A54" w:rsidRPr="00CB5A54" w14:paraId="5C622AF6" w14:textId="77777777" w:rsidTr="00F51122">
        <w:trPr>
          <w:gridAfter w:val="3"/>
          <w:wAfter w:w="17064" w:type="dxa"/>
          <w:trHeight w:hRule="exact" w:val="91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572E81" w14:textId="77777777" w:rsidR="006243D2" w:rsidRPr="00CB5A54" w:rsidRDefault="00CB5BF9" w:rsidP="00CB5BF9">
            <w:pPr>
              <w:spacing w:line="300" w:lineRule="exact"/>
              <w:ind w:right="-44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6243D2"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19.3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FDA97" w14:textId="77777777" w:rsidR="006243D2" w:rsidRPr="00CB5A54" w:rsidRDefault="006243D2" w:rsidP="00817E75">
            <w:pPr>
              <w:spacing w:line="244" w:lineRule="auto"/>
              <w:ind w:left="127"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ar</w:t>
            </w:r>
            <w:r w:rsidRPr="00CB5A54">
              <w:rPr>
                <w:rFonts w:ascii="Times New Roman" w:hAnsi="Times New Roman" w:cs="Times New Roman"/>
                <w:w w:val="72"/>
                <w:sz w:val="24"/>
                <w:szCs w:val="24"/>
              </w:rPr>
              <w:t>i</w:t>
            </w:r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proofErr w:type="spellStart"/>
            <w:r w:rsidR="0012223B"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shfrytëz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rnit</w:t>
            </w:r>
            <w:proofErr w:type="spellEnd"/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qirambajtjes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adastr</w:t>
            </w:r>
            <w:r w:rsidRPr="00CB5A54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w w:val="60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Qeveria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>kohëzgjatje</w:t>
            </w:r>
            <w:proofErr w:type="spellEnd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katërdhjetë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(40)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AED" w:rsidRPr="00CB5A54">
              <w:rPr>
                <w:rFonts w:ascii="Times New Roman" w:hAnsi="Times New Roman" w:cs="Times New Roman"/>
                <w:sz w:val="24"/>
                <w:szCs w:val="24"/>
              </w:rPr>
              <w:t>nëntëdhjetë</w:t>
            </w:r>
            <w:proofErr w:type="spellEnd"/>
            <w:r w:rsidR="008A0AED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nëntë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(99)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pesëdhjetë</w:t>
            </w:r>
            <w:proofErr w:type="spellEnd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(50) euro.</w:t>
            </w:r>
          </w:p>
          <w:p w14:paraId="25919086" w14:textId="77777777" w:rsidR="006243D2" w:rsidRPr="00CB5A54" w:rsidRDefault="006243D2" w:rsidP="00817E75">
            <w:pPr>
              <w:spacing w:line="245" w:lineRule="auto"/>
              <w:ind w:left="127" w:right="-38"/>
              <w:jc w:val="both"/>
              <w:rPr>
                <w:rFonts w:ascii="Times New Roman" w:hAnsi="Times New Roman" w:cs="Times New Roman"/>
                <w:spacing w:val="22"/>
                <w:w w:val="82"/>
                <w:sz w:val="24"/>
                <w:szCs w:val="24"/>
              </w:rPr>
            </w:pPr>
          </w:p>
        </w:tc>
      </w:tr>
      <w:tr w:rsidR="00CB5A54" w:rsidRPr="00CB5A54" w14:paraId="5CD548F8" w14:textId="77777777" w:rsidTr="00F51122">
        <w:trPr>
          <w:gridAfter w:val="3"/>
          <w:wAfter w:w="17064" w:type="dxa"/>
          <w:trHeight w:hRule="exact" w:val="70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1707BE" w14:textId="77777777" w:rsidR="006243D2" w:rsidRPr="00CB5A54" w:rsidRDefault="00CB5BF9" w:rsidP="00CB5BF9">
            <w:pPr>
              <w:spacing w:line="300" w:lineRule="exact"/>
              <w:ind w:right="-44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6243D2"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19.4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0DED6" w14:textId="77777777" w:rsidR="006243D2" w:rsidRPr="00CB5A54" w:rsidRDefault="006243D2" w:rsidP="00817E75">
            <w:pPr>
              <w:spacing w:line="243" w:lineRule="auto"/>
              <w:ind w:left="127" w:right="-1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qirasë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kohëzgjatje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(10)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njës</w:t>
            </w:r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(10) euro.</w:t>
            </w:r>
          </w:p>
          <w:p w14:paraId="4BC19746" w14:textId="77777777" w:rsidR="006243D2" w:rsidRPr="00CB5A54" w:rsidRDefault="006243D2" w:rsidP="00817E75">
            <w:pPr>
              <w:spacing w:line="245" w:lineRule="auto"/>
              <w:ind w:left="127"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47CF0C63" w14:textId="77777777" w:rsidTr="00F51122">
        <w:trPr>
          <w:gridAfter w:val="3"/>
          <w:wAfter w:w="17064" w:type="dxa"/>
          <w:trHeight w:hRule="exact" w:val="6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5D4B8D" w14:textId="77777777" w:rsidR="006243D2" w:rsidRPr="00CB5A54" w:rsidRDefault="00CB5BF9" w:rsidP="00CB5BF9">
            <w:pPr>
              <w:spacing w:line="300" w:lineRule="exact"/>
              <w:ind w:right="-44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6243D2"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19.5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84AEB" w14:textId="77777777" w:rsidR="006243D2" w:rsidRPr="00CB5A54" w:rsidRDefault="006243D2" w:rsidP="00817E75">
            <w:pPr>
              <w:spacing w:line="245" w:lineRule="auto"/>
              <w:ind w:left="127"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qirasë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kohëzgjatie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(10)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njëzet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(20) euro </w:t>
            </w:r>
          </w:p>
        </w:tc>
      </w:tr>
      <w:tr w:rsidR="00CB5A54" w:rsidRPr="00CB5A54" w14:paraId="2B2BD9D4" w14:textId="77777777" w:rsidTr="00B30419">
        <w:trPr>
          <w:gridAfter w:val="3"/>
          <w:wAfter w:w="17064" w:type="dxa"/>
          <w:trHeight w:hRule="exact" w:val="107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1B04E8" w14:textId="77777777" w:rsidR="006243D2" w:rsidRPr="00CB5A54" w:rsidRDefault="00141EB2" w:rsidP="00141EB2">
            <w:pPr>
              <w:spacing w:line="300" w:lineRule="exact"/>
              <w:ind w:right="-44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6243D2" w:rsidRPr="00CB5A5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19.6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83B68" w14:textId="77777777" w:rsidR="006243D2" w:rsidRPr="00CB5A54" w:rsidRDefault="006243D2" w:rsidP="00817E75">
            <w:pPr>
              <w:spacing w:before="32" w:line="265" w:lineRule="auto"/>
              <w:ind w:left="222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="00141EB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EB2"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EB2"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141EB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Qirambajtjes</w:t>
            </w:r>
            <w:proofErr w:type="spellEnd"/>
            <w:r w:rsidR="00075543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521A2B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privatiz</w:t>
            </w:r>
            <w:r w:rsidR="009246DD" w:rsidRPr="00CB5A54">
              <w:rPr>
                <w:rFonts w:ascii="Times New Roman" w:hAnsi="Times New Roman" w:cs="Times New Roman"/>
                <w:sz w:val="24"/>
                <w:szCs w:val="24"/>
              </w:rPr>
              <w:t>uara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37E"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29637E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Ndërmarrjet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Shoqërore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="00AF2980" w:rsidRPr="00CB5A54">
              <w:rPr>
                <w:rFonts w:ascii="Times New Roman" w:hAnsi="Times New Roman" w:cs="Times New Roman"/>
                <w:sz w:val="24"/>
                <w:szCs w:val="24"/>
              </w:rPr>
              <w:t>kohëzgjatje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nëntedhjetë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nëntë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(99),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zbatuar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tarifen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përcak</w:t>
            </w:r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tuar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>Udhëzimi</w:t>
            </w:r>
            <w:proofErr w:type="spellEnd"/>
            <w:r w:rsidR="00085F1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MEA nr.09/2020. </w:t>
            </w:r>
          </w:p>
        </w:tc>
      </w:tr>
      <w:tr w:rsidR="00CB5A54" w:rsidRPr="00CB5A54" w14:paraId="11EDBFBB" w14:textId="77777777" w:rsidTr="00141EB2">
        <w:trPr>
          <w:gridAfter w:val="3"/>
          <w:wAfter w:w="17064" w:type="dxa"/>
          <w:trHeight w:hRule="exact" w:val="37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053B6" w14:textId="77777777" w:rsidR="006243D2" w:rsidRPr="00CB5A54" w:rsidRDefault="006243D2" w:rsidP="00817E75">
            <w:pPr>
              <w:spacing w:before="3"/>
              <w:ind w:left="604" w:right="4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20.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Tari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at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regj</w:t>
            </w:r>
            <w:r w:rsidRPr="00CB5A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strimin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Hipot</w:t>
            </w:r>
            <w:r w:rsidRPr="00CB5A54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ës</w:t>
            </w:r>
            <w:proofErr w:type="spellEnd"/>
          </w:p>
          <w:p w14:paraId="40A841B6" w14:textId="77777777" w:rsidR="006243D2" w:rsidRPr="00CB5A54" w:rsidRDefault="006243D2" w:rsidP="00817E7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70D1465E" w14:textId="77777777" w:rsidTr="00F51122">
        <w:trPr>
          <w:gridAfter w:val="2"/>
          <w:wAfter w:w="15845" w:type="dxa"/>
          <w:trHeight w:hRule="exact" w:val="5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12FE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71832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hipotekës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kredisë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dokumentine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hipotekës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19" w:type="dxa"/>
          </w:tcPr>
          <w:p w14:paraId="1F67EBE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40872687" w14:textId="77777777" w:rsidTr="00F51122">
        <w:trPr>
          <w:gridAfter w:val="3"/>
          <w:wAfter w:w="17064" w:type="dxa"/>
          <w:trHeight w:hRule="exact" w:val="43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857B5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A51F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Deri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>tridhjetëm</w:t>
            </w:r>
            <w:r w:rsidRPr="00CB5A5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>jë</w:t>
            </w:r>
            <w:proofErr w:type="spellEnd"/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(30.000) 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eu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ro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njëz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  <w:r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</w:tc>
      </w:tr>
      <w:tr w:rsidR="00CB5A54" w:rsidRPr="00CB5A54" w14:paraId="67070EEB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DF2E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CEE1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tridhjetëm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nië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(30.001) </w:t>
            </w:r>
            <w:r w:rsidRPr="00CB5A54">
              <w:rPr>
                <w:rFonts w:ascii="Times New Roman" w:hAnsi="Times New Roman" w:cs="Times New Roman"/>
                <w:w w:val="109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ro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pesëdhjetëm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(</w:t>
            </w:r>
            <w:r w:rsidRPr="00CB5A54">
              <w:rPr>
                <w:rFonts w:ascii="Times New Roman" w:hAnsi="Times New Roman" w:cs="Times New Roman"/>
                <w:w w:val="83"/>
                <w:sz w:val="24"/>
                <w:szCs w:val="24"/>
              </w:rPr>
              <w:t>5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0</w:t>
            </w:r>
            <w:r w:rsidRPr="00CB5A54">
              <w:rPr>
                <w:rFonts w:ascii="Times New Roman" w:hAnsi="Times New Roman" w:cs="Times New Roman"/>
                <w:w w:val="55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0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CB5A5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ës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tridhjetë</w:t>
            </w:r>
            <w:proofErr w:type="spellEnd"/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eu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ro</w:t>
            </w:r>
          </w:p>
        </w:tc>
      </w:tr>
      <w:tr w:rsidR="00CB5A54" w:rsidRPr="00CB5A54" w14:paraId="397CE636" w14:textId="77777777" w:rsidTr="00F51122">
        <w:trPr>
          <w:gridAfter w:val="3"/>
          <w:wAfter w:w="17064" w:type="dxa"/>
          <w:trHeight w:hRule="exact" w:val="5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4456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20.4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7802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pesëd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hj</w:t>
            </w:r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et</w:t>
            </w:r>
            <w:r w:rsidRPr="00CB5A54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w w:val="95"/>
                <w:sz w:val="24"/>
                <w:szCs w:val="24"/>
              </w:rPr>
              <w:t>rn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 xml:space="preserve">(50.001)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proofErr w:type="spellStart"/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de</w:t>
            </w:r>
            <w:r w:rsidRPr="00CB5A54">
              <w:rPr>
                <w:rFonts w:ascii="Times New Roman" w:hAnsi="Times New Roman" w:cs="Times New Roman"/>
                <w:w w:val="114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5"/>
                <w:w w:val="7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njëqin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mijë</w:t>
            </w:r>
            <w:proofErr w:type="spellEnd"/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eastAsia="Arial" w:hAnsi="Times New Roman" w:cs="Times New Roman"/>
                <w:sz w:val="24"/>
                <w:szCs w:val="24"/>
              </w:rPr>
              <w:t>(1</w:t>
            </w:r>
            <w:r w:rsidRPr="00CB5A54">
              <w:rPr>
                <w:rFonts w:ascii="Times New Roman" w:eastAsia="Arial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0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0</w:t>
            </w:r>
            <w:r w:rsidRPr="00CB5A54">
              <w:rPr>
                <w:rFonts w:ascii="Times New Roman" w:hAnsi="Times New Roman" w:cs="Times New Roman"/>
                <w:w w:val="55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0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00</w:t>
            </w:r>
            <w:r w:rsidRPr="00CB5A54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)  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CB5A5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sh</w:t>
            </w:r>
            <w:r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gjashtë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  <w:r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CB5A54" w:rsidRPr="00CB5A54" w14:paraId="483F3D4B" w14:textId="77777777" w:rsidTr="00F51122">
        <w:trPr>
          <w:gridAfter w:val="3"/>
          <w:wAfter w:w="17064" w:type="dxa"/>
          <w:trHeight w:hRule="exact"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98716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2157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njëqindmijë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CB5A5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5"/>
                <w:sz w:val="24"/>
                <w:szCs w:val="24"/>
              </w:rPr>
              <w:t>(100.001)</w:t>
            </w:r>
            <w:r w:rsidRPr="00CB5A54">
              <w:rPr>
                <w:rFonts w:ascii="Times New Roman" w:hAnsi="Times New Roman" w:cs="Times New Roman"/>
                <w:spacing w:val="45"/>
                <w:w w:val="9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dy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q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indrn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(200.000)</w:t>
            </w:r>
            <w:r w:rsidRPr="00CB5A54">
              <w:rPr>
                <w:rFonts w:ascii="Times New Roman" w:hAnsi="Times New Roman" w:cs="Times New Roman"/>
                <w:spacing w:val="21"/>
                <w:w w:val="9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euro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nëntëdhjetë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(90)</w:t>
            </w:r>
            <w:r w:rsidRPr="00CB5A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</w:tc>
      </w:tr>
      <w:tr w:rsidR="00CB5A54" w:rsidRPr="00CB5A54" w14:paraId="651EBDE9" w14:textId="77777777" w:rsidTr="00F51122">
        <w:trPr>
          <w:gridAfter w:val="3"/>
          <w:wAfter w:w="17064" w:type="dxa"/>
          <w:trHeight w:hRule="exact"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F3AD7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126B7" w14:textId="77777777" w:rsidR="006243D2" w:rsidRPr="00CB5A54" w:rsidRDefault="00141EB2" w:rsidP="00817E75">
            <w:pPr>
              <w:spacing w:line="245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d</w:t>
            </w:r>
            <w:r w:rsidR="006243D2" w:rsidRPr="00CB5A54">
              <w:rPr>
                <w:rFonts w:ascii="Times New Roman" w:hAnsi="Times New Roman" w:cs="Times New Roman"/>
                <w:w w:val="116"/>
                <w:sz w:val="24"/>
                <w:szCs w:val="24"/>
              </w:rPr>
              <w:t>y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q</w:t>
            </w:r>
            <w:r w:rsidR="006243D2"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nd</w:t>
            </w:r>
            <w:r w:rsidR="006243D2"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m</w:t>
            </w:r>
            <w:r w:rsidR="006243D2"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jë</w:t>
            </w:r>
            <w:proofErr w:type="spellEnd"/>
            <w:r w:rsidR="006243D2"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(200.000)</w:t>
            </w:r>
            <w:r w:rsidR="006243D2" w:rsidRPr="00CB5A54">
              <w:rPr>
                <w:rFonts w:ascii="Times New Roman" w:hAnsi="Times New Roman" w:cs="Times New Roman"/>
                <w:w w:val="82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pesëqindrnijë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(50</w:t>
            </w:r>
            <w:r w:rsidR="006243D2"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0</w:t>
            </w:r>
            <w:r w:rsidR="006243D2" w:rsidRPr="00CB5A54">
              <w:rPr>
                <w:rFonts w:ascii="Times New Roman" w:hAnsi="Times New Roman" w:cs="Times New Roman"/>
                <w:w w:val="68"/>
                <w:sz w:val="24"/>
                <w:szCs w:val="24"/>
              </w:rPr>
              <w:t>.</w:t>
            </w:r>
            <w:r w:rsidR="006243D2"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0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0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0) euro </w:t>
            </w:r>
            <w:proofErr w:type="spellStart"/>
            <w:r w:rsidR="006243D2"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ës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h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njëqind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243D2"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n</w:t>
            </w:r>
            <w:r w:rsidR="006243D2" w:rsidRPr="00CB5A54">
              <w:rPr>
                <w:rFonts w:ascii="Times New Roman" w:hAnsi="Times New Roman" w:cs="Times New Roman"/>
                <w:w w:val="137"/>
                <w:sz w:val="24"/>
                <w:szCs w:val="24"/>
              </w:rPr>
              <w:t>j</w:t>
            </w:r>
            <w:r w:rsidR="006243D2"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ëz</w:t>
            </w:r>
            <w:r w:rsidR="006243D2" w:rsidRPr="00CB5A54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(120)</w:t>
            </w:r>
            <w:r w:rsidR="006243D2" w:rsidRPr="00CB5A5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uro</w:t>
            </w:r>
            <w:r w:rsidR="006243D2"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;</w:t>
            </w:r>
          </w:p>
          <w:p w14:paraId="7CD727C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540AE6B0" w14:textId="77777777" w:rsidTr="00F51122">
        <w:trPr>
          <w:gridAfter w:val="3"/>
          <w:wAfter w:w="17064" w:type="dxa"/>
          <w:trHeight w:hRule="exact"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876C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16FAF" w14:textId="77777777" w:rsidR="006243D2" w:rsidRPr="00CB5A54" w:rsidRDefault="006243D2" w:rsidP="00817E75">
            <w:pPr>
              <w:spacing w:line="245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pesëqindmijë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(500.001) euro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njëmilion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(1.000.000) euro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dyqind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katërdhjetë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(240) euro;</w:t>
            </w:r>
          </w:p>
          <w:p w14:paraId="254659AD" w14:textId="77777777" w:rsidR="006243D2" w:rsidRPr="00CB5A54" w:rsidRDefault="006243D2" w:rsidP="00817E75">
            <w:pPr>
              <w:spacing w:before="19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182B" w14:textId="77777777" w:rsidR="006243D2" w:rsidRPr="00CB5A54" w:rsidRDefault="006243D2" w:rsidP="00817E75">
            <w:pPr>
              <w:spacing w:line="245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04E22F0C" w14:textId="77777777" w:rsidTr="00F51122">
        <w:trPr>
          <w:gridAfter w:val="3"/>
          <w:wAfter w:w="17064" w:type="dxa"/>
          <w:trHeight w:hRule="exact"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0C93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38C81" w14:textId="77777777" w:rsidR="006243D2" w:rsidRPr="00CB5A54" w:rsidRDefault="006243D2" w:rsidP="00817E75">
            <w:pPr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Mbi </w:t>
            </w:r>
            <w:r w:rsidRPr="00CB5A5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v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erë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njëmil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(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l.0</w:t>
            </w:r>
            <w:r w:rsidRPr="00CB5A54">
              <w:rPr>
                <w:rFonts w:ascii="Times New Roman" w:hAnsi="Times New Roman" w:cs="Times New Roman"/>
                <w:w w:val="99"/>
                <w:sz w:val="24"/>
                <w:szCs w:val="24"/>
              </w:rPr>
              <w:t>00</w:t>
            </w:r>
            <w:r w:rsidRPr="00CB5A54">
              <w:rPr>
                <w:rFonts w:ascii="Times New Roman" w:hAnsi="Times New Roman" w:cs="Times New Roman"/>
                <w:w w:val="95"/>
                <w:sz w:val="24"/>
                <w:szCs w:val="24"/>
              </w:rPr>
              <w:t>.0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00</w:t>
            </w:r>
            <w:r w:rsidRPr="00CB5A54">
              <w:rPr>
                <w:rFonts w:ascii="Times New Roman" w:hAnsi="Times New Roman" w:cs="Times New Roman"/>
                <w:w w:val="82"/>
                <w:sz w:val="24"/>
                <w:szCs w:val="24"/>
              </w:rPr>
              <w:t xml:space="preserve">) </w:t>
            </w:r>
            <w:r w:rsidRPr="00CB5A54">
              <w:rPr>
                <w:rFonts w:ascii="Times New Roman" w:hAnsi="Times New Roman" w:cs="Times New Roman"/>
                <w:w w:val="97"/>
                <w:sz w:val="24"/>
                <w:szCs w:val="24"/>
              </w:rPr>
              <w:t>euro,</w:t>
            </w:r>
            <w:r w:rsidRPr="00CB5A54">
              <w:rPr>
                <w:rFonts w:ascii="Times New Roman" w:hAnsi="Times New Roman" w:cs="Times New Roman"/>
                <w:spacing w:val="18"/>
                <w:w w:val="9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katër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(400)</w:t>
            </w:r>
            <w:r w:rsidRPr="00CB5A5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CB5A54" w:rsidRPr="00CB5A54" w14:paraId="2E6B3D6E" w14:textId="77777777" w:rsidTr="00F51122">
        <w:trPr>
          <w:gridAfter w:val="3"/>
          <w:wAfter w:w="17064" w:type="dxa"/>
          <w:trHeight w:hRule="exact" w:val="5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38E5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8752C" w14:textId="77777777" w:rsidR="006243D2" w:rsidRPr="00CB5A54" w:rsidRDefault="006243D2" w:rsidP="00817E75">
            <w:pPr>
              <w:spacing w:line="232" w:lineRule="auto"/>
              <w:ind w:left="105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Hipoteka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71D" w:rsidRPr="00CB5A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12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ZKK,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përpjestohet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rnenyrë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barabartë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4039C" w14:textId="77777777" w:rsidR="006243D2" w:rsidRPr="00CB5A54" w:rsidRDefault="006243D2" w:rsidP="00817E75">
            <w:pPr>
              <w:spacing w:line="245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750934D0" w14:textId="77777777" w:rsidTr="00141EB2">
        <w:trPr>
          <w:gridAfter w:val="3"/>
          <w:wAfter w:w="17064" w:type="dxa"/>
          <w:trHeight w:hRule="exact" w:val="352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2082EB" w14:textId="77777777" w:rsidR="006243D2" w:rsidRPr="00CB5A54" w:rsidRDefault="006243D2" w:rsidP="00817E75">
            <w:pPr>
              <w:spacing w:before="6" w:line="245" w:lineRule="auto"/>
              <w:ind w:left="388" w:right="3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 xml:space="preserve">21.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Tarif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18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7"/>
                <w:w w:val="1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modifikimin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44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hirj</w:t>
            </w:r>
            <w:r w:rsidRPr="00CB5A54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b/>
                <w:w w:val="123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ës</w:t>
            </w:r>
            <w:proofErr w:type="spellEnd"/>
          </w:p>
          <w:p w14:paraId="714B6907" w14:textId="77777777" w:rsidR="006243D2" w:rsidRPr="00CB5A54" w:rsidRDefault="006243D2" w:rsidP="00817E75">
            <w:pPr>
              <w:spacing w:line="232" w:lineRule="auto"/>
              <w:ind w:left="105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49E12497" w14:textId="77777777" w:rsidTr="00F51122">
        <w:trPr>
          <w:gridAfter w:val="3"/>
          <w:wAfter w:w="17064" w:type="dxa"/>
          <w:trHeight w:hRule="exact" w:val="28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3C18C1" w14:textId="77777777" w:rsidR="006243D2" w:rsidRPr="00CB5A54" w:rsidRDefault="00141EB2" w:rsidP="00817E75">
            <w:pPr>
              <w:spacing w:before="6" w:line="245" w:lineRule="auto"/>
              <w:ind w:right="391"/>
              <w:jc w:val="both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18"/>
                <w:sz w:val="24"/>
                <w:szCs w:val="24"/>
              </w:rPr>
              <w:t>21</w:t>
            </w:r>
            <w:r w:rsidR="006243D2" w:rsidRPr="00CB5A54">
              <w:rPr>
                <w:rFonts w:ascii="Times New Roman" w:hAnsi="Times New Roman" w:cs="Times New Roman"/>
                <w:w w:val="118"/>
                <w:sz w:val="24"/>
                <w:szCs w:val="24"/>
              </w:rPr>
              <w:t>.1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E946F" w14:textId="77777777" w:rsidR="006243D2" w:rsidRPr="00CB5A54" w:rsidRDefault="006243D2" w:rsidP="00817E75">
            <w:pPr>
              <w:spacing w:before="6" w:line="245" w:lineRule="auto"/>
              <w:ind w:left="388" w:right="391"/>
              <w:jc w:val="both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modifikimin</w:t>
            </w:r>
            <w:proofErr w:type="spellEnd"/>
            <w:r w:rsidRPr="00CB5A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w w:val="6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ote</w:t>
            </w:r>
            <w:r w:rsidRPr="00CB5A54">
              <w:rPr>
                <w:rFonts w:ascii="Times New Roman" w:hAnsi="Times New Roman" w:cs="Times New Roman"/>
                <w:w w:val="109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</w:t>
            </w:r>
            <w:proofErr w:type="spellEnd"/>
            <w:r w:rsidRPr="00CB5A5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proofErr w:type="spellEnd"/>
            <w:r w:rsidRPr="00CB5A5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CB5A54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CB5A54" w:rsidRPr="00CB5A54" w14:paraId="5E9F01CD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458C85" w14:textId="77777777" w:rsidR="006243D2" w:rsidRPr="00CB5A54" w:rsidRDefault="006243D2" w:rsidP="00817E75">
            <w:pPr>
              <w:spacing w:before="6" w:line="245" w:lineRule="auto"/>
              <w:ind w:right="391"/>
              <w:jc w:val="both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 21.2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CB816" w14:textId="77777777" w:rsidR="006243D2" w:rsidRPr="00CB5A54" w:rsidRDefault="006243D2" w:rsidP="00817E75">
            <w:pPr>
              <w:ind w:left="10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23"/>
                <w:sz w:val="24"/>
                <w:szCs w:val="24"/>
              </w:rPr>
              <w:t>f</w:t>
            </w:r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ja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hipot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Reg</w:t>
            </w:r>
            <w:r w:rsidRPr="00CB5A5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j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w w:val="99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</w:p>
        </w:tc>
      </w:tr>
      <w:tr w:rsidR="00CB5A54" w:rsidRPr="00CB5A54" w14:paraId="46F23382" w14:textId="77777777" w:rsidTr="00BB0D23">
        <w:trPr>
          <w:gridAfter w:val="3"/>
          <w:wAfter w:w="17064" w:type="dxa"/>
          <w:trHeight w:hRule="exact" w:val="362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4FF33" w14:textId="77777777" w:rsidR="006243D2" w:rsidRPr="00CB5A54" w:rsidRDefault="006243D2" w:rsidP="00817E75">
            <w:pPr>
              <w:spacing w:before="6" w:line="245" w:lineRule="auto"/>
              <w:ind w:left="384" w:righ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w w:val="119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b/>
                <w:spacing w:val="-27"/>
                <w:w w:val="11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3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gji</w:t>
            </w:r>
            <w:r w:rsidRPr="00CB5A54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w w:val="139"/>
                <w:sz w:val="24"/>
                <w:szCs w:val="24"/>
              </w:rPr>
              <w:t>tr</w:t>
            </w:r>
            <w:r w:rsidRPr="00CB5A5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min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modifikimin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-9"/>
                <w:w w:val="10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fshirjen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ervit</w:t>
            </w:r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utit</w:t>
            </w:r>
            <w:proofErr w:type="spellEnd"/>
          </w:p>
          <w:p w14:paraId="618F0651" w14:textId="77777777" w:rsidR="006243D2" w:rsidRPr="00CB5A54" w:rsidRDefault="006243D2" w:rsidP="00817E75">
            <w:pPr>
              <w:widowControl w:val="0"/>
              <w:tabs>
                <w:tab w:val="left" w:pos="2745"/>
              </w:tabs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3F0E87CE" w14:textId="77777777" w:rsidTr="00F51122">
        <w:trPr>
          <w:gridAfter w:val="3"/>
          <w:wAfter w:w="17064" w:type="dxa"/>
          <w:trHeight w:hRule="exact" w:val="5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AED32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 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7393D" w14:textId="77777777" w:rsidR="006243D2" w:rsidRPr="00CB5A54" w:rsidRDefault="006243D2" w:rsidP="00817E75">
            <w:pPr>
              <w:spacing w:line="252" w:lineRule="auto"/>
              <w:ind w:left="202" w:right="-38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re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gj</w:t>
            </w:r>
            <w:r w:rsidRPr="00CB5A54">
              <w:rPr>
                <w:rFonts w:ascii="Times New Roman" w:hAnsi="Times New Roman" w:cs="Times New Roman"/>
                <w:w w:val="86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w w:val="118"/>
                <w:sz w:val="24"/>
                <w:szCs w:val="24"/>
              </w:rPr>
              <w:t>tr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w w:val="86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servitutit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sec</w:t>
            </w:r>
            <w:r w:rsidRPr="00CB5A54">
              <w:rPr>
                <w:rFonts w:ascii="Times New Roman" w:hAnsi="Times New Roman" w:cs="Times New Roman"/>
                <w:w w:val="95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71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arc</w:t>
            </w:r>
            <w:r w:rsidRPr="00CB5A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75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dominante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apo person</w:t>
            </w:r>
            <w:r w:rsidRPr="00CB5A5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tridhjetë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"/>
                <w:w w:val="107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ro.</w:t>
            </w:r>
          </w:p>
          <w:p w14:paraId="2E8BAA3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A54" w:rsidRPr="00CB5A54" w14:paraId="2DE40387" w14:textId="77777777" w:rsidTr="00F51122">
        <w:trPr>
          <w:gridAfter w:val="3"/>
          <w:wAfter w:w="17064" w:type="dxa"/>
          <w:trHeight w:hRule="exact" w:val="3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7CB2A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22.2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F12E0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r w:rsidRPr="00CB5A5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modifikimin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CB5A5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serv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tu</w:t>
            </w:r>
            <w:r w:rsidRPr="00CB5A54">
              <w:rPr>
                <w:rFonts w:ascii="Times New Roman" w:hAnsi="Times New Roman" w:cs="Times New Roman"/>
                <w:w w:val="99"/>
                <w:sz w:val="24"/>
                <w:szCs w:val="24"/>
              </w:rPr>
              <w:t>ti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4"/>
                <w:sz w:val="24"/>
                <w:szCs w:val="24"/>
              </w:rPr>
              <w:t>( 1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0)  </w:t>
            </w:r>
            <w:r w:rsidRPr="00CB5A5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u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ro.</w:t>
            </w:r>
          </w:p>
        </w:tc>
      </w:tr>
      <w:tr w:rsidR="00CB5A54" w:rsidRPr="00CB5A54" w14:paraId="7978D466" w14:textId="77777777" w:rsidTr="00F51122">
        <w:trPr>
          <w:gridAfter w:val="3"/>
          <w:wAfter w:w="17064" w:type="dxa"/>
          <w:trHeight w:hRule="exact" w:val="3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17F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22.3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6BB12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fshirj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serv</w:t>
            </w:r>
            <w:r w:rsidRPr="00CB5A54">
              <w:rPr>
                <w:rFonts w:ascii="Times New Roman" w:hAnsi="Times New Roman" w:cs="Times New Roman"/>
                <w:w w:val="6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tutit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</w:t>
            </w:r>
            <w:proofErr w:type="spellEnd"/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7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position w:val="-1"/>
                <w:sz w:val="24"/>
                <w:szCs w:val="24"/>
              </w:rPr>
              <w:t>njëzet</w:t>
            </w:r>
            <w:proofErr w:type="spellEnd"/>
            <w:r w:rsidRPr="00CB5A54">
              <w:rPr>
                <w:rFonts w:ascii="Times New Roman" w:hAnsi="Times New Roman" w:cs="Times New Roman"/>
                <w:w w:val="103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0"/>
                <w:w w:val="103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(20)</w:t>
            </w:r>
            <w:r w:rsidRPr="00CB5A54">
              <w:rPr>
                <w:rFonts w:ascii="Times New Roman" w:hAnsi="Times New Roman" w:cs="Times New Roman"/>
                <w:spacing w:val="49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101"/>
                <w:position w:val="-1"/>
                <w:sz w:val="24"/>
                <w:szCs w:val="24"/>
              </w:rPr>
              <w:t>eu</w:t>
            </w:r>
            <w:r w:rsidRPr="00CB5A54">
              <w:rPr>
                <w:rFonts w:ascii="Times New Roman" w:hAnsi="Times New Roman" w:cs="Times New Roman"/>
                <w:w w:val="98"/>
                <w:position w:val="-1"/>
                <w:sz w:val="24"/>
                <w:szCs w:val="24"/>
              </w:rPr>
              <w:t>ro</w:t>
            </w:r>
          </w:p>
        </w:tc>
      </w:tr>
      <w:tr w:rsidR="00CB5A54" w:rsidRPr="00CB5A54" w14:paraId="53140253" w14:textId="77777777" w:rsidTr="006D5D45">
        <w:trPr>
          <w:gridAfter w:val="3"/>
          <w:wAfter w:w="17064" w:type="dxa"/>
          <w:trHeight w:hRule="exact" w:val="352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95128" w14:textId="77777777" w:rsidR="006243D2" w:rsidRPr="00CB5A54" w:rsidRDefault="006243D2" w:rsidP="00210CDA">
            <w:pPr>
              <w:spacing w:before="10" w:line="240" w:lineRule="exact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  <w:r w:rsidRPr="00CB5A54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b/>
                <w:spacing w:val="-21"/>
                <w:w w:val="1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22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gji</w:t>
            </w:r>
            <w:r w:rsidRPr="00CB5A54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b/>
                <w:w w:val="122"/>
                <w:sz w:val="24"/>
                <w:szCs w:val="24"/>
              </w:rPr>
              <w:t>tri</w:t>
            </w:r>
            <w:r w:rsidRPr="00CB5A54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min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,</w:t>
            </w:r>
            <w:r w:rsidRPr="00CB5A54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modifikimin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dh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fshirjen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6"/>
                <w:w w:val="10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barrave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49"/>
                <w:w w:val="10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ngarkesave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tj</w:t>
            </w:r>
            <w:r w:rsidRPr="00CB5A5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w w:val="126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</w:t>
            </w:r>
            <w:proofErr w:type="spellEnd"/>
          </w:p>
          <w:p w14:paraId="682B27FF" w14:textId="77777777" w:rsidR="006243D2" w:rsidRPr="00CB5A54" w:rsidRDefault="006243D2" w:rsidP="00817E75">
            <w:pPr>
              <w:spacing w:before="5" w:line="1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51E1" w14:textId="77777777" w:rsidR="006243D2" w:rsidRPr="00CB5A54" w:rsidRDefault="006243D2" w:rsidP="00817E75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A54" w:rsidRPr="00CB5A54" w14:paraId="7D587EA0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A9FEF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23.1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7619C" w14:textId="04ACF096" w:rsidR="006243D2" w:rsidRPr="00CB5A54" w:rsidRDefault="00A01D69" w:rsidP="00817E75">
            <w:pPr>
              <w:ind w:left="191"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arifa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re</w:t>
            </w:r>
            <w:r w:rsidR="006243D2"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gj</w:t>
            </w:r>
            <w:r w:rsidR="006243D2" w:rsidRPr="00CB5A54">
              <w:rPr>
                <w:rFonts w:ascii="Times New Roman" w:hAnsi="Times New Roman" w:cs="Times New Roman"/>
                <w:w w:val="99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str</w:t>
            </w:r>
            <w:r w:rsidR="006243D2"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mi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barrës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43D2" w:rsidRPr="00CB5A54">
              <w:rPr>
                <w:rFonts w:ascii="Times New Roman" w:hAnsi="Times New Roman" w:cs="Times New Roman"/>
                <w:w w:val="104"/>
                <w:sz w:val="24"/>
                <w:szCs w:val="24"/>
              </w:rPr>
              <w:t>tat</w:t>
            </w:r>
            <w:r w:rsidR="006243D2" w:rsidRPr="00CB5A54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m</w:t>
            </w:r>
            <w:r w:rsidR="006243D2" w:rsidRPr="00CB5A54">
              <w:rPr>
                <w:rFonts w:ascii="Times New Roman" w:hAnsi="Times New Roman" w:cs="Times New Roman"/>
                <w:w w:val="61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pronën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243D2"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.</w:t>
            </w:r>
          </w:p>
        </w:tc>
      </w:tr>
      <w:tr w:rsidR="00CB5A54" w:rsidRPr="00CB5A54" w14:paraId="6B79EB97" w14:textId="77777777" w:rsidTr="00F51122">
        <w:trPr>
          <w:gridAfter w:val="3"/>
          <w:wAfter w:w="17064" w:type="dxa"/>
          <w:trHeight w:hRule="exact" w:val="64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FEC1F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23.2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64656B" w14:textId="77777777" w:rsidR="006243D2" w:rsidRPr="00CB5A54" w:rsidRDefault="006243D2" w:rsidP="00817E75">
            <w:pPr>
              <w:spacing w:before="32" w:line="245" w:lineRule="auto"/>
              <w:ind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Pr="00CB5A5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mases </w:t>
            </w:r>
            <w:proofErr w:type="spellStart"/>
            <w:r w:rsidRPr="00CB5A54">
              <w:rPr>
                <w:rFonts w:ascii="Times New Roman" w:eastAsia="Arial" w:hAnsi="Times New Roman" w:cs="Times New Roman"/>
                <w:w w:val="80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eastAsia="Arial" w:hAnsi="Times New Roman" w:cs="Times New Roman"/>
                <w:w w:val="8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sigurisë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masës</w:t>
            </w:r>
            <w:proofErr w:type="spellEnd"/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përkohshme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modifikimi</w:t>
            </w:r>
            <w:r w:rsidR="006D5D45"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6D5D45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D45"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38C4B" w14:textId="77777777" w:rsidR="006243D2" w:rsidRPr="00CB5A54" w:rsidRDefault="006243D2" w:rsidP="00817E75">
            <w:pPr>
              <w:ind w:left="191"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4ED0967E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4FF19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23.3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44A3A" w14:textId="77777777" w:rsidR="006243D2" w:rsidRPr="00CB5A54" w:rsidRDefault="006243D2" w:rsidP="00817E75">
            <w:pPr>
              <w:ind w:left="191"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04"/>
                <w:position w:val="-1"/>
                <w:sz w:val="24"/>
                <w:szCs w:val="24"/>
              </w:rPr>
              <w:t>Ta</w:t>
            </w:r>
            <w:r w:rsidRPr="00CB5A54">
              <w:rPr>
                <w:rFonts w:ascii="Times New Roman" w:hAnsi="Times New Roman" w:cs="Times New Roman"/>
                <w:w w:val="113"/>
                <w:position w:val="-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74"/>
                <w:position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fa</w:t>
            </w:r>
            <w:r w:rsidRPr="00CB5A54">
              <w:rPr>
                <w:rFonts w:ascii="Times New Roman" w:hAnsi="Times New Roman" w:cs="Times New Roman"/>
                <w:spacing w:val="1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1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pacing w:val="42"/>
                <w:position w:val="-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6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vërejtjes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Ligjit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Regjistrin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e 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Drejtave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C32A0C"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Pronës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Paluajtshme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katër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(40) euro</w:t>
            </w:r>
          </w:p>
        </w:tc>
      </w:tr>
      <w:tr w:rsidR="00CB5A54" w:rsidRPr="00CB5A54" w14:paraId="233A8232" w14:textId="77777777" w:rsidTr="00F51122">
        <w:trPr>
          <w:gridAfter w:val="3"/>
          <w:wAfter w:w="17064" w:type="dxa"/>
          <w:trHeight w:hRule="exact" w:val="64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2A50B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23.4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665DF" w14:textId="77777777" w:rsidR="006243D2" w:rsidRPr="00CB5A54" w:rsidRDefault="006243D2" w:rsidP="00817E75">
            <w:pPr>
              <w:spacing w:line="259" w:lineRule="auto"/>
              <w:ind w:left="157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ndalesës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Përmbuaruesi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Privat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Gjykata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C32A0C"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procedurë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sec</w:t>
            </w:r>
            <w:r w:rsidRPr="00CB5A54">
              <w:rPr>
                <w:rFonts w:ascii="Times New Roman" w:hAnsi="Times New Roman" w:cs="Times New Roman"/>
                <w:w w:val="79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68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w w:val="92"/>
                <w:sz w:val="24"/>
                <w:szCs w:val="24"/>
              </w:rPr>
              <w:t>ën</w:t>
            </w:r>
            <w:proofErr w:type="spellEnd"/>
            <w:r w:rsidR="008A5545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njësi</w:t>
            </w:r>
            <w:proofErr w:type="spellEnd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tridhjetë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euro.</w:t>
            </w:r>
          </w:p>
          <w:p w14:paraId="685F1877" w14:textId="77777777" w:rsidR="006243D2" w:rsidRPr="00CB5A54" w:rsidRDefault="006243D2" w:rsidP="00817E75">
            <w:pPr>
              <w:ind w:left="191" w:right="-39"/>
              <w:jc w:val="both"/>
              <w:rPr>
                <w:rFonts w:ascii="Times New Roman" w:hAnsi="Times New Roman" w:cs="Times New Roman"/>
                <w:w w:val="104"/>
                <w:position w:val="-1"/>
                <w:sz w:val="24"/>
                <w:szCs w:val="24"/>
              </w:rPr>
            </w:pPr>
          </w:p>
        </w:tc>
      </w:tr>
      <w:tr w:rsidR="00CB5A54" w:rsidRPr="00CB5A54" w14:paraId="5D2B3DF8" w14:textId="77777777" w:rsidTr="00F51122">
        <w:trPr>
          <w:gridAfter w:val="3"/>
          <w:wAfter w:w="17064" w:type="dxa"/>
          <w:trHeight w:hRule="exact" w:val="62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A1806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23.5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C7806D" w14:textId="77777777" w:rsidR="006243D2" w:rsidRPr="00CB5A54" w:rsidRDefault="006243D2" w:rsidP="00817E75">
            <w:pPr>
              <w:spacing w:line="260" w:lineRule="exact"/>
              <w:ind w:left="157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w w:val="111"/>
                <w:sz w:val="24"/>
                <w:szCs w:val="24"/>
              </w:rPr>
              <w:t>ar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regjistrim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vërejtjes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mbajtës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pronën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3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mbajtu</w:t>
            </w:r>
            <w:r w:rsidRPr="00CB5A54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="00AC2DFC" w:rsidRPr="00CB5A54">
              <w:rPr>
                <w:rFonts w:ascii="Times New Roman" w:hAnsi="Times New Roman" w:cs="Times New Roman"/>
                <w:sz w:val="24"/>
                <w:szCs w:val="24"/>
              </w:rPr>
              <w:t>momentin</w:t>
            </w:r>
            <w:proofErr w:type="spellEnd"/>
            <w:r w:rsidR="00AC2DFC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lidhjes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mbajtj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0F00F2"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0F00F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F51122" w:rsidRPr="00CB5A54">
              <w:rPr>
                <w:rFonts w:ascii="Times New Roman" w:hAnsi="Times New Roman" w:cs="Times New Roman"/>
                <w:sz w:val="24"/>
                <w:szCs w:val="24"/>
              </w:rPr>
              <w:t>përjetshme</w:t>
            </w:r>
            <w:proofErr w:type="spellEnd"/>
            <w:r w:rsidR="00F5112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122"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F5112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njëzet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(20) euro.</w:t>
            </w:r>
          </w:p>
          <w:p w14:paraId="1C96B85B" w14:textId="77777777" w:rsidR="006243D2" w:rsidRPr="00CB5A54" w:rsidRDefault="006243D2" w:rsidP="00817E75">
            <w:pPr>
              <w:spacing w:line="259" w:lineRule="auto"/>
              <w:ind w:left="157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52B3B60C" w14:textId="77777777" w:rsidTr="00F51122">
        <w:trPr>
          <w:gridAfter w:val="3"/>
          <w:wAfter w:w="17064" w:type="dxa"/>
          <w:trHeight w:hRule="exact" w:val="37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F534CC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23.6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770EA" w14:textId="77777777" w:rsidR="006243D2" w:rsidRPr="00CB5A54" w:rsidRDefault="006243D2" w:rsidP="00817E75">
            <w:pPr>
              <w:spacing w:line="260" w:lineRule="exact"/>
              <w:ind w:left="157" w:right="-48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modif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barrës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apo</w:t>
            </w:r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ngarkesës</w:t>
            </w:r>
            <w:proofErr w:type="spellEnd"/>
            <w:r w:rsidRPr="00CB5A5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234F53" w:rsidRPr="00CB5A5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CB5A54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Pr="00CB5A5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euro.</w:t>
            </w:r>
          </w:p>
        </w:tc>
      </w:tr>
      <w:tr w:rsidR="00CB5A54" w:rsidRPr="00CB5A54" w14:paraId="1B46573A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5BB9B5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23.7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03C4F" w14:textId="77777777" w:rsidR="006243D2" w:rsidRPr="00CB5A54" w:rsidRDefault="006243D2" w:rsidP="00817E75">
            <w:pPr>
              <w:spacing w:line="260" w:lineRule="exact"/>
              <w:ind w:left="157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fshirja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barrës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ngarkesës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CB5A54" w:rsidRPr="00CB5A54" w14:paraId="24DCB195" w14:textId="77777777" w:rsidTr="00BB0D23">
        <w:trPr>
          <w:gridAfter w:val="3"/>
          <w:wAfter w:w="17064" w:type="dxa"/>
          <w:trHeight w:hRule="exact" w:val="37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D0C35" w14:textId="77777777" w:rsidR="006243D2" w:rsidRPr="00CB5A54" w:rsidRDefault="006243D2" w:rsidP="00817E75">
            <w:pPr>
              <w:spacing w:line="260" w:lineRule="exact"/>
              <w:ind w:left="533" w:right="3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Tarifa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korrigji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11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in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8"/>
                <w:w w:val="11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83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5"/>
                <w:w w:val="8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dhënave</w:t>
            </w:r>
            <w:proofErr w:type="spellEnd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kadas</w:t>
            </w:r>
            <w:r w:rsidRPr="00CB5A54">
              <w:rPr>
                <w:rFonts w:ascii="Times New Roman" w:hAnsi="Times New Roman" w:cs="Times New Roman"/>
                <w:b/>
                <w:w w:val="13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ra</w:t>
            </w:r>
            <w:r w:rsidRPr="00CB5A54"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e</w:t>
            </w:r>
            <w:proofErr w:type="spellEnd"/>
          </w:p>
          <w:p w14:paraId="621A452D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A54" w:rsidRPr="00CB5A54" w14:paraId="169D2040" w14:textId="77777777" w:rsidTr="00F51122">
        <w:trPr>
          <w:gridAfter w:val="3"/>
          <w:wAfter w:w="17064" w:type="dxa"/>
          <w:trHeight w:hRule="exact" w:val="64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9559A0" w14:textId="77777777" w:rsidR="006243D2" w:rsidRPr="00CB5A54" w:rsidRDefault="006243D2" w:rsidP="00817E75">
            <w:pPr>
              <w:spacing w:line="260" w:lineRule="exact"/>
              <w:ind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C2751" w14:textId="77777777" w:rsidR="006243D2" w:rsidRPr="00CB5A54" w:rsidRDefault="006243D2" w:rsidP="00817E75">
            <w:pPr>
              <w:spacing w:line="260" w:lineRule="exact"/>
              <w:ind w:right="3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Tarifa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korr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gjimin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kadastr</w:t>
            </w:r>
            <w:r w:rsidRPr="00CB5A54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konstatohet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struar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gabim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B5A5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pasoje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dokumentacionit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dorëzuar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palet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tridhjetë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CB5A54" w:rsidRPr="00CB5A54" w14:paraId="0DDA9F3C" w14:textId="77777777" w:rsidTr="00F51122">
        <w:trPr>
          <w:gridAfter w:val="3"/>
          <w:wAfter w:w="17064" w:type="dxa"/>
          <w:trHeight w:hRule="exact" w:val="82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EAF837" w14:textId="77777777" w:rsidR="006243D2" w:rsidRPr="00CB5A54" w:rsidRDefault="006243D2" w:rsidP="00817E75">
            <w:pPr>
              <w:spacing w:line="260" w:lineRule="exact"/>
              <w:ind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11BF6" w14:textId="77777777" w:rsidR="006243D2" w:rsidRPr="00CB5A54" w:rsidRDefault="006243D2" w:rsidP="00817E75">
            <w:pPr>
              <w:spacing w:line="260" w:lineRule="exact"/>
              <w:ind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korrigjimin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 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konstatohet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se  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janë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7"/>
                <w:sz w:val="24"/>
                <w:szCs w:val="24"/>
              </w:rPr>
              <w:t>si</w:t>
            </w:r>
            <w:proofErr w:type="spellEnd"/>
            <w:r w:rsidRPr="00CB5A54">
              <w:rPr>
                <w:rFonts w:ascii="Times New Roman" w:hAnsi="Times New Roman" w:cs="Times New Roman"/>
                <w:w w:val="87"/>
                <w:sz w:val="24"/>
                <w:szCs w:val="24"/>
              </w:rPr>
              <w:t xml:space="preserve"> </w:t>
            </w:r>
            <w:proofErr w:type="spellStart"/>
            <w:r w:rsidR="000B1D85" w:rsidRPr="00CB5A54">
              <w:rPr>
                <w:rFonts w:ascii="Times New Roman" w:hAnsi="Times New Roman" w:cs="Times New Roman"/>
                <w:sz w:val="24"/>
                <w:szCs w:val="24"/>
              </w:rPr>
              <w:t>pasojë</w:t>
            </w:r>
            <w:proofErr w:type="spellEnd"/>
            <w:r w:rsidRPr="00CB5A5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gabimit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ZKK  apo AKK,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gabimet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CB5A5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konstatuara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mëparshme</w:t>
            </w:r>
            <w:proofErr w:type="spellEnd"/>
          </w:p>
        </w:tc>
      </w:tr>
      <w:tr w:rsidR="00CB5A54" w:rsidRPr="00CB5A54" w14:paraId="5AB43036" w14:textId="77777777" w:rsidTr="00F51122">
        <w:trPr>
          <w:gridAfter w:val="3"/>
          <w:wAfter w:w="17064" w:type="dxa"/>
          <w:trHeight w:hRule="exact" w:val="98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1B85BC" w14:textId="77777777" w:rsidR="006243D2" w:rsidRPr="00CB5A54" w:rsidRDefault="006243D2" w:rsidP="00817E75">
            <w:pPr>
              <w:spacing w:line="260" w:lineRule="exact"/>
              <w:ind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634F9" w14:textId="77777777" w:rsidR="006243D2" w:rsidRPr="00CB5A54" w:rsidRDefault="006243D2" w:rsidP="00817E75">
            <w:pPr>
              <w:spacing w:line="262" w:lineRule="auto"/>
              <w:ind w:left="102"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korrigjimin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umrit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identifikues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"KCID"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numrin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pronarëve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ZKK</w:t>
            </w:r>
            <w:r w:rsidRPr="00CB5A5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obliguar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bëje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orr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gjim</w:t>
            </w:r>
            <w:r w:rsidRPr="00CB5A54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numrit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d</w:t>
            </w:r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ent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="000F00F2" w:rsidRPr="00CB5A54">
              <w:rPr>
                <w:rFonts w:ascii="Times New Roman" w:hAnsi="Times New Roman" w:cs="Times New Roman"/>
                <w:sz w:val="24"/>
                <w:szCs w:val="24"/>
              </w:rPr>
              <w:t>fikues</w:t>
            </w:r>
            <w:proofErr w:type="spellEnd"/>
            <w:r w:rsidR="000F00F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"KCID"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detyrës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AE65C" w14:textId="77777777" w:rsidR="006243D2" w:rsidRPr="00CB5A54" w:rsidRDefault="006243D2" w:rsidP="00817E75">
            <w:pPr>
              <w:spacing w:line="260" w:lineRule="exact"/>
              <w:ind w:left="533"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723B2711" w14:textId="77777777" w:rsidTr="00BB0D23">
        <w:trPr>
          <w:gridAfter w:val="3"/>
          <w:wAfter w:w="17064" w:type="dxa"/>
          <w:trHeight w:hRule="exact" w:val="283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6AD2" w14:textId="77777777" w:rsidR="006243D2" w:rsidRPr="00CB5A54" w:rsidRDefault="006243D2" w:rsidP="00817E75">
            <w:pPr>
              <w:spacing w:before="3"/>
              <w:ind w:left="886" w:right="7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25.  </w:t>
            </w:r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shërbim</w:t>
            </w:r>
            <w:r w:rsidRPr="00CB5A54">
              <w:rPr>
                <w:rFonts w:ascii="Times New Roman" w:hAnsi="Times New Roman" w:cs="Times New Roman"/>
                <w:b/>
                <w:spacing w:val="-1"/>
                <w:w w:val="108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b/>
                <w:spacing w:val="26"/>
                <w:w w:val="10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on</w:t>
            </w:r>
            <w:r w:rsidRPr="00CB5A54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l</w:t>
            </w:r>
            <w:r w:rsidRPr="00CB5A54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ine</w:t>
            </w:r>
          </w:p>
          <w:p w14:paraId="1DD0E70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3021A580" w14:textId="77777777" w:rsidTr="00F51122">
        <w:trPr>
          <w:gridAfter w:val="3"/>
          <w:wAfter w:w="17064" w:type="dxa"/>
          <w:trHeight w:hRule="exact" w:val="28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56B43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D1B6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kriji</w:t>
            </w:r>
            <w:r w:rsidRPr="00CB5A54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qasjes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Pr="00CB5A5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ësh</w:t>
            </w:r>
            <w:r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5A54" w:rsidRPr="00CB5A54" w14:paraId="11A9689F" w14:textId="77777777" w:rsidTr="00F51122">
        <w:trPr>
          <w:gridAfter w:val="3"/>
          <w:wAfter w:w="17064" w:type="dxa"/>
          <w:trHeight w:hRule="exact" w:val="28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D6D9DF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25.1.1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10697" w14:textId="77777777" w:rsidR="006243D2" w:rsidRPr="00CB5A54" w:rsidRDefault="006243D2" w:rsidP="00817E75">
            <w:pPr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Njëzet</w:t>
            </w:r>
            <w:proofErr w:type="spellEnd"/>
            <w:r w:rsidRPr="00CB5A5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0F00F2" w:rsidRPr="00CB5A54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  <w:r w:rsidRPr="00CB5A5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proofErr w:type="spellStart"/>
            <w:r w:rsidR="000F00F2"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CB5A5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përdorues</w:t>
            </w:r>
            <w:proofErr w:type="spellEnd"/>
            <w:r w:rsidRPr="00CB5A5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</w:p>
          <w:p w14:paraId="0116D31C" w14:textId="77777777" w:rsidR="006243D2" w:rsidRPr="00CB5A54" w:rsidRDefault="006243D2" w:rsidP="00817E75">
            <w:pPr>
              <w:spacing w:before="17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w w:val="101"/>
                <w:sz w:val="24"/>
                <w:szCs w:val="24"/>
              </w:rPr>
              <w:t>so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;</w:t>
            </w:r>
          </w:p>
          <w:p w14:paraId="63AD7D3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0D772B22" w14:textId="77777777" w:rsidTr="00F51122">
        <w:trPr>
          <w:gridAfter w:val="3"/>
          <w:wAfter w:w="17064" w:type="dxa"/>
          <w:trHeight w:hRule="exact" w:val="3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1F5F3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25.1.2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3ED48" w14:textId="77777777" w:rsidR="006243D2" w:rsidRPr="00CB5A54" w:rsidRDefault="000F00F2" w:rsidP="00817E75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Njëqind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2CF6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100) euro </w:t>
            </w:r>
            <w:proofErr w:type="spellStart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përdorues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UCËSS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6243D2" w:rsidRPr="00CB5A5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inst</w:t>
            </w:r>
            <w:r w:rsidR="006243D2"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="006243D2"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t</w:t>
            </w:r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ucion</w:t>
            </w:r>
            <w:proofErr w:type="spellEnd"/>
            <w:r w:rsidR="006243D2"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02E77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B5A54" w14:paraId="07D0D683" w14:textId="77777777" w:rsidTr="00F51122">
        <w:trPr>
          <w:gridAfter w:val="3"/>
          <w:wAfter w:w="17064" w:type="dxa"/>
          <w:trHeight w:hRule="exact" w:val="61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BE7BD6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25.1.3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19B55" w14:textId="77777777" w:rsidR="006243D2" w:rsidRPr="00CB5A54" w:rsidRDefault="006243D2" w:rsidP="00817E75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Mirëmbajtja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vjetore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dyqind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(200) euro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secilin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intitucion</w:t>
            </w:r>
            <w:proofErr w:type="spellEnd"/>
          </w:p>
        </w:tc>
      </w:tr>
      <w:tr w:rsidR="00CB5A54" w:rsidRPr="00CB5A54" w14:paraId="09DDDF30" w14:textId="77777777" w:rsidTr="00F51122">
        <w:trPr>
          <w:gridAfter w:val="3"/>
          <w:wAfter w:w="17064" w:type="dxa"/>
          <w:trHeight w:hRule="exact" w:val="6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C20FC4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25.1.4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3CA8A" w14:textId="77777777" w:rsidR="006243D2" w:rsidRPr="00CB5A54" w:rsidRDefault="006243D2" w:rsidP="00817E75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Përjashtimisht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paragrafi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personat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cilët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regjistr</w:t>
            </w:r>
            <w:r w:rsidRPr="00CB5A54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o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jne</w:t>
            </w:r>
            <w:proofErr w:type="spellEnd"/>
            <w:r w:rsidRPr="00CB5A54">
              <w:rPr>
                <w:rFonts w:ascii="Times New Roman" w:hAnsi="Times New Roman" w:cs="Times New Roman"/>
                <w:spacing w:val="48"/>
                <w:w w:val="10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drejtën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hipotekës</w:t>
            </w:r>
            <w:proofErr w:type="spellEnd"/>
          </w:p>
        </w:tc>
      </w:tr>
      <w:tr w:rsidR="00CB5A54" w:rsidRPr="00CB5A54" w14:paraId="0F9B3845" w14:textId="77777777" w:rsidTr="00F51122">
        <w:trPr>
          <w:gridAfter w:val="3"/>
          <w:wAfter w:w="17064" w:type="dxa"/>
          <w:trHeight w:hRule="exact" w:val="70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C7D9C1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25.1.5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9861F" w14:textId="77777777" w:rsidR="006243D2" w:rsidRPr="00CB5A54" w:rsidRDefault="006243D2" w:rsidP="00817E75">
            <w:pPr>
              <w:spacing w:before="34" w:line="248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paragr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  <w:r w:rsidRPr="00CB5A5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CB5A5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regjist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imië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659" w:rsidRPr="00CB5A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po</w:t>
            </w:r>
            <w:r w:rsidRPr="00CB5A54">
              <w:rPr>
                <w:rFonts w:ascii="Times New Roman" w:hAnsi="Times New Roman" w:cs="Times New Roman"/>
                <w:w w:val="112"/>
                <w:sz w:val="24"/>
                <w:szCs w:val="24"/>
              </w:rPr>
              <w:t>t</w:t>
            </w:r>
            <w:r w:rsidRPr="00CB5A54">
              <w:rPr>
                <w:rFonts w:ascii="Times New Roman" w:hAnsi="Times New Roman" w:cs="Times New Roman"/>
                <w:w w:val="93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k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pesë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(5) 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eu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r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o,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ndërsa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od</w:t>
            </w:r>
            <w:r w:rsidRPr="00CB5A54">
              <w:rPr>
                <w:rFonts w:ascii="Times New Roman" w:hAnsi="Times New Roman" w:cs="Times New Roman"/>
                <w:w w:val="87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fi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kim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fshirja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CB5A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Pr="00CB5A54">
              <w:rPr>
                <w:rFonts w:ascii="Times New Roman" w:hAnsi="Times New Roman" w:cs="Times New Roman"/>
                <w:w w:val="91"/>
                <w:sz w:val="24"/>
                <w:szCs w:val="24"/>
              </w:rPr>
              <w:t>p</w:t>
            </w:r>
            <w:r w:rsidRPr="00CB5A54">
              <w:rPr>
                <w:rFonts w:ascii="Times New Roman" w:hAnsi="Times New Roman" w:cs="Times New Roman"/>
                <w:w w:val="94"/>
                <w:sz w:val="24"/>
                <w:szCs w:val="24"/>
              </w:rPr>
              <w:t>ages</w:t>
            </w:r>
            <w:r w:rsidRPr="00CB5A54">
              <w:rPr>
                <w:rFonts w:ascii="Times New Roman" w:hAnsi="Times New Roman" w:cs="Times New Roman"/>
                <w:w w:val="89"/>
                <w:sz w:val="24"/>
                <w:szCs w:val="24"/>
              </w:rPr>
              <w:t>ë</w:t>
            </w:r>
            <w:proofErr w:type="spellEnd"/>
            <w:r w:rsidRPr="00CB5A54">
              <w:rPr>
                <w:rFonts w:ascii="Times New Roman" w:hAnsi="Times New Roman" w:cs="Times New Roman"/>
                <w:w w:val="61"/>
                <w:sz w:val="24"/>
                <w:szCs w:val="24"/>
              </w:rPr>
              <w:t>.</w:t>
            </w:r>
          </w:p>
        </w:tc>
      </w:tr>
      <w:tr w:rsidR="00CB5A54" w:rsidRPr="00CB5A54" w14:paraId="2F4A1B52" w14:textId="77777777" w:rsidTr="00F51122">
        <w:trPr>
          <w:gridAfter w:val="3"/>
          <w:wAfter w:w="17064" w:type="dxa"/>
          <w:trHeight w:hRule="exact" w:val="39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CA5CD9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25.1.6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8C9FE" w14:textId="77777777" w:rsidR="006243D2" w:rsidRPr="00CB5A54" w:rsidRDefault="006243D2" w:rsidP="00817E75">
            <w:pPr>
              <w:spacing w:before="34" w:line="248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verifikimin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99"/>
                <w:sz w:val="24"/>
                <w:szCs w:val="24"/>
              </w:rPr>
              <w:t>fo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rm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acioneve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118"/>
                <w:sz w:val="24"/>
                <w:szCs w:val="24"/>
              </w:rPr>
              <w:t>jës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kadastr</w:t>
            </w:r>
            <w:r w:rsidRPr="00CB5A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CB5A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CB5A54" w:rsidRPr="00CB5A54" w14:paraId="7E7BD0B0" w14:textId="77777777" w:rsidTr="00F51122">
        <w:trPr>
          <w:gridAfter w:val="3"/>
          <w:wAfter w:w="17064" w:type="dxa"/>
          <w:trHeight w:hRule="exact" w:val="3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06F0FB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25.1.7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79F02" w14:textId="77777777" w:rsidR="006243D2" w:rsidRPr="00CB5A54" w:rsidRDefault="006243D2" w:rsidP="00817E75">
            <w:pPr>
              <w:spacing w:before="34" w:line="248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verifikimin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proofErr w:type="gramEnd"/>
            <w:r w:rsidRPr="00CB5A5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99"/>
                <w:sz w:val="24"/>
                <w:szCs w:val="24"/>
              </w:rPr>
              <w:t>fo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rm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acioneve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r w:rsidRPr="00CB5A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gjashtë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(6) </w:t>
            </w:r>
            <w:r w:rsidRPr="00CB5A54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euro.</w:t>
            </w:r>
          </w:p>
        </w:tc>
      </w:tr>
      <w:tr w:rsidR="00CB5A54" w:rsidRPr="00CB5A54" w14:paraId="24A2CFEF" w14:textId="77777777" w:rsidTr="00F51122">
        <w:trPr>
          <w:gridAfter w:val="3"/>
          <w:wAfter w:w="17064" w:type="dxa"/>
          <w:trHeight w:hRule="exact" w:val="6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01DC48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25.1.8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CA92C" w14:textId="77777777" w:rsidR="006243D2" w:rsidRPr="00CB5A54" w:rsidRDefault="006243D2" w:rsidP="00817E75">
            <w:pPr>
              <w:spacing w:before="34" w:line="248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përcaktuara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paragrafin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A54">
              <w:rPr>
                <w:rFonts w:ascii="Times New Roman" w:hAnsi="Times New Roman" w:cs="Times New Roman"/>
                <w:w w:val="83"/>
                <w:sz w:val="24"/>
                <w:szCs w:val="24"/>
              </w:rPr>
              <w:t>3</w:t>
            </w:r>
            <w:r w:rsidRPr="00CB5A54">
              <w:rPr>
                <w:rFonts w:ascii="Times New Roman" w:hAnsi="Times New Roman" w:cs="Times New Roman"/>
                <w:spacing w:val="33"/>
                <w:w w:val="83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vlejn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private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ligj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autorizim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A54" w:rsidRPr="00CB5A54" w14:paraId="09AC7312" w14:textId="77777777" w:rsidTr="00F51122">
        <w:trPr>
          <w:gridAfter w:val="3"/>
          <w:wAfter w:w="17064" w:type="dxa"/>
          <w:trHeight w:hRule="exact" w:val="4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0FBA3A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25.1.9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7F19B" w14:textId="77777777" w:rsidR="006243D2" w:rsidRPr="00CB5A54" w:rsidRDefault="006243D2" w:rsidP="00817E75">
            <w:pPr>
              <w:spacing w:before="34" w:line="248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 w:rsidRPr="00CB5A5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nxjerrjen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certifikatave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 online</w:t>
            </w:r>
            <w:proofErr w:type="gram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CB5A54" w:rsidRPr="00CB5A54" w14:paraId="126F64A5" w14:textId="77777777" w:rsidTr="00850749">
        <w:trPr>
          <w:gridAfter w:val="3"/>
          <w:wAfter w:w="17064" w:type="dxa"/>
          <w:trHeight w:hRule="exact" w:val="80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C73003" w14:textId="77777777" w:rsidR="006243D2" w:rsidRPr="00CB5A54" w:rsidRDefault="006243D2" w:rsidP="00817E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A54">
              <w:rPr>
                <w:rFonts w:ascii="Times New Roman" w:hAnsi="Times New Roman" w:cs="Times New Roman"/>
                <w:bCs/>
                <w:sz w:val="24"/>
                <w:szCs w:val="24"/>
              </w:rPr>
              <w:t>25.1.10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9BEF3" w14:textId="77777777" w:rsidR="006243D2" w:rsidRPr="00CB5A54" w:rsidRDefault="006243D2" w:rsidP="001F57B7">
            <w:pPr>
              <w:spacing w:before="78" w:line="185" w:lineRule="auto"/>
              <w:ind w:left="132" w:right="-1" w:hanging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Lirohet</w:t>
            </w:r>
            <w:proofErr w:type="spellEnd"/>
            <w:r w:rsidRPr="00CB5A5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5A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regjistri</w:t>
            </w:r>
            <w:r w:rsidRPr="00CB5A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B5A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shë</w:t>
            </w:r>
            <w:r w:rsidRPr="00CB5A54">
              <w:rPr>
                <w:rFonts w:ascii="Times New Roman" w:hAnsi="Times New Roman" w:cs="Times New Roman"/>
                <w:w w:val="96"/>
                <w:sz w:val="24"/>
                <w:szCs w:val="24"/>
              </w:rPr>
              <w:t>n</w:t>
            </w:r>
            <w:r w:rsidRPr="00CB5A54">
              <w:rPr>
                <w:rFonts w:ascii="Times New Roman" w:hAnsi="Times New Roman" w:cs="Times New Roman"/>
                <w:w w:val="62"/>
                <w:sz w:val="24"/>
                <w:szCs w:val="24"/>
              </w:rPr>
              <w:t>i</w:t>
            </w:r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p</w:t>
            </w:r>
            <w:r w:rsidR="001F57B7"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ë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rdorues</w:t>
            </w:r>
            <w:r w:rsidRPr="00CB5A54">
              <w:rPr>
                <w:rFonts w:ascii="Times New Roman" w:hAnsi="Times New Roman" w:cs="Times New Roman"/>
                <w:w w:val="87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>paragrafit</w:t>
            </w:r>
            <w:proofErr w:type="spellEnd"/>
            <w:r w:rsidR="001F57B7"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B5A54">
              <w:rPr>
                <w:rFonts w:ascii="Times New Roman" w:hAnsi="Times New Roman" w:cs="Times New Roman"/>
                <w:w w:val="80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27"/>
                <w:w w:val="8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5A54">
              <w:rPr>
                <w:rFonts w:ascii="Times New Roman" w:hAnsi="Times New Roman" w:cs="Times New Roman"/>
                <w:w w:val="105"/>
                <w:sz w:val="24"/>
                <w:szCs w:val="24"/>
              </w:rPr>
              <w:t>Përd</w:t>
            </w:r>
            <w:r w:rsidRPr="00CB5A54">
              <w:rPr>
                <w:rFonts w:ascii="Times New Roman" w:hAnsi="Times New Roman" w:cs="Times New Roman"/>
                <w:w w:val="109"/>
                <w:sz w:val="24"/>
                <w:szCs w:val="24"/>
              </w:rPr>
              <w:t>oru</w:t>
            </w:r>
            <w:r w:rsidRPr="00CB5A54">
              <w:rPr>
                <w:rFonts w:ascii="Times New Roman" w:hAnsi="Times New Roman" w:cs="Times New Roman"/>
                <w:w w:val="108"/>
                <w:sz w:val="24"/>
                <w:szCs w:val="24"/>
              </w:rPr>
              <w:t>es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paragrafi</w:t>
            </w:r>
            <w:proofErr w:type="spellEnd"/>
            <w:proofErr w:type="gramEnd"/>
            <w:r w:rsidRPr="00CB5A5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proofErr w:type="spellEnd"/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obliguar</w:t>
            </w:r>
            <w:proofErr w:type="spellEnd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B5A5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bëjë</w:t>
            </w:r>
            <w:proofErr w:type="spellEnd"/>
            <w:r w:rsidRPr="00CB5A5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107"/>
                <w:sz w:val="24"/>
                <w:szCs w:val="24"/>
              </w:rPr>
              <w:t>re</w:t>
            </w:r>
            <w:r w:rsidRPr="00CB5A54">
              <w:rPr>
                <w:rFonts w:ascii="Times New Roman" w:hAnsi="Times New Roman" w:cs="Times New Roman"/>
                <w:w w:val="98"/>
                <w:sz w:val="24"/>
                <w:szCs w:val="24"/>
              </w:rPr>
              <w:t>gj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istr</w:t>
            </w:r>
            <w:r w:rsidRPr="00CB5A54">
              <w:rPr>
                <w:rFonts w:ascii="Times New Roman" w:hAnsi="Times New Roman" w:cs="Times New Roman"/>
                <w:w w:val="74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02"/>
                <w:sz w:val="24"/>
                <w:szCs w:val="24"/>
              </w:rPr>
              <w:t>m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B5A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B5A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5A5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B5A54">
              <w:rPr>
                <w:rFonts w:ascii="Times New Roman" w:hAnsi="Times New Roman" w:cs="Times New Roman"/>
                <w:w w:val="88"/>
                <w:sz w:val="24"/>
                <w:szCs w:val="24"/>
              </w:rPr>
              <w:t>s</w:t>
            </w:r>
            <w:r w:rsidRPr="00CB5A54">
              <w:rPr>
                <w:rFonts w:ascii="Times New Roman" w:hAnsi="Times New Roman" w:cs="Times New Roman"/>
                <w:w w:val="103"/>
                <w:sz w:val="24"/>
                <w:szCs w:val="24"/>
              </w:rPr>
              <w:t>h</w:t>
            </w:r>
            <w:r w:rsidRPr="00CB5A54">
              <w:rPr>
                <w:rFonts w:ascii="Times New Roman" w:hAnsi="Times New Roman" w:cs="Times New Roman"/>
                <w:w w:val="106"/>
                <w:sz w:val="24"/>
                <w:szCs w:val="24"/>
              </w:rPr>
              <w:t>ënim</w:t>
            </w:r>
            <w:r w:rsidRPr="00CB5A54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i</w:t>
            </w:r>
            <w:r w:rsidRPr="00CB5A54">
              <w:rPr>
                <w:rFonts w:ascii="Times New Roman" w:hAnsi="Times New Roman" w:cs="Times New Roman"/>
                <w:w w:val="124"/>
                <w:sz w:val="24"/>
                <w:szCs w:val="24"/>
              </w:rPr>
              <w:t>t</w:t>
            </w:r>
            <w:proofErr w:type="spellEnd"/>
            <w:r w:rsidRPr="00CB5A54">
              <w:rPr>
                <w:rFonts w:ascii="Times New Roman" w:hAnsi="Times New Roman" w:cs="Times New Roman"/>
                <w:w w:val="124"/>
                <w:sz w:val="24"/>
                <w:szCs w:val="24"/>
              </w:rPr>
              <w:t>.</w:t>
            </w:r>
          </w:p>
        </w:tc>
      </w:tr>
      <w:tr w:rsidR="00CB5A54" w:rsidRPr="00CB5A54" w14:paraId="58B13198" w14:textId="77777777" w:rsidTr="00BB0D23">
        <w:trPr>
          <w:gridAfter w:val="3"/>
          <w:wAfter w:w="17064" w:type="dxa"/>
          <w:trHeight w:hRule="exact" w:val="283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4C4DD" w14:textId="77777777" w:rsidR="006243D2" w:rsidRPr="00CB5A54" w:rsidRDefault="006243D2" w:rsidP="00BB0D2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C86FDC" w14:textId="77777777" w:rsidR="006243D2" w:rsidRPr="00CB5A54" w:rsidRDefault="006243D2" w:rsidP="006243D2">
      <w:pPr>
        <w:pStyle w:val="Heading2"/>
        <w:jc w:val="left"/>
      </w:pPr>
    </w:p>
    <w:p w14:paraId="44780404" w14:textId="77777777" w:rsidR="005147C1" w:rsidRPr="00CB5A54" w:rsidRDefault="005147C1" w:rsidP="000051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EF707" w14:textId="77777777" w:rsidR="003E0E0B" w:rsidRPr="00CB5A54" w:rsidRDefault="003E0E0B" w:rsidP="003E0E0B">
      <w:pPr>
        <w:widowControl w:val="0"/>
        <w:autoSpaceDE w:val="0"/>
        <w:autoSpaceDN w:val="0"/>
        <w:adjustRightInd w:val="0"/>
        <w:spacing w:before="29"/>
        <w:ind w:right="436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Sqarime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shtesë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>:</w:t>
      </w:r>
    </w:p>
    <w:p w14:paraId="49979EC2" w14:textId="77777777" w:rsidR="003E0E0B" w:rsidRPr="00CB5A54" w:rsidRDefault="003E0E0B" w:rsidP="001E2F0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1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 xml:space="preserve">5 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ç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25%</w:t>
      </w:r>
    </w:p>
    <w:p w14:paraId="58B262CC" w14:textId="77777777" w:rsidR="003E0E0B" w:rsidRPr="00CB5A54" w:rsidRDefault="003E0E0B" w:rsidP="001E2F0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B5A54">
        <w:rPr>
          <w:rFonts w:ascii="Times New Roman" w:hAnsi="Times New Roman" w:cs="Times New Roman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CB5A54">
        <w:rPr>
          <w:rFonts w:ascii="Times New Roman" w:hAnsi="Times New Roman" w:cs="Times New Roman"/>
          <w:sz w:val="24"/>
          <w:szCs w:val="24"/>
        </w:rPr>
        <w:t>bi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yh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im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75D0B">
        <w:rPr>
          <w:rFonts w:ascii="Times New Roman" w:hAnsi="Times New Roman" w:cs="Times New Roman"/>
          <w:sz w:val="24"/>
          <w:szCs w:val="24"/>
        </w:rPr>
        <w:t xml:space="preserve"> </w:t>
      </w:r>
      <w:r w:rsidRPr="00CB5A54">
        <w:rPr>
          <w:rFonts w:ascii="Times New Roman" w:hAnsi="Times New Roman" w:cs="Times New Roman"/>
          <w:sz w:val="24"/>
          <w:szCs w:val="24"/>
        </w:rPr>
        <w:t>30%</w:t>
      </w:r>
    </w:p>
    <w:p w14:paraId="4E8522A5" w14:textId="77777777" w:rsidR="003E0E0B" w:rsidRPr="00CB5A54" w:rsidRDefault="003E0E0B" w:rsidP="001E2F0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pacing w:val="1"/>
          <w:sz w:val="24"/>
          <w:szCs w:val="24"/>
        </w:rPr>
        <w:t>3. 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gu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6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pun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648EFB6A" w14:textId="77777777" w:rsidR="003E0E0B" w:rsidRPr="00CB5A54" w:rsidRDefault="003E0E0B" w:rsidP="001E2F0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pacing w:val="-2"/>
          <w:sz w:val="24"/>
          <w:szCs w:val="24"/>
        </w:rPr>
        <w:t>4. M</w:t>
      </w:r>
      <w:r w:rsidRPr="00CB5A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eza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CB5A54">
        <w:rPr>
          <w:rFonts w:ascii="Times New Roman" w:hAnsi="Times New Roman" w:cs="Times New Roman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gu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il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CB5A54">
        <w:rPr>
          <w:rFonts w:ascii="Times New Roman" w:hAnsi="Times New Roman" w:cs="Times New Roman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v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6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CB5A54">
        <w:rPr>
          <w:rFonts w:ascii="Times New Roman" w:hAnsi="Times New Roman" w:cs="Times New Roman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il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y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gu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il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>k</w:t>
      </w:r>
      <w:r w:rsidRPr="00CB5A54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im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CB5A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ku</w:t>
      </w:r>
      <w:r w:rsidRPr="00CB5A54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CB5A54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CB5A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gu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z w:val="24"/>
          <w:szCs w:val="24"/>
        </w:rPr>
        <w:t>h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g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B5A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B5A54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9 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CB5A54">
        <w:rPr>
          <w:rFonts w:ascii="Times New Roman" w:hAnsi="Times New Roman" w:cs="Times New Roman"/>
          <w:sz w:val="24"/>
          <w:szCs w:val="24"/>
        </w:rPr>
        <w:t xml:space="preserve">ka 9.2a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="00B96B75" w:rsidRPr="00CB5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6B75" w:rsidRPr="00CB5A54">
        <w:rPr>
          <w:rFonts w:ascii="Times New Roman" w:hAnsi="Times New Roman" w:cs="Times New Roman"/>
          <w:sz w:val="24"/>
          <w:szCs w:val="24"/>
        </w:rPr>
        <w:t xml:space="preserve"> </w:t>
      </w:r>
      <w:r w:rsidRPr="00CB5A54">
        <w:rPr>
          <w:rFonts w:ascii="Times New Roman" w:hAnsi="Times New Roman" w:cs="Times New Roman"/>
          <w:spacing w:val="-5"/>
          <w:sz w:val="24"/>
          <w:szCs w:val="24"/>
        </w:rPr>
        <w:t>9.3a</w:t>
      </w:r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CB5A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CB5A5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B5A5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B5A5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5A54">
        <w:rPr>
          <w:rFonts w:ascii="Times New Roman" w:hAnsi="Times New Roman" w:cs="Times New Roman"/>
          <w:sz w:val="24"/>
          <w:szCs w:val="24"/>
        </w:rPr>
        <w:t>gu</w:t>
      </w:r>
      <w:r w:rsidRPr="00CB5A5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CB5A5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CB5A5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B5A54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5C500BCA" w14:textId="77777777" w:rsidR="003E0E0B" w:rsidRDefault="003E0E0B" w:rsidP="003E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12F02" w14:textId="77777777" w:rsidR="0026198A" w:rsidRDefault="0026198A" w:rsidP="003E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52569" w14:textId="77777777" w:rsidR="0026198A" w:rsidRDefault="0026198A" w:rsidP="003E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90423" w14:textId="77777777" w:rsidR="0026198A" w:rsidRDefault="0026198A" w:rsidP="003E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08822" w14:textId="77777777" w:rsidR="0026198A" w:rsidRDefault="0026198A" w:rsidP="003E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35CE4" w14:textId="77777777" w:rsidR="0026198A" w:rsidRPr="00CB5A54" w:rsidRDefault="0026198A" w:rsidP="003E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42901" w14:textId="75F5C04B" w:rsidR="00F52A78" w:rsidRPr="00F52A78" w:rsidRDefault="002E47CB" w:rsidP="00F52A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B5A54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2</w:t>
      </w:r>
      <w:r w:rsidRPr="00CB5A5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</w:t>
      </w:r>
      <w:r w:rsidRPr="00CB5A5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E2293">
        <w:rPr>
          <w:rFonts w:ascii="Times New Roman" w:hAnsi="Times New Roman" w:cs="Times New Roman"/>
          <w:bCs/>
          <w:spacing w:val="1"/>
          <w:sz w:val="24"/>
          <w:szCs w:val="24"/>
        </w:rPr>
        <w:t>TARIFAT DHE NGARKESAT PËR NDËRTIM DHE URBANIZË</w:t>
      </w:r>
    </w:p>
    <w:tbl>
      <w:tblPr>
        <w:tblW w:w="9436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7200"/>
        <w:gridCol w:w="1630"/>
      </w:tblGrid>
      <w:tr w:rsidR="002E47CB" w:rsidRPr="005C266E" w14:paraId="13727721" w14:textId="77777777" w:rsidTr="00785ACB">
        <w:trPr>
          <w:trHeight w:hRule="exact" w:val="2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4B082" w14:textId="77777777" w:rsidR="002E47CB" w:rsidRPr="00CB5A54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3FB04B" w14:textId="7AAD0716" w:rsidR="00350AFA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1.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 w:rsidR="0008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2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F52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sipas</w:t>
            </w:r>
            <w:proofErr w:type="spellEnd"/>
            <w:r w:rsidR="00F52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</w:t>
            </w:r>
            <w:r w:rsidR="00F52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04/2017 </w:t>
            </w:r>
            <w:proofErr w:type="spellStart"/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kategorizmimin</w:t>
            </w:r>
            <w:proofErr w:type="spellEnd"/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="0035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ndërtimeve</w:t>
            </w:r>
            <w:proofErr w:type="spellEnd"/>
            <w:r w:rsidR="0008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5944045" w14:textId="741E5214" w:rsidR="002E47CB" w:rsidRPr="005C266E" w:rsidRDefault="00350AFA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ndërtimeve</w:t>
            </w:r>
            <w:proofErr w:type="spellEnd"/>
          </w:p>
        </w:tc>
      </w:tr>
      <w:tr w:rsidR="002E47CB" w:rsidRPr="005C266E" w14:paraId="08108D06" w14:textId="77777777" w:rsidTr="00785ACB">
        <w:trPr>
          <w:trHeight w:hRule="exact" w:val="34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0DB3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F6CFF5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kategorinë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4B0F7" w14:textId="77777777" w:rsidR="002E47CB" w:rsidRPr="005C266E" w:rsidRDefault="002E47CB" w:rsidP="00785AC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1.49 €</w:t>
            </w:r>
          </w:p>
          <w:p w14:paraId="0355A7B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CB" w:rsidRPr="005C266E" w14:paraId="770E079F" w14:textId="77777777" w:rsidTr="00785ACB">
        <w:trPr>
          <w:trHeight w:hRule="exact" w:val="2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EDBB8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0190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</w:tr>
      <w:tr w:rsidR="002E47CB" w:rsidRPr="005C266E" w14:paraId="36D00A3C" w14:textId="77777777" w:rsidTr="00785ACB">
        <w:trPr>
          <w:trHeight w:hRule="exact" w:val="253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614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legalizimit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178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47CB" w:rsidRPr="005C266E" w14:paraId="3F44C69B" w14:textId="77777777" w:rsidTr="00785ACB">
        <w:trPr>
          <w:trHeight w:hRule="exact" w:val="2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5786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A35F5" w14:textId="15DF7D42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biznesit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² (kat. e II-</w:t>
            </w:r>
            <w:proofErr w:type="spellStart"/>
            <w:proofErr w:type="gramStart"/>
            <w:r w:rsidR="00E75C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  </w:t>
            </w:r>
            <w:proofErr w:type="gramEnd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                   2.68 €           </w:t>
            </w:r>
            <w:r w:rsidRPr="005C266E">
              <w:rPr>
                <w:rFonts w:ascii="Times New Roman" w:hAnsi="Times New Roman" w:cs="Times New Roman"/>
                <w:w w:val="99"/>
                <w:sz w:val="24"/>
                <w:szCs w:val="24"/>
              </w:rPr>
              <w:t>2.68€</w:t>
            </w:r>
          </w:p>
        </w:tc>
      </w:tr>
      <w:tr w:rsidR="002E47CB" w:rsidRPr="005C266E" w14:paraId="7CC71667" w14:textId="77777777" w:rsidTr="00785ACB">
        <w:trPr>
          <w:trHeight w:hRule="exact" w:val="163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08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BD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CB" w:rsidRPr="005C266E" w14:paraId="27AA22E6" w14:textId="77777777" w:rsidTr="00785ACB">
        <w:trPr>
          <w:trHeight w:hRule="exact" w:val="2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356D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765D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(</w:t>
            </w:r>
            <w:proofErr w:type="spellStart"/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2E47CB" w:rsidRPr="005C266E" w14:paraId="0588E939" w14:textId="77777777" w:rsidTr="00785ACB">
        <w:trPr>
          <w:trHeight w:hRule="exact" w:val="253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A3D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legalizimit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06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E47CB" w:rsidRPr="005C266E" w14:paraId="14ECFF0A" w14:textId="77777777" w:rsidTr="00785ACB">
        <w:trPr>
          <w:trHeight w:hRule="exact" w:val="34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51316" w14:textId="70965BDA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2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A22A2" w14:textId="39D50759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F939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2.68/€</w:t>
            </w:r>
          </w:p>
        </w:tc>
      </w:tr>
      <w:tr w:rsidR="002E47CB" w:rsidRPr="005C266E" w14:paraId="59074BCE" w14:textId="77777777" w:rsidTr="00785ACB">
        <w:trPr>
          <w:trHeight w:hRule="exact" w:val="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0E28B" w14:textId="2C1D7066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2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FEC60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Ndërtimi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bodrumit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vlerës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taksës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bazë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BFEB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E47CB" w:rsidRPr="005C266E" w14:paraId="77D72357" w14:textId="77777777" w:rsidTr="00785ACB">
        <w:trPr>
          <w:trHeight w:hRule="exact"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406F7" w14:textId="36105FE5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2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BDF2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Ballkonet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terasat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loxhat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vlerës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taksës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bazë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C1E6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E47CB" w:rsidRPr="005C266E" w14:paraId="14A617CE" w14:textId="77777777" w:rsidTr="00785ACB">
        <w:trPr>
          <w:trHeight w:hRule="exact" w:val="5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3BD37" w14:textId="74F8E779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2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E9D2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Hapësirat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mbuluara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shfrytëzuara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sipas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vlerës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taksës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bazë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FC785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E47CB" w:rsidRPr="005C266E" w14:paraId="2727050E" w14:textId="77777777" w:rsidTr="00785ACB">
        <w:trPr>
          <w:trHeight w:hRule="exact" w:val="5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BEF2F" w14:textId="1EF7450C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2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3C480" w14:textId="77777777" w:rsidR="002E47CB" w:rsidRPr="005C266E" w:rsidRDefault="002E47CB" w:rsidP="00785ACB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Tarifa për 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Rritja e densitetit të infrastrukturës</w:t>
            </w:r>
            <w:r w:rsidRPr="005C266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vetëm për njësitë e reja të banimi m²</w:t>
            </w:r>
          </w:p>
          <w:p w14:paraId="72D647F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933362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2.86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€</w:t>
            </w:r>
          </w:p>
        </w:tc>
      </w:tr>
    </w:tbl>
    <w:p w14:paraId="1BA55EDD" w14:textId="77777777" w:rsidR="000B25E1" w:rsidRDefault="000B25E1" w:rsidP="002E4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D7615" w14:textId="2301E0C4" w:rsidR="000B25E1" w:rsidRDefault="000B25E1" w:rsidP="002E4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inkasohen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7C6061" w14:textId="77777777" w:rsidR="00881D15" w:rsidRPr="005C266E" w:rsidRDefault="00881D15" w:rsidP="002E47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1"/>
        <w:gridCol w:w="6879"/>
        <w:gridCol w:w="1658"/>
      </w:tblGrid>
      <w:tr w:rsidR="002E47CB" w:rsidRPr="005C266E" w14:paraId="2DAF6FD8" w14:textId="77777777" w:rsidTr="00785ACB">
        <w:trPr>
          <w:trHeight w:hRule="exact" w:val="307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40337" w14:textId="77777777" w:rsidR="002E47CB" w:rsidRPr="005C266E" w:rsidRDefault="002E47CB" w:rsidP="00785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9C36FE" w14:textId="77777777" w:rsidR="002E47CB" w:rsidRPr="005C266E" w:rsidRDefault="002E47CB" w:rsidP="00785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5" w:lineRule="exact"/>
              <w:ind w:left="105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2.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lëshimin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vërtetimit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caktimin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vlerës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objektit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:</w:t>
            </w:r>
          </w:p>
          <w:p w14:paraId="3DF651DD" w14:textId="77777777" w:rsidR="002E47CB" w:rsidRPr="005C266E" w:rsidRDefault="002E47CB" w:rsidP="00785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CB" w:rsidRPr="005C266E" w14:paraId="5A9239D6" w14:textId="77777777" w:rsidTr="00785ACB">
        <w:trPr>
          <w:trHeight w:hRule="exact" w:val="283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272CF" w14:textId="77777777" w:rsidR="002E47CB" w:rsidRPr="005C266E" w:rsidRDefault="002E47CB" w:rsidP="00785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B31A9" w14:textId="5D09618D" w:rsidR="002E47CB" w:rsidRPr="005C266E" w:rsidRDefault="002E47CB" w:rsidP="00785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je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FEA8" w14:textId="77777777" w:rsidR="002E47CB" w:rsidRPr="005C266E" w:rsidRDefault="002E47CB" w:rsidP="00785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4E7D1A08" w14:textId="77777777" w:rsidTr="00785ACB">
        <w:trPr>
          <w:trHeight w:hRule="exact"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1B98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77AB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je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101–500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607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66909439" w14:textId="77777777" w:rsidTr="00785ACB">
        <w:trPr>
          <w:trHeight w:hRule="exact" w:val="283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C814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8F2A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je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501–100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2420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4B387B75" w14:textId="77777777" w:rsidTr="00785ACB">
        <w:trPr>
          <w:trHeight w:hRule="exact" w:val="307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33C2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872A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je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1001–200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1E2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29294F27" w14:textId="77777777" w:rsidTr="00785ACB">
        <w:trPr>
          <w:trHeight w:hRule="exact" w:val="307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527D2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587D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je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²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ta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it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3A2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774283B3" w14:textId="77777777" w:rsidTr="00785ACB">
        <w:trPr>
          <w:trHeight w:hRule="exact" w:val="253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CE593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mi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fo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47CB" w:rsidRPr="005C266E" w14:paraId="5BF794CE" w14:textId="77777777" w:rsidTr="00785ACB">
        <w:trPr>
          <w:trHeight w:hRule="exact" w:val="14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649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CB" w:rsidRPr="005C266E" w14:paraId="566D07A4" w14:textId="77777777" w:rsidTr="00785ACB">
        <w:trPr>
          <w:trHeight w:hRule="exact" w:val="343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47E6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1E78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3.P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re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CAD3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1BA87004" w14:textId="77777777" w:rsidTr="00785ACB">
        <w:trPr>
          <w:trHeight w:hRule="exact" w:val="613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B0C6D" w14:textId="77777777" w:rsidR="002E47CB" w:rsidRPr="005C266E" w:rsidRDefault="002E47CB" w:rsidP="00785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ere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jtj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3"/>
                <w:w w:val="98"/>
                <w:sz w:val="24"/>
                <w:szCs w:val="24"/>
              </w:rPr>
              <w:t>përjashtohen</w:t>
            </w:r>
            <w:proofErr w:type="spellEnd"/>
            <w:r w:rsidRPr="005C266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rr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q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y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z</w:t>
            </w:r>
            <w:r w:rsidRPr="005C266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47CB" w:rsidRPr="005C266E" w14:paraId="31144C16" w14:textId="77777777" w:rsidTr="00785ACB">
        <w:trPr>
          <w:trHeight w:hRule="exact" w:val="29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E08B2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0053D5" w14:textId="7F410709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u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CCA9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3DD34BBA" w14:textId="77777777" w:rsidTr="00785ACB">
        <w:trPr>
          <w:trHeight w:hRule="exact" w:val="55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B7A3E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8EDA8" w14:textId="2EBA9519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ere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jo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K</w:t>
            </w:r>
            <w:r w:rsidRPr="005C26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-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pasurisë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und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rr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ij-saj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3C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50E9ED9D" w14:textId="77777777" w:rsidTr="00785ACB">
        <w:trPr>
          <w:trHeight w:hRule="exact"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CFE6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89B7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dhënien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q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33B8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6CDB84C1" w14:textId="77777777" w:rsidTr="00785ACB">
        <w:trPr>
          <w:trHeight w:hRule="exact" w:val="283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D7CB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6932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Lë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5598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4D68A302" w14:textId="77777777" w:rsidTr="00785ACB">
        <w:trPr>
          <w:trHeight w:hRule="exact"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0C67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AA1D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im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84E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9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054508E4" w14:textId="77777777" w:rsidTr="00785ACB">
        <w:trPr>
          <w:trHeight w:hRule="exact"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269E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6A00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( kat</w:t>
            </w:r>
            <w:proofErr w:type="gram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I-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dhe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II-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0A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0.92€</w:t>
            </w:r>
          </w:p>
        </w:tc>
      </w:tr>
      <w:tr w:rsidR="002E47CB" w:rsidRPr="005C266E" w14:paraId="26DC0D9D" w14:textId="77777777" w:rsidTr="00785ACB">
        <w:trPr>
          <w:trHeight w:hRule="exact"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2D8F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A2FC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im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Certificatë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D4E5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09CBB5A9" w14:textId="77777777" w:rsidTr="00785ACB">
        <w:trPr>
          <w:trHeight w:hRule="exact" w:val="283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3114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3.8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9E6E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lëshimin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kushteve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ndërtimore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AC5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36C9D9DF" w14:textId="77777777" w:rsidTr="00785ACB">
        <w:trPr>
          <w:trHeight w:hRule="exact" w:val="60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4CF2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B7222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Leja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Mjedisore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Komunale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projektet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vlerë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investive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deri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25000 €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9A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50€</w:t>
            </w:r>
          </w:p>
        </w:tc>
      </w:tr>
      <w:tr w:rsidR="002E47CB" w:rsidRPr="005C266E" w14:paraId="2DD2274B" w14:textId="77777777" w:rsidTr="00785ACB">
        <w:trPr>
          <w:trHeight w:hRule="exact" w:val="62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80C10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3A9A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Leja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Mjedisore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Komunale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projektet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vlerë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investive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mbi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25.000€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AF4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0.2%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</w:p>
        </w:tc>
      </w:tr>
      <w:tr w:rsidR="002E47CB" w:rsidRPr="005C266E" w14:paraId="058CCE41" w14:textId="77777777" w:rsidTr="00785ACB">
        <w:trPr>
          <w:trHeight w:hRule="exact" w:val="28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A278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C8572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Aplikimi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Leje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Mjedisore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Komunale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0D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    5.00€</w:t>
            </w:r>
          </w:p>
        </w:tc>
      </w:tr>
      <w:tr w:rsidR="002E47CB" w:rsidRPr="005C266E" w14:paraId="786F446E" w14:textId="77777777" w:rsidTr="00785ACB">
        <w:trPr>
          <w:trHeight w:hRule="exact" w:val="35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14C0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EC67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Lëshimi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Certifikatës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së</w:t>
            </w:r>
            <w:proofErr w:type="spellEnd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përdorimit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A5B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20€</w:t>
            </w:r>
          </w:p>
        </w:tc>
      </w:tr>
      <w:tr w:rsidR="002E47CB" w:rsidRPr="005C266E" w14:paraId="434EE933" w14:textId="77777777" w:rsidTr="00785ACB">
        <w:trPr>
          <w:trHeight w:hRule="exact" w:val="343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11FD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     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</w:t>
            </w: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</w:t>
            </w:r>
            <w:proofErr w:type="spellEnd"/>
          </w:p>
        </w:tc>
      </w:tr>
      <w:tr w:rsidR="002E47CB" w:rsidRPr="005C266E" w14:paraId="0B0C41CE" w14:textId="77777777" w:rsidTr="00785ACB">
        <w:trPr>
          <w:trHeight w:hRule="exact" w:val="2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38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1A1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70B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3F7E4E06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D65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96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njëjtën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64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7CB" w:rsidRPr="005C266E" w14:paraId="11864254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1C2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4E2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vë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2D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4916EA83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480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71F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njëjtën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B6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22469D17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70F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C1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9465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69604831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504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960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0E5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12A003A9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742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4C7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6FE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40851A02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2A1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509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njëjtën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102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05D28C2B" w14:textId="77777777" w:rsidTr="00785ACB">
        <w:trPr>
          <w:trHeight w:hRule="exact" w:val="2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8BE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FA3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administrates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publ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7C3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00BA282C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06B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840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njëjtën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E46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4BB60CBE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5A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3F5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eac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proofErr w:type="spellEnd"/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A22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62A94925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A60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51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74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1AC779FF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A2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26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njëjtën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1 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83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1E3C21D4" w14:textId="77777777" w:rsidTr="00785ACB">
        <w:trPr>
          <w:trHeight w:hRule="exact" w:val="288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FE5B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    5.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</w:t>
            </w:r>
            <w:proofErr w:type="spellEnd"/>
          </w:p>
        </w:tc>
      </w:tr>
      <w:tr w:rsidR="002E47CB" w:rsidRPr="005C266E" w14:paraId="62AC6F06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A8A2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390C0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ca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4FCA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7CB" w:rsidRPr="005C266E" w14:paraId="60542184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C1E6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764D5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40C2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E47CB" w:rsidRPr="005C266E" w14:paraId="543AF420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6B8D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EF66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a e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hapësirave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00B37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47CB" w:rsidRPr="005C266E" w14:paraId="2120AA0B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463D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6FE6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a e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hapësirës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il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9AFF8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074DFBA6" w14:textId="77777777" w:rsidTr="00785ACB">
        <w:trPr>
          <w:trHeight w:hRule="exact" w:val="288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81F8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6. 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C26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</w:t>
            </w:r>
            <w:proofErr w:type="spellEnd"/>
          </w:p>
        </w:tc>
      </w:tr>
      <w:tr w:rsidR="002E47CB" w:rsidRPr="005C266E" w14:paraId="5A7A5CF8" w14:textId="77777777" w:rsidTr="00785ACB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BC9F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037EA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nëntokësore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  <w:r w:rsidRPr="005C26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DD968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47CB" w:rsidRPr="005C266E" w14:paraId="6553B881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8F68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F2D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C26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C26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mbitokësore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ë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C26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C26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m</w:t>
            </w:r>
            <w:r w:rsidRPr="005C266E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9C9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6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7CB" w:rsidRPr="005C266E" w14:paraId="15D7B7AA" w14:textId="77777777" w:rsidTr="00785ACB">
        <w:trPr>
          <w:trHeight w:hRule="exact" w:val="577"/>
        </w:trPr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10A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Tokat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shfrytëzim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përkohshëm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ndërtime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objekteve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qëllim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bizneseve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prodhuese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caktohet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7D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CB" w:rsidRPr="005C266E" w14:paraId="42DBC45E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A816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17BB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Tarifa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vjetore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C3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0.20 €/m</w:t>
            </w:r>
            <w:r w:rsidRPr="005C26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47CB" w:rsidRPr="005C266E" w14:paraId="0D7BB5CD" w14:textId="77777777" w:rsidTr="00785ACB">
        <w:trPr>
          <w:trHeight w:hRule="exact" w:val="288"/>
        </w:trPr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CF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8.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Ngarkesat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pronën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shfrytëzim</w:t>
            </w:r>
            <w:proofErr w:type="spellEnd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b/>
                <w:sz w:val="24"/>
                <w:szCs w:val="24"/>
              </w:rPr>
              <w:t>afatshkurtër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3EBC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CB" w:rsidRPr="005C266E" w14:paraId="1E13DDA4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248E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466F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Objektet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zyra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pronë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komunale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tarifa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mujore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EAE9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4.00 €/m</w:t>
            </w:r>
            <w:r w:rsidRPr="005C26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47CB" w:rsidRPr="005C266E" w14:paraId="50FEF2B1" w14:textId="77777777" w:rsidTr="00785ACB">
        <w:trPr>
          <w:trHeight w:hRule="exact" w:val="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8CC1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073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Lokalet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afariste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në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pronë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të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komunës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tarifa</w:t>
            </w:r>
            <w:proofErr w:type="spellEnd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2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mujore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CAD4" w14:textId="77777777" w:rsidR="002E47CB" w:rsidRPr="005C266E" w:rsidRDefault="002E47CB" w:rsidP="00785AC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66E">
              <w:rPr>
                <w:rFonts w:ascii="Times New Roman" w:hAnsi="Times New Roman" w:cs="Times New Roman"/>
                <w:sz w:val="24"/>
                <w:szCs w:val="24"/>
              </w:rPr>
              <w:t>4.00 €/m</w:t>
            </w:r>
            <w:r w:rsidRPr="005C26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A4B392E" w14:textId="77777777" w:rsidR="0026198A" w:rsidRDefault="0026198A" w:rsidP="003E0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1DB36" w14:textId="77777777" w:rsidR="000B25E1" w:rsidRDefault="000B25E1" w:rsidP="003E0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C185D" w14:textId="77777777" w:rsidR="000B25E1" w:rsidRPr="005C266E" w:rsidRDefault="000B25E1" w:rsidP="003E0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D5C65" w14:textId="77777777" w:rsidR="0026198A" w:rsidRDefault="0026198A" w:rsidP="003E0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1DCA9" w14:textId="77777777" w:rsidR="000B25E1" w:rsidRDefault="000B25E1" w:rsidP="003E0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F416F" w14:textId="77777777" w:rsidR="00877FC9" w:rsidRDefault="00877FC9" w:rsidP="00877FC9">
      <w:pPr>
        <w:rPr>
          <w:rFonts w:ascii="Times New Roman" w:hAnsi="Times New Roman" w:cs="Times New Roman"/>
          <w:b/>
          <w:sz w:val="24"/>
          <w:szCs w:val="24"/>
        </w:rPr>
      </w:pPr>
    </w:p>
    <w:p w14:paraId="61BA2196" w14:textId="77777777" w:rsidR="00AB7315" w:rsidRPr="005C266E" w:rsidRDefault="00AB7315" w:rsidP="00877FC9">
      <w:pPr>
        <w:rPr>
          <w:rFonts w:ascii="Times New Roman" w:hAnsi="Times New Roman" w:cs="Times New Roman"/>
          <w:b/>
          <w:sz w:val="24"/>
          <w:szCs w:val="24"/>
        </w:rPr>
      </w:pPr>
    </w:p>
    <w:p w14:paraId="112E81DC" w14:textId="77777777" w:rsidR="003E0E0B" w:rsidRPr="005C266E" w:rsidRDefault="003E0E0B" w:rsidP="003E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lastRenderedPageBreak/>
        <w:t>Neni 10</w:t>
      </w:r>
    </w:p>
    <w:p w14:paraId="40388F5E" w14:textId="77777777" w:rsidR="003E0E0B" w:rsidRPr="005C266E" w:rsidRDefault="003E0E0B" w:rsidP="003E0E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10.1. TARIFAT DHE NGARKESAT PËR NDIKIMIN NË MJEDIS SIPAS UA </w:t>
      </w:r>
      <w:r w:rsidR="00766EDA" w:rsidRPr="005C266E">
        <w:rPr>
          <w:rFonts w:ascii="Times New Roman" w:hAnsi="Times New Roman" w:cs="Times New Roman"/>
          <w:b/>
          <w:sz w:val="24"/>
          <w:szCs w:val="24"/>
        </w:rPr>
        <w:t xml:space="preserve">06/2018 </w:t>
      </w:r>
      <w:proofErr w:type="spellStart"/>
      <w:r w:rsidR="00766EDA" w:rsidRPr="005C266E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766EDA"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ndëshkimet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gjoba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mandatore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Ministria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Mjedisit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Hapësinor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4E0D6B3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Veprimet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ndëshkuese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mandatore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vlera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gjobës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personin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>:</w:t>
      </w:r>
    </w:p>
    <w:p w14:paraId="50996ACA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1.1.  me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20 €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>:</w:t>
      </w:r>
    </w:p>
    <w:p w14:paraId="28A2B874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cigaren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058AF14B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çamçakëz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3E5771BC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1.2. me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30 €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ndëshkimi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>:</w:t>
      </w:r>
    </w:p>
    <w:p w14:paraId="3BB30892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letre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5E5CA99F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1.2.2.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23E417C6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1.2.3.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qelqi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0070C6B3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1.2.4.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kanaçe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0183643F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1.2.5.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28A9869A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1.2.6.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0A9D8C63" w14:textId="77777777" w:rsidR="003E0E0B" w:rsidRPr="005C266E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66E">
        <w:rPr>
          <w:rFonts w:ascii="Times New Roman" w:hAnsi="Times New Roman" w:cs="Times New Roman"/>
          <w:b/>
          <w:sz w:val="24"/>
          <w:szCs w:val="24"/>
        </w:rPr>
        <w:t xml:space="preserve">1.3. me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40 €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ndëshkimi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5C266E">
        <w:rPr>
          <w:rFonts w:ascii="Times New Roman" w:hAnsi="Times New Roman" w:cs="Times New Roman"/>
          <w:b/>
          <w:sz w:val="24"/>
          <w:szCs w:val="24"/>
        </w:rPr>
        <w:t>:</w:t>
      </w:r>
    </w:p>
    <w:p w14:paraId="591F7343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66E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kontejnerit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C266E">
        <w:rPr>
          <w:rFonts w:ascii="Times New Roman" w:hAnsi="Times New Roman" w:cs="Times New Roman"/>
          <w:sz w:val="24"/>
          <w:szCs w:val="24"/>
        </w:rPr>
        <w:t>;</w:t>
      </w:r>
    </w:p>
    <w:p w14:paraId="2695C9DD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1.3.2.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shkapërderdh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B6DF07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1.3.3.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përziera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klasifikuara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:</w:t>
      </w:r>
    </w:p>
    <w:p w14:paraId="23AEBC28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1.3.3.1.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organike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qelqi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plastika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,</w:t>
      </w:r>
    </w:p>
    <w:p w14:paraId="0175037B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1.3.3.2.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copëtimi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drunjëve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1133AF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1.3.3.3.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thëngjilli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9C9A87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1.3.3.4.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pastron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jashtëqitjen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kafshës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trotuare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parkingje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banimit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kolektiv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2850ABF1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5A54">
        <w:rPr>
          <w:rFonts w:ascii="Times New Roman" w:hAnsi="Times New Roman" w:cs="Times New Roman"/>
          <w:b/>
          <w:sz w:val="24"/>
          <w:szCs w:val="24"/>
        </w:rPr>
        <w:t xml:space="preserve">1.4. me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50 €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ndëshkimi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>:</w:t>
      </w:r>
    </w:p>
    <w:p w14:paraId="39E10B73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cigare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9811EE3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letre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398A915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13F70DF4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1.4.4.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qelqi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7DEFE78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1.4.5.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kanaçe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10D4F73F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1.4.6.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51DE17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1.4.7.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dëmton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65F40D5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1.4.8.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ndërron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3F472AD5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1.4.9.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akumulatorë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43062C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1.4.10.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2E5082D4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vjetra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mbëturina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61B7C55F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letre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621BBCD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D28F440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1.4.14.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qelqi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72F1B29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1.4.15.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kanaçe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3531BA8E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1.4.16.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FCE9813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1.4.17.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kopshtet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3ACFD79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5A54">
        <w:rPr>
          <w:rFonts w:ascii="Times New Roman" w:hAnsi="Times New Roman" w:cs="Times New Roman"/>
          <w:b/>
          <w:sz w:val="24"/>
          <w:szCs w:val="24"/>
        </w:rPr>
        <w:t xml:space="preserve">1.5. me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70 €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ndëshkimi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>:</w:t>
      </w:r>
    </w:p>
    <w:p w14:paraId="5E84EC5D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ballkoni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dritarja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2C6C8AB9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lastRenderedPageBreak/>
        <w:t xml:space="preserve">1.5.2.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pusetat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kanalizim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B129400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materialit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kontejnerëve</w:t>
      </w:r>
      <w:proofErr w:type="spellEnd"/>
      <w:r w:rsidR="00422339" w:rsidRPr="00CB5A54">
        <w:rPr>
          <w:rFonts w:ascii="Times New Roman" w:hAnsi="Times New Roman" w:cs="Times New Roman"/>
          <w:sz w:val="24"/>
          <w:szCs w:val="24"/>
        </w:rPr>
        <w:t xml:space="preserve"> </w:t>
      </w:r>
      <w:r w:rsidRPr="00CB5A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ambalazhë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letre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materia</w:t>
      </w:r>
      <w:r w:rsidR="0091043C" w:rsidRPr="00CB5A5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91043C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3C"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1043C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3C" w:rsidRPr="00CB5A5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);</w:t>
      </w:r>
    </w:p>
    <w:p w14:paraId="72C4B810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1.5.4.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ngjyrave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kanalizim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FD62582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1.5.5.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ngjyrave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569FB6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1.5.6.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vajit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tokë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pakujdesia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DDEEFD7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1.5.7.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medicionale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CA3FF3E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1.5.8.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stallave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afërsi</w:t>
      </w:r>
      <w:proofErr w:type="spellEnd"/>
      <w:r w:rsidR="00CB224F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F"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224F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F" w:rsidRPr="00CB5A54">
        <w:rPr>
          <w:rFonts w:ascii="Times New Roman" w:hAnsi="Times New Roman" w:cs="Times New Roman"/>
          <w:sz w:val="24"/>
          <w:szCs w:val="24"/>
        </w:rPr>
        <w:t>rrugës</w:t>
      </w:r>
      <w:proofErr w:type="spellEnd"/>
      <w:r w:rsidR="00CB224F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F" w:rsidRPr="00CB5A54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B224F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F" w:rsidRPr="00CB5A54">
        <w:rPr>
          <w:rFonts w:ascii="Times New Roman" w:hAnsi="Times New Roman" w:cs="Times New Roman"/>
          <w:sz w:val="24"/>
          <w:szCs w:val="24"/>
        </w:rPr>
        <w:t>vendbanimit</w:t>
      </w:r>
      <w:proofErr w:type="spellEnd"/>
      <w:r w:rsidR="00CB224F" w:rsidRPr="00CB5A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shpërndarjen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plehut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);</w:t>
      </w:r>
    </w:p>
    <w:p w14:paraId="4A83DC31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1.5.9.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pronën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tjetrit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3FA32881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1.5.10.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155BB7F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1.5.11.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bateri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akumulatorë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106E0C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1.5.12.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cigaren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ndezur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FEA5D5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1.5.13.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hirin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nxehtë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D0C39D5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5A54">
        <w:rPr>
          <w:rFonts w:ascii="Times New Roman" w:hAnsi="Times New Roman" w:cs="Times New Roman"/>
          <w:b/>
          <w:sz w:val="24"/>
          <w:szCs w:val="24"/>
        </w:rPr>
        <w:t xml:space="preserve">1.6. Me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90 €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ndëshkimi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>:</w:t>
      </w:r>
    </w:p>
    <w:p w14:paraId="39139A9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01E502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65F58B9B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medicionale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17F9B64B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1.6.4.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medicionale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lloje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61D30DD2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1.6.5.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vëllimshme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8C6226D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1.6.6.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6423BA70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1.6.7.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përziera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vaj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9B44ADB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1.6.8.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drunore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krasitja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bimëve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drunjëve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hapësira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krasitjes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24A88A2D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1.6.9.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drunore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krasitja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bimëve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drunjëve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0C9B949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1.6.10.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mbetuirna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kontejnerë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5D616A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1.6.11.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broshura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fletëpalosje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01303607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5A54">
        <w:rPr>
          <w:rFonts w:ascii="Times New Roman" w:hAnsi="Times New Roman" w:cs="Times New Roman"/>
          <w:b/>
          <w:sz w:val="24"/>
          <w:szCs w:val="24"/>
        </w:rPr>
        <w:t xml:space="preserve">1.7. me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gjobë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vlerë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100 €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shqiptohet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ndëshkimi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CB5A54">
        <w:rPr>
          <w:rFonts w:ascii="Times New Roman" w:hAnsi="Times New Roman" w:cs="Times New Roman"/>
          <w:b/>
          <w:sz w:val="24"/>
          <w:szCs w:val="24"/>
        </w:rPr>
        <w:t>:</w:t>
      </w:r>
    </w:p>
    <w:p w14:paraId="31955BD9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mbetuirne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ujëra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përroskave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lumenjëve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liqeneve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9F15B3D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brigjet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përroskave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lumenjëve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liqeneve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B461C79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1.7.3.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vajit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kanalizim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BBF1FED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1.7.4.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përziera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vaj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4E38BC5C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1.7.5.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hedhë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gomës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goma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19EF986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1.7.6.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7AD77D4A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1.7.7.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goma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goma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gome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hapësira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private,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37EE8A93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1.7.8.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plastike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hapësira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private,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55470BA2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1.7.9.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letre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219624B7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1.7.10.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vajra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vajrave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hapësira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private,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180B3250" w14:textId="77777777" w:rsidR="003E0E0B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lastRenderedPageBreak/>
        <w:t xml:space="preserve">1.7.11.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djegë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tokave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;</w:t>
      </w:r>
    </w:p>
    <w:p w14:paraId="0095D286" w14:textId="77777777" w:rsidR="004759A5" w:rsidRPr="00CB5A54" w:rsidRDefault="003E0E0B" w:rsidP="003E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1.7.12.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derdhë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ç’rast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krijohet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mbeturinë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ndotje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0EBA1FA5" w14:textId="77777777" w:rsidR="004759A5" w:rsidRPr="00CB5A54" w:rsidRDefault="004759A5" w:rsidP="00CF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CC2EE" w14:textId="77777777" w:rsidR="004759A5" w:rsidRPr="00CB5A54" w:rsidRDefault="004759A5" w:rsidP="00CF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ED61A" w14:textId="77777777" w:rsidR="00B067DE" w:rsidRPr="00CB5A54" w:rsidRDefault="00B067DE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54">
        <w:rPr>
          <w:rFonts w:ascii="Times New Roman" w:hAnsi="Times New Roman" w:cs="Times New Roman"/>
          <w:b/>
          <w:sz w:val="24"/>
          <w:szCs w:val="24"/>
        </w:rPr>
        <w:t>Neni 11</w:t>
      </w:r>
    </w:p>
    <w:p w14:paraId="28587708" w14:textId="77777777" w:rsidR="00060872" w:rsidRPr="00CB5A54" w:rsidRDefault="00060872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B25FD" w14:textId="77777777" w:rsidR="00B067DE" w:rsidRPr="00CB5A54" w:rsidRDefault="00C537A6" w:rsidP="009900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11.1 </w:t>
      </w:r>
      <w:r w:rsidR="00B067DE" w:rsidRPr="00CB5A54">
        <w:rPr>
          <w:rFonts w:ascii="Times New Roman" w:hAnsi="Times New Roman" w:cs="Times New Roman"/>
          <w:sz w:val="24"/>
          <w:szCs w:val="24"/>
        </w:rPr>
        <w:t>TARIFAT DHE GJOBAT PËR INSPEKTORIN NDËRTIMOR</w:t>
      </w:r>
    </w:p>
    <w:p w14:paraId="464D4652" w14:textId="77777777" w:rsidR="00B067DE" w:rsidRPr="00CB5A54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F8D0F" w14:textId="77777777" w:rsidR="00B067DE" w:rsidRPr="00CB5A54" w:rsidRDefault="00C537A6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nr: 04/L-110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Inspektori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Kompetenca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>:</w:t>
      </w:r>
    </w:p>
    <w:p w14:paraId="2723470D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6985F5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Mbikëqyrja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inspektuese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paraparë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Inspekcioni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Inspekcioni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Komunave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4BF60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Autorizimet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Inspektorit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Inspekcioni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inspektim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pajtueshmëri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0E6EA8A2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Poseduesi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lejes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kontraktuesi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sigurojnë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arsyeshme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inspekcionit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464811C3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DE478C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04/L-110 Neni 35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Gjobat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Ndëshkimet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pika 1,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parasheh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:</w:t>
      </w:r>
    </w:p>
    <w:p w14:paraId="4B6B9A4E" w14:textId="77777777" w:rsidR="00B067DE" w:rsidRPr="00CB5A54" w:rsidRDefault="0049283F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ekzekutimi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shumat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gjobave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përcaktohen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rishikohet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miratohen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vit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Gazetën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CB5A5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B067DE" w:rsidRPr="00CB5A54">
        <w:rPr>
          <w:rFonts w:ascii="Times New Roman" w:hAnsi="Times New Roman" w:cs="Times New Roman"/>
          <w:sz w:val="24"/>
          <w:szCs w:val="24"/>
        </w:rPr>
        <w:t>.</w:t>
      </w:r>
    </w:p>
    <w:p w14:paraId="7A0B7102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Poseduesi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lejes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gjobitet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FB4F4B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rrethon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shënjon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treguese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rreziqet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kanosen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kalimtarëve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1DA392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vend</w:t>
      </w:r>
      <w:r w:rsidR="0049283F"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, apo </w:t>
      </w:r>
    </w:p>
    <w:p w14:paraId="3B190223" w14:textId="77777777" w:rsidR="00B067DE" w:rsidRPr="00CB5A54" w:rsidRDefault="00B067DE" w:rsidP="006D50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5A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ndërmerr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ndërtimeve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A54">
        <w:rPr>
          <w:rFonts w:ascii="Times New Roman" w:hAnsi="Times New Roman" w:cs="Times New Roman"/>
          <w:sz w:val="24"/>
          <w:szCs w:val="24"/>
        </w:rPr>
        <w:t>fqinje</w:t>
      </w:r>
      <w:proofErr w:type="spellEnd"/>
      <w:r w:rsidRPr="00CB5A54">
        <w:rPr>
          <w:rFonts w:ascii="Times New Roman" w:hAnsi="Times New Roman" w:cs="Times New Roman"/>
          <w:sz w:val="24"/>
          <w:szCs w:val="24"/>
        </w:rPr>
        <w:t>.</w:t>
      </w:r>
    </w:p>
    <w:p w14:paraId="4973DA59" w14:textId="77777777" w:rsidR="00B067DE" w:rsidRPr="00CB5A54" w:rsidRDefault="00B067DE" w:rsidP="00492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C55CE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2EC4B8FF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4BF9DD89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4BB4B4E0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6E8BC2A0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02B65862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28695C94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6D115D5A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4E373065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36485F58" w14:textId="77777777" w:rsidR="004759A5" w:rsidRDefault="004759A5" w:rsidP="0049283F">
      <w:pPr>
        <w:jc w:val="both"/>
        <w:rPr>
          <w:rFonts w:ascii="Times New Roman" w:hAnsi="Times New Roman" w:cs="Times New Roman"/>
        </w:rPr>
      </w:pPr>
    </w:p>
    <w:p w14:paraId="117E85D8" w14:textId="77777777" w:rsidR="00060872" w:rsidRPr="00F12AA2" w:rsidRDefault="00B067DE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lastRenderedPageBreak/>
        <w:t>Neni 12</w:t>
      </w:r>
    </w:p>
    <w:p w14:paraId="3DE15EE6" w14:textId="77777777" w:rsidR="00060872" w:rsidRDefault="0049283F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Buxhet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Financa</w:t>
      </w:r>
      <w:proofErr w:type="spellEnd"/>
    </w:p>
    <w:p w14:paraId="0A027693" w14:textId="77777777" w:rsidR="00B067DE" w:rsidRPr="0099007D" w:rsidRDefault="00B067DE" w:rsidP="009900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9007D">
        <w:rPr>
          <w:rFonts w:ascii="Times New Roman" w:hAnsi="Times New Roman" w:cs="Times New Roman"/>
          <w:sz w:val="24"/>
          <w:szCs w:val="24"/>
        </w:rPr>
        <w:t>12.1 MBLEDHJA E PAGESAVE PËR REGJISTRIMIN VJETOR TË AUTOMJETEVE NË TERRITORIN E KOMUNËS</w:t>
      </w:r>
    </w:p>
    <w:p w14:paraId="1B8B90CA" w14:textId="77777777" w:rsidR="00B067DE" w:rsidRPr="0099007D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E4F60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r w:rsidRPr="0026198A">
        <w:rPr>
          <w:rFonts w:ascii="Times New Roman" w:hAnsi="Times New Roman" w:cs="Times New Roman"/>
          <w:sz w:val="24"/>
          <w:szCs w:val="24"/>
        </w:rPr>
        <w:t>nr.</w:t>
      </w:r>
      <w:r w:rsidR="0026198A">
        <w:rPr>
          <w:rFonts w:ascii="Times New Roman" w:hAnsi="Times New Roman" w:cs="Times New Roman"/>
          <w:sz w:val="24"/>
          <w:szCs w:val="24"/>
        </w:rPr>
        <w:t xml:space="preserve"> </w:t>
      </w:r>
      <w:r w:rsidRPr="0026198A">
        <w:rPr>
          <w:rFonts w:ascii="Times New Roman" w:hAnsi="Times New Roman" w:cs="Times New Roman"/>
          <w:sz w:val="24"/>
          <w:szCs w:val="24"/>
        </w:rPr>
        <w:t>2007/03</w:t>
      </w:r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pagesave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kompensimin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pjesshëm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mirëmbajtjen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parkim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.</w:t>
      </w:r>
    </w:p>
    <w:p w14:paraId="75780657" w14:textId="77777777" w:rsidR="00B067DE" w:rsidRPr="0099007D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2041"/>
        <w:gridCol w:w="1870"/>
      </w:tblGrid>
      <w:tr w:rsidR="00B067DE" w:rsidRPr="0099007D" w14:paraId="14CFB58A" w14:textId="77777777" w:rsidTr="007F4209">
        <w:trPr>
          <w:trHeight w:val="307"/>
        </w:trPr>
        <w:tc>
          <w:tcPr>
            <w:tcW w:w="5204" w:type="dxa"/>
            <w:shd w:val="clear" w:color="auto" w:fill="D9D9D9"/>
          </w:tcPr>
          <w:p w14:paraId="18982A19" w14:textId="77777777" w:rsidR="00B067DE" w:rsidRPr="0099007D" w:rsidRDefault="00B067DE" w:rsidP="009900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9007D">
              <w:rPr>
                <w:rFonts w:ascii="Times New Roman" w:hAnsi="Times New Roman" w:cs="Times New Roman"/>
              </w:rPr>
              <w:t>Për</w:t>
            </w:r>
            <w:proofErr w:type="spellEnd"/>
            <w:r w:rsidRPr="00990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07D">
              <w:rPr>
                <w:rFonts w:ascii="Times New Roman" w:hAnsi="Times New Roman" w:cs="Times New Roman"/>
              </w:rPr>
              <w:t>automjete</w:t>
            </w:r>
            <w:proofErr w:type="spellEnd"/>
            <w:r w:rsidRPr="00990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07D">
              <w:rPr>
                <w:rFonts w:ascii="Times New Roman" w:hAnsi="Times New Roman" w:cs="Times New Roman"/>
              </w:rPr>
              <w:t>deri</w:t>
            </w:r>
            <w:proofErr w:type="spellEnd"/>
            <w:r w:rsidRPr="0099007D">
              <w:rPr>
                <w:rFonts w:ascii="Times New Roman" w:hAnsi="Times New Roman" w:cs="Times New Roman"/>
              </w:rPr>
              <w:t xml:space="preserve"> 3.5 t................................................</w:t>
            </w:r>
          </w:p>
        </w:tc>
        <w:tc>
          <w:tcPr>
            <w:tcW w:w="2041" w:type="dxa"/>
            <w:shd w:val="clear" w:color="auto" w:fill="D9D9D9"/>
          </w:tcPr>
          <w:p w14:paraId="2093C98A" w14:textId="77777777" w:rsidR="00B067DE" w:rsidRPr="0099007D" w:rsidRDefault="00B067DE" w:rsidP="0099007D">
            <w:pPr>
              <w:pStyle w:val="NoSpacing"/>
              <w:rPr>
                <w:rFonts w:ascii="Times New Roman" w:hAnsi="Times New Roman" w:cs="Times New Roman"/>
              </w:rPr>
            </w:pPr>
            <w:r w:rsidRPr="0099007D">
              <w:rPr>
                <w:rFonts w:ascii="Times New Roman" w:hAnsi="Times New Roman" w:cs="Times New Roman"/>
              </w:rPr>
              <w:t>Tarifa</w:t>
            </w:r>
          </w:p>
        </w:tc>
        <w:tc>
          <w:tcPr>
            <w:tcW w:w="1870" w:type="dxa"/>
            <w:shd w:val="clear" w:color="auto" w:fill="D9D9D9"/>
          </w:tcPr>
          <w:p w14:paraId="60A77F68" w14:textId="77777777" w:rsidR="00B067DE" w:rsidRPr="0099007D" w:rsidRDefault="00B067DE" w:rsidP="0099007D">
            <w:pPr>
              <w:pStyle w:val="NoSpacing"/>
              <w:rPr>
                <w:rFonts w:ascii="Times New Roman" w:hAnsi="Times New Roman" w:cs="Times New Roman"/>
              </w:rPr>
            </w:pPr>
            <w:r w:rsidRPr="0099007D">
              <w:rPr>
                <w:rFonts w:ascii="Times New Roman" w:hAnsi="Times New Roman" w:cs="Times New Roman"/>
              </w:rPr>
              <w:t xml:space="preserve">10.00 € </w:t>
            </w:r>
          </w:p>
        </w:tc>
      </w:tr>
      <w:tr w:rsidR="00B067DE" w:rsidRPr="0099007D" w14:paraId="3DF3E554" w14:textId="77777777" w:rsidTr="00F44B7B">
        <w:trPr>
          <w:trHeight w:val="395"/>
        </w:trPr>
        <w:tc>
          <w:tcPr>
            <w:tcW w:w="5204" w:type="dxa"/>
            <w:shd w:val="clear" w:color="auto" w:fill="D9D9D9"/>
          </w:tcPr>
          <w:p w14:paraId="7F74332A" w14:textId="77777777" w:rsidR="00B067DE" w:rsidRPr="0099007D" w:rsidRDefault="00B067DE" w:rsidP="009900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9007D">
              <w:rPr>
                <w:rFonts w:ascii="Times New Roman" w:hAnsi="Times New Roman" w:cs="Times New Roman"/>
              </w:rPr>
              <w:t>Për</w:t>
            </w:r>
            <w:proofErr w:type="spellEnd"/>
            <w:r w:rsidRPr="00990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07D">
              <w:rPr>
                <w:rFonts w:ascii="Times New Roman" w:hAnsi="Times New Roman" w:cs="Times New Roman"/>
              </w:rPr>
              <w:t>automjete</w:t>
            </w:r>
            <w:proofErr w:type="spellEnd"/>
            <w:r w:rsidRPr="00990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07D">
              <w:rPr>
                <w:rFonts w:ascii="Times New Roman" w:hAnsi="Times New Roman" w:cs="Times New Roman"/>
              </w:rPr>
              <w:t>mbi</w:t>
            </w:r>
            <w:proofErr w:type="spellEnd"/>
            <w:r w:rsidRPr="0099007D">
              <w:rPr>
                <w:rFonts w:ascii="Times New Roman" w:hAnsi="Times New Roman" w:cs="Times New Roman"/>
              </w:rPr>
              <w:t xml:space="preserve"> 3.5 t................................................</w:t>
            </w:r>
          </w:p>
        </w:tc>
        <w:tc>
          <w:tcPr>
            <w:tcW w:w="2041" w:type="dxa"/>
            <w:shd w:val="clear" w:color="auto" w:fill="D9D9D9"/>
          </w:tcPr>
          <w:p w14:paraId="27DBCFC4" w14:textId="77777777" w:rsidR="00B067DE" w:rsidRPr="0099007D" w:rsidRDefault="00B067DE" w:rsidP="0099007D">
            <w:pPr>
              <w:pStyle w:val="NoSpacing"/>
              <w:rPr>
                <w:rFonts w:ascii="Times New Roman" w:hAnsi="Times New Roman" w:cs="Times New Roman"/>
              </w:rPr>
            </w:pPr>
            <w:r w:rsidRPr="0099007D">
              <w:rPr>
                <w:rFonts w:ascii="Times New Roman" w:hAnsi="Times New Roman" w:cs="Times New Roman"/>
              </w:rPr>
              <w:t>Tarifa</w:t>
            </w:r>
          </w:p>
        </w:tc>
        <w:tc>
          <w:tcPr>
            <w:tcW w:w="1870" w:type="dxa"/>
            <w:shd w:val="clear" w:color="auto" w:fill="D9D9D9"/>
          </w:tcPr>
          <w:p w14:paraId="36BE4F45" w14:textId="77777777" w:rsidR="00B067DE" w:rsidRPr="0099007D" w:rsidRDefault="00B067DE" w:rsidP="0099007D">
            <w:pPr>
              <w:pStyle w:val="NoSpacing"/>
              <w:rPr>
                <w:rFonts w:ascii="Times New Roman" w:hAnsi="Times New Roman" w:cs="Times New Roman"/>
              </w:rPr>
            </w:pPr>
            <w:r w:rsidRPr="0099007D">
              <w:rPr>
                <w:rFonts w:ascii="Times New Roman" w:hAnsi="Times New Roman" w:cs="Times New Roman"/>
              </w:rPr>
              <w:t xml:space="preserve">20.00 € </w:t>
            </w:r>
          </w:p>
        </w:tc>
      </w:tr>
    </w:tbl>
    <w:p w14:paraId="50B1AA7F" w14:textId="77777777" w:rsidR="00B067DE" w:rsidRPr="0099007D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6A1F4" w14:textId="77777777" w:rsidR="00B067DE" w:rsidRPr="0061685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Regjistruesit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automjetit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dë</w:t>
      </w:r>
      <w:r w:rsidR="00F21665">
        <w:rPr>
          <w:rFonts w:ascii="Times New Roman" w:hAnsi="Times New Roman" w:cs="Times New Roman"/>
          <w:sz w:val="24"/>
          <w:szCs w:val="24"/>
        </w:rPr>
        <w:t>shmi</w:t>
      </w:r>
      <w:proofErr w:type="spellEnd"/>
      <w:r w:rsidR="00F21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6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F21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65">
        <w:rPr>
          <w:rFonts w:ascii="Times New Roman" w:hAnsi="Times New Roman" w:cs="Times New Roman"/>
          <w:sz w:val="24"/>
          <w:szCs w:val="24"/>
        </w:rPr>
        <w:t>pagesën</w:t>
      </w:r>
      <w:proofErr w:type="spellEnd"/>
      <w:r w:rsidR="00F216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1665">
        <w:rPr>
          <w:rFonts w:ascii="Times New Roman" w:hAnsi="Times New Roman" w:cs="Times New Roman"/>
          <w:sz w:val="24"/>
          <w:szCs w:val="24"/>
        </w:rPr>
        <w:t>Tatimit</w:t>
      </w:r>
      <w:proofErr w:type="spellEnd"/>
      <w:r w:rsidR="00F21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6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F21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65">
        <w:rPr>
          <w:rFonts w:ascii="Times New Roman" w:hAnsi="Times New Roman" w:cs="Times New Roman"/>
          <w:sz w:val="24"/>
          <w:szCs w:val="24"/>
        </w:rPr>
        <w:t>Pronën</w:t>
      </w:r>
      <w:proofErr w:type="spellEnd"/>
      <w:r w:rsidR="00F216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1665">
        <w:rPr>
          <w:rFonts w:ascii="Times New Roman" w:hAnsi="Times New Roman" w:cs="Times New Roman"/>
          <w:sz w:val="24"/>
          <w:szCs w:val="24"/>
        </w:rPr>
        <w:t>P</w:t>
      </w:r>
      <w:r w:rsidRPr="0099007D">
        <w:rPr>
          <w:rFonts w:ascii="Times New Roman" w:hAnsi="Times New Roman" w:cs="Times New Roman"/>
          <w:sz w:val="24"/>
          <w:szCs w:val="24"/>
        </w:rPr>
        <w:t>aluajtshme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,</w:t>
      </w:r>
      <w:r w:rsidR="0049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3F">
        <w:rPr>
          <w:rFonts w:ascii="Times New Roman" w:hAnsi="Times New Roman" w:cs="Times New Roman"/>
          <w:sz w:val="24"/>
          <w:szCs w:val="24"/>
        </w:rPr>
        <w:t>dëshminë</w:t>
      </w:r>
      <w:proofErr w:type="spellEnd"/>
      <w:r w:rsidR="004928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9283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="0049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3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49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3F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="004928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9283F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="0049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3F" w:rsidRPr="0061685D">
        <w:rPr>
          <w:rFonts w:ascii="Times New Roman" w:hAnsi="Times New Roman" w:cs="Times New Roman"/>
          <w:sz w:val="24"/>
          <w:szCs w:val="24"/>
        </w:rPr>
        <w:t>biznesore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5D">
        <w:rPr>
          <w:rFonts w:ascii="Times New Roman" w:hAnsi="Times New Roman" w:cs="Times New Roman"/>
          <w:sz w:val="24"/>
          <w:szCs w:val="24"/>
        </w:rPr>
        <w:t>dëshminë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1685D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5D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5D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61685D">
        <w:rPr>
          <w:rFonts w:ascii="Times New Roman" w:hAnsi="Times New Roman" w:cs="Times New Roman"/>
          <w:sz w:val="24"/>
          <w:szCs w:val="24"/>
        </w:rPr>
        <w:t>.</w:t>
      </w:r>
    </w:p>
    <w:p w14:paraId="0CDFE2FD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13B31E" w14:textId="77777777" w:rsidR="00B067DE" w:rsidRPr="0099007D" w:rsidRDefault="00FD2986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pajtimit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shfrytëzohen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mirëmbajtjen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B067DE" w:rsidRPr="0099007D">
        <w:rPr>
          <w:rFonts w:ascii="Times New Roman" w:hAnsi="Times New Roman" w:cs="Times New Roman"/>
          <w:sz w:val="24"/>
          <w:szCs w:val="24"/>
        </w:rPr>
        <w:t>parkimeve</w:t>
      </w:r>
      <w:proofErr w:type="spellEnd"/>
      <w:r w:rsidR="00B067DE" w:rsidRPr="009900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B4A03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raportoj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raporteve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inkasuara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.</w:t>
      </w:r>
    </w:p>
    <w:p w14:paraId="4BE30CD6" w14:textId="77777777" w:rsidR="0049283F" w:rsidRDefault="0049283F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704CFA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7D">
        <w:rPr>
          <w:rFonts w:ascii="Times New Roman" w:hAnsi="Times New Roman" w:cs="Times New Roman"/>
          <w:b/>
          <w:sz w:val="24"/>
          <w:szCs w:val="24"/>
        </w:rPr>
        <w:t xml:space="preserve">  Nga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pagesa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liruar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automjetet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e:</w:t>
      </w:r>
    </w:p>
    <w:p w14:paraId="4F45FE7E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410249" w14:textId="77777777" w:rsidR="00B067DE" w:rsidRPr="0099007D" w:rsidRDefault="00B067DE" w:rsidP="003B0FB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01948C" w14:textId="77777777" w:rsidR="00B067DE" w:rsidRPr="0099007D" w:rsidRDefault="00B067DE" w:rsidP="003B0FB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humanitare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,</w:t>
      </w:r>
    </w:p>
    <w:p w14:paraId="0FAC732A" w14:textId="77777777" w:rsidR="00B067DE" w:rsidRPr="0099007D" w:rsidRDefault="00B067DE" w:rsidP="003B0FB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ABD7D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D45D32" w14:textId="77777777" w:rsidR="00B067DE" w:rsidRPr="0099007D" w:rsidRDefault="0049283F" w:rsidP="009900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</w:t>
      </w:r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Ngarkesat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marrjen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bartjen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magazinimin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automjeteve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parkuara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vende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7DE" w:rsidRPr="0099007D">
        <w:rPr>
          <w:rFonts w:ascii="Times New Roman" w:hAnsi="Times New Roman" w:cs="Times New Roman"/>
          <w:b/>
          <w:sz w:val="24"/>
          <w:szCs w:val="24"/>
        </w:rPr>
        <w:t>ndaluara</w:t>
      </w:r>
      <w:proofErr w:type="spellEnd"/>
      <w:r w:rsidR="00B067DE" w:rsidRPr="0099007D">
        <w:rPr>
          <w:rFonts w:ascii="Times New Roman" w:hAnsi="Times New Roman" w:cs="Times New Roman"/>
          <w:b/>
          <w:sz w:val="24"/>
          <w:szCs w:val="24"/>
        </w:rPr>
        <w:t>.</w:t>
      </w:r>
    </w:p>
    <w:p w14:paraId="47081983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C781F8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çdo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automjet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b/>
          <w:sz w:val="24"/>
          <w:szCs w:val="24"/>
        </w:rPr>
        <w:t>tarifa</w:t>
      </w:r>
      <w:proofErr w:type="spellEnd"/>
      <w:r w:rsidRPr="0099007D">
        <w:rPr>
          <w:rFonts w:ascii="Times New Roman" w:hAnsi="Times New Roman" w:cs="Times New Roman"/>
          <w:b/>
          <w:sz w:val="24"/>
          <w:szCs w:val="24"/>
        </w:rPr>
        <w:tab/>
        <w:t>32.50 €</w:t>
      </w:r>
    </w:p>
    <w:p w14:paraId="2CD1D698" w14:textId="77777777" w:rsidR="00B067DE" w:rsidRPr="0099007D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225459" w14:textId="77777777" w:rsidR="00B067DE" w:rsidRDefault="00B067DE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ngarkesat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pika 12.</w:t>
      </w:r>
      <w:r w:rsidR="0049283F">
        <w:rPr>
          <w:rFonts w:ascii="Times New Roman" w:hAnsi="Times New Roman" w:cs="Times New Roman"/>
          <w:sz w:val="24"/>
          <w:szCs w:val="24"/>
        </w:rPr>
        <w:t>2</w:t>
      </w:r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bëj</w:t>
      </w:r>
      <w:r w:rsidR="00AE1E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kompanitë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autorizuara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bartjen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magazinimin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.</w:t>
      </w:r>
    </w:p>
    <w:p w14:paraId="050A869E" w14:textId="77777777" w:rsidR="004F12BA" w:rsidRDefault="004F12BA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DB1C48" w14:textId="77777777" w:rsidR="004F12BA" w:rsidRDefault="004F12BA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D901E7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2AA542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127A25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E49485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2252D6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D0AF23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DBC8EE" w14:textId="77777777" w:rsidR="00652E20" w:rsidRDefault="00652E20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B805A2" w14:textId="77777777" w:rsidR="004F12BA" w:rsidRDefault="004F12BA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BD1A60" w14:textId="77777777" w:rsidR="00B067DE" w:rsidRPr="00F12AA2" w:rsidRDefault="00B067DE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lastRenderedPageBreak/>
        <w:t>Neni 13</w:t>
      </w:r>
    </w:p>
    <w:p w14:paraId="15A9BEE7" w14:textId="77777777" w:rsidR="00060872" w:rsidRPr="00F12AA2" w:rsidRDefault="00060872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D584B" w14:textId="77777777" w:rsidR="00B067DE" w:rsidRPr="00F12AA2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2AA2">
        <w:rPr>
          <w:rFonts w:ascii="Times New Roman" w:hAnsi="Times New Roman" w:cs="Times New Roman"/>
          <w:sz w:val="24"/>
          <w:szCs w:val="24"/>
        </w:rPr>
        <w:t>13.1. CAKTIMI I GJOBAVE NË TRAFIK BRENDA KUFIJVE TË KOMUNËS</w:t>
      </w:r>
    </w:p>
    <w:p w14:paraId="17010DD0" w14:textId="77777777" w:rsidR="00B067DE" w:rsidRPr="00F12AA2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BB2DD" w14:textId="77777777" w:rsidR="00C70EEA" w:rsidRPr="00F12AA2" w:rsidRDefault="00B067DE" w:rsidP="00C70E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ligj</w:t>
      </w:r>
      <w:r w:rsidR="00E27CB7" w:rsidRPr="00F12AA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CB7" w:rsidRPr="00F12AA2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="00E27CB7" w:rsidRPr="00F12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Gjobat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shqiptuara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shkelje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kundërvajtëse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takojnë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Alokimi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mjeteve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inkasuara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dispozitave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rregullativës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70EE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EA" w:rsidRPr="00F12AA2">
        <w:rPr>
          <w:rFonts w:ascii="Times New Roman" w:hAnsi="Times New Roman" w:cs="Times New Roman"/>
          <w:sz w:val="24"/>
          <w:szCs w:val="24"/>
        </w:rPr>
        <w:t>Thesarit</w:t>
      </w:r>
      <w:proofErr w:type="spellEnd"/>
    </w:p>
    <w:p w14:paraId="0A899B02" w14:textId="77777777" w:rsidR="00B067DE" w:rsidRPr="00F12AA2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C6395" w14:textId="77777777" w:rsidR="00060872" w:rsidRPr="00F12AA2" w:rsidRDefault="00B067DE" w:rsidP="000608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t>Neni 14</w:t>
      </w:r>
    </w:p>
    <w:p w14:paraId="62552C62" w14:textId="77777777" w:rsidR="00060872" w:rsidRDefault="00060872" w:rsidP="000608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4A2F6" w14:textId="77777777" w:rsidR="00B067DE" w:rsidRPr="0099007D" w:rsidRDefault="00B067DE" w:rsidP="000608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9007D">
        <w:rPr>
          <w:rFonts w:ascii="Times New Roman" w:hAnsi="Times New Roman" w:cs="Times New Roman"/>
          <w:sz w:val="24"/>
          <w:szCs w:val="24"/>
        </w:rPr>
        <w:t>14.1.  RREGULLORJA E TATIMIT NË PRONËN E PALUAJTSHME</w:t>
      </w:r>
    </w:p>
    <w:p w14:paraId="793C9EC4" w14:textId="77777777" w:rsidR="00B067DE" w:rsidRPr="0099007D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3B885" w14:textId="77777777" w:rsidR="00B067DE" w:rsidRPr="0099007D" w:rsidRDefault="00B067DE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Inkasimi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hyrave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Tatimi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Pronë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r w:rsidR="004F12B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F12BA">
        <w:rPr>
          <w:rFonts w:ascii="Times New Roman" w:hAnsi="Times New Roman" w:cs="Times New Roman"/>
          <w:sz w:val="24"/>
          <w:szCs w:val="24"/>
        </w:rPr>
        <w:t>Tatimit</w:t>
      </w:r>
      <w:proofErr w:type="spellEnd"/>
      <w:r w:rsidR="004F1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F1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>
        <w:rPr>
          <w:rFonts w:ascii="Times New Roman" w:hAnsi="Times New Roman" w:cs="Times New Roman"/>
          <w:sz w:val="24"/>
          <w:szCs w:val="24"/>
        </w:rPr>
        <w:t>Pronën</w:t>
      </w:r>
      <w:proofErr w:type="spellEnd"/>
      <w:r w:rsidR="004F12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1EEE">
        <w:rPr>
          <w:rFonts w:ascii="Times New Roman" w:hAnsi="Times New Roman" w:cs="Times New Roman"/>
          <w:sz w:val="24"/>
          <w:szCs w:val="24"/>
        </w:rPr>
        <w:t>p</w:t>
      </w:r>
      <w:r w:rsidR="004F12BA">
        <w:rPr>
          <w:rFonts w:ascii="Times New Roman" w:hAnsi="Times New Roman" w:cs="Times New Roman"/>
          <w:sz w:val="24"/>
          <w:szCs w:val="24"/>
        </w:rPr>
        <w:t>aluajtshme</w:t>
      </w:r>
      <w:proofErr w:type="spellEnd"/>
      <w:r w:rsidR="00B6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E8F">
        <w:rPr>
          <w:rFonts w:ascii="Times New Roman" w:hAnsi="Times New Roman" w:cs="Times New Roman"/>
          <w:sz w:val="24"/>
          <w:szCs w:val="24"/>
        </w:rPr>
        <w:t>komunal</w:t>
      </w:r>
      <w:r w:rsidR="00851EE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.</w:t>
      </w:r>
    </w:p>
    <w:p w14:paraId="14EA8EC6" w14:textId="77777777" w:rsidR="0099007D" w:rsidRPr="0099007D" w:rsidRDefault="0099007D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40E36" w14:textId="77777777" w:rsidR="0099007D" w:rsidRDefault="0099007D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1DDA5" w14:textId="77777777" w:rsidR="0076266B" w:rsidRPr="0099007D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7D">
        <w:rPr>
          <w:rFonts w:ascii="Times New Roman" w:hAnsi="Times New Roman" w:cs="Times New Roman"/>
          <w:b/>
          <w:sz w:val="24"/>
          <w:szCs w:val="24"/>
        </w:rPr>
        <w:t>II. DISPOZITAT NDËSHKUESE</w:t>
      </w:r>
    </w:p>
    <w:p w14:paraId="6FB0ED56" w14:textId="77777777" w:rsidR="0076266B" w:rsidRPr="0099007D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DF9BF" w14:textId="77777777" w:rsidR="0076266B" w:rsidRPr="0099007D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7D">
        <w:rPr>
          <w:rFonts w:ascii="Times New Roman" w:hAnsi="Times New Roman" w:cs="Times New Roman"/>
          <w:b/>
          <w:sz w:val="24"/>
          <w:szCs w:val="24"/>
        </w:rPr>
        <w:t>Neni 15</w:t>
      </w:r>
    </w:p>
    <w:p w14:paraId="6EB2F7D0" w14:textId="77777777" w:rsidR="0076266B" w:rsidRPr="0099007D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9E843" w14:textId="77777777" w:rsidR="0076266B" w:rsidRPr="0099007D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shfrytëzuesit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hapësirave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dispozitave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obligues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ngarkesave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parapara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obligohen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dita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paraqitjen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obligimeve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.</w:t>
      </w:r>
    </w:p>
    <w:p w14:paraId="5CB03C5D" w14:textId="77777777" w:rsidR="0076266B" w:rsidRPr="0099007D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lejen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disponon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lejes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shfrytëzimin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hapësirave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pajtueshmëri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7D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Pr="0099007D">
        <w:rPr>
          <w:rFonts w:ascii="Times New Roman" w:hAnsi="Times New Roman" w:cs="Times New Roman"/>
          <w:sz w:val="24"/>
          <w:szCs w:val="24"/>
        </w:rPr>
        <w:t>.</w:t>
      </w:r>
    </w:p>
    <w:p w14:paraId="70089672" w14:textId="77777777" w:rsidR="0076266B" w:rsidRPr="0099007D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808B61" w14:textId="77777777" w:rsidR="0076266B" w:rsidRPr="00F12AA2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t>Neni 16</w:t>
      </w:r>
    </w:p>
    <w:p w14:paraId="226FB460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6779D4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2AA2">
        <w:rPr>
          <w:rFonts w:ascii="Times New Roman" w:hAnsi="Times New Roman" w:cs="Times New Roman"/>
          <w:sz w:val="24"/>
          <w:szCs w:val="24"/>
        </w:rPr>
        <w:t xml:space="preserve">Nga dita 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hyrjes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vijuese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aplikohen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ndëshkuese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>.</w:t>
      </w:r>
    </w:p>
    <w:p w14:paraId="46B98146" w14:textId="77777777" w:rsidR="004759A5" w:rsidRPr="00F12AA2" w:rsidRDefault="004759A5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A12A4D" w14:textId="77777777" w:rsidR="004759A5" w:rsidRPr="00F12AA2" w:rsidRDefault="004759A5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E0BDF1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E38498" w14:textId="77777777" w:rsidR="0076266B" w:rsidRPr="00F12AA2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t>III. ANKESAT DHE MBROJTJA GJYQËSORE</w:t>
      </w:r>
    </w:p>
    <w:p w14:paraId="0D627DFC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87D9F5" w14:textId="77777777" w:rsidR="0076266B" w:rsidRPr="00F12AA2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t>Neni 17</w:t>
      </w:r>
    </w:p>
    <w:p w14:paraId="74C14253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1A5E71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AA2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v</w:t>
      </w:r>
      <w:r w:rsidR="004F12BA" w:rsidRPr="00F12AA2">
        <w:rPr>
          <w:rFonts w:ascii="Times New Roman" w:hAnsi="Times New Roman" w:cs="Times New Roman"/>
          <w:sz w:val="24"/>
          <w:szCs w:val="24"/>
        </w:rPr>
        <w:t>endimit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deklaron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shtyn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>.</w:t>
      </w:r>
    </w:p>
    <w:p w14:paraId="4FA5EB4B" w14:textId="77777777" w:rsidR="0076266B" w:rsidRPr="00F12AA2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4078B6" w14:textId="77777777" w:rsidR="0076266B" w:rsidRPr="00F12AA2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t>Neni 18</w:t>
      </w:r>
    </w:p>
    <w:p w14:paraId="63639723" w14:textId="77777777" w:rsidR="0076266B" w:rsidRPr="005C266E" w:rsidRDefault="0076266B" w:rsidP="0099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B760AC" w14:textId="77777777" w:rsidR="00416056" w:rsidRPr="005C266E" w:rsidRDefault="00416056" w:rsidP="0041605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Ndaj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vendimit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përfundimtar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mund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ushtrohet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ankesë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drejtuar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Gjykatës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Themelore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Pejës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- Dega </w:t>
      </w:r>
      <w:proofErr w:type="spellStart"/>
      <w:r w:rsidRPr="005C266E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C266E">
        <w:rPr>
          <w:rFonts w:ascii="Times New Roman" w:hAnsi="Times New Roman" w:cs="Times New Roman"/>
          <w:b/>
          <w:bCs/>
          <w:sz w:val="24"/>
          <w:szCs w:val="24"/>
        </w:rPr>
        <w:t xml:space="preserve"> Junik.</w:t>
      </w:r>
    </w:p>
    <w:p w14:paraId="5A41B120" w14:textId="77777777" w:rsidR="00C452E8" w:rsidRDefault="00C452E8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502A7" w14:textId="77777777" w:rsidR="0076266B" w:rsidRPr="0099007D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7D">
        <w:rPr>
          <w:rFonts w:ascii="Times New Roman" w:hAnsi="Times New Roman" w:cs="Times New Roman"/>
          <w:b/>
          <w:sz w:val="24"/>
          <w:szCs w:val="24"/>
        </w:rPr>
        <w:t>IV. DISPOZITA E FUNDIT</w:t>
      </w:r>
    </w:p>
    <w:p w14:paraId="7DB374F7" w14:textId="77777777" w:rsidR="0076266B" w:rsidRPr="0099007D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B1FB0" w14:textId="77777777" w:rsidR="0076266B" w:rsidRPr="0099007D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7D">
        <w:rPr>
          <w:rFonts w:ascii="Times New Roman" w:hAnsi="Times New Roman" w:cs="Times New Roman"/>
          <w:b/>
          <w:sz w:val="24"/>
          <w:szCs w:val="24"/>
        </w:rPr>
        <w:t>Neni 19</w:t>
      </w:r>
    </w:p>
    <w:p w14:paraId="221B9BCD" w14:textId="77777777" w:rsidR="0076266B" w:rsidRPr="0099007D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4BA6D" w14:textId="77777777" w:rsidR="0076266B" w:rsidRPr="00F12AA2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12AA2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hyrjes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>,</w:t>
      </w:r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pushon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BA" w:rsidRPr="00F12AA2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="004F12BA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Taksa,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Ngarkesa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Gjoba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r w:rsidR="004F12BA" w:rsidRPr="00F12AA2">
        <w:rPr>
          <w:rFonts w:ascii="Times New Roman" w:hAnsi="Times New Roman" w:cs="Times New Roman"/>
          <w:sz w:val="24"/>
          <w:szCs w:val="24"/>
        </w:rPr>
        <w:t>28.12</w:t>
      </w:r>
      <w:r w:rsidRPr="00F12AA2">
        <w:rPr>
          <w:rFonts w:ascii="Times New Roman" w:hAnsi="Times New Roman" w:cs="Times New Roman"/>
          <w:sz w:val="24"/>
          <w:szCs w:val="24"/>
        </w:rPr>
        <w:t>.2016.</w:t>
      </w:r>
    </w:p>
    <w:p w14:paraId="39E0AEDB" w14:textId="77777777" w:rsidR="0076266B" w:rsidRPr="00F12AA2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0D76E" w14:textId="77777777" w:rsidR="0076266B" w:rsidRPr="00F12AA2" w:rsidRDefault="0076266B" w:rsidP="009900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A2">
        <w:rPr>
          <w:rFonts w:ascii="Times New Roman" w:hAnsi="Times New Roman" w:cs="Times New Roman"/>
          <w:b/>
          <w:sz w:val="24"/>
          <w:szCs w:val="24"/>
        </w:rPr>
        <w:t>Neni 20</w:t>
      </w:r>
    </w:p>
    <w:p w14:paraId="647588ED" w14:textId="77777777" w:rsidR="0076266B" w:rsidRPr="00F12AA2" w:rsidRDefault="0076266B" w:rsidP="00990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2D094" w14:textId="77777777" w:rsidR="00B067DE" w:rsidRPr="00F12AA2" w:rsidRDefault="0076266B" w:rsidP="000608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hynë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Junikut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ligjshmërisë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Komunave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34" w:rsidRPr="00F12AA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4E1E34" w:rsidRPr="00F12AA2">
        <w:rPr>
          <w:rFonts w:ascii="Times New Roman" w:hAnsi="Times New Roman" w:cs="Times New Roman"/>
          <w:sz w:val="24"/>
          <w:szCs w:val="24"/>
        </w:rPr>
        <w:t>.</w:t>
      </w:r>
    </w:p>
    <w:p w14:paraId="48D8877F" w14:textId="77777777" w:rsidR="004D4760" w:rsidRPr="004F12BA" w:rsidRDefault="004D4760" w:rsidP="0006087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D2E2C9" w14:textId="77777777" w:rsidR="004D4760" w:rsidRDefault="004D4760" w:rsidP="000608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531614" w14:textId="77777777" w:rsidR="004D4760" w:rsidRDefault="004D4760" w:rsidP="000608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82EE08" w14:textId="77777777" w:rsidR="004D4760" w:rsidRDefault="004D4760" w:rsidP="004F5D9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Kryesuesi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Kuvendi</w:t>
      </w:r>
      <w:r w:rsidR="0061685D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</w:p>
    <w:p w14:paraId="75F290FB" w14:textId="77777777" w:rsidR="004D4760" w:rsidRDefault="004F12BA" w:rsidP="004D47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Shpejtim Gacaferi</w:t>
      </w:r>
    </w:p>
    <w:p w14:paraId="75B0D28F" w14:textId="77777777" w:rsidR="00CD7C20" w:rsidRDefault="00CD7C20" w:rsidP="004D47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B8AAF03" w14:textId="77777777" w:rsidR="004D4760" w:rsidRDefault="004D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----------------------- </w:t>
      </w:r>
    </w:p>
    <w:p w14:paraId="3268D1B2" w14:textId="6E0977A5" w:rsidR="004D4760" w:rsidRPr="004F5D98" w:rsidRDefault="004D4760" w:rsidP="004F5D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B2B65">
        <w:rPr>
          <w:rFonts w:ascii="Times New Roman" w:hAnsi="Times New Roman" w:cs="Times New Roman"/>
          <w:sz w:val="24"/>
          <w:szCs w:val="24"/>
        </w:rPr>
        <w:t xml:space="preserve"> </w:t>
      </w:r>
      <w:r w:rsidR="009049DE">
        <w:rPr>
          <w:rFonts w:ascii="Times New Roman" w:hAnsi="Times New Roman" w:cs="Times New Roman"/>
          <w:sz w:val="24"/>
          <w:szCs w:val="24"/>
        </w:rPr>
        <w:t>31//1</w:t>
      </w:r>
      <w:r w:rsidR="004F6D8D">
        <w:rPr>
          <w:rFonts w:ascii="Times New Roman" w:hAnsi="Times New Roman" w:cs="Times New Roman"/>
          <w:sz w:val="24"/>
          <w:szCs w:val="24"/>
        </w:rPr>
        <w:t>0</w:t>
      </w:r>
      <w:r w:rsidR="00C66D7E">
        <w:rPr>
          <w:rFonts w:ascii="Times New Roman" w:hAnsi="Times New Roman" w:cs="Times New Roman"/>
          <w:sz w:val="24"/>
          <w:szCs w:val="24"/>
        </w:rPr>
        <w:t>//2023</w:t>
      </w:r>
    </w:p>
    <w:p w14:paraId="7A4157B4" w14:textId="77777777" w:rsidR="004D4760" w:rsidRPr="0076266B" w:rsidRDefault="004D4760" w:rsidP="004D47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4D4760" w:rsidRPr="0076266B" w:rsidSect="005D412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34CD" w14:textId="77777777" w:rsidR="001D6E5F" w:rsidRDefault="001D6E5F" w:rsidP="00262B5C">
      <w:pPr>
        <w:spacing w:after="0" w:line="240" w:lineRule="auto"/>
      </w:pPr>
      <w:r>
        <w:separator/>
      </w:r>
    </w:p>
  </w:endnote>
  <w:endnote w:type="continuationSeparator" w:id="0">
    <w:p w14:paraId="0DD1854F" w14:textId="77777777" w:rsidR="001D6E5F" w:rsidRDefault="001D6E5F" w:rsidP="0026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7172"/>
      <w:docPartObj>
        <w:docPartGallery w:val="Page Numbers (Bottom of Page)"/>
        <w:docPartUnique/>
      </w:docPartObj>
    </w:sdtPr>
    <w:sdtContent>
      <w:p w14:paraId="1BE21968" w14:textId="77777777" w:rsidR="006E17BF" w:rsidRDefault="006E1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5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BF57123" w14:textId="77777777" w:rsidR="006E17BF" w:rsidRDefault="006E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4A16" w14:textId="77777777" w:rsidR="001D6E5F" w:rsidRDefault="001D6E5F" w:rsidP="00262B5C">
      <w:pPr>
        <w:spacing w:after="0" w:line="240" w:lineRule="auto"/>
      </w:pPr>
      <w:r>
        <w:separator/>
      </w:r>
    </w:p>
  </w:footnote>
  <w:footnote w:type="continuationSeparator" w:id="0">
    <w:p w14:paraId="18F0F665" w14:textId="77777777" w:rsidR="001D6E5F" w:rsidRDefault="001D6E5F" w:rsidP="0026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903"/>
    <w:multiLevelType w:val="hybridMultilevel"/>
    <w:tmpl w:val="32E4A89C"/>
    <w:lvl w:ilvl="0" w:tplc="AC0CBB2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8B6"/>
    <w:multiLevelType w:val="hybridMultilevel"/>
    <w:tmpl w:val="974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A6C"/>
    <w:multiLevelType w:val="hybridMultilevel"/>
    <w:tmpl w:val="A866CCDC"/>
    <w:lvl w:ilvl="0" w:tplc="AE707302">
      <w:numFmt w:val="decimal"/>
      <w:lvlText w:val="%1."/>
      <w:lvlJc w:val="left"/>
      <w:pPr>
        <w:ind w:left="1444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 w15:restartNumberingAfterBreak="0">
    <w:nsid w:val="16DF30D7"/>
    <w:multiLevelType w:val="multilevel"/>
    <w:tmpl w:val="16DF30D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25E0"/>
    <w:multiLevelType w:val="multilevel"/>
    <w:tmpl w:val="174A25E0"/>
    <w:lvl w:ilvl="0">
      <w:start w:val="6"/>
      <w:numFmt w:val="low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863AC9"/>
    <w:multiLevelType w:val="multilevel"/>
    <w:tmpl w:val="2C863AC9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9D2DBA"/>
    <w:multiLevelType w:val="hybridMultilevel"/>
    <w:tmpl w:val="CDDE451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61DD"/>
    <w:multiLevelType w:val="hybridMultilevel"/>
    <w:tmpl w:val="B5D08384"/>
    <w:lvl w:ilvl="0" w:tplc="909E88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A00"/>
    <w:multiLevelType w:val="multilevel"/>
    <w:tmpl w:val="2EF64A0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2DBC"/>
    <w:multiLevelType w:val="multilevel"/>
    <w:tmpl w:val="300A2DB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7226A"/>
    <w:multiLevelType w:val="multilevel"/>
    <w:tmpl w:val="48872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8890295"/>
    <w:multiLevelType w:val="hybridMultilevel"/>
    <w:tmpl w:val="E724FCC6"/>
    <w:lvl w:ilvl="0" w:tplc="008091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21547C4"/>
    <w:multiLevelType w:val="hybridMultilevel"/>
    <w:tmpl w:val="3A2C121C"/>
    <w:lvl w:ilvl="0" w:tplc="AA74D6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75211"/>
    <w:multiLevelType w:val="multilevel"/>
    <w:tmpl w:val="6AF75211"/>
    <w:lvl w:ilvl="0">
      <w:start w:val="7"/>
      <w:numFmt w:val="low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 w16cid:durableId="965745561">
    <w:abstractNumId w:val="3"/>
  </w:num>
  <w:num w:numId="2" w16cid:durableId="1599022997">
    <w:abstractNumId w:val="8"/>
  </w:num>
  <w:num w:numId="3" w16cid:durableId="1454901328">
    <w:abstractNumId w:val="5"/>
  </w:num>
  <w:num w:numId="4" w16cid:durableId="1095126406">
    <w:abstractNumId w:val="4"/>
  </w:num>
  <w:num w:numId="5" w16cid:durableId="1022047491">
    <w:abstractNumId w:val="13"/>
  </w:num>
  <w:num w:numId="6" w16cid:durableId="488593165">
    <w:abstractNumId w:val="1"/>
  </w:num>
  <w:num w:numId="7" w16cid:durableId="1590428262">
    <w:abstractNumId w:val="10"/>
  </w:num>
  <w:num w:numId="8" w16cid:durableId="930239415">
    <w:abstractNumId w:val="9"/>
  </w:num>
  <w:num w:numId="9" w16cid:durableId="1368801377">
    <w:abstractNumId w:val="12"/>
  </w:num>
  <w:num w:numId="10" w16cid:durableId="1950503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950740">
    <w:abstractNumId w:val="7"/>
  </w:num>
  <w:num w:numId="12" w16cid:durableId="730036153">
    <w:abstractNumId w:val="2"/>
  </w:num>
  <w:num w:numId="13" w16cid:durableId="1628199029">
    <w:abstractNumId w:val="11"/>
  </w:num>
  <w:num w:numId="14" w16cid:durableId="2091080674">
    <w:abstractNumId w:val="0"/>
  </w:num>
  <w:num w:numId="15" w16cid:durableId="750927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5C"/>
    <w:rsid w:val="000051A8"/>
    <w:rsid w:val="00012431"/>
    <w:rsid w:val="00012815"/>
    <w:rsid w:val="0002353F"/>
    <w:rsid w:val="00024C35"/>
    <w:rsid w:val="00033CD2"/>
    <w:rsid w:val="00041F4A"/>
    <w:rsid w:val="000509E9"/>
    <w:rsid w:val="00060872"/>
    <w:rsid w:val="0006474B"/>
    <w:rsid w:val="00067403"/>
    <w:rsid w:val="000700D7"/>
    <w:rsid w:val="00075543"/>
    <w:rsid w:val="0007640B"/>
    <w:rsid w:val="00076968"/>
    <w:rsid w:val="00077AFE"/>
    <w:rsid w:val="00082567"/>
    <w:rsid w:val="00085E7B"/>
    <w:rsid w:val="00085F12"/>
    <w:rsid w:val="000874C1"/>
    <w:rsid w:val="000877B1"/>
    <w:rsid w:val="00087E83"/>
    <w:rsid w:val="0009368B"/>
    <w:rsid w:val="00095751"/>
    <w:rsid w:val="000A419B"/>
    <w:rsid w:val="000A471B"/>
    <w:rsid w:val="000B048B"/>
    <w:rsid w:val="000B1D85"/>
    <w:rsid w:val="000B25E1"/>
    <w:rsid w:val="000B3E82"/>
    <w:rsid w:val="000C056E"/>
    <w:rsid w:val="000C2E44"/>
    <w:rsid w:val="000C43A1"/>
    <w:rsid w:val="000C645A"/>
    <w:rsid w:val="000D121E"/>
    <w:rsid w:val="000E1419"/>
    <w:rsid w:val="000E2293"/>
    <w:rsid w:val="000E44EF"/>
    <w:rsid w:val="000E60D8"/>
    <w:rsid w:val="000F00F2"/>
    <w:rsid w:val="000F1820"/>
    <w:rsid w:val="000F1EFF"/>
    <w:rsid w:val="000F42F7"/>
    <w:rsid w:val="000F5104"/>
    <w:rsid w:val="000F6ACE"/>
    <w:rsid w:val="00111A1E"/>
    <w:rsid w:val="0012223B"/>
    <w:rsid w:val="00125804"/>
    <w:rsid w:val="00132854"/>
    <w:rsid w:val="00141EB2"/>
    <w:rsid w:val="0014442F"/>
    <w:rsid w:val="00144FCD"/>
    <w:rsid w:val="00150D5A"/>
    <w:rsid w:val="00155C0D"/>
    <w:rsid w:val="001625D8"/>
    <w:rsid w:val="0016381E"/>
    <w:rsid w:val="00163985"/>
    <w:rsid w:val="00163FBB"/>
    <w:rsid w:val="00175FCA"/>
    <w:rsid w:val="001769A3"/>
    <w:rsid w:val="00181A62"/>
    <w:rsid w:val="00185F79"/>
    <w:rsid w:val="001901C5"/>
    <w:rsid w:val="00194A3E"/>
    <w:rsid w:val="00195B31"/>
    <w:rsid w:val="001961DD"/>
    <w:rsid w:val="001A3242"/>
    <w:rsid w:val="001A58E5"/>
    <w:rsid w:val="001C429B"/>
    <w:rsid w:val="001C5460"/>
    <w:rsid w:val="001D0F8C"/>
    <w:rsid w:val="001D6E5F"/>
    <w:rsid w:val="001E1687"/>
    <w:rsid w:val="001E2F08"/>
    <w:rsid w:val="001E4ADE"/>
    <w:rsid w:val="001F054D"/>
    <w:rsid w:val="001F35B2"/>
    <w:rsid w:val="001F57B7"/>
    <w:rsid w:val="00207658"/>
    <w:rsid w:val="00210CDA"/>
    <w:rsid w:val="002139DA"/>
    <w:rsid w:val="00214CC3"/>
    <w:rsid w:val="002166BF"/>
    <w:rsid w:val="00217AD1"/>
    <w:rsid w:val="0022557C"/>
    <w:rsid w:val="00230CC8"/>
    <w:rsid w:val="00232634"/>
    <w:rsid w:val="00234F53"/>
    <w:rsid w:val="00235A32"/>
    <w:rsid w:val="0024457A"/>
    <w:rsid w:val="002452E4"/>
    <w:rsid w:val="00253F3F"/>
    <w:rsid w:val="0026198A"/>
    <w:rsid w:val="00262730"/>
    <w:rsid w:val="00262B5C"/>
    <w:rsid w:val="00262BFC"/>
    <w:rsid w:val="00263825"/>
    <w:rsid w:val="00263D55"/>
    <w:rsid w:val="00272D88"/>
    <w:rsid w:val="002845A3"/>
    <w:rsid w:val="0028467A"/>
    <w:rsid w:val="002862F3"/>
    <w:rsid w:val="00291494"/>
    <w:rsid w:val="00292A3D"/>
    <w:rsid w:val="00294A07"/>
    <w:rsid w:val="0029637E"/>
    <w:rsid w:val="002A6061"/>
    <w:rsid w:val="002B0309"/>
    <w:rsid w:val="002B4A30"/>
    <w:rsid w:val="002B7F90"/>
    <w:rsid w:val="002C02AB"/>
    <w:rsid w:val="002C0996"/>
    <w:rsid w:val="002D1ED5"/>
    <w:rsid w:val="002D3C45"/>
    <w:rsid w:val="002E47CB"/>
    <w:rsid w:val="002E5554"/>
    <w:rsid w:val="002E7390"/>
    <w:rsid w:val="002F4359"/>
    <w:rsid w:val="002F600B"/>
    <w:rsid w:val="0030482A"/>
    <w:rsid w:val="0031247D"/>
    <w:rsid w:val="00312E51"/>
    <w:rsid w:val="00314E38"/>
    <w:rsid w:val="0031681D"/>
    <w:rsid w:val="00322931"/>
    <w:rsid w:val="00322976"/>
    <w:rsid w:val="003237AF"/>
    <w:rsid w:val="00350AFA"/>
    <w:rsid w:val="00354938"/>
    <w:rsid w:val="00354CB3"/>
    <w:rsid w:val="00371D62"/>
    <w:rsid w:val="00372FD5"/>
    <w:rsid w:val="003743F5"/>
    <w:rsid w:val="00380B70"/>
    <w:rsid w:val="00384771"/>
    <w:rsid w:val="00394617"/>
    <w:rsid w:val="00396480"/>
    <w:rsid w:val="003A2245"/>
    <w:rsid w:val="003B0FB4"/>
    <w:rsid w:val="003B136C"/>
    <w:rsid w:val="003C0224"/>
    <w:rsid w:val="003C24DB"/>
    <w:rsid w:val="003C3891"/>
    <w:rsid w:val="003D253B"/>
    <w:rsid w:val="003D3BAD"/>
    <w:rsid w:val="003D7A75"/>
    <w:rsid w:val="003E0E0B"/>
    <w:rsid w:val="003E28EF"/>
    <w:rsid w:val="003E41F1"/>
    <w:rsid w:val="003F2CCD"/>
    <w:rsid w:val="004017CA"/>
    <w:rsid w:val="00405304"/>
    <w:rsid w:val="0040771D"/>
    <w:rsid w:val="00410073"/>
    <w:rsid w:val="00412D7C"/>
    <w:rsid w:val="00416056"/>
    <w:rsid w:val="00422339"/>
    <w:rsid w:val="004224DB"/>
    <w:rsid w:val="00423E55"/>
    <w:rsid w:val="00431732"/>
    <w:rsid w:val="004338E9"/>
    <w:rsid w:val="00434CE3"/>
    <w:rsid w:val="00440114"/>
    <w:rsid w:val="00442A8E"/>
    <w:rsid w:val="00450A5F"/>
    <w:rsid w:val="00455E74"/>
    <w:rsid w:val="004759A5"/>
    <w:rsid w:val="004764B1"/>
    <w:rsid w:val="004773DC"/>
    <w:rsid w:val="00481B90"/>
    <w:rsid w:val="00485656"/>
    <w:rsid w:val="004902FE"/>
    <w:rsid w:val="00491370"/>
    <w:rsid w:val="0049283F"/>
    <w:rsid w:val="004A049A"/>
    <w:rsid w:val="004A3154"/>
    <w:rsid w:val="004B2B65"/>
    <w:rsid w:val="004B69C7"/>
    <w:rsid w:val="004C0E8A"/>
    <w:rsid w:val="004C13CE"/>
    <w:rsid w:val="004C6ABB"/>
    <w:rsid w:val="004C6BD9"/>
    <w:rsid w:val="004D4760"/>
    <w:rsid w:val="004D509B"/>
    <w:rsid w:val="004D5568"/>
    <w:rsid w:val="004D7C8F"/>
    <w:rsid w:val="004E1E34"/>
    <w:rsid w:val="004E6770"/>
    <w:rsid w:val="004E7E73"/>
    <w:rsid w:val="004F0CBD"/>
    <w:rsid w:val="004F12BA"/>
    <w:rsid w:val="004F5D98"/>
    <w:rsid w:val="004F6D8D"/>
    <w:rsid w:val="00502D6D"/>
    <w:rsid w:val="00510719"/>
    <w:rsid w:val="00512048"/>
    <w:rsid w:val="005147C1"/>
    <w:rsid w:val="00521A2B"/>
    <w:rsid w:val="00523CFB"/>
    <w:rsid w:val="00524EC3"/>
    <w:rsid w:val="00524F10"/>
    <w:rsid w:val="00541ABC"/>
    <w:rsid w:val="00542E71"/>
    <w:rsid w:val="00543B14"/>
    <w:rsid w:val="005455C6"/>
    <w:rsid w:val="00546F5E"/>
    <w:rsid w:val="00561591"/>
    <w:rsid w:val="00567FD3"/>
    <w:rsid w:val="00575D0B"/>
    <w:rsid w:val="0058106B"/>
    <w:rsid w:val="00584513"/>
    <w:rsid w:val="00587F89"/>
    <w:rsid w:val="0059133B"/>
    <w:rsid w:val="00597B26"/>
    <w:rsid w:val="005A030F"/>
    <w:rsid w:val="005A4854"/>
    <w:rsid w:val="005A780D"/>
    <w:rsid w:val="005B61B1"/>
    <w:rsid w:val="005C10C3"/>
    <w:rsid w:val="005C266E"/>
    <w:rsid w:val="005C66F5"/>
    <w:rsid w:val="005D2513"/>
    <w:rsid w:val="005D412A"/>
    <w:rsid w:val="005D4363"/>
    <w:rsid w:val="005E3424"/>
    <w:rsid w:val="005E7714"/>
    <w:rsid w:val="005E7A86"/>
    <w:rsid w:val="005F0A8E"/>
    <w:rsid w:val="005F387C"/>
    <w:rsid w:val="005F3A81"/>
    <w:rsid w:val="005F5698"/>
    <w:rsid w:val="005F6E5C"/>
    <w:rsid w:val="00600977"/>
    <w:rsid w:val="0061685D"/>
    <w:rsid w:val="006243D2"/>
    <w:rsid w:val="00625D9C"/>
    <w:rsid w:val="00633957"/>
    <w:rsid w:val="00633E1E"/>
    <w:rsid w:val="00634B94"/>
    <w:rsid w:val="00637B81"/>
    <w:rsid w:val="00637CB9"/>
    <w:rsid w:val="00642D86"/>
    <w:rsid w:val="00642F66"/>
    <w:rsid w:val="00644C14"/>
    <w:rsid w:val="006466F9"/>
    <w:rsid w:val="00652E20"/>
    <w:rsid w:val="00656691"/>
    <w:rsid w:val="00656B71"/>
    <w:rsid w:val="00660F27"/>
    <w:rsid w:val="00661E5B"/>
    <w:rsid w:val="00663683"/>
    <w:rsid w:val="00664DE8"/>
    <w:rsid w:val="006657A8"/>
    <w:rsid w:val="00670172"/>
    <w:rsid w:val="006818EE"/>
    <w:rsid w:val="0068273B"/>
    <w:rsid w:val="006838CF"/>
    <w:rsid w:val="00685802"/>
    <w:rsid w:val="00690ADA"/>
    <w:rsid w:val="0069389D"/>
    <w:rsid w:val="00696226"/>
    <w:rsid w:val="00697536"/>
    <w:rsid w:val="006A2A1D"/>
    <w:rsid w:val="006B0D60"/>
    <w:rsid w:val="006B0FC9"/>
    <w:rsid w:val="006C0B35"/>
    <w:rsid w:val="006C16C6"/>
    <w:rsid w:val="006C491F"/>
    <w:rsid w:val="006C52C4"/>
    <w:rsid w:val="006C5BE2"/>
    <w:rsid w:val="006C5ED4"/>
    <w:rsid w:val="006D0558"/>
    <w:rsid w:val="006D3D1E"/>
    <w:rsid w:val="006D5003"/>
    <w:rsid w:val="006D521E"/>
    <w:rsid w:val="006D5D45"/>
    <w:rsid w:val="006E02BB"/>
    <w:rsid w:val="006E17BF"/>
    <w:rsid w:val="006E44FA"/>
    <w:rsid w:val="006E6A67"/>
    <w:rsid w:val="006E6F51"/>
    <w:rsid w:val="006F60A9"/>
    <w:rsid w:val="00705877"/>
    <w:rsid w:val="00706A92"/>
    <w:rsid w:val="00711079"/>
    <w:rsid w:val="00716C50"/>
    <w:rsid w:val="00721C09"/>
    <w:rsid w:val="007246A3"/>
    <w:rsid w:val="007301E6"/>
    <w:rsid w:val="00730B24"/>
    <w:rsid w:val="007450B5"/>
    <w:rsid w:val="00752209"/>
    <w:rsid w:val="00753EAE"/>
    <w:rsid w:val="00757112"/>
    <w:rsid w:val="00762611"/>
    <w:rsid w:val="0076266B"/>
    <w:rsid w:val="00766613"/>
    <w:rsid w:val="00766EDA"/>
    <w:rsid w:val="0076742C"/>
    <w:rsid w:val="007749D9"/>
    <w:rsid w:val="007826E1"/>
    <w:rsid w:val="00782BEF"/>
    <w:rsid w:val="007901AA"/>
    <w:rsid w:val="00791525"/>
    <w:rsid w:val="0079450A"/>
    <w:rsid w:val="007A0273"/>
    <w:rsid w:val="007B320A"/>
    <w:rsid w:val="007B3F2B"/>
    <w:rsid w:val="007B4C97"/>
    <w:rsid w:val="007B4D48"/>
    <w:rsid w:val="007B5306"/>
    <w:rsid w:val="007C1C8D"/>
    <w:rsid w:val="007C4583"/>
    <w:rsid w:val="007D689B"/>
    <w:rsid w:val="007E3869"/>
    <w:rsid w:val="007E629E"/>
    <w:rsid w:val="007E7C31"/>
    <w:rsid w:val="007F27EA"/>
    <w:rsid w:val="007F4209"/>
    <w:rsid w:val="007F5830"/>
    <w:rsid w:val="008022EB"/>
    <w:rsid w:val="00805B4F"/>
    <w:rsid w:val="00810B4F"/>
    <w:rsid w:val="00815592"/>
    <w:rsid w:val="00817E75"/>
    <w:rsid w:val="008230A8"/>
    <w:rsid w:val="00823ACB"/>
    <w:rsid w:val="00827A74"/>
    <w:rsid w:val="0083138B"/>
    <w:rsid w:val="00831E6F"/>
    <w:rsid w:val="00840A58"/>
    <w:rsid w:val="008464F7"/>
    <w:rsid w:val="0084732A"/>
    <w:rsid w:val="00850749"/>
    <w:rsid w:val="00850F2C"/>
    <w:rsid w:val="00851EEE"/>
    <w:rsid w:val="00860785"/>
    <w:rsid w:val="00864974"/>
    <w:rsid w:val="008679F1"/>
    <w:rsid w:val="0087519B"/>
    <w:rsid w:val="00877FC9"/>
    <w:rsid w:val="008816F5"/>
    <w:rsid w:val="00881D15"/>
    <w:rsid w:val="00896066"/>
    <w:rsid w:val="008977EE"/>
    <w:rsid w:val="008A08CE"/>
    <w:rsid w:val="008A0AED"/>
    <w:rsid w:val="008A5545"/>
    <w:rsid w:val="008B508B"/>
    <w:rsid w:val="008C03B6"/>
    <w:rsid w:val="008C2CF6"/>
    <w:rsid w:val="008C5297"/>
    <w:rsid w:val="008C5BBA"/>
    <w:rsid w:val="008D135E"/>
    <w:rsid w:val="008D1870"/>
    <w:rsid w:val="008D5137"/>
    <w:rsid w:val="008D5829"/>
    <w:rsid w:val="008D67FB"/>
    <w:rsid w:val="008E4C8D"/>
    <w:rsid w:val="008E6FA1"/>
    <w:rsid w:val="008F7487"/>
    <w:rsid w:val="009049DE"/>
    <w:rsid w:val="0091043C"/>
    <w:rsid w:val="009246DD"/>
    <w:rsid w:val="00924B85"/>
    <w:rsid w:val="00924D97"/>
    <w:rsid w:val="0093227B"/>
    <w:rsid w:val="00933BAA"/>
    <w:rsid w:val="00935E06"/>
    <w:rsid w:val="00936552"/>
    <w:rsid w:val="00936986"/>
    <w:rsid w:val="009424CD"/>
    <w:rsid w:val="00942C9F"/>
    <w:rsid w:val="00951344"/>
    <w:rsid w:val="00951C65"/>
    <w:rsid w:val="00955F5B"/>
    <w:rsid w:val="009567CA"/>
    <w:rsid w:val="009647FE"/>
    <w:rsid w:val="00967E78"/>
    <w:rsid w:val="00973DC1"/>
    <w:rsid w:val="00973E21"/>
    <w:rsid w:val="00982057"/>
    <w:rsid w:val="00982F59"/>
    <w:rsid w:val="0099007D"/>
    <w:rsid w:val="009956D3"/>
    <w:rsid w:val="009A2D83"/>
    <w:rsid w:val="009A3022"/>
    <w:rsid w:val="009B518A"/>
    <w:rsid w:val="009B7072"/>
    <w:rsid w:val="009C0B1C"/>
    <w:rsid w:val="009C6C3F"/>
    <w:rsid w:val="009D2861"/>
    <w:rsid w:val="009D4D6F"/>
    <w:rsid w:val="009D7659"/>
    <w:rsid w:val="009D7CE5"/>
    <w:rsid w:val="009E1D8C"/>
    <w:rsid w:val="009E44D1"/>
    <w:rsid w:val="009E45B8"/>
    <w:rsid w:val="009E6747"/>
    <w:rsid w:val="009E7549"/>
    <w:rsid w:val="009E7FDD"/>
    <w:rsid w:val="009F3AB5"/>
    <w:rsid w:val="00A009DE"/>
    <w:rsid w:val="00A0109B"/>
    <w:rsid w:val="00A01D69"/>
    <w:rsid w:val="00A04AF6"/>
    <w:rsid w:val="00A06D4E"/>
    <w:rsid w:val="00A1492B"/>
    <w:rsid w:val="00A17834"/>
    <w:rsid w:val="00A20A88"/>
    <w:rsid w:val="00A21520"/>
    <w:rsid w:val="00A215E8"/>
    <w:rsid w:val="00A269AF"/>
    <w:rsid w:val="00A27D3A"/>
    <w:rsid w:val="00A3298B"/>
    <w:rsid w:val="00A37EF2"/>
    <w:rsid w:val="00A415FA"/>
    <w:rsid w:val="00A52F2E"/>
    <w:rsid w:val="00A7081B"/>
    <w:rsid w:val="00A77A34"/>
    <w:rsid w:val="00A858F4"/>
    <w:rsid w:val="00A86EE7"/>
    <w:rsid w:val="00A960F7"/>
    <w:rsid w:val="00AA75C3"/>
    <w:rsid w:val="00AB08D0"/>
    <w:rsid w:val="00AB44FE"/>
    <w:rsid w:val="00AB7315"/>
    <w:rsid w:val="00AC1F1E"/>
    <w:rsid w:val="00AC2DFC"/>
    <w:rsid w:val="00AD51C1"/>
    <w:rsid w:val="00AD7290"/>
    <w:rsid w:val="00AE1EAD"/>
    <w:rsid w:val="00AF0128"/>
    <w:rsid w:val="00AF2980"/>
    <w:rsid w:val="00AF2B68"/>
    <w:rsid w:val="00AF59DD"/>
    <w:rsid w:val="00AF7341"/>
    <w:rsid w:val="00B02201"/>
    <w:rsid w:val="00B063D9"/>
    <w:rsid w:val="00B06743"/>
    <w:rsid w:val="00B067DE"/>
    <w:rsid w:val="00B079F1"/>
    <w:rsid w:val="00B15AA0"/>
    <w:rsid w:val="00B200E0"/>
    <w:rsid w:val="00B2075F"/>
    <w:rsid w:val="00B25A9C"/>
    <w:rsid w:val="00B30419"/>
    <w:rsid w:val="00B353D2"/>
    <w:rsid w:val="00B376F2"/>
    <w:rsid w:val="00B50683"/>
    <w:rsid w:val="00B50EB8"/>
    <w:rsid w:val="00B5194F"/>
    <w:rsid w:val="00B54048"/>
    <w:rsid w:val="00B54DE0"/>
    <w:rsid w:val="00B56E1F"/>
    <w:rsid w:val="00B57655"/>
    <w:rsid w:val="00B606A5"/>
    <w:rsid w:val="00B62E8F"/>
    <w:rsid w:val="00B677E0"/>
    <w:rsid w:val="00B72055"/>
    <w:rsid w:val="00B74E9D"/>
    <w:rsid w:val="00B7649A"/>
    <w:rsid w:val="00B775C5"/>
    <w:rsid w:val="00B7769E"/>
    <w:rsid w:val="00B819E5"/>
    <w:rsid w:val="00B84312"/>
    <w:rsid w:val="00B85532"/>
    <w:rsid w:val="00B9341B"/>
    <w:rsid w:val="00B96B75"/>
    <w:rsid w:val="00B97C20"/>
    <w:rsid w:val="00BB0D23"/>
    <w:rsid w:val="00BB4A30"/>
    <w:rsid w:val="00BB4E9B"/>
    <w:rsid w:val="00BD2776"/>
    <w:rsid w:val="00BD290A"/>
    <w:rsid w:val="00BD5F28"/>
    <w:rsid w:val="00BF4E89"/>
    <w:rsid w:val="00C004FD"/>
    <w:rsid w:val="00C135C7"/>
    <w:rsid w:val="00C137A7"/>
    <w:rsid w:val="00C254FF"/>
    <w:rsid w:val="00C32A0C"/>
    <w:rsid w:val="00C3675D"/>
    <w:rsid w:val="00C3771D"/>
    <w:rsid w:val="00C4271D"/>
    <w:rsid w:val="00C439B6"/>
    <w:rsid w:val="00C452E8"/>
    <w:rsid w:val="00C46868"/>
    <w:rsid w:val="00C537A6"/>
    <w:rsid w:val="00C57A52"/>
    <w:rsid w:val="00C65167"/>
    <w:rsid w:val="00C66D7E"/>
    <w:rsid w:val="00C70EEA"/>
    <w:rsid w:val="00C751F4"/>
    <w:rsid w:val="00C824D5"/>
    <w:rsid w:val="00C91CBF"/>
    <w:rsid w:val="00C93793"/>
    <w:rsid w:val="00C95A53"/>
    <w:rsid w:val="00CA7B34"/>
    <w:rsid w:val="00CB1C90"/>
    <w:rsid w:val="00CB224F"/>
    <w:rsid w:val="00CB5A54"/>
    <w:rsid w:val="00CB5BF9"/>
    <w:rsid w:val="00CB7BA0"/>
    <w:rsid w:val="00CC059A"/>
    <w:rsid w:val="00CD134F"/>
    <w:rsid w:val="00CD343F"/>
    <w:rsid w:val="00CD6F57"/>
    <w:rsid w:val="00CD771C"/>
    <w:rsid w:val="00CD7C20"/>
    <w:rsid w:val="00CF47FE"/>
    <w:rsid w:val="00D01BDD"/>
    <w:rsid w:val="00D1128E"/>
    <w:rsid w:val="00D11321"/>
    <w:rsid w:val="00D12C75"/>
    <w:rsid w:val="00D16B49"/>
    <w:rsid w:val="00D31CB5"/>
    <w:rsid w:val="00D35379"/>
    <w:rsid w:val="00D40A8B"/>
    <w:rsid w:val="00D431E1"/>
    <w:rsid w:val="00D50405"/>
    <w:rsid w:val="00D52780"/>
    <w:rsid w:val="00D53832"/>
    <w:rsid w:val="00D54DF8"/>
    <w:rsid w:val="00D57CB1"/>
    <w:rsid w:val="00D60C16"/>
    <w:rsid w:val="00D66189"/>
    <w:rsid w:val="00D7022F"/>
    <w:rsid w:val="00D74A5B"/>
    <w:rsid w:val="00D811E9"/>
    <w:rsid w:val="00D82D1B"/>
    <w:rsid w:val="00D8493F"/>
    <w:rsid w:val="00D85E9F"/>
    <w:rsid w:val="00D863EE"/>
    <w:rsid w:val="00D912EF"/>
    <w:rsid w:val="00DA409E"/>
    <w:rsid w:val="00DA4B81"/>
    <w:rsid w:val="00DA7DBA"/>
    <w:rsid w:val="00DB1C15"/>
    <w:rsid w:val="00DB2098"/>
    <w:rsid w:val="00DC3019"/>
    <w:rsid w:val="00DC3990"/>
    <w:rsid w:val="00DC5511"/>
    <w:rsid w:val="00DC5E9F"/>
    <w:rsid w:val="00DC6F9D"/>
    <w:rsid w:val="00DD589E"/>
    <w:rsid w:val="00DD7652"/>
    <w:rsid w:val="00DE0DA2"/>
    <w:rsid w:val="00DE57C4"/>
    <w:rsid w:val="00DE6685"/>
    <w:rsid w:val="00DF370F"/>
    <w:rsid w:val="00DF5548"/>
    <w:rsid w:val="00E039E3"/>
    <w:rsid w:val="00E04986"/>
    <w:rsid w:val="00E10B10"/>
    <w:rsid w:val="00E1165D"/>
    <w:rsid w:val="00E15F6F"/>
    <w:rsid w:val="00E1634A"/>
    <w:rsid w:val="00E27CB7"/>
    <w:rsid w:val="00E3477F"/>
    <w:rsid w:val="00E36A5A"/>
    <w:rsid w:val="00E3799C"/>
    <w:rsid w:val="00E4201B"/>
    <w:rsid w:val="00E44219"/>
    <w:rsid w:val="00E539E4"/>
    <w:rsid w:val="00E54739"/>
    <w:rsid w:val="00E5642A"/>
    <w:rsid w:val="00E6204D"/>
    <w:rsid w:val="00E67FFB"/>
    <w:rsid w:val="00E74620"/>
    <w:rsid w:val="00E75CA2"/>
    <w:rsid w:val="00E936D4"/>
    <w:rsid w:val="00E95E6E"/>
    <w:rsid w:val="00E975FC"/>
    <w:rsid w:val="00EA6E81"/>
    <w:rsid w:val="00EB1AEA"/>
    <w:rsid w:val="00EB55C4"/>
    <w:rsid w:val="00ED7ABE"/>
    <w:rsid w:val="00EE2E19"/>
    <w:rsid w:val="00EE6EFB"/>
    <w:rsid w:val="00EF472D"/>
    <w:rsid w:val="00F04416"/>
    <w:rsid w:val="00F0575B"/>
    <w:rsid w:val="00F12AA2"/>
    <w:rsid w:val="00F155E8"/>
    <w:rsid w:val="00F177C0"/>
    <w:rsid w:val="00F2078C"/>
    <w:rsid w:val="00F21665"/>
    <w:rsid w:val="00F309C0"/>
    <w:rsid w:val="00F35D0B"/>
    <w:rsid w:val="00F44B7B"/>
    <w:rsid w:val="00F47513"/>
    <w:rsid w:val="00F51122"/>
    <w:rsid w:val="00F52A78"/>
    <w:rsid w:val="00F53EEA"/>
    <w:rsid w:val="00F56BC3"/>
    <w:rsid w:val="00F61075"/>
    <w:rsid w:val="00F61A65"/>
    <w:rsid w:val="00F77373"/>
    <w:rsid w:val="00F80275"/>
    <w:rsid w:val="00F8421B"/>
    <w:rsid w:val="00F85AF3"/>
    <w:rsid w:val="00F86E57"/>
    <w:rsid w:val="00F94144"/>
    <w:rsid w:val="00FA1CA1"/>
    <w:rsid w:val="00FA45EA"/>
    <w:rsid w:val="00FC2AC1"/>
    <w:rsid w:val="00FC3AE0"/>
    <w:rsid w:val="00FD2986"/>
    <w:rsid w:val="00FD457C"/>
    <w:rsid w:val="00FE2E3E"/>
    <w:rsid w:val="00FF05C8"/>
    <w:rsid w:val="00FF0E95"/>
    <w:rsid w:val="00FF29B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D190"/>
  <w15:docId w15:val="{DF35C8AA-BA94-4080-A10E-8A0DCD0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47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7C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sq-AL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47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47C1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47C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sq-AL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47C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sq-AL"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47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val="sq-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47C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sq-AL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C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5147C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5147C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sq-AL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147C1"/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5147C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5147C1"/>
    <w:rPr>
      <w:rFonts w:asciiTheme="majorHAnsi" w:eastAsiaTheme="majorEastAsia" w:hAnsiTheme="majorHAnsi" w:cstheme="majorBidi"/>
      <w:i/>
      <w:iCs/>
      <w:color w:val="943634" w:themeColor="accent2" w:themeShade="BF"/>
      <w:lang w:val="sq-AL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147C1"/>
    <w:rPr>
      <w:rFonts w:asciiTheme="majorHAnsi" w:eastAsiaTheme="majorEastAsia" w:hAnsiTheme="majorHAnsi" w:cstheme="majorBidi"/>
      <w:i/>
      <w:iCs/>
      <w:color w:val="943634" w:themeColor="accent2" w:themeShade="BF"/>
      <w:lang w:val="sq-AL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147C1"/>
    <w:rPr>
      <w:rFonts w:ascii="Times New Roman" w:eastAsia="Times New Roman" w:hAnsi="Times New Roman" w:cs="Times New Roman"/>
      <w:b/>
      <w:sz w:val="32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5147C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sq-AL" w:bidi="en-US"/>
    </w:rPr>
  </w:style>
  <w:style w:type="paragraph" w:styleId="Header">
    <w:name w:val="header"/>
    <w:basedOn w:val="Normal"/>
    <w:link w:val="HeaderChar"/>
    <w:uiPriority w:val="99"/>
    <w:unhideWhenUsed/>
    <w:rsid w:val="0026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2B5C"/>
  </w:style>
  <w:style w:type="paragraph" w:styleId="Footer">
    <w:name w:val="footer"/>
    <w:basedOn w:val="Normal"/>
    <w:link w:val="FooterChar"/>
    <w:uiPriority w:val="99"/>
    <w:unhideWhenUsed/>
    <w:rsid w:val="0026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5C"/>
  </w:style>
  <w:style w:type="table" w:styleId="TableGrid">
    <w:name w:val="Table Grid"/>
    <w:basedOn w:val="TableNormal"/>
    <w:uiPriority w:val="59"/>
    <w:rsid w:val="0065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656691"/>
    <w:pPr>
      <w:ind w:left="720"/>
      <w:contextualSpacing/>
    </w:pPr>
    <w:rPr>
      <w:lang w:val="sq-AL"/>
    </w:rPr>
  </w:style>
  <w:style w:type="paragraph" w:styleId="NoSpacing">
    <w:name w:val="No Spacing"/>
    <w:uiPriority w:val="1"/>
    <w:qFormat/>
    <w:rsid w:val="00924D97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147C1"/>
    <w:pPr>
      <w:spacing w:after="160" w:line="259" w:lineRule="auto"/>
      <w:ind w:left="720"/>
      <w:contextualSpacing/>
    </w:pPr>
    <w:rPr>
      <w:lang w:val="sq-AL"/>
    </w:rPr>
  </w:style>
  <w:style w:type="character" w:styleId="Emphasis">
    <w:name w:val="Emphasis"/>
    <w:basedOn w:val="DefaultParagraphFont"/>
    <w:uiPriority w:val="20"/>
    <w:qFormat/>
    <w:rsid w:val="005147C1"/>
    <w:rPr>
      <w:i/>
      <w:iCs/>
    </w:rPr>
  </w:style>
  <w:style w:type="character" w:styleId="Strong">
    <w:name w:val="Strong"/>
    <w:basedOn w:val="DefaultParagraphFont"/>
    <w:uiPriority w:val="22"/>
    <w:qFormat/>
    <w:rsid w:val="005147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147C1"/>
    <w:rPr>
      <w:rFonts w:ascii="Tahoma" w:eastAsia="Times New Roman" w:hAnsi="Tahoma" w:cs="Tahoma"/>
      <w:sz w:val="16"/>
      <w:szCs w:val="16"/>
      <w:lang w:val="sq-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147C1"/>
    <w:pPr>
      <w:spacing w:after="0" w:line="240" w:lineRule="auto"/>
    </w:pPr>
    <w:rPr>
      <w:rFonts w:ascii="Tahoma" w:eastAsia="Times New Roman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rsid w:val="005147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qFormat/>
    <w:rsid w:val="005147C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5147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qFormat/>
    <w:rsid w:val="005147C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3">
    <w:name w:val="Body Text 3"/>
    <w:basedOn w:val="Normal"/>
    <w:link w:val="BodyText3Char"/>
    <w:qFormat/>
    <w:rsid w:val="005147C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BodyText3Char">
    <w:name w:val="Body Text 3 Char"/>
    <w:basedOn w:val="DefaultParagraphFont"/>
    <w:link w:val="BodyText3"/>
    <w:qFormat/>
    <w:rsid w:val="005147C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qFormat/>
    <w:rsid w:val="005147C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5147C1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Caption">
    <w:name w:val="caption"/>
    <w:basedOn w:val="Normal"/>
    <w:next w:val="Normal"/>
    <w:uiPriority w:val="35"/>
    <w:unhideWhenUsed/>
    <w:qFormat/>
    <w:rsid w:val="005147C1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sq-AL" w:bidi="en-US"/>
    </w:rPr>
  </w:style>
  <w:style w:type="paragraph" w:styleId="EndnoteText">
    <w:name w:val="endnote text"/>
    <w:basedOn w:val="Normal"/>
    <w:link w:val="EndnoteTextChar"/>
    <w:uiPriority w:val="99"/>
    <w:unhideWhenUsed/>
    <w:rsid w:val="005147C1"/>
    <w:pPr>
      <w:spacing w:after="0" w:line="240" w:lineRule="auto"/>
    </w:pPr>
    <w:rPr>
      <w:sz w:val="20"/>
      <w:szCs w:val="20"/>
      <w:lang w:val="sq-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47C1"/>
    <w:rPr>
      <w:sz w:val="20"/>
      <w:szCs w:val="20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7C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sq-AL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147C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sq-AL" w:bidi="en-US"/>
    </w:rPr>
  </w:style>
  <w:style w:type="paragraph" w:styleId="Title">
    <w:name w:val="Title"/>
    <w:basedOn w:val="Normal"/>
    <w:link w:val="TitleChar"/>
    <w:uiPriority w:val="10"/>
    <w:qFormat/>
    <w:rsid w:val="005147C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47C1"/>
    <w:rPr>
      <w:rFonts w:ascii="Times New Roman" w:eastAsia="MS Mincho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5147C1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5147C1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5147C1"/>
  </w:style>
  <w:style w:type="paragraph" w:customStyle="1" w:styleId="CharCharCharCharCharChar">
    <w:name w:val="Char Char Char Char Char Char"/>
    <w:basedOn w:val="Normal"/>
    <w:rsid w:val="005147C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oSpacing1">
    <w:name w:val="No Spacing1"/>
    <w:uiPriority w:val="1"/>
    <w:qFormat/>
    <w:rsid w:val="005147C1"/>
    <w:pPr>
      <w:spacing w:after="0" w:line="240" w:lineRule="auto"/>
    </w:pPr>
    <w:rPr>
      <w:rFonts w:ascii="Calibri" w:eastAsia="MS Mincho" w:hAnsi="Calibri" w:cs="Calibri"/>
      <w:lang w:val="sq-AL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5147C1"/>
    <w:pPr>
      <w:spacing w:line="288" w:lineRule="auto"/>
    </w:pPr>
    <w:rPr>
      <w:color w:val="943634" w:themeColor="accent2" w:themeShade="BF"/>
      <w:sz w:val="20"/>
      <w:szCs w:val="20"/>
      <w:lang w:val="sq-AL" w:bidi="en-US"/>
    </w:rPr>
  </w:style>
  <w:style w:type="character" w:customStyle="1" w:styleId="QuoteChar">
    <w:name w:val="Quote Char"/>
    <w:basedOn w:val="DefaultParagraphFont"/>
    <w:link w:val="Quote1"/>
    <w:uiPriority w:val="29"/>
    <w:rsid w:val="005147C1"/>
    <w:rPr>
      <w:color w:val="943634" w:themeColor="accent2" w:themeShade="BF"/>
      <w:sz w:val="20"/>
      <w:szCs w:val="20"/>
      <w:lang w:val="sq-AL" w:bidi="en-US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5147C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sq-AL" w:bidi="en-US"/>
    </w:rPr>
  </w:style>
  <w:style w:type="character" w:customStyle="1" w:styleId="IntenseQuoteChar">
    <w:name w:val="Intense Quote Char"/>
    <w:basedOn w:val="DefaultParagraphFont"/>
    <w:link w:val="IntenseQuote1"/>
    <w:uiPriority w:val="30"/>
    <w:rsid w:val="005147C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sq-AL" w:bidi="en-US"/>
    </w:rPr>
  </w:style>
  <w:style w:type="character" w:customStyle="1" w:styleId="SubtleEmphasis1">
    <w:name w:val="Subtle Emphasis1"/>
    <w:uiPriority w:val="19"/>
    <w:qFormat/>
    <w:rsid w:val="005147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IntenseEmphasis1">
    <w:name w:val="Intense Emphasis1"/>
    <w:uiPriority w:val="21"/>
    <w:qFormat/>
    <w:rsid w:val="005147C1"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SubtleReference1">
    <w:name w:val="Subtle Reference1"/>
    <w:uiPriority w:val="31"/>
    <w:qFormat/>
    <w:rsid w:val="005147C1"/>
    <w:rPr>
      <w:i/>
      <w:iCs/>
      <w:smallCaps/>
      <w:color w:val="C0504D" w:themeColor="accent2"/>
      <w:u w:color="C0504D" w:themeColor="accent2"/>
    </w:rPr>
  </w:style>
  <w:style w:type="character" w:customStyle="1" w:styleId="IntenseReference1">
    <w:name w:val="Intense Reference1"/>
    <w:uiPriority w:val="32"/>
    <w:qFormat/>
    <w:rsid w:val="005147C1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ookTitle1">
    <w:name w:val="Book Title1"/>
    <w:uiPriority w:val="33"/>
    <w:qFormat/>
    <w:rsid w:val="005147C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147C1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9"/>
    </w:pPr>
    <w:rPr>
      <w:rFonts w:asciiTheme="majorHAnsi" w:eastAsiaTheme="majorEastAsia" w:hAnsiTheme="majorHAnsi" w:cstheme="majorBidi"/>
      <w:i/>
      <w:iCs/>
      <w:color w:val="622423" w:themeColor="accent2" w:themeShade="7F"/>
      <w:sz w:val="22"/>
      <w:szCs w:val="22"/>
      <w:lang w:bidi="en-US"/>
    </w:rPr>
  </w:style>
  <w:style w:type="paragraph" w:customStyle="1" w:styleId="Char">
    <w:name w:val="Char"/>
    <w:basedOn w:val="Normal"/>
    <w:rsid w:val="005147C1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44C1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019"/>
    <w:rPr>
      <w:vertAlign w:val="superscript"/>
    </w:rPr>
  </w:style>
  <w:style w:type="character" w:customStyle="1" w:styleId="markedcontent">
    <w:name w:val="markedcontent"/>
    <w:basedOn w:val="DefaultParagraphFont"/>
    <w:rsid w:val="00C7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DC6E-72FA-4B6C-B6B6-7E6C061A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34</Pages>
  <Words>9980</Words>
  <Characters>56889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kosovare.gacaferi</dc:creator>
  <cp:lastModifiedBy>Vjollca Qestaj</cp:lastModifiedBy>
  <cp:revision>383</cp:revision>
  <cp:lastPrinted>2023-10-11T07:44:00Z</cp:lastPrinted>
  <dcterms:created xsi:type="dcterms:W3CDTF">2022-09-14T07:53:00Z</dcterms:created>
  <dcterms:modified xsi:type="dcterms:W3CDTF">2023-11-02T09:07:00Z</dcterms:modified>
</cp:coreProperties>
</file>