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31" w:tblpY="-1064"/>
        <w:tblW w:w="11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0"/>
        <w:gridCol w:w="3126"/>
        <w:gridCol w:w="1831"/>
      </w:tblGrid>
      <w:tr w:rsidR="000E363A" w:rsidRPr="00FA65DE" w:rsidTr="00B62905">
        <w:trPr>
          <w:trHeight w:val="16730"/>
        </w:trPr>
        <w:tc>
          <w:tcPr>
            <w:tcW w:w="7372" w:type="dxa"/>
            <w:shd w:val="clear" w:color="auto" w:fill="17365D"/>
          </w:tcPr>
          <w:p w:rsidR="000E363A" w:rsidRDefault="000E363A" w:rsidP="00B62905"/>
          <w:tbl>
            <w:tblPr>
              <w:tblpPr w:leftFromText="180" w:rightFromText="180" w:vertAnchor="text" w:horzAnchor="margin" w:tblpY="8171"/>
              <w:tblOverlap w:val="never"/>
              <w:tblW w:w="7264" w:type="dxa"/>
              <w:tblBorders>
                <w:top w:val="single" w:sz="4" w:space="0" w:color="CC9900"/>
                <w:left w:val="single" w:sz="4" w:space="0" w:color="CC9900"/>
                <w:bottom w:val="single" w:sz="4" w:space="0" w:color="CC9900"/>
                <w:right w:val="single" w:sz="4" w:space="0" w:color="CC9900"/>
                <w:insideH w:val="single" w:sz="4" w:space="0" w:color="CC9900"/>
                <w:insideV w:val="single" w:sz="4" w:space="0" w:color="CC9900"/>
              </w:tblBorders>
              <w:tblLook w:val="0000" w:firstRow="0" w:lastRow="0" w:firstColumn="0" w:lastColumn="0" w:noHBand="0" w:noVBand="0"/>
            </w:tblPr>
            <w:tblGrid>
              <w:gridCol w:w="7264"/>
            </w:tblGrid>
            <w:tr w:rsidR="000E363A" w:rsidRPr="00FA65DE" w:rsidTr="00B62905">
              <w:trPr>
                <w:trHeight w:val="1395"/>
              </w:trPr>
              <w:tc>
                <w:tcPr>
                  <w:tcW w:w="7264" w:type="dxa"/>
                </w:tcPr>
                <w:p w:rsidR="000E363A" w:rsidRPr="00FA65DE" w:rsidRDefault="00306EF2" w:rsidP="00B62905">
                  <w:pPr>
                    <w:jc w:val="center"/>
                    <w:rPr>
                      <w:rFonts w:ascii="Arial" w:hAnsi="Arial" w:cs="Arial"/>
                      <w:b/>
                      <w:sz w:val="40"/>
                      <w:szCs w:val="40"/>
                    </w:rPr>
                  </w:pPr>
                  <w:r>
                    <w:rPr>
                      <w:rFonts w:ascii="Arial" w:hAnsi="Arial" w:cs="Arial"/>
                      <w:b/>
                      <w:sz w:val="40"/>
                      <w:szCs w:val="40"/>
                    </w:rPr>
                    <w:t>RAPORT PUNE NJË VJEÇAR</w:t>
                  </w:r>
                  <w:r w:rsidR="000E363A" w:rsidRPr="00FA65DE">
                    <w:rPr>
                      <w:rFonts w:ascii="Arial" w:hAnsi="Arial" w:cs="Arial"/>
                      <w:b/>
                      <w:sz w:val="40"/>
                      <w:szCs w:val="40"/>
                    </w:rPr>
                    <w:t xml:space="preserve"> KOMUNA E JUNIKUT</w:t>
                  </w:r>
                </w:p>
                <w:p w:rsidR="000E363A" w:rsidRPr="00FA65DE" w:rsidRDefault="000E363A" w:rsidP="00B62905">
                  <w:pPr>
                    <w:rPr>
                      <w:rFonts w:ascii="Arial" w:hAnsi="Arial" w:cs="Arial"/>
                      <w:b/>
                      <w:sz w:val="40"/>
                      <w:szCs w:val="40"/>
                    </w:rPr>
                  </w:pPr>
                </w:p>
              </w:tc>
            </w:tr>
          </w:tbl>
          <w:p w:rsidR="000E363A" w:rsidRPr="00FA65DE" w:rsidRDefault="000E363A" w:rsidP="00B62905">
            <w:pPr>
              <w:rPr>
                <w:rFonts w:ascii="Arial" w:hAnsi="Arial" w:cs="Arial"/>
              </w:rPr>
            </w:pPr>
          </w:p>
        </w:tc>
        <w:tc>
          <w:tcPr>
            <w:tcW w:w="2692" w:type="dxa"/>
          </w:tcPr>
          <w:p w:rsidR="000E363A" w:rsidRPr="00FA65DE" w:rsidRDefault="000E363A" w:rsidP="00B62905">
            <w:pPr>
              <w:rPr>
                <w:rFonts w:ascii="Arial" w:hAnsi="Arial" w:cs="Arial"/>
                <w:sz w:val="36"/>
                <w:szCs w:val="36"/>
              </w:rPr>
            </w:pPr>
          </w:p>
          <w:p w:rsidR="000E363A" w:rsidRPr="00FA65DE" w:rsidRDefault="000E363A" w:rsidP="00B62905">
            <w:pPr>
              <w:rPr>
                <w:rFonts w:ascii="Arial" w:hAnsi="Arial" w:cs="Arial"/>
                <w:sz w:val="36"/>
                <w:szCs w:val="36"/>
              </w:rPr>
            </w:pPr>
          </w:p>
          <w:p w:rsidR="000E363A" w:rsidRPr="00FA65DE" w:rsidRDefault="000E363A" w:rsidP="00B62905">
            <w:pPr>
              <w:rPr>
                <w:rFonts w:ascii="Arial" w:hAnsi="Arial" w:cs="Arial"/>
                <w:sz w:val="36"/>
                <w:szCs w:val="36"/>
              </w:rPr>
            </w:pPr>
          </w:p>
          <w:p w:rsidR="000E363A" w:rsidRPr="00FA65DE" w:rsidRDefault="000E363A" w:rsidP="00B62905">
            <w:pPr>
              <w:rPr>
                <w:rFonts w:ascii="Arial" w:hAnsi="Arial" w:cs="Arial"/>
                <w:sz w:val="36"/>
                <w:szCs w:val="36"/>
              </w:rPr>
            </w:pPr>
          </w:p>
          <w:p w:rsidR="000E363A" w:rsidRPr="00FA65DE" w:rsidRDefault="000E363A" w:rsidP="00B62905">
            <w:pPr>
              <w:rPr>
                <w:rFonts w:ascii="Arial" w:hAnsi="Arial" w:cs="Arial"/>
                <w:sz w:val="36"/>
                <w:szCs w:val="36"/>
              </w:rPr>
            </w:pPr>
          </w:p>
          <w:p w:rsidR="000E363A" w:rsidRPr="00FA65DE" w:rsidRDefault="000E363A" w:rsidP="00B62905">
            <w:pPr>
              <w:rPr>
                <w:rFonts w:ascii="Arial" w:hAnsi="Arial" w:cs="Arial"/>
                <w:sz w:val="36"/>
                <w:szCs w:val="36"/>
              </w:rPr>
            </w:pPr>
          </w:p>
          <w:p w:rsidR="000E363A" w:rsidRPr="00FA65DE" w:rsidRDefault="000E363A" w:rsidP="00B62905">
            <w:pPr>
              <w:rPr>
                <w:rFonts w:ascii="Arial" w:hAnsi="Arial" w:cs="Arial"/>
                <w:sz w:val="36"/>
                <w:szCs w:val="36"/>
              </w:rPr>
            </w:pPr>
          </w:p>
          <w:p w:rsidR="000E363A" w:rsidRPr="00FA65DE" w:rsidRDefault="0087305F" w:rsidP="00B62905">
            <w:pPr>
              <w:rPr>
                <w:rFonts w:ascii="Arial" w:hAnsi="Arial" w:cs="Arial"/>
                <w:sz w:val="36"/>
                <w:szCs w:val="36"/>
              </w:rPr>
            </w:pPr>
            <w:r>
              <w:rPr>
                <w:rFonts w:ascii="Arial" w:hAnsi="Arial" w:cs="Arial"/>
                <w:noProof/>
                <w:sz w:val="36"/>
                <w:szCs w:val="36"/>
                <w:lang w:eastAsia="sq-AL"/>
              </w:rPr>
              <w:drawing>
                <wp:inline distT="0" distB="0" distL="0" distR="0" wp14:anchorId="2E0AF864">
                  <wp:extent cx="1840865" cy="2225040"/>
                  <wp:effectExtent l="0" t="0" r="6985" b="3810"/>
                  <wp:docPr id="3" name="Imaz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0865" cy="2225040"/>
                          </a:xfrm>
                          <a:prstGeom prst="rect">
                            <a:avLst/>
                          </a:prstGeom>
                          <a:noFill/>
                        </pic:spPr>
                      </pic:pic>
                    </a:graphicData>
                  </a:graphic>
                </wp:inline>
              </w:drawing>
            </w:r>
          </w:p>
          <w:p w:rsidR="000E363A" w:rsidRPr="00FA65DE" w:rsidRDefault="000E363A" w:rsidP="00B62905">
            <w:pPr>
              <w:rPr>
                <w:rFonts w:ascii="Arial" w:hAnsi="Arial" w:cs="Arial"/>
                <w:sz w:val="36"/>
                <w:szCs w:val="36"/>
              </w:rPr>
            </w:pPr>
          </w:p>
          <w:p w:rsidR="000E363A" w:rsidRPr="00FA65DE" w:rsidRDefault="000E363A" w:rsidP="00B62905">
            <w:pPr>
              <w:rPr>
                <w:rFonts w:ascii="Arial" w:hAnsi="Arial" w:cs="Arial"/>
                <w:sz w:val="36"/>
                <w:szCs w:val="36"/>
              </w:rPr>
            </w:pPr>
          </w:p>
          <w:p w:rsidR="0087305F" w:rsidRDefault="0087305F" w:rsidP="0087305F">
            <w:pPr>
              <w:rPr>
                <w:rFonts w:ascii="Arial" w:hAnsi="Arial" w:cs="Arial"/>
                <w:sz w:val="36"/>
                <w:szCs w:val="36"/>
              </w:rPr>
            </w:pPr>
          </w:p>
          <w:p w:rsidR="0087305F" w:rsidRDefault="0087305F" w:rsidP="0087305F">
            <w:pPr>
              <w:rPr>
                <w:rFonts w:ascii="Arial" w:hAnsi="Arial" w:cs="Arial"/>
                <w:sz w:val="36"/>
                <w:szCs w:val="36"/>
              </w:rPr>
            </w:pPr>
          </w:p>
          <w:p w:rsidR="0087305F" w:rsidRDefault="0087305F" w:rsidP="0087305F">
            <w:pPr>
              <w:rPr>
                <w:rFonts w:ascii="Arial" w:hAnsi="Arial" w:cs="Arial"/>
                <w:sz w:val="36"/>
                <w:szCs w:val="36"/>
              </w:rPr>
            </w:pPr>
          </w:p>
          <w:p w:rsidR="000E363A" w:rsidRPr="00FA65DE" w:rsidRDefault="000E363A" w:rsidP="0087305F">
            <w:pPr>
              <w:jc w:val="center"/>
              <w:rPr>
                <w:rFonts w:ascii="Arial" w:hAnsi="Arial" w:cs="Arial"/>
                <w:b/>
                <w:sz w:val="72"/>
                <w:szCs w:val="72"/>
              </w:rPr>
            </w:pPr>
            <w:r w:rsidRPr="00FA65DE">
              <w:rPr>
                <w:rFonts w:ascii="Arial" w:hAnsi="Arial" w:cs="Arial"/>
                <w:b/>
                <w:sz w:val="72"/>
                <w:szCs w:val="72"/>
              </w:rPr>
              <w:t>201</w:t>
            </w:r>
            <w:r w:rsidR="00455B55">
              <w:rPr>
                <w:rFonts w:ascii="Arial" w:hAnsi="Arial" w:cs="Arial"/>
                <w:b/>
                <w:sz w:val="72"/>
                <w:szCs w:val="72"/>
              </w:rPr>
              <w:t>7</w:t>
            </w:r>
          </w:p>
          <w:p w:rsidR="000E363A" w:rsidRPr="00FA65DE" w:rsidRDefault="000E363A" w:rsidP="00B62905">
            <w:pPr>
              <w:rPr>
                <w:rFonts w:ascii="Arial" w:hAnsi="Arial" w:cs="Arial"/>
                <w:sz w:val="36"/>
                <w:szCs w:val="36"/>
              </w:rPr>
            </w:pPr>
          </w:p>
          <w:p w:rsidR="000E363A" w:rsidRPr="00FA65DE" w:rsidRDefault="000E363A" w:rsidP="00B62905">
            <w:pPr>
              <w:rPr>
                <w:rFonts w:ascii="Arial" w:hAnsi="Arial" w:cs="Arial"/>
                <w:sz w:val="36"/>
                <w:szCs w:val="36"/>
              </w:rPr>
            </w:pPr>
          </w:p>
        </w:tc>
        <w:tc>
          <w:tcPr>
            <w:tcW w:w="1831" w:type="dxa"/>
          </w:tcPr>
          <w:p w:rsidR="000E363A" w:rsidRPr="00FA65DE" w:rsidRDefault="000E363A" w:rsidP="00B62905"/>
          <w:p w:rsidR="000E363A" w:rsidRPr="00FA65DE" w:rsidRDefault="000E363A" w:rsidP="00B62905">
            <w:pPr>
              <w:rPr>
                <w:rFonts w:ascii="Arial" w:hAnsi="Arial" w:cs="Arial"/>
                <w:sz w:val="36"/>
                <w:szCs w:val="36"/>
              </w:rPr>
            </w:pPr>
          </w:p>
          <w:p w:rsidR="000E363A" w:rsidRPr="00FA65DE" w:rsidRDefault="000E363A" w:rsidP="00B62905">
            <w:pPr>
              <w:rPr>
                <w:rFonts w:ascii="Arial" w:hAnsi="Arial" w:cs="Arial"/>
                <w:sz w:val="36"/>
                <w:szCs w:val="36"/>
              </w:rPr>
            </w:pPr>
          </w:p>
          <w:tbl>
            <w:tblPr>
              <w:tblpPr w:leftFromText="180" w:rightFromText="180" w:vertAnchor="text" w:horzAnchor="page" w:tblpX="301" w:tblpY="-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5"/>
            </w:tblGrid>
            <w:tr w:rsidR="000E363A" w:rsidRPr="00FA65DE" w:rsidTr="00B62905">
              <w:trPr>
                <w:trHeight w:val="1590"/>
              </w:trPr>
              <w:tc>
                <w:tcPr>
                  <w:tcW w:w="1305" w:type="dxa"/>
                  <w:shd w:val="clear" w:color="auto" w:fill="FFFF66"/>
                </w:tcPr>
                <w:p w:rsidR="000E363A" w:rsidRPr="00FA65DE" w:rsidRDefault="000E363A" w:rsidP="00B62905">
                  <w:pPr>
                    <w:rPr>
                      <w:rFonts w:ascii="Arial" w:hAnsi="Arial" w:cs="Arial"/>
                      <w:sz w:val="36"/>
                      <w:szCs w:val="36"/>
                    </w:rPr>
                  </w:pPr>
                </w:p>
              </w:tc>
            </w:tr>
          </w:tbl>
          <w:p w:rsidR="000E363A" w:rsidRPr="00FA65DE" w:rsidRDefault="000E363A" w:rsidP="00B62905">
            <w:pPr>
              <w:rPr>
                <w:vanish/>
              </w:rPr>
            </w:pPr>
          </w:p>
          <w:tbl>
            <w:tblPr>
              <w:tblpPr w:leftFromText="180" w:rightFromText="180" w:vertAnchor="text" w:tblpY="-99"/>
              <w:tblOverlap w:val="never"/>
              <w:tblW w:w="1605" w:type="dxa"/>
              <w:tblBorders>
                <w:top w:val="single" w:sz="4" w:space="0" w:color="CC9900"/>
                <w:left w:val="single" w:sz="4" w:space="0" w:color="CC9900"/>
                <w:bottom w:val="single" w:sz="4" w:space="0" w:color="CC9900"/>
                <w:right w:val="single" w:sz="4" w:space="0" w:color="CC9900"/>
                <w:insideH w:val="single" w:sz="4" w:space="0" w:color="CC9900"/>
                <w:insideV w:val="single" w:sz="4" w:space="0" w:color="CC9900"/>
              </w:tblBorders>
              <w:tblLook w:val="0000" w:firstRow="0" w:lastRow="0" w:firstColumn="0" w:lastColumn="0" w:noHBand="0" w:noVBand="0"/>
            </w:tblPr>
            <w:tblGrid>
              <w:gridCol w:w="1605"/>
            </w:tblGrid>
            <w:tr w:rsidR="000E363A" w:rsidRPr="00FA65DE" w:rsidTr="00B62905">
              <w:trPr>
                <w:trHeight w:val="2040"/>
              </w:trPr>
              <w:tc>
                <w:tcPr>
                  <w:tcW w:w="1605" w:type="dxa"/>
                  <w:shd w:val="clear" w:color="auto" w:fill="17365D"/>
                </w:tcPr>
                <w:p w:rsidR="000E363A" w:rsidRPr="00FA65DE" w:rsidRDefault="000E363A" w:rsidP="00B62905">
                  <w:pPr>
                    <w:rPr>
                      <w:rFonts w:ascii="Arial" w:hAnsi="Arial" w:cs="Arial"/>
                      <w:sz w:val="36"/>
                      <w:szCs w:val="36"/>
                    </w:rPr>
                  </w:pPr>
                </w:p>
              </w:tc>
            </w:tr>
          </w:tbl>
          <w:p w:rsidR="000E363A" w:rsidRPr="00FA65DE" w:rsidRDefault="000E363A" w:rsidP="00B62905">
            <w:pPr>
              <w:rPr>
                <w:vanish/>
              </w:rPr>
            </w:pPr>
          </w:p>
          <w:tbl>
            <w:tblPr>
              <w:tblpPr w:leftFromText="180" w:rightFromText="180" w:vertAnchor="text" w:horzAnchor="page" w:tblpX="301" w:tblpY="-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5"/>
            </w:tblGrid>
            <w:tr w:rsidR="000E363A" w:rsidRPr="00FA65DE" w:rsidTr="00B62905">
              <w:trPr>
                <w:trHeight w:val="1590"/>
              </w:trPr>
              <w:tc>
                <w:tcPr>
                  <w:tcW w:w="1305" w:type="dxa"/>
                  <w:shd w:val="clear" w:color="auto" w:fill="FFFF66"/>
                </w:tcPr>
                <w:p w:rsidR="000E363A" w:rsidRPr="00FA65DE" w:rsidRDefault="000E363A" w:rsidP="00B62905">
                  <w:pPr>
                    <w:rPr>
                      <w:rFonts w:ascii="Arial" w:hAnsi="Arial" w:cs="Arial"/>
                      <w:sz w:val="36"/>
                      <w:szCs w:val="36"/>
                    </w:rPr>
                  </w:pPr>
                </w:p>
              </w:tc>
            </w:tr>
          </w:tbl>
          <w:p w:rsidR="000E363A" w:rsidRPr="00FA65DE" w:rsidRDefault="000E363A" w:rsidP="00B62905">
            <w:pPr>
              <w:rPr>
                <w:vanish/>
              </w:rPr>
            </w:pPr>
          </w:p>
          <w:tbl>
            <w:tblPr>
              <w:tblpPr w:leftFromText="180" w:rightFromText="180" w:vertAnchor="text" w:tblpY="-99"/>
              <w:tblOverlap w:val="never"/>
              <w:tblW w:w="1605" w:type="dxa"/>
              <w:tblBorders>
                <w:top w:val="single" w:sz="4" w:space="0" w:color="CC9900"/>
                <w:left w:val="single" w:sz="4" w:space="0" w:color="CC9900"/>
                <w:bottom w:val="single" w:sz="4" w:space="0" w:color="CC9900"/>
                <w:right w:val="single" w:sz="4" w:space="0" w:color="CC9900"/>
                <w:insideH w:val="single" w:sz="4" w:space="0" w:color="CC9900"/>
                <w:insideV w:val="single" w:sz="4" w:space="0" w:color="CC9900"/>
              </w:tblBorders>
              <w:tblLook w:val="0000" w:firstRow="0" w:lastRow="0" w:firstColumn="0" w:lastColumn="0" w:noHBand="0" w:noVBand="0"/>
            </w:tblPr>
            <w:tblGrid>
              <w:gridCol w:w="1605"/>
            </w:tblGrid>
            <w:tr w:rsidR="000E363A" w:rsidRPr="00FA65DE" w:rsidTr="00B62905">
              <w:trPr>
                <w:trHeight w:val="2040"/>
              </w:trPr>
              <w:tc>
                <w:tcPr>
                  <w:tcW w:w="1605" w:type="dxa"/>
                  <w:shd w:val="clear" w:color="auto" w:fill="17365D"/>
                </w:tcPr>
                <w:p w:rsidR="000E363A" w:rsidRPr="00FA65DE" w:rsidRDefault="000E363A" w:rsidP="00B62905">
                  <w:pPr>
                    <w:rPr>
                      <w:rFonts w:ascii="Arial" w:hAnsi="Arial" w:cs="Arial"/>
                      <w:sz w:val="36"/>
                      <w:szCs w:val="36"/>
                    </w:rPr>
                  </w:pPr>
                </w:p>
              </w:tc>
            </w:tr>
          </w:tbl>
          <w:p w:rsidR="000E363A" w:rsidRPr="00FA65DE" w:rsidRDefault="000E363A" w:rsidP="00B62905">
            <w:pPr>
              <w:rPr>
                <w:vanish/>
              </w:rPr>
            </w:pPr>
          </w:p>
          <w:tbl>
            <w:tblPr>
              <w:tblpPr w:leftFromText="180" w:rightFromText="180" w:vertAnchor="text" w:horzAnchor="page" w:tblpX="301" w:tblpY="-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5"/>
            </w:tblGrid>
            <w:tr w:rsidR="000E363A" w:rsidRPr="00FA65DE" w:rsidTr="00B62905">
              <w:trPr>
                <w:trHeight w:val="1590"/>
              </w:trPr>
              <w:tc>
                <w:tcPr>
                  <w:tcW w:w="1305" w:type="dxa"/>
                  <w:shd w:val="clear" w:color="auto" w:fill="FFFF66"/>
                </w:tcPr>
                <w:p w:rsidR="000E363A" w:rsidRPr="00FA65DE" w:rsidRDefault="000E363A" w:rsidP="00B62905">
                  <w:pPr>
                    <w:rPr>
                      <w:rFonts w:ascii="Arial" w:hAnsi="Arial" w:cs="Arial"/>
                      <w:sz w:val="36"/>
                      <w:szCs w:val="36"/>
                    </w:rPr>
                  </w:pPr>
                </w:p>
              </w:tc>
            </w:tr>
          </w:tbl>
          <w:p w:rsidR="000E363A" w:rsidRPr="00FA65DE" w:rsidRDefault="000E363A" w:rsidP="00B62905">
            <w:pPr>
              <w:rPr>
                <w:vanish/>
              </w:rPr>
            </w:pPr>
          </w:p>
          <w:tbl>
            <w:tblPr>
              <w:tblpPr w:leftFromText="180" w:rightFromText="180" w:vertAnchor="text" w:tblpY="-99"/>
              <w:tblOverlap w:val="never"/>
              <w:tblW w:w="1605" w:type="dxa"/>
              <w:tblBorders>
                <w:top w:val="single" w:sz="4" w:space="0" w:color="CC9900"/>
                <w:left w:val="single" w:sz="4" w:space="0" w:color="CC9900"/>
                <w:bottom w:val="single" w:sz="4" w:space="0" w:color="CC9900"/>
                <w:right w:val="single" w:sz="4" w:space="0" w:color="CC9900"/>
                <w:insideH w:val="single" w:sz="4" w:space="0" w:color="CC9900"/>
                <w:insideV w:val="single" w:sz="4" w:space="0" w:color="CC9900"/>
              </w:tblBorders>
              <w:tblLook w:val="0000" w:firstRow="0" w:lastRow="0" w:firstColumn="0" w:lastColumn="0" w:noHBand="0" w:noVBand="0"/>
            </w:tblPr>
            <w:tblGrid>
              <w:gridCol w:w="1605"/>
            </w:tblGrid>
            <w:tr w:rsidR="000E363A" w:rsidRPr="00FA65DE" w:rsidTr="00B62905">
              <w:trPr>
                <w:trHeight w:val="2040"/>
              </w:trPr>
              <w:tc>
                <w:tcPr>
                  <w:tcW w:w="1605" w:type="dxa"/>
                  <w:shd w:val="clear" w:color="auto" w:fill="17365D"/>
                </w:tcPr>
                <w:p w:rsidR="000E363A" w:rsidRPr="00FA65DE" w:rsidRDefault="000E363A" w:rsidP="00B62905">
                  <w:pPr>
                    <w:rPr>
                      <w:rFonts w:ascii="Arial" w:hAnsi="Arial" w:cs="Arial"/>
                      <w:sz w:val="36"/>
                      <w:szCs w:val="36"/>
                    </w:rPr>
                  </w:pPr>
                </w:p>
              </w:tc>
            </w:tr>
          </w:tbl>
          <w:p w:rsidR="000E363A" w:rsidRPr="00FA65DE" w:rsidRDefault="000E363A" w:rsidP="00B62905">
            <w:pPr>
              <w:rPr>
                <w:vanish/>
              </w:rPr>
            </w:pPr>
          </w:p>
          <w:tbl>
            <w:tblPr>
              <w:tblpPr w:leftFromText="180" w:rightFromText="180" w:vertAnchor="text" w:horzAnchor="page" w:tblpX="301" w:tblpY="-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5"/>
            </w:tblGrid>
            <w:tr w:rsidR="000E363A" w:rsidRPr="00FA65DE" w:rsidTr="00B62905">
              <w:trPr>
                <w:trHeight w:val="1590"/>
              </w:trPr>
              <w:tc>
                <w:tcPr>
                  <w:tcW w:w="1305" w:type="dxa"/>
                  <w:shd w:val="clear" w:color="auto" w:fill="FFFF66"/>
                </w:tcPr>
                <w:p w:rsidR="000E363A" w:rsidRPr="00FA65DE" w:rsidRDefault="000E363A" w:rsidP="00B62905">
                  <w:pPr>
                    <w:rPr>
                      <w:rFonts w:ascii="Arial" w:hAnsi="Arial" w:cs="Arial"/>
                      <w:sz w:val="36"/>
                      <w:szCs w:val="36"/>
                    </w:rPr>
                  </w:pPr>
                </w:p>
              </w:tc>
            </w:tr>
          </w:tbl>
          <w:p w:rsidR="000E363A" w:rsidRPr="00FA65DE" w:rsidRDefault="000E363A" w:rsidP="00B62905">
            <w:pPr>
              <w:rPr>
                <w:rFonts w:ascii="Arial" w:hAnsi="Arial" w:cs="Arial"/>
                <w:sz w:val="36"/>
                <w:szCs w:val="36"/>
              </w:rPr>
            </w:pPr>
          </w:p>
        </w:tc>
      </w:tr>
    </w:tbl>
    <w:p w:rsidR="000E363A" w:rsidRDefault="000E363A" w:rsidP="000E363A">
      <w:pPr>
        <w:rPr>
          <w:rFonts w:ascii="Book Antiqua" w:hAnsi="Book Antiqua" w:cs="Arial"/>
          <w:sz w:val="22"/>
          <w:szCs w:val="22"/>
        </w:rPr>
      </w:pPr>
    </w:p>
    <w:p w:rsidR="000E363A"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354816" w:rsidRDefault="000E363A" w:rsidP="00354816">
      <w:pPr>
        <w:pStyle w:val="PRMBAJTJA3"/>
      </w:pPr>
      <w:r w:rsidRPr="00354816">
        <w:t>PËRMBAJTJA</w:t>
      </w:r>
    </w:p>
    <w:p w:rsidR="000E363A" w:rsidRPr="007E79FF" w:rsidRDefault="000E363A" w:rsidP="000E363A"/>
    <w:p w:rsidR="000E363A" w:rsidRPr="004B1D1F" w:rsidRDefault="000E363A" w:rsidP="000E363A"/>
    <w:p w:rsidR="000E363A" w:rsidRPr="00FA65DE" w:rsidRDefault="000E363A" w:rsidP="000E363A">
      <w:pPr>
        <w:ind w:left="1080"/>
        <w:rPr>
          <w:rFonts w:ascii="Arial" w:hAnsi="Arial" w:cs="Arial"/>
          <w:b/>
          <w:sz w:val="20"/>
          <w:szCs w:val="20"/>
        </w:rPr>
      </w:pPr>
      <w:r w:rsidRPr="00FA65DE">
        <w:rPr>
          <w:rFonts w:ascii="Arial" w:hAnsi="Arial" w:cs="Arial"/>
          <w:b/>
          <w:sz w:val="20"/>
          <w:szCs w:val="20"/>
        </w:rPr>
        <w:t>HYRJE…………………………………………………………………...............................................3</w:t>
      </w:r>
    </w:p>
    <w:p w:rsidR="000E363A" w:rsidRPr="00FA65DE" w:rsidRDefault="000E363A" w:rsidP="000E363A">
      <w:pPr>
        <w:ind w:left="1080"/>
        <w:rPr>
          <w:rFonts w:ascii="Arial" w:hAnsi="Arial" w:cs="Arial"/>
          <w:b/>
          <w:sz w:val="20"/>
          <w:szCs w:val="20"/>
        </w:rPr>
      </w:pPr>
    </w:p>
    <w:p w:rsidR="000E363A" w:rsidRPr="00FA65DE" w:rsidRDefault="000E363A" w:rsidP="000E363A">
      <w:pPr>
        <w:shd w:val="clear" w:color="auto" w:fill="FFFFFF"/>
        <w:ind w:left="1080" w:right="29"/>
        <w:jc w:val="both"/>
        <w:outlineLvl w:val="0"/>
        <w:rPr>
          <w:rFonts w:ascii="Arial" w:hAnsi="Arial" w:cs="Arial"/>
          <w:b/>
          <w:sz w:val="20"/>
          <w:szCs w:val="20"/>
        </w:rPr>
      </w:pPr>
      <w:r w:rsidRPr="00FA65DE">
        <w:rPr>
          <w:rFonts w:ascii="Arial" w:hAnsi="Arial" w:cs="Arial"/>
          <w:b/>
          <w:sz w:val="20"/>
          <w:szCs w:val="20"/>
        </w:rPr>
        <w:t>DREJTORIA PËR  ADMINISTRATË  TË  PËRGJITHSHME.........................................</w:t>
      </w:r>
      <w:r>
        <w:rPr>
          <w:rFonts w:ascii="Arial" w:hAnsi="Arial" w:cs="Arial"/>
          <w:b/>
          <w:sz w:val="20"/>
          <w:szCs w:val="20"/>
        </w:rPr>
        <w:t>..........7</w:t>
      </w:r>
    </w:p>
    <w:p w:rsidR="000E363A" w:rsidRPr="00FA65DE" w:rsidRDefault="000E363A" w:rsidP="000E363A">
      <w:pPr>
        <w:shd w:val="clear" w:color="auto" w:fill="FFFFFF"/>
        <w:ind w:right="29"/>
        <w:jc w:val="both"/>
        <w:outlineLvl w:val="0"/>
        <w:rPr>
          <w:rFonts w:ascii="Arial" w:hAnsi="Arial" w:cs="Arial"/>
          <w:b/>
          <w:sz w:val="20"/>
          <w:szCs w:val="20"/>
        </w:rPr>
      </w:pPr>
    </w:p>
    <w:p w:rsidR="000E363A" w:rsidRPr="00FA65DE" w:rsidRDefault="000E363A" w:rsidP="000E363A">
      <w:pPr>
        <w:shd w:val="clear" w:color="auto" w:fill="FFFFFF"/>
        <w:ind w:left="1080" w:right="29"/>
        <w:jc w:val="both"/>
        <w:outlineLvl w:val="0"/>
        <w:rPr>
          <w:rFonts w:ascii="Arial" w:hAnsi="Arial" w:cs="Arial"/>
          <w:b/>
          <w:sz w:val="20"/>
          <w:szCs w:val="20"/>
        </w:rPr>
      </w:pPr>
      <w:r w:rsidRPr="00FA65DE">
        <w:rPr>
          <w:rFonts w:ascii="Arial" w:hAnsi="Arial" w:cs="Arial"/>
          <w:b/>
          <w:sz w:val="20"/>
          <w:szCs w:val="20"/>
        </w:rPr>
        <w:t>DREJTORIA PER BUXHET DHE FINANCA...........................................</w:t>
      </w:r>
      <w:r w:rsidR="007C400D">
        <w:rPr>
          <w:rFonts w:ascii="Arial" w:hAnsi="Arial" w:cs="Arial"/>
          <w:b/>
          <w:sz w:val="20"/>
          <w:szCs w:val="20"/>
        </w:rPr>
        <w:t>..............................15</w:t>
      </w:r>
    </w:p>
    <w:p w:rsidR="000E363A" w:rsidRPr="002A4B41" w:rsidRDefault="000E363A" w:rsidP="000E363A">
      <w:pPr>
        <w:shd w:val="clear" w:color="auto" w:fill="FFFFFF"/>
        <w:spacing w:before="100" w:beforeAutospacing="1" w:after="100" w:afterAutospacing="1"/>
        <w:ind w:left="1080" w:right="29"/>
        <w:jc w:val="both"/>
        <w:rPr>
          <w:rFonts w:ascii="Arial" w:hAnsi="Arial" w:cs="Arial"/>
          <w:b/>
          <w:sz w:val="20"/>
          <w:szCs w:val="20"/>
        </w:rPr>
      </w:pPr>
      <w:r w:rsidRPr="00FA65DE">
        <w:rPr>
          <w:rFonts w:ascii="Arial" w:hAnsi="Arial" w:cs="Arial"/>
          <w:b/>
          <w:sz w:val="20"/>
          <w:szCs w:val="20"/>
        </w:rPr>
        <w:t>DREJTORIA PËR ZHVILLIM EKONOMIK............................................................................</w:t>
      </w:r>
      <w:r w:rsidR="00C70A30">
        <w:rPr>
          <w:rFonts w:ascii="Arial" w:hAnsi="Arial" w:cs="Arial"/>
          <w:b/>
          <w:sz w:val="20"/>
          <w:szCs w:val="20"/>
        </w:rPr>
        <w:t>20</w:t>
      </w:r>
    </w:p>
    <w:p w:rsidR="000E363A" w:rsidRPr="002A4B41" w:rsidRDefault="000E363A" w:rsidP="000E363A">
      <w:pPr>
        <w:ind w:left="1080"/>
        <w:rPr>
          <w:rFonts w:ascii="Arial" w:hAnsi="Arial" w:cs="Arial"/>
          <w:b/>
          <w:sz w:val="20"/>
          <w:szCs w:val="20"/>
        </w:rPr>
      </w:pPr>
      <w:r w:rsidRPr="00FA65DE">
        <w:rPr>
          <w:rFonts w:ascii="Arial" w:hAnsi="Arial" w:cs="Arial"/>
          <w:b/>
          <w:sz w:val="20"/>
          <w:szCs w:val="20"/>
        </w:rPr>
        <w:t>DREJTORI</w:t>
      </w:r>
      <w:r>
        <w:rPr>
          <w:rFonts w:ascii="Arial" w:hAnsi="Arial" w:cs="Arial"/>
          <w:b/>
          <w:sz w:val="20"/>
          <w:szCs w:val="20"/>
        </w:rPr>
        <w:t>A PËR URBANIZËM</w:t>
      </w:r>
      <w:r w:rsidRPr="00FA65DE">
        <w:rPr>
          <w:rFonts w:ascii="Arial" w:hAnsi="Arial" w:cs="Arial"/>
          <w:b/>
          <w:sz w:val="20"/>
          <w:szCs w:val="20"/>
        </w:rPr>
        <w:t xml:space="preserve"> KADASTËR DHE MJEDIS................................</w:t>
      </w:r>
      <w:r w:rsidR="00C70A30">
        <w:rPr>
          <w:rFonts w:ascii="Arial" w:hAnsi="Arial" w:cs="Arial"/>
          <w:b/>
          <w:sz w:val="20"/>
          <w:szCs w:val="20"/>
        </w:rPr>
        <w:t>....................27</w:t>
      </w:r>
    </w:p>
    <w:p w:rsidR="000E363A" w:rsidRPr="00FA65DE" w:rsidRDefault="000E363A" w:rsidP="000E363A">
      <w:pPr>
        <w:ind w:left="1080"/>
        <w:rPr>
          <w:rFonts w:ascii="Arial" w:hAnsi="Arial" w:cs="Arial"/>
          <w:b/>
          <w:sz w:val="20"/>
          <w:szCs w:val="20"/>
        </w:rPr>
      </w:pPr>
    </w:p>
    <w:p w:rsidR="000E363A" w:rsidRPr="00FA65DE" w:rsidRDefault="000E363A" w:rsidP="000E363A">
      <w:pPr>
        <w:widowControl w:val="0"/>
        <w:autoSpaceDE w:val="0"/>
        <w:autoSpaceDN w:val="0"/>
        <w:adjustRightInd w:val="0"/>
        <w:ind w:left="1080"/>
        <w:rPr>
          <w:rFonts w:ascii="Arial" w:hAnsi="Arial" w:cs="Arial"/>
          <w:b/>
          <w:bCs/>
          <w:sz w:val="20"/>
          <w:szCs w:val="20"/>
        </w:rPr>
      </w:pPr>
      <w:r w:rsidRPr="00FA65DE">
        <w:rPr>
          <w:rFonts w:ascii="Arial" w:hAnsi="Arial" w:cs="Arial"/>
          <w:b/>
          <w:bCs/>
          <w:sz w:val="20"/>
          <w:szCs w:val="20"/>
        </w:rPr>
        <w:t>DREJTORIA PËR ARSIM KULTUR RINI DHE SPORT............................................................</w:t>
      </w:r>
      <w:r w:rsidR="007C400D">
        <w:rPr>
          <w:rFonts w:ascii="Arial" w:hAnsi="Arial" w:cs="Arial"/>
          <w:b/>
          <w:bCs/>
          <w:sz w:val="20"/>
          <w:szCs w:val="20"/>
        </w:rPr>
        <w:t>3</w:t>
      </w:r>
      <w:r w:rsidR="00C70A30">
        <w:rPr>
          <w:rFonts w:ascii="Arial" w:hAnsi="Arial" w:cs="Arial"/>
          <w:b/>
          <w:bCs/>
          <w:sz w:val="20"/>
          <w:szCs w:val="20"/>
        </w:rPr>
        <w:t>0</w:t>
      </w:r>
    </w:p>
    <w:p w:rsidR="000E363A" w:rsidRPr="00FA65DE" w:rsidRDefault="000E363A" w:rsidP="000E363A">
      <w:pPr>
        <w:widowControl w:val="0"/>
        <w:autoSpaceDE w:val="0"/>
        <w:autoSpaceDN w:val="0"/>
        <w:adjustRightInd w:val="0"/>
        <w:ind w:left="1080"/>
        <w:rPr>
          <w:rFonts w:ascii="Arial" w:hAnsi="Arial" w:cs="Arial"/>
          <w:b/>
          <w:bCs/>
          <w:sz w:val="20"/>
          <w:szCs w:val="20"/>
        </w:rPr>
      </w:pPr>
    </w:p>
    <w:p w:rsidR="000E363A" w:rsidRPr="002A4B41" w:rsidRDefault="000E363A" w:rsidP="000E363A">
      <w:pPr>
        <w:ind w:left="1080"/>
        <w:rPr>
          <w:rFonts w:ascii="Arial" w:hAnsi="Arial" w:cs="Arial"/>
          <w:b/>
          <w:sz w:val="20"/>
          <w:szCs w:val="20"/>
        </w:rPr>
      </w:pPr>
      <w:r w:rsidRPr="00FA65DE">
        <w:rPr>
          <w:rFonts w:ascii="Arial" w:hAnsi="Arial" w:cs="Arial"/>
          <w:b/>
          <w:sz w:val="20"/>
          <w:szCs w:val="20"/>
        </w:rPr>
        <w:t>DREJTORIA PËR SHËNDETËSI DHE MIRËQENIE SOCIALE.................</w:t>
      </w:r>
      <w:r>
        <w:rPr>
          <w:rFonts w:ascii="Arial" w:hAnsi="Arial" w:cs="Arial"/>
          <w:b/>
          <w:sz w:val="20"/>
          <w:szCs w:val="20"/>
        </w:rPr>
        <w:t>.</w:t>
      </w:r>
      <w:r w:rsidR="007C400D">
        <w:rPr>
          <w:rFonts w:ascii="Arial" w:hAnsi="Arial" w:cs="Arial"/>
          <w:b/>
          <w:sz w:val="20"/>
          <w:szCs w:val="20"/>
        </w:rPr>
        <w:t>..............................41</w:t>
      </w:r>
    </w:p>
    <w:p w:rsidR="000E363A" w:rsidRPr="00FA65DE" w:rsidRDefault="000E363A" w:rsidP="000E363A">
      <w:pPr>
        <w:ind w:left="1080"/>
        <w:rPr>
          <w:rFonts w:ascii="Arial" w:hAnsi="Arial" w:cs="Arial"/>
          <w:b/>
          <w:sz w:val="20"/>
          <w:szCs w:val="20"/>
        </w:rPr>
      </w:pPr>
    </w:p>
    <w:p w:rsidR="000E363A" w:rsidRPr="00FA65DE" w:rsidRDefault="000E363A" w:rsidP="000E363A">
      <w:pPr>
        <w:ind w:left="1080"/>
        <w:rPr>
          <w:rFonts w:ascii="Arial" w:hAnsi="Arial" w:cs="Arial"/>
          <w:b/>
          <w:sz w:val="20"/>
          <w:szCs w:val="20"/>
        </w:rPr>
      </w:pPr>
      <w:r w:rsidRPr="00FA65DE">
        <w:rPr>
          <w:rFonts w:ascii="Arial" w:hAnsi="Arial" w:cs="Arial"/>
          <w:b/>
          <w:sz w:val="20"/>
          <w:szCs w:val="20"/>
        </w:rPr>
        <w:t>DREJTORIA PËR SHËRBIME PUBLIKE INSPEKSION MB</w:t>
      </w:r>
      <w:r>
        <w:rPr>
          <w:rFonts w:ascii="Arial" w:hAnsi="Arial" w:cs="Arial"/>
          <w:b/>
          <w:sz w:val="20"/>
          <w:szCs w:val="20"/>
        </w:rPr>
        <w:t>R</w:t>
      </w:r>
      <w:r w:rsidR="007C400D">
        <w:rPr>
          <w:rFonts w:ascii="Arial" w:hAnsi="Arial" w:cs="Arial"/>
          <w:b/>
          <w:sz w:val="20"/>
          <w:szCs w:val="20"/>
        </w:rPr>
        <w:t>OJTJE DHE SHPETIM............ 47</w:t>
      </w:r>
    </w:p>
    <w:p w:rsidR="000E363A" w:rsidRPr="00FA65DE" w:rsidRDefault="000E363A" w:rsidP="000E363A">
      <w:pPr>
        <w:ind w:left="1080"/>
        <w:rPr>
          <w:rFonts w:ascii="Arial" w:hAnsi="Arial" w:cs="Arial"/>
          <w:b/>
          <w:sz w:val="20"/>
          <w:szCs w:val="20"/>
        </w:rPr>
      </w:pPr>
    </w:p>
    <w:p w:rsidR="000E363A" w:rsidRPr="00FA65DE" w:rsidRDefault="000E363A" w:rsidP="000E363A">
      <w:pPr>
        <w:ind w:left="1080"/>
        <w:rPr>
          <w:rFonts w:ascii="Arial" w:hAnsi="Arial" w:cs="Arial"/>
          <w:b/>
          <w:sz w:val="20"/>
          <w:szCs w:val="20"/>
        </w:rPr>
      </w:pPr>
      <w:r w:rsidRPr="00FA65DE">
        <w:rPr>
          <w:rFonts w:ascii="Arial" w:hAnsi="Arial" w:cs="Arial"/>
          <w:b/>
          <w:sz w:val="20"/>
          <w:szCs w:val="20"/>
        </w:rPr>
        <w:t>ZYRAT DHE ZYRTARËT E LARTË...........................................................................................</w:t>
      </w:r>
      <w:r w:rsidR="00C70A30">
        <w:rPr>
          <w:rFonts w:ascii="Arial" w:hAnsi="Arial" w:cs="Arial"/>
          <w:b/>
          <w:sz w:val="20"/>
          <w:szCs w:val="20"/>
        </w:rPr>
        <w:t>58</w:t>
      </w:r>
    </w:p>
    <w:p w:rsidR="000E363A" w:rsidRPr="00FA65DE" w:rsidRDefault="000E363A" w:rsidP="000E363A"/>
    <w:p w:rsidR="000E363A" w:rsidRPr="00FA65DE" w:rsidRDefault="000E363A" w:rsidP="000E363A">
      <w:pPr>
        <w:rPr>
          <w:rFonts w:ascii="Arial" w:hAnsi="Arial" w:cs="Arial"/>
          <w:sz w:val="22"/>
          <w:szCs w:val="22"/>
        </w:rPr>
      </w:pPr>
    </w:p>
    <w:p w:rsidR="000E363A" w:rsidRPr="00FA65DE" w:rsidRDefault="000E363A" w:rsidP="000E363A">
      <w:pPr>
        <w:rPr>
          <w:rFonts w:ascii="Arial" w:hAnsi="Arial" w:cs="Arial"/>
          <w:sz w:val="22"/>
          <w:szCs w:val="22"/>
        </w:rPr>
      </w:pPr>
    </w:p>
    <w:p w:rsidR="000E363A" w:rsidRPr="00FA65DE" w:rsidRDefault="000E363A" w:rsidP="000E363A">
      <w:pPr>
        <w:rPr>
          <w:rFonts w:ascii="Arial" w:hAnsi="Arial"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rPr>
          <w:rFonts w:ascii="Book Antiqua" w:hAnsi="Book Antiqua" w:cs="Arial"/>
          <w:sz w:val="22"/>
          <w:szCs w:val="22"/>
        </w:rPr>
      </w:pPr>
    </w:p>
    <w:p w:rsidR="000E363A" w:rsidRPr="00E44B7C" w:rsidRDefault="000E363A" w:rsidP="000E363A">
      <w:pPr>
        <w:jc w:val="center"/>
        <w:rPr>
          <w:rFonts w:ascii="Book Antiqua" w:hAnsi="Book Antiqua" w:cs="Arial"/>
          <w:sz w:val="22"/>
          <w:szCs w:val="22"/>
        </w:rPr>
      </w:pPr>
    </w:p>
    <w:p w:rsidR="000E363A" w:rsidRPr="005B0CB5" w:rsidRDefault="000E363A" w:rsidP="000E363A">
      <w:pPr>
        <w:pStyle w:val="Kokzimi1"/>
        <w:rPr>
          <w:rFonts w:ascii="Book Antiqua" w:hAnsi="Book Antiqua" w:cs="Arial"/>
          <w:b w:val="0"/>
          <w:bCs w:val="0"/>
        </w:rPr>
      </w:pPr>
      <w:bookmarkStart w:id="0" w:name="_Toc312912378"/>
    </w:p>
    <w:p w:rsidR="000E363A" w:rsidRDefault="000E363A" w:rsidP="000E363A">
      <w:pPr>
        <w:pStyle w:val="Kokzimi1"/>
        <w:rPr>
          <w:rFonts w:ascii="Book Antiqua" w:hAnsi="Book Antiqua" w:cs="Arial"/>
        </w:rPr>
      </w:pPr>
      <w:r w:rsidRPr="005B0CB5">
        <w:rPr>
          <w:rFonts w:ascii="Book Antiqua" w:hAnsi="Book Antiqua" w:cs="Arial"/>
        </w:rPr>
        <w:lastRenderedPageBreak/>
        <w:t>HYRJE</w:t>
      </w:r>
      <w:bookmarkEnd w:id="0"/>
    </w:p>
    <w:p w:rsidR="000E363A" w:rsidRPr="00E3605F" w:rsidRDefault="000E363A" w:rsidP="000E363A"/>
    <w:p w:rsidR="000E363A" w:rsidRPr="00256BAA" w:rsidRDefault="000E363A" w:rsidP="000E363A">
      <w:pPr>
        <w:jc w:val="both"/>
        <w:rPr>
          <w:rFonts w:ascii="Book Antiqua" w:hAnsi="Book Antiqua" w:cs="Arial"/>
          <w:sz w:val="22"/>
          <w:szCs w:val="22"/>
        </w:rPr>
      </w:pPr>
      <w:r w:rsidRPr="00256BAA">
        <w:rPr>
          <w:rFonts w:ascii="Book Antiqua" w:hAnsi="Book Antiqua" w:cs="Arial"/>
          <w:sz w:val="22"/>
          <w:szCs w:val="22"/>
        </w:rPr>
        <w:t>Parimet e përgjithshme të Qeverisjes Lokale në Kosovë janë të përcaktuara në Kushtetutën e Kosovës, Neni 123, dhe ato përfshijnë parimet e qeverisjes së mirë, transparencës dhe efikasitetin, në ofrimin e shërbimeve publike, dhe respektimin e Kartës Evropiane për Qeverisje Lokale.</w:t>
      </w:r>
    </w:p>
    <w:p w:rsidR="000E363A" w:rsidRPr="00256BAA" w:rsidRDefault="000E363A" w:rsidP="000E363A">
      <w:pPr>
        <w:jc w:val="both"/>
        <w:rPr>
          <w:rFonts w:ascii="Book Antiqua" w:hAnsi="Book Antiqua" w:cs="Arial"/>
          <w:sz w:val="22"/>
          <w:szCs w:val="22"/>
        </w:rPr>
      </w:pPr>
      <w:r w:rsidRPr="00256BAA">
        <w:rPr>
          <w:rFonts w:ascii="Book Antiqua" w:hAnsi="Book Antiqua" w:cs="Arial"/>
          <w:sz w:val="22"/>
          <w:szCs w:val="22"/>
        </w:rPr>
        <w:t>Komuna si njësi themelore e pushtetit lokal, funksionon në bazë të Ligjit mbi vetëqeverisjen lokale (Gazeta Zyrtare e Republikës së Kosovës nr.28/08), Statutit të Komunës</w:t>
      </w:r>
      <w:r w:rsidR="00D9709C">
        <w:rPr>
          <w:rFonts w:ascii="Book Antiqua" w:hAnsi="Book Antiqua" w:cs="Arial"/>
          <w:sz w:val="22"/>
          <w:szCs w:val="22"/>
        </w:rPr>
        <w:t xml:space="preserve"> së</w:t>
      </w:r>
      <w:r w:rsidRPr="00256BAA">
        <w:rPr>
          <w:rFonts w:ascii="Book Antiqua" w:hAnsi="Book Antiqua" w:cs="Arial"/>
          <w:sz w:val="22"/>
          <w:szCs w:val="22"/>
        </w:rPr>
        <w:t xml:space="preserve"> Junikut si akt më i lartë i Komunës si dhe Ligjeve të tjera, me të cilat janë përcaktuar kompetencat dhe fushëveprimi i saj. Me ligjin e përmendur janë përcaktuar struktura dhe organet e pushtetit lokal dhe Komunave iu është lënë hapësirë për formimin e Drejtorive, përkatësisht përcaktimit të numrit të tyre. </w:t>
      </w:r>
    </w:p>
    <w:p w:rsidR="000E363A" w:rsidRPr="00256BAA" w:rsidRDefault="000E363A" w:rsidP="000E363A">
      <w:pPr>
        <w:jc w:val="both"/>
        <w:rPr>
          <w:rFonts w:ascii="Book Antiqua" w:hAnsi="Book Antiqua" w:cs="Arial"/>
          <w:sz w:val="22"/>
          <w:szCs w:val="22"/>
        </w:rPr>
      </w:pPr>
      <w:r w:rsidRPr="00256BAA">
        <w:rPr>
          <w:rFonts w:ascii="Book Antiqua" w:hAnsi="Book Antiqua" w:cs="Arial"/>
          <w:sz w:val="22"/>
          <w:szCs w:val="22"/>
        </w:rPr>
        <w:t xml:space="preserve">Në këtë kontekst si organe të Komunës, në Ligjin për vetëqeverisjen lokale janë përcaktuar: Kryetari si organi më i lartë ekzekutiv, i zgjedhur drejtpërdrejtë nga qytetarët dhe Kuvendi  Komunal si organ më i lartë vendimmarrës. </w:t>
      </w:r>
    </w:p>
    <w:p w:rsidR="000E363A" w:rsidRPr="00256BAA" w:rsidRDefault="000E363A" w:rsidP="000E363A">
      <w:pPr>
        <w:ind w:right="630"/>
        <w:jc w:val="both"/>
        <w:rPr>
          <w:rFonts w:ascii="Book Antiqua" w:hAnsi="Book Antiqua" w:cs="Arial"/>
          <w:sz w:val="22"/>
          <w:szCs w:val="22"/>
        </w:rPr>
      </w:pPr>
    </w:p>
    <w:p w:rsidR="000E363A" w:rsidRPr="00256BAA" w:rsidRDefault="000E363A" w:rsidP="000E363A">
      <w:pPr>
        <w:jc w:val="both"/>
        <w:rPr>
          <w:rFonts w:ascii="Book Antiqua" w:hAnsi="Book Antiqua" w:cs="Arial"/>
          <w:b/>
          <w:sz w:val="22"/>
          <w:szCs w:val="22"/>
        </w:rPr>
      </w:pPr>
      <w:r w:rsidRPr="00256BAA">
        <w:rPr>
          <w:rFonts w:ascii="Book Antiqua" w:hAnsi="Book Antiqua" w:cs="Arial"/>
          <w:b/>
          <w:sz w:val="22"/>
          <w:szCs w:val="22"/>
        </w:rPr>
        <w:t xml:space="preserve">Kryesia e Komunës – Organet e Komunës </w:t>
      </w:r>
    </w:p>
    <w:p w:rsidR="000E363A" w:rsidRPr="00256BAA" w:rsidRDefault="000E363A" w:rsidP="000E363A">
      <w:pPr>
        <w:jc w:val="both"/>
        <w:rPr>
          <w:rFonts w:ascii="Book Antiqua" w:hAnsi="Book Antiqua" w:cs="Arial"/>
          <w:b/>
          <w:sz w:val="22"/>
          <w:szCs w:val="22"/>
        </w:rPr>
      </w:pPr>
      <w:r w:rsidRPr="00256BAA">
        <w:rPr>
          <w:rFonts w:ascii="Book Antiqua" w:hAnsi="Book Antiqua" w:cs="Arial"/>
          <w:b/>
          <w:sz w:val="22"/>
          <w:szCs w:val="22"/>
        </w:rPr>
        <w:t xml:space="preserve">Kuvendi i Komunës </w:t>
      </w:r>
    </w:p>
    <w:p w:rsidR="000E363A" w:rsidRPr="00256BAA" w:rsidRDefault="000E363A" w:rsidP="000E363A">
      <w:pPr>
        <w:jc w:val="both"/>
        <w:rPr>
          <w:rFonts w:ascii="Book Antiqua" w:hAnsi="Book Antiqua" w:cs="Arial"/>
          <w:sz w:val="22"/>
          <w:szCs w:val="22"/>
        </w:rPr>
      </w:pPr>
      <w:r w:rsidRPr="00256BAA">
        <w:rPr>
          <w:rFonts w:ascii="Book Antiqua" w:hAnsi="Book Antiqua" w:cs="Arial"/>
          <w:sz w:val="22"/>
          <w:szCs w:val="22"/>
        </w:rPr>
        <w:t>Kuvendi i Junikut ka 15 anëtarë që përfaqësojnë këto parti:</w:t>
      </w:r>
    </w:p>
    <w:p w:rsidR="000E363A" w:rsidRPr="00256BAA" w:rsidRDefault="000E363A" w:rsidP="000E363A">
      <w:pPr>
        <w:jc w:val="both"/>
        <w:rPr>
          <w:rFonts w:ascii="Book Antiqua" w:hAnsi="Book Antiqua" w:cs="Arial"/>
          <w:sz w:val="22"/>
          <w:szCs w:val="22"/>
        </w:rPr>
      </w:pPr>
      <w:r w:rsidRPr="00256BAA">
        <w:rPr>
          <w:rFonts w:ascii="Book Antiqua" w:hAnsi="Book Antiqua" w:cs="Arial"/>
          <w:sz w:val="22"/>
          <w:szCs w:val="22"/>
        </w:rPr>
        <w:t xml:space="preserve">AAK mban 6 ulëse, LDK-së me 5 ulëse, e pasuar nga LVV-ja me 2 ulëse dhe PDK-ja me 2 ulëse. </w:t>
      </w:r>
    </w:p>
    <w:p w:rsidR="000E363A" w:rsidRPr="00256BAA" w:rsidRDefault="000E363A" w:rsidP="000E363A">
      <w:pPr>
        <w:jc w:val="both"/>
        <w:rPr>
          <w:rFonts w:ascii="Book Antiqua" w:hAnsi="Book Antiqua" w:cs="Arial"/>
          <w:sz w:val="22"/>
          <w:szCs w:val="22"/>
        </w:rPr>
      </w:pPr>
      <w:r w:rsidRPr="00256BAA">
        <w:rPr>
          <w:rFonts w:ascii="Book Antiqua" w:hAnsi="Book Antiqua" w:cs="Arial"/>
          <w:sz w:val="22"/>
          <w:szCs w:val="22"/>
        </w:rPr>
        <w:t xml:space="preserve">Kuvendi i Komunës ka themeluar komitetet </w:t>
      </w:r>
      <w:proofErr w:type="spellStart"/>
      <w:r w:rsidRPr="00256BAA">
        <w:rPr>
          <w:rFonts w:ascii="Book Antiqua" w:hAnsi="Book Antiqua" w:cs="Arial"/>
          <w:sz w:val="22"/>
          <w:szCs w:val="22"/>
        </w:rPr>
        <w:t>obligative</w:t>
      </w:r>
      <w:proofErr w:type="spellEnd"/>
      <w:r w:rsidRPr="00256BAA">
        <w:rPr>
          <w:rFonts w:ascii="Book Antiqua" w:hAnsi="Book Antiqua" w:cs="Arial"/>
          <w:sz w:val="22"/>
          <w:szCs w:val="22"/>
        </w:rPr>
        <w:t xml:space="preserve"> funksionale dhe Komitetin Konsultativ, te cilat janë:</w:t>
      </w:r>
    </w:p>
    <w:p w:rsidR="000E363A" w:rsidRPr="00256BAA" w:rsidRDefault="000E363A" w:rsidP="00FA4DF9">
      <w:pPr>
        <w:numPr>
          <w:ilvl w:val="0"/>
          <w:numId w:val="10"/>
        </w:numPr>
        <w:jc w:val="both"/>
        <w:rPr>
          <w:rFonts w:ascii="Book Antiqua" w:hAnsi="Book Antiqua" w:cs="Arial"/>
          <w:sz w:val="22"/>
          <w:szCs w:val="22"/>
        </w:rPr>
      </w:pPr>
      <w:r w:rsidRPr="00256BAA">
        <w:rPr>
          <w:rFonts w:ascii="Book Antiqua" w:hAnsi="Book Antiqua" w:cs="Arial"/>
          <w:sz w:val="22"/>
          <w:szCs w:val="22"/>
        </w:rPr>
        <w:t>Komite</w:t>
      </w:r>
      <w:r w:rsidR="00455B55">
        <w:rPr>
          <w:rFonts w:ascii="Book Antiqua" w:hAnsi="Book Antiqua" w:cs="Arial"/>
          <w:sz w:val="22"/>
          <w:szCs w:val="22"/>
        </w:rPr>
        <w:t>ti për Politikë dhe Financa,</w:t>
      </w:r>
    </w:p>
    <w:p w:rsidR="000E363A" w:rsidRPr="00256BAA" w:rsidRDefault="000E363A" w:rsidP="00FA4DF9">
      <w:pPr>
        <w:numPr>
          <w:ilvl w:val="0"/>
          <w:numId w:val="10"/>
        </w:numPr>
        <w:jc w:val="both"/>
        <w:rPr>
          <w:rFonts w:ascii="Book Antiqua" w:hAnsi="Book Antiqua" w:cs="Arial"/>
          <w:sz w:val="22"/>
          <w:szCs w:val="22"/>
        </w:rPr>
      </w:pPr>
      <w:r w:rsidRPr="00256BAA">
        <w:rPr>
          <w:rFonts w:ascii="Book Antiqua" w:hAnsi="Book Antiqua" w:cs="Arial"/>
          <w:sz w:val="22"/>
          <w:szCs w:val="22"/>
        </w:rPr>
        <w:t xml:space="preserve">Komiteti për Komunitete </w:t>
      </w:r>
      <w:r w:rsidR="00455B55">
        <w:rPr>
          <w:rFonts w:ascii="Book Antiqua" w:hAnsi="Book Antiqua" w:cs="Arial"/>
          <w:sz w:val="22"/>
          <w:szCs w:val="22"/>
        </w:rPr>
        <w:t>dhe</w:t>
      </w:r>
    </w:p>
    <w:p w:rsidR="000E363A" w:rsidRPr="00256BAA" w:rsidRDefault="000E363A" w:rsidP="00FA4DF9">
      <w:pPr>
        <w:numPr>
          <w:ilvl w:val="0"/>
          <w:numId w:val="10"/>
        </w:numPr>
        <w:jc w:val="both"/>
        <w:rPr>
          <w:rFonts w:ascii="Book Antiqua" w:hAnsi="Book Antiqua" w:cs="Arial"/>
          <w:sz w:val="22"/>
          <w:szCs w:val="22"/>
        </w:rPr>
      </w:pPr>
      <w:r w:rsidRPr="00256BAA">
        <w:rPr>
          <w:rFonts w:ascii="Book Antiqua" w:hAnsi="Book Antiqua" w:cs="Arial"/>
          <w:sz w:val="22"/>
          <w:szCs w:val="22"/>
        </w:rPr>
        <w:t>Komiteti për Shërbime Publike (Komitet Konsultativ).</w:t>
      </w:r>
    </w:p>
    <w:p w:rsidR="000E363A" w:rsidRPr="00256BAA" w:rsidRDefault="000E363A" w:rsidP="000E363A">
      <w:pPr>
        <w:ind w:left="720"/>
        <w:jc w:val="both"/>
        <w:rPr>
          <w:rFonts w:ascii="Book Antiqua" w:hAnsi="Book Antiqua" w:cs="Arial"/>
          <w:sz w:val="22"/>
          <w:szCs w:val="22"/>
        </w:rPr>
      </w:pPr>
    </w:p>
    <w:p w:rsidR="000E363A" w:rsidRPr="00256BAA" w:rsidRDefault="000E363A" w:rsidP="000E363A">
      <w:pPr>
        <w:jc w:val="both"/>
        <w:rPr>
          <w:rFonts w:ascii="Book Antiqua" w:hAnsi="Book Antiqua" w:cs="Arial"/>
          <w:b/>
          <w:sz w:val="22"/>
          <w:szCs w:val="22"/>
        </w:rPr>
      </w:pPr>
      <w:r w:rsidRPr="00256BAA">
        <w:rPr>
          <w:rFonts w:ascii="Book Antiqua" w:hAnsi="Book Antiqua" w:cs="Arial"/>
          <w:b/>
          <w:sz w:val="22"/>
          <w:szCs w:val="22"/>
        </w:rPr>
        <w:t>Kryetari i Komunës -  Ekzekutivi</w:t>
      </w:r>
    </w:p>
    <w:p w:rsidR="000E363A" w:rsidRPr="00256BAA" w:rsidRDefault="000E363A" w:rsidP="000E363A">
      <w:pPr>
        <w:jc w:val="both"/>
        <w:rPr>
          <w:rFonts w:ascii="Book Antiqua" w:hAnsi="Book Antiqua" w:cs="Arial"/>
          <w:sz w:val="22"/>
          <w:szCs w:val="22"/>
        </w:rPr>
      </w:pPr>
      <w:r w:rsidRPr="00256BAA">
        <w:rPr>
          <w:rFonts w:ascii="Book Antiqua" w:hAnsi="Book Antiqua" w:cs="Arial"/>
          <w:sz w:val="22"/>
          <w:szCs w:val="22"/>
        </w:rPr>
        <w:t>Komuna e Junikut është e organizuar në 7 Drejtori dhe Zyra e Kryetarit të Komunës përgjegjëse për dety</w:t>
      </w:r>
      <w:r w:rsidR="007066F0">
        <w:rPr>
          <w:rFonts w:ascii="Book Antiqua" w:hAnsi="Book Antiqua" w:cs="Arial"/>
          <w:sz w:val="22"/>
          <w:szCs w:val="22"/>
        </w:rPr>
        <w:t>rimet horizontale të Komunës</w:t>
      </w:r>
      <w:r w:rsidRPr="00256BAA">
        <w:rPr>
          <w:rFonts w:ascii="Book Antiqua" w:hAnsi="Book Antiqua" w:cs="Arial"/>
          <w:sz w:val="22"/>
          <w:szCs w:val="22"/>
        </w:rPr>
        <w:t xml:space="preserve"> duke përfshirë edhe Njësin</w:t>
      </w:r>
      <w:r w:rsidR="00BF4073">
        <w:rPr>
          <w:rFonts w:ascii="Book Antiqua" w:hAnsi="Book Antiqua" w:cs="Arial"/>
          <w:sz w:val="22"/>
          <w:szCs w:val="22"/>
        </w:rPr>
        <w:t>ë për Integrime Evropiane. Këshilli</w:t>
      </w:r>
      <w:r w:rsidRPr="00256BAA">
        <w:rPr>
          <w:rFonts w:ascii="Book Antiqua" w:hAnsi="Book Antiqua" w:cs="Arial"/>
          <w:sz w:val="22"/>
          <w:szCs w:val="22"/>
        </w:rPr>
        <w:t xml:space="preserve"> i Drejtorëve mban takime te rregullta javore dhe sipas nevojave takohen edhe me shpesh për përmbushjen e aktiviteteve si në vijim:</w:t>
      </w:r>
    </w:p>
    <w:p w:rsidR="000E363A" w:rsidRPr="00256BAA" w:rsidRDefault="000E363A" w:rsidP="000E363A">
      <w:pPr>
        <w:numPr>
          <w:ilvl w:val="0"/>
          <w:numId w:val="1"/>
        </w:numPr>
        <w:ind w:right="630"/>
        <w:jc w:val="both"/>
        <w:rPr>
          <w:rFonts w:ascii="Book Antiqua" w:hAnsi="Book Antiqua" w:cs="Arial"/>
          <w:sz w:val="22"/>
          <w:szCs w:val="22"/>
        </w:rPr>
      </w:pPr>
      <w:r w:rsidRPr="00256BAA">
        <w:rPr>
          <w:rFonts w:ascii="Book Antiqua" w:hAnsi="Book Antiqua" w:cs="Arial"/>
          <w:sz w:val="22"/>
          <w:szCs w:val="22"/>
        </w:rPr>
        <w:t>Hartimi i projekteve,</w:t>
      </w:r>
    </w:p>
    <w:p w:rsidR="000E363A" w:rsidRPr="00256BAA" w:rsidRDefault="000E363A" w:rsidP="000E363A">
      <w:pPr>
        <w:numPr>
          <w:ilvl w:val="0"/>
          <w:numId w:val="1"/>
        </w:numPr>
        <w:ind w:right="630"/>
        <w:jc w:val="both"/>
        <w:rPr>
          <w:rFonts w:ascii="Book Antiqua" w:hAnsi="Book Antiqua" w:cs="Arial"/>
          <w:sz w:val="22"/>
          <w:szCs w:val="22"/>
        </w:rPr>
      </w:pPr>
      <w:r w:rsidRPr="00256BAA">
        <w:rPr>
          <w:rFonts w:ascii="Book Antiqua" w:hAnsi="Book Antiqua" w:cs="Arial"/>
          <w:sz w:val="22"/>
          <w:szCs w:val="22"/>
        </w:rPr>
        <w:t>Rregullimi i infrastrukturës rrugore,</w:t>
      </w:r>
    </w:p>
    <w:p w:rsidR="000E363A" w:rsidRPr="00256BAA" w:rsidRDefault="000E363A" w:rsidP="000E363A">
      <w:pPr>
        <w:numPr>
          <w:ilvl w:val="0"/>
          <w:numId w:val="1"/>
        </w:numPr>
        <w:ind w:right="630"/>
        <w:jc w:val="both"/>
        <w:rPr>
          <w:rFonts w:ascii="Book Antiqua" w:hAnsi="Book Antiqua" w:cs="Arial"/>
          <w:sz w:val="22"/>
          <w:szCs w:val="22"/>
        </w:rPr>
      </w:pPr>
      <w:r w:rsidRPr="00256BAA">
        <w:rPr>
          <w:rFonts w:ascii="Book Antiqua" w:hAnsi="Book Antiqua" w:cs="Arial"/>
          <w:sz w:val="22"/>
          <w:szCs w:val="22"/>
        </w:rPr>
        <w:t>Rregullimin dhe ndërtimin e infrastrukturës publike (ujësjellësi dhe kanalizimi)</w:t>
      </w:r>
    </w:p>
    <w:p w:rsidR="000E363A" w:rsidRPr="00256BAA" w:rsidRDefault="000E363A" w:rsidP="000E363A">
      <w:pPr>
        <w:numPr>
          <w:ilvl w:val="0"/>
          <w:numId w:val="1"/>
        </w:numPr>
        <w:ind w:right="630"/>
        <w:jc w:val="both"/>
        <w:rPr>
          <w:rFonts w:ascii="Book Antiqua" w:hAnsi="Book Antiqua" w:cs="Arial"/>
          <w:sz w:val="22"/>
          <w:szCs w:val="22"/>
        </w:rPr>
      </w:pPr>
      <w:r w:rsidRPr="00256BAA">
        <w:rPr>
          <w:rFonts w:ascii="Book Antiqua" w:hAnsi="Book Antiqua" w:cs="Arial"/>
          <w:sz w:val="22"/>
          <w:szCs w:val="22"/>
        </w:rPr>
        <w:t>Pajisja e shërbimeve me mjete te domosdoshme te punës,</w:t>
      </w:r>
    </w:p>
    <w:p w:rsidR="000E363A" w:rsidRPr="00256BAA" w:rsidRDefault="000E363A" w:rsidP="000E363A">
      <w:pPr>
        <w:numPr>
          <w:ilvl w:val="0"/>
          <w:numId w:val="1"/>
        </w:numPr>
        <w:ind w:right="630"/>
        <w:jc w:val="both"/>
        <w:rPr>
          <w:rFonts w:ascii="Book Antiqua" w:hAnsi="Book Antiqua" w:cs="Arial"/>
          <w:sz w:val="22"/>
          <w:szCs w:val="22"/>
        </w:rPr>
      </w:pPr>
      <w:r w:rsidRPr="00256BAA">
        <w:rPr>
          <w:rFonts w:ascii="Book Antiqua" w:hAnsi="Book Antiqua" w:cs="Arial"/>
          <w:sz w:val="22"/>
          <w:szCs w:val="22"/>
        </w:rPr>
        <w:t>Ndërtimi infrastrukturës shkollore,</w:t>
      </w:r>
    </w:p>
    <w:p w:rsidR="000E363A" w:rsidRPr="00256BAA" w:rsidRDefault="000E363A" w:rsidP="000E363A">
      <w:pPr>
        <w:numPr>
          <w:ilvl w:val="0"/>
          <w:numId w:val="1"/>
        </w:numPr>
        <w:ind w:right="630"/>
        <w:jc w:val="both"/>
        <w:rPr>
          <w:rFonts w:ascii="Book Antiqua" w:hAnsi="Book Antiqua" w:cs="Arial"/>
          <w:sz w:val="22"/>
          <w:szCs w:val="22"/>
        </w:rPr>
      </w:pPr>
      <w:r w:rsidRPr="00256BAA">
        <w:rPr>
          <w:rFonts w:ascii="Book Antiqua" w:hAnsi="Book Antiqua" w:cs="Arial"/>
          <w:sz w:val="22"/>
          <w:szCs w:val="22"/>
        </w:rPr>
        <w:t>Shqyrtimi i kërkesave të ndryshme të qytetarëve,</w:t>
      </w:r>
    </w:p>
    <w:p w:rsidR="000E363A" w:rsidRPr="003146AE" w:rsidRDefault="000E363A" w:rsidP="003146AE">
      <w:pPr>
        <w:numPr>
          <w:ilvl w:val="0"/>
          <w:numId w:val="1"/>
        </w:numPr>
        <w:ind w:right="630"/>
        <w:jc w:val="both"/>
        <w:rPr>
          <w:rFonts w:ascii="Book Antiqua" w:hAnsi="Book Antiqua" w:cs="Arial"/>
          <w:sz w:val="22"/>
          <w:szCs w:val="22"/>
        </w:rPr>
      </w:pPr>
      <w:r w:rsidRPr="00256BAA">
        <w:rPr>
          <w:rFonts w:ascii="Book Antiqua" w:hAnsi="Book Antiqua" w:cs="Arial"/>
          <w:sz w:val="22"/>
          <w:szCs w:val="22"/>
        </w:rPr>
        <w:t>Organizimi dhe funksionimi i organeve komunale të administratës dhe kompletimi i tyre me kuadro profesionale, në këtë drejtim është angazhim permanent në organizimin dhe sistemimin e shërbimit civil në atë mënyrë që qytetarët të kenë qasje më të lehtësuar për kryerjen e shërbimeve komunale.</w:t>
      </w:r>
    </w:p>
    <w:p w:rsidR="000E363A" w:rsidRPr="00256BAA" w:rsidRDefault="000E363A" w:rsidP="000E363A">
      <w:pPr>
        <w:rPr>
          <w:rFonts w:ascii="Book Antiqua" w:hAnsi="Book Antiqua" w:cs="Arial"/>
          <w:sz w:val="22"/>
          <w:szCs w:val="22"/>
        </w:rPr>
      </w:pPr>
    </w:p>
    <w:p w:rsidR="000E363A" w:rsidRPr="00256BAA" w:rsidRDefault="000E363A" w:rsidP="000E363A">
      <w:pPr>
        <w:jc w:val="both"/>
        <w:rPr>
          <w:rFonts w:ascii="Book Antiqua" w:hAnsi="Book Antiqua" w:cs="Arial"/>
          <w:b/>
          <w:sz w:val="22"/>
          <w:szCs w:val="22"/>
        </w:rPr>
      </w:pPr>
      <w:r w:rsidRPr="00256BAA">
        <w:rPr>
          <w:rFonts w:ascii="Book Antiqua" w:hAnsi="Book Antiqua" w:cs="Arial"/>
          <w:b/>
          <w:sz w:val="22"/>
          <w:szCs w:val="22"/>
        </w:rPr>
        <w:t>Personeli / Punëtorët Komunal</w:t>
      </w:r>
    </w:p>
    <w:p w:rsidR="000E363A" w:rsidRPr="00256BAA" w:rsidRDefault="000E363A" w:rsidP="000E363A">
      <w:pPr>
        <w:jc w:val="both"/>
        <w:rPr>
          <w:rFonts w:ascii="Book Antiqua" w:hAnsi="Book Antiqua" w:cs="Arial"/>
          <w:sz w:val="22"/>
          <w:szCs w:val="22"/>
        </w:rPr>
      </w:pPr>
    </w:p>
    <w:p w:rsidR="00967B05" w:rsidRPr="00967B05" w:rsidRDefault="00CC7653" w:rsidP="00967B05">
      <w:pPr>
        <w:jc w:val="both"/>
        <w:rPr>
          <w:rFonts w:ascii="Book Antiqua" w:hAnsi="Book Antiqua" w:cs="Arial"/>
          <w:sz w:val="22"/>
          <w:szCs w:val="22"/>
        </w:rPr>
      </w:pPr>
      <w:r>
        <w:rPr>
          <w:rFonts w:ascii="Book Antiqua" w:hAnsi="Book Antiqua" w:cs="Arial"/>
          <w:sz w:val="22"/>
          <w:szCs w:val="22"/>
        </w:rPr>
        <w:t xml:space="preserve">Komuna e Junikut ka </w:t>
      </w:r>
      <w:r w:rsidR="000E363A" w:rsidRPr="00EB6DD0">
        <w:rPr>
          <w:rFonts w:ascii="Book Antiqua" w:hAnsi="Book Antiqua" w:cs="Arial"/>
          <w:sz w:val="22"/>
          <w:szCs w:val="22"/>
        </w:rPr>
        <w:t xml:space="preserve">gjithsejtë </w:t>
      </w:r>
      <w:r w:rsidR="00161588" w:rsidRPr="00EB6DD0">
        <w:rPr>
          <w:rFonts w:ascii="Book Antiqua" w:hAnsi="Book Antiqua" w:cs="Arial"/>
          <w:b/>
          <w:sz w:val="22"/>
          <w:szCs w:val="22"/>
        </w:rPr>
        <w:t>163</w:t>
      </w:r>
      <w:r w:rsidR="000E363A" w:rsidRPr="00EB6DD0">
        <w:rPr>
          <w:rFonts w:ascii="Book Antiqua" w:hAnsi="Book Antiqua" w:cs="Arial"/>
          <w:sz w:val="22"/>
          <w:szCs w:val="22"/>
        </w:rPr>
        <w:t xml:space="preserve"> të punësuar</w:t>
      </w:r>
      <w:r w:rsidR="00192796">
        <w:rPr>
          <w:rFonts w:ascii="Book Antiqua" w:hAnsi="Book Antiqua" w:cs="Arial"/>
          <w:sz w:val="22"/>
          <w:szCs w:val="22"/>
        </w:rPr>
        <w:t>:</w:t>
      </w:r>
      <w:r w:rsidR="00EB6DD0">
        <w:rPr>
          <w:rFonts w:ascii="Book Antiqua" w:hAnsi="Book Antiqua"/>
          <w:b/>
          <w:sz w:val="22"/>
          <w:szCs w:val="22"/>
        </w:rPr>
        <w:t xml:space="preserve"> </w:t>
      </w:r>
      <w:r w:rsidR="00EB6DD0" w:rsidRPr="00EB6DD0">
        <w:rPr>
          <w:rFonts w:ascii="Book Antiqua" w:hAnsi="Book Antiqua"/>
          <w:sz w:val="22"/>
          <w:szCs w:val="22"/>
        </w:rPr>
        <w:t>Administrata Komunale</w:t>
      </w:r>
      <w:r>
        <w:rPr>
          <w:rFonts w:ascii="Book Antiqua" w:hAnsi="Book Antiqua"/>
          <w:sz w:val="22"/>
          <w:szCs w:val="22"/>
        </w:rPr>
        <w:t xml:space="preserve"> ka</w:t>
      </w:r>
      <w:r w:rsidR="00EB6DD0" w:rsidRPr="00EB6DD0">
        <w:rPr>
          <w:rFonts w:ascii="Book Antiqua" w:hAnsi="Book Antiqua"/>
          <w:sz w:val="22"/>
          <w:szCs w:val="22"/>
        </w:rPr>
        <w:t xml:space="preserve"> </w:t>
      </w:r>
      <w:r w:rsidR="00EB6DD0" w:rsidRPr="006D50CA">
        <w:rPr>
          <w:rFonts w:ascii="Book Antiqua" w:hAnsi="Book Antiqua"/>
          <w:b/>
          <w:sz w:val="22"/>
          <w:szCs w:val="22"/>
        </w:rPr>
        <w:t>47</w:t>
      </w:r>
      <w:r w:rsidR="00EB6DD0" w:rsidRPr="006D50CA">
        <w:rPr>
          <w:rFonts w:ascii="Book Antiqua" w:hAnsi="Book Antiqua"/>
          <w:sz w:val="22"/>
          <w:szCs w:val="22"/>
        </w:rPr>
        <w:t xml:space="preserve"> Shërbyes Civil, të sistemuar në shtatë </w:t>
      </w:r>
      <w:r w:rsidR="00EB6DD0" w:rsidRPr="006D50CA">
        <w:rPr>
          <w:rFonts w:ascii="Book Antiqua" w:hAnsi="Book Antiqua"/>
          <w:b/>
          <w:sz w:val="22"/>
          <w:szCs w:val="22"/>
        </w:rPr>
        <w:t xml:space="preserve">(7) </w:t>
      </w:r>
      <w:r w:rsidR="00EB6DD0" w:rsidRPr="006D50CA">
        <w:rPr>
          <w:rFonts w:ascii="Book Antiqua" w:hAnsi="Book Antiqua"/>
          <w:sz w:val="22"/>
          <w:szCs w:val="22"/>
        </w:rPr>
        <w:t xml:space="preserve">Drejtori dhe dy shkolla,  </w:t>
      </w:r>
      <w:r w:rsidR="00EB6DD0" w:rsidRPr="00192796">
        <w:rPr>
          <w:rFonts w:ascii="Book Antiqua" w:hAnsi="Book Antiqua"/>
          <w:b/>
          <w:sz w:val="22"/>
          <w:szCs w:val="22"/>
        </w:rPr>
        <w:t>4</w:t>
      </w:r>
      <w:r w:rsidR="00EB6DD0" w:rsidRPr="006D50CA">
        <w:rPr>
          <w:rFonts w:ascii="Book Antiqua" w:hAnsi="Book Antiqua"/>
          <w:sz w:val="22"/>
          <w:szCs w:val="22"/>
        </w:rPr>
        <w:t xml:space="preserve"> nëpunës teknik ( </w:t>
      </w:r>
      <w:r w:rsidR="00EB6DD0" w:rsidRPr="00192796">
        <w:rPr>
          <w:rFonts w:ascii="Book Antiqua" w:hAnsi="Book Antiqua"/>
          <w:b/>
          <w:sz w:val="22"/>
          <w:szCs w:val="22"/>
        </w:rPr>
        <w:t>2</w:t>
      </w:r>
      <w:r w:rsidR="00EB6DD0" w:rsidRPr="006D50CA">
        <w:rPr>
          <w:rFonts w:ascii="Book Antiqua" w:hAnsi="Book Antiqua"/>
          <w:sz w:val="22"/>
          <w:szCs w:val="22"/>
        </w:rPr>
        <w:t xml:space="preserve"> roje të objektit , </w:t>
      </w:r>
      <w:r w:rsidR="00EB6DD0" w:rsidRPr="00192796">
        <w:rPr>
          <w:rFonts w:ascii="Book Antiqua" w:hAnsi="Book Antiqua"/>
          <w:b/>
          <w:sz w:val="22"/>
          <w:szCs w:val="22"/>
        </w:rPr>
        <w:t>1</w:t>
      </w:r>
      <w:r w:rsidR="00EB6DD0" w:rsidRPr="006D50CA">
        <w:rPr>
          <w:rFonts w:ascii="Book Antiqua" w:hAnsi="Book Antiqua"/>
          <w:sz w:val="22"/>
          <w:szCs w:val="22"/>
        </w:rPr>
        <w:t xml:space="preserve"> shtëpiak - mirëmbajtës i objektit, </w:t>
      </w:r>
      <w:r w:rsidR="00EB6DD0" w:rsidRPr="00192796">
        <w:rPr>
          <w:rFonts w:ascii="Book Antiqua" w:hAnsi="Book Antiqua"/>
          <w:b/>
          <w:sz w:val="22"/>
          <w:szCs w:val="22"/>
        </w:rPr>
        <w:t xml:space="preserve">1 </w:t>
      </w:r>
      <w:r w:rsidR="00EB6DD0" w:rsidRPr="006D50CA">
        <w:rPr>
          <w:rFonts w:ascii="Book Antiqua" w:hAnsi="Book Antiqua"/>
          <w:sz w:val="22"/>
          <w:szCs w:val="22"/>
        </w:rPr>
        <w:t>Zyrtar i autoparkut</w:t>
      </w:r>
      <w:r w:rsidR="00967B05">
        <w:rPr>
          <w:rFonts w:ascii="Book Antiqua" w:hAnsi="Book Antiqua"/>
          <w:sz w:val="22"/>
          <w:szCs w:val="22"/>
        </w:rPr>
        <w:t xml:space="preserve">), </w:t>
      </w:r>
      <w:r w:rsidR="00967B05" w:rsidRPr="00967B05">
        <w:rPr>
          <w:rFonts w:ascii="Book Antiqua" w:hAnsi="Book Antiqua"/>
          <w:sz w:val="22"/>
          <w:szCs w:val="22"/>
        </w:rPr>
        <w:t>a</w:t>
      </w:r>
      <w:r w:rsidR="00EB6DD0" w:rsidRPr="00967B05">
        <w:rPr>
          <w:rFonts w:ascii="Book Antiqua" w:hAnsi="Book Antiqua"/>
          <w:sz w:val="22"/>
          <w:szCs w:val="22"/>
        </w:rPr>
        <w:t>rsimi fillor</w:t>
      </w:r>
      <w:r w:rsidR="00EB6DD0" w:rsidRPr="00967B05">
        <w:rPr>
          <w:rFonts w:ascii="Book Antiqua" w:hAnsi="Book Antiqua"/>
          <w:b/>
          <w:sz w:val="22"/>
          <w:szCs w:val="22"/>
        </w:rPr>
        <w:t xml:space="preserve"> 39</w:t>
      </w:r>
      <w:r w:rsidR="00EB6DD0" w:rsidRPr="006D50CA">
        <w:rPr>
          <w:rFonts w:ascii="Book Antiqua" w:hAnsi="Book Antiqua"/>
          <w:sz w:val="22"/>
          <w:szCs w:val="22"/>
        </w:rPr>
        <w:t xml:space="preserve"> mësimdhënës, </w:t>
      </w:r>
      <w:r w:rsidR="00EB6DD0" w:rsidRPr="00967B05">
        <w:rPr>
          <w:rFonts w:ascii="Book Antiqua" w:hAnsi="Book Antiqua"/>
          <w:b/>
          <w:sz w:val="22"/>
          <w:szCs w:val="22"/>
        </w:rPr>
        <w:t>5</w:t>
      </w:r>
      <w:r w:rsidR="00EB6DD0" w:rsidRPr="006D50CA">
        <w:rPr>
          <w:rFonts w:ascii="Book Antiqua" w:hAnsi="Book Antiqua"/>
          <w:sz w:val="22"/>
          <w:szCs w:val="22"/>
        </w:rPr>
        <w:t xml:space="preserve"> staf teknik ( </w:t>
      </w:r>
      <w:r w:rsidR="00967B05">
        <w:rPr>
          <w:rFonts w:ascii="Book Antiqua" w:hAnsi="Book Antiqua"/>
          <w:sz w:val="22"/>
          <w:szCs w:val="22"/>
        </w:rPr>
        <w:t>Roje, mirëmbajtës të higjienës)</w:t>
      </w:r>
      <w:r>
        <w:rPr>
          <w:rFonts w:ascii="Book Antiqua" w:hAnsi="Book Antiqua"/>
          <w:sz w:val="22"/>
          <w:szCs w:val="22"/>
        </w:rPr>
        <w:t>,</w:t>
      </w:r>
      <w:r w:rsidR="00967B05">
        <w:rPr>
          <w:rFonts w:ascii="Book Antiqua" w:hAnsi="Book Antiqua"/>
          <w:sz w:val="22"/>
          <w:szCs w:val="22"/>
        </w:rPr>
        <w:t xml:space="preserve"> </w:t>
      </w:r>
      <w:r w:rsidR="00EB6DD0" w:rsidRPr="00967B05">
        <w:rPr>
          <w:rFonts w:ascii="Book Antiqua" w:hAnsi="Book Antiqua"/>
          <w:sz w:val="22"/>
          <w:szCs w:val="22"/>
        </w:rPr>
        <w:t>Arsimi</w:t>
      </w:r>
      <w:r w:rsidR="00967B05">
        <w:rPr>
          <w:rFonts w:ascii="Book Antiqua" w:hAnsi="Book Antiqua"/>
          <w:sz w:val="22"/>
          <w:szCs w:val="22"/>
        </w:rPr>
        <w:t xml:space="preserve"> </w:t>
      </w:r>
      <w:r>
        <w:rPr>
          <w:rFonts w:ascii="Book Antiqua" w:hAnsi="Book Antiqua"/>
          <w:sz w:val="22"/>
          <w:szCs w:val="22"/>
        </w:rPr>
        <w:t>i</w:t>
      </w:r>
      <w:r w:rsidR="00EB6DD0" w:rsidRPr="00967B05">
        <w:rPr>
          <w:rFonts w:ascii="Book Antiqua" w:hAnsi="Book Antiqua"/>
          <w:sz w:val="22"/>
          <w:szCs w:val="22"/>
        </w:rPr>
        <w:t xml:space="preserve"> mesëm</w:t>
      </w:r>
      <w:r w:rsidR="00EB6DD0" w:rsidRPr="006D50CA">
        <w:rPr>
          <w:rFonts w:ascii="Book Antiqua" w:hAnsi="Book Antiqua"/>
          <w:sz w:val="22"/>
          <w:szCs w:val="22"/>
        </w:rPr>
        <w:t xml:space="preserve"> </w:t>
      </w:r>
      <w:r w:rsidR="00EB6DD0" w:rsidRPr="00967B05">
        <w:rPr>
          <w:rFonts w:ascii="Book Antiqua" w:hAnsi="Book Antiqua"/>
          <w:b/>
          <w:sz w:val="22"/>
          <w:szCs w:val="22"/>
        </w:rPr>
        <w:t>13</w:t>
      </w:r>
      <w:r w:rsidR="00EB6DD0" w:rsidRPr="006D50CA">
        <w:rPr>
          <w:rFonts w:ascii="Book Antiqua" w:hAnsi="Book Antiqua"/>
          <w:sz w:val="22"/>
          <w:szCs w:val="22"/>
        </w:rPr>
        <w:t xml:space="preserve"> mësimdhënës,</w:t>
      </w:r>
      <w:r w:rsidR="00EB6DD0" w:rsidRPr="00967B05">
        <w:rPr>
          <w:rFonts w:ascii="Book Antiqua" w:hAnsi="Book Antiqua"/>
          <w:b/>
          <w:sz w:val="22"/>
          <w:szCs w:val="22"/>
        </w:rPr>
        <w:t xml:space="preserve"> 2</w:t>
      </w:r>
      <w:r w:rsidR="00EB6DD0" w:rsidRPr="006D50CA">
        <w:rPr>
          <w:rFonts w:ascii="Book Antiqua" w:hAnsi="Book Antiqua"/>
          <w:sz w:val="22"/>
          <w:szCs w:val="22"/>
        </w:rPr>
        <w:t xml:space="preserve"> staf teknik ( </w:t>
      </w:r>
      <w:r w:rsidR="00967B05">
        <w:rPr>
          <w:rFonts w:ascii="Book Antiqua" w:hAnsi="Book Antiqua"/>
          <w:sz w:val="22"/>
          <w:szCs w:val="22"/>
        </w:rPr>
        <w:t>Roje, mirëmbajtës të higjienës)</w:t>
      </w:r>
      <w:r>
        <w:rPr>
          <w:rFonts w:ascii="Book Antiqua" w:hAnsi="Book Antiqua"/>
          <w:sz w:val="22"/>
          <w:szCs w:val="22"/>
        </w:rPr>
        <w:t>,</w:t>
      </w:r>
      <w:r w:rsidR="00967B05">
        <w:rPr>
          <w:rFonts w:ascii="Book Antiqua" w:hAnsi="Book Antiqua"/>
          <w:sz w:val="22"/>
          <w:szCs w:val="22"/>
        </w:rPr>
        <w:t xml:space="preserve"> </w:t>
      </w:r>
      <w:r w:rsidR="00EB6DD0" w:rsidRPr="00967B05">
        <w:rPr>
          <w:rFonts w:ascii="Book Antiqua" w:hAnsi="Book Antiqua"/>
          <w:sz w:val="22"/>
          <w:szCs w:val="22"/>
        </w:rPr>
        <w:t>Shëndetësi</w:t>
      </w:r>
      <w:r>
        <w:rPr>
          <w:rFonts w:ascii="Book Antiqua" w:hAnsi="Book Antiqua"/>
          <w:sz w:val="22"/>
          <w:szCs w:val="22"/>
        </w:rPr>
        <w:t>a</w:t>
      </w:r>
      <w:r w:rsidR="00967B05">
        <w:rPr>
          <w:rFonts w:ascii="Book Antiqua" w:hAnsi="Book Antiqua"/>
          <w:sz w:val="22"/>
          <w:szCs w:val="22"/>
        </w:rPr>
        <w:t xml:space="preserve"> </w:t>
      </w:r>
      <w:r w:rsidR="00EB6DD0" w:rsidRPr="00967B05">
        <w:rPr>
          <w:rFonts w:ascii="Book Antiqua" w:hAnsi="Book Antiqua"/>
          <w:b/>
          <w:sz w:val="22"/>
          <w:szCs w:val="22"/>
        </w:rPr>
        <w:t>28</w:t>
      </w:r>
      <w:r w:rsidR="00EB6DD0" w:rsidRPr="006D50CA">
        <w:rPr>
          <w:rFonts w:ascii="Book Antiqua" w:hAnsi="Book Antiqua"/>
          <w:sz w:val="22"/>
          <w:szCs w:val="22"/>
        </w:rPr>
        <w:t xml:space="preserve"> nëpunës shëndetësor, </w:t>
      </w:r>
      <w:r w:rsidR="00EB6DD0" w:rsidRPr="00967B05">
        <w:rPr>
          <w:rFonts w:ascii="Book Antiqua" w:hAnsi="Book Antiqua"/>
          <w:b/>
          <w:sz w:val="22"/>
          <w:szCs w:val="22"/>
        </w:rPr>
        <w:t>5</w:t>
      </w:r>
      <w:r w:rsidR="00EB6DD0" w:rsidRPr="006D50CA">
        <w:rPr>
          <w:rFonts w:ascii="Book Antiqua" w:hAnsi="Book Antiqua"/>
          <w:sz w:val="22"/>
          <w:szCs w:val="22"/>
        </w:rPr>
        <w:t xml:space="preserve"> staf teknik ( </w:t>
      </w:r>
      <w:r w:rsidR="00967B05">
        <w:rPr>
          <w:rFonts w:ascii="Book Antiqua" w:hAnsi="Book Antiqua"/>
          <w:sz w:val="22"/>
          <w:szCs w:val="22"/>
        </w:rPr>
        <w:t>Roje, mirëmbajtës të higjienës)</w:t>
      </w:r>
      <w:r>
        <w:rPr>
          <w:rFonts w:ascii="Book Antiqua" w:hAnsi="Book Antiqua"/>
          <w:sz w:val="22"/>
          <w:szCs w:val="22"/>
        </w:rPr>
        <w:t>,</w:t>
      </w:r>
      <w:r w:rsidR="00967B05">
        <w:rPr>
          <w:rFonts w:ascii="Book Antiqua" w:hAnsi="Book Antiqua"/>
          <w:sz w:val="22"/>
          <w:szCs w:val="22"/>
        </w:rPr>
        <w:t xml:space="preserve"> </w:t>
      </w:r>
      <w:r w:rsidR="00EB6DD0" w:rsidRPr="00967B05">
        <w:rPr>
          <w:rFonts w:ascii="Book Antiqua" w:hAnsi="Book Antiqua"/>
          <w:b/>
          <w:sz w:val="22"/>
          <w:szCs w:val="22"/>
        </w:rPr>
        <w:t>5</w:t>
      </w:r>
      <w:r w:rsidR="00967B05">
        <w:rPr>
          <w:rFonts w:ascii="Book Antiqua" w:hAnsi="Book Antiqua"/>
          <w:sz w:val="22"/>
          <w:szCs w:val="22"/>
        </w:rPr>
        <w:t xml:space="preserve"> Roje pylli (buxhet janë në K</w:t>
      </w:r>
      <w:r w:rsidR="00EB6DD0" w:rsidRPr="006D50CA">
        <w:rPr>
          <w:rFonts w:ascii="Book Antiqua" w:hAnsi="Book Antiqua"/>
          <w:sz w:val="22"/>
          <w:szCs w:val="22"/>
        </w:rPr>
        <w:t>omunën e Junikut por menaxhohen nga  drejtoria e Parkut Nacional)</w:t>
      </w:r>
      <w:r>
        <w:rPr>
          <w:rFonts w:ascii="Book Antiqua" w:hAnsi="Book Antiqua"/>
          <w:sz w:val="22"/>
          <w:szCs w:val="22"/>
        </w:rPr>
        <w:t>,</w:t>
      </w:r>
      <w:r w:rsidR="00EB6DD0" w:rsidRPr="00967B05">
        <w:rPr>
          <w:rFonts w:ascii="Book Antiqua" w:hAnsi="Book Antiqua"/>
          <w:b/>
          <w:sz w:val="22"/>
          <w:szCs w:val="22"/>
        </w:rPr>
        <w:t xml:space="preserve"> 4</w:t>
      </w:r>
      <w:r w:rsidR="00EB6DD0" w:rsidRPr="006D50CA">
        <w:rPr>
          <w:rFonts w:ascii="Book Antiqua" w:hAnsi="Book Antiqua"/>
          <w:sz w:val="22"/>
          <w:szCs w:val="22"/>
        </w:rPr>
        <w:t xml:space="preserve"> </w:t>
      </w:r>
      <w:proofErr w:type="spellStart"/>
      <w:r>
        <w:rPr>
          <w:rFonts w:ascii="Book Antiqua" w:hAnsi="Book Antiqua"/>
          <w:sz w:val="22"/>
          <w:szCs w:val="22"/>
        </w:rPr>
        <w:t>zjarrfikësa</w:t>
      </w:r>
      <w:proofErr w:type="spellEnd"/>
      <w:r>
        <w:rPr>
          <w:rFonts w:ascii="Book Antiqua" w:hAnsi="Book Antiqua"/>
          <w:sz w:val="22"/>
          <w:szCs w:val="22"/>
        </w:rPr>
        <w:t xml:space="preserve"> </w:t>
      </w:r>
      <w:r w:rsidR="00EB6DD0" w:rsidRPr="006D50CA">
        <w:rPr>
          <w:rFonts w:ascii="Book Antiqua" w:hAnsi="Book Antiqua"/>
          <w:sz w:val="22"/>
          <w:szCs w:val="22"/>
        </w:rPr>
        <w:t>(buxhet janë në Komunën e Junikut por menaxhohen nga  AME)</w:t>
      </w:r>
      <w:r w:rsidR="00967B05">
        <w:rPr>
          <w:rFonts w:ascii="Book Antiqua" w:hAnsi="Book Antiqua"/>
          <w:sz w:val="22"/>
          <w:szCs w:val="22"/>
        </w:rPr>
        <w:t xml:space="preserve"> dhe </w:t>
      </w:r>
      <w:r w:rsidR="00967B05" w:rsidRPr="00192796">
        <w:rPr>
          <w:rFonts w:ascii="Book Antiqua" w:hAnsi="Book Antiqua"/>
          <w:b/>
          <w:sz w:val="22"/>
          <w:szCs w:val="22"/>
        </w:rPr>
        <w:t>11</w:t>
      </w:r>
      <w:r w:rsidR="00967B05">
        <w:rPr>
          <w:rFonts w:ascii="Book Antiqua" w:hAnsi="Book Antiqua"/>
          <w:sz w:val="22"/>
          <w:szCs w:val="22"/>
        </w:rPr>
        <w:t xml:space="preserve"> punonjës të ekzekutivit dhe stafit mbështetës të tyre, përfshi edhe Kryetarin e Komunës.</w:t>
      </w:r>
      <w:r w:rsidR="00967B05" w:rsidRPr="00967B05">
        <w:rPr>
          <w:rFonts w:ascii="Book Antiqua" w:hAnsi="Book Antiqua" w:cs="Arial"/>
          <w:color w:val="FF0000"/>
          <w:sz w:val="22"/>
          <w:szCs w:val="22"/>
        </w:rPr>
        <w:t xml:space="preserve"> </w:t>
      </w:r>
      <w:r w:rsidR="00967B05" w:rsidRPr="00967B05">
        <w:rPr>
          <w:rFonts w:ascii="Book Antiqua" w:hAnsi="Book Antiqua" w:cs="Arial"/>
          <w:sz w:val="22"/>
          <w:szCs w:val="22"/>
        </w:rPr>
        <w:t xml:space="preserve">Te punësuarit në Administratë Komunale - Shërbimi Civil të sistemuar nëpër Drejtoritë Komunale kanë </w:t>
      </w:r>
      <w:r w:rsidR="00967B05" w:rsidRPr="00967B05">
        <w:rPr>
          <w:rFonts w:ascii="Book Antiqua" w:hAnsi="Book Antiqua" w:cs="Arial"/>
          <w:sz w:val="22"/>
          <w:szCs w:val="22"/>
        </w:rPr>
        <w:lastRenderedPageBreak/>
        <w:t xml:space="preserve">përshkrimin e detyrave të punës </w:t>
      </w:r>
      <w:proofErr w:type="spellStart"/>
      <w:r w:rsidR="00967B05" w:rsidRPr="00967B05">
        <w:rPr>
          <w:rFonts w:ascii="Book Antiqua" w:hAnsi="Book Antiqua" w:cs="Arial"/>
          <w:sz w:val="22"/>
          <w:szCs w:val="22"/>
        </w:rPr>
        <w:t>konform</w:t>
      </w:r>
      <w:proofErr w:type="spellEnd"/>
      <w:r w:rsidR="00967B05" w:rsidRPr="00967B05">
        <w:rPr>
          <w:rFonts w:ascii="Book Antiqua" w:hAnsi="Book Antiqua" w:cs="Arial"/>
          <w:sz w:val="22"/>
          <w:szCs w:val="22"/>
        </w:rPr>
        <w:t xml:space="preserve"> </w:t>
      </w:r>
      <w:proofErr w:type="spellStart"/>
      <w:r w:rsidR="00967B05" w:rsidRPr="00967B05">
        <w:rPr>
          <w:rFonts w:ascii="Book Antiqua" w:hAnsi="Book Antiqua" w:cs="Arial"/>
          <w:sz w:val="22"/>
          <w:szCs w:val="22"/>
        </w:rPr>
        <w:t>rregullativës</w:t>
      </w:r>
      <w:proofErr w:type="spellEnd"/>
      <w:r w:rsidR="00967B05" w:rsidRPr="00967B05">
        <w:rPr>
          <w:rFonts w:ascii="Book Antiqua" w:hAnsi="Book Antiqua" w:cs="Arial"/>
          <w:sz w:val="22"/>
          <w:szCs w:val="22"/>
        </w:rPr>
        <w:t xml:space="preserve"> së përcaktuar nga MAP. Për të gjitha pozitat e Shërbyesve Civil është bërë klasifikimi i vendeve te punës, </w:t>
      </w:r>
      <w:proofErr w:type="spellStart"/>
      <w:r w:rsidR="00967B05" w:rsidRPr="00967B05">
        <w:rPr>
          <w:rFonts w:ascii="Book Antiqua" w:hAnsi="Book Antiqua" w:cs="Arial"/>
          <w:sz w:val="22"/>
          <w:szCs w:val="22"/>
        </w:rPr>
        <w:t>konform</w:t>
      </w:r>
      <w:proofErr w:type="spellEnd"/>
      <w:r w:rsidR="00967B05" w:rsidRPr="00967B05">
        <w:rPr>
          <w:rFonts w:ascii="Book Antiqua" w:hAnsi="Book Antiqua" w:cs="Arial"/>
          <w:sz w:val="22"/>
          <w:szCs w:val="22"/>
        </w:rPr>
        <w:t xml:space="preserve"> Rregullore Nr. 05/2012 për Klasifikimin e Vendeve të Punës në Shërbimin Civil te lëshuara nga MAP.</w:t>
      </w:r>
    </w:p>
    <w:p w:rsidR="00EB6DD0" w:rsidRPr="00967B05" w:rsidRDefault="00EB6DD0" w:rsidP="00967B05">
      <w:pPr>
        <w:jc w:val="both"/>
        <w:rPr>
          <w:rFonts w:ascii="Book Antiqua" w:hAnsi="Book Antiqua" w:cs="Arial"/>
          <w:b/>
          <w:color w:val="FF0000"/>
          <w:sz w:val="22"/>
          <w:szCs w:val="22"/>
        </w:rPr>
      </w:pPr>
    </w:p>
    <w:p w:rsidR="00EB6DD0" w:rsidRDefault="00EB6DD0" w:rsidP="000E363A">
      <w:pPr>
        <w:jc w:val="both"/>
        <w:rPr>
          <w:rFonts w:ascii="Book Antiqua" w:hAnsi="Book Antiqua" w:cs="Arial"/>
          <w:b/>
          <w:color w:val="FF0000"/>
          <w:sz w:val="22"/>
          <w:szCs w:val="22"/>
        </w:rPr>
      </w:pPr>
    </w:p>
    <w:p w:rsidR="000E363A" w:rsidRPr="00256BAA" w:rsidRDefault="000E363A" w:rsidP="000E363A">
      <w:pPr>
        <w:rPr>
          <w:rFonts w:ascii="Book Antiqua" w:hAnsi="Book Antiqua" w:cs="Arial"/>
          <w:sz w:val="22"/>
          <w:szCs w:val="22"/>
        </w:rPr>
        <w:sectPr w:rsidR="000E363A" w:rsidRPr="00256BAA" w:rsidSect="00B62905">
          <w:footerReference w:type="even" r:id="rId10"/>
          <w:footerReference w:type="default" r:id="rId11"/>
          <w:footerReference w:type="first" r:id="rId12"/>
          <w:pgSz w:w="11906" w:h="16838" w:code="9"/>
          <w:pgMar w:top="1152" w:right="1152" w:bottom="1152" w:left="1152" w:header="144" w:footer="706" w:gutter="0"/>
          <w:pgNumType w:start="1" w:chapStyle="1"/>
          <w:cols w:space="720"/>
          <w:titlePg/>
          <w:docGrid w:linePitch="360"/>
        </w:sectPr>
      </w:pPr>
    </w:p>
    <w:p w:rsidR="000E363A" w:rsidRPr="005B0CB5" w:rsidRDefault="000E363A" w:rsidP="000E363A">
      <w:pPr>
        <w:jc w:val="center"/>
        <w:rPr>
          <w:rFonts w:ascii="Book Antiqua" w:hAnsi="Book Antiqua" w:cs="Arial"/>
          <w:sz w:val="22"/>
          <w:szCs w:val="22"/>
        </w:rPr>
        <w:sectPr w:rsidR="000E363A" w:rsidRPr="005B0CB5" w:rsidSect="00B62905">
          <w:pgSz w:w="16838" w:h="11906" w:orient="landscape" w:code="9"/>
          <w:pgMar w:top="540" w:right="1152" w:bottom="1152" w:left="1152" w:header="706" w:footer="706" w:gutter="0"/>
          <w:pgNumType w:start="5"/>
          <w:cols w:space="720"/>
          <w:docGrid w:linePitch="360"/>
        </w:sectPr>
      </w:pPr>
      <w:r>
        <w:rPr>
          <w:rFonts w:ascii="Book Antiqua" w:hAnsi="Book Antiqua" w:cs="Arial"/>
          <w:noProof/>
          <w:sz w:val="22"/>
          <w:szCs w:val="22"/>
          <w:lang w:eastAsia="sq-AL"/>
        </w:rPr>
        <w:lastRenderedPageBreak/>
        <w:drawing>
          <wp:inline distT="0" distB="0" distL="0" distR="0" wp14:anchorId="0219D8BA" wp14:editId="349C0F2B">
            <wp:extent cx="8753475" cy="6353175"/>
            <wp:effectExtent l="19050" t="0" r="9525" b="0"/>
            <wp:docPr id="1" name="Picture 1"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1"/>
                    <pic:cNvPicPr>
                      <a:picLocks noChangeAspect="1" noChangeArrowheads="1"/>
                    </pic:cNvPicPr>
                  </pic:nvPicPr>
                  <pic:blipFill>
                    <a:blip r:embed="rId13" cstate="print"/>
                    <a:srcRect/>
                    <a:stretch>
                      <a:fillRect/>
                    </a:stretch>
                  </pic:blipFill>
                  <pic:spPr bwMode="auto">
                    <a:xfrm>
                      <a:off x="0" y="0"/>
                      <a:ext cx="8753475" cy="6353175"/>
                    </a:xfrm>
                    <a:prstGeom prst="rect">
                      <a:avLst/>
                    </a:prstGeom>
                    <a:noFill/>
                    <a:ln w="9525">
                      <a:noFill/>
                      <a:miter lim="800000"/>
                      <a:headEnd/>
                      <a:tailEnd/>
                    </a:ln>
                  </pic:spPr>
                </pic:pic>
              </a:graphicData>
            </a:graphic>
          </wp:inline>
        </w:drawing>
      </w:r>
    </w:p>
    <w:p w:rsidR="000E363A" w:rsidRPr="000D5618" w:rsidRDefault="000E363A" w:rsidP="000E363A">
      <w:pPr>
        <w:jc w:val="both"/>
        <w:rPr>
          <w:rFonts w:ascii="Book Antiqua" w:hAnsi="Book Antiqua" w:cs="Arial"/>
          <w:b/>
          <w:sz w:val="22"/>
          <w:szCs w:val="22"/>
        </w:rPr>
      </w:pPr>
      <w:r w:rsidRPr="000D5618">
        <w:rPr>
          <w:rFonts w:ascii="Book Antiqua" w:hAnsi="Book Antiqua" w:cs="Arial"/>
          <w:b/>
          <w:sz w:val="22"/>
          <w:szCs w:val="22"/>
        </w:rPr>
        <w:lastRenderedPageBreak/>
        <w:t xml:space="preserve">Proceset </w:t>
      </w:r>
    </w:p>
    <w:p w:rsidR="000E363A" w:rsidRPr="004517CD" w:rsidRDefault="00CC0D27" w:rsidP="000E363A">
      <w:pPr>
        <w:jc w:val="both"/>
        <w:rPr>
          <w:rFonts w:ascii="Book Antiqua" w:hAnsi="Book Antiqua" w:cs="Arial"/>
          <w:sz w:val="22"/>
          <w:szCs w:val="22"/>
        </w:rPr>
      </w:pPr>
      <w:r>
        <w:rPr>
          <w:rFonts w:ascii="Book Antiqua" w:hAnsi="Book Antiqua" w:cs="Arial"/>
          <w:sz w:val="22"/>
          <w:szCs w:val="22"/>
        </w:rPr>
        <w:t>Për periudhën e vitit 2017</w:t>
      </w:r>
      <w:r w:rsidR="000E363A" w:rsidRPr="000D5618">
        <w:rPr>
          <w:rFonts w:ascii="Book Antiqua" w:hAnsi="Book Antiqua" w:cs="Arial"/>
          <w:sz w:val="22"/>
          <w:szCs w:val="22"/>
        </w:rPr>
        <w:t>, Bordi i Drejtorëve është takuar përafërsisht çdo javë,</w:t>
      </w:r>
      <w:r w:rsidR="000E363A" w:rsidRPr="000D5618">
        <w:rPr>
          <w:rFonts w:ascii="Book Antiqua" w:hAnsi="Book Antiqua" w:cs="Arial"/>
          <w:color w:val="FF0000"/>
          <w:sz w:val="22"/>
          <w:szCs w:val="22"/>
        </w:rPr>
        <w:t xml:space="preserve"> </w:t>
      </w:r>
      <w:r w:rsidR="000E363A" w:rsidRPr="000D5618">
        <w:rPr>
          <w:rFonts w:ascii="Book Antiqua" w:hAnsi="Book Antiqua" w:cs="Arial"/>
          <w:sz w:val="22"/>
          <w:szCs w:val="22"/>
        </w:rPr>
        <w:t>Kuvendi Komunal ka mbajtur gjithsejt</w:t>
      </w:r>
      <w:r>
        <w:rPr>
          <w:rFonts w:ascii="Book Antiqua" w:hAnsi="Book Antiqua" w:cs="Arial"/>
          <w:sz w:val="22"/>
          <w:szCs w:val="22"/>
        </w:rPr>
        <w:t xml:space="preserve">ë </w:t>
      </w:r>
      <w:r w:rsidR="004517CD" w:rsidRPr="004517CD">
        <w:rPr>
          <w:rFonts w:ascii="Book Antiqua" w:hAnsi="Book Antiqua" w:cs="Arial"/>
          <w:b/>
          <w:sz w:val="22"/>
          <w:szCs w:val="22"/>
        </w:rPr>
        <w:t>10</w:t>
      </w:r>
      <w:r w:rsidRPr="004517CD">
        <w:rPr>
          <w:rFonts w:ascii="Book Antiqua" w:hAnsi="Book Antiqua" w:cs="Arial"/>
          <w:sz w:val="22"/>
          <w:szCs w:val="22"/>
        </w:rPr>
        <w:t xml:space="preserve"> mbledhje të rregullta dhe </w:t>
      </w:r>
      <w:r w:rsidRPr="004517CD">
        <w:rPr>
          <w:rFonts w:ascii="Book Antiqua" w:hAnsi="Book Antiqua" w:cs="Arial"/>
          <w:b/>
          <w:sz w:val="22"/>
          <w:szCs w:val="22"/>
        </w:rPr>
        <w:t>2</w:t>
      </w:r>
      <w:r w:rsidR="000E363A" w:rsidRPr="004517CD">
        <w:rPr>
          <w:rFonts w:ascii="Book Antiqua" w:hAnsi="Book Antiqua" w:cs="Arial"/>
          <w:sz w:val="22"/>
          <w:szCs w:val="22"/>
        </w:rPr>
        <w:t xml:space="preserve"> mbledhje solemne, Komi</w:t>
      </w:r>
      <w:r w:rsidR="004517CD">
        <w:rPr>
          <w:rFonts w:ascii="Book Antiqua" w:hAnsi="Book Antiqua" w:cs="Arial"/>
          <w:sz w:val="22"/>
          <w:szCs w:val="22"/>
        </w:rPr>
        <w:t xml:space="preserve">teti për Politikë dhe Financa </w:t>
      </w:r>
      <w:r w:rsidR="004517CD" w:rsidRPr="004517CD">
        <w:rPr>
          <w:rFonts w:ascii="Book Antiqua" w:hAnsi="Book Antiqua" w:cs="Arial"/>
          <w:b/>
          <w:sz w:val="22"/>
          <w:szCs w:val="22"/>
        </w:rPr>
        <w:t>10</w:t>
      </w:r>
      <w:r w:rsidR="000E363A" w:rsidRPr="004517CD">
        <w:rPr>
          <w:rFonts w:ascii="Book Antiqua" w:hAnsi="Book Antiqua" w:cs="Arial"/>
          <w:sz w:val="22"/>
          <w:szCs w:val="22"/>
        </w:rPr>
        <w:t xml:space="preserve"> mbledhje të rregullta, Komit</w:t>
      </w:r>
      <w:r w:rsidR="004517CD">
        <w:rPr>
          <w:rFonts w:ascii="Book Antiqua" w:hAnsi="Book Antiqua" w:cs="Arial"/>
          <w:sz w:val="22"/>
          <w:szCs w:val="22"/>
        </w:rPr>
        <w:t>eti për Komunitete ka mbajtur</w:t>
      </w:r>
      <w:r w:rsidR="004517CD" w:rsidRPr="004517CD">
        <w:rPr>
          <w:rFonts w:ascii="Book Antiqua" w:hAnsi="Book Antiqua" w:cs="Arial"/>
          <w:b/>
          <w:sz w:val="22"/>
          <w:szCs w:val="22"/>
        </w:rPr>
        <w:t xml:space="preserve"> 9</w:t>
      </w:r>
      <w:r w:rsidR="000E363A" w:rsidRPr="004517CD">
        <w:rPr>
          <w:rFonts w:ascii="Book Antiqua" w:hAnsi="Book Antiqua" w:cs="Arial"/>
          <w:sz w:val="22"/>
          <w:szCs w:val="22"/>
        </w:rPr>
        <w:t xml:space="preserve"> mbledhje, Komiteti për Shërbime Publike ka mbajtur </w:t>
      </w:r>
      <w:r w:rsidR="000E363A" w:rsidRPr="004517CD">
        <w:rPr>
          <w:rFonts w:ascii="Book Antiqua" w:hAnsi="Book Antiqua" w:cs="Arial"/>
          <w:b/>
          <w:sz w:val="22"/>
          <w:szCs w:val="22"/>
        </w:rPr>
        <w:t>6</w:t>
      </w:r>
      <w:r w:rsidR="000E363A" w:rsidRPr="004517CD">
        <w:rPr>
          <w:rFonts w:ascii="Book Antiqua" w:hAnsi="Book Antiqua" w:cs="Arial"/>
          <w:sz w:val="22"/>
          <w:szCs w:val="22"/>
        </w:rPr>
        <w:t xml:space="preserve"> mbledhje, </w:t>
      </w:r>
      <w:r w:rsidR="000E363A" w:rsidRPr="004517CD">
        <w:rPr>
          <w:rFonts w:ascii="Book Antiqua" w:hAnsi="Book Antiqua" w:cs="Arial"/>
          <w:b/>
          <w:sz w:val="22"/>
          <w:szCs w:val="22"/>
        </w:rPr>
        <w:t>4</w:t>
      </w:r>
      <w:r w:rsidR="000E363A" w:rsidRPr="004517CD">
        <w:rPr>
          <w:rFonts w:ascii="Book Antiqua" w:hAnsi="Book Antiqua" w:cs="Arial"/>
          <w:sz w:val="22"/>
          <w:szCs w:val="22"/>
        </w:rPr>
        <w:t xml:space="preserve"> takime të Ekipit për Veprim për Siguri të Bashkësive dhe Këshilli Komunal për Sigu</w:t>
      </w:r>
      <w:r w:rsidR="00646BE1" w:rsidRPr="004517CD">
        <w:rPr>
          <w:rFonts w:ascii="Book Antiqua" w:hAnsi="Book Antiqua" w:cs="Arial"/>
          <w:sz w:val="22"/>
          <w:szCs w:val="22"/>
        </w:rPr>
        <w:t xml:space="preserve">rinë e Bashkësive është takuar </w:t>
      </w:r>
      <w:r w:rsidR="00646BE1" w:rsidRPr="004517CD">
        <w:rPr>
          <w:rFonts w:ascii="Book Antiqua" w:hAnsi="Book Antiqua" w:cs="Arial"/>
          <w:b/>
          <w:sz w:val="22"/>
          <w:szCs w:val="22"/>
        </w:rPr>
        <w:t>6</w:t>
      </w:r>
      <w:r w:rsidR="000E363A" w:rsidRPr="004517CD">
        <w:rPr>
          <w:rFonts w:ascii="Book Antiqua" w:hAnsi="Book Antiqua" w:cs="Arial"/>
          <w:sz w:val="22"/>
          <w:szCs w:val="22"/>
        </w:rPr>
        <w:t xml:space="preserve">  herë. </w:t>
      </w:r>
    </w:p>
    <w:p w:rsidR="000E363A" w:rsidRPr="000D5618" w:rsidRDefault="000E363A" w:rsidP="000E363A">
      <w:pPr>
        <w:jc w:val="both"/>
        <w:rPr>
          <w:rFonts w:ascii="Book Antiqua" w:hAnsi="Book Antiqua" w:cs="Arial"/>
          <w:sz w:val="22"/>
          <w:szCs w:val="22"/>
        </w:rPr>
      </w:pPr>
      <w:r w:rsidRPr="000D5618">
        <w:rPr>
          <w:rFonts w:ascii="Book Antiqua" w:hAnsi="Book Antiqua" w:cs="Arial"/>
          <w:sz w:val="22"/>
          <w:szCs w:val="22"/>
        </w:rPr>
        <w:t xml:space="preserve">Ueb-faqja komunale përmban  thuajse çdo ditë raporte në lidhje me ngjarjet në Komunën tonë, të cilat në substancë kanë të bëjnë me shërbimet komunale dhe aktivitetet e kryera në Komunën e  Junikut. </w:t>
      </w:r>
    </w:p>
    <w:p w:rsidR="000E363A" w:rsidRPr="000D5618" w:rsidRDefault="000E363A" w:rsidP="000E363A">
      <w:pPr>
        <w:jc w:val="both"/>
        <w:rPr>
          <w:rFonts w:ascii="Book Antiqua" w:hAnsi="Book Antiqua" w:cs="Arial"/>
          <w:b/>
          <w:sz w:val="22"/>
          <w:szCs w:val="22"/>
        </w:rPr>
      </w:pPr>
      <w:r w:rsidRPr="000D5618">
        <w:rPr>
          <w:rFonts w:ascii="Book Antiqua" w:hAnsi="Book Antiqua" w:cs="Arial"/>
          <w:b/>
          <w:sz w:val="22"/>
          <w:szCs w:val="22"/>
        </w:rPr>
        <w:t xml:space="preserve">Shërbimet </w:t>
      </w:r>
      <w:proofErr w:type="spellStart"/>
      <w:r w:rsidRPr="000D5618">
        <w:rPr>
          <w:rFonts w:ascii="Book Antiqua" w:hAnsi="Book Antiqua" w:cs="Arial"/>
          <w:b/>
          <w:sz w:val="22"/>
          <w:szCs w:val="22"/>
        </w:rPr>
        <w:t>Rregulative</w:t>
      </w:r>
      <w:proofErr w:type="spellEnd"/>
    </w:p>
    <w:p w:rsidR="000E363A" w:rsidRPr="000D5618" w:rsidRDefault="000E363A" w:rsidP="000E363A">
      <w:pPr>
        <w:jc w:val="both"/>
        <w:rPr>
          <w:rFonts w:ascii="Book Antiqua" w:hAnsi="Book Antiqua" w:cs="Arial"/>
          <w:sz w:val="22"/>
          <w:szCs w:val="22"/>
        </w:rPr>
      </w:pPr>
      <w:r w:rsidRPr="000D5618">
        <w:rPr>
          <w:rFonts w:ascii="Book Antiqua" w:hAnsi="Book Antiqua" w:cs="Arial"/>
          <w:sz w:val="22"/>
          <w:szCs w:val="22"/>
        </w:rPr>
        <w:t xml:space="preserve">Shërbimet </w:t>
      </w:r>
      <w:proofErr w:type="spellStart"/>
      <w:r w:rsidRPr="000D5618">
        <w:rPr>
          <w:rFonts w:ascii="Book Antiqua" w:hAnsi="Book Antiqua" w:cs="Arial"/>
          <w:sz w:val="22"/>
          <w:szCs w:val="22"/>
        </w:rPr>
        <w:t>Rregullative</w:t>
      </w:r>
      <w:proofErr w:type="spellEnd"/>
      <w:r w:rsidRPr="000D5618">
        <w:rPr>
          <w:rFonts w:ascii="Book Antiqua" w:hAnsi="Book Antiqua" w:cs="Arial"/>
          <w:sz w:val="22"/>
          <w:szCs w:val="22"/>
        </w:rPr>
        <w:t xml:space="preserve"> janë ato shërbime me të cilat Komuna kontrollon veprimet e personit individual apo biznesit me qëllim të mbrojtjes së individëve të tjerë apo komunitetin si tërësi. </w:t>
      </w:r>
    </w:p>
    <w:p w:rsidR="000E363A" w:rsidRPr="000941E5" w:rsidRDefault="000E363A" w:rsidP="000E363A">
      <w:pPr>
        <w:jc w:val="both"/>
        <w:rPr>
          <w:rFonts w:ascii="Book Antiqua" w:hAnsi="Book Antiqua" w:cs="Arial"/>
          <w:sz w:val="22"/>
          <w:szCs w:val="22"/>
        </w:rPr>
      </w:pPr>
      <w:r w:rsidRPr="000941E5">
        <w:rPr>
          <w:rFonts w:ascii="Book Antiqua" w:hAnsi="Book Antiqua" w:cs="Arial"/>
          <w:sz w:val="22"/>
          <w:szCs w:val="22"/>
        </w:rPr>
        <w:t xml:space="preserve">Shërbimet </w:t>
      </w:r>
      <w:proofErr w:type="spellStart"/>
      <w:r w:rsidRPr="000941E5">
        <w:rPr>
          <w:rFonts w:ascii="Book Antiqua" w:hAnsi="Book Antiqua" w:cs="Arial"/>
          <w:sz w:val="22"/>
          <w:szCs w:val="22"/>
        </w:rPr>
        <w:t>Rregullative</w:t>
      </w:r>
      <w:proofErr w:type="spellEnd"/>
      <w:r w:rsidRPr="000941E5">
        <w:rPr>
          <w:rFonts w:ascii="Book Antiqua" w:hAnsi="Book Antiqua" w:cs="Arial"/>
          <w:sz w:val="22"/>
          <w:szCs w:val="22"/>
        </w:rPr>
        <w:t xml:space="preserve"> në Junik parimisht janë të ofruara përmes Drejtorisë së Administratës (13 persona, nga të cilët 3 persona janë përgjegjës për regjistrim civil), Urbanizmit, Pronës dhe Mbrojtjes të Mjedisit (5  persona), Shërbimet Komunale dhe </w:t>
      </w:r>
      <w:proofErr w:type="spellStart"/>
      <w:r w:rsidRPr="000941E5">
        <w:rPr>
          <w:rFonts w:ascii="Book Antiqua" w:hAnsi="Book Antiqua" w:cs="Arial"/>
          <w:sz w:val="22"/>
          <w:szCs w:val="22"/>
        </w:rPr>
        <w:t>Inspekcionit</w:t>
      </w:r>
      <w:proofErr w:type="spellEnd"/>
      <w:r w:rsidRPr="000941E5">
        <w:rPr>
          <w:rFonts w:ascii="Book Antiqua" w:hAnsi="Book Antiqua" w:cs="Arial"/>
          <w:sz w:val="22"/>
          <w:szCs w:val="22"/>
        </w:rPr>
        <w:t xml:space="preserve">  përfshirë edhe Njësinë e Zjarrfikëseve (8 persona) dhe Drejtoria për Zhvillim Ekonomik (6 të punësuar).   </w:t>
      </w:r>
    </w:p>
    <w:p w:rsidR="000E363A" w:rsidRPr="000D5618" w:rsidRDefault="000E363A" w:rsidP="000E363A">
      <w:pPr>
        <w:jc w:val="both"/>
        <w:rPr>
          <w:rFonts w:ascii="Book Antiqua" w:hAnsi="Book Antiqua" w:cs="Arial"/>
          <w:sz w:val="22"/>
          <w:szCs w:val="22"/>
        </w:rPr>
      </w:pPr>
      <w:r w:rsidRPr="000D5618">
        <w:rPr>
          <w:rFonts w:ascii="Book Antiqua" w:hAnsi="Book Antiqua" w:cs="Arial"/>
          <w:color w:val="000000"/>
          <w:sz w:val="22"/>
          <w:szCs w:val="22"/>
        </w:rPr>
        <w:t>Komuna e Junikut planet urbane i ka</w:t>
      </w:r>
      <w:r w:rsidRPr="000D5618">
        <w:rPr>
          <w:rFonts w:ascii="Book Antiqua" w:hAnsi="Book Antiqua" w:cs="Arial"/>
          <w:sz w:val="22"/>
          <w:szCs w:val="22"/>
        </w:rPr>
        <w:t xml:space="preserve"> mirë të zhvilluara dhe procesi i zhvillimit të planeve rregulluese është duke vazhduar aktivisht me ndihmën e organizatave të ndryshme, atyre ndërkombëtare dhe lokale</w:t>
      </w:r>
      <w:r w:rsidRPr="000D5618">
        <w:rPr>
          <w:rFonts w:ascii="Book Antiqua" w:hAnsi="Book Antiqua" w:cs="Arial"/>
          <w:color w:val="000000"/>
          <w:sz w:val="22"/>
          <w:szCs w:val="22"/>
        </w:rPr>
        <w:t xml:space="preserve">.  </w:t>
      </w:r>
    </w:p>
    <w:p w:rsidR="000E363A" w:rsidRPr="000D5618" w:rsidRDefault="000E363A" w:rsidP="000E363A">
      <w:pPr>
        <w:jc w:val="both"/>
        <w:rPr>
          <w:rFonts w:ascii="Book Antiqua" w:hAnsi="Book Antiqua" w:cs="Arial"/>
          <w:sz w:val="22"/>
          <w:szCs w:val="22"/>
        </w:rPr>
      </w:pPr>
      <w:r w:rsidRPr="000D5618">
        <w:rPr>
          <w:rFonts w:ascii="Book Antiqua" w:hAnsi="Book Antiqua" w:cs="Arial"/>
          <w:sz w:val="22"/>
          <w:szCs w:val="22"/>
        </w:rPr>
        <w:t xml:space="preserve">Komuna jonë theks të veçantë është duke i dhënë edhe përdorimit të tokës bujqësore.  Nga 77.77 km2 të Junikut, vetëm  përafërsisht  57%  hektarë janë tokë bujqësore dhe vetëm 178 hektarë  është në përdorim ose thënë ndryshe  4% e zonës së mundshme për përdorim. </w:t>
      </w:r>
    </w:p>
    <w:p w:rsidR="000E363A" w:rsidRPr="000D5618" w:rsidRDefault="000E363A" w:rsidP="000E363A">
      <w:pPr>
        <w:jc w:val="both"/>
        <w:rPr>
          <w:rFonts w:ascii="Book Antiqua" w:hAnsi="Book Antiqua" w:cs="Arial"/>
          <w:b/>
          <w:sz w:val="22"/>
          <w:szCs w:val="22"/>
        </w:rPr>
      </w:pPr>
      <w:r w:rsidRPr="000D5618">
        <w:rPr>
          <w:rFonts w:ascii="Book Antiqua" w:hAnsi="Book Antiqua" w:cs="Arial"/>
          <w:b/>
          <w:sz w:val="22"/>
          <w:szCs w:val="22"/>
        </w:rPr>
        <w:t xml:space="preserve">Shërbimet Universale </w:t>
      </w:r>
    </w:p>
    <w:p w:rsidR="000E363A" w:rsidRPr="000D5618" w:rsidRDefault="000E363A" w:rsidP="000E363A">
      <w:pPr>
        <w:jc w:val="both"/>
        <w:rPr>
          <w:rFonts w:ascii="Book Antiqua" w:hAnsi="Book Antiqua" w:cs="Arial"/>
          <w:sz w:val="22"/>
          <w:szCs w:val="22"/>
        </w:rPr>
      </w:pPr>
      <w:r w:rsidRPr="000D5618">
        <w:rPr>
          <w:rFonts w:ascii="Book Antiqua" w:hAnsi="Book Antiqua" w:cs="Arial"/>
          <w:sz w:val="22"/>
          <w:szCs w:val="22"/>
        </w:rPr>
        <w:t xml:space="preserve">Shërbimet Universale janë shërbime të ofruara nga Komuna për qytetarët në baza individuale apo të përgjithshme, të cilat shërbime janë në përdorim të vazhdueshëm si për shembull mbledhja e mbeturinave. </w:t>
      </w:r>
    </w:p>
    <w:p w:rsidR="000E363A" w:rsidRPr="000D5618" w:rsidRDefault="000E363A" w:rsidP="000E363A">
      <w:pPr>
        <w:jc w:val="both"/>
        <w:rPr>
          <w:rFonts w:ascii="Book Antiqua" w:hAnsi="Book Antiqua" w:cs="Arial"/>
          <w:sz w:val="22"/>
          <w:szCs w:val="22"/>
        </w:rPr>
      </w:pPr>
      <w:r w:rsidRPr="000D5618">
        <w:rPr>
          <w:rFonts w:ascii="Book Antiqua" w:hAnsi="Book Antiqua" w:cs="Arial"/>
          <w:sz w:val="22"/>
          <w:szCs w:val="22"/>
        </w:rPr>
        <w:t xml:space="preserve">Shërbimet Universale në Komunën e Junikut  ofrohen parimisht përmes Drejtorisë për Zhvillim Ekonomik, Drejtorisë për Shërbime Publike dhe </w:t>
      </w:r>
      <w:proofErr w:type="spellStart"/>
      <w:r w:rsidRPr="000D5618">
        <w:rPr>
          <w:rFonts w:ascii="Book Antiqua" w:hAnsi="Book Antiqua" w:cs="Arial"/>
          <w:sz w:val="22"/>
          <w:szCs w:val="22"/>
        </w:rPr>
        <w:t>Inspekcion</w:t>
      </w:r>
      <w:proofErr w:type="spellEnd"/>
      <w:r w:rsidRPr="000D5618">
        <w:rPr>
          <w:rFonts w:ascii="Book Antiqua" w:hAnsi="Book Antiqua" w:cs="Arial"/>
          <w:sz w:val="22"/>
          <w:szCs w:val="22"/>
        </w:rPr>
        <w:t xml:space="preserve"> dhe Drejtorisë për Arsim, Kulturë, Rini dhe Sport. </w:t>
      </w:r>
    </w:p>
    <w:p w:rsidR="000E363A" w:rsidRPr="000D5618" w:rsidRDefault="000E363A" w:rsidP="000E363A">
      <w:pPr>
        <w:autoSpaceDE w:val="0"/>
        <w:autoSpaceDN w:val="0"/>
        <w:adjustRightInd w:val="0"/>
        <w:jc w:val="both"/>
        <w:rPr>
          <w:rFonts w:ascii="Book Antiqua" w:hAnsi="Book Antiqua" w:cs="Arial"/>
          <w:sz w:val="22"/>
          <w:szCs w:val="22"/>
          <w:lang w:eastAsia="en-GB"/>
        </w:rPr>
      </w:pPr>
      <w:r w:rsidRPr="000D5618">
        <w:rPr>
          <w:rFonts w:ascii="Book Antiqua" w:hAnsi="Book Antiqua" w:cs="Arial"/>
          <w:sz w:val="22"/>
          <w:szCs w:val="22"/>
          <w:lang w:eastAsia="en-GB"/>
        </w:rPr>
        <w:t>Zhvillimi Ekonomik për momentin është në nivel të ultë, sepse ekonomia varet kryesisht nga bujqësia dhe pylltaria. Shumica e banorëve në një formë ose formën tjetër janë të përfshirë në aktivitete bujqësore. Shkalla e papunësisë është shumë e lart</w:t>
      </w:r>
      <w:r w:rsidRPr="000D5618">
        <w:rPr>
          <w:rFonts w:ascii="Book Antiqua" w:hAnsi="Book Antiqua" w:cs="Arial"/>
          <w:sz w:val="22"/>
          <w:szCs w:val="22"/>
        </w:rPr>
        <w:t>ë</w:t>
      </w:r>
      <w:r w:rsidRPr="000D5618">
        <w:rPr>
          <w:rFonts w:ascii="Book Antiqua" w:hAnsi="Book Antiqua" w:cs="Arial"/>
          <w:sz w:val="22"/>
          <w:szCs w:val="22"/>
          <w:lang w:eastAsia="en-GB"/>
        </w:rPr>
        <w:t>.</w:t>
      </w:r>
    </w:p>
    <w:p w:rsidR="000E363A" w:rsidRPr="000D5618" w:rsidRDefault="000E363A" w:rsidP="000E363A">
      <w:pPr>
        <w:autoSpaceDE w:val="0"/>
        <w:autoSpaceDN w:val="0"/>
        <w:adjustRightInd w:val="0"/>
        <w:jc w:val="both"/>
        <w:rPr>
          <w:rFonts w:ascii="Book Antiqua" w:hAnsi="Book Antiqua" w:cs="Arial"/>
          <w:color w:val="FF0000"/>
          <w:sz w:val="22"/>
          <w:szCs w:val="22"/>
          <w:lang w:eastAsia="en-GB"/>
        </w:rPr>
      </w:pPr>
      <w:r w:rsidRPr="000D5618">
        <w:rPr>
          <w:rFonts w:ascii="Book Antiqua" w:hAnsi="Book Antiqua" w:cs="Arial"/>
          <w:sz w:val="22"/>
          <w:szCs w:val="22"/>
          <w:lang w:eastAsia="en-GB"/>
        </w:rPr>
        <w:t xml:space="preserve">Administrata publike është punëdhënësi më i </w:t>
      </w:r>
      <w:r w:rsidR="004517CD">
        <w:rPr>
          <w:rFonts w:ascii="Book Antiqua" w:hAnsi="Book Antiqua" w:cs="Arial"/>
          <w:sz w:val="22"/>
          <w:szCs w:val="22"/>
          <w:lang w:eastAsia="en-GB"/>
        </w:rPr>
        <w:t>madh në Komunë me gjithsejtë 163</w:t>
      </w:r>
      <w:r w:rsidRPr="000D5618">
        <w:rPr>
          <w:rFonts w:ascii="Book Antiqua" w:hAnsi="Book Antiqua" w:cs="Arial"/>
          <w:sz w:val="22"/>
          <w:szCs w:val="22"/>
          <w:lang w:eastAsia="en-GB"/>
        </w:rPr>
        <w:t xml:space="preserve"> të punësuar.</w:t>
      </w:r>
      <w:r w:rsidRPr="000D5618">
        <w:rPr>
          <w:rFonts w:ascii="Book Antiqua" w:hAnsi="Book Antiqua" w:cs="Arial"/>
          <w:color w:val="FF0000"/>
          <w:sz w:val="22"/>
          <w:szCs w:val="22"/>
          <w:lang w:eastAsia="en-GB"/>
        </w:rPr>
        <w:t xml:space="preserve"> </w:t>
      </w:r>
      <w:r w:rsidRPr="000D5618">
        <w:rPr>
          <w:rFonts w:ascii="Book Antiqua" w:hAnsi="Book Antiqua" w:cs="Arial"/>
          <w:sz w:val="22"/>
          <w:szCs w:val="22"/>
          <w:lang w:eastAsia="en-GB"/>
        </w:rPr>
        <w:t>Burimet Natyrore (toka bujqësore, malet, kullotat, lumenjtë dhe bjeshkët) dhe vlerat e trashëgimisë kulturore (veçanërisht Kullat, bukuritë natyrore) shihen si mundësi e mirë për Zhvillim Ekonomik për të ardhmen e bazuar në turizëm, bujqësi duke përfshirë fermat, pyllëzimin dhe prodhimin e energjisë nga burimet alternative.</w:t>
      </w:r>
      <w:r w:rsidRPr="000D5618">
        <w:rPr>
          <w:rFonts w:ascii="Book Antiqua" w:hAnsi="Book Antiqua" w:cs="Arial"/>
          <w:color w:val="FF0000"/>
          <w:sz w:val="22"/>
          <w:szCs w:val="22"/>
          <w:lang w:eastAsia="en-GB"/>
        </w:rPr>
        <w:t xml:space="preserve">  </w:t>
      </w:r>
    </w:p>
    <w:p w:rsidR="000E363A" w:rsidRPr="000D5618" w:rsidRDefault="000E363A" w:rsidP="000E363A">
      <w:pPr>
        <w:jc w:val="both"/>
        <w:rPr>
          <w:rFonts w:ascii="Book Antiqua" w:hAnsi="Book Antiqua" w:cs="Arial"/>
          <w:sz w:val="22"/>
          <w:szCs w:val="22"/>
        </w:rPr>
      </w:pPr>
      <w:r w:rsidRPr="000D5618">
        <w:rPr>
          <w:rFonts w:ascii="Book Antiqua" w:hAnsi="Book Antiqua" w:cs="Arial"/>
          <w:sz w:val="22"/>
          <w:szCs w:val="22"/>
        </w:rPr>
        <w:t>Iniciativat lokale për Zhvillim Ekonomik n</w:t>
      </w:r>
      <w:r w:rsidRPr="000D5618">
        <w:rPr>
          <w:rFonts w:ascii="Book Antiqua" w:hAnsi="Book Antiqua" w:cs="Arial"/>
          <w:sz w:val="22"/>
          <w:szCs w:val="22"/>
          <w:lang w:eastAsia="en-GB"/>
        </w:rPr>
        <w:t>ë</w:t>
      </w:r>
      <w:r w:rsidRPr="000D5618">
        <w:rPr>
          <w:rFonts w:ascii="Book Antiqua" w:hAnsi="Book Antiqua" w:cs="Arial"/>
          <w:sz w:val="22"/>
          <w:szCs w:val="22"/>
        </w:rPr>
        <w:t xml:space="preserve"> Junik përfshinë ndërtimin e Infrastrukturës s</w:t>
      </w:r>
      <w:r w:rsidRPr="000D5618">
        <w:rPr>
          <w:rFonts w:ascii="Book Antiqua" w:hAnsi="Book Antiqua" w:cs="Arial"/>
          <w:sz w:val="22"/>
          <w:szCs w:val="22"/>
          <w:lang w:eastAsia="en-GB"/>
        </w:rPr>
        <w:t>ë</w:t>
      </w:r>
      <w:r w:rsidRPr="000D5618">
        <w:rPr>
          <w:rFonts w:ascii="Book Antiqua" w:hAnsi="Book Antiqua" w:cs="Arial"/>
          <w:sz w:val="22"/>
          <w:szCs w:val="22"/>
        </w:rPr>
        <w:t xml:space="preserve"> nevojshme, pjesëmarrjen n</w:t>
      </w:r>
      <w:r w:rsidRPr="000D5618">
        <w:rPr>
          <w:rFonts w:ascii="Book Antiqua" w:hAnsi="Book Antiqua" w:cs="Arial"/>
          <w:sz w:val="22"/>
          <w:szCs w:val="22"/>
          <w:lang w:eastAsia="en-GB"/>
        </w:rPr>
        <w:t>ë</w:t>
      </w:r>
      <w:r w:rsidRPr="000D5618">
        <w:rPr>
          <w:rFonts w:ascii="Book Antiqua" w:hAnsi="Book Antiqua" w:cs="Arial"/>
          <w:sz w:val="22"/>
          <w:szCs w:val="22"/>
        </w:rPr>
        <w:t xml:space="preserve"> </w:t>
      </w:r>
      <w:proofErr w:type="spellStart"/>
      <w:r w:rsidRPr="000D5618">
        <w:rPr>
          <w:rFonts w:ascii="Book Antiqua" w:hAnsi="Book Antiqua" w:cs="Arial"/>
          <w:sz w:val="22"/>
          <w:szCs w:val="22"/>
        </w:rPr>
        <w:t>Agjensionin</w:t>
      </w:r>
      <w:proofErr w:type="spellEnd"/>
      <w:r w:rsidRPr="000D5618">
        <w:rPr>
          <w:rFonts w:ascii="Book Antiqua" w:hAnsi="Book Antiqua" w:cs="Arial"/>
          <w:sz w:val="22"/>
          <w:szCs w:val="22"/>
        </w:rPr>
        <w:t xml:space="preserve"> për Zhvillim Regjional dhe përpjekjet për t</w:t>
      </w:r>
      <w:r w:rsidRPr="000D5618">
        <w:rPr>
          <w:rFonts w:ascii="Book Antiqua" w:hAnsi="Book Antiqua" w:cs="Arial"/>
          <w:sz w:val="22"/>
          <w:szCs w:val="22"/>
          <w:lang w:eastAsia="en-GB"/>
        </w:rPr>
        <w:t>ë</w:t>
      </w:r>
      <w:r w:rsidRPr="000D5618">
        <w:rPr>
          <w:rFonts w:ascii="Book Antiqua" w:hAnsi="Book Antiqua" w:cs="Arial"/>
          <w:sz w:val="22"/>
          <w:szCs w:val="22"/>
        </w:rPr>
        <w:t xml:space="preserve"> nxitur ardhjen e investitorëve n</w:t>
      </w:r>
      <w:r w:rsidRPr="000D5618">
        <w:rPr>
          <w:rFonts w:ascii="Book Antiqua" w:hAnsi="Book Antiqua" w:cs="Arial"/>
          <w:sz w:val="22"/>
          <w:szCs w:val="22"/>
          <w:lang w:eastAsia="en-GB"/>
        </w:rPr>
        <w:t>ë</w:t>
      </w:r>
      <w:r w:rsidRPr="000D5618">
        <w:rPr>
          <w:rFonts w:ascii="Book Antiqua" w:hAnsi="Book Antiqua" w:cs="Arial"/>
          <w:sz w:val="22"/>
          <w:szCs w:val="22"/>
        </w:rPr>
        <w:t xml:space="preserve"> Junik dhe duke nxitur investimet e jashtme n</w:t>
      </w:r>
      <w:r w:rsidRPr="000D5618">
        <w:rPr>
          <w:rFonts w:ascii="Book Antiqua" w:hAnsi="Book Antiqua" w:cs="Arial"/>
          <w:sz w:val="22"/>
          <w:szCs w:val="22"/>
          <w:lang w:eastAsia="en-GB"/>
        </w:rPr>
        <w:t>ë</w:t>
      </w:r>
      <w:r w:rsidRPr="000D5618">
        <w:rPr>
          <w:rFonts w:ascii="Book Antiqua" w:hAnsi="Book Antiqua" w:cs="Arial"/>
          <w:sz w:val="22"/>
          <w:szCs w:val="22"/>
        </w:rPr>
        <w:t xml:space="preserve"> turizëm.  </w:t>
      </w:r>
    </w:p>
    <w:p w:rsidR="000E363A" w:rsidRPr="000D5618" w:rsidRDefault="000E363A" w:rsidP="000E363A">
      <w:pPr>
        <w:jc w:val="both"/>
        <w:rPr>
          <w:rFonts w:ascii="Book Antiqua" w:hAnsi="Book Antiqua" w:cs="Arial"/>
          <w:sz w:val="22"/>
          <w:szCs w:val="22"/>
        </w:rPr>
      </w:pPr>
      <w:r w:rsidRPr="000D5618">
        <w:rPr>
          <w:rFonts w:ascii="Book Antiqua" w:hAnsi="Book Antiqua" w:cs="Arial"/>
          <w:sz w:val="22"/>
          <w:szCs w:val="22"/>
        </w:rPr>
        <w:t>Komuna ka angazhim serioz për përmirësime në sektorët e ujitjes, pylltarisë, turizmit, ç</w:t>
      </w:r>
      <w:r w:rsidRPr="000D5618">
        <w:rPr>
          <w:rFonts w:ascii="Book Antiqua" w:hAnsi="Book Antiqua" w:cs="Arial"/>
          <w:sz w:val="22"/>
          <w:szCs w:val="22"/>
          <w:lang w:eastAsia="en-GB"/>
        </w:rPr>
        <w:t>ë</w:t>
      </w:r>
      <w:r w:rsidRPr="000D5618">
        <w:rPr>
          <w:rFonts w:ascii="Book Antiqua" w:hAnsi="Book Antiqua" w:cs="Arial"/>
          <w:sz w:val="22"/>
          <w:szCs w:val="22"/>
        </w:rPr>
        <w:t>shtjeve të mbeturinave dhe kanalizim.</w:t>
      </w:r>
    </w:p>
    <w:p w:rsidR="000E363A" w:rsidRPr="000D5618" w:rsidRDefault="000E363A" w:rsidP="000E363A">
      <w:pPr>
        <w:jc w:val="both"/>
        <w:rPr>
          <w:rFonts w:ascii="Book Antiqua" w:hAnsi="Book Antiqua" w:cs="Arial"/>
          <w:sz w:val="22"/>
          <w:szCs w:val="22"/>
        </w:rPr>
      </w:pPr>
    </w:p>
    <w:p w:rsidR="000E363A" w:rsidRDefault="000E363A" w:rsidP="000E363A">
      <w:pPr>
        <w:jc w:val="both"/>
        <w:rPr>
          <w:rFonts w:ascii="Book Antiqua" w:hAnsi="Book Antiqua" w:cs="Arial"/>
          <w:sz w:val="22"/>
          <w:szCs w:val="22"/>
        </w:rPr>
      </w:pPr>
    </w:p>
    <w:p w:rsidR="000E363A" w:rsidRDefault="000E363A" w:rsidP="000E363A">
      <w:pPr>
        <w:jc w:val="both"/>
        <w:rPr>
          <w:rFonts w:ascii="Book Antiqua" w:hAnsi="Book Antiqua" w:cs="Arial"/>
          <w:sz w:val="22"/>
          <w:szCs w:val="22"/>
        </w:rPr>
      </w:pPr>
    </w:p>
    <w:p w:rsidR="000E363A" w:rsidRDefault="000E363A" w:rsidP="000E363A">
      <w:pPr>
        <w:jc w:val="both"/>
        <w:rPr>
          <w:rFonts w:ascii="Book Antiqua" w:hAnsi="Book Antiqua" w:cs="Arial"/>
          <w:sz w:val="22"/>
          <w:szCs w:val="22"/>
        </w:rPr>
      </w:pPr>
    </w:p>
    <w:p w:rsidR="000E363A" w:rsidRDefault="000E363A" w:rsidP="000E363A">
      <w:pPr>
        <w:jc w:val="both"/>
        <w:rPr>
          <w:rFonts w:ascii="Book Antiqua" w:hAnsi="Book Antiqua" w:cs="Arial"/>
          <w:sz w:val="22"/>
          <w:szCs w:val="22"/>
        </w:rPr>
      </w:pPr>
    </w:p>
    <w:p w:rsidR="000E363A" w:rsidRDefault="000E363A" w:rsidP="000E363A">
      <w:pPr>
        <w:jc w:val="right"/>
        <w:rPr>
          <w:rFonts w:ascii="Book Antiqua" w:hAnsi="Book Antiqua" w:cs="Arial"/>
          <w:sz w:val="22"/>
          <w:szCs w:val="22"/>
        </w:rPr>
      </w:pPr>
    </w:p>
    <w:p w:rsidR="000E363A" w:rsidRDefault="000E363A" w:rsidP="000E363A">
      <w:pPr>
        <w:jc w:val="both"/>
        <w:rPr>
          <w:rFonts w:ascii="Book Antiqua" w:hAnsi="Book Antiqua" w:cs="Arial"/>
          <w:sz w:val="22"/>
          <w:szCs w:val="22"/>
        </w:rPr>
      </w:pPr>
    </w:p>
    <w:p w:rsidR="000E363A" w:rsidRPr="002B2847" w:rsidRDefault="000E363A" w:rsidP="000E363A">
      <w:pPr>
        <w:rPr>
          <w:rFonts w:ascii="Book Antiqua" w:hAnsi="Book Antiqua"/>
          <w:b/>
          <w:sz w:val="22"/>
          <w:szCs w:val="22"/>
        </w:rPr>
      </w:pPr>
      <w:r w:rsidRPr="002B2847">
        <w:rPr>
          <w:rFonts w:ascii="Book Antiqua" w:hAnsi="Book Antiqua"/>
          <w:b/>
          <w:sz w:val="22"/>
          <w:szCs w:val="22"/>
        </w:rPr>
        <w:t xml:space="preserve">I. DREJTORIA E ADMINISTRATËS SË PËRGJITHSHME </w:t>
      </w:r>
    </w:p>
    <w:p w:rsidR="000E363A" w:rsidRPr="002B2847" w:rsidRDefault="000E363A" w:rsidP="000E363A">
      <w:pPr>
        <w:jc w:val="both"/>
        <w:rPr>
          <w:rFonts w:ascii="Book Antiqua" w:hAnsi="Book Antiqua"/>
          <w:b/>
          <w:sz w:val="22"/>
          <w:szCs w:val="22"/>
        </w:rPr>
      </w:pPr>
    </w:p>
    <w:p w:rsidR="000E363A" w:rsidRPr="002B2847" w:rsidRDefault="000E363A" w:rsidP="000E363A">
      <w:pPr>
        <w:jc w:val="both"/>
        <w:rPr>
          <w:rFonts w:ascii="Book Antiqua" w:hAnsi="Book Antiqua"/>
          <w:sz w:val="22"/>
          <w:szCs w:val="22"/>
        </w:rPr>
      </w:pPr>
      <w:r w:rsidRPr="002B2847">
        <w:rPr>
          <w:rFonts w:ascii="Book Antiqua" w:hAnsi="Book Antiqua"/>
          <w:sz w:val="22"/>
          <w:szCs w:val="22"/>
        </w:rPr>
        <w:t>Raporti i Drejtorisë së Administratës së Përgjithshme, në vazhdim pasqyron punën e kësaj Drejtorie për periudhë</w:t>
      </w:r>
      <w:r w:rsidR="007421A3">
        <w:rPr>
          <w:rFonts w:ascii="Book Antiqua" w:hAnsi="Book Antiqua"/>
          <w:sz w:val="22"/>
          <w:szCs w:val="22"/>
        </w:rPr>
        <w:t>n Janar – Dhjetor 2017</w:t>
      </w:r>
      <w:r w:rsidRPr="002B2847">
        <w:rPr>
          <w:rFonts w:ascii="Book Antiqua" w:hAnsi="Book Antiqua"/>
          <w:sz w:val="22"/>
          <w:szCs w:val="22"/>
        </w:rPr>
        <w:t xml:space="preserve">, punë kjo e realizuar në përputhje me Statutin e Komunës, Planin e Punës, ligjet, rregulloret, udhëzimet e vendimet në fuqi. Po ashtu janë realizuar punë sipas nevojave të paraqitura gjatë procesit të punës. </w:t>
      </w:r>
    </w:p>
    <w:p w:rsidR="000E363A" w:rsidRPr="002B2847" w:rsidRDefault="000E363A" w:rsidP="00FA4DF9">
      <w:pPr>
        <w:numPr>
          <w:ilvl w:val="0"/>
          <w:numId w:val="24"/>
        </w:numPr>
        <w:suppressAutoHyphens/>
        <w:snapToGrid w:val="0"/>
        <w:jc w:val="both"/>
        <w:rPr>
          <w:rFonts w:ascii="Book Antiqua" w:hAnsi="Book Antiqua"/>
          <w:sz w:val="22"/>
          <w:szCs w:val="22"/>
        </w:rPr>
      </w:pPr>
      <w:r w:rsidRPr="002B2847">
        <w:rPr>
          <w:rFonts w:ascii="Book Antiqua" w:hAnsi="Book Antiqua"/>
          <w:sz w:val="22"/>
          <w:szCs w:val="22"/>
        </w:rPr>
        <w:t>Drejtoria e Administratës së Përgjithshme, ka zhvilluar kapacitetet për kryerjen e punëve me kohë dhe sipas ligjeve ne fuqi.</w:t>
      </w:r>
    </w:p>
    <w:p w:rsidR="000E363A" w:rsidRPr="002B2847" w:rsidRDefault="000E363A" w:rsidP="00FA4DF9">
      <w:pPr>
        <w:numPr>
          <w:ilvl w:val="0"/>
          <w:numId w:val="24"/>
        </w:numPr>
        <w:suppressAutoHyphens/>
        <w:snapToGrid w:val="0"/>
        <w:jc w:val="both"/>
        <w:rPr>
          <w:rFonts w:ascii="Book Antiqua" w:hAnsi="Book Antiqua"/>
          <w:sz w:val="22"/>
          <w:szCs w:val="22"/>
        </w:rPr>
      </w:pPr>
      <w:r w:rsidRPr="002B2847">
        <w:rPr>
          <w:rFonts w:ascii="Book Antiqua" w:hAnsi="Book Antiqua"/>
          <w:sz w:val="22"/>
          <w:szCs w:val="22"/>
        </w:rPr>
        <w:t xml:space="preserve">Në fillim të vitit buxhetor, është bërë planifikimi i nevojave për </w:t>
      </w:r>
      <w:proofErr w:type="spellStart"/>
      <w:r w:rsidRPr="002B2847">
        <w:rPr>
          <w:rFonts w:ascii="Book Antiqua" w:hAnsi="Book Antiqua"/>
          <w:sz w:val="22"/>
          <w:szCs w:val="22"/>
        </w:rPr>
        <w:t>Mallëra</w:t>
      </w:r>
      <w:proofErr w:type="spellEnd"/>
      <w:r w:rsidRPr="002B2847">
        <w:rPr>
          <w:rFonts w:ascii="Book Antiqua" w:hAnsi="Book Antiqua"/>
          <w:sz w:val="22"/>
          <w:szCs w:val="22"/>
        </w:rPr>
        <w:t xml:space="preserve"> dhe Shërbime.</w:t>
      </w:r>
    </w:p>
    <w:p w:rsidR="000E363A" w:rsidRPr="002B2847" w:rsidRDefault="000E363A" w:rsidP="00FA4DF9">
      <w:pPr>
        <w:numPr>
          <w:ilvl w:val="0"/>
          <w:numId w:val="24"/>
        </w:numPr>
        <w:suppressAutoHyphens/>
        <w:snapToGrid w:val="0"/>
        <w:jc w:val="both"/>
        <w:rPr>
          <w:rFonts w:ascii="Book Antiqua" w:hAnsi="Book Antiqua"/>
          <w:sz w:val="22"/>
          <w:szCs w:val="22"/>
        </w:rPr>
      </w:pPr>
      <w:r w:rsidRPr="002B2847">
        <w:rPr>
          <w:rFonts w:ascii="Book Antiqua" w:hAnsi="Book Antiqua"/>
          <w:sz w:val="22"/>
          <w:szCs w:val="22"/>
        </w:rPr>
        <w:t xml:space="preserve">Gjatë tërë kohës është përcjell respektimi i orarit të punës, dëshmi në bazë të dhënave të nxjerra nga aparati digjital i stafit në hyrje dhe dalje si dhe kontrolli fizike në vendet e tyre të </w:t>
      </w:r>
      <w:proofErr w:type="spellStart"/>
      <w:r w:rsidRPr="002B2847">
        <w:rPr>
          <w:rFonts w:ascii="Book Antiqua" w:hAnsi="Book Antiqua"/>
          <w:sz w:val="22"/>
          <w:szCs w:val="22"/>
        </w:rPr>
        <w:t>punës.Vlerësimi</w:t>
      </w:r>
      <w:proofErr w:type="spellEnd"/>
      <w:r w:rsidRPr="002B2847">
        <w:rPr>
          <w:rFonts w:ascii="Book Antiqua" w:hAnsi="Book Antiqua"/>
          <w:sz w:val="22"/>
          <w:szCs w:val="22"/>
        </w:rPr>
        <w:t xml:space="preserve"> i punës së punëtorëve është </w:t>
      </w:r>
      <w:proofErr w:type="spellStart"/>
      <w:r w:rsidRPr="002B2847">
        <w:rPr>
          <w:rFonts w:ascii="Book Antiqua" w:hAnsi="Book Antiqua"/>
          <w:sz w:val="22"/>
          <w:szCs w:val="22"/>
        </w:rPr>
        <w:t>bër</w:t>
      </w:r>
      <w:proofErr w:type="spellEnd"/>
      <w:r w:rsidRPr="002B2847">
        <w:rPr>
          <w:rFonts w:ascii="Book Antiqua" w:hAnsi="Book Antiqua"/>
          <w:sz w:val="22"/>
          <w:szCs w:val="22"/>
        </w:rPr>
        <w:t xml:space="preserve">  sipas kërkesës ligjore dhe në bazë të rezultateve në punë.</w:t>
      </w:r>
    </w:p>
    <w:p w:rsidR="000E363A" w:rsidRPr="002B2847" w:rsidRDefault="000E363A" w:rsidP="00FA4DF9">
      <w:pPr>
        <w:numPr>
          <w:ilvl w:val="0"/>
          <w:numId w:val="24"/>
        </w:numPr>
        <w:suppressAutoHyphens/>
        <w:snapToGrid w:val="0"/>
        <w:jc w:val="both"/>
        <w:rPr>
          <w:rFonts w:ascii="Book Antiqua" w:hAnsi="Book Antiqua"/>
          <w:sz w:val="22"/>
          <w:szCs w:val="22"/>
        </w:rPr>
      </w:pPr>
      <w:r w:rsidRPr="002B2847">
        <w:rPr>
          <w:rFonts w:ascii="Book Antiqua" w:hAnsi="Book Antiqua"/>
          <w:sz w:val="22"/>
          <w:szCs w:val="22"/>
        </w:rPr>
        <w:t>Dokumentet zyrtare kanë qenë në dispozicion për qasje nga qytetarët.</w:t>
      </w:r>
    </w:p>
    <w:p w:rsidR="000E363A" w:rsidRPr="002B2847" w:rsidRDefault="000E363A" w:rsidP="00FA4DF9">
      <w:pPr>
        <w:numPr>
          <w:ilvl w:val="0"/>
          <w:numId w:val="24"/>
        </w:numPr>
        <w:suppressAutoHyphens/>
        <w:snapToGrid w:val="0"/>
        <w:jc w:val="both"/>
        <w:rPr>
          <w:rFonts w:ascii="Book Antiqua" w:hAnsi="Book Antiqua"/>
          <w:sz w:val="22"/>
          <w:szCs w:val="22"/>
        </w:rPr>
      </w:pPr>
      <w:r w:rsidRPr="002B2847">
        <w:rPr>
          <w:rFonts w:ascii="Book Antiqua" w:hAnsi="Book Antiqua"/>
          <w:sz w:val="22"/>
          <w:szCs w:val="22"/>
        </w:rPr>
        <w:t xml:space="preserve">Takimi me zyrtarët e zyrës pritëse dhe të sektorit te gjendjes civile është mbajtur </w:t>
      </w:r>
      <w:proofErr w:type="spellStart"/>
      <w:r w:rsidRPr="002B2847">
        <w:rPr>
          <w:rFonts w:ascii="Book Antiqua" w:hAnsi="Book Antiqua"/>
          <w:sz w:val="22"/>
          <w:szCs w:val="22"/>
        </w:rPr>
        <w:t>gjdo</w:t>
      </w:r>
      <w:proofErr w:type="spellEnd"/>
      <w:r w:rsidRPr="002B2847">
        <w:rPr>
          <w:rFonts w:ascii="Book Antiqua" w:hAnsi="Book Antiqua"/>
          <w:sz w:val="22"/>
          <w:szCs w:val="22"/>
        </w:rPr>
        <w:t xml:space="preserve"> dit dhe është  raporte  në baza ditore ,javore, në gjashtëmujorin e par dhe raporti vjetor, ku është vlerësuar puna, angazhimi dhe të metat e Drejtorisë.</w:t>
      </w:r>
    </w:p>
    <w:p w:rsidR="000E363A" w:rsidRPr="002B2847" w:rsidRDefault="000E363A" w:rsidP="00FA4DF9">
      <w:pPr>
        <w:numPr>
          <w:ilvl w:val="0"/>
          <w:numId w:val="24"/>
        </w:numPr>
        <w:suppressAutoHyphens/>
        <w:snapToGrid w:val="0"/>
        <w:jc w:val="both"/>
        <w:rPr>
          <w:rFonts w:ascii="Book Antiqua" w:hAnsi="Book Antiqua"/>
          <w:sz w:val="22"/>
          <w:szCs w:val="22"/>
        </w:rPr>
      </w:pPr>
      <w:r w:rsidRPr="002B2847">
        <w:rPr>
          <w:rFonts w:ascii="Book Antiqua" w:hAnsi="Book Antiqua"/>
          <w:sz w:val="22"/>
          <w:szCs w:val="22"/>
        </w:rPr>
        <w:t xml:space="preserve">Planifikimi buxhetor është bërë </w:t>
      </w:r>
      <w:proofErr w:type="spellStart"/>
      <w:r w:rsidRPr="002B2847">
        <w:rPr>
          <w:rFonts w:ascii="Book Antiqua" w:hAnsi="Book Antiqua"/>
          <w:sz w:val="22"/>
          <w:szCs w:val="22"/>
        </w:rPr>
        <w:t>konform</w:t>
      </w:r>
      <w:proofErr w:type="spellEnd"/>
      <w:r w:rsidRPr="002B2847">
        <w:rPr>
          <w:rFonts w:ascii="Book Antiqua" w:hAnsi="Book Antiqua"/>
          <w:sz w:val="22"/>
          <w:szCs w:val="22"/>
        </w:rPr>
        <w:t xml:space="preserve"> kërkesave të Drejtorisë, mundësive buxhetore Komunale dhe sipas afateve ligjore.</w:t>
      </w:r>
    </w:p>
    <w:p w:rsidR="000E363A" w:rsidRPr="002B2847" w:rsidRDefault="000E363A" w:rsidP="00FA4DF9">
      <w:pPr>
        <w:numPr>
          <w:ilvl w:val="0"/>
          <w:numId w:val="24"/>
        </w:numPr>
        <w:suppressAutoHyphens/>
        <w:snapToGrid w:val="0"/>
        <w:jc w:val="both"/>
        <w:rPr>
          <w:rFonts w:ascii="Book Antiqua" w:hAnsi="Book Antiqua"/>
          <w:sz w:val="22"/>
          <w:szCs w:val="22"/>
        </w:rPr>
      </w:pPr>
      <w:r w:rsidRPr="002B2847">
        <w:rPr>
          <w:rFonts w:ascii="Book Antiqua" w:hAnsi="Book Antiqua"/>
          <w:sz w:val="22"/>
          <w:szCs w:val="22"/>
        </w:rPr>
        <w:t xml:space="preserve">Praktika e Drejtorisë në proces mbajte  të ç’do dite ka sjellë një praktik të  mirë, një analizë më të  kujdesshme në proceset e </w:t>
      </w:r>
      <w:proofErr w:type="spellStart"/>
      <w:r w:rsidRPr="002B2847">
        <w:rPr>
          <w:rFonts w:ascii="Book Antiqua" w:hAnsi="Book Antiqua"/>
          <w:sz w:val="22"/>
          <w:szCs w:val="22"/>
        </w:rPr>
        <w:t>punës,analizimi</w:t>
      </w:r>
      <w:proofErr w:type="spellEnd"/>
      <w:r w:rsidRPr="002B2847">
        <w:rPr>
          <w:rFonts w:ascii="Book Antiqua" w:hAnsi="Book Antiqua"/>
          <w:sz w:val="22"/>
          <w:szCs w:val="22"/>
        </w:rPr>
        <w:t xml:space="preserve"> i proceseve ka sjellë avancim, ngritje të cilësisë së shërbimit ndaj qyte</w:t>
      </w:r>
      <w:r w:rsidR="00AE12E5">
        <w:rPr>
          <w:rFonts w:ascii="Book Antiqua" w:hAnsi="Book Antiqua"/>
          <w:sz w:val="22"/>
          <w:szCs w:val="22"/>
        </w:rPr>
        <w:t>tarëve.</w:t>
      </w:r>
      <w:r w:rsidRPr="002B2847">
        <w:rPr>
          <w:rFonts w:ascii="Book Antiqua" w:hAnsi="Book Antiqua"/>
          <w:sz w:val="22"/>
          <w:szCs w:val="22"/>
        </w:rPr>
        <w:t xml:space="preserve"> Vlen të ceket se edhe trajnimet kanë  ndihmuar shumë në cilësinë e shërbimit në Administratë. Drejtoria Administratës gjate vitit  vazhdimisht ka tentuar që të arrij efekte maksimale të mira me investime minimale dhe me resurse të njëjta. Ngritja e cilësisë në ofrimin  e shërbimeve është  vlerësuar pozitivisht nga monitorimi i MAPL-së, MPB  në Administratën e Pë</w:t>
      </w:r>
      <w:r w:rsidR="00AE12E5">
        <w:rPr>
          <w:rFonts w:ascii="Book Antiqua" w:hAnsi="Book Antiqua"/>
          <w:sz w:val="22"/>
          <w:szCs w:val="22"/>
        </w:rPr>
        <w:t xml:space="preserve">rgjithshme në Komunën e Junikut, ku edhe jemi shpallur edhe Komuna me </w:t>
      </w:r>
      <w:proofErr w:type="spellStart"/>
      <w:r w:rsidR="00AE12E5">
        <w:rPr>
          <w:rFonts w:ascii="Book Antiqua" w:hAnsi="Book Antiqua"/>
          <w:sz w:val="22"/>
          <w:szCs w:val="22"/>
        </w:rPr>
        <w:t>performancën</w:t>
      </w:r>
      <w:proofErr w:type="spellEnd"/>
      <w:r w:rsidR="00AE12E5">
        <w:rPr>
          <w:rFonts w:ascii="Book Antiqua" w:hAnsi="Book Antiqua"/>
          <w:sz w:val="22"/>
          <w:szCs w:val="22"/>
        </w:rPr>
        <w:t xml:space="preserve"> më të mirë në </w:t>
      </w:r>
      <w:proofErr w:type="spellStart"/>
      <w:r w:rsidR="00AE12E5">
        <w:rPr>
          <w:rFonts w:ascii="Book Antiqua" w:hAnsi="Book Antiqua"/>
          <w:sz w:val="22"/>
          <w:szCs w:val="22"/>
        </w:rPr>
        <w:t>nevel</w:t>
      </w:r>
      <w:proofErr w:type="spellEnd"/>
      <w:r w:rsidR="00AE12E5">
        <w:rPr>
          <w:rFonts w:ascii="Book Antiqua" w:hAnsi="Book Antiqua"/>
          <w:sz w:val="22"/>
          <w:szCs w:val="22"/>
        </w:rPr>
        <w:t xml:space="preserve"> të Komunave në Kosovë.</w:t>
      </w:r>
    </w:p>
    <w:p w:rsidR="000E363A" w:rsidRPr="002B2847" w:rsidRDefault="000E363A" w:rsidP="00FA4DF9">
      <w:pPr>
        <w:numPr>
          <w:ilvl w:val="0"/>
          <w:numId w:val="24"/>
        </w:numPr>
        <w:suppressAutoHyphens/>
        <w:snapToGrid w:val="0"/>
        <w:jc w:val="both"/>
        <w:rPr>
          <w:rFonts w:ascii="Book Antiqua" w:hAnsi="Book Antiqua"/>
          <w:sz w:val="22"/>
          <w:szCs w:val="22"/>
        </w:rPr>
      </w:pPr>
      <w:r w:rsidRPr="002B2847">
        <w:rPr>
          <w:rFonts w:ascii="Book Antiqua" w:hAnsi="Book Antiqua"/>
          <w:sz w:val="22"/>
          <w:szCs w:val="22"/>
        </w:rPr>
        <w:t>Shërbimi i qytetareve në zyrën pritëse , në Gjendje Civile ka qen</w:t>
      </w:r>
      <w:r w:rsidR="00E20900">
        <w:rPr>
          <w:rFonts w:ascii="Book Antiqua" w:hAnsi="Book Antiqua"/>
          <w:sz w:val="22"/>
          <w:szCs w:val="22"/>
        </w:rPr>
        <w:t>ë</w:t>
      </w:r>
      <w:r w:rsidRPr="002B2847">
        <w:rPr>
          <w:rFonts w:ascii="Book Antiqua" w:hAnsi="Book Antiqua"/>
          <w:sz w:val="22"/>
          <w:szCs w:val="22"/>
        </w:rPr>
        <w:t xml:space="preserve"> i shpejt</w:t>
      </w:r>
      <w:r w:rsidR="00E20900">
        <w:rPr>
          <w:rFonts w:ascii="Book Antiqua" w:hAnsi="Book Antiqua"/>
          <w:sz w:val="22"/>
          <w:szCs w:val="22"/>
        </w:rPr>
        <w:t>ë</w:t>
      </w:r>
      <w:r w:rsidRPr="002B2847">
        <w:rPr>
          <w:rFonts w:ascii="Book Antiqua" w:hAnsi="Book Antiqua"/>
          <w:sz w:val="22"/>
          <w:szCs w:val="22"/>
        </w:rPr>
        <w:t>, koha maksimale e shërbimit me dokumente ka qen</w:t>
      </w:r>
      <w:r w:rsidR="008E4B3D">
        <w:rPr>
          <w:rFonts w:ascii="Book Antiqua" w:hAnsi="Book Antiqua"/>
          <w:sz w:val="22"/>
          <w:szCs w:val="22"/>
        </w:rPr>
        <w:t>ë</w:t>
      </w:r>
      <w:r w:rsidRPr="002B2847">
        <w:rPr>
          <w:rFonts w:ascii="Book Antiqua" w:hAnsi="Book Antiqua"/>
          <w:sz w:val="22"/>
          <w:szCs w:val="22"/>
        </w:rPr>
        <w:t xml:space="preserve"> 3 minuta.</w:t>
      </w:r>
    </w:p>
    <w:p w:rsidR="00E6456B" w:rsidRDefault="000E363A" w:rsidP="00FA4DF9">
      <w:pPr>
        <w:numPr>
          <w:ilvl w:val="0"/>
          <w:numId w:val="24"/>
        </w:numPr>
        <w:suppressAutoHyphens/>
        <w:snapToGrid w:val="0"/>
        <w:jc w:val="both"/>
        <w:rPr>
          <w:rFonts w:ascii="Book Antiqua" w:hAnsi="Book Antiqua"/>
          <w:sz w:val="22"/>
          <w:szCs w:val="22"/>
        </w:rPr>
      </w:pPr>
      <w:r w:rsidRPr="00E6456B">
        <w:rPr>
          <w:rFonts w:ascii="Book Antiqua" w:hAnsi="Book Antiqua"/>
          <w:sz w:val="22"/>
          <w:szCs w:val="22"/>
        </w:rPr>
        <w:t>Gjithasht</w:t>
      </w:r>
      <w:r w:rsidR="008E4B3D" w:rsidRPr="00E6456B">
        <w:rPr>
          <w:rFonts w:ascii="Book Antiqua" w:hAnsi="Book Antiqua"/>
          <w:sz w:val="22"/>
          <w:szCs w:val="22"/>
        </w:rPr>
        <w:t>u vlen  të ceket sjellja e  mirë e zyrtarë</w:t>
      </w:r>
      <w:r w:rsidRPr="00E6456B">
        <w:rPr>
          <w:rFonts w:ascii="Book Antiqua" w:hAnsi="Book Antiqua"/>
          <w:sz w:val="22"/>
          <w:szCs w:val="22"/>
        </w:rPr>
        <w:t>v</w:t>
      </w:r>
      <w:r w:rsidR="008E4B3D" w:rsidRPr="00E6456B">
        <w:rPr>
          <w:rFonts w:ascii="Book Antiqua" w:hAnsi="Book Antiqua"/>
          <w:sz w:val="22"/>
          <w:szCs w:val="22"/>
        </w:rPr>
        <w:t>e të Administratës ndaj qytetarë</w:t>
      </w:r>
      <w:r w:rsidRPr="00E6456B">
        <w:rPr>
          <w:rFonts w:ascii="Book Antiqua" w:hAnsi="Book Antiqua"/>
          <w:sz w:val="22"/>
          <w:szCs w:val="22"/>
        </w:rPr>
        <w:t>ve</w:t>
      </w:r>
      <w:r w:rsidR="008E4B3D" w:rsidRPr="00E6456B">
        <w:rPr>
          <w:rFonts w:ascii="Book Antiqua" w:hAnsi="Book Antiqua"/>
          <w:sz w:val="22"/>
          <w:szCs w:val="22"/>
        </w:rPr>
        <w:t>. V</w:t>
      </w:r>
      <w:r w:rsidRPr="00E6456B">
        <w:rPr>
          <w:rFonts w:ascii="Book Antiqua" w:hAnsi="Book Antiqua"/>
          <w:sz w:val="22"/>
          <w:szCs w:val="22"/>
        </w:rPr>
        <w:t>endosja e recepsionit në Komunë ka krye punë shumë  të mirë në lehtësimin  e qytetarëve në shërbim të informacionit për orientimin e qytetarëve në hapësirat e Komunës.</w:t>
      </w:r>
      <w:r w:rsidR="008E4B3D" w:rsidRPr="00E6456B">
        <w:rPr>
          <w:rFonts w:ascii="Book Antiqua" w:hAnsi="Book Antiqua"/>
          <w:sz w:val="22"/>
          <w:szCs w:val="22"/>
        </w:rPr>
        <w:t xml:space="preserve"> </w:t>
      </w:r>
    </w:p>
    <w:p w:rsidR="000E363A" w:rsidRPr="00E6456B" w:rsidRDefault="000E363A" w:rsidP="00FA4DF9">
      <w:pPr>
        <w:numPr>
          <w:ilvl w:val="0"/>
          <w:numId w:val="24"/>
        </w:numPr>
        <w:suppressAutoHyphens/>
        <w:snapToGrid w:val="0"/>
        <w:jc w:val="both"/>
        <w:rPr>
          <w:rFonts w:ascii="Book Antiqua" w:hAnsi="Book Antiqua"/>
          <w:sz w:val="22"/>
          <w:szCs w:val="22"/>
        </w:rPr>
      </w:pPr>
      <w:r w:rsidRPr="00E6456B">
        <w:rPr>
          <w:rFonts w:ascii="Book Antiqua" w:hAnsi="Book Antiqua"/>
          <w:sz w:val="22"/>
          <w:szCs w:val="22"/>
        </w:rPr>
        <w:t xml:space="preserve">Është bërë pajisja e të gjithë zyrtarëve me </w:t>
      </w:r>
      <w:proofErr w:type="spellStart"/>
      <w:r w:rsidRPr="00E6456B">
        <w:rPr>
          <w:rFonts w:ascii="Book Antiqua" w:hAnsi="Book Antiqua"/>
          <w:sz w:val="22"/>
          <w:szCs w:val="22"/>
        </w:rPr>
        <w:t>bexha</w:t>
      </w:r>
      <w:proofErr w:type="spellEnd"/>
      <w:r w:rsidRPr="00E6456B">
        <w:rPr>
          <w:rFonts w:ascii="Book Antiqua" w:hAnsi="Book Antiqua"/>
          <w:sz w:val="22"/>
          <w:szCs w:val="22"/>
        </w:rPr>
        <w:t xml:space="preserve"> zyrtar .</w:t>
      </w:r>
    </w:p>
    <w:p w:rsidR="000E363A" w:rsidRPr="00B74057" w:rsidRDefault="000E363A" w:rsidP="00FA4DF9">
      <w:pPr>
        <w:numPr>
          <w:ilvl w:val="0"/>
          <w:numId w:val="24"/>
        </w:numPr>
        <w:suppressAutoHyphens/>
        <w:snapToGrid w:val="0"/>
        <w:jc w:val="both"/>
        <w:rPr>
          <w:rFonts w:ascii="Book Antiqua" w:hAnsi="Book Antiqua"/>
          <w:i/>
          <w:sz w:val="22"/>
          <w:szCs w:val="22"/>
        </w:rPr>
      </w:pPr>
      <w:r w:rsidRPr="00B74057">
        <w:rPr>
          <w:rFonts w:ascii="Book Antiqua" w:hAnsi="Book Antiqua"/>
          <w:sz w:val="22"/>
          <w:szCs w:val="22"/>
        </w:rPr>
        <w:t xml:space="preserve">Publikimi i broshurave për dokumentet që i nevojitën  për marrjen e dokumenteve dhe të cilat mbahen vazhdimisht edhe në zyrën pritës për qytetar, u ka lehtësuar edhe qytetarëve  informimin për  marrjen e dokumenteve të  ndryshme. Në kutin  e ankesave e cila është e vendosur në hollin  e Komunës, s’kemi pasur asnjë ankesë  nga qytetarët e Junikut. Bashkëpunimi me institucionet e nivelit </w:t>
      </w:r>
      <w:proofErr w:type="spellStart"/>
      <w:r w:rsidRPr="00B74057">
        <w:rPr>
          <w:rFonts w:ascii="Book Antiqua" w:hAnsi="Book Antiqua"/>
          <w:sz w:val="22"/>
          <w:szCs w:val="22"/>
        </w:rPr>
        <w:t>qëndror</w:t>
      </w:r>
      <w:proofErr w:type="spellEnd"/>
      <w:r w:rsidRPr="00B74057">
        <w:rPr>
          <w:rFonts w:ascii="Book Antiqua" w:hAnsi="Book Antiqua"/>
          <w:sz w:val="22"/>
          <w:szCs w:val="22"/>
        </w:rPr>
        <w:t xml:space="preserve">  ka qenë i mirë dhe  i vazhdueshëm. Konkretisht kemi pas bashkëpunim me MAP, MAPL, MPB, organizata ndërkombëtare, si: OSCE, KFORI-Italian, </w:t>
      </w:r>
      <w:proofErr w:type="spellStart"/>
      <w:r w:rsidRPr="00B74057">
        <w:rPr>
          <w:rFonts w:ascii="Book Antiqua" w:hAnsi="Book Antiqua"/>
          <w:sz w:val="22"/>
          <w:szCs w:val="22"/>
        </w:rPr>
        <w:t>Helvetas</w:t>
      </w:r>
      <w:proofErr w:type="spellEnd"/>
      <w:r w:rsidRPr="00B74057">
        <w:rPr>
          <w:rFonts w:ascii="Book Antiqua" w:hAnsi="Book Antiqua"/>
          <w:sz w:val="22"/>
          <w:szCs w:val="22"/>
        </w:rPr>
        <w:t xml:space="preserve">  etj. </w:t>
      </w:r>
    </w:p>
    <w:p w:rsidR="00B74057" w:rsidRDefault="00B74057" w:rsidP="00B74057">
      <w:pPr>
        <w:suppressAutoHyphens/>
        <w:snapToGrid w:val="0"/>
        <w:ind w:left="720"/>
        <w:jc w:val="both"/>
        <w:rPr>
          <w:rFonts w:ascii="Book Antiqua" w:hAnsi="Book Antiqua"/>
          <w:sz w:val="22"/>
          <w:szCs w:val="22"/>
        </w:rPr>
      </w:pPr>
    </w:p>
    <w:p w:rsidR="00B74057" w:rsidRPr="00B74057" w:rsidRDefault="00B74057" w:rsidP="00E6456B">
      <w:pPr>
        <w:suppressAutoHyphens/>
        <w:snapToGrid w:val="0"/>
        <w:jc w:val="both"/>
        <w:rPr>
          <w:rFonts w:ascii="Book Antiqua" w:hAnsi="Book Antiqua"/>
          <w:i/>
          <w:sz w:val="22"/>
          <w:szCs w:val="22"/>
        </w:rPr>
      </w:pPr>
    </w:p>
    <w:p w:rsidR="000E363A" w:rsidRPr="002B2847" w:rsidRDefault="001F4932" w:rsidP="001F4932">
      <w:pPr>
        <w:rPr>
          <w:rFonts w:ascii="Book Antiqua" w:hAnsi="Book Antiqua"/>
          <w:b/>
          <w:sz w:val="22"/>
          <w:szCs w:val="22"/>
        </w:rPr>
      </w:pPr>
      <w:r w:rsidRPr="002B2847">
        <w:rPr>
          <w:rFonts w:ascii="Book Antiqua" w:hAnsi="Book Antiqua"/>
          <w:b/>
          <w:sz w:val="22"/>
          <w:szCs w:val="22"/>
        </w:rPr>
        <w:t>Administrata e P</w:t>
      </w:r>
      <w:r w:rsidR="000E363A" w:rsidRPr="002B2847">
        <w:rPr>
          <w:rFonts w:ascii="Book Antiqua" w:hAnsi="Book Antiqua"/>
          <w:b/>
          <w:sz w:val="22"/>
          <w:szCs w:val="22"/>
        </w:rPr>
        <w:t>ërgjithshme Funksionon me këta sektor:</w:t>
      </w:r>
    </w:p>
    <w:p w:rsidR="000E363A" w:rsidRPr="002B2847" w:rsidRDefault="000E363A" w:rsidP="00FA4DF9">
      <w:pPr>
        <w:numPr>
          <w:ilvl w:val="0"/>
          <w:numId w:val="24"/>
        </w:numPr>
        <w:suppressAutoHyphens/>
        <w:ind w:right="-540"/>
        <w:rPr>
          <w:rFonts w:ascii="Book Antiqua" w:hAnsi="Book Antiqua"/>
          <w:b/>
          <w:sz w:val="22"/>
          <w:szCs w:val="22"/>
        </w:rPr>
      </w:pPr>
      <w:r w:rsidRPr="002B2847">
        <w:rPr>
          <w:rFonts w:ascii="Book Antiqua" w:hAnsi="Book Antiqua"/>
          <w:b/>
          <w:sz w:val="22"/>
          <w:szCs w:val="22"/>
        </w:rPr>
        <w:t>Sektori i Gjendje Civile, Protokolli;</w:t>
      </w:r>
    </w:p>
    <w:p w:rsidR="000E363A" w:rsidRPr="002B2847" w:rsidRDefault="000E363A" w:rsidP="00FA4DF9">
      <w:pPr>
        <w:numPr>
          <w:ilvl w:val="0"/>
          <w:numId w:val="24"/>
        </w:numPr>
        <w:suppressAutoHyphens/>
        <w:ind w:right="-540"/>
        <w:rPr>
          <w:rFonts w:ascii="Book Antiqua" w:hAnsi="Book Antiqua"/>
          <w:b/>
          <w:sz w:val="22"/>
          <w:szCs w:val="22"/>
        </w:rPr>
      </w:pPr>
      <w:r w:rsidRPr="002B2847">
        <w:rPr>
          <w:rFonts w:ascii="Book Antiqua" w:hAnsi="Book Antiqua"/>
          <w:b/>
          <w:sz w:val="22"/>
          <w:szCs w:val="22"/>
        </w:rPr>
        <w:t>Sektori për teknologji informative;</w:t>
      </w:r>
    </w:p>
    <w:p w:rsidR="000E363A" w:rsidRPr="002B2847" w:rsidRDefault="000E363A" w:rsidP="00FA4DF9">
      <w:pPr>
        <w:numPr>
          <w:ilvl w:val="0"/>
          <w:numId w:val="24"/>
        </w:numPr>
        <w:suppressAutoHyphens/>
        <w:ind w:right="-540"/>
        <w:rPr>
          <w:rFonts w:ascii="Book Antiqua" w:hAnsi="Book Antiqua"/>
          <w:b/>
          <w:sz w:val="22"/>
          <w:szCs w:val="22"/>
        </w:rPr>
      </w:pPr>
      <w:r w:rsidRPr="002B2847">
        <w:rPr>
          <w:rFonts w:ascii="Book Antiqua" w:hAnsi="Book Antiqua"/>
          <w:b/>
          <w:sz w:val="22"/>
          <w:szCs w:val="22"/>
        </w:rPr>
        <w:t xml:space="preserve">Sektori  </w:t>
      </w:r>
      <w:proofErr w:type="spellStart"/>
      <w:r w:rsidRPr="002B2847">
        <w:rPr>
          <w:rFonts w:ascii="Book Antiqua" w:hAnsi="Book Antiqua"/>
          <w:b/>
          <w:sz w:val="22"/>
          <w:szCs w:val="22"/>
        </w:rPr>
        <w:t>lektorim</w:t>
      </w:r>
      <w:proofErr w:type="spellEnd"/>
      <w:r w:rsidRPr="002B2847">
        <w:rPr>
          <w:rFonts w:ascii="Book Antiqua" w:hAnsi="Book Antiqua"/>
          <w:b/>
          <w:sz w:val="22"/>
          <w:szCs w:val="22"/>
        </w:rPr>
        <w:t>, përkthim;</w:t>
      </w:r>
    </w:p>
    <w:p w:rsidR="000E363A" w:rsidRPr="002B2847" w:rsidRDefault="000E363A" w:rsidP="00FA4DF9">
      <w:pPr>
        <w:numPr>
          <w:ilvl w:val="0"/>
          <w:numId w:val="24"/>
        </w:numPr>
        <w:suppressAutoHyphens/>
        <w:ind w:right="-540"/>
        <w:rPr>
          <w:rFonts w:ascii="Book Antiqua" w:hAnsi="Book Antiqua"/>
          <w:b/>
          <w:sz w:val="22"/>
          <w:szCs w:val="22"/>
        </w:rPr>
      </w:pPr>
      <w:r w:rsidRPr="002B2847">
        <w:rPr>
          <w:rFonts w:ascii="Book Antiqua" w:hAnsi="Book Antiqua"/>
          <w:b/>
          <w:sz w:val="22"/>
          <w:szCs w:val="22"/>
        </w:rPr>
        <w:lastRenderedPageBreak/>
        <w:t xml:space="preserve">Sektori i </w:t>
      </w:r>
      <w:proofErr w:type="spellStart"/>
      <w:r w:rsidRPr="002B2847">
        <w:rPr>
          <w:rFonts w:ascii="Book Antiqua" w:hAnsi="Book Antiqua"/>
          <w:b/>
          <w:sz w:val="22"/>
          <w:szCs w:val="22"/>
        </w:rPr>
        <w:t>Arkivës</w:t>
      </w:r>
      <w:proofErr w:type="spellEnd"/>
      <w:r w:rsidRPr="002B2847">
        <w:rPr>
          <w:rFonts w:ascii="Book Antiqua" w:hAnsi="Book Antiqua"/>
          <w:b/>
          <w:sz w:val="22"/>
          <w:szCs w:val="22"/>
        </w:rPr>
        <w:t>;</w:t>
      </w:r>
    </w:p>
    <w:p w:rsidR="000E363A" w:rsidRPr="002B2847" w:rsidRDefault="000E363A" w:rsidP="00FA4DF9">
      <w:pPr>
        <w:numPr>
          <w:ilvl w:val="0"/>
          <w:numId w:val="24"/>
        </w:numPr>
        <w:suppressAutoHyphens/>
        <w:ind w:right="-540"/>
        <w:rPr>
          <w:rFonts w:ascii="Book Antiqua" w:hAnsi="Book Antiqua"/>
          <w:b/>
          <w:sz w:val="22"/>
          <w:szCs w:val="22"/>
        </w:rPr>
      </w:pPr>
      <w:r w:rsidRPr="002B2847">
        <w:rPr>
          <w:rFonts w:ascii="Book Antiqua" w:hAnsi="Book Antiqua"/>
          <w:b/>
          <w:sz w:val="22"/>
          <w:szCs w:val="22"/>
        </w:rPr>
        <w:t>Sektori i logjistikës;</w:t>
      </w:r>
    </w:p>
    <w:p w:rsidR="000E363A" w:rsidRPr="002B2847" w:rsidRDefault="000E363A" w:rsidP="00FA4DF9">
      <w:pPr>
        <w:numPr>
          <w:ilvl w:val="0"/>
          <w:numId w:val="24"/>
        </w:numPr>
        <w:suppressAutoHyphens/>
        <w:snapToGrid w:val="0"/>
        <w:rPr>
          <w:rFonts w:ascii="Book Antiqua" w:hAnsi="Book Antiqua"/>
          <w:b/>
          <w:sz w:val="22"/>
          <w:szCs w:val="22"/>
        </w:rPr>
      </w:pPr>
      <w:r w:rsidRPr="002B2847">
        <w:rPr>
          <w:rFonts w:ascii="Book Antiqua" w:hAnsi="Book Antiqua"/>
          <w:b/>
          <w:sz w:val="22"/>
          <w:szCs w:val="22"/>
        </w:rPr>
        <w:t>Sektori Teknik(</w:t>
      </w:r>
      <w:proofErr w:type="spellStart"/>
      <w:r w:rsidRPr="002B2847">
        <w:rPr>
          <w:rFonts w:ascii="Book Antiqua" w:hAnsi="Book Antiqua"/>
          <w:b/>
          <w:sz w:val="22"/>
          <w:szCs w:val="22"/>
        </w:rPr>
        <w:t>rojet,mirmbajtesi</w:t>
      </w:r>
      <w:proofErr w:type="spellEnd"/>
      <w:r w:rsidRPr="002B2847">
        <w:rPr>
          <w:rFonts w:ascii="Book Antiqua" w:hAnsi="Book Antiqua"/>
          <w:b/>
          <w:sz w:val="22"/>
          <w:szCs w:val="22"/>
        </w:rPr>
        <w:t>, pastruesi)</w:t>
      </w:r>
    </w:p>
    <w:p w:rsidR="000E363A" w:rsidRPr="002B2847" w:rsidRDefault="000E363A" w:rsidP="000E363A">
      <w:pPr>
        <w:snapToGrid w:val="0"/>
        <w:rPr>
          <w:rFonts w:ascii="Book Antiqua" w:hAnsi="Book Antiqua"/>
          <w:i/>
          <w:sz w:val="22"/>
          <w:szCs w:val="22"/>
        </w:rPr>
      </w:pPr>
    </w:p>
    <w:p w:rsidR="000E363A" w:rsidRPr="002B2847" w:rsidRDefault="000E363A" w:rsidP="000E363A">
      <w:pPr>
        <w:rPr>
          <w:rFonts w:ascii="Book Antiqua" w:hAnsi="Book Antiqua"/>
          <w:b/>
          <w:sz w:val="22"/>
          <w:szCs w:val="22"/>
        </w:rPr>
      </w:pPr>
      <w:r w:rsidRPr="002B2847">
        <w:rPr>
          <w:rFonts w:ascii="Book Antiqua" w:hAnsi="Book Antiqua"/>
          <w:b/>
          <w:sz w:val="22"/>
          <w:szCs w:val="22"/>
        </w:rPr>
        <w:t>SEKTORI I GJENDJES CIVILE</w:t>
      </w:r>
    </w:p>
    <w:p w:rsidR="000E363A" w:rsidRPr="002B2847" w:rsidRDefault="000E363A" w:rsidP="00FA4DF9">
      <w:pPr>
        <w:numPr>
          <w:ilvl w:val="0"/>
          <w:numId w:val="24"/>
        </w:numPr>
        <w:suppressAutoHyphens/>
        <w:snapToGrid w:val="0"/>
        <w:jc w:val="both"/>
        <w:rPr>
          <w:rFonts w:ascii="Book Antiqua" w:hAnsi="Book Antiqua"/>
          <w:sz w:val="22"/>
          <w:szCs w:val="22"/>
        </w:rPr>
      </w:pPr>
      <w:r w:rsidRPr="002B2847">
        <w:rPr>
          <w:rFonts w:ascii="Book Antiqua" w:hAnsi="Book Antiqua"/>
          <w:sz w:val="22"/>
          <w:szCs w:val="22"/>
        </w:rPr>
        <w:t>Sektori i Gjendjes civile gjatë  këtij viti ka shtuar efikasitetin e punës dhe ka ngritur disiplinën në punë.</w:t>
      </w:r>
    </w:p>
    <w:p w:rsidR="000E363A" w:rsidRPr="002B2847" w:rsidRDefault="000E363A" w:rsidP="00FA4DF9">
      <w:pPr>
        <w:numPr>
          <w:ilvl w:val="0"/>
          <w:numId w:val="24"/>
        </w:numPr>
        <w:suppressAutoHyphens/>
        <w:snapToGrid w:val="0"/>
        <w:jc w:val="both"/>
        <w:rPr>
          <w:rFonts w:ascii="Book Antiqua" w:hAnsi="Book Antiqua"/>
          <w:sz w:val="22"/>
          <w:szCs w:val="22"/>
        </w:rPr>
      </w:pPr>
      <w:r w:rsidRPr="002B2847">
        <w:rPr>
          <w:rFonts w:ascii="Book Antiqua" w:hAnsi="Book Antiqua"/>
          <w:sz w:val="22"/>
          <w:szCs w:val="22"/>
        </w:rPr>
        <w:t>Nuk ka pasur vështirësi në furnizim me material (</w:t>
      </w:r>
      <w:proofErr w:type="spellStart"/>
      <w:r w:rsidRPr="002B2847">
        <w:rPr>
          <w:rFonts w:ascii="Book Antiqua" w:hAnsi="Book Antiqua"/>
          <w:sz w:val="22"/>
          <w:szCs w:val="22"/>
        </w:rPr>
        <w:t>çertifikata</w:t>
      </w:r>
      <w:proofErr w:type="spellEnd"/>
      <w:r w:rsidRPr="002B2847">
        <w:rPr>
          <w:rFonts w:ascii="Book Antiqua" w:hAnsi="Book Antiqua"/>
          <w:sz w:val="22"/>
          <w:szCs w:val="22"/>
        </w:rPr>
        <w:t>) pasi që furnizimi është bër</w:t>
      </w:r>
      <w:r w:rsidR="00B74057">
        <w:rPr>
          <w:rFonts w:ascii="Book Antiqua" w:hAnsi="Book Antiqua"/>
          <w:sz w:val="22"/>
          <w:szCs w:val="22"/>
        </w:rPr>
        <w:t>ë</w:t>
      </w:r>
      <w:r w:rsidRPr="002B2847">
        <w:rPr>
          <w:rFonts w:ascii="Book Antiqua" w:hAnsi="Book Antiqua"/>
          <w:sz w:val="22"/>
          <w:szCs w:val="22"/>
        </w:rPr>
        <w:t xml:space="preserve"> me kohë dhe sasi të mjaftueshme .</w:t>
      </w:r>
    </w:p>
    <w:p w:rsidR="000E363A" w:rsidRPr="002B2847" w:rsidRDefault="00B74057" w:rsidP="00FA4DF9">
      <w:pPr>
        <w:numPr>
          <w:ilvl w:val="0"/>
          <w:numId w:val="24"/>
        </w:numPr>
        <w:suppressAutoHyphens/>
        <w:snapToGrid w:val="0"/>
        <w:jc w:val="both"/>
        <w:rPr>
          <w:rFonts w:ascii="Book Antiqua" w:hAnsi="Book Antiqua"/>
          <w:sz w:val="22"/>
          <w:szCs w:val="22"/>
        </w:rPr>
      </w:pPr>
      <w:r>
        <w:rPr>
          <w:rFonts w:ascii="Book Antiqua" w:hAnsi="Book Antiqua"/>
          <w:sz w:val="22"/>
          <w:szCs w:val="22"/>
        </w:rPr>
        <w:t>Të gjithë zyrtarë</w:t>
      </w:r>
      <w:r w:rsidR="000E363A" w:rsidRPr="002B2847">
        <w:rPr>
          <w:rFonts w:ascii="Book Antiqua" w:hAnsi="Book Antiqua"/>
          <w:sz w:val="22"/>
          <w:szCs w:val="22"/>
        </w:rPr>
        <w:t>t e gjendjes civile kanë marrë pjesë në trajnime, kanë dhën</w:t>
      </w:r>
      <w:r>
        <w:rPr>
          <w:rFonts w:ascii="Book Antiqua" w:hAnsi="Book Antiqua"/>
          <w:sz w:val="22"/>
          <w:szCs w:val="22"/>
        </w:rPr>
        <w:t>ë</w:t>
      </w:r>
      <w:r w:rsidR="000E363A" w:rsidRPr="002B2847">
        <w:rPr>
          <w:rFonts w:ascii="Book Antiqua" w:hAnsi="Book Antiqua"/>
          <w:sz w:val="22"/>
          <w:szCs w:val="22"/>
        </w:rPr>
        <w:t xml:space="preserve"> provimet profesionale dhe janë të certifikuar kështu që kemi avancim me të mirë  në Administratën  e Komunës së Junikut. </w:t>
      </w:r>
    </w:p>
    <w:p w:rsidR="000E363A" w:rsidRPr="002B2847" w:rsidRDefault="00B74057" w:rsidP="00FA4DF9">
      <w:pPr>
        <w:numPr>
          <w:ilvl w:val="0"/>
          <w:numId w:val="24"/>
        </w:numPr>
        <w:suppressAutoHyphens/>
        <w:snapToGrid w:val="0"/>
        <w:ind w:right="-540"/>
        <w:jc w:val="both"/>
        <w:rPr>
          <w:rFonts w:ascii="Book Antiqua" w:hAnsi="Book Antiqua"/>
          <w:b/>
          <w:sz w:val="22"/>
          <w:szCs w:val="22"/>
        </w:rPr>
      </w:pPr>
      <w:r>
        <w:rPr>
          <w:rFonts w:ascii="Book Antiqua" w:hAnsi="Book Antiqua"/>
          <w:sz w:val="22"/>
          <w:szCs w:val="22"/>
        </w:rPr>
        <w:t>Gjatë vitit 2017</w:t>
      </w:r>
      <w:r w:rsidR="000E363A" w:rsidRPr="002B2847">
        <w:rPr>
          <w:rFonts w:ascii="Book Antiqua" w:hAnsi="Book Antiqua"/>
          <w:sz w:val="22"/>
          <w:szCs w:val="22"/>
        </w:rPr>
        <w:t xml:space="preserve"> janë lëshuar </w:t>
      </w:r>
      <w:r>
        <w:rPr>
          <w:rFonts w:ascii="Book Antiqua" w:hAnsi="Book Antiqua"/>
          <w:b/>
          <w:sz w:val="22"/>
          <w:szCs w:val="22"/>
        </w:rPr>
        <w:t>7704</w:t>
      </w:r>
      <w:r w:rsidR="000E363A" w:rsidRPr="002B2847">
        <w:rPr>
          <w:rFonts w:ascii="Book Antiqua" w:hAnsi="Book Antiqua"/>
          <w:sz w:val="22"/>
          <w:szCs w:val="22"/>
        </w:rPr>
        <w:t xml:space="preserve"> dokumente të ndryshme nga sistemi i gjendjes civile, si në vijim: </w:t>
      </w:r>
    </w:p>
    <w:p w:rsidR="000E363A" w:rsidRPr="002B2847" w:rsidRDefault="00B74057" w:rsidP="00FA4DF9">
      <w:pPr>
        <w:numPr>
          <w:ilvl w:val="0"/>
          <w:numId w:val="27"/>
        </w:numPr>
        <w:suppressAutoHyphens/>
        <w:snapToGrid w:val="0"/>
        <w:ind w:right="-540"/>
        <w:jc w:val="both"/>
        <w:rPr>
          <w:rFonts w:ascii="Book Antiqua" w:hAnsi="Book Antiqua"/>
          <w:b/>
          <w:sz w:val="22"/>
          <w:szCs w:val="22"/>
        </w:rPr>
      </w:pPr>
      <w:r>
        <w:rPr>
          <w:rFonts w:ascii="Book Antiqua" w:hAnsi="Book Antiqua"/>
          <w:b/>
          <w:sz w:val="22"/>
          <w:szCs w:val="22"/>
        </w:rPr>
        <w:t>Ekstrakt i Lindjes 3422</w:t>
      </w:r>
      <w:r w:rsidR="000E363A" w:rsidRPr="002B2847">
        <w:rPr>
          <w:rFonts w:ascii="Book Antiqua" w:hAnsi="Book Antiqua"/>
          <w:b/>
          <w:sz w:val="22"/>
          <w:szCs w:val="22"/>
        </w:rPr>
        <w:t>,</w:t>
      </w:r>
    </w:p>
    <w:p w:rsidR="000E363A" w:rsidRPr="002B2847" w:rsidRDefault="00B74057" w:rsidP="00FA4DF9">
      <w:pPr>
        <w:numPr>
          <w:ilvl w:val="0"/>
          <w:numId w:val="27"/>
        </w:numPr>
        <w:suppressAutoHyphens/>
        <w:snapToGrid w:val="0"/>
        <w:ind w:right="-540"/>
        <w:jc w:val="both"/>
        <w:rPr>
          <w:rFonts w:ascii="Book Antiqua" w:hAnsi="Book Antiqua"/>
          <w:b/>
          <w:sz w:val="22"/>
          <w:szCs w:val="22"/>
        </w:rPr>
      </w:pPr>
      <w:proofErr w:type="spellStart"/>
      <w:r>
        <w:rPr>
          <w:rFonts w:ascii="Book Antiqua" w:hAnsi="Book Antiqua"/>
          <w:b/>
          <w:sz w:val="22"/>
          <w:szCs w:val="22"/>
        </w:rPr>
        <w:t>Çertifikata</w:t>
      </w:r>
      <w:proofErr w:type="spellEnd"/>
      <w:r>
        <w:rPr>
          <w:rFonts w:ascii="Book Antiqua" w:hAnsi="Book Antiqua"/>
          <w:b/>
          <w:sz w:val="22"/>
          <w:szCs w:val="22"/>
        </w:rPr>
        <w:t xml:space="preserve"> të Lindjes 1604</w:t>
      </w:r>
      <w:r w:rsidR="000E363A" w:rsidRPr="002B2847">
        <w:rPr>
          <w:rFonts w:ascii="Book Antiqua" w:hAnsi="Book Antiqua"/>
          <w:b/>
          <w:sz w:val="22"/>
          <w:szCs w:val="22"/>
        </w:rPr>
        <w:t>,</w:t>
      </w:r>
    </w:p>
    <w:p w:rsidR="000E363A" w:rsidRPr="002B2847" w:rsidRDefault="00B74057" w:rsidP="00FA4DF9">
      <w:pPr>
        <w:numPr>
          <w:ilvl w:val="0"/>
          <w:numId w:val="27"/>
        </w:numPr>
        <w:suppressAutoHyphens/>
        <w:snapToGrid w:val="0"/>
        <w:ind w:right="-540"/>
        <w:jc w:val="both"/>
        <w:rPr>
          <w:rFonts w:ascii="Book Antiqua" w:hAnsi="Book Antiqua"/>
          <w:b/>
          <w:sz w:val="22"/>
          <w:szCs w:val="22"/>
        </w:rPr>
      </w:pPr>
      <w:proofErr w:type="spellStart"/>
      <w:r>
        <w:rPr>
          <w:rFonts w:ascii="Book Antiqua" w:hAnsi="Book Antiqua"/>
          <w:b/>
          <w:sz w:val="22"/>
          <w:szCs w:val="22"/>
        </w:rPr>
        <w:t>Çertifikata</w:t>
      </w:r>
      <w:proofErr w:type="spellEnd"/>
      <w:r>
        <w:rPr>
          <w:rFonts w:ascii="Book Antiqua" w:hAnsi="Book Antiqua"/>
          <w:b/>
          <w:sz w:val="22"/>
          <w:szCs w:val="22"/>
        </w:rPr>
        <w:t xml:space="preserve"> të Martesës 936</w:t>
      </w:r>
      <w:r w:rsidR="000E363A" w:rsidRPr="002B2847">
        <w:rPr>
          <w:rFonts w:ascii="Book Antiqua" w:hAnsi="Book Antiqua"/>
          <w:b/>
          <w:sz w:val="22"/>
          <w:szCs w:val="22"/>
        </w:rPr>
        <w:t>,</w:t>
      </w:r>
    </w:p>
    <w:p w:rsidR="000E363A" w:rsidRPr="002B2847" w:rsidRDefault="00B74057" w:rsidP="00FA4DF9">
      <w:pPr>
        <w:numPr>
          <w:ilvl w:val="0"/>
          <w:numId w:val="27"/>
        </w:numPr>
        <w:suppressAutoHyphens/>
        <w:snapToGrid w:val="0"/>
        <w:ind w:right="-540"/>
        <w:jc w:val="both"/>
        <w:rPr>
          <w:rFonts w:ascii="Book Antiqua" w:hAnsi="Book Antiqua"/>
          <w:b/>
          <w:sz w:val="22"/>
          <w:szCs w:val="22"/>
        </w:rPr>
      </w:pPr>
      <w:proofErr w:type="spellStart"/>
      <w:r>
        <w:rPr>
          <w:rFonts w:ascii="Book Antiqua" w:hAnsi="Book Antiqua"/>
          <w:b/>
          <w:sz w:val="22"/>
          <w:szCs w:val="22"/>
        </w:rPr>
        <w:t>Çertifikata</w:t>
      </w:r>
      <w:proofErr w:type="spellEnd"/>
      <w:r>
        <w:rPr>
          <w:rFonts w:ascii="Book Antiqua" w:hAnsi="Book Antiqua"/>
          <w:b/>
          <w:sz w:val="22"/>
          <w:szCs w:val="22"/>
        </w:rPr>
        <w:t xml:space="preserve"> të Vdekjes 278</w:t>
      </w:r>
      <w:r w:rsidR="000E363A" w:rsidRPr="002B2847">
        <w:rPr>
          <w:rFonts w:ascii="Book Antiqua" w:hAnsi="Book Antiqua"/>
          <w:b/>
          <w:sz w:val="22"/>
          <w:szCs w:val="22"/>
        </w:rPr>
        <w:t>,</w:t>
      </w:r>
    </w:p>
    <w:p w:rsidR="000E363A" w:rsidRPr="002B2847" w:rsidRDefault="00B74057" w:rsidP="00FA4DF9">
      <w:pPr>
        <w:numPr>
          <w:ilvl w:val="0"/>
          <w:numId w:val="27"/>
        </w:numPr>
        <w:suppressAutoHyphens/>
        <w:snapToGrid w:val="0"/>
        <w:ind w:right="-540"/>
        <w:jc w:val="both"/>
        <w:rPr>
          <w:rFonts w:ascii="Book Antiqua" w:hAnsi="Book Antiqua"/>
          <w:b/>
          <w:sz w:val="22"/>
          <w:szCs w:val="22"/>
        </w:rPr>
      </w:pPr>
      <w:proofErr w:type="spellStart"/>
      <w:r>
        <w:rPr>
          <w:rFonts w:ascii="Book Antiqua" w:hAnsi="Book Antiqua"/>
          <w:b/>
          <w:sz w:val="22"/>
          <w:szCs w:val="22"/>
        </w:rPr>
        <w:t>Çertifikata</w:t>
      </w:r>
      <w:proofErr w:type="spellEnd"/>
      <w:r>
        <w:rPr>
          <w:rFonts w:ascii="Book Antiqua" w:hAnsi="Book Antiqua"/>
          <w:b/>
          <w:sz w:val="22"/>
          <w:szCs w:val="22"/>
        </w:rPr>
        <w:t xml:space="preserve"> të Vendbanimit 302</w:t>
      </w:r>
      <w:r w:rsidR="000E363A" w:rsidRPr="002B2847">
        <w:rPr>
          <w:rFonts w:ascii="Book Antiqua" w:hAnsi="Book Antiqua"/>
          <w:b/>
          <w:sz w:val="22"/>
          <w:szCs w:val="22"/>
        </w:rPr>
        <w:t>,</w:t>
      </w:r>
    </w:p>
    <w:p w:rsidR="000E363A" w:rsidRPr="002B2847" w:rsidRDefault="000E363A" w:rsidP="00FA4DF9">
      <w:pPr>
        <w:numPr>
          <w:ilvl w:val="0"/>
          <w:numId w:val="27"/>
        </w:numPr>
        <w:suppressAutoHyphens/>
        <w:snapToGrid w:val="0"/>
        <w:ind w:right="-540"/>
        <w:jc w:val="both"/>
        <w:rPr>
          <w:rFonts w:ascii="Book Antiqua" w:hAnsi="Book Antiqua"/>
          <w:b/>
          <w:sz w:val="22"/>
          <w:szCs w:val="22"/>
        </w:rPr>
      </w:pPr>
      <w:proofErr w:type="spellStart"/>
      <w:r w:rsidRPr="002B2847">
        <w:rPr>
          <w:rFonts w:ascii="Book Antiqua" w:hAnsi="Book Antiqua"/>
          <w:b/>
          <w:sz w:val="22"/>
          <w:szCs w:val="22"/>
        </w:rPr>
        <w:t>Çertif</w:t>
      </w:r>
      <w:r w:rsidR="00B74057">
        <w:rPr>
          <w:rFonts w:ascii="Book Antiqua" w:hAnsi="Book Antiqua"/>
          <w:b/>
          <w:sz w:val="22"/>
          <w:szCs w:val="22"/>
        </w:rPr>
        <w:t>ikatë</w:t>
      </w:r>
      <w:proofErr w:type="spellEnd"/>
      <w:r w:rsidR="00B74057">
        <w:rPr>
          <w:rFonts w:ascii="Book Antiqua" w:hAnsi="Book Antiqua"/>
          <w:b/>
          <w:sz w:val="22"/>
          <w:szCs w:val="22"/>
        </w:rPr>
        <w:t xml:space="preserve"> e bashkësisë familjare 788,</w:t>
      </w:r>
    </w:p>
    <w:p w:rsidR="000E363A" w:rsidRPr="002B2847" w:rsidRDefault="000E363A" w:rsidP="00FA4DF9">
      <w:pPr>
        <w:numPr>
          <w:ilvl w:val="0"/>
          <w:numId w:val="27"/>
        </w:numPr>
        <w:suppressAutoHyphens/>
        <w:snapToGrid w:val="0"/>
        <w:ind w:right="-540"/>
        <w:jc w:val="both"/>
        <w:rPr>
          <w:rFonts w:ascii="Book Antiqua" w:hAnsi="Book Antiqua"/>
          <w:b/>
          <w:sz w:val="22"/>
          <w:szCs w:val="22"/>
        </w:rPr>
      </w:pPr>
      <w:proofErr w:type="spellStart"/>
      <w:r w:rsidRPr="002B2847">
        <w:rPr>
          <w:rFonts w:ascii="Book Antiqua" w:hAnsi="Book Antiqua"/>
          <w:b/>
          <w:sz w:val="22"/>
          <w:szCs w:val="22"/>
        </w:rPr>
        <w:t>Çerti</w:t>
      </w:r>
      <w:r w:rsidR="00B74057">
        <w:rPr>
          <w:rFonts w:ascii="Book Antiqua" w:hAnsi="Book Antiqua"/>
          <w:b/>
          <w:sz w:val="22"/>
          <w:szCs w:val="22"/>
        </w:rPr>
        <w:t>fikata</w:t>
      </w:r>
      <w:proofErr w:type="spellEnd"/>
      <w:r w:rsidR="00B74057">
        <w:rPr>
          <w:rFonts w:ascii="Book Antiqua" w:hAnsi="Book Antiqua"/>
          <w:b/>
          <w:sz w:val="22"/>
          <w:szCs w:val="22"/>
        </w:rPr>
        <w:t xml:space="preserve"> të Gjendjes Martesore 110</w:t>
      </w:r>
      <w:r w:rsidRPr="002B2847">
        <w:rPr>
          <w:rFonts w:ascii="Book Antiqua" w:hAnsi="Book Antiqua"/>
          <w:b/>
          <w:sz w:val="22"/>
          <w:szCs w:val="22"/>
        </w:rPr>
        <w:t>,</w:t>
      </w:r>
    </w:p>
    <w:p w:rsidR="000E363A" w:rsidRPr="002B2847" w:rsidRDefault="00B74057" w:rsidP="00FA4DF9">
      <w:pPr>
        <w:numPr>
          <w:ilvl w:val="0"/>
          <w:numId w:val="27"/>
        </w:numPr>
        <w:suppressAutoHyphens/>
        <w:snapToGrid w:val="0"/>
        <w:ind w:right="-540"/>
        <w:jc w:val="both"/>
        <w:rPr>
          <w:rFonts w:ascii="Book Antiqua" w:hAnsi="Book Antiqua"/>
          <w:b/>
          <w:sz w:val="22"/>
          <w:szCs w:val="22"/>
        </w:rPr>
      </w:pPr>
      <w:proofErr w:type="spellStart"/>
      <w:r>
        <w:rPr>
          <w:rFonts w:ascii="Book Antiqua" w:hAnsi="Book Antiqua"/>
          <w:b/>
          <w:sz w:val="22"/>
          <w:szCs w:val="22"/>
        </w:rPr>
        <w:t>Çertifikata</w:t>
      </w:r>
      <w:proofErr w:type="spellEnd"/>
      <w:r>
        <w:rPr>
          <w:rFonts w:ascii="Book Antiqua" w:hAnsi="Book Antiqua"/>
          <w:b/>
          <w:sz w:val="22"/>
          <w:szCs w:val="22"/>
        </w:rPr>
        <w:t xml:space="preserve"> të shtetësisë 114</w:t>
      </w:r>
      <w:r w:rsidR="000E363A" w:rsidRPr="002B2847">
        <w:rPr>
          <w:rFonts w:ascii="Book Antiqua" w:hAnsi="Book Antiqua"/>
          <w:b/>
          <w:sz w:val="22"/>
          <w:szCs w:val="22"/>
        </w:rPr>
        <w:t>,</w:t>
      </w:r>
    </w:p>
    <w:p w:rsidR="000E363A" w:rsidRPr="002B2847" w:rsidRDefault="00B74057" w:rsidP="00FA4DF9">
      <w:pPr>
        <w:numPr>
          <w:ilvl w:val="0"/>
          <w:numId w:val="27"/>
        </w:numPr>
        <w:suppressAutoHyphens/>
        <w:snapToGrid w:val="0"/>
        <w:ind w:right="-540"/>
        <w:jc w:val="both"/>
        <w:rPr>
          <w:rFonts w:ascii="Book Antiqua" w:hAnsi="Book Antiqua"/>
          <w:b/>
          <w:sz w:val="22"/>
          <w:szCs w:val="22"/>
        </w:rPr>
      </w:pPr>
      <w:r>
        <w:rPr>
          <w:rFonts w:ascii="Book Antiqua" w:hAnsi="Book Antiqua"/>
          <w:b/>
          <w:sz w:val="22"/>
          <w:szCs w:val="22"/>
        </w:rPr>
        <w:t>Vërtetime nga Arkiva 150</w:t>
      </w:r>
    </w:p>
    <w:p w:rsidR="000E363A" w:rsidRPr="002B2847" w:rsidRDefault="000E363A" w:rsidP="000E363A">
      <w:pPr>
        <w:snapToGrid w:val="0"/>
        <w:rPr>
          <w:rFonts w:ascii="Book Antiqua" w:hAnsi="Book Antiqua"/>
          <w:i/>
          <w:sz w:val="22"/>
          <w:szCs w:val="22"/>
        </w:rPr>
      </w:pPr>
    </w:p>
    <w:p w:rsidR="000E363A" w:rsidRPr="002B2847" w:rsidRDefault="000E363A" w:rsidP="000E363A">
      <w:pPr>
        <w:snapToGrid w:val="0"/>
        <w:jc w:val="both"/>
        <w:rPr>
          <w:rFonts w:ascii="Book Antiqua" w:hAnsi="Book Antiqua"/>
          <w:sz w:val="22"/>
          <w:szCs w:val="22"/>
        </w:rPr>
      </w:pPr>
      <w:r w:rsidRPr="002B2847">
        <w:rPr>
          <w:rFonts w:ascii="Book Antiqua" w:hAnsi="Book Antiqua"/>
          <w:sz w:val="22"/>
          <w:szCs w:val="22"/>
        </w:rPr>
        <w:t xml:space="preserve">Numri i qytetarëve që kanë kaluar regjistrin </w:t>
      </w:r>
      <w:proofErr w:type="spellStart"/>
      <w:r w:rsidRPr="002B2847">
        <w:rPr>
          <w:rFonts w:ascii="Book Antiqua" w:hAnsi="Book Antiqua"/>
          <w:sz w:val="22"/>
          <w:szCs w:val="22"/>
        </w:rPr>
        <w:t>qendërorë</w:t>
      </w:r>
      <w:proofErr w:type="spellEnd"/>
      <w:r w:rsidRPr="002B2847">
        <w:rPr>
          <w:rFonts w:ascii="Book Antiqua" w:hAnsi="Book Antiqua"/>
          <w:sz w:val="22"/>
          <w:szCs w:val="22"/>
        </w:rPr>
        <w:t xml:space="preserve">, verifikimin në sistemin e Gjendjes Civile ka qenë </w:t>
      </w:r>
      <w:r w:rsidR="00B74057">
        <w:rPr>
          <w:rFonts w:ascii="Book Antiqua" w:hAnsi="Book Antiqua"/>
          <w:b/>
          <w:sz w:val="22"/>
          <w:szCs w:val="22"/>
        </w:rPr>
        <w:t>326</w:t>
      </w:r>
      <w:r w:rsidRPr="002B2847">
        <w:rPr>
          <w:rFonts w:ascii="Book Antiqua" w:hAnsi="Book Antiqua"/>
          <w:sz w:val="22"/>
          <w:szCs w:val="22"/>
        </w:rPr>
        <w:t xml:space="preserve"> qytetarë.</w:t>
      </w:r>
      <w:r w:rsidRPr="002B2847">
        <w:rPr>
          <w:rFonts w:ascii="Book Antiqua" w:hAnsi="Book Antiqua"/>
          <w:i/>
          <w:sz w:val="22"/>
          <w:szCs w:val="22"/>
        </w:rPr>
        <w:tab/>
      </w:r>
    </w:p>
    <w:p w:rsidR="000E363A" w:rsidRPr="002B2847" w:rsidRDefault="000E363A" w:rsidP="000E363A">
      <w:pPr>
        <w:keepNext/>
        <w:jc w:val="both"/>
        <w:outlineLvl w:val="0"/>
        <w:rPr>
          <w:rFonts w:ascii="Book Antiqua" w:hAnsi="Book Antiqua"/>
          <w:bCs/>
          <w:color w:val="333333"/>
          <w:sz w:val="22"/>
          <w:szCs w:val="22"/>
        </w:rPr>
      </w:pPr>
      <w:r w:rsidRPr="002B2847">
        <w:rPr>
          <w:rFonts w:ascii="Book Antiqua" w:hAnsi="Book Antiqua"/>
          <w:bCs/>
          <w:color w:val="333333"/>
          <w:sz w:val="22"/>
          <w:szCs w:val="22"/>
        </w:rPr>
        <w:t>Sektori për Gjendje Civile  në</w:t>
      </w:r>
      <w:r w:rsidR="008D5C1F">
        <w:rPr>
          <w:rFonts w:ascii="Book Antiqua" w:hAnsi="Book Antiqua"/>
          <w:bCs/>
          <w:color w:val="333333"/>
          <w:sz w:val="22"/>
          <w:szCs w:val="22"/>
        </w:rPr>
        <w:t xml:space="preserve"> periudhën  Janar - dhjetor 2017</w:t>
      </w:r>
      <w:r w:rsidRPr="002B2847">
        <w:rPr>
          <w:rFonts w:ascii="Book Antiqua" w:hAnsi="Book Antiqua"/>
          <w:bCs/>
          <w:color w:val="333333"/>
          <w:sz w:val="22"/>
          <w:szCs w:val="22"/>
        </w:rPr>
        <w:t>, raporton për këto dokumente te lëshuara nga regjistrimi në Sistemin e Gjendjes Civile</w:t>
      </w:r>
    </w:p>
    <w:p w:rsidR="000E363A" w:rsidRPr="002B2847" w:rsidRDefault="000E363A" w:rsidP="000E363A">
      <w:pPr>
        <w:keepNext/>
        <w:jc w:val="both"/>
        <w:outlineLvl w:val="0"/>
        <w:rPr>
          <w:rFonts w:ascii="Book Antiqua" w:hAnsi="Book Antiqua" w:cs="Latha"/>
          <w:b/>
          <w:bCs/>
          <w:i/>
          <w:color w:val="333333"/>
          <w:sz w:val="22"/>
          <w:szCs w:val="22"/>
        </w:rPr>
      </w:pPr>
    </w:p>
    <w:tbl>
      <w:tblPr>
        <w:tblpPr w:leftFromText="180" w:rightFromText="180" w:vertAnchor="text" w:horzAnchor="margin" w:tblpY="7"/>
        <w:tblW w:w="5005" w:type="pct"/>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Look w:val="04A0" w:firstRow="1" w:lastRow="0" w:firstColumn="1" w:lastColumn="0" w:noHBand="0" w:noVBand="1"/>
      </w:tblPr>
      <w:tblGrid>
        <w:gridCol w:w="7499"/>
        <w:gridCol w:w="1752"/>
      </w:tblGrid>
      <w:tr w:rsidR="000E363A" w:rsidRPr="002B2847" w:rsidTr="00B62905">
        <w:trPr>
          <w:trHeight w:val="315"/>
        </w:trPr>
        <w:tc>
          <w:tcPr>
            <w:tcW w:w="4053" w:type="pct"/>
            <w:tcBorders>
              <w:bottom w:val="single" w:sz="12" w:space="0" w:color="C8CCB3"/>
            </w:tcBorders>
            <w:shd w:val="clear" w:color="auto" w:fill="auto"/>
            <w:noWrap/>
            <w:hideMark/>
          </w:tcPr>
          <w:p w:rsidR="000E363A" w:rsidRPr="002B2847" w:rsidRDefault="000E363A" w:rsidP="00B62905">
            <w:pPr>
              <w:rPr>
                <w:rFonts w:ascii="Book Antiqua" w:hAnsi="Book Antiqua"/>
                <w:b/>
                <w:bCs/>
                <w:color w:val="80865A"/>
                <w:kern w:val="22"/>
                <w:sz w:val="22"/>
                <w:szCs w:val="22"/>
              </w:rPr>
            </w:pPr>
            <w:r w:rsidRPr="002B2847">
              <w:rPr>
                <w:rFonts w:ascii="Book Antiqua" w:hAnsi="Book Antiqua"/>
                <w:b/>
                <w:bCs/>
                <w:color w:val="80865A"/>
                <w:kern w:val="22"/>
                <w:sz w:val="22"/>
                <w:szCs w:val="22"/>
              </w:rPr>
              <w:t> </w:t>
            </w:r>
          </w:p>
        </w:tc>
        <w:tc>
          <w:tcPr>
            <w:tcW w:w="947" w:type="pct"/>
            <w:tcBorders>
              <w:bottom w:val="single" w:sz="12" w:space="0" w:color="C8CCB3"/>
            </w:tcBorders>
            <w:shd w:val="clear" w:color="auto" w:fill="auto"/>
            <w:noWrap/>
            <w:hideMark/>
          </w:tcPr>
          <w:p w:rsidR="000E363A" w:rsidRPr="002B2847" w:rsidRDefault="000E363A" w:rsidP="00B62905">
            <w:pPr>
              <w:jc w:val="right"/>
              <w:rPr>
                <w:rFonts w:ascii="Book Antiqua" w:hAnsi="Book Antiqua"/>
                <w:b/>
                <w:bCs/>
                <w:color w:val="000000"/>
                <w:kern w:val="22"/>
                <w:sz w:val="22"/>
                <w:szCs w:val="22"/>
              </w:rPr>
            </w:pPr>
            <w:r w:rsidRPr="002B2847">
              <w:rPr>
                <w:rFonts w:ascii="Book Antiqua" w:hAnsi="Book Antiqua"/>
                <w:b/>
                <w:bCs/>
                <w:color w:val="000000"/>
                <w:kern w:val="22"/>
                <w:sz w:val="22"/>
                <w:szCs w:val="22"/>
              </w:rPr>
              <w:t>Totali</w:t>
            </w:r>
          </w:p>
        </w:tc>
      </w:tr>
      <w:tr w:rsidR="000E363A" w:rsidRPr="002B2847" w:rsidTr="00B62905">
        <w:trPr>
          <w:trHeight w:val="315"/>
        </w:trPr>
        <w:tc>
          <w:tcPr>
            <w:tcW w:w="4053" w:type="pct"/>
            <w:shd w:val="clear" w:color="auto" w:fill="EDEEE5"/>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LINDJE</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47</w:t>
            </w:r>
          </w:p>
        </w:tc>
      </w:tr>
      <w:tr w:rsidR="000E363A" w:rsidRPr="002B2847" w:rsidTr="00B62905">
        <w:trPr>
          <w:trHeight w:val="315"/>
        </w:trPr>
        <w:tc>
          <w:tcPr>
            <w:tcW w:w="4053" w:type="pct"/>
            <w:shd w:val="clear" w:color="auto" w:fill="auto"/>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1.E rregullte</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2</w:t>
            </w:r>
          </w:p>
        </w:tc>
      </w:tr>
      <w:tr w:rsidR="000E363A" w:rsidRPr="002B2847" w:rsidTr="00B62905">
        <w:trPr>
          <w:trHeight w:val="315"/>
        </w:trPr>
        <w:tc>
          <w:tcPr>
            <w:tcW w:w="4053" w:type="pct"/>
            <w:shd w:val="clear" w:color="auto" w:fill="EDEEE5"/>
            <w:noWrap/>
            <w:hideMark/>
          </w:tcPr>
          <w:p w:rsidR="000E363A" w:rsidRPr="002B2847" w:rsidRDefault="000E363A" w:rsidP="00B62905">
            <w:pPr>
              <w:ind w:firstLineChars="400" w:firstLine="883"/>
              <w:rPr>
                <w:rFonts w:ascii="Book Antiqua" w:hAnsi="Book Antiqua"/>
                <w:b/>
                <w:bCs/>
                <w:color w:val="000000"/>
                <w:kern w:val="22"/>
                <w:sz w:val="22"/>
                <w:szCs w:val="22"/>
              </w:rPr>
            </w:pPr>
            <w:r w:rsidRPr="002B2847">
              <w:rPr>
                <w:rFonts w:ascii="Book Antiqua" w:hAnsi="Book Antiqua"/>
                <w:b/>
                <w:bCs/>
                <w:color w:val="000000"/>
                <w:kern w:val="22"/>
                <w:sz w:val="22"/>
                <w:szCs w:val="22"/>
              </w:rPr>
              <w:t>Brenda vendit</w:t>
            </w:r>
          </w:p>
        </w:tc>
        <w:tc>
          <w:tcPr>
            <w:tcW w:w="947" w:type="pct"/>
            <w:shd w:val="clear" w:color="auto" w:fill="EDEEE5"/>
            <w:noWrap/>
            <w:hideMark/>
          </w:tcPr>
          <w:p w:rsidR="000E363A" w:rsidRPr="002B2847" w:rsidRDefault="000E363A" w:rsidP="00B62905">
            <w:pPr>
              <w:jc w:val="right"/>
              <w:rPr>
                <w:rFonts w:ascii="Book Antiqua" w:hAnsi="Book Antiqua"/>
                <w:b/>
                <w:bCs/>
                <w:color w:val="000000"/>
                <w:kern w:val="22"/>
                <w:sz w:val="22"/>
                <w:szCs w:val="22"/>
              </w:rPr>
            </w:pPr>
            <w:r w:rsidRPr="002B2847">
              <w:rPr>
                <w:rFonts w:ascii="Book Antiqua" w:hAnsi="Book Antiqua"/>
                <w:b/>
                <w:bCs/>
                <w:color w:val="000000"/>
                <w:kern w:val="22"/>
                <w:sz w:val="22"/>
                <w:szCs w:val="22"/>
              </w:rPr>
              <w:t>0</w:t>
            </w:r>
          </w:p>
        </w:tc>
      </w:tr>
      <w:tr w:rsidR="000E363A" w:rsidRPr="002B2847" w:rsidTr="00B62905">
        <w:trPr>
          <w:trHeight w:val="315"/>
        </w:trPr>
        <w:tc>
          <w:tcPr>
            <w:tcW w:w="4053" w:type="pct"/>
            <w:shd w:val="clear" w:color="auto" w:fill="auto"/>
            <w:noWrap/>
            <w:hideMark/>
          </w:tcPr>
          <w:p w:rsidR="000E363A" w:rsidRPr="002B2847" w:rsidRDefault="000E363A" w:rsidP="00B62905">
            <w:pPr>
              <w:ind w:firstLineChars="400" w:firstLine="883"/>
              <w:rPr>
                <w:rFonts w:ascii="Book Antiqua" w:hAnsi="Book Antiqua"/>
                <w:b/>
                <w:bCs/>
                <w:color w:val="000000"/>
                <w:kern w:val="22"/>
                <w:sz w:val="22"/>
                <w:szCs w:val="22"/>
              </w:rPr>
            </w:pPr>
            <w:r w:rsidRPr="002B2847">
              <w:rPr>
                <w:rFonts w:ascii="Book Antiqua" w:hAnsi="Book Antiqua"/>
                <w:b/>
                <w:bCs/>
                <w:color w:val="000000"/>
                <w:kern w:val="22"/>
                <w:sz w:val="22"/>
                <w:szCs w:val="22"/>
              </w:rPr>
              <w:t>Jashtë vendit</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2</w:t>
            </w:r>
          </w:p>
        </w:tc>
      </w:tr>
      <w:tr w:rsidR="000E363A" w:rsidRPr="002B2847" w:rsidTr="00B62905">
        <w:trPr>
          <w:trHeight w:val="315"/>
        </w:trPr>
        <w:tc>
          <w:tcPr>
            <w:tcW w:w="4053" w:type="pct"/>
            <w:shd w:val="clear" w:color="auto" w:fill="EDEEE5"/>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2.Me vonesë</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45</w:t>
            </w:r>
          </w:p>
        </w:tc>
      </w:tr>
      <w:tr w:rsidR="000E363A" w:rsidRPr="002B2847" w:rsidTr="00B62905">
        <w:trPr>
          <w:trHeight w:val="315"/>
        </w:trPr>
        <w:tc>
          <w:tcPr>
            <w:tcW w:w="4053" w:type="pct"/>
            <w:shd w:val="clear" w:color="auto" w:fill="auto"/>
            <w:noWrap/>
            <w:hideMark/>
          </w:tcPr>
          <w:p w:rsidR="000E363A" w:rsidRPr="002B2847" w:rsidRDefault="000E363A" w:rsidP="00B62905">
            <w:pPr>
              <w:ind w:firstLineChars="400" w:firstLine="883"/>
              <w:rPr>
                <w:rFonts w:ascii="Book Antiqua" w:hAnsi="Book Antiqua"/>
                <w:b/>
                <w:bCs/>
                <w:color w:val="000000"/>
                <w:kern w:val="22"/>
                <w:sz w:val="22"/>
                <w:szCs w:val="22"/>
              </w:rPr>
            </w:pPr>
            <w:r w:rsidRPr="002B2847">
              <w:rPr>
                <w:rFonts w:ascii="Book Antiqua" w:hAnsi="Book Antiqua"/>
                <w:b/>
                <w:bCs/>
                <w:color w:val="000000"/>
                <w:kern w:val="22"/>
                <w:sz w:val="22"/>
                <w:szCs w:val="22"/>
              </w:rPr>
              <w:t>Brenda vendit</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10</w:t>
            </w:r>
          </w:p>
        </w:tc>
      </w:tr>
      <w:tr w:rsidR="000E363A" w:rsidRPr="002B2847" w:rsidTr="00B62905">
        <w:trPr>
          <w:trHeight w:val="315"/>
        </w:trPr>
        <w:tc>
          <w:tcPr>
            <w:tcW w:w="4053" w:type="pct"/>
            <w:shd w:val="clear" w:color="auto" w:fill="EDEEE5"/>
            <w:noWrap/>
            <w:hideMark/>
          </w:tcPr>
          <w:p w:rsidR="000E363A" w:rsidRPr="002B2847" w:rsidRDefault="000E363A" w:rsidP="00B62905">
            <w:pPr>
              <w:ind w:firstLineChars="400" w:firstLine="883"/>
              <w:rPr>
                <w:rFonts w:ascii="Book Antiqua" w:hAnsi="Book Antiqua"/>
                <w:b/>
                <w:bCs/>
                <w:color w:val="000000"/>
                <w:kern w:val="22"/>
                <w:sz w:val="22"/>
                <w:szCs w:val="22"/>
              </w:rPr>
            </w:pPr>
            <w:r w:rsidRPr="002B2847">
              <w:rPr>
                <w:rFonts w:ascii="Book Antiqua" w:hAnsi="Book Antiqua"/>
                <w:b/>
                <w:bCs/>
                <w:color w:val="000000"/>
                <w:kern w:val="22"/>
                <w:sz w:val="22"/>
                <w:szCs w:val="22"/>
              </w:rPr>
              <w:t>Jashtë vendit</w:t>
            </w:r>
          </w:p>
        </w:tc>
        <w:tc>
          <w:tcPr>
            <w:tcW w:w="947" w:type="pct"/>
            <w:shd w:val="clear" w:color="auto" w:fill="EDEEE5"/>
            <w:noWrap/>
            <w:hideMark/>
          </w:tcPr>
          <w:p w:rsidR="000E363A" w:rsidRPr="002B2847" w:rsidRDefault="000E363A" w:rsidP="00B62905">
            <w:pPr>
              <w:jc w:val="right"/>
              <w:rPr>
                <w:rFonts w:ascii="Book Antiqua" w:hAnsi="Book Antiqua"/>
                <w:b/>
                <w:bCs/>
                <w:color w:val="000000"/>
                <w:kern w:val="22"/>
                <w:sz w:val="22"/>
                <w:szCs w:val="22"/>
              </w:rPr>
            </w:pPr>
            <w:r w:rsidRPr="002B2847">
              <w:rPr>
                <w:rFonts w:ascii="Book Antiqua" w:hAnsi="Book Antiqua"/>
                <w:b/>
                <w:bCs/>
                <w:color w:val="000000"/>
                <w:kern w:val="22"/>
                <w:sz w:val="22"/>
                <w:szCs w:val="22"/>
              </w:rPr>
              <w:t>35</w:t>
            </w:r>
          </w:p>
        </w:tc>
      </w:tr>
      <w:tr w:rsidR="000E363A" w:rsidRPr="002B2847" w:rsidTr="00B62905">
        <w:trPr>
          <w:trHeight w:val="315"/>
        </w:trPr>
        <w:tc>
          <w:tcPr>
            <w:tcW w:w="4053" w:type="pct"/>
            <w:shd w:val="clear" w:color="auto" w:fill="auto"/>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VERIFIKIME</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266</w:t>
            </w:r>
          </w:p>
        </w:tc>
      </w:tr>
      <w:tr w:rsidR="000E363A" w:rsidRPr="002B2847" w:rsidTr="00B62905">
        <w:trPr>
          <w:trHeight w:val="315"/>
        </w:trPr>
        <w:tc>
          <w:tcPr>
            <w:tcW w:w="4053" w:type="pct"/>
            <w:shd w:val="clear" w:color="auto" w:fill="EDEEE5"/>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1.Me numër personal paraprak</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266</w:t>
            </w:r>
          </w:p>
        </w:tc>
      </w:tr>
      <w:tr w:rsidR="000E363A" w:rsidRPr="002B2847" w:rsidTr="00B62905">
        <w:trPr>
          <w:trHeight w:val="315"/>
        </w:trPr>
        <w:tc>
          <w:tcPr>
            <w:tcW w:w="4053" w:type="pct"/>
            <w:shd w:val="clear" w:color="auto" w:fill="auto"/>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2.Me gjenerim te numrit personal</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0</w:t>
            </w:r>
          </w:p>
        </w:tc>
      </w:tr>
      <w:tr w:rsidR="000E363A" w:rsidRPr="002B2847" w:rsidTr="00B62905">
        <w:trPr>
          <w:trHeight w:val="315"/>
        </w:trPr>
        <w:tc>
          <w:tcPr>
            <w:tcW w:w="4053" w:type="pct"/>
            <w:shd w:val="clear" w:color="auto" w:fill="EDEEE5"/>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RISHKRIM  LINDJE</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7</w:t>
            </w:r>
          </w:p>
        </w:tc>
      </w:tr>
      <w:tr w:rsidR="000E363A" w:rsidRPr="002B2847" w:rsidTr="00B62905">
        <w:trPr>
          <w:trHeight w:val="315"/>
        </w:trPr>
        <w:tc>
          <w:tcPr>
            <w:tcW w:w="4053" w:type="pct"/>
            <w:shd w:val="clear" w:color="auto" w:fill="auto"/>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REGJISTRIM  I  QYTETARIT</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1</w:t>
            </w:r>
          </w:p>
        </w:tc>
      </w:tr>
      <w:tr w:rsidR="000E363A" w:rsidRPr="002B2847" w:rsidTr="00B62905">
        <w:trPr>
          <w:trHeight w:val="315"/>
        </w:trPr>
        <w:tc>
          <w:tcPr>
            <w:tcW w:w="4053" w:type="pct"/>
            <w:shd w:val="clear" w:color="auto" w:fill="EDEEE5"/>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1.Me vendim te komisionit për shtetësi</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1</w:t>
            </w:r>
          </w:p>
        </w:tc>
      </w:tr>
      <w:tr w:rsidR="000E363A" w:rsidRPr="002B2847" w:rsidTr="00B62905">
        <w:trPr>
          <w:trHeight w:val="315"/>
        </w:trPr>
        <w:tc>
          <w:tcPr>
            <w:tcW w:w="4053" w:type="pct"/>
            <w:shd w:val="clear" w:color="auto" w:fill="auto"/>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2.Me nenin 28</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0</w:t>
            </w:r>
          </w:p>
        </w:tc>
      </w:tr>
      <w:tr w:rsidR="000E363A" w:rsidRPr="002B2847" w:rsidTr="00B62905">
        <w:trPr>
          <w:trHeight w:val="315"/>
        </w:trPr>
        <w:tc>
          <w:tcPr>
            <w:tcW w:w="4053" w:type="pct"/>
            <w:shd w:val="clear" w:color="auto" w:fill="EDEEE5"/>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3.Me dekret te presidentit</w:t>
            </w:r>
          </w:p>
        </w:tc>
        <w:tc>
          <w:tcPr>
            <w:tcW w:w="947" w:type="pct"/>
            <w:shd w:val="clear" w:color="auto" w:fill="EDEEE5"/>
            <w:noWrap/>
            <w:hideMark/>
          </w:tcPr>
          <w:p w:rsidR="000E363A" w:rsidRPr="002B2847" w:rsidRDefault="000E363A" w:rsidP="00B62905">
            <w:pPr>
              <w:jc w:val="right"/>
              <w:rPr>
                <w:rFonts w:ascii="Book Antiqua" w:hAnsi="Book Antiqua"/>
                <w:b/>
                <w:bCs/>
                <w:color w:val="000000"/>
                <w:kern w:val="22"/>
                <w:sz w:val="22"/>
                <w:szCs w:val="22"/>
              </w:rPr>
            </w:pPr>
            <w:r w:rsidRPr="002B2847">
              <w:rPr>
                <w:rFonts w:ascii="Book Antiqua" w:hAnsi="Book Antiqua"/>
                <w:b/>
                <w:bCs/>
                <w:color w:val="000000"/>
                <w:kern w:val="22"/>
                <w:sz w:val="22"/>
                <w:szCs w:val="22"/>
              </w:rPr>
              <w:t>0</w:t>
            </w:r>
          </w:p>
        </w:tc>
      </w:tr>
      <w:tr w:rsidR="000E363A" w:rsidRPr="002B2847" w:rsidTr="00B62905">
        <w:trPr>
          <w:trHeight w:val="315"/>
        </w:trPr>
        <w:tc>
          <w:tcPr>
            <w:tcW w:w="4053" w:type="pct"/>
            <w:shd w:val="clear" w:color="auto" w:fill="auto"/>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MARTESA</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56</w:t>
            </w:r>
          </w:p>
        </w:tc>
      </w:tr>
      <w:tr w:rsidR="000E363A" w:rsidRPr="002B2847" w:rsidTr="00B62905">
        <w:trPr>
          <w:trHeight w:val="315"/>
        </w:trPr>
        <w:tc>
          <w:tcPr>
            <w:tcW w:w="4053" w:type="pct"/>
            <w:shd w:val="clear" w:color="auto" w:fill="EDEEE5"/>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1.E rregullte</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52</w:t>
            </w:r>
          </w:p>
        </w:tc>
      </w:tr>
      <w:tr w:rsidR="000E363A" w:rsidRPr="002B2847" w:rsidTr="00B62905">
        <w:trPr>
          <w:trHeight w:val="315"/>
        </w:trPr>
        <w:tc>
          <w:tcPr>
            <w:tcW w:w="4053" w:type="pct"/>
            <w:shd w:val="clear" w:color="auto" w:fill="auto"/>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lastRenderedPageBreak/>
              <w:t>2.Jashte vendit</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4</w:t>
            </w:r>
          </w:p>
        </w:tc>
      </w:tr>
      <w:tr w:rsidR="000E363A" w:rsidRPr="002B2847" w:rsidTr="00B62905">
        <w:trPr>
          <w:trHeight w:val="315"/>
        </w:trPr>
        <w:tc>
          <w:tcPr>
            <w:tcW w:w="4053" w:type="pct"/>
            <w:shd w:val="clear" w:color="auto" w:fill="EDEEE5"/>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RISHKRIM  MARTESE</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130</w:t>
            </w:r>
          </w:p>
        </w:tc>
      </w:tr>
      <w:tr w:rsidR="000E363A" w:rsidRPr="002B2847" w:rsidTr="00B62905">
        <w:trPr>
          <w:trHeight w:val="315"/>
        </w:trPr>
        <w:tc>
          <w:tcPr>
            <w:tcW w:w="4053" w:type="pct"/>
            <w:shd w:val="clear" w:color="auto" w:fill="auto"/>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1.Brenda vendit</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119</w:t>
            </w:r>
          </w:p>
        </w:tc>
      </w:tr>
      <w:tr w:rsidR="000E363A" w:rsidRPr="002B2847" w:rsidTr="00B62905">
        <w:trPr>
          <w:trHeight w:val="315"/>
        </w:trPr>
        <w:tc>
          <w:tcPr>
            <w:tcW w:w="4053" w:type="pct"/>
            <w:shd w:val="clear" w:color="auto" w:fill="EDEEE5"/>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2.Jashte vendit</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11</w:t>
            </w:r>
          </w:p>
        </w:tc>
      </w:tr>
      <w:tr w:rsidR="000E363A" w:rsidRPr="002B2847" w:rsidTr="00B62905">
        <w:trPr>
          <w:trHeight w:val="315"/>
        </w:trPr>
        <w:tc>
          <w:tcPr>
            <w:tcW w:w="4053" w:type="pct"/>
            <w:shd w:val="clear" w:color="auto" w:fill="auto"/>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SHKUROREZIME</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17</w:t>
            </w:r>
          </w:p>
        </w:tc>
      </w:tr>
      <w:tr w:rsidR="000E363A" w:rsidRPr="002B2847" w:rsidTr="00B62905">
        <w:trPr>
          <w:trHeight w:val="315"/>
        </w:trPr>
        <w:tc>
          <w:tcPr>
            <w:tcW w:w="4053" w:type="pct"/>
            <w:shd w:val="clear" w:color="auto" w:fill="EDEEE5"/>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ANULIM  TEKNIK</w:t>
            </w:r>
          </w:p>
        </w:tc>
        <w:tc>
          <w:tcPr>
            <w:tcW w:w="947" w:type="pct"/>
            <w:shd w:val="clear" w:color="auto" w:fill="EDEEE5"/>
            <w:noWrap/>
            <w:hideMark/>
          </w:tcPr>
          <w:p w:rsidR="000E363A" w:rsidRPr="002B2847" w:rsidRDefault="000E363A" w:rsidP="00B62905">
            <w:pPr>
              <w:jc w:val="right"/>
              <w:rPr>
                <w:rFonts w:ascii="Book Antiqua" w:hAnsi="Book Antiqua"/>
                <w:b/>
                <w:bCs/>
                <w:color w:val="000000"/>
                <w:kern w:val="22"/>
                <w:sz w:val="22"/>
                <w:szCs w:val="22"/>
              </w:rPr>
            </w:pPr>
            <w:r w:rsidRPr="002B2847">
              <w:rPr>
                <w:rFonts w:ascii="Book Antiqua" w:hAnsi="Book Antiqua"/>
                <w:b/>
                <w:bCs/>
                <w:color w:val="000000"/>
                <w:kern w:val="22"/>
                <w:sz w:val="22"/>
                <w:szCs w:val="22"/>
              </w:rPr>
              <w:t>0</w:t>
            </w:r>
          </w:p>
        </w:tc>
      </w:tr>
      <w:tr w:rsidR="000E363A" w:rsidRPr="002B2847" w:rsidTr="00B62905">
        <w:trPr>
          <w:trHeight w:val="315"/>
        </w:trPr>
        <w:tc>
          <w:tcPr>
            <w:tcW w:w="4053" w:type="pct"/>
            <w:shd w:val="clear" w:color="auto" w:fill="auto"/>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NE MES TE DY QYTETAREVE TE HUAJ</w:t>
            </w:r>
          </w:p>
        </w:tc>
        <w:tc>
          <w:tcPr>
            <w:tcW w:w="947" w:type="pct"/>
            <w:shd w:val="clear" w:color="auto" w:fill="auto"/>
            <w:noWrap/>
            <w:hideMark/>
          </w:tcPr>
          <w:p w:rsidR="000E363A" w:rsidRPr="002B2847" w:rsidRDefault="000E363A" w:rsidP="00B62905">
            <w:pPr>
              <w:jc w:val="right"/>
              <w:rPr>
                <w:rFonts w:ascii="Book Antiqua" w:hAnsi="Book Antiqua"/>
                <w:b/>
                <w:bCs/>
                <w:color w:val="000000"/>
                <w:kern w:val="22"/>
                <w:sz w:val="22"/>
                <w:szCs w:val="22"/>
              </w:rPr>
            </w:pPr>
            <w:r w:rsidRPr="002B2847">
              <w:rPr>
                <w:rFonts w:ascii="Book Antiqua" w:hAnsi="Book Antiqua"/>
                <w:b/>
                <w:bCs/>
                <w:color w:val="000000"/>
                <w:kern w:val="22"/>
                <w:sz w:val="22"/>
                <w:szCs w:val="22"/>
              </w:rPr>
              <w:t>0</w:t>
            </w:r>
          </w:p>
        </w:tc>
      </w:tr>
      <w:tr w:rsidR="000E363A" w:rsidRPr="002B2847" w:rsidTr="00B62905">
        <w:trPr>
          <w:trHeight w:val="315"/>
        </w:trPr>
        <w:tc>
          <w:tcPr>
            <w:tcW w:w="4053" w:type="pct"/>
            <w:shd w:val="clear" w:color="auto" w:fill="EDEEE5"/>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ME ELEMENT  TE  HUAJ</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6</w:t>
            </w:r>
          </w:p>
        </w:tc>
      </w:tr>
      <w:tr w:rsidR="000E363A" w:rsidRPr="002B2847" w:rsidTr="00B62905">
        <w:trPr>
          <w:trHeight w:val="315"/>
        </w:trPr>
        <w:tc>
          <w:tcPr>
            <w:tcW w:w="4053" w:type="pct"/>
            <w:shd w:val="clear" w:color="auto" w:fill="auto"/>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1.Bashkeshorti huaj</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6</w:t>
            </w:r>
          </w:p>
        </w:tc>
      </w:tr>
      <w:tr w:rsidR="000E363A" w:rsidRPr="002B2847" w:rsidTr="00B62905">
        <w:trPr>
          <w:trHeight w:val="315"/>
        </w:trPr>
        <w:tc>
          <w:tcPr>
            <w:tcW w:w="4053" w:type="pct"/>
            <w:shd w:val="clear" w:color="auto" w:fill="EDEEE5"/>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2.Bashkeshortja e huaj</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5</w:t>
            </w:r>
          </w:p>
        </w:tc>
      </w:tr>
      <w:tr w:rsidR="000E363A" w:rsidRPr="002B2847" w:rsidTr="00B62905">
        <w:trPr>
          <w:trHeight w:val="315"/>
        </w:trPr>
        <w:tc>
          <w:tcPr>
            <w:tcW w:w="4053" w:type="pct"/>
            <w:shd w:val="clear" w:color="auto" w:fill="auto"/>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VDEKJE</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34</w:t>
            </w:r>
          </w:p>
        </w:tc>
      </w:tr>
      <w:tr w:rsidR="000E363A" w:rsidRPr="002B2847" w:rsidTr="00B62905">
        <w:trPr>
          <w:trHeight w:val="315"/>
        </w:trPr>
        <w:tc>
          <w:tcPr>
            <w:tcW w:w="4053" w:type="pct"/>
            <w:shd w:val="clear" w:color="auto" w:fill="EDEEE5"/>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1.E rregullte</w:t>
            </w:r>
          </w:p>
        </w:tc>
        <w:tc>
          <w:tcPr>
            <w:tcW w:w="947" w:type="pct"/>
            <w:shd w:val="clear" w:color="auto" w:fill="EDEEE5"/>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25</w:t>
            </w:r>
          </w:p>
        </w:tc>
      </w:tr>
      <w:tr w:rsidR="000E363A" w:rsidRPr="002B2847" w:rsidTr="00B62905">
        <w:trPr>
          <w:trHeight w:val="315"/>
        </w:trPr>
        <w:tc>
          <w:tcPr>
            <w:tcW w:w="4053" w:type="pct"/>
            <w:shd w:val="clear" w:color="auto" w:fill="auto"/>
            <w:noWrap/>
            <w:hideMark/>
          </w:tcPr>
          <w:p w:rsidR="000E363A" w:rsidRPr="002B2847" w:rsidRDefault="000E363A" w:rsidP="00B62905">
            <w:pPr>
              <w:ind w:firstLineChars="100" w:firstLine="221"/>
              <w:rPr>
                <w:rFonts w:ascii="Book Antiqua" w:hAnsi="Book Antiqua"/>
                <w:b/>
                <w:bCs/>
                <w:color w:val="000000"/>
                <w:kern w:val="22"/>
                <w:sz w:val="22"/>
                <w:szCs w:val="22"/>
              </w:rPr>
            </w:pPr>
            <w:r w:rsidRPr="002B2847">
              <w:rPr>
                <w:rFonts w:ascii="Book Antiqua" w:hAnsi="Book Antiqua"/>
                <w:b/>
                <w:bCs/>
                <w:color w:val="000000"/>
                <w:kern w:val="22"/>
                <w:sz w:val="22"/>
                <w:szCs w:val="22"/>
              </w:rPr>
              <w:t>2.Me vonese</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9</w:t>
            </w:r>
          </w:p>
        </w:tc>
      </w:tr>
      <w:tr w:rsidR="000E363A" w:rsidRPr="002B2847" w:rsidTr="00B62905">
        <w:trPr>
          <w:trHeight w:val="315"/>
        </w:trPr>
        <w:tc>
          <w:tcPr>
            <w:tcW w:w="4053" w:type="pct"/>
            <w:shd w:val="clear" w:color="auto" w:fill="EDEEE5"/>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RISHKRIM VDEKJE</w:t>
            </w:r>
          </w:p>
        </w:tc>
        <w:tc>
          <w:tcPr>
            <w:tcW w:w="947" w:type="pct"/>
            <w:shd w:val="clear" w:color="auto" w:fill="EDEEE5"/>
            <w:noWrap/>
            <w:hideMark/>
          </w:tcPr>
          <w:p w:rsidR="000E363A" w:rsidRPr="002B2847" w:rsidRDefault="000E363A" w:rsidP="00B62905">
            <w:pPr>
              <w:jc w:val="right"/>
              <w:rPr>
                <w:rFonts w:ascii="Book Antiqua" w:hAnsi="Book Antiqua"/>
                <w:b/>
                <w:bCs/>
                <w:color w:val="000000"/>
                <w:kern w:val="22"/>
                <w:sz w:val="22"/>
                <w:szCs w:val="22"/>
              </w:rPr>
            </w:pPr>
            <w:r w:rsidRPr="002B2847">
              <w:rPr>
                <w:rFonts w:ascii="Book Antiqua" w:hAnsi="Book Antiqua"/>
                <w:b/>
                <w:bCs/>
                <w:color w:val="000000"/>
                <w:kern w:val="22"/>
                <w:sz w:val="22"/>
                <w:szCs w:val="22"/>
              </w:rPr>
              <w:t>0</w:t>
            </w:r>
          </w:p>
        </w:tc>
      </w:tr>
      <w:tr w:rsidR="000E363A" w:rsidRPr="002B2847" w:rsidTr="00B62905">
        <w:trPr>
          <w:trHeight w:val="315"/>
        </w:trPr>
        <w:tc>
          <w:tcPr>
            <w:tcW w:w="4053" w:type="pct"/>
            <w:shd w:val="clear" w:color="auto" w:fill="auto"/>
            <w:noWrap/>
            <w:hideMark/>
          </w:tcPr>
          <w:p w:rsidR="000E363A" w:rsidRPr="002B2847" w:rsidRDefault="000E363A" w:rsidP="00B62905">
            <w:pPr>
              <w:rPr>
                <w:rFonts w:ascii="Book Antiqua" w:hAnsi="Book Antiqua"/>
                <w:b/>
                <w:bCs/>
                <w:color w:val="000000"/>
                <w:kern w:val="22"/>
                <w:sz w:val="22"/>
                <w:szCs w:val="22"/>
              </w:rPr>
            </w:pPr>
            <w:r w:rsidRPr="002B2847">
              <w:rPr>
                <w:rFonts w:ascii="Book Antiqua" w:hAnsi="Book Antiqua"/>
                <w:b/>
                <w:bCs/>
                <w:color w:val="000000"/>
                <w:kern w:val="22"/>
                <w:sz w:val="22"/>
                <w:szCs w:val="22"/>
              </w:rPr>
              <w:t>REGJISTRIM I QYTETARIT TE VDEKUR</w:t>
            </w:r>
          </w:p>
        </w:tc>
        <w:tc>
          <w:tcPr>
            <w:tcW w:w="947" w:type="pct"/>
            <w:shd w:val="clear" w:color="auto" w:fill="auto"/>
            <w:noWrap/>
            <w:hideMark/>
          </w:tcPr>
          <w:p w:rsidR="000E363A" w:rsidRPr="002B2847" w:rsidRDefault="008D5C1F" w:rsidP="00B62905">
            <w:pPr>
              <w:jc w:val="right"/>
              <w:rPr>
                <w:rFonts w:ascii="Book Antiqua" w:hAnsi="Book Antiqua"/>
                <w:b/>
                <w:bCs/>
                <w:color w:val="000000"/>
                <w:kern w:val="22"/>
                <w:sz w:val="22"/>
                <w:szCs w:val="22"/>
              </w:rPr>
            </w:pPr>
            <w:r>
              <w:rPr>
                <w:rFonts w:ascii="Book Antiqua" w:hAnsi="Book Antiqua"/>
                <w:b/>
                <w:bCs/>
                <w:color w:val="000000"/>
                <w:kern w:val="22"/>
                <w:sz w:val="22"/>
                <w:szCs w:val="22"/>
              </w:rPr>
              <w:t>19</w:t>
            </w:r>
          </w:p>
        </w:tc>
      </w:tr>
    </w:tbl>
    <w:p w:rsidR="000E363A" w:rsidRPr="002B2847" w:rsidRDefault="000E363A" w:rsidP="000E363A">
      <w:pPr>
        <w:rPr>
          <w:rFonts w:ascii="Book Antiqua" w:hAnsi="Book Antiqua"/>
          <w:i/>
          <w:sz w:val="22"/>
          <w:szCs w:val="22"/>
        </w:rPr>
      </w:pPr>
      <w:r w:rsidRPr="002B2847">
        <w:rPr>
          <w:rFonts w:ascii="Book Antiqua" w:hAnsi="Book Antiqua"/>
          <w:i/>
          <w:sz w:val="22"/>
          <w:szCs w:val="22"/>
        </w:rPr>
        <w:t xml:space="preserve">    </w:t>
      </w:r>
    </w:p>
    <w:p w:rsidR="000E363A" w:rsidRPr="002B2847" w:rsidRDefault="000E363A" w:rsidP="000E363A">
      <w:pPr>
        <w:jc w:val="center"/>
        <w:rPr>
          <w:rFonts w:ascii="Book Antiqua" w:hAnsi="Book Antiqua"/>
          <w:b/>
          <w:sz w:val="22"/>
          <w:szCs w:val="22"/>
        </w:rPr>
      </w:pPr>
      <w:r w:rsidRPr="002B2847">
        <w:rPr>
          <w:rFonts w:ascii="Book Antiqua" w:hAnsi="Book Antiqua"/>
          <w:b/>
          <w:sz w:val="22"/>
          <w:szCs w:val="22"/>
        </w:rPr>
        <w:t>RAPORTI  VJETOR I</w:t>
      </w:r>
      <w:r w:rsidR="00DD2E05">
        <w:rPr>
          <w:rFonts w:ascii="Book Antiqua" w:hAnsi="Book Antiqua"/>
          <w:b/>
          <w:sz w:val="22"/>
          <w:szCs w:val="22"/>
        </w:rPr>
        <w:t xml:space="preserve"> SEKTORIT TË  GJ. CIVILE    2017</w:t>
      </w:r>
    </w:p>
    <w:tbl>
      <w:tblPr>
        <w:tblW w:w="5000" w:type="pct"/>
        <w:tblBorders>
          <w:top w:val="single" w:sz="4" w:space="0" w:color="CADBD7"/>
          <w:left w:val="single" w:sz="4" w:space="0" w:color="CADBD7"/>
          <w:bottom w:val="single" w:sz="4" w:space="0" w:color="CADBD7"/>
          <w:right w:val="single" w:sz="4" w:space="0" w:color="CADBD7"/>
          <w:insideH w:val="single" w:sz="4" w:space="0" w:color="CADBD7"/>
          <w:insideV w:val="single" w:sz="4" w:space="0" w:color="CADBD7"/>
        </w:tblBorders>
        <w:tblLook w:val="04A0" w:firstRow="1" w:lastRow="0" w:firstColumn="1" w:lastColumn="0" w:noHBand="0" w:noVBand="1"/>
      </w:tblPr>
      <w:tblGrid>
        <w:gridCol w:w="499"/>
        <w:gridCol w:w="6791"/>
        <w:gridCol w:w="1952"/>
      </w:tblGrid>
      <w:tr w:rsidR="000E363A" w:rsidRPr="002B2847" w:rsidTr="00B62905">
        <w:trPr>
          <w:trHeight w:val="737"/>
        </w:trPr>
        <w:tc>
          <w:tcPr>
            <w:tcW w:w="270" w:type="pct"/>
            <w:tcBorders>
              <w:bottom w:val="single" w:sz="12" w:space="0" w:color="AFCAC4"/>
            </w:tcBorders>
            <w:shd w:val="clear" w:color="auto" w:fill="auto"/>
          </w:tcPr>
          <w:p w:rsidR="000E363A" w:rsidRPr="002B2847" w:rsidRDefault="000E363A" w:rsidP="00B62905">
            <w:pPr>
              <w:rPr>
                <w:rFonts w:ascii="Book Antiqua" w:hAnsi="Book Antiqua"/>
                <w:b/>
                <w:bCs/>
                <w:kern w:val="22"/>
                <w:sz w:val="22"/>
                <w:szCs w:val="22"/>
              </w:rPr>
            </w:pPr>
          </w:p>
          <w:p w:rsidR="000E363A" w:rsidRPr="002B2847" w:rsidRDefault="000E363A" w:rsidP="00B62905">
            <w:pPr>
              <w:jc w:val="center"/>
              <w:rPr>
                <w:rFonts w:ascii="Book Antiqua" w:hAnsi="Book Antiqua"/>
                <w:b/>
                <w:bCs/>
                <w:kern w:val="22"/>
                <w:sz w:val="22"/>
                <w:szCs w:val="22"/>
              </w:rPr>
            </w:pPr>
          </w:p>
        </w:tc>
        <w:tc>
          <w:tcPr>
            <w:tcW w:w="3674" w:type="pct"/>
            <w:tcBorders>
              <w:bottom w:val="single" w:sz="12" w:space="0" w:color="AFCAC4"/>
            </w:tcBorders>
            <w:shd w:val="clear" w:color="auto" w:fill="auto"/>
          </w:tcPr>
          <w:p w:rsidR="000E363A" w:rsidRPr="002B2847" w:rsidRDefault="000E363A" w:rsidP="00B62905">
            <w:pPr>
              <w:jc w:val="center"/>
              <w:rPr>
                <w:rFonts w:ascii="Book Antiqua" w:hAnsi="Book Antiqua"/>
                <w:b/>
                <w:bCs/>
                <w:kern w:val="22"/>
                <w:sz w:val="22"/>
                <w:szCs w:val="22"/>
              </w:rPr>
            </w:pPr>
          </w:p>
          <w:p w:rsidR="000E363A" w:rsidRPr="002B2847" w:rsidRDefault="000E363A" w:rsidP="00B62905">
            <w:pPr>
              <w:jc w:val="center"/>
              <w:rPr>
                <w:rFonts w:ascii="Book Antiqua" w:hAnsi="Book Antiqua"/>
                <w:b/>
                <w:bCs/>
                <w:kern w:val="22"/>
                <w:sz w:val="22"/>
                <w:szCs w:val="22"/>
              </w:rPr>
            </w:pPr>
            <w:r w:rsidRPr="002B2847">
              <w:rPr>
                <w:rFonts w:ascii="Book Antiqua" w:hAnsi="Book Antiqua"/>
                <w:b/>
                <w:bCs/>
                <w:kern w:val="22"/>
                <w:sz w:val="22"/>
                <w:szCs w:val="22"/>
              </w:rPr>
              <w:t>LLOJI I DOKUMENTIT</w:t>
            </w:r>
          </w:p>
          <w:p w:rsidR="000E363A" w:rsidRPr="002B2847" w:rsidRDefault="000E363A" w:rsidP="00B62905">
            <w:pPr>
              <w:jc w:val="center"/>
              <w:rPr>
                <w:rFonts w:ascii="Book Antiqua" w:hAnsi="Book Antiqua"/>
                <w:b/>
                <w:bCs/>
                <w:kern w:val="22"/>
                <w:sz w:val="22"/>
                <w:szCs w:val="22"/>
              </w:rPr>
            </w:pPr>
          </w:p>
        </w:tc>
        <w:tc>
          <w:tcPr>
            <w:tcW w:w="1056" w:type="pct"/>
            <w:tcBorders>
              <w:bottom w:val="single" w:sz="12" w:space="0" w:color="AFCAC4"/>
            </w:tcBorders>
            <w:shd w:val="clear" w:color="auto" w:fill="auto"/>
          </w:tcPr>
          <w:p w:rsidR="000E363A" w:rsidRPr="002B2847" w:rsidRDefault="000E363A" w:rsidP="00B62905">
            <w:pPr>
              <w:rPr>
                <w:rFonts w:ascii="Book Antiqua" w:hAnsi="Book Antiqua"/>
                <w:b/>
                <w:bCs/>
                <w:kern w:val="22"/>
                <w:sz w:val="22"/>
                <w:szCs w:val="22"/>
              </w:rPr>
            </w:pPr>
            <w:r w:rsidRPr="002B2847">
              <w:rPr>
                <w:rFonts w:ascii="Book Antiqua" w:hAnsi="Book Antiqua"/>
                <w:b/>
                <w:bCs/>
                <w:kern w:val="22"/>
                <w:sz w:val="22"/>
                <w:szCs w:val="22"/>
              </w:rPr>
              <w:t>Total</w:t>
            </w:r>
          </w:p>
        </w:tc>
      </w:tr>
      <w:tr w:rsidR="000E363A" w:rsidRPr="002B2847" w:rsidTr="00B62905">
        <w:trPr>
          <w:trHeight w:val="429"/>
        </w:trPr>
        <w:tc>
          <w:tcPr>
            <w:tcW w:w="270" w:type="pct"/>
            <w:shd w:val="clear" w:color="auto" w:fill="auto"/>
          </w:tcPr>
          <w:p w:rsidR="000E363A" w:rsidRPr="002B2847" w:rsidRDefault="000E363A" w:rsidP="00B62905">
            <w:pPr>
              <w:rPr>
                <w:rFonts w:ascii="Book Antiqua" w:hAnsi="Book Antiqua"/>
                <w:b/>
                <w:bCs/>
                <w:kern w:val="22"/>
                <w:sz w:val="22"/>
                <w:szCs w:val="22"/>
              </w:rPr>
            </w:pPr>
            <w:r w:rsidRPr="002B2847">
              <w:rPr>
                <w:rFonts w:ascii="Book Antiqua" w:hAnsi="Book Antiqua"/>
                <w:b/>
                <w:bCs/>
                <w:kern w:val="22"/>
                <w:sz w:val="22"/>
                <w:szCs w:val="22"/>
              </w:rPr>
              <w:t>1</w:t>
            </w:r>
          </w:p>
        </w:tc>
        <w:tc>
          <w:tcPr>
            <w:tcW w:w="3674" w:type="pct"/>
            <w:shd w:val="clear" w:color="auto" w:fill="auto"/>
          </w:tcPr>
          <w:p w:rsidR="000E363A" w:rsidRPr="002B2847" w:rsidRDefault="000E363A" w:rsidP="00B62905">
            <w:pPr>
              <w:rPr>
                <w:rFonts w:ascii="Book Antiqua" w:hAnsi="Book Antiqua"/>
                <w:kern w:val="22"/>
                <w:sz w:val="22"/>
                <w:szCs w:val="22"/>
              </w:rPr>
            </w:pPr>
            <w:r w:rsidRPr="002B2847">
              <w:rPr>
                <w:rFonts w:ascii="Book Antiqua" w:hAnsi="Book Antiqua"/>
                <w:kern w:val="22"/>
                <w:sz w:val="22"/>
                <w:szCs w:val="22"/>
              </w:rPr>
              <w:t>AKTVENDIME  PËR K</w:t>
            </w:r>
            <w:r w:rsidR="00073C4A" w:rsidRPr="002B2847">
              <w:rPr>
                <w:rFonts w:ascii="Book Antiqua" w:hAnsi="Book Antiqua"/>
                <w:kern w:val="22"/>
                <w:sz w:val="22"/>
                <w:szCs w:val="22"/>
              </w:rPr>
              <w:t>ORIGJIM TË STATUSIT DHE EVIDENCË</w:t>
            </w:r>
            <w:r w:rsidRPr="002B2847">
              <w:rPr>
                <w:rFonts w:ascii="Book Antiqua" w:hAnsi="Book Antiqua"/>
                <w:kern w:val="22"/>
                <w:sz w:val="22"/>
                <w:szCs w:val="22"/>
              </w:rPr>
              <w:t>S CIVIL NE RL, RM  DHE  RV.</w:t>
            </w:r>
          </w:p>
        </w:tc>
        <w:tc>
          <w:tcPr>
            <w:tcW w:w="1056" w:type="pct"/>
            <w:shd w:val="clear" w:color="auto" w:fill="auto"/>
          </w:tcPr>
          <w:p w:rsidR="000E363A" w:rsidRPr="002B2847" w:rsidRDefault="00963D9E" w:rsidP="00B62905">
            <w:pPr>
              <w:rPr>
                <w:rFonts w:ascii="Book Antiqua" w:hAnsi="Book Antiqua"/>
                <w:b/>
                <w:kern w:val="22"/>
                <w:sz w:val="22"/>
                <w:szCs w:val="22"/>
              </w:rPr>
            </w:pPr>
            <w:r>
              <w:rPr>
                <w:rFonts w:ascii="Book Antiqua" w:hAnsi="Book Antiqua"/>
                <w:b/>
                <w:kern w:val="22"/>
                <w:sz w:val="22"/>
                <w:szCs w:val="22"/>
              </w:rPr>
              <w:t>106</w:t>
            </w:r>
          </w:p>
        </w:tc>
      </w:tr>
      <w:tr w:rsidR="000E363A" w:rsidRPr="002B2847" w:rsidTr="00B62905">
        <w:trPr>
          <w:trHeight w:val="409"/>
        </w:trPr>
        <w:tc>
          <w:tcPr>
            <w:tcW w:w="270" w:type="pct"/>
            <w:shd w:val="clear" w:color="auto" w:fill="auto"/>
          </w:tcPr>
          <w:p w:rsidR="000E363A" w:rsidRPr="002B2847" w:rsidRDefault="000E363A" w:rsidP="00B62905">
            <w:pPr>
              <w:rPr>
                <w:rFonts w:ascii="Book Antiqua" w:hAnsi="Book Antiqua"/>
                <w:b/>
                <w:bCs/>
                <w:kern w:val="22"/>
                <w:sz w:val="22"/>
                <w:szCs w:val="22"/>
              </w:rPr>
            </w:pPr>
            <w:r w:rsidRPr="002B2847">
              <w:rPr>
                <w:rFonts w:ascii="Book Antiqua" w:hAnsi="Book Antiqua"/>
                <w:b/>
                <w:bCs/>
                <w:kern w:val="22"/>
                <w:sz w:val="22"/>
                <w:szCs w:val="22"/>
              </w:rPr>
              <w:t>2</w:t>
            </w:r>
          </w:p>
        </w:tc>
        <w:tc>
          <w:tcPr>
            <w:tcW w:w="3674" w:type="pct"/>
            <w:shd w:val="clear" w:color="auto" w:fill="auto"/>
          </w:tcPr>
          <w:p w:rsidR="000E363A" w:rsidRPr="002B2847" w:rsidRDefault="000E363A" w:rsidP="00B62905">
            <w:pPr>
              <w:rPr>
                <w:rFonts w:ascii="Book Antiqua" w:hAnsi="Book Antiqua"/>
                <w:kern w:val="22"/>
                <w:sz w:val="22"/>
                <w:szCs w:val="22"/>
              </w:rPr>
            </w:pPr>
            <w:r w:rsidRPr="002B2847">
              <w:rPr>
                <w:rFonts w:ascii="Book Antiqua" w:hAnsi="Book Antiqua"/>
                <w:kern w:val="22"/>
                <w:sz w:val="22"/>
                <w:szCs w:val="22"/>
              </w:rPr>
              <w:t xml:space="preserve">KERKESA PER HUMBJE TE SHTETESISË SE KOSOVËS </w:t>
            </w:r>
          </w:p>
        </w:tc>
        <w:tc>
          <w:tcPr>
            <w:tcW w:w="1056" w:type="pct"/>
            <w:shd w:val="clear" w:color="auto" w:fill="auto"/>
          </w:tcPr>
          <w:p w:rsidR="000E363A" w:rsidRPr="002B2847" w:rsidRDefault="00963D9E" w:rsidP="00B62905">
            <w:pPr>
              <w:rPr>
                <w:rFonts w:ascii="Book Antiqua" w:hAnsi="Book Antiqua"/>
                <w:b/>
                <w:kern w:val="22"/>
                <w:sz w:val="22"/>
                <w:szCs w:val="22"/>
              </w:rPr>
            </w:pPr>
            <w:r>
              <w:rPr>
                <w:rFonts w:ascii="Book Antiqua" w:hAnsi="Book Antiqua"/>
                <w:b/>
                <w:kern w:val="22"/>
                <w:sz w:val="22"/>
                <w:szCs w:val="22"/>
              </w:rPr>
              <w:t>08</w:t>
            </w:r>
          </w:p>
        </w:tc>
      </w:tr>
      <w:tr w:rsidR="000E363A" w:rsidRPr="002B2847" w:rsidTr="00B62905">
        <w:trPr>
          <w:trHeight w:val="395"/>
        </w:trPr>
        <w:tc>
          <w:tcPr>
            <w:tcW w:w="270" w:type="pct"/>
            <w:shd w:val="clear" w:color="auto" w:fill="auto"/>
          </w:tcPr>
          <w:p w:rsidR="000E363A" w:rsidRPr="002B2847" w:rsidRDefault="000E363A" w:rsidP="00B62905">
            <w:pPr>
              <w:jc w:val="both"/>
              <w:rPr>
                <w:rFonts w:ascii="Book Antiqua" w:hAnsi="Book Antiqua"/>
                <w:b/>
                <w:bCs/>
                <w:kern w:val="22"/>
                <w:sz w:val="22"/>
                <w:szCs w:val="22"/>
              </w:rPr>
            </w:pPr>
            <w:r w:rsidRPr="002B2847">
              <w:rPr>
                <w:rFonts w:ascii="Book Antiqua" w:hAnsi="Book Antiqua"/>
                <w:b/>
                <w:bCs/>
                <w:kern w:val="22"/>
                <w:sz w:val="22"/>
                <w:szCs w:val="22"/>
              </w:rPr>
              <w:t xml:space="preserve"> 3</w:t>
            </w:r>
          </w:p>
        </w:tc>
        <w:tc>
          <w:tcPr>
            <w:tcW w:w="3674" w:type="pct"/>
            <w:shd w:val="clear" w:color="auto" w:fill="auto"/>
          </w:tcPr>
          <w:p w:rsidR="000E363A" w:rsidRPr="002B2847" w:rsidRDefault="000E363A" w:rsidP="00B62905">
            <w:pPr>
              <w:rPr>
                <w:rFonts w:ascii="Book Antiqua" w:hAnsi="Book Antiqua"/>
                <w:kern w:val="22"/>
                <w:sz w:val="22"/>
                <w:szCs w:val="22"/>
              </w:rPr>
            </w:pPr>
            <w:r w:rsidRPr="002B2847">
              <w:rPr>
                <w:rFonts w:ascii="Book Antiqua" w:hAnsi="Book Antiqua"/>
                <w:kern w:val="22"/>
                <w:sz w:val="22"/>
                <w:szCs w:val="22"/>
              </w:rPr>
              <w:t>KERKESA PER FITIMIN E SHTETSISË SE KOSOVËS</w:t>
            </w:r>
          </w:p>
        </w:tc>
        <w:tc>
          <w:tcPr>
            <w:tcW w:w="1056" w:type="pct"/>
            <w:shd w:val="clear" w:color="auto" w:fill="auto"/>
          </w:tcPr>
          <w:p w:rsidR="000E363A" w:rsidRPr="002B2847" w:rsidRDefault="00963D9E" w:rsidP="00B62905">
            <w:pPr>
              <w:rPr>
                <w:rFonts w:ascii="Book Antiqua" w:hAnsi="Book Antiqua"/>
                <w:b/>
                <w:kern w:val="22"/>
                <w:sz w:val="22"/>
                <w:szCs w:val="22"/>
              </w:rPr>
            </w:pPr>
            <w:r>
              <w:rPr>
                <w:rFonts w:ascii="Book Antiqua" w:hAnsi="Book Antiqua"/>
                <w:b/>
                <w:kern w:val="22"/>
                <w:sz w:val="22"/>
                <w:szCs w:val="22"/>
              </w:rPr>
              <w:t>05</w:t>
            </w:r>
          </w:p>
        </w:tc>
      </w:tr>
      <w:tr w:rsidR="000E363A" w:rsidRPr="002B2847" w:rsidTr="00B62905">
        <w:trPr>
          <w:trHeight w:val="431"/>
        </w:trPr>
        <w:tc>
          <w:tcPr>
            <w:tcW w:w="270" w:type="pct"/>
            <w:shd w:val="clear" w:color="auto" w:fill="auto"/>
          </w:tcPr>
          <w:p w:rsidR="000E363A" w:rsidRPr="002B2847" w:rsidRDefault="000E363A" w:rsidP="00B62905">
            <w:pPr>
              <w:rPr>
                <w:rFonts w:ascii="Book Antiqua" w:hAnsi="Book Antiqua"/>
                <w:b/>
                <w:bCs/>
                <w:kern w:val="22"/>
                <w:sz w:val="22"/>
                <w:szCs w:val="22"/>
              </w:rPr>
            </w:pPr>
            <w:r w:rsidRPr="002B2847">
              <w:rPr>
                <w:rFonts w:ascii="Book Antiqua" w:hAnsi="Book Antiqua"/>
                <w:b/>
                <w:bCs/>
                <w:kern w:val="22"/>
                <w:sz w:val="22"/>
                <w:szCs w:val="22"/>
              </w:rPr>
              <w:t>4</w:t>
            </w:r>
          </w:p>
        </w:tc>
        <w:tc>
          <w:tcPr>
            <w:tcW w:w="3674" w:type="pct"/>
            <w:shd w:val="clear" w:color="auto" w:fill="auto"/>
          </w:tcPr>
          <w:p w:rsidR="000E363A" w:rsidRPr="002B2847" w:rsidRDefault="000E363A" w:rsidP="00B62905">
            <w:pPr>
              <w:rPr>
                <w:rFonts w:ascii="Book Antiqua" w:hAnsi="Book Antiqua"/>
                <w:kern w:val="22"/>
                <w:sz w:val="22"/>
                <w:szCs w:val="22"/>
              </w:rPr>
            </w:pPr>
            <w:r w:rsidRPr="002B2847">
              <w:rPr>
                <w:rFonts w:ascii="Book Antiqua" w:hAnsi="Book Antiqua"/>
                <w:kern w:val="22"/>
                <w:sz w:val="22"/>
                <w:szCs w:val="22"/>
              </w:rPr>
              <w:t>VERTETIM  PËR VERIFIKIM TE DOKUMENTACIONIT PER APOSTIL</w:t>
            </w:r>
          </w:p>
        </w:tc>
        <w:tc>
          <w:tcPr>
            <w:tcW w:w="1056" w:type="pct"/>
            <w:shd w:val="clear" w:color="auto" w:fill="auto"/>
          </w:tcPr>
          <w:p w:rsidR="000E363A" w:rsidRPr="002B2847" w:rsidRDefault="000E363A" w:rsidP="00B62905">
            <w:pPr>
              <w:rPr>
                <w:rFonts w:ascii="Book Antiqua" w:hAnsi="Book Antiqua"/>
                <w:b/>
                <w:kern w:val="22"/>
                <w:sz w:val="22"/>
                <w:szCs w:val="22"/>
              </w:rPr>
            </w:pPr>
            <w:r w:rsidRPr="002B2847">
              <w:rPr>
                <w:rFonts w:ascii="Book Antiqua" w:hAnsi="Book Antiqua"/>
                <w:b/>
                <w:kern w:val="22"/>
                <w:sz w:val="22"/>
                <w:szCs w:val="22"/>
              </w:rPr>
              <w:t>0</w:t>
            </w:r>
          </w:p>
        </w:tc>
      </w:tr>
      <w:tr w:rsidR="000E363A" w:rsidRPr="002B2847" w:rsidTr="00B62905">
        <w:trPr>
          <w:trHeight w:val="287"/>
        </w:trPr>
        <w:tc>
          <w:tcPr>
            <w:tcW w:w="270" w:type="pct"/>
            <w:shd w:val="clear" w:color="auto" w:fill="auto"/>
          </w:tcPr>
          <w:p w:rsidR="000E363A" w:rsidRPr="002B2847" w:rsidRDefault="000E363A" w:rsidP="00B62905">
            <w:pPr>
              <w:rPr>
                <w:rFonts w:ascii="Book Antiqua" w:hAnsi="Book Antiqua"/>
                <w:b/>
                <w:bCs/>
                <w:kern w:val="22"/>
                <w:sz w:val="22"/>
                <w:szCs w:val="22"/>
              </w:rPr>
            </w:pPr>
            <w:r w:rsidRPr="002B2847">
              <w:rPr>
                <w:rFonts w:ascii="Book Antiqua" w:hAnsi="Book Antiqua"/>
                <w:b/>
                <w:bCs/>
                <w:kern w:val="22"/>
                <w:sz w:val="22"/>
                <w:szCs w:val="22"/>
              </w:rPr>
              <w:t>5</w:t>
            </w:r>
          </w:p>
        </w:tc>
        <w:tc>
          <w:tcPr>
            <w:tcW w:w="3674" w:type="pct"/>
            <w:shd w:val="clear" w:color="auto" w:fill="auto"/>
          </w:tcPr>
          <w:p w:rsidR="000E363A" w:rsidRPr="002B2847" w:rsidRDefault="000E363A" w:rsidP="00B62905">
            <w:pPr>
              <w:rPr>
                <w:rFonts w:ascii="Book Antiqua" w:hAnsi="Book Antiqua"/>
                <w:kern w:val="22"/>
                <w:sz w:val="22"/>
                <w:szCs w:val="22"/>
              </w:rPr>
            </w:pPr>
            <w:r w:rsidRPr="002B2847">
              <w:rPr>
                <w:rFonts w:ascii="Book Antiqua" w:hAnsi="Book Antiqua"/>
                <w:kern w:val="22"/>
                <w:sz w:val="22"/>
                <w:szCs w:val="22"/>
              </w:rPr>
              <w:t xml:space="preserve"> VERTETIM  PER  KALIM  KUFIRI </w:t>
            </w:r>
          </w:p>
          <w:p w:rsidR="000E363A" w:rsidRPr="002B2847" w:rsidRDefault="000E363A" w:rsidP="00B62905">
            <w:pPr>
              <w:rPr>
                <w:rFonts w:ascii="Book Antiqua" w:hAnsi="Book Antiqua"/>
                <w:kern w:val="22"/>
                <w:sz w:val="22"/>
                <w:szCs w:val="22"/>
              </w:rPr>
            </w:pPr>
          </w:p>
        </w:tc>
        <w:tc>
          <w:tcPr>
            <w:tcW w:w="1056" w:type="pct"/>
            <w:shd w:val="clear" w:color="auto" w:fill="auto"/>
          </w:tcPr>
          <w:p w:rsidR="000E363A" w:rsidRPr="002B2847" w:rsidRDefault="000E363A" w:rsidP="00B62905">
            <w:pPr>
              <w:rPr>
                <w:rFonts w:ascii="Book Antiqua" w:hAnsi="Book Antiqua"/>
                <w:b/>
                <w:kern w:val="22"/>
                <w:sz w:val="22"/>
                <w:szCs w:val="22"/>
              </w:rPr>
            </w:pPr>
            <w:r w:rsidRPr="002B2847">
              <w:rPr>
                <w:rFonts w:ascii="Book Antiqua" w:hAnsi="Book Antiqua"/>
                <w:b/>
                <w:kern w:val="22"/>
                <w:sz w:val="22"/>
                <w:szCs w:val="22"/>
              </w:rPr>
              <w:t>0</w:t>
            </w:r>
          </w:p>
        </w:tc>
      </w:tr>
      <w:tr w:rsidR="000E363A" w:rsidRPr="002B2847" w:rsidTr="00B62905">
        <w:trPr>
          <w:trHeight w:val="330"/>
        </w:trPr>
        <w:tc>
          <w:tcPr>
            <w:tcW w:w="270" w:type="pct"/>
            <w:shd w:val="clear" w:color="auto" w:fill="auto"/>
          </w:tcPr>
          <w:p w:rsidR="000E363A" w:rsidRPr="002B2847" w:rsidRDefault="000E363A" w:rsidP="00B62905">
            <w:pPr>
              <w:rPr>
                <w:rFonts w:ascii="Book Antiqua" w:hAnsi="Book Antiqua"/>
                <w:b/>
                <w:bCs/>
                <w:kern w:val="22"/>
                <w:sz w:val="22"/>
                <w:szCs w:val="22"/>
              </w:rPr>
            </w:pPr>
            <w:r w:rsidRPr="002B2847">
              <w:rPr>
                <w:rFonts w:ascii="Book Antiqua" w:hAnsi="Book Antiqua"/>
                <w:b/>
                <w:bCs/>
                <w:kern w:val="22"/>
                <w:sz w:val="22"/>
                <w:szCs w:val="22"/>
              </w:rPr>
              <w:t>6</w:t>
            </w:r>
          </w:p>
        </w:tc>
        <w:tc>
          <w:tcPr>
            <w:tcW w:w="3674" w:type="pct"/>
            <w:shd w:val="clear" w:color="auto" w:fill="auto"/>
          </w:tcPr>
          <w:p w:rsidR="000E363A" w:rsidRPr="002B2847" w:rsidRDefault="000E363A" w:rsidP="00B62905">
            <w:pPr>
              <w:rPr>
                <w:rFonts w:ascii="Book Antiqua" w:hAnsi="Book Antiqua"/>
                <w:kern w:val="22"/>
                <w:sz w:val="22"/>
                <w:szCs w:val="22"/>
              </w:rPr>
            </w:pPr>
            <w:r w:rsidRPr="002B2847">
              <w:rPr>
                <w:rFonts w:ascii="Book Antiqua" w:hAnsi="Book Antiqua"/>
                <w:kern w:val="22"/>
                <w:sz w:val="22"/>
                <w:szCs w:val="22"/>
              </w:rPr>
              <w:t>KERKESAT E REALIZUARA PER HUMBJEN</w:t>
            </w:r>
          </w:p>
          <w:p w:rsidR="000E363A" w:rsidRPr="002B2847" w:rsidRDefault="000E363A" w:rsidP="00B62905">
            <w:pPr>
              <w:rPr>
                <w:rFonts w:ascii="Book Antiqua" w:hAnsi="Book Antiqua"/>
                <w:kern w:val="22"/>
                <w:sz w:val="22"/>
                <w:szCs w:val="22"/>
              </w:rPr>
            </w:pPr>
            <w:r w:rsidRPr="002B2847">
              <w:rPr>
                <w:rFonts w:ascii="Book Antiqua" w:hAnsi="Book Antiqua"/>
                <w:kern w:val="22"/>
                <w:sz w:val="22"/>
                <w:szCs w:val="22"/>
              </w:rPr>
              <w:t>E SHTETËSISË SË KOSOVËS</w:t>
            </w:r>
          </w:p>
        </w:tc>
        <w:tc>
          <w:tcPr>
            <w:tcW w:w="1056" w:type="pct"/>
            <w:shd w:val="clear" w:color="auto" w:fill="auto"/>
          </w:tcPr>
          <w:p w:rsidR="000E363A" w:rsidRPr="002B2847" w:rsidRDefault="00963D9E" w:rsidP="00B62905">
            <w:pPr>
              <w:rPr>
                <w:rFonts w:ascii="Book Antiqua" w:hAnsi="Book Antiqua"/>
                <w:b/>
                <w:kern w:val="22"/>
                <w:sz w:val="22"/>
                <w:szCs w:val="22"/>
              </w:rPr>
            </w:pPr>
            <w:r>
              <w:rPr>
                <w:rFonts w:ascii="Book Antiqua" w:hAnsi="Book Antiqua"/>
                <w:b/>
                <w:kern w:val="22"/>
                <w:sz w:val="22"/>
                <w:szCs w:val="22"/>
              </w:rPr>
              <w:t>15</w:t>
            </w:r>
          </w:p>
        </w:tc>
      </w:tr>
      <w:tr w:rsidR="000E363A" w:rsidRPr="002B2847" w:rsidTr="00B62905">
        <w:trPr>
          <w:trHeight w:val="330"/>
        </w:trPr>
        <w:tc>
          <w:tcPr>
            <w:tcW w:w="270" w:type="pct"/>
            <w:shd w:val="clear" w:color="auto" w:fill="auto"/>
          </w:tcPr>
          <w:p w:rsidR="000E363A" w:rsidRPr="002B2847" w:rsidRDefault="000E363A" w:rsidP="00B62905">
            <w:pPr>
              <w:rPr>
                <w:rFonts w:ascii="Book Antiqua" w:hAnsi="Book Antiqua"/>
                <w:b/>
                <w:bCs/>
                <w:kern w:val="22"/>
                <w:sz w:val="22"/>
                <w:szCs w:val="22"/>
              </w:rPr>
            </w:pPr>
            <w:r w:rsidRPr="002B2847">
              <w:rPr>
                <w:rFonts w:ascii="Book Antiqua" w:hAnsi="Book Antiqua"/>
                <w:b/>
                <w:bCs/>
                <w:kern w:val="22"/>
                <w:sz w:val="22"/>
                <w:szCs w:val="22"/>
              </w:rPr>
              <w:t>7</w:t>
            </w:r>
          </w:p>
        </w:tc>
        <w:tc>
          <w:tcPr>
            <w:tcW w:w="3674" w:type="pct"/>
            <w:shd w:val="clear" w:color="auto" w:fill="auto"/>
          </w:tcPr>
          <w:p w:rsidR="000E363A" w:rsidRPr="002B2847" w:rsidRDefault="000E363A" w:rsidP="00B62905">
            <w:pPr>
              <w:rPr>
                <w:rFonts w:ascii="Book Antiqua" w:hAnsi="Book Antiqua"/>
                <w:kern w:val="22"/>
                <w:sz w:val="22"/>
                <w:szCs w:val="22"/>
              </w:rPr>
            </w:pPr>
            <w:r w:rsidRPr="002B2847">
              <w:rPr>
                <w:rFonts w:ascii="Book Antiqua" w:hAnsi="Book Antiqua"/>
                <w:kern w:val="22"/>
                <w:sz w:val="22"/>
                <w:szCs w:val="22"/>
              </w:rPr>
              <w:t>KERKESAT E REALIZUARA PER FITIM  TE SHTETËSISE SE KOSOVËS</w:t>
            </w:r>
          </w:p>
        </w:tc>
        <w:tc>
          <w:tcPr>
            <w:tcW w:w="1056" w:type="pct"/>
            <w:shd w:val="clear" w:color="auto" w:fill="auto"/>
          </w:tcPr>
          <w:p w:rsidR="000E363A" w:rsidRPr="002B2847" w:rsidRDefault="00963D9E" w:rsidP="00B62905">
            <w:pPr>
              <w:rPr>
                <w:rFonts w:ascii="Book Antiqua" w:hAnsi="Book Antiqua"/>
                <w:b/>
                <w:kern w:val="22"/>
                <w:sz w:val="22"/>
                <w:szCs w:val="22"/>
              </w:rPr>
            </w:pPr>
            <w:r>
              <w:rPr>
                <w:rFonts w:ascii="Book Antiqua" w:hAnsi="Book Antiqua"/>
                <w:b/>
                <w:kern w:val="22"/>
                <w:sz w:val="22"/>
                <w:szCs w:val="22"/>
              </w:rPr>
              <w:t>01</w:t>
            </w:r>
          </w:p>
        </w:tc>
      </w:tr>
      <w:tr w:rsidR="000E363A" w:rsidRPr="002B2847" w:rsidTr="00B62905">
        <w:trPr>
          <w:trHeight w:val="330"/>
        </w:trPr>
        <w:tc>
          <w:tcPr>
            <w:tcW w:w="270" w:type="pct"/>
            <w:shd w:val="clear" w:color="auto" w:fill="auto"/>
          </w:tcPr>
          <w:p w:rsidR="000E363A" w:rsidRPr="002B2847" w:rsidRDefault="000E363A" w:rsidP="00B62905">
            <w:pPr>
              <w:rPr>
                <w:rFonts w:ascii="Book Antiqua" w:hAnsi="Book Antiqua"/>
                <w:b/>
                <w:bCs/>
                <w:kern w:val="22"/>
                <w:sz w:val="22"/>
                <w:szCs w:val="22"/>
              </w:rPr>
            </w:pPr>
          </w:p>
        </w:tc>
        <w:tc>
          <w:tcPr>
            <w:tcW w:w="3674" w:type="pct"/>
            <w:shd w:val="clear" w:color="auto" w:fill="auto"/>
          </w:tcPr>
          <w:p w:rsidR="000E363A" w:rsidRPr="002B2847" w:rsidRDefault="000E363A" w:rsidP="00B62905">
            <w:pPr>
              <w:rPr>
                <w:rFonts w:ascii="Book Antiqua" w:hAnsi="Book Antiqua"/>
                <w:b/>
                <w:kern w:val="22"/>
                <w:sz w:val="22"/>
                <w:szCs w:val="22"/>
              </w:rPr>
            </w:pPr>
          </w:p>
          <w:p w:rsidR="000E363A" w:rsidRPr="002B2847" w:rsidRDefault="000E363A" w:rsidP="00B62905">
            <w:pPr>
              <w:jc w:val="center"/>
              <w:rPr>
                <w:rFonts w:ascii="Book Antiqua" w:hAnsi="Book Antiqua"/>
                <w:b/>
                <w:kern w:val="22"/>
                <w:sz w:val="22"/>
                <w:szCs w:val="22"/>
              </w:rPr>
            </w:pPr>
            <w:r w:rsidRPr="002B2847">
              <w:rPr>
                <w:rFonts w:ascii="Book Antiqua" w:hAnsi="Book Antiqua"/>
                <w:b/>
                <w:kern w:val="22"/>
                <w:sz w:val="22"/>
                <w:szCs w:val="22"/>
              </w:rPr>
              <w:t>GJITHSEJT</w:t>
            </w:r>
          </w:p>
        </w:tc>
        <w:tc>
          <w:tcPr>
            <w:tcW w:w="1056" w:type="pct"/>
            <w:shd w:val="clear" w:color="auto" w:fill="auto"/>
          </w:tcPr>
          <w:p w:rsidR="000E363A" w:rsidRPr="002B2847" w:rsidRDefault="008E630F" w:rsidP="00B62905">
            <w:pPr>
              <w:rPr>
                <w:rFonts w:ascii="Book Antiqua" w:hAnsi="Book Antiqua"/>
                <w:b/>
                <w:kern w:val="22"/>
                <w:sz w:val="22"/>
                <w:szCs w:val="22"/>
              </w:rPr>
            </w:pPr>
            <w:r>
              <w:rPr>
                <w:rFonts w:ascii="Book Antiqua" w:hAnsi="Book Antiqua"/>
                <w:b/>
                <w:kern w:val="22"/>
                <w:sz w:val="22"/>
                <w:szCs w:val="22"/>
              </w:rPr>
              <w:t>106</w:t>
            </w:r>
          </w:p>
        </w:tc>
      </w:tr>
    </w:tbl>
    <w:p w:rsidR="000E363A" w:rsidRPr="002B2847" w:rsidRDefault="000E363A" w:rsidP="000E363A">
      <w:pPr>
        <w:rPr>
          <w:rFonts w:ascii="Book Antiqua" w:hAnsi="Book Antiqua"/>
          <w:i/>
          <w:sz w:val="22"/>
          <w:szCs w:val="22"/>
        </w:rPr>
      </w:pPr>
    </w:p>
    <w:p w:rsidR="000E363A" w:rsidRPr="002B2847" w:rsidRDefault="000E363A" w:rsidP="000E363A">
      <w:pPr>
        <w:jc w:val="both"/>
        <w:rPr>
          <w:rFonts w:ascii="Book Antiqua" w:hAnsi="Book Antiqua"/>
          <w:sz w:val="22"/>
          <w:szCs w:val="22"/>
        </w:rPr>
      </w:pPr>
      <w:r w:rsidRPr="002B2847">
        <w:rPr>
          <w:rFonts w:ascii="Book Antiqua" w:hAnsi="Book Antiqua"/>
          <w:sz w:val="22"/>
          <w:szCs w:val="22"/>
        </w:rPr>
        <w:t xml:space="preserve">1. Gjithsejtë Vendime, dokumente të lëshuara nga Shefi i Sek. Gj. C, janë </w:t>
      </w:r>
      <w:r w:rsidR="0097751D">
        <w:rPr>
          <w:rFonts w:ascii="Book Antiqua" w:hAnsi="Book Antiqua"/>
          <w:b/>
          <w:sz w:val="22"/>
          <w:szCs w:val="22"/>
        </w:rPr>
        <w:t>106</w:t>
      </w:r>
      <w:r w:rsidR="0097751D">
        <w:rPr>
          <w:rFonts w:ascii="Book Antiqua" w:hAnsi="Book Antiqua"/>
          <w:sz w:val="22"/>
          <w:szCs w:val="22"/>
        </w:rPr>
        <w:t>, P</w:t>
      </w:r>
      <w:r w:rsidRPr="002B2847">
        <w:rPr>
          <w:rFonts w:ascii="Book Antiqua" w:hAnsi="Book Antiqua"/>
          <w:sz w:val="22"/>
          <w:szCs w:val="22"/>
        </w:rPr>
        <w:t xml:space="preserve">rej tyre </w:t>
      </w:r>
      <w:r w:rsidR="0097751D">
        <w:rPr>
          <w:rFonts w:ascii="Book Antiqua" w:hAnsi="Book Antiqua"/>
          <w:b/>
          <w:sz w:val="22"/>
          <w:szCs w:val="22"/>
        </w:rPr>
        <w:t>99</w:t>
      </w:r>
      <w:r w:rsidRPr="002B2847">
        <w:rPr>
          <w:rFonts w:ascii="Book Antiqua" w:hAnsi="Book Antiqua"/>
          <w:b/>
          <w:sz w:val="22"/>
          <w:szCs w:val="22"/>
        </w:rPr>
        <w:t xml:space="preserve"> </w:t>
      </w:r>
      <w:r w:rsidRPr="002B2847">
        <w:rPr>
          <w:rFonts w:ascii="Book Antiqua" w:hAnsi="Book Antiqua"/>
          <w:sz w:val="22"/>
          <w:szCs w:val="22"/>
        </w:rPr>
        <w:t xml:space="preserve">janë me taksë ndërsa </w:t>
      </w:r>
      <w:r w:rsidR="0097751D">
        <w:rPr>
          <w:rFonts w:ascii="Book Antiqua" w:hAnsi="Book Antiqua"/>
          <w:b/>
          <w:sz w:val="22"/>
          <w:szCs w:val="22"/>
        </w:rPr>
        <w:t>07</w:t>
      </w:r>
      <w:r w:rsidRPr="002B2847">
        <w:rPr>
          <w:rFonts w:ascii="Book Antiqua" w:hAnsi="Book Antiqua"/>
          <w:sz w:val="22"/>
          <w:szCs w:val="22"/>
        </w:rPr>
        <w:t xml:space="preserve"> pa taksë.</w:t>
      </w:r>
    </w:p>
    <w:p w:rsidR="000E363A" w:rsidRPr="002B2847" w:rsidRDefault="000E363A" w:rsidP="000E363A">
      <w:pPr>
        <w:jc w:val="both"/>
        <w:rPr>
          <w:rFonts w:ascii="Book Antiqua" w:hAnsi="Book Antiqua"/>
          <w:sz w:val="22"/>
          <w:szCs w:val="22"/>
        </w:rPr>
      </w:pPr>
      <w:r w:rsidRPr="002B2847">
        <w:rPr>
          <w:rFonts w:ascii="Book Antiqua" w:hAnsi="Book Antiqua"/>
          <w:sz w:val="22"/>
          <w:szCs w:val="22"/>
        </w:rPr>
        <w:t>Zyra pritëse, Gjendja Civile ka pasur  një punë intensive, për shka</w:t>
      </w:r>
      <w:r w:rsidR="00E6456B">
        <w:rPr>
          <w:rFonts w:ascii="Book Antiqua" w:hAnsi="Book Antiqua"/>
          <w:sz w:val="22"/>
          <w:szCs w:val="22"/>
        </w:rPr>
        <w:t>k të numrit të madhe të qytetarëve të cilët kanë</w:t>
      </w:r>
      <w:r w:rsidRPr="002B2847">
        <w:rPr>
          <w:rFonts w:ascii="Book Antiqua" w:hAnsi="Book Antiqua"/>
          <w:sz w:val="22"/>
          <w:szCs w:val="22"/>
        </w:rPr>
        <w:t xml:space="preserve"> kërkuar: udhëzime, këshilla dhe sqarime ligjore për mënyrën e realizimit të kërkesave të tyre, në rastet ku procedurat për shkaqe të ndryshme, kanë qenë të komplikuara apo të pa qarta për palët ,sidomos rreth Statusit Civil  të tyre.</w:t>
      </w:r>
    </w:p>
    <w:p w:rsidR="00073C4A" w:rsidRPr="00E6456B" w:rsidRDefault="000E363A" w:rsidP="00E6456B">
      <w:pPr>
        <w:jc w:val="both"/>
        <w:rPr>
          <w:rFonts w:ascii="Book Antiqua" w:hAnsi="Book Antiqua"/>
          <w:sz w:val="22"/>
          <w:szCs w:val="22"/>
        </w:rPr>
      </w:pPr>
      <w:r w:rsidRPr="002B2847">
        <w:rPr>
          <w:rFonts w:ascii="Book Antiqua" w:hAnsi="Book Antiqua"/>
          <w:sz w:val="22"/>
          <w:szCs w:val="22"/>
        </w:rPr>
        <w:t>Kështu në bashkëpunim të ngushtë me zyrtarët për regjistrim  civil,  me sukses   kanë bërë  dhënien e udhëzimeve dhe këshillave gojore,</w:t>
      </w:r>
      <w:r w:rsidR="0097751D">
        <w:rPr>
          <w:rFonts w:ascii="Book Antiqua" w:hAnsi="Book Antiqua"/>
          <w:sz w:val="22"/>
          <w:szCs w:val="22"/>
        </w:rPr>
        <w:t xml:space="preserve"> </w:t>
      </w:r>
      <w:r w:rsidRPr="002B2847">
        <w:rPr>
          <w:rFonts w:ascii="Book Antiqua" w:hAnsi="Book Antiqua"/>
          <w:sz w:val="22"/>
          <w:szCs w:val="22"/>
        </w:rPr>
        <w:t xml:space="preserve">në shumë raste ka vendosur me Vendime dhe Aktvendime të ndryshme, në lidhje me palët e që kanë të bëjnë, me Regjistrime </w:t>
      </w:r>
      <w:r w:rsidR="001E2EFA">
        <w:rPr>
          <w:rFonts w:ascii="Book Antiqua" w:hAnsi="Book Antiqua"/>
          <w:sz w:val="22"/>
          <w:szCs w:val="22"/>
        </w:rPr>
        <w:t>të ma vonshme në: LAL, LAM, LAV.</w:t>
      </w:r>
      <w:r w:rsidRPr="002B2847">
        <w:rPr>
          <w:rFonts w:ascii="Book Antiqua" w:hAnsi="Book Antiqua"/>
          <w:sz w:val="22"/>
          <w:szCs w:val="22"/>
        </w:rPr>
        <w:t xml:space="preserve"> Vendime që kanë të bëjnë me korrigjim  dhe  </w:t>
      </w:r>
      <w:proofErr w:type="spellStart"/>
      <w:r w:rsidRPr="002B2847">
        <w:rPr>
          <w:rFonts w:ascii="Book Antiqua" w:hAnsi="Book Antiqua"/>
          <w:sz w:val="22"/>
          <w:szCs w:val="22"/>
        </w:rPr>
        <w:t>gërmzim</w:t>
      </w:r>
      <w:proofErr w:type="spellEnd"/>
      <w:r w:rsidRPr="002B2847">
        <w:rPr>
          <w:rFonts w:ascii="Book Antiqua" w:hAnsi="Book Antiqua"/>
          <w:sz w:val="22"/>
          <w:szCs w:val="22"/>
        </w:rPr>
        <w:t xml:space="preserve"> , </w:t>
      </w:r>
      <w:r w:rsidR="001E2EFA">
        <w:rPr>
          <w:rFonts w:ascii="Book Antiqua" w:hAnsi="Book Antiqua"/>
          <w:sz w:val="22"/>
          <w:szCs w:val="22"/>
        </w:rPr>
        <w:t>të emrit dhe të mbiemrit në LAL.</w:t>
      </w:r>
      <w:r w:rsidRPr="002B2847">
        <w:rPr>
          <w:rFonts w:ascii="Book Antiqua" w:hAnsi="Book Antiqua"/>
          <w:sz w:val="22"/>
          <w:szCs w:val="22"/>
        </w:rPr>
        <w:t xml:space="preserve"> Vërtetime mbi Vendbanimin dhe </w:t>
      </w:r>
      <w:proofErr w:type="spellStart"/>
      <w:r w:rsidRPr="002B2847">
        <w:rPr>
          <w:rFonts w:ascii="Book Antiqua" w:hAnsi="Book Antiqua"/>
          <w:sz w:val="22"/>
          <w:szCs w:val="22"/>
        </w:rPr>
        <w:t>Vertetime</w:t>
      </w:r>
      <w:proofErr w:type="spellEnd"/>
      <w:r w:rsidRPr="002B2847">
        <w:rPr>
          <w:rFonts w:ascii="Book Antiqua" w:hAnsi="Book Antiqua"/>
          <w:sz w:val="22"/>
          <w:szCs w:val="22"/>
        </w:rPr>
        <w:t xml:space="preserve">  mbi jetën e qytetarëve. etj.</w:t>
      </w:r>
    </w:p>
    <w:p w:rsidR="000E363A" w:rsidRPr="002B2847" w:rsidRDefault="000E363A" w:rsidP="000E363A">
      <w:pPr>
        <w:spacing w:line="276" w:lineRule="auto"/>
        <w:rPr>
          <w:rFonts w:ascii="Book Antiqua" w:eastAsia="Calibri" w:hAnsi="Book Antiqua"/>
          <w:b/>
          <w:sz w:val="22"/>
          <w:szCs w:val="22"/>
        </w:rPr>
      </w:pPr>
      <w:r w:rsidRPr="002B2847">
        <w:rPr>
          <w:rFonts w:ascii="Book Antiqua" w:eastAsia="Calibri" w:hAnsi="Book Antiqua"/>
          <w:b/>
          <w:sz w:val="22"/>
          <w:szCs w:val="22"/>
        </w:rPr>
        <w:lastRenderedPageBreak/>
        <w:t>SEKTORI I TEKNOLOGJISË INFORMATIVE</w:t>
      </w:r>
    </w:p>
    <w:p w:rsidR="000E363A" w:rsidRPr="002B2847" w:rsidRDefault="000E363A" w:rsidP="000E363A">
      <w:pPr>
        <w:jc w:val="both"/>
        <w:rPr>
          <w:rFonts w:ascii="Book Antiqua" w:eastAsia="Calibri" w:hAnsi="Book Antiqua"/>
          <w:sz w:val="22"/>
          <w:szCs w:val="22"/>
        </w:rPr>
      </w:pPr>
      <w:r w:rsidRPr="002B2847">
        <w:rPr>
          <w:rFonts w:ascii="Book Antiqua" w:eastAsia="Calibri" w:hAnsi="Book Antiqua"/>
          <w:sz w:val="22"/>
          <w:szCs w:val="22"/>
        </w:rPr>
        <w:t>Ky sektor është marrë me mirëmbajtjen e rrjetit, pajisjeve të teknologjisë informative, menaxhimin e aplikacioneve, mirëmbajtjen e ueb faqes si dhe punë tjera sipas nevojave të paraqitura</w:t>
      </w:r>
    </w:p>
    <w:p w:rsidR="000E363A" w:rsidRPr="002B2847" w:rsidRDefault="000E363A" w:rsidP="000E363A">
      <w:pPr>
        <w:jc w:val="both"/>
        <w:rPr>
          <w:rFonts w:ascii="Book Antiqua" w:eastAsia="Calibri" w:hAnsi="Book Antiqua"/>
          <w:sz w:val="22"/>
          <w:szCs w:val="22"/>
        </w:rPr>
      </w:pPr>
      <w:r w:rsidRPr="002B2847">
        <w:rPr>
          <w:rFonts w:ascii="Book Antiqua" w:eastAsia="Calibri" w:hAnsi="Book Antiqua"/>
          <w:sz w:val="22"/>
          <w:szCs w:val="22"/>
        </w:rPr>
        <w:t>Në këtë sektor janë kryer shumë veprimtari, më poshtë po i cekim në pika të shkurta:</w:t>
      </w:r>
    </w:p>
    <w:p w:rsidR="000E363A" w:rsidRPr="002B2847" w:rsidRDefault="000E363A" w:rsidP="00FA4DF9">
      <w:pPr>
        <w:numPr>
          <w:ilvl w:val="0"/>
          <w:numId w:val="28"/>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 xml:space="preserve">Janë kryer punët e përditshme, mirëmbajtja e rrjetit, serverëve, zyrat e gjendjes civile (zyrat e vendit), mirëmbajtja e ueb faqes, krijimi i </w:t>
      </w:r>
      <w:proofErr w:type="spellStart"/>
      <w:r w:rsidRPr="002B2847">
        <w:rPr>
          <w:rFonts w:ascii="Book Antiqua" w:eastAsia="MS Mincho" w:hAnsi="Book Antiqua"/>
          <w:sz w:val="22"/>
          <w:szCs w:val="22"/>
        </w:rPr>
        <w:t>backupa</w:t>
      </w:r>
      <w:proofErr w:type="spellEnd"/>
      <w:r w:rsidRPr="002B2847">
        <w:rPr>
          <w:rFonts w:ascii="Book Antiqua" w:eastAsia="MS Mincho" w:hAnsi="Book Antiqua"/>
          <w:sz w:val="22"/>
          <w:szCs w:val="22"/>
        </w:rPr>
        <w:t xml:space="preserve">-ve nga serverët etj. Rrjeti në komunën tonë është mjaft </w:t>
      </w:r>
      <w:proofErr w:type="spellStart"/>
      <w:r w:rsidRPr="002B2847">
        <w:rPr>
          <w:rFonts w:ascii="Book Antiqua" w:eastAsia="MS Mincho" w:hAnsi="Book Antiqua"/>
          <w:sz w:val="22"/>
          <w:szCs w:val="22"/>
        </w:rPr>
        <w:t>stabil</w:t>
      </w:r>
      <w:proofErr w:type="spellEnd"/>
      <w:r w:rsidRPr="002B2847">
        <w:rPr>
          <w:rFonts w:ascii="Book Antiqua" w:eastAsia="MS Mincho" w:hAnsi="Book Antiqua"/>
          <w:sz w:val="22"/>
          <w:szCs w:val="22"/>
        </w:rPr>
        <w:t xml:space="preserve">, dhe nuk kemi ndonjë problem sa i përket rrjetit, përveç se kur ndodh ndonjë problem me energjinë elektrike, prandaj mund të themi se jemi mjaft </w:t>
      </w:r>
      <w:proofErr w:type="spellStart"/>
      <w:r w:rsidRPr="002B2847">
        <w:rPr>
          <w:rFonts w:ascii="Book Antiqua" w:eastAsia="MS Mincho" w:hAnsi="Book Antiqua"/>
          <w:sz w:val="22"/>
          <w:szCs w:val="22"/>
        </w:rPr>
        <w:t>stabil</w:t>
      </w:r>
      <w:proofErr w:type="spellEnd"/>
      <w:r w:rsidRPr="002B2847">
        <w:rPr>
          <w:rFonts w:ascii="Book Antiqua" w:eastAsia="MS Mincho" w:hAnsi="Book Antiqua"/>
          <w:sz w:val="22"/>
          <w:szCs w:val="22"/>
        </w:rPr>
        <w:t xml:space="preserve"> sa i përket rrjetit. Sa i përket ueb faqes, ne si sektor i TI-së e kemi për detyrë që ueb faqja e komunës të jetë funksionale dhe </w:t>
      </w:r>
      <w:proofErr w:type="spellStart"/>
      <w:r w:rsidRPr="002B2847">
        <w:rPr>
          <w:rFonts w:ascii="Book Antiqua" w:eastAsia="MS Mincho" w:hAnsi="Book Antiqua"/>
          <w:sz w:val="22"/>
          <w:szCs w:val="22"/>
        </w:rPr>
        <w:t>stabile</w:t>
      </w:r>
      <w:proofErr w:type="spellEnd"/>
      <w:r w:rsidRPr="002B2847">
        <w:rPr>
          <w:rFonts w:ascii="Book Antiqua" w:eastAsia="MS Mincho" w:hAnsi="Book Antiqua"/>
          <w:sz w:val="22"/>
          <w:szCs w:val="22"/>
        </w:rPr>
        <w:t>, sipas kërkesave të departamenteve në ndërhyjmë në strukturën e ueb faqes dhe krijojmë kushte për punë brenda ueb faqes.</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 xml:space="preserve">Janë zbatuar urdhëresat e lëshuara nga kryetari dhe </w:t>
      </w:r>
      <w:proofErr w:type="spellStart"/>
      <w:r w:rsidRPr="002B2847">
        <w:rPr>
          <w:rFonts w:ascii="Book Antiqua" w:eastAsia="MS Mincho" w:hAnsi="Book Antiqua"/>
          <w:sz w:val="22"/>
          <w:szCs w:val="22"/>
        </w:rPr>
        <w:t>drejtorët.E</w:t>
      </w:r>
      <w:proofErr w:type="spellEnd"/>
      <w:r w:rsidRPr="002B2847">
        <w:rPr>
          <w:rFonts w:ascii="Book Antiqua" w:eastAsia="MS Mincho" w:hAnsi="Book Antiqua"/>
          <w:sz w:val="22"/>
          <w:szCs w:val="22"/>
        </w:rPr>
        <w:t xml:space="preserve"> përmendëm më lartë sipas urdhëresave nga kryetari dhe drejtorët e drejtorive janë zbatuar në </w:t>
      </w:r>
      <w:proofErr w:type="spellStart"/>
      <w:r w:rsidRPr="002B2847">
        <w:rPr>
          <w:rFonts w:ascii="Book Antiqua" w:eastAsia="MS Mincho" w:hAnsi="Book Antiqua"/>
          <w:sz w:val="22"/>
          <w:szCs w:val="22"/>
        </w:rPr>
        <w:t>tërsi</w:t>
      </w:r>
      <w:proofErr w:type="spellEnd"/>
      <w:r w:rsidRPr="002B2847">
        <w:rPr>
          <w:rFonts w:ascii="Book Antiqua" w:eastAsia="MS Mincho" w:hAnsi="Book Antiqua"/>
          <w:sz w:val="22"/>
          <w:szCs w:val="22"/>
        </w:rPr>
        <w:t>.</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 xml:space="preserve">Krijimi i llogarive në </w:t>
      </w:r>
      <w:proofErr w:type="spellStart"/>
      <w:r w:rsidRPr="002B2847">
        <w:rPr>
          <w:rFonts w:ascii="Book Antiqua" w:eastAsia="MS Mincho" w:hAnsi="Book Antiqua"/>
          <w:sz w:val="22"/>
          <w:szCs w:val="22"/>
        </w:rPr>
        <w:t>domain</w:t>
      </w:r>
      <w:proofErr w:type="spellEnd"/>
      <w:r w:rsidRPr="002B2847">
        <w:rPr>
          <w:rFonts w:ascii="Book Antiqua" w:eastAsia="MS Mincho" w:hAnsi="Book Antiqua"/>
          <w:sz w:val="22"/>
          <w:szCs w:val="22"/>
        </w:rPr>
        <w:t xml:space="preserve"> qeveritar, si dhe krijimi i </w:t>
      </w:r>
      <w:proofErr w:type="spellStart"/>
      <w:r w:rsidRPr="002B2847">
        <w:rPr>
          <w:rFonts w:ascii="Book Antiqua" w:eastAsia="MS Mincho" w:hAnsi="Book Antiqua"/>
          <w:sz w:val="22"/>
          <w:szCs w:val="22"/>
        </w:rPr>
        <w:t>emailave</w:t>
      </w:r>
      <w:proofErr w:type="spellEnd"/>
      <w:r w:rsidRPr="002B2847">
        <w:rPr>
          <w:rFonts w:ascii="Book Antiqua" w:eastAsia="MS Mincho" w:hAnsi="Book Antiqua"/>
          <w:sz w:val="22"/>
          <w:szCs w:val="22"/>
        </w:rPr>
        <w:t xml:space="preserve"> zyrtar. Kemi krijuar llogarit zyrtare për çdo zyrtar që ka punë me kompjuter, dhe i menaxhojmë këto llogari në bashkëpunim me ASHI-në.</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 xml:space="preserve">Përkrahja në takime të ndryshme të mbajtura në sallën e kuvendit, incizimi i këtyre takimeve, transmetimi </w:t>
      </w:r>
      <w:proofErr w:type="spellStart"/>
      <w:r w:rsidRPr="002B2847">
        <w:rPr>
          <w:rFonts w:ascii="Book Antiqua" w:eastAsia="MS Mincho" w:hAnsi="Book Antiqua"/>
          <w:sz w:val="22"/>
          <w:szCs w:val="22"/>
        </w:rPr>
        <w:t>online</w:t>
      </w:r>
      <w:proofErr w:type="spellEnd"/>
      <w:r w:rsidRPr="002B2847">
        <w:rPr>
          <w:rFonts w:ascii="Book Antiqua" w:eastAsia="MS Mincho" w:hAnsi="Book Antiqua"/>
          <w:sz w:val="22"/>
          <w:szCs w:val="22"/>
        </w:rPr>
        <w:t xml:space="preserve"> në MAPL, si dhe përcjellja e incizimeve në MAPL.</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Rregullime harduerike në pajisjet e TI-së në institucionet Komunës sonë.</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Azhurnimi i porteve, IP-ve në rrjetin e brendshëm të komunës.</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Vendosja në përdorim e arkës së intranetit, trajnimi i stafit për përdorimin e kësaj arke.</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Punimi i aplikacioneve të ndryshme në paketën e MS OFFICE me kërkesa nga drejtorët, si dhe zyrtarët tjerë të komunës.</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Përkrahje të vazhdueshme stafit të komunës.</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Mbledhja e të dhënave të personelit si dhe fotografimi i tyre për prodhimin e ID-ve unike nga MAP-i.</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 xml:space="preserve">Te gjithë zyrtaret janë të </w:t>
      </w:r>
      <w:proofErr w:type="spellStart"/>
      <w:r w:rsidRPr="002B2847">
        <w:rPr>
          <w:rFonts w:ascii="Book Antiqua" w:eastAsia="MS Mincho" w:hAnsi="Book Antiqua"/>
          <w:sz w:val="22"/>
          <w:szCs w:val="22"/>
        </w:rPr>
        <w:t>paisur</w:t>
      </w:r>
      <w:proofErr w:type="spellEnd"/>
      <w:r w:rsidRPr="002B2847">
        <w:rPr>
          <w:rFonts w:ascii="Book Antiqua" w:eastAsia="MS Mincho" w:hAnsi="Book Antiqua"/>
          <w:sz w:val="22"/>
          <w:szCs w:val="22"/>
        </w:rPr>
        <w:t xml:space="preserve"> me ID-i .</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Montimi i pajisjes për sistemin e menaxhimit të vijues</w:t>
      </w:r>
      <w:r w:rsidR="001E2EFA">
        <w:rPr>
          <w:rFonts w:ascii="Book Antiqua" w:eastAsia="MS Mincho" w:hAnsi="Book Antiqua"/>
          <w:sz w:val="22"/>
          <w:szCs w:val="22"/>
        </w:rPr>
        <w:t>hmërisë në punë ka qen aktive ç</w:t>
      </w:r>
      <w:r w:rsidRPr="002B2847">
        <w:rPr>
          <w:rFonts w:ascii="Book Antiqua" w:eastAsia="MS Mincho" w:hAnsi="Book Antiqua"/>
          <w:sz w:val="22"/>
          <w:szCs w:val="22"/>
        </w:rPr>
        <w:t>do dit</w:t>
      </w:r>
      <w:r w:rsidR="001E2EFA">
        <w:rPr>
          <w:rFonts w:ascii="Book Antiqua" w:eastAsia="MS Mincho" w:hAnsi="Book Antiqua"/>
          <w:sz w:val="22"/>
          <w:szCs w:val="22"/>
        </w:rPr>
        <w:t>ë</w:t>
      </w:r>
      <w:r w:rsidRPr="002B2847">
        <w:rPr>
          <w:rFonts w:ascii="Book Antiqua" w:eastAsia="MS Mincho" w:hAnsi="Book Antiqua"/>
          <w:sz w:val="22"/>
          <w:szCs w:val="22"/>
        </w:rPr>
        <w:t>.</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Përkrahja e shkollave me kërkesa të tyre, në mirëmbajtjen e pajisjeve të TI-së.</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Mbledhja e shënimeve për krijimin e listës për numrat e telefonisë mobile, azhurnimi i listës sipas kërkesave, mirëmbajtja e listës, kontakte të vazhdueshme me operatorin.</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 xml:space="preserve">Trajnimi i stafit për përdorimin e paketës së </w:t>
      </w:r>
      <w:proofErr w:type="spellStart"/>
      <w:r w:rsidRPr="002B2847">
        <w:rPr>
          <w:rFonts w:ascii="Book Antiqua" w:eastAsia="MS Mincho" w:hAnsi="Book Antiqua"/>
          <w:sz w:val="22"/>
          <w:szCs w:val="22"/>
        </w:rPr>
        <w:t>microsoft</w:t>
      </w:r>
      <w:proofErr w:type="spellEnd"/>
      <w:r w:rsidRPr="002B2847">
        <w:rPr>
          <w:rFonts w:ascii="Book Antiqua" w:eastAsia="MS Mincho" w:hAnsi="Book Antiqua"/>
          <w:sz w:val="22"/>
          <w:szCs w:val="22"/>
        </w:rPr>
        <w:t xml:space="preserve"> </w:t>
      </w:r>
      <w:proofErr w:type="spellStart"/>
      <w:r w:rsidRPr="002B2847">
        <w:rPr>
          <w:rFonts w:ascii="Book Antiqua" w:eastAsia="MS Mincho" w:hAnsi="Book Antiqua"/>
          <w:sz w:val="22"/>
          <w:szCs w:val="22"/>
        </w:rPr>
        <w:t>office</w:t>
      </w:r>
      <w:proofErr w:type="spellEnd"/>
      <w:r w:rsidRPr="002B2847">
        <w:rPr>
          <w:rFonts w:ascii="Book Antiqua" w:eastAsia="MS Mincho" w:hAnsi="Book Antiqua"/>
          <w:sz w:val="22"/>
          <w:szCs w:val="22"/>
        </w:rPr>
        <w:t xml:space="preserve">, e veçanërisht përdorimi i </w:t>
      </w:r>
      <w:proofErr w:type="spellStart"/>
      <w:r w:rsidRPr="002B2847">
        <w:rPr>
          <w:rFonts w:ascii="Book Antiqua" w:eastAsia="MS Mincho" w:hAnsi="Book Antiqua"/>
          <w:sz w:val="22"/>
          <w:szCs w:val="22"/>
        </w:rPr>
        <w:t>outlook</w:t>
      </w:r>
      <w:proofErr w:type="spellEnd"/>
      <w:r w:rsidRPr="002B2847">
        <w:rPr>
          <w:rFonts w:ascii="Book Antiqua" w:eastAsia="MS Mincho" w:hAnsi="Book Antiqua"/>
          <w:sz w:val="22"/>
          <w:szCs w:val="22"/>
        </w:rPr>
        <w:t xml:space="preserve">, ku, pasi që </w:t>
      </w:r>
      <w:proofErr w:type="spellStart"/>
      <w:r w:rsidRPr="002B2847">
        <w:rPr>
          <w:rFonts w:ascii="Book Antiqua" w:eastAsia="MS Mincho" w:hAnsi="Book Antiqua"/>
          <w:sz w:val="22"/>
          <w:szCs w:val="22"/>
        </w:rPr>
        <w:t>outlook</w:t>
      </w:r>
      <w:proofErr w:type="spellEnd"/>
      <w:r w:rsidRPr="002B2847">
        <w:rPr>
          <w:rFonts w:ascii="Book Antiqua" w:eastAsia="MS Mincho" w:hAnsi="Book Antiqua"/>
          <w:sz w:val="22"/>
          <w:szCs w:val="22"/>
        </w:rPr>
        <w:t xml:space="preserve"> përdoret për e-</w:t>
      </w:r>
      <w:proofErr w:type="spellStart"/>
      <w:r w:rsidRPr="002B2847">
        <w:rPr>
          <w:rFonts w:ascii="Book Antiqua" w:eastAsia="MS Mincho" w:hAnsi="Book Antiqua"/>
          <w:sz w:val="22"/>
          <w:szCs w:val="22"/>
        </w:rPr>
        <w:t>maila</w:t>
      </w:r>
      <w:proofErr w:type="spellEnd"/>
      <w:r w:rsidRPr="002B2847">
        <w:rPr>
          <w:rFonts w:ascii="Book Antiqua" w:eastAsia="MS Mincho" w:hAnsi="Book Antiqua"/>
          <w:sz w:val="22"/>
          <w:szCs w:val="22"/>
        </w:rPr>
        <w:t xml:space="preserve"> zyrtar.</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Kemi zbatuar edhe urdhëresat nga ASHI, mbi politikat për përdorimin e rrjetit qeveritar, aplikacioneve etj.</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 xml:space="preserve">Departamenti ynë po e bën po ashtu edhe menaxhimin e </w:t>
      </w:r>
      <w:proofErr w:type="spellStart"/>
      <w:r w:rsidRPr="002B2847">
        <w:rPr>
          <w:rFonts w:ascii="Book Antiqua" w:eastAsia="MS Mincho" w:hAnsi="Book Antiqua"/>
          <w:sz w:val="22"/>
          <w:szCs w:val="22"/>
        </w:rPr>
        <w:t>paisjeve</w:t>
      </w:r>
      <w:proofErr w:type="spellEnd"/>
      <w:r w:rsidRPr="002B2847">
        <w:rPr>
          <w:rFonts w:ascii="Book Antiqua" w:eastAsia="MS Mincho" w:hAnsi="Book Antiqua"/>
          <w:sz w:val="22"/>
          <w:szCs w:val="22"/>
        </w:rPr>
        <w:t xml:space="preserve"> të printimit, fotokopjimit të cilat i kemi të kontraktuar me kompaninë RIKON nga Prishtina.</w:t>
      </w:r>
    </w:p>
    <w:p w:rsidR="000E363A" w:rsidRPr="002B2847" w:rsidRDefault="000E363A" w:rsidP="00FA4DF9">
      <w:pPr>
        <w:numPr>
          <w:ilvl w:val="0"/>
          <w:numId w:val="25"/>
        </w:numPr>
        <w:spacing w:after="200" w:line="276" w:lineRule="auto"/>
        <w:contextualSpacing/>
        <w:jc w:val="both"/>
        <w:rPr>
          <w:rFonts w:ascii="Book Antiqua" w:eastAsia="MS Mincho" w:hAnsi="Book Antiqua"/>
          <w:sz w:val="22"/>
          <w:szCs w:val="22"/>
        </w:rPr>
      </w:pPr>
      <w:r w:rsidRPr="002B2847">
        <w:rPr>
          <w:rFonts w:ascii="Book Antiqua" w:eastAsia="MS Mincho" w:hAnsi="Book Antiqua"/>
          <w:sz w:val="22"/>
          <w:szCs w:val="22"/>
        </w:rPr>
        <w:t xml:space="preserve">Nga detyrat shtesë si koordinator i mbledhjes së të dhënave për </w:t>
      </w:r>
      <w:proofErr w:type="spellStart"/>
      <w:r w:rsidRPr="002B2847">
        <w:rPr>
          <w:rFonts w:ascii="Book Antiqua" w:eastAsia="MS Mincho" w:hAnsi="Book Antiqua"/>
          <w:sz w:val="22"/>
          <w:szCs w:val="22"/>
        </w:rPr>
        <w:t>përformancen</w:t>
      </w:r>
      <w:proofErr w:type="spellEnd"/>
      <w:r w:rsidRPr="002B2847">
        <w:rPr>
          <w:rFonts w:ascii="Book Antiqua" w:eastAsia="MS Mincho" w:hAnsi="Book Antiqua"/>
          <w:sz w:val="22"/>
          <w:szCs w:val="22"/>
        </w:rPr>
        <w:t xml:space="preserve"> komunale janë </w:t>
      </w:r>
      <w:proofErr w:type="spellStart"/>
      <w:r w:rsidRPr="002B2847">
        <w:rPr>
          <w:rFonts w:ascii="Book Antiqua" w:eastAsia="MS Mincho" w:hAnsi="Book Antiqua"/>
          <w:sz w:val="22"/>
          <w:szCs w:val="22"/>
        </w:rPr>
        <w:t>zhvillluar</w:t>
      </w:r>
      <w:proofErr w:type="spellEnd"/>
      <w:r w:rsidRPr="002B2847">
        <w:rPr>
          <w:rFonts w:ascii="Book Antiqua" w:eastAsia="MS Mincho" w:hAnsi="Book Antiqua"/>
          <w:sz w:val="22"/>
          <w:szCs w:val="22"/>
        </w:rPr>
        <w:t xml:space="preserve"> disa trajnime dhe në afat të </w:t>
      </w:r>
      <w:proofErr w:type="spellStart"/>
      <w:r w:rsidRPr="002B2847">
        <w:rPr>
          <w:rFonts w:ascii="Book Antiqua" w:eastAsia="MS Mincho" w:hAnsi="Book Antiqua"/>
          <w:sz w:val="22"/>
          <w:szCs w:val="22"/>
        </w:rPr>
        <w:t>percaktuar</w:t>
      </w:r>
      <w:proofErr w:type="spellEnd"/>
      <w:r w:rsidRPr="002B2847">
        <w:rPr>
          <w:rFonts w:ascii="Book Antiqua" w:eastAsia="MS Mincho" w:hAnsi="Book Antiqua"/>
          <w:sz w:val="22"/>
          <w:szCs w:val="22"/>
        </w:rPr>
        <w:t xml:space="preserve"> nga MAPL-ja jan</w:t>
      </w:r>
      <w:r w:rsidR="00AA3195">
        <w:rPr>
          <w:rFonts w:ascii="Book Antiqua" w:eastAsia="MS Mincho" w:hAnsi="Book Antiqua"/>
          <w:sz w:val="22"/>
          <w:szCs w:val="22"/>
        </w:rPr>
        <w:t>ë</w:t>
      </w:r>
      <w:r w:rsidRPr="002B2847">
        <w:rPr>
          <w:rFonts w:ascii="Book Antiqua" w:eastAsia="MS Mincho" w:hAnsi="Book Antiqua"/>
          <w:sz w:val="22"/>
          <w:szCs w:val="22"/>
        </w:rPr>
        <w:t xml:space="preserve"> dërguar të dhënat për </w:t>
      </w:r>
      <w:proofErr w:type="spellStart"/>
      <w:r w:rsidRPr="002B2847">
        <w:rPr>
          <w:rFonts w:ascii="Book Antiqua" w:eastAsia="MS Mincho" w:hAnsi="Book Antiqua"/>
          <w:sz w:val="22"/>
          <w:szCs w:val="22"/>
        </w:rPr>
        <w:t>mbajten</w:t>
      </w:r>
      <w:proofErr w:type="spellEnd"/>
      <w:r w:rsidRPr="002B2847">
        <w:rPr>
          <w:rFonts w:ascii="Book Antiqua" w:eastAsia="MS Mincho" w:hAnsi="Book Antiqua"/>
          <w:sz w:val="22"/>
          <w:szCs w:val="22"/>
        </w:rPr>
        <w:t xml:space="preserve"> e </w:t>
      </w:r>
      <w:proofErr w:type="spellStart"/>
      <w:r w:rsidRPr="002B2847">
        <w:rPr>
          <w:rFonts w:ascii="Book Antiqua" w:eastAsia="MS Mincho" w:hAnsi="Book Antiqua"/>
          <w:sz w:val="22"/>
          <w:szCs w:val="22"/>
        </w:rPr>
        <w:t>performancës</w:t>
      </w:r>
      <w:proofErr w:type="spellEnd"/>
      <w:r w:rsidRPr="002B2847">
        <w:rPr>
          <w:rFonts w:ascii="Book Antiqua" w:eastAsia="MS Mincho" w:hAnsi="Book Antiqua"/>
          <w:sz w:val="22"/>
          <w:szCs w:val="22"/>
        </w:rPr>
        <w:t xml:space="preserve"> komunale.</w:t>
      </w:r>
    </w:p>
    <w:p w:rsidR="000E363A" w:rsidRPr="005D2362" w:rsidRDefault="000E363A" w:rsidP="00FA4DF9">
      <w:pPr>
        <w:numPr>
          <w:ilvl w:val="0"/>
          <w:numId w:val="25"/>
        </w:numPr>
        <w:spacing w:after="200" w:line="276" w:lineRule="auto"/>
        <w:contextualSpacing/>
        <w:jc w:val="both"/>
        <w:rPr>
          <w:rFonts w:ascii="Book Antiqua" w:eastAsia="MS Mincho" w:hAnsi="Book Antiqua"/>
          <w:sz w:val="22"/>
          <w:szCs w:val="22"/>
        </w:rPr>
      </w:pPr>
      <w:proofErr w:type="spellStart"/>
      <w:r w:rsidRPr="005D2362">
        <w:rPr>
          <w:rFonts w:ascii="Book Antiqua" w:eastAsia="MS Mincho" w:hAnsi="Book Antiqua"/>
          <w:sz w:val="22"/>
          <w:szCs w:val="22"/>
        </w:rPr>
        <w:lastRenderedPageBreak/>
        <w:t>Jane</w:t>
      </w:r>
      <w:proofErr w:type="spellEnd"/>
      <w:r w:rsidR="00AA3195" w:rsidRPr="005D2362">
        <w:rPr>
          <w:rFonts w:ascii="Book Antiqua" w:eastAsia="MS Mincho" w:hAnsi="Book Antiqua"/>
          <w:sz w:val="22"/>
          <w:szCs w:val="22"/>
        </w:rPr>
        <w:t xml:space="preserve"> krijuar edhe disa broshura, </w:t>
      </w:r>
      <w:proofErr w:type="spellStart"/>
      <w:r w:rsidR="00AA3195" w:rsidRPr="005D2362">
        <w:rPr>
          <w:rFonts w:ascii="Book Antiqua" w:eastAsia="MS Mincho" w:hAnsi="Book Antiqua"/>
          <w:sz w:val="22"/>
          <w:szCs w:val="22"/>
        </w:rPr>
        <w:t>postera</w:t>
      </w:r>
      <w:proofErr w:type="spellEnd"/>
      <w:r w:rsidR="00AA3195" w:rsidRPr="005D2362">
        <w:rPr>
          <w:rFonts w:ascii="Book Antiqua" w:eastAsia="MS Mincho" w:hAnsi="Book Antiqua"/>
          <w:sz w:val="22"/>
          <w:szCs w:val="22"/>
        </w:rPr>
        <w:t xml:space="preserve"> dhe </w:t>
      </w:r>
      <w:proofErr w:type="spellStart"/>
      <w:r w:rsidR="00AA3195" w:rsidRPr="005D2362">
        <w:rPr>
          <w:rFonts w:ascii="Book Antiqua" w:eastAsia="MS Mincho" w:hAnsi="Book Antiqua"/>
          <w:sz w:val="22"/>
          <w:szCs w:val="22"/>
        </w:rPr>
        <w:t>dizajne</w:t>
      </w:r>
      <w:proofErr w:type="spellEnd"/>
      <w:r w:rsidR="00AA3195" w:rsidRPr="005D2362">
        <w:rPr>
          <w:rFonts w:ascii="Book Antiqua" w:eastAsia="MS Mincho" w:hAnsi="Book Antiqua"/>
          <w:sz w:val="22"/>
          <w:szCs w:val="22"/>
        </w:rPr>
        <w:t xml:space="preserve"> të</w:t>
      </w:r>
      <w:r w:rsidRPr="005D2362">
        <w:rPr>
          <w:rFonts w:ascii="Book Antiqua" w:eastAsia="MS Mincho" w:hAnsi="Book Antiqua"/>
          <w:sz w:val="22"/>
          <w:szCs w:val="22"/>
        </w:rPr>
        <w:t xml:space="preserve"> ndryshme</w:t>
      </w:r>
      <w:r w:rsidR="00AA3195" w:rsidRPr="005D2362">
        <w:rPr>
          <w:rFonts w:ascii="Book Antiqua" w:eastAsia="MS Mincho" w:hAnsi="Book Antiqua"/>
          <w:sz w:val="22"/>
          <w:szCs w:val="22"/>
        </w:rPr>
        <w:t>, në bazë të kë</w:t>
      </w:r>
      <w:r w:rsidRPr="005D2362">
        <w:rPr>
          <w:rFonts w:ascii="Book Antiqua" w:eastAsia="MS Mincho" w:hAnsi="Book Antiqua"/>
          <w:sz w:val="22"/>
          <w:szCs w:val="22"/>
        </w:rPr>
        <w:t>rkesave të drejtorive dhe Kryetarit.</w:t>
      </w:r>
    </w:p>
    <w:p w:rsidR="000E363A" w:rsidRPr="002B2847" w:rsidRDefault="000E363A" w:rsidP="000E363A">
      <w:pPr>
        <w:spacing w:after="200" w:line="276" w:lineRule="auto"/>
        <w:ind w:left="720"/>
        <w:contextualSpacing/>
        <w:jc w:val="both"/>
        <w:rPr>
          <w:rFonts w:ascii="Book Antiqua" w:eastAsia="MS Mincho" w:hAnsi="Book Antiqua"/>
          <w:sz w:val="22"/>
          <w:szCs w:val="22"/>
        </w:rPr>
      </w:pPr>
    </w:p>
    <w:p w:rsidR="000E363A" w:rsidRPr="002B2847" w:rsidRDefault="000E363A" w:rsidP="000E363A">
      <w:pPr>
        <w:tabs>
          <w:tab w:val="left" w:pos="9465"/>
        </w:tabs>
        <w:jc w:val="center"/>
        <w:rPr>
          <w:rFonts w:ascii="Book Antiqua" w:hAnsi="Book Antiqua"/>
          <w:b/>
          <w:sz w:val="22"/>
          <w:szCs w:val="22"/>
        </w:rPr>
      </w:pPr>
      <w:r w:rsidRPr="002B2847">
        <w:rPr>
          <w:rFonts w:ascii="Book Antiqua" w:hAnsi="Book Antiqua"/>
          <w:b/>
          <w:sz w:val="22"/>
          <w:szCs w:val="22"/>
        </w:rPr>
        <w:t>Raporti statistikor i mjeteve të grumbulluara dhe të dorëzuara në periudhën Janar- Dhjetor</w:t>
      </w:r>
    </w:p>
    <w:tbl>
      <w:tblPr>
        <w:tblpPr w:leftFromText="180" w:rightFromText="180" w:vertAnchor="text" w:horzAnchor="margin" w:tblpXSpec="center" w:tblpY="69"/>
        <w:tblW w:w="3944" w:type="pct"/>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Look w:val="04A0" w:firstRow="1" w:lastRow="0" w:firstColumn="1" w:lastColumn="0" w:noHBand="0" w:noVBand="1"/>
      </w:tblPr>
      <w:tblGrid>
        <w:gridCol w:w="4176"/>
        <w:gridCol w:w="3114"/>
      </w:tblGrid>
      <w:tr w:rsidR="000E363A" w:rsidRPr="002B2847" w:rsidTr="00B62905">
        <w:trPr>
          <w:trHeight w:val="530"/>
        </w:trPr>
        <w:tc>
          <w:tcPr>
            <w:tcW w:w="2864" w:type="pct"/>
            <w:tcBorders>
              <w:top w:val="single" w:sz="4" w:space="0" w:color="A5AB81"/>
              <w:left w:val="single" w:sz="4" w:space="0" w:color="A5AB81"/>
              <w:bottom w:val="single" w:sz="4" w:space="0" w:color="A5AB81"/>
              <w:right w:val="nil"/>
            </w:tcBorders>
            <w:shd w:val="clear" w:color="auto" w:fill="A5AB81"/>
          </w:tcPr>
          <w:p w:rsidR="000E363A" w:rsidRPr="002B2847" w:rsidRDefault="000E363A" w:rsidP="00B62905">
            <w:pPr>
              <w:rPr>
                <w:rFonts w:ascii="Book Antiqua" w:eastAsia="Calibri" w:hAnsi="Book Antiqua"/>
                <w:b/>
                <w:bCs/>
                <w:color w:val="FFFFFF"/>
                <w:kern w:val="22"/>
                <w:sz w:val="22"/>
                <w:szCs w:val="22"/>
              </w:rPr>
            </w:pPr>
            <w:r w:rsidRPr="002B2847">
              <w:rPr>
                <w:rFonts w:ascii="Book Antiqua" w:eastAsia="Calibri" w:hAnsi="Book Antiqua"/>
                <w:b/>
                <w:bCs/>
                <w:color w:val="FFFFFF"/>
                <w:kern w:val="22"/>
                <w:sz w:val="22"/>
                <w:szCs w:val="22"/>
              </w:rPr>
              <w:t>Emërtimet -llojet e te hyrave ditore</w:t>
            </w:r>
          </w:p>
        </w:tc>
        <w:tc>
          <w:tcPr>
            <w:tcW w:w="2136" w:type="pct"/>
            <w:tcBorders>
              <w:top w:val="single" w:sz="4" w:space="0" w:color="A5AB81"/>
              <w:left w:val="nil"/>
              <w:bottom w:val="single" w:sz="4" w:space="0" w:color="A5AB81"/>
              <w:right w:val="single" w:sz="4" w:space="0" w:color="A5AB81"/>
            </w:tcBorders>
            <w:shd w:val="clear" w:color="auto" w:fill="A5AB81"/>
          </w:tcPr>
          <w:p w:rsidR="000E363A" w:rsidRPr="002B2847" w:rsidRDefault="000E363A" w:rsidP="00B62905">
            <w:pPr>
              <w:rPr>
                <w:rFonts w:ascii="Book Antiqua" w:eastAsia="Calibri" w:hAnsi="Book Antiqua"/>
                <w:b/>
                <w:bCs/>
                <w:color w:val="FFFFFF"/>
                <w:kern w:val="22"/>
                <w:sz w:val="22"/>
                <w:szCs w:val="22"/>
              </w:rPr>
            </w:pPr>
            <w:r w:rsidRPr="002B2847">
              <w:rPr>
                <w:rFonts w:ascii="Book Antiqua" w:eastAsia="Calibri" w:hAnsi="Book Antiqua"/>
                <w:b/>
                <w:bCs/>
                <w:color w:val="FFFFFF"/>
                <w:kern w:val="22"/>
                <w:sz w:val="22"/>
                <w:szCs w:val="22"/>
              </w:rPr>
              <w:t>Gjithsej te hyra</w:t>
            </w:r>
          </w:p>
        </w:tc>
      </w:tr>
      <w:tr w:rsidR="000E363A" w:rsidRPr="002B2847" w:rsidTr="00B62905">
        <w:trPr>
          <w:trHeight w:val="353"/>
        </w:trPr>
        <w:tc>
          <w:tcPr>
            <w:tcW w:w="2864" w:type="pct"/>
            <w:shd w:val="clear" w:color="auto" w:fill="EDEEE5"/>
          </w:tcPr>
          <w:p w:rsidR="000E363A" w:rsidRPr="002B2847" w:rsidRDefault="00C176C3" w:rsidP="00B62905">
            <w:pPr>
              <w:rPr>
                <w:rFonts w:ascii="Book Antiqua" w:eastAsia="Calibri" w:hAnsi="Book Antiqua"/>
                <w:b/>
                <w:bCs/>
                <w:kern w:val="22"/>
                <w:sz w:val="22"/>
                <w:szCs w:val="22"/>
              </w:rPr>
            </w:pPr>
            <w:r>
              <w:rPr>
                <w:rFonts w:ascii="Book Antiqua" w:eastAsia="Calibri" w:hAnsi="Book Antiqua"/>
                <w:b/>
                <w:bCs/>
                <w:kern w:val="22"/>
                <w:sz w:val="22"/>
                <w:szCs w:val="22"/>
              </w:rPr>
              <w:t>Drejtoria për Administratë të Përgjithshme</w:t>
            </w:r>
          </w:p>
        </w:tc>
        <w:tc>
          <w:tcPr>
            <w:tcW w:w="2136" w:type="pct"/>
            <w:shd w:val="clear" w:color="auto" w:fill="EDEEE5"/>
          </w:tcPr>
          <w:p w:rsidR="000E363A" w:rsidRPr="002B2847" w:rsidRDefault="00C176C3" w:rsidP="00B62905">
            <w:pPr>
              <w:jc w:val="center"/>
              <w:rPr>
                <w:rFonts w:ascii="Book Antiqua" w:eastAsia="Calibri" w:hAnsi="Book Antiqua"/>
                <w:kern w:val="22"/>
                <w:sz w:val="22"/>
                <w:szCs w:val="22"/>
              </w:rPr>
            </w:pPr>
            <w:r>
              <w:rPr>
                <w:rFonts w:ascii="Book Antiqua" w:eastAsia="Calibri" w:hAnsi="Book Antiqua"/>
                <w:kern w:val="22"/>
                <w:sz w:val="22"/>
                <w:szCs w:val="22"/>
              </w:rPr>
              <w:t>6,932.00</w:t>
            </w:r>
            <w:r w:rsidR="000E363A" w:rsidRPr="002B2847">
              <w:rPr>
                <w:rFonts w:ascii="Book Antiqua" w:eastAsia="Calibri" w:hAnsi="Book Antiqua"/>
                <w:kern w:val="22"/>
                <w:sz w:val="22"/>
                <w:szCs w:val="22"/>
              </w:rPr>
              <w:t xml:space="preserve">                         euro</w:t>
            </w:r>
          </w:p>
        </w:tc>
      </w:tr>
      <w:tr w:rsidR="000E363A" w:rsidRPr="002B2847" w:rsidTr="00B62905">
        <w:trPr>
          <w:trHeight w:val="425"/>
        </w:trPr>
        <w:tc>
          <w:tcPr>
            <w:tcW w:w="2864" w:type="pct"/>
            <w:shd w:val="clear" w:color="auto" w:fill="auto"/>
          </w:tcPr>
          <w:p w:rsidR="000E363A" w:rsidRPr="002B2847" w:rsidRDefault="00C176C3" w:rsidP="00B62905">
            <w:pPr>
              <w:rPr>
                <w:rFonts w:ascii="Book Antiqua" w:eastAsia="Calibri" w:hAnsi="Book Antiqua"/>
                <w:b/>
                <w:bCs/>
                <w:kern w:val="22"/>
                <w:sz w:val="22"/>
                <w:szCs w:val="22"/>
              </w:rPr>
            </w:pPr>
            <w:r>
              <w:rPr>
                <w:rFonts w:ascii="Book Antiqua" w:eastAsia="Calibri" w:hAnsi="Book Antiqua"/>
                <w:b/>
                <w:bCs/>
                <w:kern w:val="22"/>
                <w:sz w:val="22"/>
                <w:szCs w:val="22"/>
              </w:rPr>
              <w:t>Drejtoria për Arsim, Kulturë, Rini dhe Sport</w:t>
            </w:r>
          </w:p>
        </w:tc>
        <w:tc>
          <w:tcPr>
            <w:tcW w:w="2136" w:type="pct"/>
            <w:shd w:val="clear" w:color="auto" w:fill="auto"/>
          </w:tcPr>
          <w:p w:rsidR="000E363A" w:rsidRPr="002B2847" w:rsidRDefault="00C176C3" w:rsidP="00B62905">
            <w:pPr>
              <w:jc w:val="center"/>
              <w:rPr>
                <w:rFonts w:ascii="Book Antiqua" w:eastAsia="Calibri" w:hAnsi="Book Antiqua"/>
                <w:kern w:val="22"/>
                <w:sz w:val="22"/>
                <w:szCs w:val="22"/>
              </w:rPr>
            </w:pPr>
            <w:r>
              <w:rPr>
                <w:rFonts w:ascii="Book Antiqua" w:eastAsia="Calibri" w:hAnsi="Book Antiqua"/>
                <w:kern w:val="22"/>
                <w:sz w:val="22"/>
                <w:szCs w:val="22"/>
              </w:rPr>
              <w:t xml:space="preserve">4.00 </w:t>
            </w:r>
            <w:r w:rsidR="000E363A" w:rsidRPr="002B2847">
              <w:rPr>
                <w:rFonts w:ascii="Book Antiqua" w:eastAsia="Calibri" w:hAnsi="Book Antiqua"/>
                <w:kern w:val="22"/>
                <w:sz w:val="22"/>
                <w:szCs w:val="22"/>
              </w:rPr>
              <w:t xml:space="preserve">                              euro</w:t>
            </w:r>
          </w:p>
        </w:tc>
      </w:tr>
      <w:tr w:rsidR="000E363A" w:rsidRPr="002B2847" w:rsidTr="00B62905">
        <w:trPr>
          <w:trHeight w:val="353"/>
        </w:trPr>
        <w:tc>
          <w:tcPr>
            <w:tcW w:w="2864" w:type="pct"/>
            <w:shd w:val="clear" w:color="auto" w:fill="EDEEE5"/>
          </w:tcPr>
          <w:p w:rsidR="000E363A" w:rsidRPr="002B2847" w:rsidRDefault="00C176C3" w:rsidP="00B62905">
            <w:pPr>
              <w:rPr>
                <w:rFonts w:ascii="Book Antiqua" w:eastAsia="Calibri" w:hAnsi="Book Antiqua"/>
                <w:b/>
                <w:bCs/>
                <w:kern w:val="22"/>
                <w:sz w:val="22"/>
                <w:szCs w:val="22"/>
              </w:rPr>
            </w:pPr>
            <w:r>
              <w:rPr>
                <w:rFonts w:ascii="Book Antiqua" w:eastAsia="Calibri" w:hAnsi="Book Antiqua"/>
                <w:b/>
                <w:bCs/>
                <w:kern w:val="22"/>
                <w:sz w:val="22"/>
                <w:szCs w:val="22"/>
              </w:rPr>
              <w:t>Drejtoria për Buxhet dhe Financa</w:t>
            </w:r>
          </w:p>
        </w:tc>
        <w:tc>
          <w:tcPr>
            <w:tcW w:w="2136" w:type="pct"/>
            <w:shd w:val="clear" w:color="auto" w:fill="EDEEE5"/>
          </w:tcPr>
          <w:p w:rsidR="000E363A" w:rsidRPr="002B2847" w:rsidRDefault="00C176C3" w:rsidP="00B62905">
            <w:pPr>
              <w:jc w:val="center"/>
              <w:rPr>
                <w:rFonts w:ascii="Book Antiqua" w:eastAsia="Calibri" w:hAnsi="Book Antiqua"/>
                <w:kern w:val="22"/>
                <w:sz w:val="22"/>
                <w:szCs w:val="22"/>
              </w:rPr>
            </w:pPr>
            <w:r>
              <w:rPr>
                <w:rFonts w:ascii="Book Antiqua" w:eastAsia="Calibri" w:hAnsi="Book Antiqua"/>
                <w:kern w:val="22"/>
                <w:sz w:val="22"/>
                <w:szCs w:val="22"/>
              </w:rPr>
              <w:t>6,422.00</w:t>
            </w:r>
            <w:r w:rsidR="000E363A" w:rsidRPr="002B2847">
              <w:rPr>
                <w:rFonts w:ascii="Book Antiqua" w:eastAsia="Calibri" w:hAnsi="Book Antiqua"/>
                <w:kern w:val="22"/>
                <w:sz w:val="22"/>
                <w:szCs w:val="22"/>
              </w:rPr>
              <w:t xml:space="preserve">                        euro</w:t>
            </w:r>
          </w:p>
        </w:tc>
      </w:tr>
      <w:tr w:rsidR="000E363A" w:rsidRPr="002B2847" w:rsidTr="00B62905">
        <w:trPr>
          <w:trHeight w:val="353"/>
        </w:trPr>
        <w:tc>
          <w:tcPr>
            <w:tcW w:w="2864" w:type="pct"/>
            <w:shd w:val="clear" w:color="auto" w:fill="auto"/>
          </w:tcPr>
          <w:p w:rsidR="000E363A" w:rsidRPr="002B2847" w:rsidRDefault="00C176C3" w:rsidP="00B62905">
            <w:pPr>
              <w:rPr>
                <w:rFonts w:ascii="Book Antiqua" w:eastAsia="Calibri" w:hAnsi="Book Antiqua"/>
                <w:b/>
                <w:bCs/>
                <w:kern w:val="22"/>
                <w:sz w:val="22"/>
                <w:szCs w:val="22"/>
              </w:rPr>
            </w:pPr>
            <w:r>
              <w:rPr>
                <w:rFonts w:ascii="Book Antiqua" w:eastAsia="Calibri" w:hAnsi="Book Antiqua"/>
                <w:b/>
                <w:bCs/>
                <w:kern w:val="22"/>
                <w:sz w:val="22"/>
                <w:szCs w:val="22"/>
              </w:rPr>
              <w:t>Drejtoria për Shëndetësi dhe Mirëqenie Sociale</w:t>
            </w:r>
          </w:p>
        </w:tc>
        <w:tc>
          <w:tcPr>
            <w:tcW w:w="2136" w:type="pct"/>
            <w:shd w:val="clear" w:color="auto" w:fill="auto"/>
          </w:tcPr>
          <w:p w:rsidR="000E363A" w:rsidRPr="002B2847" w:rsidRDefault="00C176C3" w:rsidP="00B62905">
            <w:pPr>
              <w:jc w:val="center"/>
              <w:rPr>
                <w:rFonts w:ascii="Book Antiqua" w:eastAsia="Calibri" w:hAnsi="Book Antiqua"/>
                <w:kern w:val="22"/>
                <w:sz w:val="22"/>
                <w:szCs w:val="22"/>
              </w:rPr>
            </w:pPr>
            <w:r>
              <w:rPr>
                <w:rFonts w:ascii="Book Antiqua" w:eastAsia="Calibri" w:hAnsi="Book Antiqua"/>
                <w:kern w:val="22"/>
                <w:sz w:val="22"/>
                <w:szCs w:val="22"/>
              </w:rPr>
              <w:t xml:space="preserve">13.00       </w:t>
            </w:r>
            <w:r w:rsidR="000E363A" w:rsidRPr="002B2847">
              <w:rPr>
                <w:rFonts w:ascii="Book Antiqua" w:eastAsia="Calibri" w:hAnsi="Book Antiqua"/>
                <w:kern w:val="22"/>
                <w:sz w:val="22"/>
                <w:szCs w:val="22"/>
              </w:rPr>
              <w:t xml:space="preserve">                       euro</w:t>
            </w:r>
          </w:p>
        </w:tc>
      </w:tr>
      <w:tr w:rsidR="000E363A" w:rsidRPr="002B2847" w:rsidTr="00B62905">
        <w:trPr>
          <w:trHeight w:val="263"/>
        </w:trPr>
        <w:tc>
          <w:tcPr>
            <w:tcW w:w="2864" w:type="pct"/>
            <w:shd w:val="clear" w:color="auto" w:fill="EDEEE5"/>
          </w:tcPr>
          <w:p w:rsidR="000E363A" w:rsidRPr="002B2847" w:rsidRDefault="00C176C3" w:rsidP="00B62905">
            <w:pPr>
              <w:rPr>
                <w:rFonts w:ascii="Book Antiqua" w:eastAsia="Calibri" w:hAnsi="Book Antiqua"/>
                <w:b/>
                <w:bCs/>
                <w:kern w:val="22"/>
                <w:sz w:val="22"/>
                <w:szCs w:val="22"/>
              </w:rPr>
            </w:pPr>
            <w:r>
              <w:rPr>
                <w:rFonts w:ascii="Book Antiqua" w:eastAsia="Calibri" w:hAnsi="Book Antiqua"/>
                <w:b/>
                <w:bCs/>
                <w:kern w:val="22"/>
                <w:sz w:val="22"/>
                <w:szCs w:val="22"/>
              </w:rPr>
              <w:t xml:space="preserve">Drejtoria për Shërbime Publike dhe </w:t>
            </w:r>
            <w:proofErr w:type="spellStart"/>
            <w:r>
              <w:rPr>
                <w:rFonts w:ascii="Book Antiqua" w:eastAsia="Calibri" w:hAnsi="Book Antiqua"/>
                <w:b/>
                <w:bCs/>
                <w:kern w:val="22"/>
                <w:sz w:val="22"/>
                <w:szCs w:val="22"/>
              </w:rPr>
              <w:t>Inspekcion</w:t>
            </w:r>
            <w:proofErr w:type="spellEnd"/>
          </w:p>
        </w:tc>
        <w:tc>
          <w:tcPr>
            <w:tcW w:w="2136" w:type="pct"/>
            <w:shd w:val="clear" w:color="auto" w:fill="EDEEE5"/>
          </w:tcPr>
          <w:p w:rsidR="000E363A" w:rsidRPr="002B2847" w:rsidRDefault="00C176C3" w:rsidP="00C176C3">
            <w:pPr>
              <w:rPr>
                <w:rFonts w:ascii="Book Antiqua" w:eastAsia="Calibri" w:hAnsi="Book Antiqua"/>
                <w:kern w:val="22"/>
                <w:sz w:val="22"/>
                <w:szCs w:val="22"/>
              </w:rPr>
            </w:pPr>
            <w:r>
              <w:rPr>
                <w:rFonts w:ascii="Book Antiqua" w:eastAsia="Calibri" w:hAnsi="Book Antiqua"/>
                <w:kern w:val="22"/>
                <w:sz w:val="22"/>
                <w:szCs w:val="22"/>
              </w:rPr>
              <w:t xml:space="preserve">61.00       </w:t>
            </w:r>
            <w:r w:rsidR="000E363A" w:rsidRPr="002B2847">
              <w:rPr>
                <w:rFonts w:ascii="Book Antiqua" w:eastAsia="Calibri" w:hAnsi="Book Antiqua"/>
                <w:kern w:val="22"/>
                <w:sz w:val="22"/>
                <w:szCs w:val="22"/>
              </w:rPr>
              <w:t xml:space="preserve">                            euro</w:t>
            </w:r>
          </w:p>
        </w:tc>
      </w:tr>
      <w:tr w:rsidR="000E363A" w:rsidRPr="002B2847" w:rsidTr="00B62905">
        <w:trPr>
          <w:trHeight w:val="317"/>
        </w:trPr>
        <w:tc>
          <w:tcPr>
            <w:tcW w:w="2864" w:type="pct"/>
            <w:shd w:val="clear" w:color="auto" w:fill="auto"/>
          </w:tcPr>
          <w:p w:rsidR="000E363A" w:rsidRPr="002B2847" w:rsidRDefault="00C176C3" w:rsidP="00B62905">
            <w:pPr>
              <w:rPr>
                <w:rFonts w:ascii="Book Antiqua" w:eastAsia="Calibri" w:hAnsi="Book Antiqua"/>
                <w:b/>
                <w:bCs/>
                <w:kern w:val="22"/>
                <w:sz w:val="22"/>
                <w:szCs w:val="22"/>
              </w:rPr>
            </w:pPr>
            <w:r>
              <w:rPr>
                <w:rFonts w:ascii="Book Antiqua" w:eastAsia="Calibri" w:hAnsi="Book Antiqua"/>
                <w:b/>
                <w:bCs/>
                <w:kern w:val="22"/>
                <w:sz w:val="22"/>
                <w:szCs w:val="22"/>
              </w:rPr>
              <w:t>Drejtoria për Urbanizëm, Kadastër dhe Mjedis</w:t>
            </w:r>
          </w:p>
        </w:tc>
        <w:tc>
          <w:tcPr>
            <w:tcW w:w="2136" w:type="pct"/>
            <w:shd w:val="clear" w:color="auto" w:fill="auto"/>
          </w:tcPr>
          <w:p w:rsidR="000E363A" w:rsidRPr="002B2847" w:rsidRDefault="00C176C3" w:rsidP="00B62905">
            <w:pPr>
              <w:jc w:val="center"/>
              <w:rPr>
                <w:rFonts w:ascii="Book Antiqua" w:eastAsia="Calibri" w:hAnsi="Book Antiqua"/>
                <w:kern w:val="22"/>
                <w:sz w:val="22"/>
                <w:szCs w:val="22"/>
              </w:rPr>
            </w:pPr>
            <w:r>
              <w:rPr>
                <w:rFonts w:ascii="Book Antiqua" w:eastAsia="Calibri" w:hAnsi="Book Antiqua"/>
                <w:kern w:val="22"/>
                <w:sz w:val="22"/>
                <w:szCs w:val="22"/>
              </w:rPr>
              <w:t>2,482.00</w:t>
            </w:r>
            <w:r w:rsidR="000E363A" w:rsidRPr="002B2847">
              <w:rPr>
                <w:rFonts w:ascii="Book Antiqua" w:eastAsia="Calibri" w:hAnsi="Book Antiqua"/>
                <w:kern w:val="22"/>
                <w:sz w:val="22"/>
                <w:szCs w:val="22"/>
              </w:rPr>
              <w:t xml:space="preserve">                           euro</w:t>
            </w:r>
          </w:p>
        </w:tc>
      </w:tr>
      <w:tr w:rsidR="000E363A" w:rsidRPr="002B2847" w:rsidTr="00B62905">
        <w:trPr>
          <w:trHeight w:val="353"/>
        </w:trPr>
        <w:tc>
          <w:tcPr>
            <w:tcW w:w="2864" w:type="pct"/>
            <w:shd w:val="clear" w:color="auto" w:fill="EDEEE5"/>
          </w:tcPr>
          <w:p w:rsidR="000E363A" w:rsidRPr="002B2847" w:rsidRDefault="00C176C3" w:rsidP="00B62905">
            <w:pPr>
              <w:rPr>
                <w:rFonts w:ascii="Book Antiqua" w:eastAsia="Calibri" w:hAnsi="Book Antiqua"/>
                <w:b/>
                <w:bCs/>
                <w:kern w:val="22"/>
                <w:sz w:val="22"/>
                <w:szCs w:val="22"/>
              </w:rPr>
            </w:pPr>
            <w:r>
              <w:rPr>
                <w:rFonts w:ascii="Book Antiqua" w:eastAsia="Calibri" w:hAnsi="Book Antiqua"/>
                <w:b/>
                <w:bCs/>
                <w:kern w:val="22"/>
                <w:sz w:val="22"/>
                <w:szCs w:val="22"/>
              </w:rPr>
              <w:t>Drejtoria për Ekonomi dhe Zhvillim</w:t>
            </w:r>
          </w:p>
        </w:tc>
        <w:tc>
          <w:tcPr>
            <w:tcW w:w="2136" w:type="pct"/>
            <w:shd w:val="clear" w:color="auto" w:fill="EDEEE5"/>
          </w:tcPr>
          <w:p w:rsidR="000E363A" w:rsidRPr="002B2847" w:rsidRDefault="00C176C3" w:rsidP="00B62905">
            <w:pPr>
              <w:jc w:val="center"/>
              <w:rPr>
                <w:rFonts w:ascii="Book Antiqua" w:eastAsia="Calibri" w:hAnsi="Book Antiqua"/>
                <w:kern w:val="22"/>
                <w:sz w:val="22"/>
                <w:szCs w:val="22"/>
              </w:rPr>
            </w:pPr>
            <w:r>
              <w:rPr>
                <w:rFonts w:ascii="Book Antiqua" w:eastAsia="Calibri" w:hAnsi="Book Antiqua"/>
                <w:kern w:val="22"/>
                <w:sz w:val="22"/>
                <w:szCs w:val="22"/>
              </w:rPr>
              <w:t xml:space="preserve">63.00  </w:t>
            </w:r>
            <w:r w:rsidR="000E363A" w:rsidRPr="002B2847">
              <w:rPr>
                <w:rFonts w:ascii="Book Antiqua" w:eastAsia="Calibri" w:hAnsi="Book Antiqua"/>
                <w:kern w:val="22"/>
                <w:sz w:val="22"/>
                <w:szCs w:val="22"/>
              </w:rPr>
              <w:t xml:space="preserve">                            euro</w:t>
            </w:r>
          </w:p>
        </w:tc>
      </w:tr>
      <w:tr w:rsidR="000E363A" w:rsidRPr="002B2847" w:rsidTr="00B62905">
        <w:trPr>
          <w:trHeight w:val="353"/>
        </w:trPr>
        <w:tc>
          <w:tcPr>
            <w:tcW w:w="2864" w:type="pct"/>
            <w:shd w:val="clear" w:color="auto" w:fill="auto"/>
          </w:tcPr>
          <w:p w:rsidR="000E363A" w:rsidRPr="002B2847" w:rsidRDefault="00C176C3" w:rsidP="00B62905">
            <w:pPr>
              <w:rPr>
                <w:rFonts w:ascii="Book Antiqua" w:eastAsia="Calibri" w:hAnsi="Book Antiqua"/>
                <w:b/>
                <w:bCs/>
                <w:kern w:val="22"/>
                <w:sz w:val="22"/>
                <w:szCs w:val="22"/>
              </w:rPr>
            </w:pPr>
            <w:r>
              <w:rPr>
                <w:rFonts w:ascii="Book Antiqua" w:eastAsia="Calibri" w:hAnsi="Book Antiqua"/>
                <w:b/>
                <w:bCs/>
                <w:kern w:val="22"/>
                <w:sz w:val="22"/>
                <w:szCs w:val="22"/>
              </w:rPr>
              <w:t>Zyra e Kryesuesit të Komunës</w:t>
            </w:r>
          </w:p>
        </w:tc>
        <w:tc>
          <w:tcPr>
            <w:tcW w:w="2136" w:type="pct"/>
            <w:shd w:val="clear" w:color="auto" w:fill="auto"/>
          </w:tcPr>
          <w:p w:rsidR="000E363A" w:rsidRPr="002B2847" w:rsidRDefault="00C176C3" w:rsidP="00B62905">
            <w:pPr>
              <w:jc w:val="center"/>
              <w:rPr>
                <w:rFonts w:ascii="Book Antiqua" w:eastAsia="Calibri" w:hAnsi="Book Antiqua"/>
                <w:kern w:val="22"/>
                <w:sz w:val="22"/>
                <w:szCs w:val="22"/>
              </w:rPr>
            </w:pPr>
            <w:r>
              <w:rPr>
                <w:rFonts w:ascii="Book Antiqua" w:eastAsia="Calibri" w:hAnsi="Book Antiqua"/>
                <w:kern w:val="22"/>
                <w:sz w:val="22"/>
                <w:szCs w:val="22"/>
              </w:rPr>
              <w:t xml:space="preserve">0.00    </w:t>
            </w:r>
            <w:r w:rsidR="000E363A" w:rsidRPr="002B2847">
              <w:rPr>
                <w:rFonts w:ascii="Book Antiqua" w:eastAsia="Calibri" w:hAnsi="Book Antiqua"/>
                <w:kern w:val="22"/>
                <w:sz w:val="22"/>
                <w:szCs w:val="22"/>
              </w:rPr>
              <w:t xml:space="preserve">                             euro</w:t>
            </w:r>
          </w:p>
        </w:tc>
      </w:tr>
      <w:tr w:rsidR="000E363A" w:rsidRPr="002B2847" w:rsidTr="00B62905">
        <w:trPr>
          <w:trHeight w:val="263"/>
        </w:trPr>
        <w:tc>
          <w:tcPr>
            <w:tcW w:w="2864" w:type="pct"/>
            <w:shd w:val="clear" w:color="auto" w:fill="auto"/>
          </w:tcPr>
          <w:p w:rsidR="000E363A" w:rsidRPr="002B2847" w:rsidRDefault="000E363A" w:rsidP="00B62905">
            <w:pPr>
              <w:rPr>
                <w:rFonts w:ascii="Book Antiqua" w:eastAsia="Calibri" w:hAnsi="Book Antiqua"/>
                <w:b/>
                <w:bCs/>
                <w:kern w:val="22"/>
                <w:sz w:val="22"/>
                <w:szCs w:val="22"/>
              </w:rPr>
            </w:pPr>
          </w:p>
        </w:tc>
        <w:tc>
          <w:tcPr>
            <w:tcW w:w="2136" w:type="pct"/>
            <w:shd w:val="clear" w:color="auto" w:fill="auto"/>
          </w:tcPr>
          <w:p w:rsidR="000E363A" w:rsidRPr="002B2847" w:rsidRDefault="000E363A" w:rsidP="00B62905">
            <w:pPr>
              <w:rPr>
                <w:rFonts w:ascii="Book Antiqua" w:eastAsia="Calibri" w:hAnsi="Book Antiqua"/>
                <w:kern w:val="22"/>
                <w:sz w:val="22"/>
                <w:szCs w:val="22"/>
              </w:rPr>
            </w:pPr>
          </w:p>
        </w:tc>
      </w:tr>
      <w:tr w:rsidR="000E363A" w:rsidRPr="002B2847" w:rsidTr="00B62905">
        <w:trPr>
          <w:trHeight w:val="440"/>
        </w:trPr>
        <w:tc>
          <w:tcPr>
            <w:tcW w:w="2864" w:type="pct"/>
            <w:shd w:val="clear" w:color="auto" w:fill="EDEEE5"/>
          </w:tcPr>
          <w:p w:rsidR="000E363A" w:rsidRPr="002B2847" w:rsidRDefault="000E363A" w:rsidP="00B62905">
            <w:pPr>
              <w:rPr>
                <w:rFonts w:ascii="Book Antiqua" w:eastAsia="Calibri" w:hAnsi="Book Antiqua"/>
                <w:b/>
                <w:bCs/>
                <w:kern w:val="22"/>
                <w:sz w:val="22"/>
                <w:szCs w:val="22"/>
              </w:rPr>
            </w:pPr>
            <w:r w:rsidRPr="002B2847">
              <w:rPr>
                <w:rFonts w:ascii="Book Antiqua" w:eastAsia="Calibri" w:hAnsi="Book Antiqua"/>
                <w:b/>
                <w:bCs/>
                <w:kern w:val="22"/>
                <w:sz w:val="22"/>
                <w:szCs w:val="22"/>
              </w:rPr>
              <w:t>TOTALI</w:t>
            </w:r>
          </w:p>
        </w:tc>
        <w:tc>
          <w:tcPr>
            <w:tcW w:w="2136" w:type="pct"/>
            <w:shd w:val="clear" w:color="auto" w:fill="EDEEE5"/>
          </w:tcPr>
          <w:p w:rsidR="000E363A" w:rsidRPr="002B2847" w:rsidRDefault="00C176C3" w:rsidP="00B62905">
            <w:pPr>
              <w:rPr>
                <w:rFonts w:ascii="Book Antiqua" w:eastAsia="Calibri" w:hAnsi="Book Antiqua"/>
                <w:b/>
                <w:kern w:val="22"/>
                <w:sz w:val="22"/>
                <w:szCs w:val="22"/>
              </w:rPr>
            </w:pPr>
            <w:r>
              <w:rPr>
                <w:rFonts w:ascii="Book Antiqua" w:eastAsia="Calibri" w:hAnsi="Book Antiqua"/>
                <w:b/>
                <w:kern w:val="22"/>
                <w:sz w:val="22"/>
                <w:szCs w:val="22"/>
              </w:rPr>
              <w:t>15</w:t>
            </w:r>
            <w:r w:rsidR="000E363A" w:rsidRPr="002B2847">
              <w:rPr>
                <w:rFonts w:ascii="Book Antiqua" w:eastAsia="Calibri" w:hAnsi="Book Antiqua"/>
                <w:b/>
                <w:kern w:val="22"/>
                <w:sz w:val="22"/>
                <w:szCs w:val="22"/>
              </w:rPr>
              <w:t>,</w:t>
            </w:r>
            <w:r>
              <w:rPr>
                <w:rFonts w:ascii="Book Antiqua" w:eastAsia="Calibri" w:hAnsi="Book Antiqua"/>
                <w:b/>
                <w:kern w:val="22"/>
                <w:sz w:val="22"/>
                <w:szCs w:val="22"/>
              </w:rPr>
              <w:t xml:space="preserve">977 </w:t>
            </w:r>
            <w:r w:rsidR="000E363A" w:rsidRPr="002B2847">
              <w:rPr>
                <w:rFonts w:ascii="Book Antiqua" w:eastAsia="Calibri" w:hAnsi="Book Antiqua"/>
                <w:b/>
                <w:kern w:val="22"/>
                <w:sz w:val="22"/>
                <w:szCs w:val="22"/>
              </w:rPr>
              <w:t>.00                      euro</w:t>
            </w:r>
          </w:p>
        </w:tc>
      </w:tr>
    </w:tbl>
    <w:p w:rsidR="000E363A" w:rsidRPr="002B2847" w:rsidRDefault="000E363A" w:rsidP="000E363A">
      <w:pPr>
        <w:spacing w:after="200" w:line="276" w:lineRule="auto"/>
        <w:contextualSpacing/>
        <w:jc w:val="both"/>
        <w:rPr>
          <w:rFonts w:ascii="Book Antiqua" w:eastAsia="MS Mincho" w:hAnsi="Book Antiqua"/>
          <w:i/>
          <w:sz w:val="22"/>
          <w:szCs w:val="22"/>
        </w:rPr>
      </w:pPr>
    </w:p>
    <w:p w:rsidR="000E363A" w:rsidRPr="002B2847" w:rsidRDefault="000E363A" w:rsidP="000E363A">
      <w:pPr>
        <w:suppressAutoHyphens/>
        <w:snapToGrid w:val="0"/>
        <w:jc w:val="both"/>
        <w:rPr>
          <w:rFonts w:ascii="Book Antiqua" w:hAnsi="Book Antiqua"/>
          <w:i/>
          <w:sz w:val="22"/>
          <w:szCs w:val="22"/>
        </w:rPr>
      </w:pPr>
    </w:p>
    <w:p w:rsidR="000E363A" w:rsidRPr="002B2847" w:rsidRDefault="000E363A" w:rsidP="000E363A">
      <w:pPr>
        <w:rPr>
          <w:rFonts w:ascii="Book Antiqua" w:hAnsi="Book Antiqua"/>
          <w:sz w:val="22"/>
          <w:szCs w:val="22"/>
        </w:rPr>
      </w:pPr>
    </w:p>
    <w:p w:rsidR="000E363A" w:rsidRPr="002B2847" w:rsidRDefault="000E363A" w:rsidP="000E363A">
      <w:pPr>
        <w:rPr>
          <w:rFonts w:ascii="Book Antiqua" w:hAnsi="Book Antiqua"/>
          <w:sz w:val="22"/>
          <w:szCs w:val="22"/>
        </w:rPr>
      </w:pPr>
    </w:p>
    <w:p w:rsidR="000E363A" w:rsidRPr="002B2847" w:rsidRDefault="000E363A" w:rsidP="000E363A">
      <w:pPr>
        <w:rPr>
          <w:rFonts w:ascii="Book Antiqua" w:hAnsi="Book Antiqua"/>
          <w:sz w:val="22"/>
          <w:szCs w:val="22"/>
        </w:rPr>
      </w:pPr>
    </w:p>
    <w:p w:rsidR="000E363A" w:rsidRPr="002B2847" w:rsidRDefault="000E363A" w:rsidP="000E363A">
      <w:pPr>
        <w:rPr>
          <w:rFonts w:ascii="Book Antiqua" w:hAnsi="Book Antiqua"/>
          <w:sz w:val="22"/>
          <w:szCs w:val="22"/>
        </w:rPr>
      </w:pPr>
    </w:p>
    <w:p w:rsidR="000E363A" w:rsidRPr="002B2847" w:rsidRDefault="000E363A" w:rsidP="000E363A">
      <w:pPr>
        <w:rPr>
          <w:rFonts w:ascii="Book Antiqua" w:hAnsi="Book Antiqua"/>
          <w:sz w:val="22"/>
          <w:szCs w:val="22"/>
        </w:rPr>
      </w:pPr>
    </w:p>
    <w:p w:rsidR="000E363A" w:rsidRPr="002B2847" w:rsidRDefault="000E363A" w:rsidP="000E363A">
      <w:pPr>
        <w:rPr>
          <w:rFonts w:ascii="Book Antiqua" w:hAnsi="Book Antiqua"/>
          <w:sz w:val="22"/>
          <w:szCs w:val="22"/>
        </w:rPr>
      </w:pPr>
    </w:p>
    <w:p w:rsidR="000E363A" w:rsidRPr="002B2847" w:rsidRDefault="000E363A" w:rsidP="000E363A">
      <w:pPr>
        <w:rPr>
          <w:rFonts w:ascii="Book Antiqua" w:hAnsi="Book Antiqua"/>
          <w:sz w:val="22"/>
          <w:szCs w:val="22"/>
        </w:rPr>
      </w:pPr>
    </w:p>
    <w:p w:rsidR="000E363A" w:rsidRPr="002B2847" w:rsidRDefault="000E363A" w:rsidP="000E363A">
      <w:pPr>
        <w:rPr>
          <w:rFonts w:ascii="Book Antiqua" w:hAnsi="Book Antiqua"/>
          <w:sz w:val="22"/>
          <w:szCs w:val="22"/>
        </w:rPr>
      </w:pPr>
    </w:p>
    <w:p w:rsidR="000E363A" w:rsidRPr="002B2847" w:rsidRDefault="000E363A" w:rsidP="000E363A">
      <w:pPr>
        <w:rPr>
          <w:rFonts w:ascii="Book Antiqua" w:hAnsi="Book Antiqua"/>
          <w:sz w:val="22"/>
          <w:szCs w:val="22"/>
        </w:rPr>
      </w:pPr>
    </w:p>
    <w:p w:rsidR="00ED42FF" w:rsidRDefault="00ED42FF" w:rsidP="000E363A">
      <w:pPr>
        <w:ind w:right="-540"/>
        <w:jc w:val="center"/>
        <w:rPr>
          <w:rFonts w:ascii="Book Antiqua" w:hAnsi="Book Antiqua"/>
          <w:b/>
          <w:sz w:val="22"/>
          <w:szCs w:val="22"/>
        </w:rPr>
      </w:pPr>
    </w:p>
    <w:p w:rsidR="00ED42FF" w:rsidRDefault="00ED42FF" w:rsidP="000E363A">
      <w:pPr>
        <w:ind w:right="-540"/>
        <w:jc w:val="center"/>
        <w:rPr>
          <w:rFonts w:ascii="Book Antiqua" w:hAnsi="Book Antiqua"/>
          <w:b/>
          <w:sz w:val="22"/>
          <w:szCs w:val="22"/>
        </w:rPr>
      </w:pPr>
    </w:p>
    <w:p w:rsidR="00ED42FF" w:rsidRDefault="00ED42FF" w:rsidP="000E363A">
      <w:pPr>
        <w:ind w:right="-540"/>
        <w:jc w:val="center"/>
        <w:rPr>
          <w:rFonts w:ascii="Book Antiqua" w:hAnsi="Book Antiqua"/>
          <w:b/>
          <w:sz w:val="22"/>
          <w:szCs w:val="22"/>
        </w:rPr>
      </w:pPr>
    </w:p>
    <w:p w:rsidR="00ED42FF" w:rsidRDefault="00ED42FF" w:rsidP="000E363A">
      <w:pPr>
        <w:ind w:right="-540"/>
        <w:jc w:val="center"/>
        <w:rPr>
          <w:rFonts w:ascii="Book Antiqua" w:hAnsi="Book Antiqua"/>
          <w:b/>
          <w:sz w:val="22"/>
          <w:szCs w:val="22"/>
        </w:rPr>
      </w:pPr>
    </w:p>
    <w:p w:rsidR="00ED42FF" w:rsidRDefault="00ED42FF" w:rsidP="000E363A">
      <w:pPr>
        <w:ind w:right="-540"/>
        <w:jc w:val="center"/>
        <w:rPr>
          <w:rFonts w:ascii="Book Antiqua" w:hAnsi="Book Antiqua"/>
          <w:b/>
          <w:sz w:val="22"/>
          <w:szCs w:val="22"/>
        </w:rPr>
      </w:pPr>
    </w:p>
    <w:p w:rsidR="00ED42FF" w:rsidRDefault="00ED42FF" w:rsidP="000E363A">
      <w:pPr>
        <w:ind w:right="-540"/>
        <w:jc w:val="center"/>
        <w:rPr>
          <w:rFonts w:ascii="Book Antiqua" w:hAnsi="Book Antiqua"/>
          <w:b/>
          <w:sz w:val="22"/>
          <w:szCs w:val="22"/>
        </w:rPr>
      </w:pPr>
    </w:p>
    <w:p w:rsidR="00ED42FF" w:rsidRDefault="00ED42FF" w:rsidP="000E363A">
      <w:pPr>
        <w:ind w:right="-540"/>
        <w:jc w:val="center"/>
        <w:rPr>
          <w:rFonts w:ascii="Book Antiqua" w:hAnsi="Book Antiqua"/>
          <w:b/>
          <w:sz w:val="22"/>
          <w:szCs w:val="22"/>
        </w:rPr>
      </w:pPr>
    </w:p>
    <w:p w:rsidR="00ED42FF" w:rsidRDefault="00ED42FF" w:rsidP="000E363A">
      <w:pPr>
        <w:ind w:right="-540"/>
        <w:jc w:val="center"/>
        <w:rPr>
          <w:rFonts w:ascii="Book Antiqua" w:hAnsi="Book Antiqua"/>
          <w:b/>
          <w:sz w:val="22"/>
          <w:szCs w:val="22"/>
        </w:rPr>
      </w:pPr>
    </w:p>
    <w:p w:rsidR="00ED42FF" w:rsidRDefault="00ED42FF" w:rsidP="00ED42FF">
      <w:pPr>
        <w:ind w:right="-540"/>
        <w:rPr>
          <w:rFonts w:ascii="Book Antiqua" w:hAnsi="Book Antiqua"/>
          <w:b/>
          <w:sz w:val="22"/>
          <w:szCs w:val="22"/>
        </w:rPr>
      </w:pPr>
    </w:p>
    <w:tbl>
      <w:tblPr>
        <w:tblW w:w="0" w:type="auto"/>
        <w:tblInd w:w="-180" w:type="dxa"/>
        <w:tblCellMar>
          <w:left w:w="0" w:type="dxa"/>
          <w:right w:w="0" w:type="dxa"/>
        </w:tblCellMar>
        <w:tblLook w:val="0000" w:firstRow="0" w:lastRow="0" w:firstColumn="0" w:lastColumn="0" w:noHBand="0" w:noVBand="0"/>
      </w:tblPr>
      <w:tblGrid>
        <w:gridCol w:w="9206"/>
      </w:tblGrid>
      <w:tr w:rsidR="00ED42FF" w:rsidRPr="00ED42FF" w:rsidTr="00ED42FF">
        <w:trPr>
          <w:trHeight w:val="359"/>
        </w:trPr>
        <w:tc>
          <w:tcPr>
            <w:tcW w:w="9206" w:type="dxa"/>
          </w:tcPr>
          <w:tbl>
            <w:tblPr>
              <w:tblW w:w="0" w:type="auto"/>
              <w:tblCellMar>
                <w:left w:w="0" w:type="dxa"/>
                <w:right w:w="0" w:type="dxa"/>
              </w:tblCellMar>
              <w:tblLook w:val="0000" w:firstRow="0" w:lastRow="0" w:firstColumn="0" w:lastColumn="0" w:noHBand="0" w:noVBand="0"/>
            </w:tblPr>
            <w:tblGrid>
              <w:gridCol w:w="9026"/>
            </w:tblGrid>
            <w:tr w:rsidR="00ED42FF" w:rsidRPr="00ED42FF" w:rsidTr="00D12C21">
              <w:trPr>
                <w:trHeight w:val="281"/>
              </w:trPr>
              <w:tc>
                <w:tcPr>
                  <w:tcW w:w="9026" w:type="dxa"/>
                  <w:tcBorders>
                    <w:top w:val="nil"/>
                    <w:left w:val="nil"/>
                    <w:bottom w:val="nil"/>
                    <w:right w:val="nil"/>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b/>
                      <w:color w:val="000000"/>
                      <w:sz w:val="22"/>
                      <w:szCs w:val="22"/>
                    </w:rPr>
                    <w:t>Raporti sipas departamenteve dhe statusit te zgjidhjes</w:t>
                  </w:r>
                </w:p>
              </w:tc>
            </w:tr>
          </w:tbl>
          <w:p w:rsidR="00ED42FF" w:rsidRPr="00ED42FF" w:rsidRDefault="00ED42FF" w:rsidP="00D12C21">
            <w:pPr>
              <w:rPr>
                <w:rFonts w:ascii="Book Antiqua" w:hAnsi="Book Antiqua"/>
                <w:sz w:val="22"/>
                <w:szCs w:val="22"/>
              </w:rPr>
            </w:pPr>
          </w:p>
        </w:tc>
      </w:tr>
      <w:tr w:rsidR="00ED42FF" w:rsidRPr="00ED42FF" w:rsidTr="00ED42FF">
        <w:trPr>
          <w:trHeight w:val="359"/>
        </w:trPr>
        <w:tc>
          <w:tcPr>
            <w:tcW w:w="9206" w:type="dxa"/>
          </w:tcPr>
          <w:tbl>
            <w:tblPr>
              <w:tblW w:w="0" w:type="auto"/>
              <w:tblCellMar>
                <w:left w:w="0" w:type="dxa"/>
                <w:right w:w="0" w:type="dxa"/>
              </w:tblCellMar>
              <w:tblLook w:val="0000" w:firstRow="0" w:lastRow="0" w:firstColumn="0" w:lastColumn="0" w:noHBand="0" w:noVBand="0"/>
            </w:tblPr>
            <w:tblGrid>
              <w:gridCol w:w="9206"/>
            </w:tblGrid>
            <w:tr w:rsidR="00ED42FF" w:rsidRPr="00ED42FF" w:rsidTr="00D12C21">
              <w:trPr>
                <w:trHeight w:val="281"/>
              </w:trPr>
              <w:tc>
                <w:tcPr>
                  <w:tcW w:w="15023" w:type="dxa"/>
                  <w:tcBorders>
                    <w:top w:val="nil"/>
                    <w:left w:val="nil"/>
                    <w:bottom w:val="nil"/>
                    <w:right w:val="nil"/>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b/>
                      <w:color w:val="000000"/>
                      <w:sz w:val="22"/>
                      <w:szCs w:val="22"/>
                    </w:rPr>
                    <w:t>01/01/2017 - 29/12/2017</w:t>
                  </w:r>
                </w:p>
              </w:tc>
            </w:tr>
          </w:tbl>
          <w:p w:rsidR="00ED42FF" w:rsidRPr="00ED42FF" w:rsidRDefault="00ED42FF" w:rsidP="00D12C21">
            <w:pPr>
              <w:rPr>
                <w:rFonts w:ascii="Book Antiqua" w:hAnsi="Book Antiqua"/>
                <w:sz w:val="22"/>
                <w:szCs w:val="22"/>
              </w:rPr>
            </w:pPr>
          </w:p>
        </w:tc>
      </w:tr>
      <w:tr w:rsidR="00ED42FF" w:rsidRPr="00ED42FF" w:rsidTr="00ED42FF">
        <w:tc>
          <w:tcPr>
            <w:tcW w:w="9206" w:type="dxa"/>
          </w:tcPr>
          <w:tbl>
            <w:tblPr>
              <w:tblW w:w="9351" w:type="dxa"/>
              <w:tblBorders>
                <w:top w:val="nil"/>
                <w:left w:val="nil"/>
                <w:bottom w:val="nil"/>
                <w:right w:val="nil"/>
              </w:tblBorders>
              <w:tblCellMar>
                <w:left w:w="0" w:type="dxa"/>
                <w:right w:w="0" w:type="dxa"/>
              </w:tblCellMar>
              <w:tblLook w:val="0000" w:firstRow="0" w:lastRow="0" w:firstColumn="0" w:lastColumn="0" w:noHBand="0" w:noVBand="0"/>
            </w:tblPr>
            <w:tblGrid>
              <w:gridCol w:w="858"/>
              <w:gridCol w:w="1145"/>
              <w:gridCol w:w="689"/>
              <w:gridCol w:w="576"/>
              <w:gridCol w:w="764"/>
              <w:gridCol w:w="791"/>
              <w:gridCol w:w="679"/>
              <w:gridCol w:w="820"/>
              <w:gridCol w:w="642"/>
              <w:gridCol w:w="726"/>
              <w:gridCol w:w="960"/>
              <w:gridCol w:w="538"/>
            </w:tblGrid>
            <w:tr w:rsidR="00ED42FF" w:rsidRPr="00ED42FF" w:rsidTr="007C671A">
              <w:trPr>
                <w:trHeight w:val="490"/>
              </w:trPr>
              <w:tc>
                <w:tcPr>
                  <w:tcW w:w="858"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b/>
                      <w:color w:val="000000"/>
                      <w:sz w:val="22"/>
                      <w:szCs w:val="22"/>
                    </w:rPr>
                    <w:t>Shkurtesa</w:t>
                  </w:r>
                </w:p>
              </w:tc>
              <w:tc>
                <w:tcPr>
                  <w:tcW w:w="1145"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rPr>
                      <w:rFonts w:ascii="Book Antiqua" w:hAnsi="Book Antiqua"/>
                      <w:sz w:val="22"/>
                      <w:szCs w:val="22"/>
                    </w:rPr>
                  </w:pPr>
                  <w:proofErr w:type="spellStart"/>
                  <w:r w:rsidRPr="00ED42FF">
                    <w:rPr>
                      <w:rFonts w:ascii="Book Antiqua" w:eastAsia="Arial" w:hAnsi="Book Antiqua"/>
                      <w:b/>
                      <w:color w:val="000000"/>
                      <w:sz w:val="22"/>
                      <w:szCs w:val="22"/>
                    </w:rPr>
                    <w:t>Pershkrimi</w:t>
                  </w:r>
                  <w:proofErr w:type="spellEnd"/>
                </w:p>
              </w:tc>
              <w:tc>
                <w:tcPr>
                  <w:tcW w:w="689"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jc w:val="center"/>
                    <w:rPr>
                      <w:rFonts w:ascii="Book Antiqua" w:hAnsi="Book Antiqua"/>
                      <w:sz w:val="22"/>
                      <w:szCs w:val="22"/>
                    </w:rPr>
                  </w:pPr>
                  <w:r w:rsidRPr="00ED42FF">
                    <w:rPr>
                      <w:rFonts w:ascii="Book Antiqua" w:eastAsia="Arial" w:hAnsi="Book Antiqua"/>
                      <w:b/>
                      <w:color w:val="000000"/>
                      <w:sz w:val="22"/>
                      <w:szCs w:val="22"/>
                    </w:rPr>
                    <w:t>Pranuar</w:t>
                  </w:r>
                </w:p>
              </w:tc>
              <w:tc>
                <w:tcPr>
                  <w:tcW w:w="576"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jc w:val="center"/>
                    <w:rPr>
                      <w:rFonts w:ascii="Book Antiqua" w:hAnsi="Book Antiqua"/>
                      <w:sz w:val="22"/>
                      <w:szCs w:val="22"/>
                    </w:rPr>
                  </w:pPr>
                  <w:r w:rsidRPr="00ED42FF">
                    <w:rPr>
                      <w:rFonts w:ascii="Book Antiqua" w:eastAsia="Arial" w:hAnsi="Book Antiqua"/>
                      <w:b/>
                      <w:color w:val="000000"/>
                      <w:sz w:val="22"/>
                      <w:szCs w:val="22"/>
                    </w:rPr>
                    <w:t>Ne Proces</w:t>
                  </w:r>
                </w:p>
              </w:tc>
              <w:tc>
                <w:tcPr>
                  <w:tcW w:w="764"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jc w:val="center"/>
                    <w:rPr>
                      <w:rFonts w:ascii="Book Antiqua" w:hAnsi="Book Antiqua"/>
                      <w:sz w:val="22"/>
                      <w:szCs w:val="22"/>
                    </w:rPr>
                  </w:pPr>
                  <w:r w:rsidRPr="00ED42FF">
                    <w:rPr>
                      <w:rFonts w:ascii="Book Antiqua" w:eastAsia="Arial" w:hAnsi="Book Antiqua"/>
                      <w:b/>
                      <w:color w:val="000000"/>
                      <w:sz w:val="22"/>
                      <w:szCs w:val="22"/>
                    </w:rPr>
                    <w:t>Miratuar</w:t>
                  </w:r>
                </w:p>
              </w:tc>
              <w:tc>
                <w:tcPr>
                  <w:tcW w:w="791"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jc w:val="center"/>
                    <w:rPr>
                      <w:rFonts w:ascii="Book Antiqua" w:hAnsi="Book Antiqua"/>
                      <w:sz w:val="22"/>
                      <w:szCs w:val="22"/>
                    </w:rPr>
                  </w:pPr>
                  <w:r w:rsidRPr="00ED42FF">
                    <w:rPr>
                      <w:rFonts w:ascii="Book Antiqua" w:eastAsia="Arial" w:hAnsi="Book Antiqua"/>
                      <w:b/>
                      <w:color w:val="000000"/>
                      <w:sz w:val="22"/>
                      <w:szCs w:val="22"/>
                    </w:rPr>
                    <w:t>Refuzuar</w:t>
                  </w:r>
                </w:p>
              </w:tc>
              <w:tc>
                <w:tcPr>
                  <w:tcW w:w="679"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jc w:val="center"/>
                    <w:rPr>
                      <w:rFonts w:ascii="Book Antiqua" w:hAnsi="Book Antiqua"/>
                      <w:sz w:val="22"/>
                      <w:szCs w:val="22"/>
                    </w:rPr>
                  </w:pPr>
                  <w:r w:rsidRPr="00ED42FF">
                    <w:rPr>
                      <w:rFonts w:ascii="Book Antiqua" w:eastAsia="Arial" w:hAnsi="Book Antiqua"/>
                      <w:b/>
                      <w:color w:val="000000"/>
                      <w:sz w:val="22"/>
                      <w:szCs w:val="22"/>
                    </w:rPr>
                    <w:t xml:space="preserve">Hedhur </w:t>
                  </w:r>
                  <w:proofErr w:type="spellStart"/>
                  <w:r w:rsidRPr="00ED42FF">
                    <w:rPr>
                      <w:rFonts w:ascii="Book Antiqua" w:eastAsia="Arial" w:hAnsi="Book Antiqua"/>
                      <w:b/>
                      <w:color w:val="000000"/>
                      <w:sz w:val="22"/>
                      <w:szCs w:val="22"/>
                    </w:rPr>
                    <w:t>Poshte</w:t>
                  </w:r>
                  <w:proofErr w:type="spellEnd"/>
                </w:p>
              </w:tc>
              <w:tc>
                <w:tcPr>
                  <w:tcW w:w="820"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jc w:val="center"/>
                    <w:rPr>
                      <w:rFonts w:ascii="Book Antiqua" w:hAnsi="Book Antiqua"/>
                      <w:sz w:val="22"/>
                      <w:szCs w:val="22"/>
                    </w:rPr>
                  </w:pPr>
                  <w:r w:rsidRPr="00ED42FF">
                    <w:rPr>
                      <w:rFonts w:ascii="Book Antiqua" w:eastAsia="Arial" w:hAnsi="Book Antiqua"/>
                      <w:b/>
                      <w:color w:val="000000"/>
                      <w:sz w:val="22"/>
                      <w:szCs w:val="22"/>
                    </w:rPr>
                    <w:t>Pezulluar</w:t>
                  </w:r>
                </w:p>
              </w:tc>
              <w:tc>
                <w:tcPr>
                  <w:tcW w:w="642"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jc w:val="center"/>
                    <w:rPr>
                      <w:rFonts w:ascii="Book Antiqua" w:hAnsi="Book Antiqua"/>
                      <w:sz w:val="22"/>
                      <w:szCs w:val="22"/>
                    </w:rPr>
                  </w:pPr>
                  <w:proofErr w:type="spellStart"/>
                  <w:r w:rsidRPr="00ED42FF">
                    <w:rPr>
                      <w:rFonts w:ascii="Book Antiqua" w:eastAsia="Arial" w:hAnsi="Book Antiqua"/>
                      <w:b/>
                      <w:color w:val="000000"/>
                      <w:sz w:val="22"/>
                      <w:szCs w:val="22"/>
                    </w:rPr>
                    <w:t>Ceduar</w:t>
                  </w:r>
                  <w:proofErr w:type="spellEnd"/>
                </w:p>
              </w:tc>
              <w:tc>
                <w:tcPr>
                  <w:tcW w:w="726"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jc w:val="center"/>
                    <w:rPr>
                      <w:rFonts w:ascii="Book Antiqua" w:hAnsi="Book Antiqua"/>
                      <w:sz w:val="22"/>
                      <w:szCs w:val="22"/>
                    </w:rPr>
                  </w:pPr>
                  <w:r w:rsidRPr="00ED42FF">
                    <w:rPr>
                      <w:rFonts w:ascii="Book Antiqua" w:eastAsia="Arial" w:hAnsi="Book Antiqua"/>
                      <w:b/>
                      <w:color w:val="000000"/>
                      <w:sz w:val="22"/>
                      <w:szCs w:val="22"/>
                    </w:rPr>
                    <w:t>Anuluar</w:t>
                  </w:r>
                </w:p>
              </w:tc>
              <w:tc>
                <w:tcPr>
                  <w:tcW w:w="960"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jc w:val="center"/>
                    <w:rPr>
                      <w:rFonts w:ascii="Book Antiqua" w:hAnsi="Book Antiqua"/>
                      <w:sz w:val="22"/>
                      <w:szCs w:val="22"/>
                    </w:rPr>
                  </w:pPr>
                  <w:proofErr w:type="spellStart"/>
                  <w:r w:rsidRPr="00ED42FF">
                    <w:rPr>
                      <w:rFonts w:ascii="Book Antiqua" w:eastAsia="Arial" w:hAnsi="Book Antiqua"/>
                      <w:b/>
                      <w:color w:val="000000"/>
                      <w:sz w:val="22"/>
                      <w:szCs w:val="22"/>
                    </w:rPr>
                    <w:t>Perfunduar</w:t>
                  </w:r>
                  <w:proofErr w:type="spellEnd"/>
                </w:p>
              </w:tc>
              <w:tc>
                <w:tcPr>
                  <w:tcW w:w="701"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ED42FF" w:rsidRPr="00ED42FF" w:rsidRDefault="00ED42FF" w:rsidP="00D12C21">
                  <w:pPr>
                    <w:jc w:val="center"/>
                    <w:rPr>
                      <w:rFonts w:ascii="Book Antiqua" w:hAnsi="Book Antiqua"/>
                      <w:sz w:val="22"/>
                      <w:szCs w:val="22"/>
                    </w:rPr>
                  </w:pPr>
                  <w:r w:rsidRPr="00ED42FF">
                    <w:rPr>
                      <w:rFonts w:ascii="Book Antiqua" w:eastAsia="Arial" w:hAnsi="Book Antiqua"/>
                      <w:b/>
                      <w:color w:val="000000"/>
                      <w:sz w:val="22"/>
                      <w:szCs w:val="22"/>
                    </w:rPr>
                    <w:t>Totali</w:t>
                  </w:r>
                </w:p>
              </w:tc>
            </w:tr>
            <w:tr w:rsidR="00ED42FF" w:rsidRPr="00ED42FF" w:rsidTr="007C671A">
              <w:trPr>
                <w:trHeight w:val="920"/>
              </w:trPr>
              <w:tc>
                <w:tcPr>
                  <w:tcW w:w="8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DAP</w:t>
                  </w:r>
                </w:p>
              </w:tc>
              <w:tc>
                <w:tcPr>
                  <w:tcW w:w="11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 xml:space="preserve">03-Drejtoria e Administratës së </w:t>
                  </w:r>
                  <w:proofErr w:type="spellStart"/>
                  <w:r w:rsidRPr="00ED42FF">
                    <w:rPr>
                      <w:rFonts w:ascii="Book Antiqua" w:eastAsia="Arial" w:hAnsi="Book Antiqua"/>
                      <w:color w:val="000000"/>
                      <w:sz w:val="22"/>
                      <w:szCs w:val="22"/>
                    </w:rPr>
                    <w:t>Përgjithëshme</w:t>
                  </w:r>
                  <w:proofErr w:type="spellEnd"/>
                </w:p>
              </w:tc>
              <w:tc>
                <w:tcPr>
                  <w:tcW w:w="6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930</w:t>
                  </w:r>
                </w:p>
              </w:tc>
              <w:tc>
                <w:tcPr>
                  <w:tcW w:w="7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8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74</w:t>
                  </w:r>
                </w:p>
              </w:tc>
              <w:tc>
                <w:tcPr>
                  <w:tcW w:w="9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4,566</w:t>
                  </w:r>
                </w:p>
              </w:tc>
              <w:tc>
                <w:tcPr>
                  <w:tcW w:w="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5,570</w:t>
                  </w:r>
                </w:p>
              </w:tc>
            </w:tr>
            <w:tr w:rsidR="00ED42FF" w:rsidRPr="00ED42FF" w:rsidTr="007C671A">
              <w:trPr>
                <w:trHeight w:val="794"/>
              </w:trPr>
              <w:tc>
                <w:tcPr>
                  <w:tcW w:w="8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DAKRS</w:t>
                  </w:r>
                </w:p>
              </w:tc>
              <w:tc>
                <w:tcPr>
                  <w:tcW w:w="11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07-Drejtoria për Arsim, Kulturë, Rini dhe Sport</w:t>
                  </w:r>
                </w:p>
              </w:tc>
              <w:tc>
                <w:tcPr>
                  <w:tcW w:w="6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25</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305</w:t>
                  </w:r>
                </w:p>
              </w:tc>
              <w:tc>
                <w:tcPr>
                  <w:tcW w:w="7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8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3</w:t>
                  </w:r>
                </w:p>
              </w:tc>
              <w:tc>
                <w:tcPr>
                  <w:tcW w:w="9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333</w:t>
                  </w:r>
                </w:p>
              </w:tc>
            </w:tr>
            <w:tr w:rsidR="00ED42FF" w:rsidRPr="00ED42FF" w:rsidTr="007C671A">
              <w:trPr>
                <w:trHeight w:val="586"/>
              </w:trPr>
              <w:tc>
                <w:tcPr>
                  <w:tcW w:w="8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DBF</w:t>
                  </w:r>
                </w:p>
              </w:tc>
              <w:tc>
                <w:tcPr>
                  <w:tcW w:w="11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 xml:space="preserve">05-Drejtoria për Buxhet dhe Financa </w:t>
                  </w:r>
                </w:p>
              </w:tc>
              <w:tc>
                <w:tcPr>
                  <w:tcW w:w="6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10</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930</w:t>
                  </w:r>
                </w:p>
              </w:tc>
              <w:tc>
                <w:tcPr>
                  <w:tcW w:w="7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3</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w:t>
                  </w:r>
                </w:p>
              </w:tc>
              <w:tc>
                <w:tcPr>
                  <w:tcW w:w="8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w:t>
                  </w:r>
                </w:p>
              </w:tc>
              <w:tc>
                <w:tcPr>
                  <w:tcW w:w="9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945</w:t>
                  </w:r>
                </w:p>
              </w:tc>
            </w:tr>
            <w:tr w:rsidR="00ED42FF" w:rsidRPr="00ED42FF" w:rsidTr="007C671A">
              <w:trPr>
                <w:trHeight w:val="1092"/>
              </w:trPr>
              <w:tc>
                <w:tcPr>
                  <w:tcW w:w="8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lastRenderedPageBreak/>
                    <w:t>DSHMS</w:t>
                  </w:r>
                </w:p>
              </w:tc>
              <w:tc>
                <w:tcPr>
                  <w:tcW w:w="11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08-Drejtoria për Shëndetësi dhe Mirëqenie Sociale</w:t>
                  </w:r>
                </w:p>
              </w:tc>
              <w:tc>
                <w:tcPr>
                  <w:tcW w:w="6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32</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181</w:t>
                  </w:r>
                </w:p>
              </w:tc>
              <w:tc>
                <w:tcPr>
                  <w:tcW w:w="7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8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w:t>
                  </w:r>
                </w:p>
              </w:tc>
              <w:tc>
                <w:tcPr>
                  <w:tcW w:w="9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214</w:t>
                  </w:r>
                </w:p>
              </w:tc>
            </w:tr>
            <w:tr w:rsidR="00ED42FF" w:rsidRPr="00ED42FF" w:rsidTr="007C671A">
              <w:trPr>
                <w:trHeight w:val="282"/>
              </w:trPr>
              <w:tc>
                <w:tcPr>
                  <w:tcW w:w="8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DSHPSI</w:t>
                  </w:r>
                </w:p>
              </w:tc>
              <w:tc>
                <w:tcPr>
                  <w:tcW w:w="11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 xml:space="preserve">09-Drejtoria për Shërbime Publike dhe </w:t>
                  </w:r>
                  <w:proofErr w:type="spellStart"/>
                  <w:r w:rsidRPr="00ED42FF">
                    <w:rPr>
                      <w:rFonts w:ascii="Book Antiqua" w:eastAsia="Arial" w:hAnsi="Book Antiqua"/>
                      <w:color w:val="000000"/>
                      <w:sz w:val="22"/>
                      <w:szCs w:val="22"/>
                    </w:rPr>
                    <w:t>Inspeksion</w:t>
                  </w:r>
                  <w:proofErr w:type="spellEnd"/>
                  <w:r w:rsidRPr="00ED42FF">
                    <w:rPr>
                      <w:rFonts w:ascii="Book Antiqua" w:eastAsia="Arial" w:hAnsi="Book Antiqua"/>
                      <w:color w:val="000000"/>
                      <w:sz w:val="22"/>
                      <w:szCs w:val="22"/>
                    </w:rPr>
                    <w:t xml:space="preserve"> </w:t>
                  </w:r>
                </w:p>
              </w:tc>
              <w:tc>
                <w:tcPr>
                  <w:tcW w:w="6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330</w:t>
                  </w:r>
                </w:p>
              </w:tc>
              <w:tc>
                <w:tcPr>
                  <w:tcW w:w="7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8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9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330</w:t>
                  </w:r>
                </w:p>
              </w:tc>
            </w:tr>
            <w:tr w:rsidR="00ED42FF" w:rsidRPr="00ED42FF" w:rsidTr="007C671A">
              <w:trPr>
                <w:trHeight w:val="1562"/>
              </w:trPr>
              <w:tc>
                <w:tcPr>
                  <w:tcW w:w="8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DUKM</w:t>
                  </w:r>
                </w:p>
              </w:tc>
              <w:tc>
                <w:tcPr>
                  <w:tcW w:w="11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06-Drejtoria për Planifikim, Urbanizëm, Gjeodezi dhe  Kadastër</w:t>
                  </w:r>
                </w:p>
              </w:tc>
              <w:tc>
                <w:tcPr>
                  <w:tcW w:w="6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15</w:t>
                  </w:r>
                </w:p>
              </w:tc>
              <w:tc>
                <w:tcPr>
                  <w:tcW w:w="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1,109</w:t>
                  </w:r>
                </w:p>
              </w:tc>
              <w:tc>
                <w:tcPr>
                  <w:tcW w:w="7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8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9</w:t>
                  </w:r>
                </w:p>
              </w:tc>
              <w:tc>
                <w:tcPr>
                  <w:tcW w:w="9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1,134</w:t>
                  </w:r>
                </w:p>
              </w:tc>
            </w:tr>
            <w:tr w:rsidR="00ED42FF" w:rsidRPr="00ED42FF" w:rsidTr="007C671A">
              <w:trPr>
                <w:trHeight w:val="282"/>
              </w:trPr>
              <w:tc>
                <w:tcPr>
                  <w:tcW w:w="8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ZK</w:t>
                  </w:r>
                </w:p>
              </w:tc>
              <w:tc>
                <w:tcPr>
                  <w:tcW w:w="11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01-Zyra e Kryetarit</w:t>
                  </w:r>
                </w:p>
              </w:tc>
              <w:tc>
                <w:tcPr>
                  <w:tcW w:w="6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49</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563</w:t>
                  </w:r>
                </w:p>
              </w:tc>
              <w:tc>
                <w:tcPr>
                  <w:tcW w:w="7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w:t>
                  </w:r>
                </w:p>
              </w:tc>
              <w:tc>
                <w:tcPr>
                  <w:tcW w:w="8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w:t>
                  </w:r>
                </w:p>
              </w:tc>
              <w:tc>
                <w:tcPr>
                  <w:tcW w:w="9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615</w:t>
                  </w:r>
                </w:p>
              </w:tc>
            </w:tr>
            <w:tr w:rsidR="00ED42FF" w:rsidRPr="00ED42FF" w:rsidTr="007C671A">
              <w:trPr>
                <w:trHeight w:val="282"/>
              </w:trPr>
              <w:tc>
                <w:tcPr>
                  <w:tcW w:w="8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DZHE</w:t>
                  </w:r>
                </w:p>
              </w:tc>
              <w:tc>
                <w:tcPr>
                  <w:tcW w:w="11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 xml:space="preserve">04-Drejtoria </w:t>
                  </w:r>
                  <w:proofErr w:type="spellStart"/>
                  <w:r w:rsidRPr="00ED42FF">
                    <w:rPr>
                      <w:rFonts w:ascii="Book Antiqua" w:eastAsia="Arial" w:hAnsi="Book Antiqua"/>
                      <w:color w:val="000000"/>
                      <w:sz w:val="22"/>
                      <w:szCs w:val="22"/>
                    </w:rPr>
                    <w:t>per</w:t>
                  </w:r>
                  <w:proofErr w:type="spellEnd"/>
                  <w:r w:rsidRPr="00ED42FF">
                    <w:rPr>
                      <w:rFonts w:ascii="Book Antiqua" w:eastAsia="Arial" w:hAnsi="Book Antiqua"/>
                      <w:color w:val="000000"/>
                      <w:sz w:val="22"/>
                      <w:szCs w:val="22"/>
                    </w:rPr>
                    <w:t xml:space="preserve"> Zhvillim Ekonomik</w:t>
                  </w:r>
                </w:p>
              </w:tc>
              <w:tc>
                <w:tcPr>
                  <w:tcW w:w="6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23</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577</w:t>
                  </w:r>
                </w:p>
              </w:tc>
              <w:tc>
                <w:tcPr>
                  <w:tcW w:w="7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w:t>
                  </w:r>
                </w:p>
              </w:tc>
              <w:tc>
                <w:tcPr>
                  <w:tcW w:w="8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9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601</w:t>
                  </w:r>
                </w:p>
              </w:tc>
            </w:tr>
            <w:tr w:rsidR="00ED42FF" w:rsidRPr="00ED42FF" w:rsidTr="007C671A">
              <w:trPr>
                <w:trHeight w:val="282"/>
              </w:trPr>
              <w:tc>
                <w:tcPr>
                  <w:tcW w:w="8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ZKK</w:t>
                  </w:r>
                </w:p>
              </w:tc>
              <w:tc>
                <w:tcPr>
                  <w:tcW w:w="11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r w:rsidRPr="00ED42FF">
                    <w:rPr>
                      <w:rFonts w:ascii="Book Antiqua" w:eastAsia="Arial" w:hAnsi="Book Antiqua"/>
                      <w:color w:val="000000"/>
                      <w:sz w:val="22"/>
                      <w:szCs w:val="22"/>
                    </w:rPr>
                    <w:t>02-Zyra e Kryesuesit të Komunës</w:t>
                  </w:r>
                </w:p>
              </w:tc>
              <w:tc>
                <w:tcPr>
                  <w:tcW w:w="6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2</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96</w:t>
                  </w:r>
                </w:p>
              </w:tc>
              <w:tc>
                <w:tcPr>
                  <w:tcW w:w="7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8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w:t>
                  </w:r>
                </w:p>
              </w:tc>
              <w:tc>
                <w:tcPr>
                  <w:tcW w:w="9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99</w:t>
                  </w:r>
                </w:p>
              </w:tc>
            </w:tr>
            <w:tr w:rsidR="00ED42FF" w:rsidRPr="00ED42FF" w:rsidTr="007C671A">
              <w:trPr>
                <w:trHeight w:val="282"/>
              </w:trPr>
              <w:tc>
                <w:tcPr>
                  <w:tcW w:w="858" w:type="dxa"/>
                  <w:tcBorders>
                    <w:top w:val="single" w:sz="7" w:space="0" w:color="000000"/>
                    <w:left w:val="nil"/>
                    <w:bottom w:val="nil"/>
                    <w:right w:val="nil"/>
                  </w:tcBorders>
                  <w:tcMar>
                    <w:top w:w="39" w:type="dxa"/>
                    <w:left w:w="39" w:type="dxa"/>
                    <w:bottom w:w="39" w:type="dxa"/>
                    <w:right w:w="39" w:type="dxa"/>
                  </w:tcMar>
                </w:tcPr>
                <w:p w:rsidR="00ED42FF" w:rsidRPr="00ED42FF" w:rsidRDefault="00ED42FF" w:rsidP="00D12C21">
                  <w:pPr>
                    <w:rPr>
                      <w:rFonts w:ascii="Book Antiqua" w:hAnsi="Book Antiqua"/>
                      <w:sz w:val="22"/>
                      <w:szCs w:val="22"/>
                    </w:rPr>
                  </w:pPr>
                </w:p>
              </w:tc>
              <w:tc>
                <w:tcPr>
                  <w:tcW w:w="1145" w:type="dxa"/>
                  <w:tcBorders>
                    <w:top w:val="single" w:sz="7" w:space="0" w:color="000000"/>
                    <w:left w:val="nil"/>
                    <w:bottom w:val="nil"/>
                    <w:right w:val="single" w:sz="7" w:space="0" w:color="000000"/>
                  </w:tcBorders>
                  <w:tcMar>
                    <w:top w:w="39" w:type="dxa"/>
                    <w:left w:w="39" w:type="dxa"/>
                    <w:bottom w:w="39" w:type="dxa"/>
                    <w:right w:w="39" w:type="dxa"/>
                  </w:tcMar>
                </w:tcPr>
                <w:p w:rsidR="00ED42FF" w:rsidRPr="00ED42FF" w:rsidRDefault="00ED42FF" w:rsidP="00D12C21">
                  <w:pPr>
                    <w:rPr>
                      <w:rFonts w:ascii="Book Antiqua" w:hAnsi="Book Antiqua"/>
                      <w:sz w:val="22"/>
                      <w:szCs w:val="22"/>
                    </w:rPr>
                  </w:pPr>
                </w:p>
              </w:tc>
              <w:tc>
                <w:tcPr>
                  <w:tcW w:w="6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15</w:t>
                  </w:r>
                </w:p>
              </w:tc>
              <w:tc>
                <w:tcPr>
                  <w:tcW w:w="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142</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5,021</w:t>
                  </w:r>
                </w:p>
              </w:tc>
              <w:tc>
                <w:tcPr>
                  <w:tcW w:w="7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4</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3</w:t>
                  </w:r>
                </w:p>
              </w:tc>
              <w:tc>
                <w:tcPr>
                  <w:tcW w:w="8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6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0</w:t>
                  </w:r>
                </w:p>
              </w:tc>
              <w:tc>
                <w:tcPr>
                  <w:tcW w:w="7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90</w:t>
                  </w:r>
                </w:p>
              </w:tc>
              <w:tc>
                <w:tcPr>
                  <w:tcW w:w="9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4,566</w:t>
                  </w:r>
                </w:p>
              </w:tc>
              <w:tc>
                <w:tcPr>
                  <w:tcW w:w="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D42FF" w:rsidRPr="00ED42FF" w:rsidRDefault="00ED42FF" w:rsidP="00D12C21">
                  <w:pPr>
                    <w:jc w:val="right"/>
                    <w:rPr>
                      <w:rFonts w:ascii="Book Antiqua" w:hAnsi="Book Antiqua"/>
                      <w:sz w:val="22"/>
                      <w:szCs w:val="22"/>
                    </w:rPr>
                  </w:pPr>
                  <w:r w:rsidRPr="00ED42FF">
                    <w:rPr>
                      <w:rFonts w:ascii="Book Antiqua" w:eastAsia="Arial" w:hAnsi="Book Antiqua"/>
                      <w:color w:val="000000"/>
                      <w:sz w:val="22"/>
                      <w:szCs w:val="22"/>
                    </w:rPr>
                    <w:t>9,841</w:t>
                  </w:r>
                </w:p>
              </w:tc>
            </w:tr>
          </w:tbl>
          <w:p w:rsidR="00ED42FF" w:rsidRPr="00ED42FF" w:rsidRDefault="00ED42FF" w:rsidP="00D12C21">
            <w:pPr>
              <w:rPr>
                <w:rFonts w:ascii="Book Antiqua" w:hAnsi="Book Antiqua"/>
                <w:sz w:val="22"/>
                <w:szCs w:val="22"/>
              </w:rPr>
            </w:pPr>
          </w:p>
        </w:tc>
      </w:tr>
    </w:tbl>
    <w:p w:rsidR="00ED42FF" w:rsidRPr="00ED42FF" w:rsidRDefault="00ED42FF" w:rsidP="00ED42FF">
      <w:pPr>
        <w:ind w:right="-540"/>
        <w:jc w:val="center"/>
        <w:rPr>
          <w:rFonts w:ascii="Book Antiqua" w:hAnsi="Book Antiqua"/>
          <w:b/>
          <w:i/>
          <w:sz w:val="22"/>
          <w:szCs w:val="22"/>
        </w:rPr>
      </w:pPr>
    </w:p>
    <w:p w:rsidR="000E363A" w:rsidRPr="002B2847" w:rsidRDefault="000E363A" w:rsidP="000E363A">
      <w:pPr>
        <w:ind w:right="-540"/>
        <w:rPr>
          <w:rFonts w:ascii="Book Antiqua" w:hAnsi="Book Antiqua"/>
          <w:b/>
          <w:i/>
          <w:sz w:val="22"/>
          <w:szCs w:val="22"/>
        </w:rPr>
      </w:pPr>
    </w:p>
    <w:p w:rsidR="000E363A" w:rsidRPr="002B2847" w:rsidRDefault="000E363A" w:rsidP="000E363A">
      <w:pPr>
        <w:rPr>
          <w:rFonts w:ascii="Book Antiqua" w:hAnsi="Book Antiqua"/>
          <w:sz w:val="22"/>
          <w:szCs w:val="22"/>
        </w:rPr>
      </w:pPr>
      <w:r w:rsidRPr="002B2847">
        <w:rPr>
          <w:rFonts w:ascii="Book Antiqua" w:hAnsi="Book Antiqua"/>
          <w:b/>
          <w:sz w:val="22"/>
          <w:szCs w:val="22"/>
        </w:rPr>
        <w:t>SEKTORI I PËRKTHYSIT DHE LEKTORIT</w:t>
      </w:r>
    </w:p>
    <w:p w:rsidR="000E363A" w:rsidRPr="002B2847" w:rsidRDefault="000E363A" w:rsidP="000E363A">
      <w:pPr>
        <w:jc w:val="both"/>
        <w:rPr>
          <w:rFonts w:ascii="Book Antiqua" w:hAnsi="Book Antiqua"/>
          <w:sz w:val="22"/>
          <w:szCs w:val="22"/>
        </w:rPr>
      </w:pPr>
      <w:r w:rsidRPr="002B2847">
        <w:rPr>
          <w:rFonts w:ascii="Book Antiqua" w:hAnsi="Book Antiqua"/>
          <w:sz w:val="22"/>
          <w:szCs w:val="22"/>
        </w:rPr>
        <w:t>Zyrtari ka bërë përkthimin e dokumentacioneve nga gjuha Shqipe në gjuhën Angleze dhe anasjelltas.</w:t>
      </w:r>
    </w:p>
    <w:p w:rsidR="000E363A" w:rsidRPr="002B2847" w:rsidRDefault="000E363A" w:rsidP="000E363A">
      <w:pPr>
        <w:jc w:val="both"/>
        <w:rPr>
          <w:rFonts w:ascii="Book Antiqua" w:hAnsi="Book Antiqua"/>
          <w:sz w:val="22"/>
          <w:szCs w:val="22"/>
        </w:rPr>
      </w:pPr>
      <w:r w:rsidRPr="002B2847">
        <w:rPr>
          <w:rFonts w:ascii="Book Antiqua" w:hAnsi="Book Antiqua"/>
          <w:sz w:val="22"/>
          <w:szCs w:val="22"/>
        </w:rPr>
        <w:t>Gja</w:t>
      </w:r>
      <w:r w:rsidR="00ED42FF">
        <w:rPr>
          <w:rFonts w:ascii="Book Antiqua" w:hAnsi="Book Antiqua"/>
          <w:sz w:val="22"/>
          <w:szCs w:val="22"/>
        </w:rPr>
        <w:t>të periudhës Janar-Dhjetor, 2017</w:t>
      </w:r>
      <w:r w:rsidRPr="002B2847">
        <w:rPr>
          <w:rFonts w:ascii="Book Antiqua" w:hAnsi="Book Antiqua"/>
          <w:sz w:val="22"/>
          <w:szCs w:val="22"/>
        </w:rPr>
        <w:t xml:space="preserve"> janë përkthyer këto lloje të dokumenteve:</w:t>
      </w:r>
    </w:p>
    <w:p w:rsidR="000E363A" w:rsidRPr="002B2847" w:rsidRDefault="000E363A" w:rsidP="00FA4DF9">
      <w:pPr>
        <w:numPr>
          <w:ilvl w:val="0"/>
          <w:numId w:val="26"/>
        </w:numPr>
        <w:jc w:val="both"/>
        <w:rPr>
          <w:rFonts w:ascii="Book Antiqua" w:hAnsi="Book Antiqua"/>
          <w:b/>
          <w:sz w:val="22"/>
          <w:szCs w:val="22"/>
        </w:rPr>
      </w:pPr>
      <w:r w:rsidRPr="002B2847">
        <w:rPr>
          <w:rFonts w:ascii="Book Antiqua" w:hAnsi="Book Antiqua"/>
          <w:b/>
          <w:sz w:val="22"/>
          <w:szCs w:val="22"/>
        </w:rPr>
        <w:t>Përkthimin i Lajmeve Ditore në Ueb-faqen e Komunës nga gjuha Shqipe në gjuhën Angleze,</w:t>
      </w:r>
    </w:p>
    <w:p w:rsidR="000E363A" w:rsidRPr="002B2847" w:rsidRDefault="000E363A" w:rsidP="00FA4DF9">
      <w:pPr>
        <w:numPr>
          <w:ilvl w:val="0"/>
          <w:numId w:val="26"/>
        </w:numPr>
        <w:autoSpaceDE w:val="0"/>
        <w:autoSpaceDN w:val="0"/>
        <w:adjustRightInd w:val="0"/>
        <w:jc w:val="both"/>
        <w:rPr>
          <w:rFonts w:ascii="Book Antiqua" w:hAnsi="Book Antiqua"/>
          <w:b/>
          <w:sz w:val="22"/>
          <w:szCs w:val="22"/>
        </w:rPr>
      </w:pPr>
      <w:r w:rsidRPr="002B2847">
        <w:rPr>
          <w:rFonts w:ascii="Book Antiqua" w:hAnsi="Book Antiqua"/>
          <w:b/>
          <w:sz w:val="22"/>
          <w:szCs w:val="22"/>
        </w:rPr>
        <w:t>Përkthimin e Kontratave të Punës për Punëtor</w:t>
      </w:r>
      <w:r w:rsidRPr="002B2847">
        <w:rPr>
          <w:rFonts w:ascii="Book Antiqua" w:eastAsia="MingLiU-ExtB" w:hAnsi="Book Antiqua"/>
          <w:b/>
          <w:sz w:val="22"/>
          <w:szCs w:val="22"/>
        </w:rPr>
        <w:t>ët Komunal,</w:t>
      </w:r>
    </w:p>
    <w:p w:rsidR="000E363A" w:rsidRPr="002B2847" w:rsidRDefault="000E363A" w:rsidP="00FA4DF9">
      <w:pPr>
        <w:numPr>
          <w:ilvl w:val="0"/>
          <w:numId w:val="26"/>
        </w:numPr>
        <w:autoSpaceDE w:val="0"/>
        <w:autoSpaceDN w:val="0"/>
        <w:adjustRightInd w:val="0"/>
        <w:jc w:val="both"/>
        <w:rPr>
          <w:rFonts w:ascii="Book Antiqua" w:hAnsi="Book Antiqua"/>
          <w:b/>
          <w:sz w:val="22"/>
          <w:szCs w:val="22"/>
        </w:rPr>
      </w:pPr>
      <w:r w:rsidRPr="002B2847">
        <w:rPr>
          <w:rFonts w:ascii="Book Antiqua" w:hAnsi="Book Antiqua"/>
          <w:b/>
          <w:sz w:val="22"/>
          <w:szCs w:val="22"/>
        </w:rPr>
        <w:t>Përkthimin e disa raporteve të Drejtorive Komunale,</w:t>
      </w:r>
    </w:p>
    <w:p w:rsidR="000E363A" w:rsidRPr="002B2847" w:rsidRDefault="000E363A" w:rsidP="00FA4DF9">
      <w:pPr>
        <w:numPr>
          <w:ilvl w:val="0"/>
          <w:numId w:val="26"/>
        </w:numPr>
        <w:autoSpaceDE w:val="0"/>
        <w:autoSpaceDN w:val="0"/>
        <w:adjustRightInd w:val="0"/>
        <w:jc w:val="both"/>
        <w:rPr>
          <w:rFonts w:ascii="Book Antiqua" w:hAnsi="Book Antiqua"/>
          <w:b/>
          <w:sz w:val="22"/>
          <w:szCs w:val="22"/>
        </w:rPr>
      </w:pPr>
      <w:r w:rsidRPr="002B2847">
        <w:rPr>
          <w:rFonts w:ascii="Book Antiqua" w:hAnsi="Book Antiqua"/>
          <w:b/>
          <w:sz w:val="22"/>
          <w:szCs w:val="22"/>
        </w:rPr>
        <w:lastRenderedPageBreak/>
        <w:t>Përkthimi i letrave dhe dokumenteve të ndryshme me kërkesë të zyrtarëve komunal.</w:t>
      </w:r>
    </w:p>
    <w:p w:rsidR="000E363A" w:rsidRPr="002B2847" w:rsidRDefault="000E363A" w:rsidP="000E363A">
      <w:pPr>
        <w:autoSpaceDE w:val="0"/>
        <w:autoSpaceDN w:val="0"/>
        <w:adjustRightInd w:val="0"/>
        <w:ind w:left="720"/>
        <w:jc w:val="both"/>
        <w:rPr>
          <w:rFonts w:ascii="Book Antiqua" w:hAnsi="Book Antiqua"/>
          <w:b/>
          <w:sz w:val="22"/>
          <w:szCs w:val="22"/>
        </w:rPr>
      </w:pPr>
    </w:p>
    <w:p w:rsidR="000E363A" w:rsidRPr="002B2847" w:rsidRDefault="000E363A" w:rsidP="000E363A">
      <w:pPr>
        <w:rPr>
          <w:rFonts w:ascii="Book Antiqua" w:hAnsi="Book Antiqua"/>
          <w:b/>
          <w:sz w:val="22"/>
          <w:szCs w:val="22"/>
        </w:rPr>
      </w:pPr>
      <w:r w:rsidRPr="002B2847">
        <w:rPr>
          <w:rFonts w:ascii="Book Antiqua" w:hAnsi="Book Antiqua"/>
          <w:b/>
          <w:sz w:val="22"/>
          <w:szCs w:val="22"/>
        </w:rPr>
        <w:t xml:space="preserve">   Zyrtari në fjalë ka kryer edhe punë të tjera shtesë, si në vijim:</w:t>
      </w:r>
    </w:p>
    <w:p w:rsidR="000E363A" w:rsidRPr="002B2847" w:rsidRDefault="000E363A" w:rsidP="00FA4DF9">
      <w:pPr>
        <w:numPr>
          <w:ilvl w:val="0"/>
          <w:numId w:val="26"/>
        </w:numPr>
        <w:jc w:val="both"/>
        <w:rPr>
          <w:rFonts w:ascii="Book Antiqua" w:hAnsi="Book Antiqua"/>
          <w:sz w:val="22"/>
          <w:szCs w:val="22"/>
        </w:rPr>
      </w:pPr>
      <w:r w:rsidRPr="002B2847">
        <w:rPr>
          <w:rFonts w:ascii="Book Antiqua" w:hAnsi="Book Antiqua"/>
          <w:sz w:val="22"/>
          <w:szCs w:val="22"/>
        </w:rPr>
        <w:t>Zyrtar për të Drejtat e Fëmijëve,</w:t>
      </w:r>
    </w:p>
    <w:p w:rsidR="000E363A" w:rsidRPr="002B2847" w:rsidRDefault="000E363A" w:rsidP="00FA4DF9">
      <w:pPr>
        <w:numPr>
          <w:ilvl w:val="0"/>
          <w:numId w:val="26"/>
        </w:numPr>
        <w:jc w:val="both"/>
        <w:rPr>
          <w:rFonts w:ascii="Book Antiqua" w:hAnsi="Book Antiqua"/>
          <w:sz w:val="22"/>
          <w:szCs w:val="22"/>
        </w:rPr>
      </w:pPr>
      <w:r w:rsidRPr="002B2847">
        <w:rPr>
          <w:rFonts w:ascii="Book Antiqua" w:hAnsi="Book Antiqua"/>
          <w:sz w:val="22"/>
          <w:szCs w:val="22"/>
        </w:rPr>
        <w:t>Procesmbajtës për Komitetin për Komunitete,</w:t>
      </w:r>
    </w:p>
    <w:p w:rsidR="000E363A" w:rsidRPr="002B2847" w:rsidRDefault="000E363A" w:rsidP="00FA4DF9">
      <w:pPr>
        <w:numPr>
          <w:ilvl w:val="0"/>
          <w:numId w:val="26"/>
        </w:numPr>
        <w:jc w:val="both"/>
        <w:rPr>
          <w:rFonts w:ascii="Book Antiqua" w:hAnsi="Book Antiqua"/>
          <w:sz w:val="22"/>
          <w:szCs w:val="22"/>
        </w:rPr>
      </w:pPr>
      <w:r w:rsidRPr="002B2847">
        <w:rPr>
          <w:rFonts w:ascii="Book Antiqua" w:hAnsi="Book Antiqua"/>
          <w:sz w:val="22"/>
          <w:szCs w:val="22"/>
        </w:rPr>
        <w:t>Procesmbajtës për Komitetin për Shërbime Publike,</w:t>
      </w:r>
    </w:p>
    <w:p w:rsidR="000E363A" w:rsidRPr="002B2847" w:rsidRDefault="000E363A" w:rsidP="00FA4DF9">
      <w:pPr>
        <w:numPr>
          <w:ilvl w:val="0"/>
          <w:numId w:val="26"/>
        </w:numPr>
        <w:jc w:val="both"/>
        <w:rPr>
          <w:rFonts w:ascii="Book Antiqua" w:hAnsi="Book Antiqua"/>
          <w:sz w:val="22"/>
          <w:szCs w:val="22"/>
        </w:rPr>
      </w:pPr>
      <w:r w:rsidRPr="002B2847">
        <w:rPr>
          <w:rFonts w:ascii="Book Antiqua" w:hAnsi="Book Antiqua"/>
          <w:sz w:val="22"/>
          <w:szCs w:val="22"/>
        </w:rPr>
        <w:t>Procesmbajtës për Këshillin Komunal për Siguri në Bashkësi,</w:t>
      </w:r>
    </w:p>
    <w:p w:rsidR="000E363A" w:rsidRPr="002B2847" w:rsidRDefault="000E363A" w:rsidP="00FA4DF9">
      <w:pPr>
        <w:numPr>
          <w:ilvl w:val="0"/>
          <w:numId w:val="26"/>
        </w:numPr>
        <w:jc w:val="both"/>
        <w:rPr>
          <w:rFonts w:ascii="Book Antiqua" w:hAnsi="Book Antiqua"/>
          <w:sz w:val="22"/>
          <w:szCs w:val="22"/>
        </w:rPr>
      </w:pPr>
      <w:r w:rsidRPr="002B2847">
        <w:rPr>
          <w:rFonts w:ascii="Book Antiqua" w:hAnsi="Book Antiqua"/>
          <w:sz w:val="22"/>
          <w:szCs w:val="22"/>
        </w:rPr>
        <w:t>Anëtar i Komisionit për mbikëqyrjen e shërbimeve të projektit “Furnizim me material higjenik për Administratën e Përgjithshme-Junik”,</w:t>
      </w:r>
    </w:p>
    <w:p w:rsidR="000E363A" w:rsidRPr="002B2847" w:rsidRDefault="000E363A" w:rsidP="00FA4DF9">
      <w:pPr>
        <w:numPr>
          <w:ilvl w:val="0"/>
          <w:numId w:val="26"/>
        </w:numPr>
        <w:jc w:val="both"/>
        <w:rPr>
          <w:rFonts w:ascii="Book Antiqua" w:hAnsi="Book Antiqua"/>
          <w:sz w:val="22"/>
          <w:szCs w:val="22"/>
        </w:rPr>
      </w:pPr>
      <w:r w:rsidRPr="002B2847">
        <w:rPr>
          <w:rFonts w:ascii="Book Antiqua" w:hAnsi="Book Antiqua"/>
          <w:sz w:val="22"/>
          <w:szCs w:val="22"/>
        </w:rPr>
        <w:t xml:space="preserve">Anëtar i Komisionit për verifikimin e </w:t>
      </w:r>
      <w:proofErr w:type="spellStart"/>
      <w:r w:rsidRPr="002B2847">
        <w:rPr>
          <w:rFonts w:ascii="Book Antiqua" w:hAnsi="Book Antiqua"/>
          <w:sz w:val="22"/>
          <w:szCs w:val="22"/>
        </w:rPr>
        <w:t>Aplikuesëve</w:t>
      </w:r>
      <w:proofErr w:type="spellEnd"/>
      <w:r w:rsidRPr="002B2847">
        <w:rPr>
          <w:rFonts w:ascii="Book Antiqua" w:hAnsi="Book Antiqua"/>
          <w:sz w:val="22"/>
          <w:szCs w:val="22"/>
        </w:rPr>
        <w:t xml:space="preserve"> dhe </w:t>
      </w:r>
      <w:proofErr w:type="spellStart"/>
      <w:r w:rsidRPr="002B2847">
        <w:rPr>
          <w:rFonts w:ascii="Book Antiqua" w:hAnsi="Book Antiqua"/>
          <w:sz w:val="22"/>
          <w:szCs w:val="22"/>
        </w:rPr>
        <w:t>Riaplikuesëve</w:t>
      </w:r>
      <w:proofErr w:type="spellEnd"/>
      <w:r w:rsidRPr="002B2847">
        <w:rPr>
          <w:rFonts w:ascii="Book Antiqua" w:hAnsi="Book Antiqua"/>
          <w:sz w:val="22"/>
          <w:szCs w:val="22"/>
        </w:rPr>
        <w:t xml:space="preserve"> për ndihmë sociale pranë Drejtorisë së Mirëqenies Sociale,</w:t>
      </w:r>
    </w:p>
    <w:p w:rsidR="000E363A" w:rsidRPr="002B2847" w:rsidRDefault="000E363A" w:rsidP="00FA4DF9">
      <w:pPr>
        <w:numPr>
          <w:ilvl w:val="0"/>
          <w:numId w:val="26"/>
        </w:numPr>
        <w:jc w:val="both"/>
        <w:rPr>
          <w:rFonts w:ascii="Book Antiqua" w:hAnsi="Book Antiqua"/>
          <w:sz w:val="22"/>
          <w:szCs w:val="22"/>
        </w:rPr>
      </w:pPr>
      <w:r w:rsidRPr="002B2847">
        <w:rPr>
          <w:rFonts w:ascii="Book Antiqua" w:hAnsi="Book Antiqua"/>
          <w:sz w:val="22"/>
          <w:szCs w:val="22"/>
        </w:rPr>
        <w:t xml:space="preserve">Anëtar i Komisionit  për Sistemin e Menaxhimit të </w:t>
      </w:r>
      <w:proofErr w:type="spellStart"/>
      <w:r w:rsidRPr="002B2847">
        <w:rPr>
          <w:rFonts w:ascii="Book Antiqua" w:hAnsi="Book Antiqua"/>
          <w:sz w:val="22"/>
          <w:szCs w:val="22"/>
        </w:rPr>
        <w:t>Perfomancës</w:t>
      </w:r>
      <w:proofErr w:type="spellEnd"/>
      <w:r w:rsidRPr="002B2847">
        <w:rPr>
          <w:rFonts w:ascii="Book Antiqua" w:hAnsi="Book Antiqua"/>
          <w:sz w:val="22"/>
          <w:szCs w:val="22"/>
        </w:rPr>
        <w:t xml:space="preserve"> Komunale.</w:t>
      </w:r>
    </w:p>
    <w:p w:rsidR="000E363A" w:rsidRPr="002B2847" w:rsidRDefault="000E363A" w:rsidP="000E363A">
      <w:pPr>
        <w:jc w:val="both"/>
        <w:rPr>
          <w:rFonts w:ascii="Book Antiqua" w:hAnsi="Book Antiqua"/>
          <w:b/>
          <w:sz w:val="22"/>
          <w:szCs w:val="22"/>
        </w:rPr>
      </w:pPr>
    </w:p>
    <w:p w:rsidR="000E363A" w:rsidRPr="002B2847" w:rsidRDefault="000E363A" w:rsidP="000E363A">
      <w:pPr>
        <w:jc w:val="both"/>
        <w:rPr>
          <w:rFonts w:ascii="Book Antiqua" w:hAnsi="Book Antiqua"/>
          <w:b/>
          <w:sz w:val="22"/>
          <w:szCs w:val="22"/>
        </w:rPr>
      </w:pPr>
      <w:r w:rsidRPr="002B2847">
        <w:rPr>
          <w:rFonts w:ascii="Book Antiqua" w:hAnsi="Book Antiqua"/>
          <w:b/>
          <w:sz w:val="22"/>
          <w:szCs w:val="22"/>
        </w:rPr>
        <w:t>LEKTORI</w:t>
      </w:r>
    </w:p>
    <w:p w:rsidR="000E363A" w:rsidRPr="002B2847" w:rsidRDefault="000E363A" w:rsidP="000E363A">
      <w:pPr>
        <w:jc w:val="both"/>
        <w:rPr>
          <w:rFonts w:ascii="Book Antiqua" w:hAnsi="Book Antiqua"/>
          <w:b/>
          <w:sz w:val="22"/>
          <w:szCs w:val="22"/>
        </w:rPr>
      </w:pPr>
      <w:r w:rsidRPr="002B2847">
        <w:rPr>
          <w:rFonts w:ascii="Book Antiqua" w:hAnsi="Book Antiqua"/>
          <w:sz w:val="22"/>
          <w:szCs w:val="22"/>
        </w:rPr>
        <w:t>Gja</w:t>
      </w:r>
      <w:r w:rsidR="00ED42FF">
        <w:rPr>
          <w:rFonts w:ascii="Book Antiqua" w:hAnsi="Book Antiqua"/>
          <w:sz w:val="22"/>
          <w:szCs w:val="22"/>
        </w:rPr>
        <w:t>të periudhës Janar-Dhjetor 2017</w:t>
      </w:r>
      <w:r w:rsidRPr="002B2847">
        <w:rPr>
          <w:rFonts w:ascii="Book Antiqua" w:hAnsi="Book Antiqua"/>
          <w:sz w:val="22"/>
          <w:szCs w:val="22"/>
        </w:rPr>
        <w:t xml:space="preserve">, është bërë </w:t>
      </w:r>
      <w:proofErr w:type="spellStart"/>
      <w:r w:rsidRPr="002B2847">
        <w:rPr>
          <w:rFonts w:ascii="Book Antiqua" w:hAnsi="Book Antiqua"/>
          <w:sz w:val="22"/>
          <w:szCs w:val="22"/>
        </w:rPr>
        <w:t>lektorimi</w:t>
      </w:r>
      <w:proofErr w:type="spellEnd"/>
      <w:r w:rsidRPr="002B2847">
        <w:rPr>
          <w:rFonts w:ascii="Book Antiqua" w:hAnsi="Book Antiqua"/>
          <w:sz w:val="22"/>
          <w:szCs w:val="22"/>
        </w:rPr>
        <w:t xml:space="preserve"> i të gjitha procesverbaleve të Kuvendit komunal, te komitetit për politikë dhe financa dhe te gjitha komiteteve te tjera funksionale pranë komunës sonë dhe i raporteve periodike e vjetore të shumë drejtorive. Gjithashtu është bërë edhe </w:t>
      </w:r>
      <w:proofErr w:type="spellStart"/>
      <w:r w:rsidRPr="002B2847">
        <w:rPr>
          <w:rFonts w:ascii="Book Antiqua" w:hAnsi="Book Antiqua"/>
          <w:sz w:val="22"/>
          <w:szCs w:val="22"/>
        </w:rPr>
        <w:t>lektorimi</w:t>
      </w:r>
      <w:proofErr w:type="spellEnd"/>
      <w:r w:rsidRPr="002B2847">
        <w:rPr>
          <w:rFonts w:ascii="Book Antiqua" w:hAnsi="Book Antiqua"/>
          <w:sz w:val="22"/>
          <w:szCs w:val="22"/>
        </w:rPr>
        <w:t xml:space="preserve"> i konkurseve të drejtorisë së arsimit e prokurimit dhe i çdo dokumenti të karakterit dalës dhe internet.</w:t>
      </w:r>
    </w:p>
    <w:p w:rsidR="000E363A" w:rsidRPr="002B2847" w:rsidRDefault="000E363A" w:rsidP="000E363A">
      <w:pPr>
        <w:jc w:val="both"/>
        <w:rPr>
          <w:rFonts w:ascii="Book Antiqua" w:hAnsi="Book Antiqua"/>
          <w:b/>
          <w:sz w:val="22"/>
          <w:szCs w:val="22"/>
        </w:rPr>
      </w:pPr>
    </w:p>
    <w:p w:rsidR="000E363A" w:rsidRPr="002B2847" w:rsidRDefault="00073C4A" w:rsidP="000E363A">
      <w:pPr>
        <w:jc w:val="both"/>
        <w:rPr>
          <w:rFonts w:ascii="Book Antiqua" w:hAnsi="Book Antiqua"/>
          <w:sz w:val="22"/>
          <w:szCs w:val="22"/>
        </w:rPr>
      </w:pPr>
      <w:r w:rsidRPr="002B2847">
        <w:rPr>
          <w:rFonts w:ascii="Book Antiqua" w:hAnsi="Book Antiqua"/>
          <w:b/>
          <w:sz w:val="22"/>
          <w:szCs w:val="22"/>
        </w:rPr>
        <w:t>Sektori i L</w:t>
      </w:r>
      <w:r w:rsidR="000E363A" w:rsidRPr="002B2847">
        <w:rPr>
          <w:rFonts w:ascii="Book Antiqua" w:hAnsi="Book Antiqua"/>
          <w:b/>
          <w:sz w:val="22"/>
          <w:szCs w:val="22"/>
        </w:rPr>
        <w:t>ogjistikës</w:t>
      </w:r>
    </w:p>
    <w:p w:rsidR="000E363A" w:rsidRPr="002B2847" w:rsidRDefault="000E363A" w:rsidP="00ED42FF">
      <w:pPr>
        <w:jc w:val="both"/>
        <w:rPr>
          <w:rFonts w:ascii="Book Antiqua" w:hAnsi="Book Antiqua"/>
          <w:sz w:val="22"/>
          <w:szCs w:val="22"/>
        </w:rPr>
      </w:pPr>
      <w:r w:rsidRPr="002B2847">
        <w:rPr>
          <w:rFonts w:ascii="Book Antiqua" w:hAnsi="Book Antiqua"/>
          <w:sz w:val="22"/>
          <w:szCs w:val="22"/>
        </w:rPr>
        <w:t xml:space="preserve">Sektori i logjistikes ne kuadër të detyrave dhe përgjegjësive </w:t>
      </w:r>
      <w:r w:rsidR="00ED42FF">
        <w:rPr>
          <w:rFonts w:ascii="Book Antiqua" w:hAnsi="Book Antiqua"/>
          <w:sz w:val="22"/>
          <w:szCs w:val="22"/>
        </w:rPr>
        <w:t xml:space="preserve"> ne periudhën Janar dhjetor 2017</w:t>
      </w:r>
      <w:r w:rsidRPr="002B2847">
        <w:rPr>
          <w:rFonts w:ascii="Book Antiqua" w:hAnsi="Book Antiqua"/>
          <w:sz w:val="22"/>
          <w:szCs w:val="22"/>
        </w:rPr>
        <w:t xml:space="preserve"> ka raportuar për këto punë te realizuara: është realizuar regji</w:t>
      </w:r>
      <w:r w:rsidR="00ED42FF">
        <w:rPr>
          <w:rFonts w:ascii="Book Antiqua" w:hAnsi="Book Antiqua"/>
          <w:sz w:val="22"/>
          <w:szCs w:val="22"/>
        </w:rPr>
        <w:t>stri i te gjitha mjeteve te punë</w:t>
      </w:r>
      <w:r w:rsidRPr="002B2847">
        <w:rPr>
          <w:rFonts w:ascii="Book Antiqua" w:hAnsi="Book Antiqua"/>
          <w:sz w:val="22"/>
          <w:szCs w:val="22"/>
        </w:rPr>
        <w:t>s,</w:t>
      </w:r>
      <w:r w:rsidR="00ED42FF">
        <w:rPr>
          <w:rFonts w:ascii="Book Antiqua" w:hAnsi="Book Antiqua"/>
          <w:sz w:val="22"/>
          <w:szCs w:val="22"/>
        </w:rPr>
        <w:t xml:space="preserve"> </w:t>
      </w:r>
      <w:proofErr w:type="spellStart"/>
      <w:r w:rsidRPr="002B2847">
        <w:rPr>
          <w:rFonts w:ascii="Book Antiqua" w:hAnsi="Book Antiqua"/>
          <w:sz w:val="22"/>
          <w:szCs w:val="22"/>
        </w:rPr>
        <w:t>invertari</w:t>
      </w:r>
      <w:proofErr w:type="spellEnd"/>
      <w:r w:rsidRPr="002B2847">
        <w:rPr>
          <w:rFonts w:ascii="Book Antiqua" w:hAnsi="Book Antiqua"/>
          <w:sz w:val="22"/>
          <w:szCs w:val="22"/>
        </w:rPr>
        <w:t>, pajisjeve të teknologjisë informative dhe pajisjeve tjera përcjellëse.</w:t>
      </w:r>
      <w:r w:rsidR="00ED42FF">
        <w:rPr>
          <w:rFonts w:ascii="Book Antiqua" w:hAnsi="Book Antiqua"/>
          <w:sz w:val="22"/>
          <w:szCs w:val="22"/>
        </w:rPr>
        <w:t xml:space="preserve"> Raporti i Sektorit në fjalë pasqyron aktivitetet e punës që janë ndërmarrë gjatë periudhës vjetore Janar – Dhjetor 2017, në Drejtorinë për Administratë të Përgjithshme – në sektorin e logjistikës.</w:t>
      </w:r>
    </w:p>
    <w:p w:rsidR="000E363A" w:rsidRPr="002B2847" w:rsidRDefault="00ED42FF" w:rsidP="00FA4DF9">
      <w:pPr>
        <w:numPr>
          <w:ilvl w:val="0"/>
          <w:numId w:val="38"/>
        </w:numPr>
        <w:jc w:val="both"/>
        <w:rPr>
          <w:rFonts w:ascii="Book Antiqua" w:hAnsi="Book Antiqua"/>
          <w:sz w:val="22"/>
          <w:szCs w:val="22"/>
        </w:rPr>
      </w:pPr>
      <w:r>
        <w:rPr>
          <w:rFonts w:ascii="Book Antiqua" w:hAnsi="Book Antiqua"/>
          <w:sz w:val="22"/>
          <w:szCs w:val="22"/>
        </w:rPr>
        <w:t>Prej 15</w:t>
      </w:r>
      <w:r w:rsidR="000E363A" w:rsidRPr="002B2847">
        <w:rPr>
          <w:rFonts w:ascii="Book Antiqua" w:hAnsi="Book Antiqua"/>
          <w:sz w:val="22"/>
          <w:szCs w:val="22"/>
        </w:rPr>
        <w:t xml:space="preserve"> ve</w:t>
      </w:r>
      <w:r>
        <w:rPr>
          <w:rFonts w:ascii="Book Antiqua" w:hAnsi="Book Antiqua"/>
          <w:sz w:val="22"/>
          <w:szCs w:val="22"/>
        </w:rPr>
        <w:t>turave sa ka Komuna e Junikut, 10</w:t>
      </w:r>
      <w:r w:rsidR="000E363A" w:rsidRPr="002B2847">
        <w:rPr>
          <w:rFonts w:ascii="Book Antiqua" w:hAnsi="Book Antiqua"/>
          <w:sz w:val="22"/>
          <w:szCs w:val="22"/>
        </w:rPr>
        <w:t xml:space="preserve"> kanë qenë funksionale ndërsa te tjerat kanë qenë me defekte dhe jashtë funksionale. Njësia profesionale e Zjarrfikësja dhe shpëtimit prej  5 automjeteve që  posedon, 3  janë  funksionale, 2 me defekte, për këtë arsye  nuk kanë</w:t>
      </w:r>
      <w:r>
        <w:rPr>
          <w:rFonts w:ascii="Book Antiqua" w:hAnsi="Book Antiqua"/>
          <w:sz w:val="22"/>
          <w:szCs w:val="22"/>
        </w:rPr>
        <w:t xml:space="preserve"> qenë  në funksion në Vitin 2017</w:t>
      </w:r>
      <w:r w:rsidR="000E363A" w:rsidRPr="002B2847">
        <w:rPr>
          <w:rFonts w:ascii="Book Antiqua" w:hAnsi="Book Antiqua"/>
          <w:sz w:val="22"/>
          <w:szCs w:val="22"/>
        </w:rPr>
        <w:t xml:space="preserve">. </w:t>
      </w:r>
      <w:proofErr w:type="spellStart"/>
      <w:r w:rsidR="000E363A" w:rsidRPr="002B2847">
        <w:rPr>
          <w:rFonts w:ascii="Book Antiqua" w:hAnsi="Book Antiqua"/>
          <w:sz w:val="22"/>
          <w:szCs w:val="22"/>
        </w:rPr>
        <w:t>Servisimi</w:t>
      </w:r>
      <w:proofErr w:type="spellEnd"/>
      <w:r w:rsidR="000E363A" w:rsidRPr="002B2847">
        <w:rPr>
          <w:rFonts w:ascii="Book Antiqua" w:hAnsi="Book Antiqua"/>
          <w:sz w:val="22"/>
          <w:szCs w:val="22"/>
        </w:rPr>
        <w:t xml:space="preserve"> i automjeteve është </w:t>
      </w:r>
      <w:proofErr w:type="spellStart"/>
      <w:r w:rsidR="000E363A" w:rsidRPr="002B2847">
        <w:rPr>
          <w:rFonts w:ascii="Book Antiqua" w:hAnsi="Book Antiqua"/>
          <w:sz w:val="22"/>
          <w:szCs w:val="22"/>
        </w:rPr>
        <w:t>berë</w:t>
      </w:r>
      <w:proofErr w:type="spellEnd"/>
      <w:r w:rsidR="000E363A" w:rsidRPr="002B2847">
        <w:rPr>
          <w:rFonts w:ascii="Book Antiqua" w:hAnsi="Book Antiqua"/>
          <w:sz w:val="22"/>
          <w:szCs w:val="22"/>
        </w:rPr>
        <w:t xml:space="preserve">  nga </w:t>
      </w:r>
      <w:proofErr w:type="spellStart"/>
      <w:r w:rsidR="000E363A" w:rsidRPr="002B2847">
        <w:rPr>
          <w:rFonts w:ascii="Book Antiqua" w:hAnsi="Book Antiqua"/>
          <w:sz w:val="22"/>
          <w:szCs w:val="22"/>
        </w:rPr>
        <w:t>autoservisi</w:t>
      </w:r>
      <w:proofErr w:type="spellEnd"/>
      <w:r w:rsidR="000E363A" w:rsidRPr="002B2847">
        <w:rPr>
          <w:rFonts w:ascii="Book Antiqua" w:hAnsi="Book Antiqua"/>
          <w:sz w:val="22"/>
          <w:szCs w:val="22"/>
        </w:rPr>
        <w:t xml:space="preserve"> N.T.SH “Juniku “, në Junik, e përzgjedhur përmes procedurave të Prokurimit publik. </w:t>
      </w:r>
      <w:proofErr w:type="spellStart"/>
      <w:r w:rsidR="000E363A" w:rsidRPr="002B2847">
        <w:rPr>
          <w:rFonts w:ascii="Book Antiqua" w:hAnsi="Book Antiqua"/>
          <w:sz w:val="22"/>
          <w:szCs w:val="22"/>
        </w:rPr>
        <w:t>Servisimet</w:t>
      </w:r>
      <w:proofErr w:type="spellEnd"/>
      <w:r w:rsidR="000E363A" w:rsidRPr="002B2847">
        <w:rPr>
          <w:rFonts w:ascii="Book Antiqua" w:hAnsi="Book Antiqua"/>
          <w:sz w:val="22"/>
          <w:szCs w:val="22"/>
        </w:rPr>
        <w:t xml:space="preserve"> e specializuara bëhen në baza periodike në </w:t>
      </w:r>
      <w:proofErr w:type="spellStart"/>
      <w:r w:rsidR="000E363A" w:rsidRPr="002B2847">
        <w:rPr>
          <w:rFonts w:ascii="Book Antiqua" w:hAnsi="Book Antiqua"/>
          <w:sz w:val="22"/>
          <w:szCs w:val="22"/>
        </w:rPr>
        <w:t>serviset</w:t>
      </w:r>
      <w:proofErr w:type="spellEnd"/>
      <w:r w:rsidR="000E363A" w:rsidRPr="002B2847">
        <w:rPr>
          <w:rFonts w:ascii="Book Antiqua" w:hAnsi="Book Antiqua"/>
          <w:sz w:val="22"/>
          <w:szCs w:val="22"/>
        </w:rPr>
        <w:t xml:space="preserve"> e specializuara .</w:t>
      </w:r>
    </w:p>
    <w:p w:rsidR="00455AEB" w:rsidRDefault="000E363A" w:rsidP="00FA4DF9">
      <w:pPr>
        <w:numPr>
          <w:ilvl w:val="0"/>
          <w:numId w:val="38"/>
        </w:numPr>
        <w:jc w:val="both"/>
        <w:rPr>
          <w:rFonts w:ascii="Book Antiqua" w:hAnsi="Book Antiqua"/>
          <w:sz w:val="22"/>
          <w:szCs w:val="22"/>
        </w:rPr>
      </w:pPr>
      <w:r w:rsidRPr="00455AEB">
        <w:rPr>
          <w:rFonts w:ascii="Book Antiqua" w:hAnsi="Book Antiqua"/>
          <w:sz w:val="22"/>
          <w:szCs w:val="22"/>
        </w:rPr>
        <w:t>Gjatë periudhës Janar-Dhjetor  të gjitha veturat zyrtare janë regjistruar me zero taks komun</w:t>
      </w:r>
      <w:r w:rsidR="00455AEB">
        <w:rPr>
          <w:rFonts w:ascii="Book Antiqua" w:hAnsi="Book Antiqua"/>
          <w:sz w:val="22"/>
          <w:szCs w:val="22"/>
        </w:rPr>
        <w:t>ale, sepse janë vetura zyrtare.</w:t>
      </w:r>
    </w:p>
    <w:p w:rsidR="000E363A" w:rsidRPr="00455AEB" w:rsidRDefault="000E363A" w:rsidP="00FA4DF9">
      <w:pPr>
        <w:numPr>
          <w:ilvl w:val="0"/>
          <w:numId w:val="38"/>
        </w:numPr>
        <w:jc w:val="both"/>
        <w:rPr>
          <w:rFonts w:ascii="Book Antiqua" w:hAnsi="Book Antiqua"/>
          <w:sz w:val="22"/>
          <w:szCs w:val="22"/>
        </w:rPr>
      </w:pPr>
      <w:r w:rsidRPr="00455AEB">
        <w:rPr>
          <w:rFonts w:ascii="Book Antiqua" w:hAnsi="Book Antiqua"/>
          <w:sz w:val="22"/>
          <w:szCs w:val="22"/>
        </w:rPr>
        <w:t>Shpenzimet e karburanteve për te gjitha veturat për</w:t>
      </w:r>
      <w:r w:rsidR="001A7A1D">
        <w:rPr>
          <w:rFonts w:ascii="Book Antiqua" w:hAnsi="Book Antiqua"/>
          <w:sz w:val="22"/>
          <w:szCs w:val="22"/>
        </w:rPr>
        <w:t>f</w:t>
      </w:r>
      <w:bookmarkStart w:id="1" w:name="_GoBack"/>
      <w:bookmarkEnd w:id="1"/>
      <w:r w:rsidRPr="00455AEB">
        <w:rPr>
          <w:rFonts w:ascii="Book Antiqua" w:hAnsi="Book Antiqua"/>
          <w:sz w:val="22"/>
          <w:szCs w:val="22"/>
        </w:rPr>
        <w:t xml:space="preserve">shirë QKMF-në, Zjarrfikësit  dhe pylltarët është bëre nga NT’’ </w:t>
      </w:r>
      <w:proofErr w:type="spellStart"/>
      <w:r w:rsidRPr="00455AEB">
        <w:rPr>
          <w:rFonts w:ascii="Book Antiqua" w:hAnsi="Book Antiqua"/>
          <w:sz w:val="22"/>
          <w:szCs w:val="22"/>
        </w:rPr>
        <w:t>Zem</w:t>
      </w:r>
      <w:proofErr w:type="spellEnd"/>
      <w:r w:rsidRPr="00455AEB">
        <w:rPr>
          <w:rFonts w:ascii="Book Antiqua" w:hAnsi="Book Antiqua"/>
          <w:sz w:val="22"/>
          <w:szCs w:val="22"/>
        </w:rPr>
        <w:t xml:space="preserve">- </w:t>
      </w:r>
      <w:proofErr w:type="spellStart"/>
      <w:r w:rsidRPr="00455AEB">
        <w:rPr>
          <w:rFonts w:ascii="Book Antiqua" w:hAnsi="Book Antiqua"/>
          <w:sz w:val="22"/>
          <w:szCs w:val="22"/>
        </w:rPr>
        <w:t>Zem</w:t>
      </w:r>
      <w:proofErr w:type="spellEnd"/>
      <w:r w:rsidRPr="00455AEB">
        <w:rPr>
          <w:rFonts w:ascii="Book Antiqua" w:hAnsi="Book Antiqua"/>
          <w:sz w:val="22"/>
          <w:szCs w:val="22"/>
        </w:rPr>
        <w:t xml:space="preserve"> në Junik, e përzgjedhur përmes procedurave te prokurimit publik.</w:t>
      </w:r>
    </w:p>
    <w:p w:rsidR="000E363A" w:rsidRPr="002B2847" w:rsidRDefault="000E363A" w:rsidP="00FA4DF9">
      <w:pPr>
        <w:numPr>
          <w:ilvl w:val="0"/>
          <w:numId w:val="38"/>
        </w:numPr>
        <w:jc w:val="both"/>
        <w:rPr>
          <w:rFonts w:ascii="Book Antiqua" w:hAnsi="Book Antiqua"/>
          <w:sz w:val="22"/>
          <w:szCs w:val="22"/>
        </w:rPr>
      </w:pPr>
      <w:r w:rsidRPr="002B2847">
        <w:rPr>
          <w:rFonts w:ascii="Book Antiqua" w:hAnsi="Book Antiqua"/>
          <w:sz w:val="22"/>
          <w:szCs w:val="22"/>
        </w:rPr>
        <w:t xml:space="preserve">Për mirëmbajtje dhe sigurim të automjeteve janë shpenzuar </w:t>
      </w:r>
      <w:r w:rsidR="00455AEB">
        <w:rPr>
          <w:rFonts w:ascii="Book Antiqua" w:hAnsi="Book Antiqua"/>
          <w:b/>
          <w:sz w:val="22"/>
          <w:szCs w:val="22"/>
        </w:rPr>
        <w:t>6,843.00</w:t>
      </w:r>
      <w:r w:rsidRPr="002B2847">
        <w:rPr>
          <w:rFonts w:ascii="Book Antiqua" w:hAnsi="Book Antiqua"/>
          <w:sz w:val="22"/>
          <w:szCs w:val="22"/>
        </w:rPr>
        <w:t xml:space="preserve"> euro, përfshirë edhe </w:t>
      </w:r>
      <w:proofErr w:type="spellStart"/>
      <w:r w:rsidRPr="002B2847">
        <w:rPr>
          <w:rFonts w:ascii="Book Antiqua" w:hAnsi="Book Antiqua"/>
          <w:sz w:val="22"/>
          <w:szCs w:val="22"/>
        </w:rPr>
        <w:t>kasko</w:t>
      </w:r>
      <w:proofErr w:type="spellEnd"/>
      <w:r w:rsidRPr="002B2847">
        <w:rPr>
          <w:rFonts w:ascii="Book Antiqua" w:hAnsi="Book Antiqua"/>
          <w:sz w:val="22"/>
          <w:szCs w:val="22"/>
        </w:rPr>
        <w:t xml:space="preserve"> sigurimet.</w:t>
      </w:r>
    </w:p>
    <w:p w:rsidR="000E363A" w:rsidRPr="002B2847" w:rsidRDefault="000E363A" w:rsidP="00FA4DF9">
      <w:pPr>
        <w:numPr>
          <w:ilvl w:val="0"/>
          <w:numId w:val="38"/>
        </w:numPr>
        <w:jc w:val="both"/>
        <w:rPr>
          <w:rFonts w:ascii="Book Antiqua" w:hAnsi="Book Antiqua"/>
          <w:sz w:val="22"/>
          <w:szCs w:val="22"/>
        </w:rPr>
      </w:pPr>
      <w:r w:rsidRPr="002B2847">
        <w:rPr>
          <w:rFonts w:ascii="Book Antiqua" w:hAnsi="Book Antiqua"/>
          <w:sz w:val="22"/>
          <w:szCs w:val="22"/>
        </w:rPr>
        <w:t>Furnizimi me material shpenzues është bërë nga NPG “Agimi De” Deçan, e përzgjedhur përmes procedurave te prokurimit publik. Gj</w:t>
      </w:r>
      <w:r w:rsidR="00455AEB">
        <w:rPr>
          <w:rFonts w:ascii="Book Antiqua" w:hAnsi="Book Antiqua"/>
          <w:sz w:val="22"/>
          <w:szCs w:val="22"/>
        </w:rPr>
        <w:t>atë periudhës Janar-Dhjetor 2017</w:t>
      </w:r>
      <w:r w:rsidRPr="002B2847">
        <w:rPr>
          <w:rFonts w:ascii="Book Antiqua" w:hAnsi="Book Antiqua"/>
          <w:sz w:val="22"/>
          <w:szCs w:val="22"/>
        </w:rPr>
        <w:t xml:space="preserve"> janë bërë shpenzime për te gjitha drejtoritë, në vlerë totale: </w:t>
      </w:r>
      <w:r w:rsidR="00455AEB">
        <w:rPr>
          <w:rFonts w:ascii="Book Antiqua" w:hAnsi="Book Antiqua"/>
          <w:b/>
          <w:sz w:val="22"/>
          <w:szCs w:val="22"/>
        </w:rPr>
        <w:t>4,265.22</w:t>
      </w:r>
      <w:r w:rsidRPr="002B2847">
        <w:rPr>
          <w:rFonts w:ascii="Book Antiqua" w:hAnsi="Book Antiqua"/>
          <w:b/>
          <w:sz w:val="22"/>
          <w:szCs w:val="22"/>
        </w:rPr>
        <w:t xml:space="preserve"> euro</w:t>
      </w:r>
      <w:r w:rsidRPr="002B2847">
        <w:rPr>
          <w:rFonts w:ascii="Book Antiqua" w:hAnsi="Book Antiqua"/>
          <w:sz w:val="22"/>
          <w:szCs w:val="22"/>
        </w:rPr>
        <w:t>.</w:t>
      </w:r>
    </w:p>
    <w:p w:rsidR="000E363A" w:rsidRPr="002B2847" w:rsidRDefault="000E363A" w:rsidP="00FA4DF9">
      <w:pPr>
        <w:numPr>
          <w:ilvl w:val="0"/>
          <w:numId w:val="38"/>
        </w:numPr>
        <w:jc w:val="both"/>
        <w:rPr>
          <w:rFonts w:ascii="Book Antiqua" w:hAnsi="Book Antiqua"/>
          <w:sz w:val="22"/>
          <w:szCs w:val="22"/>
        </w:rPr>
        <w:sectPr w:rsidR="000E363A" w:rsidRPr="002B2847" w:rsidSect="00B662AC">
          <w:headerReference w:type="default" r:id="rId14"/>
          <w:pgSz w:w="11906" w:h="16838" w:code="9"/>
          <w:pgMar w:top="1440" w:right="1440" w:bottom="1440" w:left="1440" w:header="720" w:footer="720" w:gutter="0"/>
          <w:pgNumType w:start="6"/>
          <w:cols w:space="720"/>
          <w:docGrid w:linePitch="360"/>
        </w:sectPr>
      </w:pPr>
      <w:r w:rsidRPr="002B2847">
        <w:rPr>
          <w:rFonts w:ascii="Book Antiqua" w:hAnsi="Book Antiqua"/>
          <w:sz w:val="22"/>
          <w:szCs w:val="22"/>
        </w:rPr>
        <w:t>Gjithashtu vlen te ceket  edhe mbajtja e evidencës për udhëtimet e secilit zyrtar me veturën ”KIA ”, e cila menaxhohet nga Drejtoria e  Administratës së Përgjithshme (përfshirë këtu kilometrat dhe shpenzimet e derivateve për automjetin në fjalë).</w:t>
      </w:r>
    </w:p>
    <w:p w:rsidR="000E363A" w:rsidRPr="002B2847" w:rsidRDefault="000E363A" w:rsidP="000E363A">
      <w:pPr>
        <w:rPr>
          <w:rFonts w:ascii="Book Antiqua" w:hAnsi="Book Antiqua"/>
          <w:b/>
          <w:sz w:val="22"/>
          <w:szCs w:val="22"/>
        </w:rPr>
      </w:pPr>
      <w:r w:rsidRPr="002B2847">
        <w:rPr>
          <w:rFonts w:ascii="Book Antiqua" w:hAnsi="Book Antiqua"/>
          <w:b/>
          <w:sz w:val="22"/>
          <w:szCs w:val="22"/>
        </w:rPr>
        <w:lastRenderedPageBreak/>
        <w:t>Sektori Teknik (Mirëmbajtësi, Rojet, Pastruesi)</w:t>
      </w:r>
    </w:p>
    <w:p w:rsidR="000E363A" w:rsidRPr="002B2847" w:rsidRDefault="000E363A" w:rsidP="000E363A">
      <w:pPr>
        <w:jc w:val="both"/>
        <w:rPr>
          <w:rFonts w:ascii="Book Antiqua" w:hAnsi="Book Antiqua"/>
          <w:b/>
          <w:sz w:val="22"/>
          <w:szCs w:val="22"/>
        </w:rPr>
      </w:pPr>
      <w:r w:rsidRPr="002B2847">
        <w:rPr>
          <w:rFonts w:ascii="Book Antiqua" w:hAnsi="Book Antiqua"/>
          <w:b/>
          <w:sz w:val="22"/>
          <w:szCs w:val="22"/>
        </w:rPr>
        <w:t xml:space="preserve">Rojet: </w:t>
      </w:r>
      <w:r w:rsidRPr="002B2847">
        <w:rPr>
          <w:rFonts w:ascii="Book Antiqua" w:hAnsi="Book Antiqua"/>
          <w:sz w:val="22"/>
          <w:szCs w:val="22"/>
        </w:rPr>
        <w:t>Sa i përket sigurimit të objektit nuk kemi pasur asnjë problem dhe sigurimi i objektit dhe autoparku ka qen i rregullt nga rojet ç’do natë Rojet kanë raportuar  çdo javë të drejtori Administratës për punën e tyre .Rojet kanë  kryer punë të përditshme në sigurimin e objektit dhe autoparkut.</w:t>
      </w:r>
    </w:p>
    <w:p w:rsidR="000E363A" w:rsidRPr="002B2847" w:rsidRDefault="000E363A" w:rsidP="000E363A">
      <w:pPr>
        <w:jc w:val="both"/>
        <w:rPr>
          <w:rFonts w:ascii="Book Antiqua" w:hAnsi="Book Antiqua"/>
          <w:b/>
          <w:sz w:val="22"/>
          <w:szCs w:val="22"/>
        </w:rPr>
      </w:pPr>
      <w:r w:rsidRPr="002B2847">
        <w:rPr>
          <w:rFonts w:ascii="Book Antiqua" w:hAnsi="Book Antiqua"/>
          <w:b/>
          <w:sz w:val="22"/>
          <w:szCs w:val="22"/>
        </w:rPr>
        <w:t xml:space="preserve">Mirëmbajtësi: </w:t>
      </w:r>
      <w:r w:rsidRPr="002B2847">
        <w:rPr>
          <w:rFonts w:ascii="Book Antiqua" w:hAnsi="Book Antiqua"/>
          <w:sz w:val="22"/>
          <w:szCs w:val="22"/>
        </w:rPr>
        <w:t xml:space="preserve">Mirëmbajtja e objekteve të Komunës ka qenë e rregullt dhe në çdo kohë janë sajuar probleme të ndryshme, me kosto jo shumë të madhe, në disa raste në ndërrimin e tjegullave të </w:t>
      </w:r>
      <w:proofErr w:type="spellStart"/>
      <w:r w:rsidRPr="002B2847">
        <w:rPr>
          <w:rFonts w:ascii="Book Antiqua" w:hAnsi="Book Antiqua"/>
          <w:sz w:val="22"/>
          <w:szCs w:val="22"/>
        </w:rPr>
        <w:t>qatisë</w:t>
      </w:r>
      <w:proofErr w:type="spellEnd"/>
      <w:r w:rsidRPr="002B2847">
        <w:rPr>
          <w:rFonts w:ascii="Book Antiqua" w:hAnsi="Book Antiqua"/>
          <w:sz w:val="22"/>
          <w:szCs w:val="22"/>
        </w:rPr>
        <w:t xml:space="preserve"> të </w:t>
      </w:r>
      <w:proofErr w:type="spellStart"/>
      <w:r w:rsidRPr="002B2847">
        <w:rPr>
          <w:rFonts w:ascii="Book Antiqua" w:hAnsi="Book Antiqua"/>
          <w:sz w:val="22"/>
          <w:szCs w:val="22"/>
        </w:rPr>
        <w:t>demtuara</w:t>
      </w:r>
      <w:proofErr w:type="spellEnd"/>
      <w:r w:rsidRPr="002B2847">
        <w:rPr>
          <w:rFonts w:ascii="Book Antiqua" w:hAnsi="Book Antiqua"/>
          <w:sz w:val="22"/>
          <w:szCs w:val="22"/>
        </w:rPr>
        <w:t xml:space="preserve"> nga era, ndërrim të bravave, poçeve  elektrik, defekte në inventar, WC. Mirëmbajtja e ngrohjes qendrore ka qenë funksionale çdo dit që nga ora 7:30  deri ne ora 5:30 në periudhën Janar, Shkurt Mars, Prill, Nëntor, shpenzime janë bëre kryesisht  në këta muaj. Ngrohja ka qenë e mirë në gjithë objektin e Komunës, në përjashtim të sallës së Asamblesë, e cila nuk ka qen në nivelin e duhur, për shkaqe teknike të njohura. Gjithashtu nëpër zyre ka pas edhe ngrohje përmes klimave.</w:t>
      </w:r>
      <w:r w:rsidRPr="002B2847">
        <w:rPr>
          <w:rFonts w:ascii="Book Antiqua" w:hAnsi="Book Antiqua"/>
          <w:color w:val="FF0000"/>
          <w:sz w:val="22"/>
          <w:szCs w:val="22"/>
        </w:rPr>
        <w:t xml:space="preserve"> </w:t>
      </w:r>
      <w:r w:rsidRPr="002B2847">
        <w:rPr>
          <w:rFonts w:ascii="Book Antiqua" w:hAnsi="Book Antiqua"/>
          <w:sz w:val="22"/>
          <w:szCs w:val="22"/>
        </w:rPr>
        <w:t>Të gjithë jemi në dijeni për gjendjen me energji elektrike në Komunën e Junikut, por ne kemi punuar vazhdimisht me gjenerator dhe asnjëh</w:t>
      </w:r>
      <w:r w:rsidR="00455AEB">
        <w:rPr>
          <w:rFonts w:ascii="Book Antiqua" w:hAnsi="Book Antiqua"/>
          <w:sz w:val="22"/>
          <w:szCs w:val="22"/>
        </w:rPr>
        <w:t xml:space="preserve">erë nuk kemi pas </w:t>
      </w:r>
      <w:proofErr w:type="spellStart"/>
      <w:r w:rsidR="00455AEB">
        <w:rPr>
          <w:rFonts w:ascii="Book Antiqua" w:hAnsi="Book Antiqua"/>
          <w:sz w:val="22"/>
          <w:szCs w:val="22"/>
        </w:rPr>
        <w:t>pengsë</w:t>
      </w:r>
      <w:proofErr w:type="spellEnd"/>
      <w:r w:rsidR="00455AEB">
        <w:rPr>
          <w:rFonts w:ascii="Book Antiqua" w:hAnsi="Book Antiqua"/>
          <w:sz w:val="22"/>
          <w:szCs w:val="22"/>
        </w:rPr>
        <w:t xml:space="preserve"> në punë. K</w:t>
      </w:r>
      <w:r w:rsidRPr="002B2847">
        <w:rPr>
          <w:rFonts w:ascii="Book Antiqua" w:hAnsi="Book Antiqua"/>
          <w:sz w:val="22"/>
          <w:szCs w:val="22"/>
        </w:rPr>
        <w:t>emi qenë shumë efikas ndaj shërbimit të qytetarëve përkundër vështirësive që kemi pas.</w:t>
      </w:r>
    </w:p>
    <w:p w:rsidR="000E363A" w:rsidRPr="002B2847" w:rsidRDefault="000E363A" w:rsidP="000E363A">
      <w:pPr>
        <w:jc w:val="both"/>
        <w:rPr>
          <w:rFonts w:ascii="Book Antiqua" w:hAnsi="Book Antiqua"/>
          <w:b/>
          <w:sz w:val="22"/>
          <w:szCs w:val="22"/>
        </w:rPr>
      </w:pPr>
      <w:r w:rsidRPr="002B2847">
        <w:rPr>
          <w:rFonts w:ascii="Book Antiqua" w:hAnsi="Book Antiqua"/>
          <w:b/>
          <w:sz w:val="22"/>
          <w:szCs w:val="22"/>
        </w:rPr>
        <w:t xml:space="preserve">Pastruesi: </w:t>
      </w:r>
      <w:r w:rsidRPr="002B2847">
        <w:rPr>
          <w:rFonts w:ascii="Book Antiqua" w:hAnsi="Book Antiqua"/>
          <w:sz w:val="22"/>
          <w:szCs w:val="22"/>
        </w:rPr>
        <w:t>Higjiena në objektin e Komunës  dhe në WC, ka qenë në nivel të mirë, gjithashtu edhe në hapësirat jashtë objektit (përreth objektit të komunës), oborri, hapësira gjelbëruese  në oborrin e Komunës kanë qen</w:t>
      </w:r>
      <w:r w:rsidR="00455AEB">
        <w:rPr>
          <w:rFonts w:ascii="Book Antiqua" w:hAnsi="Book Antiqua"/>
          <w:sz w:val="22"/>
          <w:szCs w:val="22"/>
        </w:rPr>
        <w:t>ë</w:t>
      </w:r>
      <w:r w:rsidRPr="002B2847">
        <w:rPr>
          <w:rFonts w:ascii="Book Antiqua" w:hAnsi="Book Antiqua"/>
          <w:sz w:val="22"/>
          <w:szCs w:val="22"/>
        </w:rPr>
        <w:t xml:space="preserve"> në nivelin e duhur.</w:t>
      </w:r>
    </w:p>
    <w:p w:rsidR="000E363A" w:rsidRDefault="000E363A" w:rsidP="000E363A">
      <w:pPr>
        <w:shd w:val="clear" w:color="auto" w:fill="FFFFFF"/>
        <w:ind w:right="29"/>
        <w:jc w:val="both"/>
        <w:outlineLvl w:val="0"/>
        <w:rPr>
          <w:rFonts w:ascii="Book Antiqua" w:hAnsi="Book Antiqua"/>
          <w:b/>
          <w:sz w:val="22"/>
          <w:szCs w:val="22"/>
        </w:rPr>
      </w:pPr>
    </w:p>
    <w:p w:rsidR="007C671A" w:rsidRPr="002B2847" w:rsidRDefault="007C671A" w:rsidP="000E363A">
      <w:pPr>
        <w:shd w:val="clear" w:color="auto" w:fill="FFFFFF"/>
        <w:ind w:right="29"/>
        <w:jc w:val="both"/>
        <w:outlineLvl w:val="0"/>
        <w:rPr>
          <w:rFonts w:ascii="Book Antiqua" w:hAnsi="Book Antiqua"/>
          <w:b/>
          <w:sz w:val="22"/>
          <w:szCs w:val="22"/>
        </w:rPr>
      </w:pPr>
    </w:p>
    <w:p w:rsidR="000E363A" w:rsidRPr="002B2847" w:rsidRDefault="000E363A" w:rsidP="000E363A">
      <w:pPr>
        <w:shd w:val="clear" w:color="auto" w:fill="FFFFFF"/>
        <w:ind w:right="29"/>
        <w:jc w:val="both"/>
        <w:outlineLvl w:val="0"/>
        <w:rPr>
          <w:rFonts w:ascii="Book Antiqua" w:hAnsi="Book Antiqua"/>
          <w:b/>
          <w:sz w:val="22"/>
          <w:szCs w:val="22"/>
        </w:rPr>
      </w:pPr>
      <w:r w:rsidRPr="002B2847">
        <w:rPr>
          <w:rFonts w:ascii="Book Antiqua" w:hAnsi="Book Antiqua"/>
          <w:b/>
          <w:sz w:val="22"/>
          <w:szCs w:val="22"/>
        </w:rPr>
        <w:t>II. DREJTORIA PER BUXHET DHE FINANCA</w:t>
      </w:r>
    </w:p>
    <w:p w:rsidR="000E363A" w:rsidRPr="002B2847" w:rsidRDefault="000E363A" w:rsidP="000E363A">
      <w:pPr>
        <w:shd w:val="clear" w:color="auto" w:fill="FFFFFF"/>
        <w:ind w:right="29"/>
        <w:jc w:val="both"/>
        <w:outlineLvl w:val="0"/>
        <w:rPr>
          <w:rFonts w:ascii="Book Antiqua" w:hAnsi="Book Antiqua"/>
          <w:b/>
          <w:sz w:val="22"/>
          <w:szCs w:val="22"/>
        </w:rPr>
      </w:pPr>
    </w:p>
    <w:p w:rsidR="000E363A" w:rsidRPr="002B2847" w:rsidRDefault="000E363A" w:rsidP="000E363A">
      <w:pPr>
        <w:tabs>
          <w:tab w:val="left" w:pos="6094"/>
        </w:tabs>
        <w:jc w:val="both"/>
        <w:rPr>
          <w:rFonts w:ascii="Book Antiqua" w:hAnsi="Book Antiqua"/>
          <w:sz w:val="22"/>
          <w:szCs w:val="22"/>
        </w:rPr>
      </w:pPr>
      <w:r w:rsidRPr="002B2847">
        <w:rPr>
          <w:rFonts w:ascii="Book Antiqua" w:hAnsi="Book Antiqua"/>
          <w:sz w:val="22"/>
          <w:szCs w:val="22"/>
        </w:rPr>
        <w:t>Drejtoria për Buxh</w:t>
      </w:r>
      <w:r w:rsidR="0048514F">
        <w:rPr>
          <w:rFonts w:ascii="Book Antiqua" w:hAnsi="Book Antiqua"/>
          <w:sz w:val="22"/>
          <w:szCs w:val="22"/>
        </w:rPr>
        <w:t>et dhe Financa, gjatë vitit 2017</w:t>
      </w:r>
      <w:r w:rsidRPr="002B2847">
        <w:rPr>
          <w:rFonts w:ascii="Book Antiqua" w:hAnsi="Book Antiqua"/>
          <w:sz w:val="22"/>
          <w:szCs w:val="22"/>
        </w:rPr>
        <w:t xml:space="preserve"> ka kryer punët në harmoni me Statutin Komunal, Ligjin mbi Menaxhimin e Financave Publike dhe Përgjegjësive, Ligjin mbi Financat Lokale,  Udhëzimeve Administrative nga Qeveria Republikës së Kosovës dhe Planin Vjetor të Punës, i cili Plan është </w:t>
      </w:r>
      <w:proofErr w:type="spellStart"/>
      <w:r w:rsidRPr="002B2847">
        <w:rPr>
          <w:rFonts w:ascii="Book Antiqua" w:hAnsi="Book Antiqua"/>
          <w:sz w:val="22"/>
          <w:szCs w:val="22"/>
        </w:rPr>
        <w:t>përgaditur</w:t>
      </w:r>
      <w:proofErr w:type="spellEnd"/>
      <w:r w:rsidRPr="002B2847">
        <w:rPr>
          <w:rFonts w:ascii="Book Antiqua" w:hAnsi="Book Antiqua"/>
          <w:sz w:val="22"/>
          <w:szCs w:val="22"/>
        </w:rPr>
        <w:t xml:space="preserve"> në bashkëpunim me gjithë stafin e kësaj Drejtorie.</w:t>
      </w:r>
    </w:p>
    <w:p w:rsidR="000E363A" w:rsidRPr="002B2847" w:rsidRDefault="000E363A" w:rsidP="000E363A">
      <w:pPr>
        <w:shd w:val="clear" w:color="auto" w:fill="FFFFFF"/>
        <w:ind w:right="29"/>
        <w:jc w:val="both"/>
        <w:rPr>
          <w:rFonts w:ascii="Book Antiqua" w:hAnsi="Book Antiqua"/>
          <w:sz w:val="22"/>
          <w:szCs w:val="22"/>
        </w:rPr>
      </w:pPr>
      <w:r w:rsidRPr="002B2847">
        <w:rPr>
          <w:rFonts w:ascii="Book Antiqua" w:hAnsi="Book Antiqua"/>
          <w:sz w:val="22"/>
          <w:szCs w:val="22"/>
        </w:rPr>
        <w:t xml:space="preserve">Raporti në vazhdim pasqyron aktivitetet e punëve që janë ndërmarrë gjatë </w:t>
      </w:r>
      <w:r w:rsidR="0005133B">
        <w:rPr>
          <w:rFonts w:ascii="Book Antiqua" w:hAnsi="Book Antiqua"/>
          <w:sz w:val="22"/>
          <w:szCs w:val="22"/>
        </w:rPr>
        <w:t xml:space="preserve"> periudhës vjetore të vitit 2017, nga 01.01.2017 deri më 31.12.2017</w:t>
      </w:r>
      <w:r w:rsidRPr="002B2847">
        <w:rPr>
          <w:rFonts w:ascii="Book Antiqua" w:hAnsi="Book Antiqua"/>
          <w:sz w:val="22"/>
          <w:szCs w:val="22"/>
        </w:rPr>
        <w:t xml:space="preserve">  në Drejtorinë për Buxhet dhe Financa.</w:t>
      </w:r>
    </w:p>
    <w:p w:rsidR="000E363A" w:rsidRPr="002B2847" w:rsidRDefault="00520008" w:rsidP="000E363A">
      <w:pPr>
        <w:jc w:val="both"/>
        <w:rPr>
          <w:rFonts w:ascii="Book Antiqua" w:hAnsi="Book Antiqua"/>
          <w:sz w:val="22"/>
          <w:szCs w:val="22"/>
        </w:rPr>
      </w:pPr>
      <w:r>
        <w:rPr>
          <w:rFonts w:ascii="Book Antiqua" w:hAnsi="Book Antiqua"/>
          <w:sz w:val="22"/>
          <w:szCs w:val="22"/>
        </w:rPr>
        <w:t>Stafi i angazhuar në</w:t>
      </w:r>
      <w:r w:rsidR="000E363A" w:rsidRPr="002B2847">
        <w:rPr>
          <w:rFonts w:ascii="Book Antiqua" w:hAnsi="Book Antiqua"/>
          <w:sz w:val="22"/>
          <w:szCs w:val="22"/>
        </w:rPr>
        <w:t xml:space="preserve"> këtë Drejtori përbëhet nga nëntë zyrtarë si në vijim :</w:t>
      </w:r>
    </w:p>
    <w:p w:rsidR="000E363A" w:rsidRPr="002B2847" w:rsidRDefault="000E363A" w:rsidP="000E363A">
      <w:pPr>
        <w:numPr>
          <w:ilvl w:val="0"/>
          <w:numId w:val="4"/>
        </w:numPr>
        <w:tabs>
          <w:tab w:val="left" w:pos="2280"/>
        </w:tabs>
        <w:jc w:val="both"/>
        <w:rPr>
          <w:rFonts w:ascii="Book Antiqua" w:hAnsi="Book Antiqua"/>
          <w:b/>
          <w:sz w:val="22"/>
          <w:szCs w:val="22"/>
        </w:rPr>
      </w:pPr>
      <w:r w:rsidRPr="002B2847">
        <w:rPr>
          <w:rFonts w:ascii="Book Antiqua" w:hAnsi="Book Antiqua"/>
          <w:b/>
          <w:sz w:val="22"/>
          <w:szCs w:val="22"/>
        </w:rPr>
        <w:t>Drejtori për Buxhet dhe Financa</w:t>
      </w:r>
    </w:p>
    <w:p w:rsidR="000E363A" w:rsidRPr="002B2847" w:rsidRDefault="000E363A" w:rsidP="000E363A">
      <w:pPr>
        <w:numPr>
          <w:ilvl w:val="0"/>
          <w:numId w:val="4"/>
        </w:numPr>
        <w:tabs>
          <w:tab w:val="left" w:pos="2280"/>
        </w:tabs>
        <w:jc w:val="both"/>
        <w:rPr>
          <w:rFonts w:ascii="Book Antiqua" w:hAnsi="Book Antiqua"/>
          <w:b/>
          <w:sz w:val="22"/>
          <w:szCs w:val="22"/>
        </w:rPr>
      </w:pPr>
      <w:r w:rsidRPr="002B2847">
        <w:rPr>
          <w:rFonts w:ascii="Book Antiqua" w:hAnsi="Book Antiqua"/>
          <w:b/>
          <w:sz w:val="22"/>
          <w:szCs w:val="22"/>
        </w:rPr>
        <w:t>Shefi i Sektorit për Buxhet dhe Financa – Zyrtari Shpenzues</w:t>
      </w:r>
    </w:p>
    <w:p w:rsidR="000E363A" w:rsidRPr="002B2847" w:rsidRDefault="000E363A" w:rsidP="000E363A">
      <w:pPr>
        <w:numPr>
          <w:ilvl w:val="0"/>
          <w:numId w:val="4"/>
        </w:numPr>
        <w:tabs>
          <w:tab w:val="left" w:pos="2280"/>
        </w:tabs>
        <w:jc w:val="both"/>
        <w:rPr>
          <w:rFonts w:ascii="Book Antiqua" w:hAnsi="Book Antiqua"/>
          <w:b/>
          <w:sz w:val="22"/>
          <w:szCs w:val="22"/>
        </w:rPr>
      </w:pPr>
      <w:r w:rsidRPr="002B2847">
        <w:rPr>
          <w:rFonts w:ascii="Book Antiqua" w:hAnsi="Book Antiqua"/>
          <w:b/>
          <w:sz w:val="22"/>
          <w:szCs w:val="22"/>
        </w:rPr>
        <w:t>ZKF- Zyrtari Kryesor Financiar</w:t>
      </w:r>
    </w:p>
    <w:p w:rsidR="000E363A" w:rsidRPr="002B2847" w:rsidRDefault="000E363A" w:rsidP="000E363A">
      <w:pPr>
        <w:numPr>
          <w:ilvl w:val="0"/>
          <w:numId w:val="4"/>
        </w:numPr>
        <w:tabs>
          <w:tab w:val="left" w:pos="2280"/>
        </w:tabs>
        <w:jc w:val="both"/>
        <w:rPr>
          <w:rFonts w:ascii="Book Antiqua" w:hAnsi="Book Antiqua"/>
          <w:b/>
          <w:sz w:val="22"/>
          <w:szCs w:val="22"/>
        </w:rPr>
      </w:pPr>
      <w:r w:rsidRPr="002B2847">
        <w:rPr>
          <w:rFonts w:ascii="Book Antiqua" w:hAnsi="Book Antiqua"/>
          <w:b/>
          <w:sz w:val="22"/>
          <w:szCs w:val="22"/>
        </w:rPr>
        <w:t>Zyrtari i Lartë për Buxhet dhe Financa</w:t>
      </w:r>
    </w:p>
    <w:p w:rsidR="000E363A" w:rsidRPr="002B2847" w:rsidRDefault="000E363A" w:rsidP="000E363A">
      <w:pPr>
        <w:numPr>
          <w:ilvl w:val="0"/>
          <w:numId w:val="4"/>
        </w:numPr>
        <w:tabs>
          <w:tab w:val="left" w:pos="2280"/>
        </w:tabs>
        <w:jc w:val="both"/>
        <w:rPr>
          <w:rFonts w:ascii="Book Antiqua" w:hAnsi="Book Antiqua"/>
          <w:b/>
          <w:sz w:val="22"/>
          <w:szCs w:val="22"/>
        </w:rPr>
      </w:pPr>
      <w:r w:rsidRPr="002B2847">
        <w:rPr>
          <w:rFonts w:ascii="Book Antiqua" w:hAnsi="Book Antiqua"/>
          <w:b/>
          <w:sz w:val="22"/>
          <w:szCs w:val="22"/>
        </w:rPr>
        <w:t xml:space="preserve">Menaxheri i  Tatimit në Pronë </w:t>
      </w:r>
    </w:p>
    <w:p w:rsidR="000E363A" w:rsidRPr="002B2847" w:rsidRDefault="000E363A" w:rsidP="000E363A">
      <w:pPr>
        <w:numPr>
          <w:ilvl w:val="0"/>
          <w:numId w:val="4"/>
        </w:numPr>
        <w:tabs>
          <w:tab w:val="left" w:pos="2280"/>
        </w:tabs>
        <w:jc w:val="both"/>
        <w:rPr>
          <w:rFonts w:ascii="Book Antiqua" w:hAnsi="Book Antiqua"/>
          <w:b/>
          <w:sz w:val="22"/>
          <w:szCs w:val="22"/>
        </w:rPr>
      </w:pPr>
      <w:r w:rsidRPr="002B2847">
        <w:rPr>
          <w:rFonts w:ascii="Book Antiqua" w:hAnsi="Book Antiqua"/>
          <w:b/>
          <w:sz w:val="22"/>
          <w:szCs w:val="22"/>
        </w:rPr>
        <w:t>Zyrtari për Buxhet – Certifikuesi</w:t>
      </w:r>
    </w:p>
    <w:p w:rsidR="000E363A" w:rsidRPr="002B2847" w:rsidRDefault="000E363A" w:rsidP="000E363A">
      <w:pPr>
        <w:numPr>
          <w:ilvl w:val="0"/>
          <w:numId w:val="4"/>
        </w:numPr>
        <w:tabs>
          <w:tab w:val="left" w:pos="2280"/>
        </w:tabs>
        <w:jc w:val="both"/>
        <w:rPr>
          <w:rFonts w:ascii="Book Antiqua" w:hAnsi="Book Antiqua"/>
          <w:b/>
          <w:sz w:val="22"/>
          <w:szCs w:val="22"/>
        </w:rPr>
      </w:pPr>
      <w:r w:rsidRPr="002B2847">
        <w:rPr>
          <w:rFonts w:ascii="Book Antiqua" w:hAnsi="Book Antiqua"/>
          <w:b/>
          <w:sz w:val="22"/>
          <w:szCs w:val="22"/>
        </w:rPr>
        <w:t>Operatorja për futjen e të dhënave.</w:t>
      </w:r>
    </w:p>
    <w:p w:rsidR="000E363A" w:rsidRPr="002B2847" w:rsidRDefault="000E363A" w:rsidP="000E363A">
      <w:pPr>
        <w:numPr>
          <w:ilvl w:val="0"/>
          <w:numId w:val="4"/>
        </w:numPr>
        <w:tabs>
          <w:tab w:val="left" w:pos="2280"/>
        </w:tabs>
        <w:jc w:val="both"/>
        <w:rPr>
          <w:rFonts w:ascii="Book Antiqua" w:hAnsi="Book Antiqua"/>
          <w:b/>
          <w:sz w:val="22"/>
          <w:szCs w:val="22"/>
        </w:rPr>
      </w:pPr>
      <w:r w:rsidRPr="002B2847">
        <w:rPr>
          <w:rFonts w:ascii="Book Antiqua" w:hAnsi="Book Antiqua"/>
          <w:b/>
          <w:sz w:val="22"/>
          <w:szCs w:val="22"/>
        </w:rPr>
        <w:t>Zyrtari për të Hyra</w:t>
      </w:r>
    </w:p>
    <w:p w:rsidR="000E363A" w:rsidRDefault="000E363A" w:rsidP="000E363A">
      <w:pPr>
        <w:numPr>
          <w:ilvl w:val="0"/>
          <w:numId w:val="4"/>
        </w:numPr>
        <w:tabs>
          <w:tab w:val="left" w:pos="2280"/>
        </w:tabs>
        <w:jc w:val="both"/>
        <w:rPr>
          <w:rFonts w:ascii="Book Antiqua" w:hAnsi="Book Antiqua"/>
          <w:b/>
          <w:sz w:val="22"/>
          <w:szCs w:val="22"/>
        </w:rPr>
      </w:pPr>
      <w:r w:rsidRPr="002B2847">
        <w:rPr>
          <w:rFonts w:ascii="Book Antiqua" w:hAnsi="Book Antiqua"/>
          <w:b/>
          <w:sz w:val="22"/>
          <w:szCs w:val="22"/>
        </w:rPr>
        <w:t xml:space="preserve">Anketuesi </w:t>
      </w:r>
    </w:p>
    <w:p w:rsidR="00A34853" w:rsidRDefault="00A34853" w:rsidP="00A34853">
      <w:pPr>
        <w:tabs>
          <w:tab w:val="left" w:pos="2280"/>
        </w:tabs>
        <w:ind w:left="1440"/>
        <w:jc w:val="both"/>
        <w:rPr>
          <w:rFonts w:ascii="Book Antiqua" w:hAnsi="Book Antiqua"/>
          <w:b/>
          <w:sz w:val="22"/>
          <w:szCs w:val="22"/>
        </w:rPr>
      </w:pPr>
    </w:p>
    <w:p w:rsidR="00A34853" w:rsidRPr="002B2847" w:rsidRDefault="00A34853" w:rsidP="00A34853">
      <w:pPr>
        <w:tabs>
          <w:tab w:val="left" w:pos="2280"/>
        </w:tabs>
        <w:ind w:left="1440"/>
        <w:jc w:val="both"/>
        <w:rPr>
          <w:rFonts w:ascii="Book Antiqua" w:hAnsi="Book Antiqua"/>
          <w:b/>
          <w:sz w:val="22"/>
          <w:szCs w:val="22"/>
        </w:rPr>
      </w:pPr>
    </w:p>
    <w:p w:rsidR="000E363A" w:rsidRPr="002B2847" w:rsidRDefault="000E363A" w:rsidP="000E363A">
      <w:pPr>
        <w:tabs>
          <w:tab w:val="left" w:pos="2280"/>
        </w:tabs>
        <w:ind w:left="1080"/>
        <w:jc w:val="both"/>
        <w:rPr>
          <w:rFonts w:ascii="Book Antiqua" w:hAnsi="Book Antiqua"/>
          <w:sz w:val="22"/>
          <w:szCs w:val="22"/>
        </w:rPr>
      </w:pPr>
    </w:p>
    <w:p w:rsidR="000E363A" w:rsidRPr="002B2847" w:rsidRDefault="000E363A" w:rsidP="000E363A">
      <w:pPr>
        <w:rPr>
          <w:rFonts w:ascii="Book Antiqua" w:hAnsi="Book Antiqua"/>
          <w:sz w:val="22"/>
          <w:szCs w:val="22"/>
        </w:rPr>
      </w:pPr>
      <w:proofErr w:type="spellStart"/>
      <w:r w:rsidRPr="002B2847">
        <w:rPr>
          <w:rFonts w:ascii="Book Antiqua" w:hAnsi="Book Antiqua"/>
          <w:sz w:val="22"/>
          <w:szCs w:val="22"/>
        </w:rPr>
        <w:lastRenderedPageBreak/>
        <w:t>Fushëveprimtaria</w:t>
      </w:r>
      <w:proofErr w:type="spellEnd"/>
      <w:r w:rsidRPr="002B2847">
        <w:rPr>
          <w:rFonts w:ascii="Book Antiqua" w:hAnsi="Book Antiqua"/>
          <w:sz w:val="22"/>
          <w:szCs w:val="22"/>
        </w:rPr>
        <w:t xml:space="preserve"> e kësaj drejtorie është e organizuar në tre sektorë : </w:t>
      </w:r>
    </w:p>
    <w:p w:rsidR="000E363A" w:rsidRPr="002B2847" w:rsidRDefault="000E363A" w:rsidP="000E363A">
      <w:pPr>
        <w:pStyle w:val="Paragrafiilists"/>
        <w:numPr>
          <w:ilvl w:val="1"/>
          <w:numId w:val="6"/>
        </w:numPr>
        <w:jc w:val="both"/>
        <w:rPr>
          <w:rFonts w:ascii="Book Antiqua" w:hAnsi="Book Antiqua"/>
          <w:b/>
          <w:i/>
          <w:sz w:val="22"/>
          <w:szCs w:val="22"/>
        </w:rPr>
      </w:pPr>
      <w:r w:rsidRPr="002B2847">
        <w:rPr>
          <w:rFonts w:ascii="Book Antiqua" w:hAnsi="Book Antiqua"/>
          <w:b/>
          <w:sz w:val="22"/>
          <w:szCs w:val="22"/>
        </w:rPr>
        <w:t xml:space="preserve">Sektori për Buxhet - </w:t>
      </w:r>
      <w:r w:rsidRPr="002B2847">
        <w:rPr>
          <w:rFonts w:ascii="Book Antiqua" w:hAnsi="Book Antiqua"/>
          <w:sz w:val="22"/>
          <w:szCs w:val="22"/>
        </w:rPr>
        <w:t>i cili përbëhet nga këta zyrtarë:</w:t>
      </w:r>
      <w:r w:rsidRPr="002B2847">
        <w:rPr>
          <w:rFonts w:ascii="Book Antiqua" w:hAnsi="Book Antiqua"/>
          <w:b/>
          <w:sz w:val="22"/>
          <w:szCs w:val="22"/>
        </w:rPr>
        <w:t xml:space="preserve"> </w:t>
      </w:r>
      <w:r w:rsidRPr="002B2847">
        <w:rPr>
          <w:rFonts w:ascii="Book Antiqua" w:hAnsi="Book Antiqua"/>
          <w:b/>
          <w:i/>
          <w:sz w:val="22"/>
          <w:szCs w:val="22"/>
        </w:rPr>
        <w:t>Shefi i sektorit-Zyrtari shpenzues, Zyrtari Certifikues dhe Aprovues i shpenzimeve,</w:t>
      </w:r>
    </w:p>
    <w:p w:rsidR="000E363A" w:rsidRPr="002B2847" w:rsidRDefault="000E363A" w:rsidP="000E363A">
      <w:pPr>
        <w:numPr>
          <w:ilvl w:val="0"/>
          <w:numId w:val="3"/>
        </w:numPr>
        <w:tabs>
          <w:tab w:val="clear" w:pos="1650"/>
          <w:tab w:val="num" w:pos="1260"/>
        </w:tabs>
        <w:ind w:left="1260" w:hanging="540"/>
        <w:jc w:val="both"/>
        <w:rPr>
          <w:rFonts w:ascii="Book Antiqua" w:hAnsi="Book Antiqua"/>
          <w:b/>
          <w:sz w:val="22"/>
          <w:szCs w:val="22"/>
        </w:rPr>
      </w:pPr>
      <w:r w:rsidRPr="002B2847">
        <w:rPr>
          <w:rFonts w:ascii="Book Antiqua" w:hAnsi="Book Antiqua"/>
          <w:b/>
          <w:sz w:val="22"/>
          <w:szCs w:val="22"/>
        </w:rPr>
        <w:t xml:space="preserve">Sektori për Financa – </w:t>
      </w:r>
      <w:r w:rsidRPr="002B2847">
        <w:rPr>
          <w:rFonts w:ascii="Book Antiqua" w:hAnsi="Book Antiqua"/>
          <w:sz w:val="22"/>
          <w:szCs w:val="22"/>
        </w:rPr>
        <w:t xml:space="preserve">përbëhet nga këta zyrtarë: </w:t>
      </w:r>
      <w:r w:rsidRPr="002B2847">
        <w:rPr>
          <w:rFonts w:ascii="Book Antiqua" w:hAnsi="Book Antiqua"/>
          <w:b/>
          <w:sz w:val="22"/>
          <w:szCs w:val="22"/>
        </w:rPr>
        <w:t>ZKF</w:t>
      </w:r>
      <w:r w:rsidRPr="002B2847">
        <w:rPr>
          <w:rFonts w:ascii="Book Antiqua" w:hAnsi="Book Antiqua"/>
          <w:sz w:val="22"/>
          <w:szCs w:val="22"/>
        </w:rPr>
        <w:t xml:space="preserve">, </w:t>
      </w:r>
      <w:r w:rsidRPr="002B2847">
        <w:rPr>
          <w:rFonts w:ascii="Book Antiqua" w:hAnsi="Book Antiqua"/>
          <w:b/>
          <w:i/>
          <w:sz w:val="22"/>
          <w:szCs w:val="22"/>
        </w:rPr>
        <w:t>Zyrtari Zotues dhe Zyrtari për te hyra, dhe</w:t>
      </w:r>
    </w:p>
    <w:p w:rsidR="000E363A" w:rsidRPr="002B2847" w:rsidRDefault="000E363A" w:rsidP="000E363A">
      <w:pPr>
        <w:pStyle w:val="Paragrafiilists"/>
        <w:numPr>
          <w:ilvl w:val="0"/>
          <w:numId w:val="7"/>
        </w:numPr>
        <w:jc w:val="both"/>
        <w:rPr>
          <w:rFonts w:ascii="Book Antiqua" w:hAnsi="Book Antiqua"/>
          <w:b/>
          <w:i/>
          <w:sz w:val="22"/>
          <w:szCs w:val="22"/>
        </w:rPr>
      </w:pPr>
      <w:r w:rsidRPr="002B2847">
        <w:rPr>
          <w:rFonts w:ascii="Book Antiqua" w:hAnsi="Book Antiqua"/>
          <w:b/>
          <w:sz w:val="22"/>
          <w:szCs w:val="22"/>
        </w:rPr>
        <w:t xml:space="preserve">Sektori i Tatimit në Pronë – </w:t>
      </w:r>
      <w:r w:rsidRPr="002B2847">
        <w:rPr>
          <w:rFonts w:ascii="Book Antiqua" w:hAnsi="Book Antiqua"/>
          <w:sz w:val="22"/>
          <w:szCs w:val="22"/>
        </w:rPr>
        <w:t xml:space="preserve">përbëhet nga këta zyrtarë: </w:t>
      </w:r>
      <w:r w:rsidRPr="002B2847">
        <w:rPr>
          <w:rFonts w:ascii="Book Antiqua" w:hAnsi="Book Antiqua"/>
          <w:b/>
          <w:i/>
          <w:sz w:val="22"/>
          <w:szCs w:val="22"/>
        </w:rPr>
        <w:t>Menaxheri i tatimit ne pronë, Operatori për futjen e te dhënave dhe Anketuesi .</w:t>
      </w:r>
    </w:p>
    <w:p w:rsidR="000E363A" w:rsidRPr="002B2847" w:rsidRDefault="000E363A" w:rsidP="000E363A">
      <w:pPr>
        <w:pStyle w:val="Paragrafiilists"/>
        <w:ind w:left="1080"/>
        <w:jc w:val="both"/>
        <w:rPr>
          <w:rFonts w:ascii="Book Antiqua" w:hAnsi="Book Antiqua"/>
          <w:b/>
          <w:i/>
          <w:sz w:val="22"/>
          <w:szCs w:val="22"/>
        </w:rPr>
      </w:pPr>
    </w:p>
    <w:p w:rsidR="000E363A" w:rsidRPr="002B2847" w:rsidRDefault="000E363A" w:rsidP="000E363A">
      <w:pPr>
        <w:jc w:val="both"/>
        <w:rPr>
          <w:rFonts w:ascii="Book Antiqua" w:hAnsi="Book Antiqua"/>
          <w:sz w:val="22"/>
          <w:szCs w:val="22"/>
        </w:rPr>
      </w:pPr>
      <w:r w:rsidRPr="002B2847">
        <w:rPr>
          <w:rFonts w:ascii="Book Antiqua" w:hAnsi="Book Antiqua"/>
          <w:sz w:val="22"/>
          <w:szCs w:val="22"/>
        </w:rPr>
        <w:t>Të arriturat kryesore për këtë Drejtori gjatë periudhës vjetore</w:t>
      </w:r>
      <w:r w:rsidR="00A34853">
        <w:rPr>
          <w:rFonts w:ascii="Book Antiqua" w:hAnsi="Book Antiqua"/>
          <w:sz w:val="22"/>
          <w:szCs w:val="22"/>
        </w:rPr>
        <w:t>, Janar - Dhjetor  të vitit 2017</w:t>
      </w:r>
      <w:r w:rsidRPr="002B2847">
        <w:rPr>
          <w:rFonts w:ascii="Book Antiqua" w:hAnsi="Book Antiqua"/>
          <w:sz w:val="22"/>
          <w:szCs w:val="22"/>
        </w:rPr>
        <w:t xml:space="preserve"> janë:</w:t>
      </w:r>
    </w:p>
    <w:p w:rsidR="000E363A" w:rsidRPr="002B2847" w:rsidRDefault="000E363A" w:rsidP="00BC0981">
      <w:pPr>
        <w:pStyle w:val="Paragrafiilists"/>
        <w:jc w:val="both"/>
        <w:rPr>
          <w:rFonts w:ascii="Book Antiqua" w:hAnsi="Book Antiqua"/>
          <w:b/>
          <w:sz w:val="22"/>
          <w:szCs w:val="22"/>
        </w:rPr>
      </w:pPr>
      <w:r w:rsidRPr="002B2847">
        <w:rPr>
          <w:rFonts w:ascii="Book Antiqua" w:hAnsi="Book Antiqua"/>
          <w:b/>
          <w:sz w:val="22"/>
          <w:szCs w:val="22"/>
        </w:rPr>
        <w:t xml:space="preserve">Sektori për Buxhet </w:t>
      </w:r>
    </w:p>
    <w:p w:rsidR="000E363A" w:rsidRPr="002B2847" w:rsidRDefault="000E363A" w:rsidP="00FA4DF9">
      <w:pPr>
        <w:pStyle w:val="Paragrafiilists"/>
        <w:numPr>
          <w:ilvl w:val="0"/>
          <w:numId w:val="22"/>
        </w:numPr>
        <w:jc w:val="both"/>
        <w:rPr>
          <w:rFonts w:ascii="Book Antiqua" w:hAnsi="Book Antiqua"/>
          <w:b/>
          <w:sz w:val="22"/>
          <w:szCs w:val="22"/>
        </w:rPr>
      </w:pPr>
      <w:r w:rsidRPr="002B2847">
        <w:rPr>
          <w:rFonts w:ascii="Book Antiqua" w:hAnsi="Book Antiqua"/>
          <w:sz w:val="22"/>
          <w:szCs w:val="22"/>
        </w:rPr>
        <w:t>Përpilimi i pasqyrave financiare të K</w:t>
      </w:r>
      <w:r w:rsidR="002245EA">
        <w:rPr>
          <w:rFonts w:ascii="Book Antiqua" w:hAnsi="Book Antiqua"/>
          <w:sz w:val="22"/>
          <w:szCs w:val="22"/>
        </w:rPr>
        <w:t>omunës së Junikut për vitin 2016</w:t>
      </w:r>
      <w:r w:rsidRPr="002B2847">
        <w:rPr>
          <w:rFonts w:ascii="Book Antiqua" w:hAnsi="Book Antiqua"/>
          <w:sz w:val="22"/>
          <w:szCs w:val="22"/>
        </w:rPr>
        <w:t xml:space="preserve"> dhe dorëzimi i tyre në MF pas barazimit  me pasqyrat e </w:t>
      </w:r>
      <w:proofErr w:type="spellStart"/>
      <w:r w:rsidRPr="002B2847">
        <w:rPr>
          <w:rFonts w:ascii="Book Antiqua" w:hAnsi="Book Antiqua"/>
          <w:sz w:val="22"/>
          <w:szCs w:val="22"/>
        </w:rPr>
        <w:t>Free</w:t>
      </w:r>
      <w:proofErr w:type="spellEnd"/>
      <w:r w:rsidRPr="002B2847">
        <w:rPr>
          <w:rFonts w:ascii="Book Antiqua" w:hAnsi="Book Antiqua"/>
          <w:sz w:val="22"/>
          <w:szCs w:val="22"/>
        </w:rPr>
        <w:t xml:space="preserve"> </w:t>
      </w:r>
      <w:proofErr w:type="spellStart"/>
      <w:r w:rsidRPr="002B2847">
        <w:rPr>
          <w:rFonts w:ascii="Book Antiqua" w:hAnsi="Book Antiqua"/>
          <w:sz w:val="22"/>
          <w:szCs w:val="22"/>
        </w:rPr>
        <w:t>Balancit</w:t>
      </w:r>
      <w:proofErr w:type="spellEnd"/>
      <w:r w:rsidRPr="002B2847">
        <w:rPr>
          <w:rFonts w:ascii="Book Antiqua" w:hAnsi="Book Antiqua"/>
          <w:sz w:val="22"/>
          <w:szCs w:val="22"/>
        </w:rPr>
        <w:t xml:space="preserve">. </w:t>
      </w:r>
    </w:p>
    <w:p w:rsidR="000E363A" w:rsidRPr="00924076" w:rsidRDefault="000E363A" w:rsidP="00FA4DF9">
      <w:pPr>
        <w:pStyle w:val="Paragrafiilists"/>
        <w:numPr>
          <w:ilvl w:val="0"/>
          <w:numId w:val="22"/>
        </w:numPr>
        <w:jc w:val="both"/>
        <w:rPr>
          <w:rFonts w:ascii="Book Antiqua" w:hAnsi="Book Antiqua"/>
          <w:b/>
          <w:sz w:val="22"/>
          <w:szCs w:val="22"/>
        </w:rPr>
      </w:pPr>
      <w:r w:rsidRPr="002B2847">
        <w:rPr>
          <w:rFonts w:ascii="Book Antiqua" w:hAnsi="Book Antiqua"/>
          <w:sz w:val="22"/>
          <w:szCs w:val="22"/>
        </w:rPr>
        <w:t>Përgatitja dhe barazimi i raport</w:t>
      </w:r>
      <w:r w:rsidR="002245EA">
        <w:rPr>
          <w:rFonts w:ascii="Book Antiqua" w:hAnsi="Book Antiqua"/>
          <w:sz w:val="22"/>
          <w:szCs w:val="22"/>
        </w:rPr>
        <w:t>it të shpenzimeve të vitit  2016</w:t>
      </w:r>
      <w:r w:rsidRPr="002B2847">
        <w:rPr>
          <w:rFonts w:ascii="Book Antiqua" w:hAnsi="Book Antiqua"/>
          <w:sz w:val="22"/>
          <w:szCs w:val="22"/>
        </w:rPr>
        <w:t>, me MF ( Ministria e Financave) – Thesar.</w:t>
      </w:r>
    </w:p>
    <w:p w:rsidR="00924076" w:rsidRDefault="00924076" w:rsidP="00924076">
      <w:pPr>
        <w:pStyle w:val="Paragrafiilists"/>
        <w:jc w:val="both"/>
        <w:rPr>
          <w:rFonts w:ascii="Book Antiqua" w:hAnsi="Book Antiqua"/>
          <w:sz w:val="22"/>
          <w:szCs w:val="22"/>
        </w:rPr>
      </w:pPr>
    </w:p>
    <w:p w:rsidR="00924076" w:rsidRPr="00924076" w:rsidRDefault="00924076" w:rsidP="00FA4DF9">
      <w:pPr>
        <w:numPr>
          <w:ilvl w:val="0"/>
          <w:numId w:val="22"/>
        </w:numPr>
        <w:jc w:val="both"/>
        <w:rPr>
          <w:rFonts w:ascii="Book Antiqua" w:eastAsia="MS Mincho" w:hAnsi="Book Antiqua"/>
          <w:sz w:val="22"/>
          <w:szCs w:val="22"/>
        </w:rPr>
      </w:pPr>
      <w:r w:rsidRPr="00924076">
        <w:rPr>
          <w:rFonts w:ascii="Book Antiqua" w:eastAsia="MS Mincho" w:hAnsi="Book Antiqua"/>
          <w:sz w:val="22"/>
          <w:szCs w:val="22"/>
        </w:rPr>
        <w:t xml:space="preserve">Përpilimi i planit të rrjedhës së parasë ( </w:t>
      </w:r>
      <w:proofErr w:type="spellStart"/>
      <w:r w:rsidRPr="00924076">
        <w:rPr>
          <w:rFonts w:ascii="Book Antiqua" w:eastAsia="MS Mincho" w:hAnsi="Book Antiqua"/>
          <w:sz w:val="22"/>
          <w:szCs w:val="22"/>
        </w:rPr>
        <w:t>cash</w:t>
      </w:r>
      <w:proofErr w:type="spellEnd"/>
      <w:r w:rsidRPr="00924076">
        <w:rPr>
          <w:rFonts w:ascii="Book Antiqua" w:eastAsia="MS Mincho" w:hAnsi="Book Antiqua"/>
          <w:sz w:val="22"/>
          <w:szCs w:val="22"/>
        </w:rPr>
        <w:t xml:space="preserve"> </w:t>
      </w:r>
      <w:proofErr w:type="spellStart"/>
      <w:r w:rsidRPr="00924076">
        <w:rPr>
          <w:rFonts w:ascii="Book Antiqua" w:eastAsia="MS Mincho" w:hAnsi="Book Antiqua"/>
          <w:sz w:val="22"/>
          <w:szCs w:val="22"/>
        </w:rPr>
        <w:t>flow</w:t>
      </w:r>
      <w:proofErr w:type="spellEnd"/>
      <w:r w:rsidRPr="00924076">
        <w:rPr>
          <w:rFonts w:ascii="Book Antiqua" w:eastAsia="MS Mincho" w:hAnsi="Book Antiqua"/>
          <w:sz w:val="22"/>
          <w:szCs w:val="22"/>
        </w:rPr>
        <w:t xml:space="preserve"> ) për vitin 2017, për të gjitha programet buxhetore të Komunës Junik në bashkëpunim me Drejtoritë tjera dhe dorëzimi i tyre në Thesar MF  .</w:t>
      </w:r>
    </w:p>
    <w:p w:rsidR="00924076" w:rsidRPr="00924076" w:rsidRDefault="00924076" w:rsidP="00FA4DF9">
      <w:pPr>
        <w:numPr>
          <w:ilvl w:val="0"/>
          <w:numId w:val="22"/>
        </w:numPr>
        <w:jc w:val="both"/>
        <w:rPr>
          <w:rFonts w:ascii="Book Antiqua" w:eastAsia="MS Mincho" w:hAnsi="Book Antiqua"/>
          <w:sz w:val="22"/>
          <w:szCs w:val="22"/>
        </w:rPr>
      </w:pPr>
      <w:r w:rsidRPr="00924076">
        <w:rPr>
          <w:rFonts w:ascii="Book Antiqua" w:eastAsia="MS Mincho" w:hAnsi="Book Antiqua"/>
          <w:sz w:val="22"/>
          <w:szCs w:val="22"/>
        </w:rPr>
        <w:t xml:space="preserve">Autorizimet dhe delegimet e përgjegjësive për menaxhim dhe shpenzim të buxhetit , zyrtari zotues , zyrtaret autorizues, zyrtari </w:t>
      </w:r>
      <w:proofErr w:type="spellStart"/>
      <w:r w:rsidRPr="00924076">
        <w:rPr>
          <w:rFonts w:ascii="Book Antiqua" w:eastAsia="MS Mincho" w:hAnsi="Book Antiqua"/>
          <w:sz w:val="22"/>
          <w:szCs w:val="22"/>
        </w:rPr>
        <w:t>certifikues,zyrtari</w:t>
      </w:r>
      <w:proofErr w:type="spellEnd"/>
      <w:r w:rsidRPr="00924076">
        <w:rPr>
          <w:rFonts w:ascii="Book Antiqua" w:eastAsia="MS Mincho" w:hAnsi="Book Antiqua"/>
          <w:sz w:val="22"/>
          <w:szCs w:val="22"/>
        </w:rPr>
        <w:t xml:space="preserve"> i të hyrave – deponimi i nënshkrimeve në Thesar.</w:t>
      </w:r>
    </w:p>
    <w:p w:rsidR="00924076" w:rsidRPr="00924076" w:rsidRDefault="00924076" w:rsidP="00FA4DF9">
      <w:pPr>
        <w:numPr>
          <w:ilvl w:val="0"/>
          <w:numId w:val="22"/>
        </w:numPr>
        <w:jc w:val="both"/>
        <w:rPr>
          <w:rFonts w:ascii="Book Antiqua" w:eastAsia="MS Mincho" w:hAnsi="Book Antiqua"/>
          <w:sz w:val="22"/>
          <w:szCs w:val="22"/>
        </w:rPr>
      </w:pPr>
      <w:r w:rsidRPr="00924076">
        <w:rPr>
          <w:rFonts w:ascii="Book Antiqua" w:eastAsia="MS Mincho" w:hAnsi="Book Antiqua"/>
          <w:sz w:val="22"/>
          <w:szCs w:val="22"/>
        </w:rPr>
        <w:t>Përgatitja e raporteve për periudhën mujore, tremujore, gjashtëmujore, nëntëmujore dhe vjetore të shpenzimeve  për të gjitha programet e Komunës për vitin 2017.</w:t>
      </w:r>
    </w:p>
    <w:p w:rsidR="00924076" w:rsidRPr="00924076" w:rsidRDefault="00924076" w:rsidP="00FA4DF9">
      <w:pPr>
        <w:numPr>
          <w:ilvl w:val="0"/>
          <w:numId w:val="22"/>
        </w:numPr>
        <w:jc w:val="both"/>
        <w:rPr>
          <w:rFonts w:ascii="Book Antiqua" w:eastAsia="MS Mincho" w:hAnsi="Book Antiqua"/>
          <w:sz w:val="22"/>
          <w:szCs w:val="22"/>
        </w:rPr>
      </w:pPr>
      <w:r w:rsidRPr="00924076">
        <w:rPr>
          <w:rFonts w:ascii="Book Antiqua" w:eastAsia="MS Mincho" w:hAnsi="Book Antiqua"/>
          <w:color w:val="0D0D0D" w:themeColor="text1" w:themeTint="F2"/>
          <w:sz w:val="22"/>
          <w:szCs w:val="22"/>
        </w:rPr>
        <w:t xml:space="preserve">Përgatitja e Analizës së raporteve financiare </w:t>
      </w:r>
      <w:r w:rsidRPr="00924076">
        <w:rPr>
          <w:rFonts w:ascii="Book Antiqua" w:eastAsia="MS Mincho" w:hAnsi="Book Antiqua"/>
          <w:sz w:val="22"/>
          <w:szCs w:val="22"/>
        </w:rPr>
        <w:t xml:space="preserve">për periudhën </w:t>
      </w:r>
      <w:proofErr w:type="spellStart"/>
      <w:r w:rsidRPr="00924076">
        <w:rPr>
          <w:rFonts w:ascii="Book Antiqua" w:eastAsia="MS Mincho" w:hAnsi="Book Antiqua"/>
          <w:sz w:val="22"/>
          <w:szCs w:val="22"/>
        </w:rPr>
        <w:t>mujore,tremujore</w:t>
      </w:r>
      <w:proofErr w:type="spellEnd"/>
      <w:r w:rsidRPr="00924076">
        <w:rPr>
          <w:rFonts w:ascii="Book Antiqua" w:eastAsia="MS Mincho" w:hAnsi="Book Antiqua"/>
          <w:sz w:val="22"/>
          <w:szCs w:val="22"/>
        </w:rPr>
        <w:t>, gjashtëmujore, nëntëmujore dhe vjetore</w:t>
      </w:r>
      <w:r w:rsidRPr="00924076">
        <w:rPr>
          <w:rFonts w:ascii="Book Antiqua" w:eastAsia="MS Mincho" w:hAnsi="Book Antiqua"/>
          <w:color w:val="0D0D0D" w:themeColor="text1" w:themeTint="F2"/>
          <w:sz w:val="22"/>
          <w:szCs w:val="22"/>
        </w:rPr>
        <w:t xml:space="preserve"> te vitit 2017.</w:t>
      </w:r>
    </w:p>
    <w:p w:rsidR="00924076" w:rsidRPr="00924076" w:rsidRDefault="00924076" w:rsidP="00FA4DF9">
      <w:pPr>
        <w:numPr>
          <w:ilvl w:val="0"/>
          <w:numId w:val="22"/>
        </w:numPr>
        <w:jc w:val="both"/>
        <w:rPr>
          <w:rFonts w:ascii="Book Antiqua" w:eastAsia="MS Mincho" w:hAnsi="Book Antiqua"/>
          <w:sz w:val="22"/>
          <w:szCs w:val="22"/>
        </w:rPr>
      </w:pPr>
      <w:r w:rsidRPr="00924076">
        <w:rPr>
          <w:rFonts w:ascii="Book Antiqua" w:eastAsia="MS Mincho" w:hAnsi="Book Antiqua"/>
          <w:color w:val="0D0D0D" w:themeColor="text1" w:themeTint="F2"/>
          <w:sz w:val="22"/>
          <w:szCs w:val="22"/>
        </w:rPr>
        <w:t>Përgatitja e raportit të punës për  drejtorinë për buxhet dhe financa  periudhën  Janar - Dhjetor 2017.</w:t>
      </w:r>
    </w:p>
    <w:p w:rsidR="00924076" w:rsidRPr="00924076" w:rsidRDefault="00924076" w:rsidP="00FA4DF9">
      <w:pPr>
        <w:numPr>
          <w:ilvl w:val="0"/>
          <w:numId w:val="22"/>
        </w:numPr>
        <w:jc w:val="both"/>
        <w:rPr>
          <w:rFonts w:ascii="Book Antiqua" w:eastAsia="MS Mincho" w:hAnsi="Book Antiqua"/>
          <w:sz w:val="22"/>
          <w:szCs w:val="22"/>
        </w:rPr>
      </w:pPr>
      <w:r w:rsidRPr="00924076">
        <w:rPr>
          <w:rFonts w:ascii="Book Antiqua" w:eastAsia="MS Mincho" w:hAnsi="Book Antiqua"/>
          <w:color w:val="0D0D0D" w:themeColor="text1" w:themeTint="F2"/>
          <w:sz w:val="22"/>
          <w:szCs w:val="22"/>
        </w:rPr>
        <w:t>Përgatitja e raportit sipas kodeve ekonomike për të gjitha programet e Komunës Junik për periudhën vjetore 2017.</w:t>
      </w:r>
    </w:p>
    <w:p w:rsidR="00924076" w:rsidRPr="00924076" w:rsidRDefault="00924076" w:rsidP="00FA4DF9">
      <w:pPr>
        <w:numPr>
          <w:ilvl w:val="0"/>
          <w:numId w:val="22"/>
        </w:numPr>
        <w:jc w:val="both"/>
        <w:rPr>
          <w:rFonts w:ascii="Book Antiqua" w:eastAsia="MS Mincho" w:hAnsi="Book Antiqua"/>
          <w:sz w:val="22"/>
          <w:szCs w:val="22"/>
        </w:rPr>
      </w:pPr>
      <w:r w:rsidRPr="00924076">
        <w:rPr>
          <w:rFonts w:ascii="Book Antiqua" w:eastAsia="MS Mincho" w:hAnsi="Book Antiqua"/>
          <w:sz w:val="22"/>
          <w:szCs w:val="22"/>
        </w:rPr>
        <w:t xml:space="preserve">Hartimi i Udhëzuesit </w:t>
      </w:r>
      <w:proofErr w:type="spellStart"/>
      <w:r w:rsidRPr="00924076">
        <w:rPr>
          <w:rFonts w:ascii="Book Antiqua" w:eastAsia="MS Mincho" w:hAnsi="Book Antiqua"/>
          <w:sz w:val="22"/>
          <w:szCs w:val="22"/>
        </w:rPr>
        <w:t>intern</w:t>
      </w:r>
      <w:proofErr w:type="spellEnd"/>
      <w:r w:rsidRPr="00924076">
        <w:rPr>
          <w:rFonts w:ascii="Book Antiqua" w:eastAsia="MS Mincho" w:hAnsi="Book Antiqua"/>
          <w:sz w:val="22"/>
          <w:szCs w:val="22"/>
        </w:rPr>
        <w:t xml:space="preserve"> financiar për Komunën e Junikut</w:t>
      </w:r>
    </w:p>
    <w:p w:rsidR="00924076" w:rsidRPr="00924076" w:rsidRDefault="00924076" w:rsidP="00FA4DF9">
      <w:pPr>
        <w:numPr>
          <w:ilvl w:val="0"/>
          <w:numId w:val="22"/>
        </w:numPr>
        <w:jc w:val="both"/>
        <w:rPr>
          <w:rFonts w:ascii="Book Antiqua" w:eastAsia="MS Mincho" w:hAnsi="Book Antiqua"/>
          <w:sz w:val="22"/>
          <w:szCs w:val="22"/>
        </w:rPr>
      </w:pPr>
      <w:r w:rsidRPr="00924076">
        <w:rPr>
          <w:rFonts w:ascii="Book Antiqua" w:eastAsia="MS Mincho" w:hAnsi="Book Antiqua"/>
          <w:sz w:val="22"/>
          <w:szCs w:val="22"/>
        </w:rPr>
        <w:t>Evidentimin dhe regjistrimin e te gjitha faturave të pranuara në Komunën e Junikut dhe shpërndarja në Drejtoritë përkatëse.</w:t>
      </w:r>
    </w:p>
    <w:p w:rsidR="00924076" w:rsidRPr="00924076" w:rsidRDefault="00924076" w:rsidP="00FA4DF9">
      <w:pPr>
        <w:numPr>
          <w:ilvl w:val="0"/>
          <w:numId w:val="22"/>
        </w:numPr>
        <w:jc w:val="both"/>
        <w:rPr>
          <w:rFonts w:ascii="Book Antiqua" w:eastAsia="MS Mincho" w:hAnsi="Book Antiqua"/>
          <w:sz w:val="22"/>
          <w:szCs w:val="22"/>
        </w:rPr>
      </w:pPr>
      <w:r w:rsidRPr="00924076">
        <w:rPr>
          <w:rFonts w:ascii="Book Antiqua" w:eastAsia="MS Mincho" w:hAnsi="Book Antiqua"/>
          <w:sz w:val="22"/>
          <w:szCs w:val="22"/>
        </w:rPr>
        <w:t xml:space="preserve">Regjistrimi i të gjitha </w:t>
      </w:r>
      <w:proofErr w:type="spellStart"/>
      <w:r w:rsidRPr="00924076">
        <w:rPr>
          <w:rFonts w:ascii="Book Antiqua" w:eastAsia="MS Mincho" w:hAnsi="Book Antiqua"/>
          <w:sz w:val="22"/>
          <w:szCs w:val="22"/>
        </w:rPr>
        <w:t>alokimeve</w:t>
      </w:r>
      <w:proofErr w:type="spellEnd"/>
      <w:r w:rsidRPr="00924076">
        <w:rPr>
          <w:rFonts w:ascii="Book Antiqua" w:eastAsia="MS Mincho" w:hAnsi="Book Antiqua"/>
          <w:sz w:val="22"/>
          <w:szCs w:val="22"/>
        </w:rPr>
        <w:t xml:space="preserve"> mujore buxhetore </w:t>
      </w:r>
      <w:proofErr w:type="spellStart"/>
      <w:r w:rsidRPr="00924076">
        <w:rPr>
          <w:rFonts w:ascii="Book Antiqua" w:eastAsia="MS Mincho" w:hAnsi="Book Antiqua"/>
          <w:sz w:val="22"/>
          <w:szCs w:val="22"/>
        </w:rPr>
        <w:t>konform</w:t>
      </w:r>
      <w:proofErr w:type="spellEnd"/>
      <w:r w:rsidRPr="00924076">
        <w:rPr>
          <w:rFonts w:ascii="Book Antiqua" w:eastAsia="MS Mincho" w:hAnsi="Book Antiqua"/>
          <w:sz w:val="22"/>
          <w:szCs w:val="22"/>
        </w:rPr>
        <w:t xml:space="preserve"> planit vjetor të </w:t>
      </w:r>
      <w:r>
        <w:rPr>
          <w:rFonts w:ascii="Book Antiqua" w:eastAsia="MS Mincho" w:hAnsi="Book Antiqua"/>
          <w:sz w:val="22"/>
          <w:szCs w:val="22"/>
        </w:rPr>
        <w:t>rrjedhjes së parasë së gatshme.</w:t>
      </w:r>
    </w:p>
    <w:p w:rsidR="00924076" w:rsidRDefault="00924076" w:rsidP="00FA4DF9">
      <w:pPr>
        <w:numPr>
          <w:ilvl w:val="0"/>
          <w:numId w:val="22"/>
        </w:numPr>
        <w:jc w:val="both"/>
        <w:rPr>
          <w:rFonts w:ascii="Book Antiqua" w:eastAsia="MS Mincho" w:hAnsi="Book Antiqua"/>
          <w:sz w:val="22"/>
          <w:szCs w:val="22"/>
        </w:rPr>
      </w:pPr>
      <w:r>
        <w:rPr>
          <w:rFonts w:ascii="Book Antiqua" w:eastAsia="MS Mincho" w:hAnsi="Book Antiqua"/>
          <w:sz w:val="22"/>
          <w:szCs w:val="22"/>
        </w:rPr>
        <w:t>Jan</w:t>
      </w:r>
      <w:r w:rsidRPr="00924076">
        <w:rPr>
          <w:rFonts w:ascii="Book Antiqua" w:eastAsia="MS Mincho" w:hAnsi="Book Antiqua"/>
          <w:sz w:val="22"/>
          <w:szCs w:val="22"/>
        </w:rPr>
        <w:t>ë menaxhuar të gjitha lëvizjet e stafit në listat e pagave për të gjitha programet buxhetore komunale.</w:t>
      </w:r>
    </w:p>
    <w:p w:rsidR="00924076" w:rsidRPr="00924076" w:rsidRDefault="00924076" w:rsidP="00FA4DF9">
      <w:pPr>
        <w:numPr>
          <w:ilvl w:val="0"/>
          <w:numId w:val="22"/>
        </w:numPr>
        <w:jc w:val="both"/>
        <w:rPr>
          <w:rFonts w:ascii="Book Antiqua" w:eastAsia="MS Mincho" w:hAnsi="Book Antiqua"/>
          <w:sz w:val="22"/>
          <w:szCs w:val="22"/>
        </w:rPr>
      </w:pPr>
      <w:r w:rsidRPr="00924076">
        <w:rPr>
          <w:rFonts w:ascii="Book Antiqua" w:hAnsi="Book Antiqua"/>
          <w:bCs/>
          <w:iCs/>
          <w:sz w:val="22"/>
          <w:szCs w:val="22"/>
        </w:rPr>
        <w:t xml:space="preserve">Regjistrimi i </w:t>
      </w:r>
      <w:proofErr w:type="spellStart"/>
      <w:r w:rsidRPr="00924076">
        <w:rPr>
          <w:rFonts w:ascii="Book Antiqua" w:hAnsi="Book Antiqua"/>
          <w:bCs/>
          <w:iCs/>
          <w:sz w:val="22"/>
          <w:szCs w:val="22"/>
        </w:rPr>
        <w:t>transfereve</w:t>
      </w:r>
      <w:proofErr w:type="spellEnd"/>
      <w:r w:rsidRPr="00924076">
        <w:rPr>
          <w:rFonts w:ascii="Book Antiqua" w:hAnsi="Book Antiqua"/>
          <w:bCs/>
          <w:iCs/>
          <w:sz w:val="22"/>
          <w:szCs w:val="22"/>
        </w:rPr>
        <w:t xml:space="preserve"> të ndryshme nga donatoret e jashtëm sipas marrëveshjeve te nënshkruara me Komunën e Junikut.</w:t>
      </w:r>
    </w:p>
    <w:p w:rsidR="008C0384" w:rsidRPr="008C0384" w:rsidRDefault="008C0384" w:rsidP="00543D57">
      <w:pPr>
        <w:pStyle w:val="Paragrafiilists"/>
        <w:ind w:left="0"/>
        <w:jc w:val="both"/>
        <w:rPr>
          <w:rStyle w:val="Fort"/>
          <w:rFonts w:ascii="Book Antiqua" w:hAnsi="Book Antiqua"/>
          <w:b w:val="0"/>
          <w:sz w:val="22"/>
          <w:szCs w:val="22"/>
        </w:rPr>
      </w:pPr>
    </w:p>
    <w:p w:rsidR="000E363A" w:rsidRPr="002B2847" w:rsidRDefault="000E363A" w:rsidP="00BC0981">
      <w:pPr>
        <w:pStyle w:val="Paragrafiilists"/>
        <w:jc w:val="both"/>
        <w:rPr>
          <w:rFonts w:ascii="Book Antiqua" w:hAnsi="Book Antiqua"/>
          <w:b/>
          <w:sz w:val="22"/>
          <w:szCs w:val="22"/>
        </w:rPr>
      </w:pPr>
      <w:r w:rsidRPr="002B2847">
        <w:rPr>
          <w:rFonts w:ascii="Book Antiqua" w:hAnsi="Book Antiqua"/>
          <w:b/>
          <w:sz w:val="22"/>
          <w:szCs w:val="22"/>
        </w:rPr>
        <w:t>Sektori për Financa</w:t>
      </w:r>
    </w:p>
    <w:p w:rsidR="00363D26" w:rsidRDefault="000E363A" w:rsidP="00FA4DF9">
      <w:pPr>
        <w:numPr>
          <w:ilvl w:val="0"/>
          <w:numId w:val="21"/>
        </w:numPr>
        <w:rPr>
          <w:rFonts w:ascii="Book Antiqua" w:hAnsi="Book Antiqua"/>
          <w:sz w:val="22"/>
          <w:szCs w:val="22"/>
        </w:rPr>
      </w:pPr>
      <w:r w:rsidRPr="002B2847">
        <w:rPr>
          <w:rFonts w:ascii="Book Antiqua" w:hAnsi="Book Antiqua"/>
          <w:sz w:val="22"/>
          <w:szCs w:val="22"/>
        </w:rPr>
        <w:t xml:space="preserve">Përgatitja dhe barazimi i raportit të </w:t>
      </w:r>
      <w:proofErr w:type="spellStart"/>
      <w:r w:rsidR="00543D57">
        <w:rPr>
          <w:rFonts w:ascii="Book Antiqua" w:hAnsi="Book Antiqua"/>
          <w:sz w:val="22"/>
          <w:szCs w:val="22"/>
        </w:rPr>
        <w:t>të</w:t>
      </w:r>
      <w:proofErr w:type="spellEnd"/>
      <w:r w:rsidR="00543D57">
        <w:rPr>
          <w:rFonts w:ascii="Book Antiqua" w:hAnsi="Book Antiqua"/>
          <w:sz w:val="22"/>
          <w:szCs w:val="22"/>
        </w:rPr>
        <w:t xml:space="preserve"> hyrave për vitin 2016</w:t>
      </w:r>
      <w:r w:rsidRPr="002B2847">
        <w:rPr>
          <w:rFonts w:ascii="Book Antiqua" w:hAnsi="Book Antiqua"/>
          <w:sz w:val="22"/>
          <w:szCs w:val="22"/>
        </w:rPr>
        <w:t xml:space="preserve"> në MF – Thesar. </w:t>
      </w:r>
    </w:p>
    <w:p w:rsidR="00363D26" w:rsidRDefault="00363D26" w:rsidP="00FA4DF9">
      <w:pPr>
        <w:numPr>
          <w:ilvl w:val="0"/>
          <w:numId w:val="21"/>
        </w:numPr>
        <w:rPr>
          <w:rFonts w:ascii="Book Antiqua" w:hAnsi="Book Antiqua"/>
          <w:sz w:val="22"/>
          <w:szCs w:val="22"/>
        </w:rPr>
      </w:pPr>
      <w:r w:rsidRPr="00363D26">
        <w:rPr>
          <w:rFonts w:ascii="Book Antiqua" w:eastAsia="MS Mincho" w:hAnsi="Book Antiqua"/>
          <w:sz w:val="22"/>
          <w:szCs w:val="22"/>
        </w:rPr>
        <w:t xml:space="preserve">Regjistrimi i të gjitha të hyrave komunale në sistemin e </w:t>
      </w:r>
      <w:proofErr w:type="spellStart"/>
      <w:r w:rsidRPr="00363D26">
        <w:rPr>
          <w:rFonts w:ascii="Book Antiqua" w:eastAsia="MS Mincho" w:hAnsi="Book Antiqua"/>
          <w:sz w:val="22"/>
          <w:szCs w:val="22"/>
        </w:rPr>
        <w:t>free</w:t>
      </w:r>
      <w:proofErr w:type="spellEnd"/>
      <w:r w:rsidRPr="00363D26">
        <w:rPr>
          <w:rFonts w:ascii="Book Antiqua" w:eastAsia="MS Mincho" w:hAnsi="Book Antiqua"/>
          <w:sz w:val="22"/>
          <w:szCs w:val="22"/>
        </w:rPr>
        <w:t xml:space="preserve"> </w:t>
      </w:r>
      <w:proofErr w:type="spellStart"/>
      <w:r w:rsidRPr="00363D26">
        <w:rPr>
          <w:rFonts w:ascii="Book Antiqua" w:eastAsia="MS Mincho" w:hAnsi="Book Antiqua"/>
          <w:sz w:val="22"/>
          <w:szCs w:val="22"/>
        </w:rPr>
        <w:t>balancit</w:t>
      </w:r>
      <w:proofErr w:type="spellEnd"/>
      <w:r w:rsidRPr="00363D26">
        <w:rPr>
          <w:rFonts w:ascii="Book Antiqua" w:eastAsia="MS Mincho" w:hAnsi="Book Antiqua"/>
          <w:sz w:val="22"/>
          <w:szCs w:val="22"/>
        </w:rPr>
        <w:t xml:space="preserve"> nga të gjitha programet si </w:t>
      </w:r>
      <w:proofErr w:type="spellStart"/>
      <w:r w:rsidRPr="00363D26">
        <w:rPr>
          <w:rFonts w:ascii="Book Antiqua" w:eastAsia="MS Mincho" w:hAnsi="Book Antiqua"/>
          <w:sz w:val="22"/>
          <w:szCs w:val="22"/>
        </w:rPr>
        <w:t>psh</w:t>
      </w:r>
      <w:proofErr w:type="spellEnd"/>
      <w:r w:rsidRPr="00363D26">
        <w:rPr>
          <w:rFonts w:ascii="Book Antiqua" w:eastAsia="MS Mincho" w:hAnsi="Book Antiqua"/>
          <w:sz w:val="22"/>
          <w:szCs w:val="22"/>
        </w:rPr>
        <w:t xml:space="preserve">: (Administrata, Buxhet dhe Financa , Urbanizëm, </w:t>
      </w:r>
      <w:proofErr w:type="spellStart"/>
      <w:r w:rsidRPr="00363D26">
        <w:rPr>
          <w:rFonts w:ascii="Book Antiqua" w:eastAsia="MS Mincho" w:hAnsi="Book Antiqua"/>
          <w:sz w:val="22"/>
          <w:szCs w:val="22"/>
        </w:rPr>
        <w:lastRenderedPageBreak/>
        <w:t>Shëndetësi,Shërbimet</w:t>
      </w:r>
      <w:proofErr w:type="spellEnd"/>
      <w:r w:rsidRPr="00363D26">
        <w:rPr>
          <w:rFonts w:ascii="Book Antiqua" w:eastAsia="MS Mincho" w:hAnsi="Book Antiqua"/>
          <w:sz w:val="22"/>
          <w:szCs w:val="22"/>
        </w:rPr>
        <w:t xml:space="preserve"> </w:t>
      </w:r>
      <w:proofErr w:type="spellStart"/>
      <w:r w:rsidRPr="00363D26">
        <w:rPr>
          <w:rFonts w:ascii="Book Antiqua" w:eastAsia="MS Mincho" w:hAnsi="Book Antiqua"/>
          <w:sz w:val="22"/>
          <w:szCs w:val="22"/>
        </w:rPr>
        <w:t>Publike,Zhvillim</w:t>
      </w:r>
      <w:proofErr w:type="spellEnd"/>
      <w:r w:rsidRPr="00363D26">
        <w:rPr>
          <w:rFonts w:ascii="Book Antiqua" w:eastAsia="MS Mincho" w:hAnsi="Book Antiqua"/>
          <w:sz w:val="22"/>
          <w:szCs w:val="22"/>
        </w:rPr>
        <w:t xml:space="preserve"> Ekonomik ) varësisht nga llojet e të hyrave dhe po ashtu barazimet mujore dhe </w:t>
      </w:r>
      <w:proofErr w:type="spellStart"/>
      <w:r w:rsidRPr="00363D26">
        <w:rPr>
          <w:rFonts w:ascii="Book Antiqua" w:eastAsia="MS Mincho" w:hAnsi="Book Antiqua"/>
          <w:sz w:val="22"/>
          <w:szCs w:val="22"/>
        </w:rPr>
        <w:t>alokimet</w:t>
      </w:r>
      <w:proofErr w:type="spellEnd"/>
      <w:r w:rsidRPr="00363D26">
        <w:rPr>
          <w:rFonts w:ascii="Book Antiqua" w:eastAsia="MS Mincho" w:hAnsi="Book Antiqua"/>
          <w:sz w:val="22"/>
          <w:szCs w:val="22"/>
        </w:rPr>
        <w:t xml:space="preserve"> e të hyrave </w:t>
      </w:r>
      <w:proofErr w:type="spellStart"/>
      <w:r w:rsidRPr="00363D26">
        <w:rPr>
          <w:rFonts w:ascii="Book Antiqua" w:eastAsia="MS Mincho" w:hAnsi="Book Antiqua"/>
          <w:sz w:val="22"/>
          <w:szCs w:val="22"/>
        </w:rPr>
        <w:t>vetanake</w:t>
      </w:r>
      <w:proofErr w:type="spellEnd"/>
      <w:r w:rsidRPr="00363D26">
        <w:rPr>
          <w:rFonts w:ascii="Book Antiqua" w:eastAsia="MS Mincho" w:hAnsi="Book Antiqua"/>
          <w:sz w:val="22"/>
          <w:szCs w:val="22"/>
        </w:rPr>
        <w:t xml:space="preserve"> te cilat janë bërë ne Thesar – MF, për vitin 2017.</w:t>
      </w:r>
    </w:p>
    <w:p w:rsidR="00363D26" w:rsidRDefault="00363D26" w:rsidP="00FA4DF9">
      <w:pPr>
        <w:numPr>
          <w:ilvl w:val="0"/>
          <w:numId w:val="21"/>
        </w:numPr>
        <w:rPr>
          <w:rFonts w:ascii="Book Antiqua" w:hAnsi="Book Antiqua"/>
          <w:sz w:val="22"/>
          <w:szCs w:val="22"/>
        </w:rPr>
      </w:pPr>
      <w:r w:rsidRPr="00363D26">
        <w:rPr>
          <w:rFonts w:ascii="Book Antiqua" w:eastAsia="MS Mincho" w:hAnsi="Book Antiqua"/>
          <w:sz w:val="22"/>
          <w:szCs w:val="22"/>
        </w:rPr>
        <w:t xml:space="preserve">Përgatitja e raporteve </w:t>
      </w:r>
      <w:proofErr w:type="spellStart"/>
      <w:r w:rsidRPr="00363D26">
        <w:rPr>
          <w:rFonts w:ascii="Book Antiqua" w:eastAsia="MS Mincho" w:hAnsi="Book Antiqua"/>
          <w:sz w:val="22"/>
          <w:szCs w:val="22"/>
        </w:rPr>
        <w:t>mujore,tremujore</w:t>
      </w:r>
      <w:proofErr w:type="spellEnd"/>
      <w:r w:rsidRPr="00363D26">
        <w:rPr>
          <w:rFonts w:ascii="Book Antiqua" w:eastAsia="MS Mincho" w:hAnsi="Book Antiqua"/>
          <w:sz w:val="22"/>
          <w:szCs w:val="22"/>
        </w:rPr>
        <w:t xml:space="preserve"> gjashtëmujore, nëntëmujore dhe vjetore të hyrave për te gjitha programet e Komunës për vitin  2017.</w:t>
      </w:r>
    </w:p>
    <w:p w:rsidR="00363D26" w:rsidRPr="00363D26" w:rsidRDefault="00363D26" w:rsidP="00FA4DF9">
      <w:pPr>
        <w:numPr>
          <w:ilvl w:val="0"/>
          <w:numId w:val="21"/>
        </w:numPr>
        <w:rPr>
          <w:rFonts w:ascii="Book Antiqua" w:hAnsi="Book Antiqua"/>
          <w:sz w:val="22"/>
          <w:szCs w:val="22"/>
        </w:rPr>
      </w:pPr>
      <w:r w:rsidRPr="00363D26">
        <w:rPr>
          <w:rFonts w:ascii="Book Antiqua" w:eastAsia="MS Mincho" w:hAnsi="Book Antiqua"/>
          <w:sz w:val="22"/>
          <w:szCs w:val="22"/>
        </w:rPr>
        <w:t xml:space="preserve">Zotimi i mjeteve për të gjitha programet e Komunës Junik sipas kërkesave të Drejtorive,   në periudhën Janar-Dhjetor </w:t>
      </w:r>
      <w:r w:rsidRPr="00363D26">
        <w:rPr>
          <w:rFonts w:ascii="Book Antiqua" w:eastAsia="MS Mincho" w:hAnsi="Book Antiqua"/>
          <w:b/>
          <w:sz w:val="22"/>
          <w:szCs w:val="22"/>
        </w:rPr>
        <w:t>2017</w:t>
      </w:r>
      <w:r w:rsidRPr="00363D26">
        <w:rPr>
          <w:rFonts w:ascii="Book Antiqua" w:eastAsia="MS Mincho" w:hAnsi="Book Antiqua"/>
          <w:sz w:val="22"/>
          <w:szCs w:val="22"/>
        </w:rPr>
        <w:t xml:space="preserve"> .</w:t>
      </w:r>
    </w:p>
    <w:p w:rsidR="00363D26" w:rsidRPr="00363D26" w:rsidRDefault="00363D26" w:rsidP="00FA4DF9">
      <w:pPr>
        <w:numPr>
          <w:ilvl w:val="1"/>
          <w:numId w:val="39"/>
        </w:numPr>
        <w:tabs>
          <w:tab w:val="num" w:pos="720"/>
        </w:tabs>
        <w:ind w:left="720"/>
        <w:jc w:val="both"/>
        <w:rPr>
          <w:rFonts w:ascii="Book Antiqua" w:eastAsia="MS Mincho" w:hAnsi="Book Antiqua"/>
          <w:sz w:val="22"/>
          <w:szCs w:val="22"/>
        </w:rPr>
      </w:pPr>
      <w:proofErr w:type="spellStart"/>
      <w:r w:rsidRPr="00363D26">
        <w:rPr>
          <w:rFonts w:ascii="Book Antiqua" w:eastAsia="MS Mincho" w:hAnsi="Book Antiqua"/>
          <w:sz w:val="22"/>
          <w:szCs w:val="22"/>
        </w:rPr>
        <w:t>Çertifikimin</w:t>
      </w:r>
      <w:proofErr w:type="spellEnd"/>
      <w:r w:rsidRPr="00363D26">
        <w:rPr>
          <w:rFonts w:ascii="Book Antiqua" w:eastAsia="MS Mincho" w:hAnsi="Book Antiqua"/>
          <w:sz w:val="22"/>
          <w:szCs w:val="22"/>
        </w:rPr>
        <w:t xml:space="preserve"> dhe aprovimin  e të gjitha lëndëve për pagesa të ndryshme , deri më tani janë </w:t>
      </w:r>
      <w:proofErr w:type="spellStart"/>
      <w:r w:rsidRPr="00363D26">
        <w:rPr>
          <w:rFonts w:ascii="Book Antiqua" w:eastAsia="MS Mincho" w:hAnsi="Book Antiqua"/>
          <w:sz w:val="22"/>
          <w:szCs w:val="22"/>
        </w:rPr>
        <w:t>çertifikuar</w:t>
      </w:r>
      <w:proofErr w:type="spellEnd"/>
      <w:r w:rsidRPr="00363D26">
        <w:rPr>
          <w:rFonts w:ascii="Book Antiqua" w:eastAsia="MS Mincho" w:hAnsi="Book Antiqua"/>
          <w:sz w:val="22"/>
          <w:szCs w:val="22"/>
        </w:rPr>
        <w:t xml:space="preserve"> - aprovuar dhe proceduar për pagesë në </w:t>
      </w:r>
      <w:proofErr w:type="spellStart"/>
      <w:r w:rsidRPr="00363D26">
        <w:rPr>
          <w:rFonts w:ascii="Book Antiqua" w:eastAsia="MS Mincho" w:hAnsi="Book Antiqua"/>
          <w:sz w:val="22"/>
          <w:szCs w:val="22"/>
        </w:rPr>
        <w:t>Freebalanc</w:t>
      </w:r>
      <w:proofErr w:type="spellEnd"/>
      <w:r w:rsidRPr="00363D26">
        <w:rPr>
          <w:rFonts w:ascii="Book Antiqua" w:eastAsia="MS Mincho" w:hAnsi="Book Antiqua"/>
          <w:sz w:val="22"/>
          <w:szCs w:val="22"/>
        </w:rPr>
        <w:t xml:space="preserve"> gjithsej </w:t>
      </w:r>
      <w:r w:rsidRPr="00363D26">
        <w:rPr>
          <w:rFonts w:ascii="Book Antiqua" w:eastAsia="MS Mincho" w:hAnsi="Book Antiqua"/>
          <w:b/>
          <w:sz w:val="22"/>
          <w:szCs w:val="22"/>
        </w:rPr>
        <w:t>1,024</w:t>
      </w:r>
      <w:r w:rsidRPr="00363D26">
        <w:rPr>
          <w:rFonts w:ascii="Book Antiqua" w:eastAsia="MS Mincho" w:hAnsi="Book Antiqua"/>
          <w:sz w:val="22"/>
          <w:szCs w:val="22"/>
        </w:rPr>
        <w:t xml:space="preserve"> - lëndë të programeve dhe të kategorive të ndryshme </w:t>
      </w:r>
      <w:proofErr w:type="spellStart"/>
      <w:r w:rsidRPr="00363D26">
        <w:rPr>
          <w:rFonts w:ascii="Book Antiqua" w:eastAsia="MS Mincho" w:hAnsi="Book Antiqua"/>
          <w:sz w:val="22"/>
          <w:szCs w:val="22"/>
        </w:rPr>
        <w:t>ekonomike,ku</w:t>
      </w:r>
      <w:proofErr w:type="spellEnd"/>
      <w:r w:rsidRPr="00363D26">
        <w:rPr>
          <w:rFonts w:ascii="Book Antiqua" w:eastAsia="MS Mincho" w:hAnsi="Book Antiqua"/>
          <w:sz w:val="22"/>
          <w:szCs w:val="22"/>
        </w:rPr>
        <w:t xml:space="preserve"> gjithsej janë </w:t>
      </w:r>
      <w:r w:rsidRPr="00363D26">
        <w:rPr>
          <w:rFonts w:ascii="Book Antiqua" w:eastAsia="MS Mincho" w:hAnsi="Book Antiqua"/>
          <w:b/>
          <w:sz w:val="22"/>
          <w:szCs w:val="22"/>
        </w:rPr>
        <w:t>289</w:t>
      </w:r>
      <w:r w:rsidRPr="00363D26">
        <w:rPr>
          <w:rFonts w:ascii="Book Antiqua" w:eastAsia="MS Mincho" w:hAnsi="Book Antiqua"/>
          <w:sz w:val="22"/>
          <w:szCs w:val="22"/>
        </w:rPr>
        <w:t xml:space="preserve"> - </w:t>
      </w:r>
      <w:proofErr w:type="spellStart"/>
      <w:r w:rsidRPr="00363D26">
        <w:rPr>
          <w:rFonts w:ascii="Book Antiqua" w:eastAsia="MS Mincho" w:hAnsi="Book Antiqua"/>
          <w:sz w:val="22"/>
          <w:szCs w:val="22"/>
        </w:rPr>
        <w:t>çertifikime</w:t>
      </w:r>
      <w:proofErr w:type="spellEnd"/>
      <w:r w:rsidRPr="00363D26">
        <w:rPr>
          <w:rFonts w:ascii="Book Antiqua" w:eastAsia="MS Mincho" w:hAnsi="Book Antiqua"/>
          <w:sz w:val="22"/>
          <w:szCs w:val="22"/>
        </w:rPr>
        <w:t xml:space="preserve"> – aprovime me Modul të Blerjes , ndërsa  </w:t>
      </w:r>
      <w:r w:rsidRPr="00363D26">
        <w:rPr>
          <w:rFonts w:ascii="Book Antiqua" w:eastAsia="MS Mincho" w:hAnsi="Book Antiqua"/>
          <w:b/>
          <w:sz w:val="22"/>
          <w:szCs w:val="22"/>
        </w:rPr>
        <w:t>735</w:t>
      </w:r>
      <w:r w:rsidRPr="00363D26">
        <w:rPr>
          <w:rFonts w:ascii="Book Antiqua" w:eastAsia="MS Mincho" w:hAnsi="Book Antiqua"/>
          <w:sz w:val="22"/>
          <w:szCs w:val="22"/>
        </w:rPr>
        <w:t xml:space="preserve"> </w:t>
      </w:r>
      <w:proofErr w:type="spellStart"/>
      <w:r w:rsidRPr="00363D26">
        <w:rPr>
          <w:rFonts w:ascii="Book Antiqua" w:eastAsia="MS Mincho" w:hAnsi="Book Antiqua"/>
          <w:sz w:val="22"/>
          <w:szCs w:val="22"/>
        </w:rPr>
        <w:t>çertifikime</w:t>
      </w:r>
      <w:proofErr w:type="spellEnd"/>
      <w:r w:rsidRPr="00363D26">
        <w:rPr>
          <w:rFonts w:ascii="Book Antiqua" w:eastAsia="MS Mincho" w:hAnsi="Book Antiqua"/>
          <w:sz w:val="22"/>
          <w:szCs w:val="22"/>
        </w:rPr>
        <w:t xml:space="preserve"> – aprovime me Modul të Aprovimeve. Pagesat janë bërë  për kategoritë Mallra dhe shërbime, Komunali ,Subvencione dhe  Shpenzime kapitale.</w:t>
      </w:r>
    </w:p>
    <w:p w:rsidR="00363D26" w:rsidRPr="00363D26" w:rsidRDefault="00363D26" w:rsidP="00363D26">
      <w:pPr>
        <w:rPr>
          <w:rFonts w:ascii="Book Antiqua" w:hAnsi="Book Antiqua"/>
          <w:sz w:val="22"/>
          <w:szCs w:val="22"/>
        </w:rPr>
      </w:pPr>
    </w:p>
    <w:p w:rsidR="000E363A" w:rsidRPr="002B2847" w:rsidRDefault="000E363A" w:rsidP="000E363A">
      <w:pPr>
        <w:jc w:val="both"/>
        <w:rPr>
          <w:rFonts w:ascii="Book Antiqua" w:hAnsi="Book Antiqua"/>
          <w:sz w:val="22"/>
          <w:szCs w:val="22"/>
        </w:rPr>
      </w:pPr>
    </w:p>
    <w:p w:rsidR="000E363A" w:rsidRDefault="000E363A" w:rsidP="00BC0981">
      <w:pPr>
        <w:pStyle w:val="Paragrafiilists"/>
        <w:ind w:left="0"/>
        <w:jc w:val="both"/>
        <w:rPr>
          <w:rFonts w:ascii="Book Antiqua" w:hAnsi="Book Antiqua"/>
          <w:b/>
          <w:sz w:val="22"/>
          <w:szCs w:val="22"/>
        </w:rPr>
      </w:pPr>
      <w:r w:rsidRPr="002B2847">
        <w:rPr>
          <w:rFonts w:ascii="Book Antiqua" w:hAnsi="Book Antiqua"/>
          <w:b/>
          <w:sz w:val="22"/>
          <w:szCs w:val="22"/>
        </w:rPr>
        <w:t xml:space="preserve">Sektori i Tatimit në Pronë </w:t>
      </w:r>
    </w:p>
    <w:p w:rsidR="007D4DC3" w:rsidRPr="007D4DC3" w:rsidRDefault="007D4DC3" w:rsidP="007D4DC3">
      <w:pPr>
        <w:tabs>
          <w:tab w:val="left" w:pos="2775"/>
        </w:tabs>
        <w:jc w:val="both"/>
        <w:rPr>
          <w:rFonts w:ascii="Book Antiqua" w:eastAsia="MS Mincho" w:hAnsi="Book Antiqua"/>
          <w:sz w:val="22"/>
          <w:szCs w:val="22"/>
        </w:rPr>
      </w:pPr>
      <w:r w:rsidRPr="007D4DC3">
        <w:rPr>
          <w:rFonts w:ascii="Book Antiqua" w:eastAsia="MS Mincho" w:hAnsi="Book Antiqua"/>
          <w:sz w:val="22"/>
          <w:szCs w:val="22"/>
        </w:rPr>
        <w:t>Gjatë vitit 2017 Zyra e Tatimit në Pronë ka qenë e gatshme gjithmonë për shërbime ndaj qytetarëve   për sqarime dhe konsultime të ndryshme që janë paraqitur nga ana e qytetarëve.</w:t>
      </w:r>
    </w:p>
    <w:p w:rsidR="008C0384" w:rsidRDefault="000E363A" w:rsidP="000E363A">
      <w:pPr>
        <w:tabs>
          <w:tab w:val="left" w:pos="2775"/>
        </w:tabs>
        <w:jc w:val="both"/>
        <w:rPr>
          <w:rFonts w:ascii="Book Antiqua" w:hAnsi="Book Antiqua"/>
          <w:sz w:val="22"/>
          <w:szCs w:val="22"/>
        </w:rPr>
      </w:pPr>
      <w:proofErr w:type="spellStart"/>
      <w:r w:rsidRPr="002B2847">
        <w:rPr>
          <w:rFonts w:ascii="Book Antiqua" w:hAnsi="Book Antiqua"/>
          <w:b/>
          <w:sz w:val="22"/>
          <w:szCs w:val="22"/>
        </w:rPr>
        <w:t>Inkasimi</w:t>
      </w:r>
      <w:proofErr w:type="spellEnd"/>
      <w:r w:rsidRPr="002B2847">
        <w:rPr>
          <w:rFonts w:ascii="Book Antiqua" w:hAnsi="Book Antiqua"/>
          <w:b/>
          <w:sz w:val="22"/>
          <w:szCs w:val="22"/>
        </w:rPr>
        <w:t xml:space="preserve">: </w:t>
      </w:r>
      <w:r w:rsidRPr="002B2847">
        <w:rPr>
          <w:rFonts w:ascii="Book Antiqua" w:hAnsi="Book Antiqua"/>
          <w:sz w:val="22"/>
          <w:szCs w:val="22"/>
        </w:rPr>
        <w:t>Gjatë periud</w:t>
      </w:r>
      <w:r w:rsidR="007D4DC3">
        <w:rPr>
          <w:rFonts w:ascii="Book Antiqua" w:hAnsi="Book Antiqua"/>
          <w:sz w:val="22"/>
          <w:szCs w:val="22"/>
        </w:rPr>
        <w:t>hës vjetore Janar – Dhjetor 2017</w:t>
      </w:r>
      <w:r w:rsidRPr="002B2847">
        <w:rPr>
          <w:rFonts w:ascii="Book Antiqua" w:hAnsi="Book Antiqua"/>
          <w:sz w:val="22"/>
          <w:szCs w:val="22"/>
        </w:rPr>
        <w:t xml:space="preserve">, Zyra e Tatimit në Pronë ka inkasuar shumën prej </w:t>
      </w:r>
      <w:r w:rsidR="007D4DC3">
        <w:rPr>
          <w:rFonts w:ascii="Book Antiqua" w:hAnsi="Book Antiqua"/>
          <w:b/>
          <w:sz w:val="22"/>
          <w:szCs w:val="22"/>
        </w:rPr>
        <w:t>39,567.94</w:t>
      </w:r>
      <w:r w:rsidRPr="002B2847">
        <w:rPr>
          <w:rFonts w:ascii="Book Antiqua" w:hAnsi="Book Antiqua"/>
          <w:b/>
          <w:sz w:val="22"/>
          <w:szCs w:val="22"/>
        </w:rPr>
        <w:t xml:space="preserve"> €</w:t>
      </w:r>
      <w:r w:rsidR="007D4DC3">
        <w:rPr>
          <w:rFonts w:ascii="Book Antiqua" w:hAnsi="Book Antiqua"/>
          <w:b/>
          <w:sz w:val="22"/>
          <w:szCs w:val="22"/>
        </w:rPr>
        <w:t>.</w:t>
      </w:r>
      <w:r w:rsidRPr="002B2847">
        <w:rPr>
          <w:rFonts w:ascii="Book Antiqua" w:hAnsi="Book Antiqua"/>
          <w:b/>
          <w:color w:val="FF0000"/>
          <w:sz w:val="22"/>
          <w:szCs w:val="22"/>
        </w:rPr>
        <w:t xml:space="preserve"> </w:t>
      </w:r>
    </w:p>
    <w:p w:rsidR="008C0384" w:rsidRDefault="008C0384" w:rsidP="008C0384">
      <w:pPr>
        <w:tabs>
          <w:tab w:val="left" w:pos="2775"/>
        </w:tabs>
        <w:jc w:val="both"/>
        <w:rPr>
          <w:rFonts w:ascii="Book Antiqua" w:hAnsi="Book Antiqua"/>
          <w:sz w:val="22"/>
          <w:szCs w:val="22"/>
        </w:rPr>
      </w:pPr>
    </w:p>
    <w:p w:rsidR="000E363A" w:rsidRPr="008C0384" w:rsidRDefault="000E363A" w:rsidP="008C0384">
      <w:pPr>
        <w:tabs>
          <w:tab w:val="left" w:pos="2775"/>
        </w:tabs>
        <w:jc w:val="both"/>
        <w:rPr>
          <w:rFonts w:ascii="Book Antiqua" w:hAnsi="Book Antiqua"/>
          <w:b/>
          <w:sz w:val="22"/>
          <w:szCs w:val="22"/>
        </w:rPr>
      </w:pPr>
      <w:r w:rsidRPr="002B2847">
        <w:rPr>
          <w:rFonts w:ascii="Book Antiqua" w:hAnsi="Book Antiqua"/>
          <w:sz w:val="22"/>
          <w:szCs w:val="22"/>
        </w:rPr>
        <w:t>Tabela në vijim paraqet të hyrat bazuar në muaj:</w:t>
      </w: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2705"/>
        <w:gridCol w:w="3464"/>
      </w:tblGrid>
      <w:tr w:rsidR="000E363A" w:rsidRPr="002B2847" w:rsidTr="00B62905">
        <w:trPr>
          <w:trHeight w:val="28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Nr.</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Muajt</w:t>
            </w:r>
          </w:p>
        </w:tc>
        <w:tc>
          <w:tcPr>
            <w:tcW w:w="3464"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Shuma €</w:t>
            </w:r>
          </w:p>
        </w:tc>
      </w:tr>
      <w:tr w:rsidR="000E363A" w:rsidRPr="002B2847" w:rsidTr="00B62905">
        <w:trPr>
          <w:trHeight w:val="27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1</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 xml:space="preserve">Janar </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2,697.17</w:t>
            </w:r>
          </w:p>
        </w:tc>
      </w:tr>
      <w:tr w:rsidR="000E363A" w:rsidRPr="002B2847" w:rsidTr="00B62905">
        <w:trPr>
          <w:trHeight w:val="28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2</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Shkurt</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1,544.40</w:t>
            </w:r>
          </w:p>
        </w:tc>
      </w:tr>
      <w:tr w:rsidR="000E363A" w:rsidRPr="002B2847" w:rsidTr="00B62905">
        <w:trPr>
          <w:trHeight w:val="28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3</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Mars</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2343.58</w:t>
            </w:r>
          </w:p>
        </w:tc>
      </w:tr>
      <w:tr w:rsidR="000E363A" w:rsidRPr="002B2847" w:rsidTr="00B62905">
        <w:trPr>
          <w:trHeight w:val="28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4</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Prill</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3,791.57</w:t>
            </w:r>
          </w:p>
        </w:tc>
      </w:tr>
      <w:tr w:rsidR="000E363A" w:rsidRPr="002B2847" w:rsidTr="00B62905">
        <w:trPr>
          <w:trHeight w:val="28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5</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Maj</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3,437.79</w:t>
            </w:r>
          </w:p>
        </w:tc>
      </w:tr>
      <w:tr w:rsidR="000E363A" w:rsidRPr="002B2847" w:rsidTr="00B62905">
        <w:trPr>
          <w:trHeight w:val="28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6</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Qershor</w:t>
            </w:r>
          </w:p>
        </w:tc>
        <w:tc>
          <w:tcPr>
            <w:tcW w:w="3464" w:type="dxa"/>
          </w:tcPr>
          <w:p w:rsidR="000E363A" w:rsidRPr="002B2847" w:rsidRDefault="000E363A" w:rsidP="00B62905">
            <w:pPr>
              <w:rPr>
                <w:rFonts w:ascii="Book Antiqua" w:hAnsi="Book Antiqua"/>
                <w:sz w:val="22"/>
                <w:szCs w:val="22"/>
              </w:rPr>
            </w:pPr>
            <w:r w:rsidRPr="002B2847">
              <w:rPr>
                <w:rFonts w:ascii="Book Antiqua" w:hAnsi="Book Antiqua"/>
                <w:sz w:val="22"/>
                <w:szCs w:val="22"/>
              </w:rPr>
              <w:t xml:space="preserve">                 </w:t>
            </w:r>
            <w:r w:rsidR="007D4DC3">
              <w:rPr>
                <w:rFonts w:ascii="Book Antiqua" w:hAnsi="Book Antiqua"/>
                <w:sz w:val="22"/>
                <w:szCs w:val="22"/>
              </w:rPr>
              <w:t xml:space="preserve">     4,469.46</w:t>
            </w:r>
          </w:p>
        </w:tc>
      </w:tr>
      <w:tr w:rsidR="000E363A" w:rsidRPr="002B2847" w:rsidTr="00B62905">
        <w:trPr>
          <w:trHeight w:val="27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7</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Korrik</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4,890.84</w:t>
            </w:r>
          </w:p>
        </w:tc>
      </w:tr>
      <w:tr w:rsidR="000E363A" w:rsidRPr="002B2847" w:rsidTr="00B62905">
        <w:trPr>
          <w:trHeight w:val="28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8</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Gusht</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6,989.67</w:t>
            </w:r>
          </w:p>
        </w:tc>
      </w:tr>
      <w:tr w:rsidR="000E363A" w:rsidRPr="002B2847" w:rsidTr="00B62905">
        <w:trPr>
          <w:trHeight w:val="28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9</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 xml:space="preserve">Shtator </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2,196.80</w:t>
            </w:r>
          </w:p>
        </w:tc>
      </w:tr>
      <w:tr w:rsidR="000E363A" w:rsidRPr="002B2847" w:rsidTr="00B62905">
        <w:trPr>
          <w:trHeight w:val="28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10</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 xml:space="preserve">Tetor </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1,180.75</w:t>
            </w:r>
          </w:p>
        </w:tc>
      </w:tr>
      <w:tr w:rsidR="000E363A" w:rsidRPr="002B2847" w:rsidTr="00B62905">
        <w:trPr>
          <w:trHeight w:val="28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11</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Nëntor</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1,917.14</w:t>
            </w:r>
          </w:p>
        </w:tc>
      </w:tr>
      <w:tr w:rsidR="000E363A" w:rsidRPr="002B2847" w:rsidTr="00B62905">
        <w:trPr>
          <w:trHeight w:val="272"/>
        </w:trPr>
        <w:tc>
          <w:tcPr>
            <w:tcW w:w="851"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12</w:t>
            </w: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Dhjetor</w:t>
            </w:r>
          </w:p>
        </w:tc>
        <w:tc>
          <w:tcPr>
            <w:tcW w:w="3464" w:type="dxa"/>
          </w:tcPr>
          <w:p w:rsidR="000E363A" w:rsidRPr="002B2847" w:rsidRDefault="007D4DC3" w:rsidP="00B62905">
            <w:pPr>
              <w:jc w:val="center"/>
              <w:rPr>
                <w:rFonts w:ascii="Book Antiqua" w:hAnsi="Book Antiqua"/>
                <w:sz w:val="22"/>
                <w:szCs w:val="22"/>
              </w:rPr>
            </w:pPr>
            <w:r>
              <w:rPr>
                <w:rFonts w:ascii="Book Antiqua" w:hAnsi="Book Antiqua"/>
                <w:sz w:val="22"/>
                <w:szCs w:val="22"/>
              </w:rPr>
              <w:t>4,108.77</w:t>
            </w:r>
          </w:p>
        </w:tc>
      </w:tr>
      <w:tr w:rsidR="000E363A" w:rsidRPr="002B2847" w:rsidTr="00B62905">
        <w:trPr>
          <w:trHeight w:val="379"/>
        </w:trPr>
        <w:tc>
          <w:tcPr>
            <w:tcW w:w="851" w:type="dxa"/>
          </w:tcPr>
          <w:p w:rsidR="000E363A" w:rsidRPr="002B2847" w:rsidRDefault="000E363A" w:rsidP="00B62905">
            <w:pPr>
              <w:rPr>
                <w:rFonts w:ascii="Book Antiqua" w:hAnsi="Book Antiqua"/>
                <w:sz w:val="22"/>
                <w:szCs w:val="22"/>
              </w:rPr>
            </w:pPr>
          </w:p>
        </w:tc>
        <w:tc>
          <w:tcPr>
            <w:tcW w:w="2705" w:type="dxa"/>
          </w:tcPr>
          <w:p w:rsidR="000E363A" w:rsidRPr="002B2847" w:rsidRDefault="000E363A" w:rsidP="00B62905">
            <w:pPr>
              <w:jc w:val="center"/>
              <w:rPr>
                <w:rFonts w:ascii="Book Antiqua" w:hAnsi="Book Antiqua"/>
                <w:sz w:val="22"/>
                <w:szCs w:val="22"/>
              </w:rPr>
            </w:pPr>
            <w:r w:rsidRPr="002B2847">
              <w:rPr>
                <w:rFonts w:ascii="Book Antiqua" w:hAnsi="Book Antiqua"/>
                <w:sz w:val="22"/>
                <w:szCs w:val="22"/>
              </w:rPr>
              <w:t>Totali</w:t>
            </w:r>
          </w:p>
        </w:tc>
        <w:tc>
          <w:tcPr>
            <w:tcW w:w="3464" w:type="dxa"/>
          </w:tcPr>
          <w:p w:rsidR="000E363A" w:rsidRPr="002B2847" w:rsidRDefault="007D4DC3" w:rsidP="00B62905">
            <w:pPr>
              <w:tabs>
                <w:tab w:val="left" w:pos="2377"/>
              </w:tabs>
              <w:rPr>
                <w:rFonts w:ascii="Book Antiqua" w:hAnsi="Book Antiqua"/>
                <w:b/>
                <w:sz w:val="22"/>
                <w:szCs w:val="22"/>
              </w:rPr>
            </w:pPr>
            <w:r>
              <w:rPr>
                <w:rFonts w:ascii="Book Antiqua" w:hAnsi="Book Antiqua"/>
                <w:b/>
                <w:sz w:val="22"/>
                <w:szCs w:val="22"/>
              </w:rPr>
              <w:t xml:space="preserve">                    39,567.94</w:t>
            </w:r>
          </w:p>
        </w:tc>
      </w:tr>
    </w:tbl>
    <w:p w:rsidR="000E363A" w:rsidRPr="002B2847" w:rsidRDefault="000E363A" w:rsidP="000E363A">
      <w:pPr>
        <w:jc w:val="both"/>
        <w:rPr>
          <w:rFonts w:ascii="Book Antiqua" w:hAnsi="Book Antiqua"/>
          <w:b/>
          <w:sz w:val="22"/>
          <w:szCs w:val="22"/>
          <w:u w:val="single"/>
        </w:rPr>
      </w:pPr>
    </w:p>
    <w:p w:rsidR="0053118E" w:rsidRDefault="000E363A" w:rsidP="000E363A">
      <w:pPr>
        <w:jc w:val="both"/>
        <w:rPr>
          <w:rFonts w:ascii="Book Antiqua" w:hAnsi="Book Antiqua"/>
          <w:sz w:val="22"/>
          <w:szCs w:val="22"/>
        </w:rPr>
      </w:pPr>
      <w:r w:rsidRPr="002B2847">
        <w:rPr>
          <w:rFonts w:ascii="Book Antiqua" w:hAnsi="Book Antiqua"/>
          <w:b/>
          <w:sz w:val="22"/>
          <w:szCs w:val="22"/>
        </w:rPr>
        <w:t xml:space="preserve">Vërtetimet: </w:t>
      </w:r>
      <w:r w:rsidR="00A25B5E">
        <w:rPr>
          <w:rFonts w:ascii="Book Antiqua" w:hAnsi="Book Antiqua"/>
          <w:sz w:val="22"/>
          <w:szCs w:val="22"/>
        </w:rPr>
        <w:t>Gjatë Vitit 2017</w:t>
      </w:r>
      <w:r w:rsidRPr="002B2847">
        <w:rPr>
          <w:rFonts w:ascii="Book Antiqua" w:hAnsi="Book Antiqua"/>
          <w:sz w:val="22"/>
          <w:szCs w:val="22"/>
        </w:rPr>
        <w:t xml:space="preserve">, kemi lëshuar vërtetime për kryerjen e obligimeve siç janë: Vërtetime për regjistrim të </w:t>
      </w:r>
      <w:proofErr w:type="spellStart"/>
      <w:r w:rsidRPr="002B2847">
        <w:rPr>
          <w:rFonts w:ascii="Book Antiqua" w:hAnsi="Book Antiqua"/>
          <w:sz w:val="22"/>
          <w:szCs w:val="22"/>
        </w:rPr>
        <w:t>automjetev</w:t>
      </w:r>
      <w:proofErr w:type="spellEnd"/>
      <w:r w:rsidRPr="002B2847">
        <w:rPr>
          <w:rFonts w:ascii="Book Antiqua" w:hAnsi="Book Antiqua"/>
          <w:sz w:val="22"/>
          <w:szCs w:val="22"/>
        </w:rPr>
        <w:t xml:space="preserve">, vërtetime për Gjeodezi dhe Kadastër, vërtetime </w:t>
      </w:r>
      <w:r w:rsidR="00A25B5E">
        <w:rPr>
          <w:rFonts w:ascii="Book Antiqua" w:hAnsi="Book Antiqua"/>
          <w:sz w:val="22"/>
          <w:szCs w:val="22"/>
        </w:rPr>
        <w:t xml:space="preserve">për </w:t>
      </w:r>
      <w:proofErr w:type="spellStart"/>
      <w:r w:rsidR="00A25B5E">
        <w:rPr>
          <w:rFonts w:ascii="Book Antiqua" w:hAnsi="Book Antiqua"/>
          <w:sz w:val="22"/>
          <w:szCs w:val="22"/>
        </w:rPr>
        <w:t>çertifikatë</w:t>
      </w:r>
      <w:proofErr w:type="spellEnd"/>
      <w:r w:rsidR="00A25B5E">
        <w:rPr>
          <w:rFonts w:ascii="Book Antiqua" w:hAnsi="Book Antiqua"/>
          <w:sz w:val="22"/>
          <w:szCs w:val="22"/>
        </w:rPr>
        <w:t xml:space="preserve"> t</w:t>
      </w:r>
      <w:r w:rsidR="0053118E">
        <w:rPr>
          <w:rFonts w:ascii="Book Antiqua" w:hAnsi="Book Antiqua"/>
          <w:sz w:val="22"/>
          <w:szCs w:val="22"/>
        </w:rPr>
        <w:t xml:space="preserve">ë  vendbanimit dhe vërtetime </w:t>
      </w:r>
      <w:r w:rsidRPr="002B2847">
        <w:rPr>
          <w:rFonts w:ascii="Book Antiqua" w:hAnsi="Book Antiqua"/>
          <w:sz w:val="22"/>
          <w:szCs w:val="22"/>
        </w:rPr>
        <w:t>për rregullimin e dokumentacioneve të ndryshme</w:t>
      </w:r>
      <w:r w:rsidR="0053118E">
        <w:rPr>
          <w:rFonts w:ascii="Book Antiqua" w:hAnsi="Book Antiqua"/>
          <w:sz w:val="22"/>
          <w:szCs w:val="22"/>
        </w:rPr>
        <w:t xml:space="preserve">, </w:t>
      </w:r>
      <w:r w:rsidR="0053118E" w:rsidRPr="0053118E">
        <w:rPr>
          <w:rFonts w:ascii="Book Antiqua" w:hAnsi="Book Antiqua"/>
          <w:sz w:val="22"/>
          <w:szCs w:val="22"/>
        </w:rPr>
        <w:t>ku të gjitha janë lëshuar  nga sistemi me funksionin ,,shtype certifikatën e pagesë, ku gjithsej janë  1,144 vërtetime.</w:t>
      </w:r>
    </w:p>
    <w:p w:rsidR="0053118E" w:rsidRPr="00917A91" w:rsidRDefault="0053118E" w:rsidP="000E363A">
      <w:pPr>
        <w:jc w:val="both"/>
        <w:rPr>
          <w:rFonts w:ascii="Book Antiqua" w:eastAsia="MS Mincho" w:hAnsi="Book Antiqua"/>
          <w:sz w:val="22"/>
          <w:szCs w:val="22"/>
        </w:rPr>
      </w:pPr>
      <w:r>
        <w:rPr>
          <w:rFonts w:ascii="Book Antiqua" w:eastAsia="MS Mincho" w:hAnsi="Book Antiqua"/>
          <w:sz w:val="22"/>
          <w:szCs w:val="22"/>
        </w:rPr>
        <w:lastRenderedPageBreak/>
        <w:t xml:space="preserve">Gjithashtu </w:t>
      </w:r>
      <w:r w:rsidRPr="0053118E">
        <w:rPr>
          <w:rFonts w:ascii="Book Antiqua" w:eastAsia="MS Mincho" w:hAnsi="Book Antiqua"/>
          <w:sz w:val="22"/>
          <w:szCs w:val="22"/>
        </w:rPr>
        <w:t xml:space="preserve">kemi lëshuar </w:t>
      </w:r>
      <w:r>
        <w:rPr>
          <w:rFonts w:ascii="Book Antiqua" w:eastAsia="MS Mincho" w:hAnsi="Book Antiqua"/>
          <w:sz w:val="22"/>
          <w:szCs w:val="22"/>
        </w:rPr>
        <w:t>e</w:t>
      </w:r>
      <w:r w:rsidRPr="0053118E">
        <w:rPr>
          <w:rFonts w:ascii="Book Antiqua" w:eastAsia="MS Mincho" w:hAnsi="Book Antiqua"/>
          <w:sz w:val="22"/>
          <w:szCs w:val="22"/>
        </w:rPr>
        <w:t>dhe vërtetime për jo tatimpagues</w:t>
      </w:r>
      <w:r>
        <w:rPr>
          <w:rFonts w:ascii="Book Antiqua" w:eastAsia="MS Mincho" w:hAnsi="Book Antiqua"/>
          <w:sz w:val="22"/>
          <w:szCs w:val="22"/>
        </w:rPr>
        <w:t>,</w:t>
      </w:r>
      <w:r w:rsidRPr="0053118E">
        <w:rPr>
          <w:rFonts w:ascii="Book Antiqua" w:eastAsia="MS Mincho" w:hAnsi="Book Antiqua"/>
          <w:sz w:val="22"/>
          <w:szCs w:val="22"/>
        </w:rPr>
        <w:t xml:space="preserve"> të cilët nuk kanë prona të regjistruar</w:t>
      </w:r>
      <w:r>
        <w:rPr>
          <w:rFonts w:ascii="Book Antiqua" w:eastAsia="MS Mincho" w:hAnsi="Book Antiqua"/>
          <w:sz w:val="22"/>
          <w:szCs w:val="22"/>
        </w:rPr>
        <w:t>a në sistemin e tatimit në pronë</w:t>
      </w:r>
      <w:r w:rsidRPr="0053118E">
        <w:rPr>
          <w:rFonts w:ascii="Book Antiqua" w:eastAsia="MS Mincho" w:hAnsi="Book Antiqua"/>
          <w:sz w:val="22"/>
          <w:szCs w:val="22"/>
        </w:rPr>
        <w:t xml:space="preserve"> në </w:t>
      </w:r>
      <w:proofErr w:type="spellStart"/>
      <w:r w:rsidRPr="0053118E">
        <w:rPr>
          <w:rFonts w:ascii="Book Antiqua" w:eastAsia="MS Mincho" w:hAnsi="Book Antiqua"/>
          <w:sz w:val="22"/>
          <w:szCs w:val="22"/>
        </w:rPr>
        <w:t>protax</w:t>
      </w:r>
      <w:proofErr w:type="spellEnd"/>
      <w:r>
        <w:rPr>
          <w:rFonts w:ascii="Book Antiqua" w:eastAsia="MS Mincho" w:hAnsi="Book Antiqua"/>
          <w:sz w:val="22"/>
          <w:szCs w:val="22"/>
        </w:rPr>
        <w:t>. N</w:t>
      </w:r>
      <w:r w:rsidRPr="0053118E">
        <w:rPr>
          <w:rFonts w:ascii="Book Antiqua" w:eastAsia="MS Mincho" w:hAnsi="Book Antiqua"/>
          <w:sz w:val="22"/>
          <w:szCs w:val="22"/>
        </w:rPr>
        <w:t>umri i tyre është gjithsej 22.</w:t>
      </w:r>
    </w:p>
    <w:p w:rsidR="0053118E" w:rsidRPr="002B2847" w:rsidRDefault="0053118E" w:rsidP="000E363A">
      <w:pPr>
        <w:jc w:val="both"/>
        <w:rPr>
          <w:rFonts w:ascii="Book Antiqua" w:hAnsi="Book Antiqua"/>
          <w:b/>
          <w:sz w:val="22"/>
          <w:szCs w:val="22"/>
        </w:rPr>
      </w:pPr>
    </w:p>
    <w:p w:rsidR="00D62C9E" w:rsidRDefault="000E363A" w:rsidP="00D62C9E">
      <w:pPr>
        <w:rPr>
          <w:rFonts w:ascii="Book Antiqua" w:hAnsi="Book Antiqua"/>
          <w:sz w:val="22"/>
          <w:szCs w:val="22"/>
        </w:rPr>
      </w:pPr>
      <w:r w:rsidRPr="002B2847">
        <w:rPr>
          <w:rFonts w:ascii="Book Antiqua" w:hAnsi="Book Antiqua"/>
          <w:b/>
          <w:sz w:val="22"/>
          <w:szCs w:val="22"/>
        </w:rPr>
        <w:t>Faturat:</w:t>
      </w:r>
      <w:r w:rsidR="00D62C9E" w:rsidRPr="00D62C9E">
        <w:rPr>
          <w:rFonts w:ascii="Palatino Linotype" w:eastAsia="MS Mincho" w:hAnsi="Palatino Linotype"/>
        </w:rPr>
        <w:t xml:space="preserve"> </w:t>
      </w:r>
      <w:r w:rsidRPr="002B2847">
        <w:rPr>
          <w:rFonts w:ascii="Book Antiqua" w:hAnsi="Book Antiqua"/>
          <w:sz w:val="22"/>
          <w:szCs w:val="22"/>
        </w:rPr>
        <w:t>Gjatë periudhës vjetore Ja</w:t>
      </w:r>
      <w:r w:rsidR="00D62C9E">
        <w:rPr>
          <w:rFonts w:ascii="Book Antiqua" w:hAnsi="Book Antiqua"/>
          <w:sz w:val="22"/>
          <w:szCs w:val="22"/>
        </w:rPr>
        <w:t>nar - Dhjetor  janë printuar 800</w:t>
      </w:r>
      <w:r w:rsidRPr="002B2847">
        <w:rPr>
          <w:rFonts w:ascii="Book Antiqua" w:hAnsi="Book Antiqua"/>
          <w:sz w:val="22"/>
          <w:szCs w:val="22"/>
        </w:rPr>
        <w:t xml:space="preserve"> fatura të</w:t>
      </w:r>
      <w:r w:rsidR="00D62C9E">
        <w:rPr>
          <w:rFonts w:ascii="Book Antiqua" w:hAnsi="Book Antiqua"/>
          <w:sz w:val="22"/>
          <w:szCs w:val="22"/>
        </w:rPr>
        <w:t xml:space="preserve"> tatimit mbi pronë, si: fatura </w:t>
      </w:r>
      <w:r w:rsidRPr="002B2847">
        <w:rPr>
          <w:rFonts w:ascii="Book Antiqua" w:hAnsi="Book Antiqua"/>
          <w:sz w:val="22"/>
          <w:szCs w:val="22"/>
        </w:rPr>
        <w:t>për pagesa ndaj qy</w:t>
      </w:r>
      <w:r w:rsidR="00D62C9E">
        <w:rPr>
          <w:rFonts w:ascii="Book Antiqua" w:hAnsi="Book Antiqua"/>
          <w:sz w:val="22"/>
          <w:szCs w:val="22"/>
        </w:rPr>
        <w:t>tetarëve</w:t>
      </w:r>
      <w:r w:rsidRPr="002B2847">
        <w:rPr>
          <w:rFonts w:ascii="Book Antiqua" w:hAnsi="Book Antiqua"/>
          <w:sz w:val="22"/>
          <w:szCs w:val="22"/>
        </w:rPr>
        <w:t xml:space="preserve">, fatura për asistencë sociale dhe </w:t>
      </w:r>
      <w:r w:rsidR="00D62C9E">
        <w:rPr>
          <w:rFonts w:ascii="Book Antiqua" w:hAnsi="Book Antiqua"/>
          <w:sz w:val="22"/>
          <w:szCs w:val="22"/>
        </w:rPr>
        <w:t xml:space="preserve">për nevoja personale. </w:t>
      </w:r>
    </w:p>
    <w:p w:rsidR="00D62C9E" w:rsidRPr="00D62C9E" w:rsidRDefault="00D62C9E" w:rsidP="00D62C9E">
      <w:pPr>
        <w:rPr>
          <w:rFonts w:ascii="Book Antiqua" w:eastAsia="MS Mincho" w:hAnsi="Book Antiqua"/>
          <w:sz w:val="22"/>
          <w:szCs w:val="22"/>
        </w:rPr>
      </w:pPr>
      <w:r w:rsidRPr="00D62C9E">
        <w:rPr>
          <w:rFonts w:ascii="Book Antiqua" w:eastAsia="MS Mincho" w:hAnsi="Book Antiqua"/>
          <w:sz w:val="22"/>
          <w:szCs w:val="22"/>
        </w:rPr>
        <w:t xml:space="preserve">Më </w:t>
      </w:r>
      <w:proofErr w:type="spellStart"/>
      <w:r w:rsidRPr="00D62C9E">
        <w:rPr>
          <w:rFonts w:ascii="Book Antiqua" w:eastAsia="MS Mincho" w:hAnsi="Book Antiqua"/>
          <w:sz w:val="22"/>
          <w:szCs w:val="22"/>
        </w:rPr>
        <w:t>dt</w:t>
      </w:r>
      <w:proofErr w:type="spellEnd"/>
      <w:r w:rsidRPr="00D62C9E">
        <w:rPr>
          <w:rFonts w:ascii="Book Antiqua" w:eastAsia="MS Mincho" w:hAnsi="Book Antiqua"/>
          <w:sz w:val="22"/>
          <w:szCs w:val="22"/>
        </w:rPr>
        <w:t>; 11.04.2017 kemi pranuar raportin e shpërndarjes se faturave te tatimit në pronë për vitin 2017 nga Posta e Kosovës.</w:t>
      </w:r>
    </w:p>
    <w:p w:rsidR="00D62C9E" w:rsidRPr="00D62C9E" w:rsidRDefault="00D62C9E" w:rsidP="00D62C9E">
      <w:pPr>
        <w:rPr>
          <w:rFonts w:ascii="Book Antiqua" w:eastAsia="MS Mincho" w:hAnsi="Book Antiqua"/>
          <w:sz w:val="22"/>
          <w:szCs w:val="22"/>
        </w:rPr>
      </w:pPr>
    </w:p>
    <w:p w:rsidR="00D62C9E" w:rsidRPr="00D62C9E" w:rsidRDefault="00D62C9E" w:rsidP="00D62C9E">
      <w:pPr>
        <w:jc w:val="center"/>
        <w:rPr>
          <w:rFonts w:ascii="Book Antiqua" w:eastAsia="MS Mincho" w:hAnsi="Book Antiqua"/>
          <w:sz w:val="22"/>
          <w:szCs w:val="22"/>
        </w:rPr>
      </w:pPr>
      <w:r w:rsidRPr="00D62C9E">
        <w:rPr>
          <w:rFonts w:ascii="Book Antiqua" w:eastAsia="MS Mincho" w:hAnsi="Book Antiqua"/>
          <w:sz w:val="22"/>
          <w:szCs w:val="22"/>
        </w:rPr>
        <w:t>Raporti i shpërndarjes</w:t>
      </w:r>
      <w:r>
        <w:rPr>
          <w:rFonts w:ascii="Book Antiqua" w:eastAsia="MS Mincho" w:hAnsi="Book Antiqua"/>
          <w:sz w:val="22"/>
          <w:szCs w:val="22"/>
        </w:rPr>
        <w:t xml:space="preserve"> së faturave të</w:t>
      </w:r>
      <w:r w:rsidRPr="00D62C9E">
        <w:rPr>
          <w:rFonts w:ascii="Book Antiqua" w:eastAsia="MS Mincho" w:hAnsi="Book Antiqua"/>
          <w:sz w:val="22"/>
          <w:szCs w:val="22"/>
        </w:rPr>
        <w:t xml:space="preserve"> tatimit 2017</w:t>
      </w:r>
    </w:p>
    <w:tbl>
      <w:tblPr>
        <w:tblW w:w="9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5"/>
        <w:gridCol w:w="1305"/>
        <w:gridCol w:w="1140"/>
        <w:gridCol w:w="2640"/>
        <w:gridCol w:w="2541"/>
      </w:tblGrid>
      <w:tr w:rsidR="00D62C9E" w:rsidRPr="00D62C9E" w:rsidTr="00C12814">
        <w:trPr>
          <w:trHeight w:val="375"/>
        </w:trPr>
        <w:tc>
          <w:tcPr>
            <w:tcW w:w="2295" w:type="dxa"/>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Numri i Faturave</w:t>
            </w:r>
          </w:p>
        </w:tc>
        <w:tc>
          <w:tcPr>
            <w:tcW w:w="2445" w:type="dxa"/>
            <w:gridSpan w:val="2"/>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Numri i shpërndarjes</w:t>
            </w:r>
          </w:p>
        </w:tc>
        <w:tc>
          <w:tcPr>
            <w:tcW w:w="2640" w:type="dxa"/>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Përqindja e Shpërndarjes</w:t>
            </w:r>
          </w:p>
        </w:tc>
        <w:tc>
          <w:tcPr>
            <w:tcW w:w="2541" w:type="dxa"/>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 xml:space="preserve"> Mbetja</w:t>
            </w:r>
          </w:p>
        </w:tc>
      </w:tr>
      <w:tr w:rsidR="00D62C9E" w:rsidRPr="00D62C9E" w:rsidTr="00C12814">
        <w:trPr>
          <w:trHeight w:val="450"/>
        </w:trPr>
        <w:tc>
          <w:tcPr>
            <w:tcW w:w="2295" w:type="dxa"/>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1,154</w:t>
            </w:r>
          </w:p>
        </w:tc>
        <w:tc>
          <w:tcPr>
            <w:tcW w:w="2445" w:type="dxa"/>
            <w:gridSpan w:val="2"/>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1,151</w:t>
            </w:r>
          </w:p>
        </w:tc>
        <w:tc>
          <w:tcPr>
            <w:tcW w:w="2640" w:type="dxa"/>
          </w:tcPr>
          <w:p w:rsidR="00D62C9E" w:rsidRPr="00D62C9E" w:rsidRDefault="00D62C9E" w:rsidP="00D62C9E">
            <w:pPr>
              <w:jc w:val="center"/>
              <w:rPr>
                <w:rFonts w:ascii="Book Antiqua" w:eastAsia="MS Mincho" w:hAnsi="Book Antiqua"/>
                <w:sz w:val="22"/>
                <w:szCs w:val="22"/>
              </w:rPr>
            </w:pPr>
            <w:r w:rsidRPr="00D62C9E">
              <w:rPr>
                <w:rFonts w:ascii="Book Antiqua" w:eastAsia="MS Mincho" w:hAnsi="Book Antiqua"/>
                <w:sz w:val="22"/>
                <w:szCs w:val="22"/>
              </w:rPr>
              <w:t>99.74%</w:t>
            </w:r>
          </w:p>
        </w:tc>
        <w:tc>
          <w:tcPr>
            <w:tcW w:w="2541" w:type="dxa"/>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 xml:space="preserve">   3</w:t>
            </w:r>
          </w:p>
        </w:tc>
      </w:tr>
      <w:tr w:rsidR="00D62C9E" w:rsidRPr="00D62C9E" w:rsidTr="00C12814">
        <w:trPr>
          <w:trHeight w:val="330"/>
        </w:trPr>
        <w:tc>
          <w:tcPr>
            <w:tcW w:w="9921" w:type="dxa"/>
            <w:gridSpan w:val="5"/>
          </w:tcPr>
          <w:p w:rsidR="00D62C9E" w:rsidRPr="00D62C9E" w:rsidRDefault="00D62C9E" w:rsidP="00D62C9E">
            <w:pPr>
              <w:tabs>
                <w:tab w:val="left" w:pos="2325"/>
              </w:tabs>
              <w:jc w:val="both"/>
              <w:rPr>
                <w:rFonts w:ascii="Book Antiqua" w:eastAsia="MS Mincho" w:hAnsi="Book Antiqua"/>
                <w:sz w:val="22"/>
                <w:szCs w:val="22"/>
              </w:rPr>
            </w:pPr>
            <w:r w:rsidRPr="00D62C9E">
              <w:rPr>
                <w:rFonts w:ascii="Book Antiqua" w:eastAsia="MS Mincho" w:hAnsi="Book Antiqua"/>
                <w:sz w:val="22"/>
                <w:szCs w:val="22"/>
              </w:rPr>
              <w:tab/>
              <w:t xml:space="preserve">                      Numri i Faturave </w:t>
            </w:r>
          </w:p>
        </w:tc>
      </w:tr>
      <w:tr w:rsidR="00D62C9E" w:rsidRPr="00D62C9E" w:rsidTr="00C12814">
        <w:trPr>
          <w:trHeight w:val="300"/>
        </w:trPr>
        <w:tc>
          <w:tcPr>
            <w:tcW w:w="3600" w:type="dxa"/>
            <w:gridSpan w:val="2"/>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Ka ndërruar vendbanimin</w:t>
            </w:r>
          </w:p>
        </w:tc>
        <w:tc>
          <w:tcPr>
            <w:tcW w:w="6321" w:type="dxa"/>
            <w:gridSpan w:val="3"/>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3</w:t>
            </w:r>
          </w:p>
        </w:tc>
      </w:tr>
      <w:tr w:rsidR="00D62C9E" w:rsidRPr="00D62C9E" w:rsidTr="00C12814">
        <w:trPr>
          <w:trHeight w:val="300"/>
        </w:trPr>
        <w:tc>
          <w:tcPr>
            <w:tcW w:w="3600" w:type="dxa"/>
            <w:gridSpan w:val="2"/>
          </w:tcPr>
          <w:p w:rsidR="00D62C9E" w:rsidRPr="00D62C9E" w:rsidRDefault="00D62C9E" w:rsidP="00D62C9E">
            <w:pPr>
              <w:rPr>
                <w:rFonts w:ascii="Book Antiqua" w:eastAsia="MS Mincho" w:hAnsi="Book Antiqua"/>
                <w:sz w:val="22"/>
                <w:szCs w:val="22"/>
              </w:rPr>
            </w:pPr>
            <w:r w:rsidRPr="00D62C9E">
              <w:rPr>
                <w:rFonts w:ascii="Book Antiqua" w:eastAsia="MS Mincho" w:hAnsi="Book Antiqua"/>
                <w:sz w:val="22"/>
                <w:szCs w:val="22"/>
              </w:rPr>
              <w:t>Pronari ka vdekur, objekti nuk ekziston.</w:t>
            </w:r>
          </w:p>
        </w:tc>
        <w:tc>
          <w:tcPr>
            <w:tcW w:w="6321" w:type="dxa"/>
            <w:gridSpan w:val="3"/>
          </w:tcPr>
          <w:p w:rsidR="00D62C9E" w:rsidRPr="00D62C9E" w:rsidRDefault="00D62C9E" w:rsidP="00D62C9E">
            <w:pPr>
              <w:jc w:val="both"/>
              <w:rPr>
                <w:rFonts w:ascii="Book Antiqua" w:eastAsia="MS Mincho" w:hAnsi="Book Antiqua"/>
                <w:sz w:val="22"/>
                <w:szCs w:val="22"/>
              </w:rPr>
            </w:pPr>
          </w:p>
        </w:tc>
      </w:tr>
      <w:tr w:rsidR="00D62C9E" w:rsidRPr="00D62C9E" w:rsidTr="00C12814">
        <w:trPr>
          <w:trHeight w:val="330"/>
        </w:trPr>
        <w:tc>
          <w:tcPr>
            <w:tcW w:w="3600" w:type="dxa"/>
            <w:gridSpan w:val="2"/>
          </w:tcPr>
          <w:p w:rsidR="00D62C9E" w:rsidRPr="00D62C9E" w:rsidRDefault="00D62C9E" w:rsidP="00D62C9E">
            <w:pPr>
              <w:ind w:left="-60"/>
              <w:jc w:val="both"/>
              <w:rPr>
                <w:rFonts w:ascii="Book Antiqua" w:eastAsia="MS Mincho" w:hAnsi="Book Antiqua"/>
                <w:sz w:val="22"/>
                <w:szCs w:val="22"/>
              </w:rPr>
            </w:pPr>
            <w:r w:rsidRPr="00D62C9E">
              <w:rPr>
                <w:rFonts w:ascii="Book Antiqua" w:eastAsia="MS Mincho" w:hAnsi="Book Antiqua"/>
                <w:sz w:val="22"/>
                <w:szCs w:val="22"/>
              </w:rPr>
              <w:t>Nuk dihet adresa e pronarit</w:t>
            </w:r>
          </w:p>
        </w:tc>
        <w:tc>
          <w:tcPr>
            <w:tcW w:w="6321" w:type="dxa"/>
            <w:gridSpan w:val="3"/>
          </w:tcPr>
          <w:p w:rsidR="00D62C9E" w:rsidRPr="00D62C9E" w:rsidRDefault="00D62C9E" w:rsidP="00D62C9E">
            <w:pPr>
              <w:ind w:left="-60"/>
              <w:jc w:val="both"/>
              <w:rPr>
                <w:rFonts w:ascii="Book Antiqua" w:eastAsia="MS Mincho" w:hAnsi="Book Antiqua"/>
                <w:sz w:val="22"/>
                <w:szCs w:val="22"/>
              </w:rPr>
            </w:pPr>
            <w:r w:rsidRPr="00D62C9E">
              <w:rPr>
                <w:rFonts w:ascii="Book Antiqua" w:eastAsia="MS Mincho" w:hAnsi="Book Antiqua"/>
                <w:sz w:val="22"/>
                <w:szCs w:val="22"/>
              </w:rPr>
              <w:t xml:space="preserve"> </w:t>
            </w:r>
          </w:p>
        </w:tc>
      </w:tr>
      <w:tr w:rsidR="00D62C9E" w:rsidRPr="00D62C9E" w:rsidTr="00C12814">
        <w:trPr>
          <w:trHeight w:val="330"/>
        </w:trPr>
        <w:tc>
          <w:tcPr>
            <w:tcW w:w="3600" w:type="dxa"/>
            <w:gridSpan w:val="2"/>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 xml:space="preserve"> Gjithsejtë</w:t>
            </w:r>
          </w:p>
        </w:tc>
        <w:tc>
          <w:tcPr>
            <w:tcW w:w="6321" w:type="dxa"/>
            <w:gridSpan w:val="3"/>
          </w:tcPr>
          <w:p w:rsidR="00D62C9E" w:rsidRPr="00D62C9E" w:rsidRDefault="00D62C9E" w:rsidP="00D62C9E">
            <w:pPr>
              <w:jc w:val="both"/>
              <w:rPr>
                <w:rFonts w:ascii="Book Antiqua" w:eastAsia="MS Mincho" w:hAnsi="Book Antiqua"/>
                <w:sz w:val="22"/>
                <w:szCs w:val="22"/>
              </w:rPr>
            </w:pPr>
            <w:r w:rsidRPr="00D62C9E">
              <w:rPr>
                <w:rFonts w:ascii="Book Antiqua" w:eastAsia="MS Mincho" w:hAnsi="Book Antiqua"/>
                <w:sz w:val="22"/>
                <w:szCs w:val="22"/>
              </w:rPr>
              <w:t>3</w:t>
            </w:r>
          </w:p>
        </w:tc>
      </w:tr>
    </w:tbl>
    <w:p w:rsidR="00D62C9E" w:rsidRPr="00D62C9E" w:rsidRDefault="00D62C9E" w:rsidP="00D62C9E">
      <w:pPr>
        <w:rPr>
          <w:rFonts w:ascii="Book Antiqua" w:hAnsi="Book Antiqua"/>
          <w:sz w:val="22"/>
          <w:szCs w:val="22"/>
        </w:rPr>
      </w:pPr>
    </w:p>
    <w:p w:rsidR="00D62C9E" w:rsidRPr="00D62C9E" w:rsidRDefault="00D62C9E" w:rsidP="00D62C9E">
      <w:pPr>
        <w:rPr>
          <w:rFonts w:ascii="Palatino Linotype" w:eastAsia="MS Mincho" w:hAnsi="Palatino Linotype"/>
        </w:rPr>
      </w:pPr>
    </w:p>
    <w:p w:rsidR="003A27DF" w:rsidRPr="003A27DF" w:rsidRDefault="000E363A" w:rsidP="003A27DF">
      <w:pPr>
        <w:jc w:val="both"/>
        <w:rPr>
          <w:rFonts w:ascii="Book Antiqua" w:eastAsia="MS Mincho" w:hAnsi="Book Antiqua"/>
          <w:sz w:val="22"/>
          <w:szCs w:val="22"/>
        </w:rPr>
      </w:pPr>
      <w:r w:rsidRPr="002B2847">
        <w:rPr>
          <w:rFonts w:ascii="Book Antiqua" w:hAnsi="Book Antiqua"/>
          <w:b/>
          <w:sz w:val="22"/>
          <w:szCs w:val="22"/>
        </w:rPr>
        <w:t>Kërkesat:</w:t>
      </w:r>
      <w:r w:rsidR="003A27DF">
        <w:rPr>
          <w:rFonts w:ascii="Book Antiqua" w:eastAsia="MS Mincho" w:hAnsi="Book Antiqua"/>
          <w:sz w:val="22"/>
          <w:szCs w:val="22"/>
        </w:rPr>
        <w:t xml:space="preserve"> G</w:t>
      </w:r>
      <w:r w:rsidR="003A27DF" w:rsidRPr="003A27DF">
        <w:rPr>
          <w:rFonts w:ascii="Book Antiqua" w:eastAsia="MS Mincho" w:hAnsi="Book Antiqua"/>
          <w:sz w:val="22"/>
          <w:szCs w:val="22"/>
        </w:rPr>
        <w:t>jatë këtij viti kemi pranuar  Gjashtëmbëdhjetë (16) kërkesa për ndryshim të pronarit nga pronari i vjetër</w:t>
      </w:r>
      <w:r w:rsidR="003A27DF">
        <w:rPr>
          <w:rFonts w:ascii="Book Antiqua" w:eastAsia="MS Mincho" w:hAnsi="Book Antiqua"/>
          <w:sz w:val="22"/>
          <w:szCs w:val="22"/>
        </w:rPr>
        <w:t xml:space="preserve"> ne pronare të ri. P</w:t>
      </w:r>
      <w:r w:rsidR="003A27DF" w:rsidRPr="003A27DF">
        <w:rPr>
          <w:rFonts w:ascii="Book Antiqua" w:eastAsia="MS Mincho" w:hAnsi="Book Antiqua"/>
          <w:sz w:val="22"/>
          <w:szCs w:val="22"/>
        </w:rPr>
        <w:t>ër të gjitha kërkesat është lëshuar nga një</w:t>
      </w:r>
      <w:r w:rsidR="003A27DF">
        <w:rPr>
          <w:rFonts w:ascii="Book Antiqua" w:eastAsia="MS Mincho" w:hAnsi="Book Antiqua"/>
          <w:sz w:val="22"/>
          <w:szCs w:val="22"/>
        </w:rPr>
        <w:t xml:space="preserve"> Aktvendime për miratimi. </w:t>
      </w:r>
      <w:proofErr w:type="spellStart"/>
      <w:r w:rsidR="003A27DF">
        <w:rPr>
          <w:rFonts w:ascii="Book Antiqua" w:eastAsia="MS Mincho" w:hAnsi="Book Antiqua"/>
          <w:sz w:val="22"/>
          <w:szCs w:val="22"/>
        </w:rPr>
        <w:t>Poashtu</w:t>
      </w:r>
      <w:proofErr w:type="spellEnd"/>
      <w:r w:rsidR="003A27DF">
        <w:rPr>
          <w:rFonts w:ascii="Book Antiqua" w:eastAsia="MS Mincho" w:hAnsi="Book Antiqua"/>
          <w:sz w:val="22"/>
          <w:szCs w:val="22"/>
        </w:rPr>
        <w:t>, është bërë</w:t>
      </w:r>
      <w:r w:rsidR="003A27DF" w:rsidRPr="003A27DF">
        <w:rPr>
          <w:rFonts w:ascii="Book Antiqua" w:eastAsia="MS Mincho" w:hAnsi="Book Antiqua"/>
          <w:sz w:val="22"/>
          <w:szCs w:val="22"/>
        </w:rPr>
        <w:t xml:space="preserve"> edhe ekzekutim</w:t>
      </w:r>
      <w:r w:rsidR="003A27DF">
        <w:rPr>
          <w:rFonts w:ascii="Book Antiqua" w:eastAsia="MS Mincho" w:hAnsi="Book Antiqua"/>
          <w:sz w:val="22"/>
          <w:szCs w:val="22"/>
        </w:rPr>
        <w:t>i në</w:t>
      </w:r>
      <w:r w:rsidR="003A27DF" w:rsidRPr="003A27DF">
        <w:rPr>
          <w:rFonts w:ascii="Book Antiqua" w:eastAsia="MS Mincho" w:hAnsi="Book Antiqua"/>
          <w:sz w:val="22"/>
          <w:szCs w:val="22"/>
        </w:rPr>
        <w:t xml:space="preserve"> </w:t>
      </w:r>
      <w:proofErr w:type="spellStart"/>
      <w:r w:rsidR="003A27DF" w:rsidRPr="003A27DF">
        <w:rPr>
          <w:rFonts w:ascii="Book Antiqua" w:eastAsia="MS Mincho" w:hAnsi="Book Antiqua"/>
          <w:sz w:val="22"/>
          <w:szCs w:val="22"/>
        </w:rPr>
        <w:t>Protax</w:t>
      </w:r>
      <w:proofErr w:type="spellEnd"/>
      <w:r w:rsidR="003A27DF" w:rsidRPr="003A27DF">
        <w:rPr>
          <w:rFonts w:ascii="Book Antiqua" w:eastAsia="MS Mincho" w:hAnsi="Book Antiqua"/>
          <w:sz w:val="22"/>
          <w:szCs w:val="22"/>
        </w:rPr>
        <w:t xml:space="preserve"> nga ana e operatores.</w:t>
      </w:r>
    </w:p>
    <w:p w:rsidR="000E363A" w:rsidRPr="002B2847" w:rsidRDefault="000E363A" w:rsidP="000E363A">
      <w:pPr>
        <w:jc w:val="both"/>
        <w:rPr>
          <w:rFonts w:ascii="Book Antiqua" w:hAnsi="Book Antiqua"/>
          <w:b/>
          <w:color w:val="FF0000"/>
          <w:sz w:val="22"/>
          <w:szCs w:val="22"/>
        </w:rPr>
      </w:pPr>
    </w:p>
    <w:p w:rsidR="000E363A" w:rsidRPr="00304430" w:rsidRDefault="000E363A" w:rsidP="000E363A">
      <w:pPr>
        <w:jc w:val="both"/>
        <w:rPr>
          <w:rFonts w:ascii="Palatino Linotype" w:eastAsia="MS Mincho" w:hAnsi="Palatino Linotype"/>
        </w:rPr>
      </w:pPr>
      <w:r w:rsidRPr="002B2847">
        <w:rPr>
          <w:rFonts w:ascii="Book Antiqua" w:hAnsi="Book Antiqua"/>
          <w:b/>
          <w:sz w:val="22"/>
          <w:szCs w:val="22"/>
        </w:rPr>
        <w:t xml:space="preserve">Përmirësimet Manuale: </w:t>
      </w:r>
      <w:r w:rsidR="005C20D4">
        <w:rPr>
          <w:rFonts w:ascii="Book Antiqua" w:hAnsi="Book Antiqua"/>
          <w:sz w:val="22"/>
          <w:szCs w:val="22"/>
        </w:rPr>
        <w:t>Gjatë muajve</w:t>
      </w:r>
      <w:r w:rsidRPr="002B2847">
        <w:rPr>
          <w:rFonts w:ascii="Book Antiqua" w:hAnsi="Book Antiqua"/>
          <w:sz w:val="22"/>
          <w:szCs w:val="22"/>
        </w:rPr>
        <w:t xml:space="preserve"> Janar</w:t>
      </w:r>
      <w:r w:rsidR="005C20D4">
        <w:rPr>
          <w:rFonts w:ascii="Book Antiqua" w:hAnsi="Book Antiqua"/>
          <w:sz w:val="22"/>
          <w:szCs w:val="22"/>
        </w:rPr>
        <w:t xml:space="preserve"> - Dhjetor</w:t>
      </w:r>
      <w:r w:rsidRPr="002B2847">
        <w:rPr>
          <w:rFonts w:ascii="Book Antiqua" w:hAnsi="Book Antiqua"/>
          <w:sz w:val="22"/>
          <w:szCs w:val="22"/>
        </w:rPr>
        <w:t xml:space="preserve"> kemi bërë zbritjen në mënyrë manuale për pagesat e pa </w:t>
      </w:r>
      <w:proofErr w:type="spellStart"/>
      <w:r w:rsidRPr="002B2847">
        <w:rPr>
          <w:rFonts w:ascii="Book Antiqua" w:hAnsi="Book Antiqua"/>
          <w:sz w:val="22"/>
          <w:szCs w:val="22"/>
        </w:rPr>
        <w:t>procesuara</w:t>
      </w:r>
      <w:proofErr w:type="spellEnd"/>
      <w:r w:rsidRPr="002B2847">
        <w:rPr>
          <w:rFonts w:ascii="Book Antiqua" w:hAnsi="Book Antiqua"/>
          <w:sz w:val="22"/>
          <w:szCs w:val="22"/>
        </w:rPr>
        <w:t xml:space="preserve"> nga ana e Departamentit të Tatimit në Pronë, ku pages</w:t>
      </w:r>
      <w:r w:rsidR="005C20D4">
        <w:rPr>
          <w:rFonts w:ascii="Book Antiqua" w:hAnsi="Book Antiqua"/>
          <w:sz w:val="22"/>
          <w:szCs w:val="22"/>
        </w:rPr>
        <w:t>at kanë qenë të datës 31.12.2016, pra gjithsejtë 23</w:t>
      </w:r>
      <w:r w:rsidRPr="002B2847">
        <w:rPr>
          <w:rFonts w:ascii="Book Antiqua" w:hAnsi="Book Antiqua"/>
          <w:sz w:val="22"/>
          <w:szCs w:val="22"/>
        </w:rPr>
        <w:t xml:space="preserve"> pagesa</w:t>
      </w:r>
      <w:r w:rsidR="005C20D4">
        <w:rPr>
          <w:rFonts w:ascii="Book Antiqua" w:hAnsi="Book Antiqua"/>
          <w:sz w:val="22"/>
          <w:szCs w:val="22"/>
        </w:rPr>
        <w:t>,</w:t>
      </w:r>
      <w:r w:rsidRPr="002B2847">
        <w:rPr>
          <w:rFonts w:ascii="Book Antiqua" w:hAnsi="Book Antiqua"/>
          <w:sz w:val="22"/>
          <w:szCs w:val="22"/>
        </w:rPr>
        <w:t xml:space="preserve"> ku </w:t>
      </w:r>
      <w:r w:rsidR="005C20D4">
        <w:rPr>
          <w:rFonts w:ascii="Book Antiqua" w:hAnsi="Book Antiqua"/>
          <w:sz w:val="22"/>
          <w:szCs w:val="22"/>
        </w:rPr>
        <w:t xml:space="preserve">çdo pagese ja kemi plotësuar </w:t>
      </w:r>
      <w:proofErr w:type="spellStart"/>
      <w:r w:rsidR="005C20D4">
        <w:rPr>
          <w:rFonts w:ascii="Book Antiqua" w:hAnsi="Book Antiqua"/>
          <w:sz w:val="22"/>
          <w:szCs w:val="22"/>
        </w:rPr>
        <w:t>vendomet</w:t>
      </w:r>
      <w:proofErr w:type="spellEnd"/>
      <w:r w:rsidR="005C20D4">
        <w:rPr>
          <w:rFonts w:ascii="Book Antiqua" w:hAnsi="Book Antiqua"/>
          <w:sz w:val="22"/>
          <w:szCs w:val="22"/>
        </w:rPr>
        <w:t xml:space="preserve"> për përmirësimet manuale</w:t>
      </w:r>
      <w:r w:rsidRPr="002B2847">
        <w:rPr>
          <w:rFonts w:ascii="Book Antiqua" w:hAnsi="Book Antiqua"/>
          <w:sz w:val="22"/>
          <w:szCs w:val="22"/>
        </w:rPr>
        <w:t xml:space="preserve"> të </w:t>
      </w:r>
      <w:proofErr w:type="spellStart"/>
      <w:r w:rsidR="005C20D4">
        <w:rPr>
          <w:rFonts w:ascii="Book Antiqua" w:hAnsi="Book Antiqua"/>
          <w:sz w:val="22"/>
          <w:szCs w:val="22"/>
        </w:rPr>
        <w:t>të</w:t>
      </w:r>
      <w:proofErr w:type="spellEnd"/>
      <w:r w:rsidR="005C20D4">
        <w:rPr>
          <w:rFonts w:ascii="Book Antiqua" w:hAnsi="Book Antiqua"/>
          <w:sz w:val="22"/>
          <w:szCs w:val="22"/>
        </w:rPr>
        <w:t xml:space="preserve"> </w:t>
      </w:r>
      <w:r w:rsidRPr="002B2847">
        <w:rPr>
          <w:rFonts w:ascii="Book Antiqua" w:hAnsi="Book Antiqua"/>
          <w:sz w:val="22"/>
          <w:szCs w:val="22"/>
        </w:rPr>
        <w:t>dhënave financiare</w:t>
      </w:r>
      <w:r w:rsidR="005C20D4">
        <w:rPr>
          <w:rFonts w:ascii="Book Antiqua" w:hAnsi="Book Antiqua"/>
          <w:sz w:val="22"/>
          <w:szCs w:val="22"/>
        </w:rPr>
        <w:t xml:space="preserve"> për </w:t>
      </w:r>
      <w:r w:rsidR="005C20D4">
        <w:rPr>
          <w:rFonts w:ascii="Sylfaen" w:hAnsi="Sylfaen"/>
          <w:sz w:val="22"/>
          <w:szCs w:val="22"/>
        </w:rPr>
        <w:t>çdo tatimpagues</w:t>
      </w:r>
      <w:r w:rsidRPr="002B2847">
        <w:rPr>
          <w:rFonts w:ascii="Book Antiqua" w:hAnsi="Book Antiqua"/>
          <w:sz w:val="22"/>
          <w:szCs w:val="22"/>
        </w:rPr>
        <w:t>, ku shu</w:t>
      </w:r>
      <w:r w:rsidR="005C20D4">
        <w:rPr>
          <w:rFonts w:ascii="Book Antiqua" w:hAnsi="Book Antiqua"/>
          <w:sz w:val="22"/>
          <w:szCs w:val="22"/>
        </w:rPr>
        <w:t>ma totale e pagesave është 1599.86</w:t>
      </w:r>
      <w:r w:rsidRPr="002B2847">
        <w:rPr>
          <w:rFonts w:ascii="Book Antiqua" w:hAnsi="Book Antiqua"/>
          <w:sz w:val="22"/>
          <w:szCs w:val="22"/>
        </w:rPr>
        <w:t>€.</w:t>
      </w:r>
    </w:p>
    <w:p w:rsidR="00917A91" w:rsidRPr="00917A91" w:rsidRDefault="00917A91" w:rsidP="00917A91">
      <w:pPr>
        <w:jc w:val="both"/>
        <w:rPr>
          <w:rFonts w:ascii="Book Antiqua" w:eastAsia="MS Mincho" w:hAnsi="Book Antiqua"/>
          <w:sz w:val="22"/>
          <w:szCs w:val="22"/>
        </w:rPr>
      </w:pPr>
      <w:r>
        <w:rPr>
          <w:rFonts w:ascii="Book Antiqua" w:hAnsi="Book Antiqua"/>
          <w:b/>
          <w:sz w:val="22"/>
          <w:szCs w:val="22"/>
        </w:rPr>
        <w:t xml:space="preserve">Falja e </w:t>
      </w:r>
      <w:proofErr w:type="spellStart"/>
      <w:r>
        <w:rPr>
          <w:rFonts w:ascii="Book Antiqua" w:hAnsi="Book Antiqua"/>
          <w:b/>
          <w:sz w:val="22"/>
          <w:szCs w:val="22"/>
        </w:rPr>
        <w:t>Borgjeve</w:t>
      </w:r>
      <w:proofErr w:type="spellEnd"/>
      <w:r w:rsidR="000E363A" w:rsidRPr="002B2847">
        <w:rPr>
          <w:rFonts w:ascii="Book Antiqua" w:hAnsi="Book Antiqua"/>
          <w:b/>
          <w:sz w:val="22"/>
          <w:szCs w:val="22"/>
        </w:rPr>
        <w:t xml:space="preserve">: </w:t>
      </w:r>
      <w:r w:rsidRPr="00917A91">
        <w:rPr>
          <w:rFonts w:ascii="Book Antiqua" w:eastAsia="MS Mincho" w:hAnsi="Book Antiqua"/>
          <w:sz w:val="22"/>
          <w:szCs w:val="22"/>
        </w:rPr>
        <w:t>Gjatë vitit 2017 kemi pasur gjithsej 14 Tatimpagues te cilët kanë paguar tatimin me fatura të amnistisë</w:t>
      </w:r>
      <w:r>
        <w:rPr>
          <w:rFonts w:ascii="Book Antiqua" w:eastAsia="MS Mincho" w:hAnsi="Book Antiqua"/>
          <w:sz w:val="22"/>
          <w:szCs w:val="22"/>
        </w:rPr>
        <w:t>. P</w:t>
      </w:r>
      <w:r w:rsidRPr="00917A91">
        <w:rPr>
          <w:rFonts w:ascii="Book Antiqua" w:eastAsia="MS Mincho" w:hAnsi="Book Antiqua"/>
          <w:sz w:val="22"/>
          <w:szCs w:val="22"/>
        </w:rPr>
        <w:t>agesat  kanë qenë  të gjitha pagesa të plota.</w:t>
      </w:r>
    </w:p>
    <w:p w:rsidR="00917A91" w:rsidRPr="00917A91" w:rsidRDefault="00917A91" w:rsidP="00917A91">
      <w:pPr>
        <w:jc w:val="both"/>
        <w:rPr>
          <w:rFonts w:ascii="Book Antiqua" w:eastAsia="MS Mincho" w:hAnsi="Book Antiqua"/>
          <w:sz w:val="22"/>
          <w:szCs w:val="22"/>
        </w:rPr>
      </w:pPr>
      <w:r w:rsidRPr="00917A91">
        <w:rPr>
          <w:rFonts w:ascii="Book Antiqua" w:eastAsia="MS Mincho" w:hAnsi="Book Antiqua"/>
          <w:sz w:val="22"/>
          <w:szCs w:val="22"/>
        </w:rPr>
        <w:t>Nuk kemi pasur asnjë marrëveshje  gjatë këtij viti për</w:t>
      </w:r>
      <w:r>
        <w:rPr>
          <w:rFonts w:ascii="Book Antiqua" w:eastAsia="MS Mincho" w:hAnsi="Book Antiqua"/>
          <w:sz w:val="22"/>
          <w:szCs w:val="22"/>
        </w:rPr>
        <w:t xml:space="preserve"> pagesë</w:t>
      </w:r>
      <w:r w:rsidRPr="00917A91">
        <w:rPr>
          <w:rFonts w:ascii="Book Antiqua" w:eastAsia="MS Mincho" w:hAnsi="Book Antiqua"/>
          <w:sz w:val="22"/>
          <w:szCs w:val="22"/>
        </w:rPr>
        <w:t xml:space="preserve"> ndaj faljeve të borxhit.</w:t>
      </w:r>
    </w:p>
    <w:p w:rsidR="00917A91" w:rsidRPr="00917A91" w:rsidRDefault="00917A91" w:rsidP="00917A91">
      <w:pPr>
        <w:jc w:val="both"/>
        <w:rPr>
          <w:rFonts w:ascii="Book Antiqua" w:eastAsia="MS Mincho" w:hAnsi="Book Antiqua"/>
          <w:sz w:val="22"/>
          <w:szCs w:val="22"/>
        </w:rPr>
      </w:pPr>
      <w:r w:rsidRPr="00917A91">
        <w:rPr>
          <w:rFonts w:ascii="Book Antiqua" w:eastAsia="MS Mincho" w:hAnsi="Book Antiqua"/>
          <w:sz w:val="22"/>
          <w:szCs w:val="22"/>
        </w:rPr>
        <w:t>Shuma totale e pagesave është 1,730.11 €uro</w:t>
      </w:r>
    </w:p>
    <w:tbl>
      <w:tblPr>
        <w:tblpPr w:leftFromText="180" w:rightFromText="180" w:vertAnchor="page" w:horzAnchor="margin" w:tblpXSpec="center" w:tblpY="391"/>
        <w:tblW w:w="12653" w:type="dxa"/>
        <w:tblCellMar>
          <w:left w:w="0" w:type="dxa"/>
          <w:right w:w="0" w:type="dxa"/>
        </w:tblCellMar>
        <w:tblLook w:val="04A0" w:firstRow="1" w:lastRow="0" w:firstColumn="1" w:lastColumn="0" w:noHBand="0" w:noVBand="1"/>
      </w:tblPr>
      <w:tblGrid>
        <w:gridCol w:w="491"/>
        <w:gridCol w:w="4172"/>
        <w:gridCol w:w="1134"/>
        <w:gridCol w:w="1121"/>
        <w:gridCol w:w="3039"/>
        <w:gridCol w:w="2696"/>
      </w:tblGrid>
      <w:tr w:rsidR="000E363A" w:rsidRPr="002B2847" w:rsidTr="00B62905">
        <w:trPr>
          <w:gridAfter w:val="5"/>
          <w:wAfter w:w="12162" w:type="dxa"/>
          <w:trHeight w:val="990"/>
        </w:trPr>
        <w:tc>
          <w:tcPr>
            <w:tcW w:w="491" w:type="dxa"/>
            <w:noWrap/>
            <w:tcMar>
              <w:top w:w="0" w:type="dxa"/>
              <w:left w:w="108" w:type="dxa"/>
              <w:bottom w:w="0" w:type="dxa"/>
              <w:right w:w="108" w:type="dxa"/>
            </w:tcMar>
            <w:vAlign w:val="bottom"/>
            <w:hideMark/>
          </w:tcPr>
          <w:p w:rsidR="000E363A" w:rsidRPr="002B2847" w:rsidRDefault="000E363A" w:rsidP="00B62905">
            <w:pPr>
              <w:spacing w:after="200" w:line="276" w:lineRule="auto"/>
              <w:rPr>
                <w:rFonts w:ascii="Book Antiqua" w:eastAsia="Calibri" w:hAnsi="Book Antiqua"/>
                <w:sz w:val="22"/>
                <w:szCs w:val="22"/>
              </w:rPr>
            </w:pPr>
          </w:p>
        </w:tc>
      </w:tr>
      <w:tr w:rsidR="000E363A" w:rsidRPr="002B2847" w:rsidTr="00B62905">
        <w:trPr>
          <w:trHeight w:val="1197"/>
        </w:trPr>
        <w:tc>
          <w:tcPr>
            <w:tcW w:w="491" w:type="dxa"/>
            <w:noWrap/>
            <w:tcMar>
              <w:top w:w="0" w:type="dxa"/>
              <w:left w:w="108" w:type="dxa"/>
              <w:bottom w:w="0" w:type="dxa"/>
              <w:right w:w="108" w:type="dxa"/>
            </w:tcMar>
            <w:vAlign w:val="bottom"/>
            <w:hideMark/>
          </w:tcPr>
          <w:p w:rsidR="000E363A" w:rsidRPr="002B2847" w:rsidRDefault="000E363A" w:rsidP="00B62905">
            <w:pPr>
              <w:spacing w:after="200" w:line="276" w:lineRule="auto"/>
              <w:rPr>
                <w:rFonts w:ascii="Book Antiqua" w:eastAsia="Calibri" w:hAnsi="Book Antiqua"/>
                <w:sz w:val="22"/>
                <w:szCs w:val="22"/>
              </w:rPr>
            </w:pPr>
          </w:p>
        </w:tc>
        <w:tc>
          <w:tcPr>
            <w:tcW w:w="4172" w:type="dxa"/>
            <w:noWrap/>
            <w:tcMar>
              <w:top w:w="0" w:type="dxa"/>
              <w:left w:w="108" w:type="dxa"/>
              <w:bottom w:w="0" w:type="dxa"/>
              <w:right w:w="108" w:type="dxa"/>
            </w:tcMar>
            <w:vAlign w:val="bottom"/>
          </w:tcPr>
          <w:p w:rsidR="000E363A" w:rsidRPr="002B2847" w:rsidRDefault="000E363A" w:rsidP="00B62905">
            <w:pPr>
              <w:spacing w:after="200" w:line="276" w:lineRule="auto"/>
              <w:rPr>
                <w:rFonts w:ascii="Book Antiqua" w:eastAsia="Calibri" w:hAnsi="Book Antiqua"/>
                <w:sz w:val="22"/>
                <w:szCs w:val="22"/>
              </w:rPr>
            </w:pPr>
          </w:p>
        </w:tc>
        <w:tc>
          <w:tcPr>
            <w:tcW w:w="1134" w:type="dxa"/>
            <w:noWrap/>
            <w:tcMar>
              <w:top w:w="0" w:type="dxa"/>
              <w:left w:w="108" w:type="dxa"/>
              <w:bottom w:w="0" w:type="dxa"/>
              <w:right w:w="108" w:type="dxa"/>
            </w:tcMar>
            <w:vAlign w:val="bottom"/>
          </w:tcPr>
          <w:p w:rsidR="000E363A" w:rsidRPr="002B2847" w:rsidRDefault="000E363A" w:rsidP="00B62905">
            <w:pPr>
              <w:spacing w:after="200" w:line="276" w:lineRule="auto"/>
              <w:rPr>
                <w:rFonts w:ascii="Book Antiqua" w:eastAsia="Calibri" w:hAnsi="Book Antiqua"/>
                <w:sz w:val="22"/>
                <w:szCs w:val="22"/>
              </w:rPr>
            </w:pPr>
          </w:p>
        </w:tc>
        <w:tc>
          <w:tcPr>
            <w:tcW w:w="1121" w:type="dxa"/>
            <w:noWrap/>
            <w:tcMar>
              <w:top w:w="0" w:type="dxa"/>
              <w:left w:w="108" w:type="dxa"/>
              <w:bottom w:w="0" w:type="dxa"/>
              <w:right w:w="108" w:type="dxa"/>
            </w:tcMar>
            <w:vAlign w:val="bottom"/>
          </w:tcPr>
          <w:p w:rsidR="000E363A" w:rsidRPr="002B2847" w:rsidRDefault="000E363A" w:rsidP="00B62905">
            <w:pPr>
              <w:spacing w:after="200" w:line="276" w:lineRule="auto"/>
              <w:rPr>
                <w:rFonts w:ascii="Book Antiqua" w:eastAsia="Calibri" w:hAnsi="Book Antiqua"/>
                <w:sz w:val="22"/>
                <w:szCs w:val="22"/>
              </w:rPr>
            </w:pPr>
          </w:p>
        </w:tc>
        <w:tc>
          <w:tcPr>
            <w:tcW w:w="3039" w:type="dxa"/>
            <w:noWrap/>
            <w:tcMar>
              <w:top w:w="0" w:type="dxa"/>
              <w:left w:w="108" w:type="dxa"/>
              <w:bottom w:w="0" w:type="dxa"/>
              <w:right w:w="108" w:type="dxa"/>
            </w:tcMar>
            <w:vAlign w:val="bottom"/>
          </w:tcPr>
          <w:p w:rsidR="000E363A" w:rsidRPr="002B2847" w:rsidRDefault="000E363A" w:rsidP="00B62905">
            <w:pPr>
              <w:spacing w:after="200" w:line="276" w:lineRule="auto"/>
              <w:rPr>
                <w:rFonts w:ascii="Book Antiqua" w:eastAsia="Calibri" w:hAnsi="Book Antiqua"/>
                <w:sz w:val="22"/>
                <w:szCs w:val="22"/>
              </w:rPr>
            </w:pPr>
          </w:p>
        </w:tc>
        <w:tc>
          <w:tcPr>
            <w:tcW w:w="2696" w:type="dxa"/>
            <w:noWrap/>
            <w:tcMar>
              <w:top w:w="0" w:type="dxa"/>
              <w:left w:w="108" w:type="dxa"/>
              <w:bottom w:w="0" w:type="dxa"/>
              <w:right w:w="108" w:type="dxa"/>
            </w:tcMar>
            <w:vAlign w:val="bottom"/>
          </w:tcPr>
          <w:p w:rsidR="000E363A" w:rsidRPr="002B2847" w:rsidRDefault="000E363A" w:rsidP="00B62905">
            <w:pPr>
              <w:spacing w:after="200" w:line="276" w:lineRule="auto"/>
              <w:rPr>
                <w:rFonts w:ascii="Book Antiqua" w:eastAsia="Calibri" w:hAnsi="Book Antiqua"/>
                <w:sz w:val="22"/>
                <w:szCs w:val="22"/>
              </w:rPr>
            </w:pPr>
          </w:p>
        </w:tc>
      </w:tr>
    </w:tbl>
    <w:p w:rsidR="007C57EC" w:rsidRPr="007C57EC" w:rsidRDefault="000E363A" w:rsidP="007C57EC">
      <w:pPr>
        <w:tabs>
          <w:tab w:val="left" w:pos="2775"/>
        </w:tabs>
        <w:jc w:val="both"/>
        <w:rPr>
          <w:rFonts w:ascii="Book Antiqua" w:eastAsia="MS Mincho" w:hAnsi="Book Antiqua"/>
          <w:sz w:val="22"/>
          <w:szCs w:val="22"/>
        </w:rPr>
      </w:pPr>
      <w:r w:rsidRPr="002B2847">
        <w:rPr>
          <w:rFonts w:ascii="Book Antiqua" w:hAnsi="Book Antiqua"/>
          <w:b/>
          <w:sz w:val="22"/>
          <w:szCs w:val="22"/>
        </w:rPr>
        <w:t>Njoftimet:</w:t>
      </w:r>
      <w:r w:rsidR="007C57EC" w:rsidRPr="007C57EC">
        <w:rPr>
          <w:rFonts w:ascii="Palatino Linotype" w:eastAsia="MS Mincho" w:hAnsi="Palatino Linotype"/>
        </w:rPr>
        <w:t xml:space="preserve"> </w:t>
      </w:r>
      <w:proofErr w:type="spellStart"/>
      <w:r w:rsidR="007C57EC" w:rsidRPr="007C57EC">
        <w:rPr>
          <w:rFonts w:ascii="Book Antiqua" w:eastAsia="MS Mincho" w:hAnsi="Book Antiqua"/>
          <w:sz w:val="22"/>
          <w:szCs w:val="22"/>
        </w:rPr>
        <w:t>Njëherit</w:t>
      </w:r>
      <w:proofErr w:type="spellEnd"/>
      <w:r w:rsidR="007C57EC" w:rsidRPr="007C57EC">
        <w:rPr>
          <w:rFonts w:ascii="Book Antiqua" w:eastAsia="MS Mincho" w:hAnsi="Book Antiqua"/>
          <w:sz w:val="22"/>
          <w:szCs w:val="22"/>
        </w:rPr>
        <w:t xml:space="preserve"> është bërë edhe  njoftimi për qytetar, ku në bazë të Ligjit Nr.05/L-043 për Faljen e Borxheve Publike – vazhdon afati deri me 1 shtator 2017 ku qytetaret përfitojnë edhe nga falja në Tatimin në Pronë.</w:t>
      </w:r>
    </w:p>
    <w:p w:rsidR="007C57EC" w:rsidRDefault="007C57EC" w:rsidP="007C57EC">
      <w:pPr>
        <w:tabs>
          <w:tab w:val="left" w:pos="2775"/>
        </w:tabs>
        <w:jc w:val="both"/>
        <w:rPr>
          <w:rFonts w:ascii="Book Antiqua" w:eastAsia="MS Mincho" w:hAnsi="Book Antiqua"/>
          <w:sz w:val="22"/>
          <w:szCs w:val="22"/>
        </w:rPr>
      </w:pPr>
      <w:r w:rsidRPr="007C57EC">
        <w:rPr>
          <w:rFonts w:ascii="Book Antiqua" w:eastAsia="MS Mincho" w:hAnsi="Book Antiqua"/>
          <w:sz w:val="22"/>
          <w:szCs w:val="22"/>
        </w:rPr>
        <w:t>Me datën 31.03.2017 është bëre njoftimi publik për ankesa ndaj qytetarëve për Tatim në Pronë për vitin 2017 ku afati i ankesave është 30 ditë nga data e publikimit.</w:t>
      </w:r>
    </w:p>
    <w:p w:rsidR="002E0071" w:rsidRDefault="002E0071" w:rsidP="002E0071">
      <w:pPr>
        <w:jc w:val="both"/>
        <w:rPr>
          <w:rFonts w:ascii="Book Antiqua" w:eastAsia="MS Mincho" w:hAnsi="Book Antiqua"/>
          <w:sz w:val="22"/>
          <w:szCs w:val="22"/>
        </w:rPr>
      </w:pPr>
      <w:r w:rsidRPr="002E0071">
        <w:rPr>
          <w:rFonts w:ascii="Palatino Linotype" w:eastAsia="MS Mincho" w:hAnsi="Palatino Linotype"/>
          <w:b/>
        </w:rPr>
        <w:t>Verifikimet e objekteve afariste:</w:t>
      </w:r>
      <w:r>
        <w:rPr>
          <w:rFonts w:ascii="Palatino Linotype" w:eastAsia="MS Mincho" w:hAnsi="Palatino Linotype"/>
        </w:rPr>
        <w:t xml:space="preserve"> </w:t>
      </w:r>
      <w:r>
        <w:rPr>
          <w:rFonts w:ascii="Book Antiqua" w:eastAsia="MS Mincho" w:hAnsi="Book Antiqua"/>
          <w:sz w:val="22"/>
          <w:szCs w:val="22"/>
        </w:rPr>
        <w:t>Gjatë muajt Janar është  bërë</w:t>
      </w:r>
      <w:r w:rsidRPr="002E0071">
        <w:rPr>
          <w:rFonts w:ascii="Book Antiqua" w:eastAsia="MS Mincho" w:hAnsi="Book Antiqua"/>
          <w:sz w:val="22"/>
          <w:szCs w:val="22"/>
        </w:rPr>
        <w:t xml:space="preserve"> verifikim i objekteve afariste</w:t>
      </w:r>
      <w:r>
        <w:rPr>
          <w:rFonts w:ascii="Book Antiqua" w:eastAsia="MS Mincho" w:hAnsi="Book Antiqua"/>
          <w:sz w:val="22"/>
          <w:szCs w:val="22"/>
        </w:rPr>
        <w:t>. J</w:t>
      </w:r>
      <w:r w:rsidRPr="002E0071">
        <w:rPr>
          <w:rFonts w:ascii="Book Antiqua" w:eastAsia="MS Mincho" w:hAnsi="Book Antiqua"/>
          <w:sz w:val="22"/>
          <w:szCs w:val="22"/>
        </w:rPr>
        <w:t>anë plotësuara 106 formularë  me të dhëna për pronën dhe tatimpaguesin, ku te gjithë formularët janë verifikuar nga ana e  operatores si edhe janë bëre modifikimet  e nevojshme në bazën e sistemit të tatimit në pronë.</w:t>
      </w:r>
    </w:p>
    <w:p w:rsidR="002E0071" w:rsidRPr="002E0071" w:rsidRDefault="002E0071" w:rsidP="002E0071">
      <w:pPr>
        <w:jc w:val="both"/>
        <w:rPr>
          <w:rFonts w:ascii="Book Antiqua" w:eastAsia="MS Mincho" w:hAnsi="Book Antiqua"/>
          <w:sz w:val="22"/>
          <w:szCs w:val="22"/>
        </w:rPr>
      </w:pPr>
      <w:r w:rsidRPr="002E0071">
        <w:rPr>
          <w:rFonts w:ascii="Book Antiqua" w:eastAsia="MS Mincho" w:hAnsi="Book Antiqua"/>
          <w:b/>
          <w:sz w:val="22"/>
          <w:szCs w:val="22"/>
        </w:rPr>
        <w:t>Inspektimi Vjetor:</w:t>
      </w:r>
      <w:r>
        <w:rPr>
          <w:rFonts w:ascii="Book Antiqua" w:eastAsia="MS Mincho" w:hAnsi="Book Antiqua"/>
          <w:sz w:val="22"/>
          <w:szCs w:val="22"/>
        </w:rPr>
        <w:t xml:space="preserve"> </w:t>
      </w:r>
      <w:r w:rsidRPr="002E0071">
        <w:rPr>
          <w:rFonts w:ascii="Book Antiqua" w:eastAsia="MS Mincho" w:hAnsi="Book Antiqua"/>
          <w:sz w:val="22"/>
          <w:szCs w:val="22"/>
        </w:rPr>
        <w:t>Më dt.19.06.2017 është bërë Inspektimi vjetor në zyrën e Tatimit në Pronë për periudhën 01.01.2016-31.12.2016 nga Departamenti i Tatimit në Pronë.</w:t>
      </w:r>
    </w:p>
    <w:p w:rsidR="002E0071" w:rsidRPr="002E0071" w:rsidRDefault="002E0071" w:rsidP="002E0071">
      <w:pPr>
        <w:jc w:val="both"/>
        <w:rPr>
          <w:rFonts w:ascii="Book Antiqua" w:eastAsia="MS Mincho" w:hAnsi="Book Antiqua"/>
          <w:sz w:val="22"/>
          <w:szCs w:val="22"/>
        </w:rPr>
      </w:pPr>
      <w:r w:rsidRPr="002E0071">
        <w:rPr>
          <w:rFonts w:ascii="Book Antiqua" w:eastAsia="MS Mincho" w:hAnsi="Book Antiqua"/>
          <w:sz w:val="22"/>
          <w:szCs w:val="22"/>
        </w:rPr>
        <w:t>Ndërsa pranimi i Raportit te Inspektimit nga Departamen</w:t>
      </w:r>
      <w:r>
        <w:rPr>
          <w:rFonts w:ascii="Book Antiqua" w:eastAsia="MS Mincho" w:hAnsi="Book Antiqua"/>
          <w:sz w:val="22"/>
          <w:szCs w:val="22"/>
        </w:rPr>
        <w:t>ti i Tatimit në Pronë është bërë</w:t>
      </w:r>
      <w:r w:rsidRPr="002E0071">
        <w:rPr>
          <w:rFonts w:ascii="Book Antiqua" w:eastAsia="MS Mincho" w:hAnsi="Book Antiqua"/>
          <w:sz w:val="22"/>
          <w:szCs w:val="22"/>
        </w:rPr>
        <w:t xml:space="preserve"> me dt;30.06.2017.</w:t>
      </w:r>
    </w:p>
    <w:p w:rsidR="007C57EC" w:rsidRDefault="007C57EC" w:rsidP="000E363A">
      <w:pPr>
        <w:jc w:val="both"/>
        <w:rPr>
          <w:rFonts w:ascii="Book Antiqua" w:hAnsi="Book Antiqua"/>
          <w:b/>
          <w:sz w:val="22"/>
          <w:szCs w:val="22"/>
        </w:rPr>
      </w:pPr>
    </w:p>
    <w:p w:rsidR="00AD6ADE" w:rsidRPr="00AD6ADE" w:rsidRDefault="000E363A" w:rsidP="00B9031C">
      <w:pPr>
        <w:spacing w:line="276" w:lineRule="auto"/>
        <w:jc w:val="both"/>
        <w:rPr>
          <w:rFonts w:ascii="Book Antiqua" w:hAnsi="Book Antiqua"/>
          <w:sz w:val="22"/>
          <w:szCs w:val="22"/>
        </w:rPr>
      </w:pPr>
      <w:r w:rsidRPr="00AD6ADE">
        <w:rPr>
          <w:rFonts w:ascii="Book Antiqua" w:hAnsi="Book Antiqua"/>
          <w:b/>
          <w:sz w:val="22"/>
          <w:szCs w:val="22"/>
        </w:rPr>
        <w:t xml:space="preserve">Rregullorja e Tatimit në Pronë: </w:t>
      </w:r>
      <w:r w:rsidRPr="00AD6ADE">
        <w:rPr>
          <w:rFonts w:ascii="Book Antiqua" w:hAnsi="Book Antiqua"/>
          <w:sz w:val="22"/>
          <w:szCs w:val="22"/>
        </w:rPr>
        <w:t>Gjatë muajit Qershor kemi filluar me proceduarat e Hartimit të saj, ku Komisioni i Vlerësimit na është përgjigjur me një raport ku ka cekur se kjo Rregullore nuk ka nevojë të ndryshohe</w:t>
      </w:r>
      <w:r w:rsidR="002B2B79" w:rsidRPr="00AD6ADE">
        <w:rPr>
          <w:rFonts w:ascii="Book Antiqua" w:hAnsi="Book Antiqua"/>
          <w:sz w:val="22"/>
          <w:szCs w:val="22"/>
        </w:rPr>
        <w:t>t për periudhën kalendarike 2018</w:t>
      </w:r>
      <w:r w:rsidRPr="00AD6ADE">
        <w:rPr>
          <w:rFonts w:ascii="Book Antiqua" w:hAnsi="Book Antiqua"/>
          <w:sz w:val="22"/>
          <w:szCs w:val="22"/>
        </w:rPr>
        <w:t xml:space="preserve">. Ndërsa Komisioni i hartimit të rregullores pas takimeve të mbajtura është </w:t>
      </w:r>
      <w:proofErr w:type="spellStart"/>
      <w:r w:rsidRPr="00AD6ADE">
        <w:rPr>
          <w:rFonts w:ascii="Book Antiqua" w:hAnsi="Book Antiqua"/>
          <w:sz w:val="22"/>
          <w:szCs w:val="22"/>
        </w:rPr>
        <w:t>dakordu</w:t>
      </w:r>
      <w:r w:rsidR="002B2B79" w:rsidRPr="00AD6ADE">
        <w:rPr>
          <w:rFonts w:ascii="Book Antiqua" w:hAnsi="Book Antiqua"/>
          <w:sz w:val="22"/>
          <w:szCs w:val="22"/>
        </w:rPr>
        <w:t>ar</w:t>
      </w:r>
      <w:proofErr w:type="spellEnd"/>
      <w:r w:rsidR="002B2B79" w:rsidRPr="00AD6ADE">
        <w:rPr>
          <w:rFonts w:ascii="Book Antiqua" w:hAnsi="Book Antiqua"/>
          <w:sz w:val="22"/>
          <w:szCs w:val="22"/>
        </w:rPr>
        <w:t xml:space="preserve"> se Rregullorja për vitin 2018</w:t>
      </w:r>
      <w:r w:rsidRPr="00AD6ADE">
        <w:rPr>
          <w:rFonts w:ascii="Book Antiqua" w:hAnsi="Book Antiqua"/>
          <w:sz w:val="22"/>
          <w:szCs w:val="22"/>
        </w:rPr>
        <w:t xml:space="preserve"> nuk ka nevojë për ndryshime sepse këto ndryshime kanë ndodhur në Shtator te vitit 2015, dhe ligji e parasheh se ndryshimet e saj duhet të ndodhin brenda periudhës prej 3-5 vite. </w:t>
      </w:r>
    </w:p>
    <w:p w:rsidR="00B9031C" w:rsidRPr="00B9031C" w:rsidRDefault="00B9031C" w:rsidP="00B9031C">
      <w:pPr>
        <w:spacing w:line="276" w:lineRule="auto"/>
        <w:jc w:val="both"/>
        <w:rPr>
          <w:rFonts w:ascii="Book Antiqua" w:eastAsia="MS Mincho" w:hAnsi="Book Antiqua"/>
          <w:sz w:val="22"/>
          <w:szCs w:val="22"/>
        </w:rPr>
      </w:pPr>
      <w:r w:rsidRPr="00B9031C">
        <w:rPr>
          <w:rFonts w:ascii="Book Antiqua" w:eastAsia="MS Mincho" w:hAnsi="Book Antiqua"/>
          <w:sz w:val="22"/>
          <w:szCs w:val="22"/>
        </w:rPr>
        <w:t>Në muajin Korrik kemi vazhduar me procedura për fillimin e hartimit te Rregullores së Tatimit në Pronë për vitin 2018</w:t>
      </w:r>
      <w:r w:rsidR="00CB4CC3">
        <w:rPr>
          <w:rFonts w:ascii="Book Antiqua" w:eastAsia="MS Mincho" w:hAnsi="Book Antiqua"/>
          <w:sz w:val="22"/>
          <w:szCs w:val="22"/>
        </w:rPr>
        <w:t>,</w:t>
      </w:r>
      <w:r w:rsidRPr="00B9031C">
        <w:rPr>
          <w:rFonts w:ascii="Book Antiqua" w:eastAsia="MS Mincho" w:hAnsi="Book Antiqua"/>
          <w:sz w:val="22"/>
          <w:szCs w:val="22"/>
        </w:rPr>
        <w:t xml:space="preserve"> ku gjatë këtij muaj kemi pas në diskutim Publik këtë rregullore pra nga </w:t>
      </w:r>
      <w:proofErr w:type="spellStart"/>
      <w:r w:rsidRPr="00B9031C">
        <w:rPr>
          <w:rFonts w:ascii="Book Antiqua" w:eastAsia="MS Mincho" w:hAnsi="Book Antiqua"/>
          <w:sz w:val="22"/>
          <w:szCs w:val="22"/>
        </w:rPr>
        <w:t>dt</w:t>
      </w:r>
      <w:proofErr w:type="spellEnd"/>
      <w:r w:rsidRPr="00B9031C">
        <w:rPr>
          <w:rFonts w:ascii="Book Antiqua" w:eastAsia="MS Mincho" w:hAnsi="Book Antiqua"/>
          <w:sz w:val="22"/>
          <w:szCs w:val="22"/>
        </w:rPr>
        <w:t>: 03.07.2017-20.07.2017.</w:t>
      </w:r>
    </w:p>
    <w:p w:rsidR="00B9031C" w:rsidRDefault="00B9031C" w:rsidP="00B9031C">
      <w:pPr>
        <w:spacing w:line="276" w:lineRule="auto"/>
        <w:jc w:val="both"/>
        <w:rPr>
          <w:rFonts w:ascii="Book Antiqua" w:eastAsia="MS Mincho" w:hAnsi="Book Antiqua"/>
          <w:sz w:val="22"/>
          <w:szCs w:val="22"/>
        </w:rPr>
      </w:pPr>
      <w:r w:rsidRPr="00B9031C">
        <w:rPr>
          <w:rFonts w:ascii="Book Antiqua" w:eastAsia="MS Mincho" w:hAnsi="Book Antiqua"/>
          <w:sz w:val="22"/>
          <w:szCs w:val="22"/>
        </w:rPr>
        <w:t xml:space="preserve">Me dt:28.08.2017 numër te vendimit 02/143 Kuvendi i Komunës së Junikut miraton Rregulloren e Tatimit në </w:t>
      </w:r>
      <w:proofErr w:type="spellStart"/>
      <w:r w:rsidRPr="00B9031C">
        <w:rPr>
          <w:rFonts w:ascii="Book Antiqua" w:eastAsia="MS Mincho" w:hAnsi="Book Antiqua"/>
          <w:sz w:val="22"/>
          <w:szCs w:val="22"/>
        </w:rPr>
        <w:t>Pronen</w:t>
      </w:r>
      <w:proofErr w:type="spellEnd"/>
      <w:r w:rsidRPr="00B9031C">
        <w:rPr>
          <w:rFonts w:ascii="Book Antiqua" w:eastAsia="MS Mincho" w:hAnsi="Book Antiqua"/>
          <w:sz w:val="22"/>
          <w:szCs w:val="22"/>
        </w:rPr>
        <w:t xml:space="preserve"> e paluajtshme për vitin 2018.</w:t>
      </w:r>
    </w:p>
    <w:p w:rsidR="00CB4CC3" w:rsidRPr="00B9031C" w:rsidRDefault="00CB4CC3" w:rsidP="00B9031C">
      <w:pPr>
        <w:spacing w:line="276" w:lineRule="auto"/>
        <w:jc w:val="both"/>
        <w:rPr>
          <w:rFonts w:ascii="Book Antiqua" w:eastAsia="MS Mincho" w:hAnsi="Book Antiqua"/>
          <w:sz w:val="22"/>
          <w:szCs w:val="22"/>
        </w:rPr>
      </w:pPr>
    </w:p>
    <w:p w:rsidR="00CB4CC3" w:rsidRPr="00CB4CC3" w:rsidRDefault="00CB4CC3" w:rsidP="00CB4CC3">
      <w:pPr>
        <w:rPr>
          <w:rFonts w:ascii="Book Antiqua" w:eastAsia="MS Mincho" w:hAnsi="Book Antiqua"/>
          <w:b/>
          <w:sz w:val="22"/>
          <w:szCs w:val="22"/>
        </w:rPr>
      </w:pPr>
      <w:r w:rsidRPr="00CB4CC3">
        <w:rPr>
          <w:rFonts w:ascii="Book Antiqua" w:eastAsia="MS Mincho" w:hAnsi="Book Antiqua"/>
          <w:b/>
          <w:sz w:val="22"/>
          <w:szCs w:val="22"/>
        </w:rPr>
        <w:t xml:space="preserve">Plani i </w:t>
      </w:r>
      <w:proofErr w:type="spellStart"/>
      <w:r w:rsidRPr="00CB4CC3">
        <w:rPr>
          <w:rFonts w:ascii="Book Antiqua" w:eastAsia="MS Mincho" w:hAnsi="Book Antiqua"/>
          <w:b/>
          <w:sz w:val="22"/>
          <w:szCs w:val="22"/>
        </w:rPr>
        <w:t>Rianketimit</w:t>
      </w:r>
      <w:proofErr w:type="spellEnd"/>
      <w:r w:rsidRPr="00CB4CC3">
        <w:rPr>
          <w:rFonts w:ascii="Book Antiqua" w:eastAsia="MS Mincho" w:hAnsi="Book Antiqua"/>
          <w:b/>
          <w:sz w:val="22"/>
          <w:szCs w:val="22"/>
        </w:rPr>
        <w:t xml:space="preserve"> ose (modifikimit) të 1/3 e Objekteve që  </w:t>
      </w:r>
      <w:proofErr w:type="spellStart"/>
      <w:r w:rsidRPr="00CB4CC3">
        <w:rPr>
          <w:rFonts w:ascii="Book Antiqua" w:eastAsia="MS Mincho" w:hAnsi="Book Antiqua"/>
          <w:b/>
          <w:sz w:val="22"/>
          <w:szCs w:val="22"/>
        </w:rPr>
        <w:t>Tatimohen</w:t>
      </w:r>
      <w:proofErr w:type="spellEnd"/>
      <w:r w:rsidRPr="00CB4CC3">
        <w:rPr>
          <w:rFonts w:ascii="Book Antiqua" w:eastAsia="MS Mincho" w:hAnsi="Book Antiqua"/>
          <w:b/>
          <w:sz w:val="22"/>
          <w:szCs w:val="22"/>
        </w:rPr>
        <w:t xml:space="preserve"> për vitin 2017</w:t>
      </w:r>
    </w:p>
    <w:p w:rsidR="00CB4CC3" w:rsidRPr="00CB4CC3" w:rsidRDefault="00CB4CC3" w:rsidP="00CB4CC3">
      <w:pPr>
        <w:spacing w:line="276" w:lineRule="auto"/>
        <w:jc w:val="both"/>
        <w:rPr>
          <w:rFonts w:ascii="Book Antiqua" w:eastAsia="MS Mincho" w:hAnsi="Book Antiqua"/>
          <w:b/>
          <w:sz w:val="22"/>
          <w:szCs w:val="22"/>
        </w:rPr>
      </w:pPr>
      <w:r w:rsidRPr="00CB4CC3">
        <w:rPr>
          <w:rFonts w:ascii="Book Antiqua" w:eastAsia="MS Mincho" w:hAnsi="Book Antiqua"/>
          <w:sz w:val="22"/>
          <w:szCs w:val="22"/>
        </w:rPr>
        <w:t>Duke u bazuar ne Ligjin e Tatimit ne Pronë Nr.02/L-204,neni 13, paragrafi 4 dhe Udhëzimin Administrativ Nr.03/2011 për Mbledhjen dhe Regjistrimin e Informatave mbi Pronën dhe Tatimpaguesin, neni 13,  Zyra e Tatimit në Pronë për çdo vit është e obliguar të bëje verifikimin në teren</w:t>
      </w:r>
      <w:r>
        <w:rPr>
          <w:rFonts w:ascii="Book Antiqua" w:eastAsia="MS Mincho" w:hAnsi="Book Antiqua"/>
          <w:sz w:val="22"/>
          <w:szCs w:val="22"/>
        </w:rPr>
        <w:t xml:space="preserve"> të</w:t>
      </w:r>
      <w:r w:rsidRPr="00CB4CC3">
        <w:rPr>
          <w:rFonts w:ascii="Book Antiqua" w:eastAsia="MS Mincho" w:hAnsi="Book Antiqua"/>
          <w:sz w:val="22"/>
          <w:szCs w:val="22"/>
        </w:rPr>
        <w:t xml:space="preserve"> 1/3 e Objekteve të Regjistruara në Tatimin në Pronë.</w:t>
      </w:r>
      <w:r>
        <w:rPr>
          <w:rFonts w:ascii="Book Antiqua" w:eastAsia="MS Mincho" w:hAnsi="Book Antiqua"/>
          <w:sz w:val="22"/>
          <w:szCs w:val="22"/>
        </w:rPr>
        <w:t xml:space="preserve"> </w:t>
      </w:r>
      <w:r w:rsidRPr="00CB4CC3">
        <w:rPr>
          <w:rFonts w:ascii="Book Antiqua" w:eastAsia="MS Mincho" w:hAnsi="Book Antiqua"/>
          <w:b/>
          <w:sz w:val="22"/>
          <w:szCs w:val="22"/>
        </w:rPr>
        <w:t xml:space="preserve">Prandaj Komuna e Junikut për ketë vit do të </w:t>
      </w:r>
      <w:proofErr w:type="spellStart"/>
      <w:r w:rsidRPr="00CB4CC3">
        <w:rPr>
          <w:rFonts w:ascii="Book Antiqua" w:eastAsia="MS Mincho" w:hAnsi="Book Antiqua"/>
          <w:b/>
          <w:sz w:val="22"/>
          <w:szCs w:val="22"/>
        </w:rPr>
        <w:t>Rianketoj</w:t>
      </w:r>
      <w:proofErr w:type="spellEnd"/>
      <w:r w:rsidRPr="00CB4CC3">
        <w:rPr>
          <w:rFonts w:ascii="Book Antiqua" w:eastAsia="MS Mincho" w:hAnsi="Book Antiqua"/>
          <w:b/>
          <w:sz w:val="22"/>
          <w:szCs w:val="22"/>
        </w:rPr>
        <w:t xml:space="preserve"> tri lagje:</w:t>
      </w:r>
    </w:p>
    <w:p w:rsidR="00CB4CC3" w:rsidRPr="00CB4CC3" w:rsidRDefault="00CB4CC3" w:rsidP="00CB4CC3">
      <w:pPr>
        <w:spacing w:line="276" w:lineRule="auto"/>
        <w:jc w:val="both"/>
        <w:rPr>
          <w:rFonts w:asciiTheme="minorHAnsi" w:eastAsia="MS Mincho"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3975"/>
        <w:gridCol w:w="1829"/>
        <w:gridCol w:w="2277"/>
      </w:tblGrid>
      <w:tr w:rsidR="00CB4CC3" w:rsidRPr="00CB4CC3" w:rsidTr="00C12814">
        <w:trPr>
          <w:trHeight w:val="530"/>
        </w:trPr>
        <w:tc>
          <w:tcPr>
            <w:tcW w:w="828" w:type="dxa"/>
            <w:shd w:val="clear" w:color="auto" w:fill="auto"/>
          </w:tcPr>
          <w:p w:rsidR="00CB4CC3" w:rsidRPr="00CB4CC3" w:rsidRDefault="00CB4CC3" w:rsidP="00CB4CC3">
            <w:pPr>
              <w:rPr>
                <w:rFonts w:asciiTheme="minorHAnsi" w:eastAsia="MS Mincho" w:hAnsiTheme="minorHAnsi" w:cstheme="minorHAnsi"/>
                <w:sz w:val="22"/>
                <w:szCs w:val="22"/>
              </w:rPr>
            </w:pPr>
            <w:proofErr w:type="spellStart"/>
            <w:r w:rsidRPr="00CB4CC3">
              <w:rPr>
                <w:rFonts w:asciiTheme="minorHAnsi" w:eastAsia="MS Mincho" w:hAnsiTheme="minorHAnsi" w:cstheme="minorHAnsi"/>
                <w:sz w:val="22"/>
                <w:szCs w:val="22"/>
              </w:rPr>
              <w:t>Nr</w:t>
            </w:r>
            <w:proofErr w:type="spellEnd"/>
          </w:p>
        </w:tc>
        <w:tc>
          <w:tcPr>
            <w:tcW w:w="4410" w:type="dxa"/>
            <w:shd w:val="clear" w:color="auto" w:fill="auto"/>
          </w:tcPr>
          <w:p w:rsidR="00CB4CC3" w:rsidRPr="00CB4CC3" w:rsidRDefault="00CB4CC3" w:rsidP="00CB4CC3">
            <w:pPr>
              <w:rPr>
                <w:rFonts w:asciiTheme="minorHAnsi" w:eastAsia="MS Mincho" w:hAnsiTheme="minorHAnsi" w:cstheme="minorHAnsi"/>
                <w:sz w:val="22"/>
                <w:szCs w:val="22"/>
              </w:rPr>
            </w:pPr>
            <w:r w:rsidRPr="00CB4CC3">
              <w:rPr>
                <w:rFonts w:asciiTheme="minorHAnsi" w:eastAsia="MS Mincho" w:hAnsiTheme="minorHAnsi" w:cstheme="minorHAnsi"/>
                <w:sz w:val="22"/>
                <w:szCs w:val="22"/>
              </w:rPr>
              <w:t>Lagjet të cilat do te verifikohen janë</w:t>
            </w:r>
          </w:p>
        </w:tc>
        <w:tc>
          <w:tcPr>
            <w:tcW w:w="1944" w:type="dxa"/>
            <w:shd w:val="clear" w:color="auto" w:fill="auto"/>
          </w:tcPr>
          <w:p w:rsidR="00CB4CC3" w:rsidRPr="00CB4CC3" w:rsidRDefault="00CB4CC3" w:rsidP="00CB4CC3">
            <w:pPr>
              <w:jc w:val="center"/>
              <w:rPr>
                <w:rFonts w:asciiTheme="minorHAnsi" w:eastAsia="MS Mincho" w:hAnsiTheme="minorHAnsi" w:cstheme="minorHAnsi"/>
                <w:sz w:val="22"/>
                <w:szCs w:val="22"/>
              </w:rPr>
            </w:pPr>
            <w:r w:rsidRPr="00CB4CC3">
              <w:rPr>
                <w:rFonts w:asciiTheme="minorHAnsi" w:eastAsia="MS Mincho" w:hAnsiTheme="minorHAnsi" w:cstheme="minorHAnsi"/>
                <w:sz w:val="22"/>
                <w:szCs w:val="22"/>
              </w:rPr>
              <w:t>Anketuesi</w:t>
            </w:r>
          </w:p>
        </w:tc>
        <w:tc>
          <w:tcPr>
            <w:tcW w:w="2394" w:type="dxa"/>
            <w:shd w:val="clear" w:color="auto" w:fill="auto"/>
          </w:tcPr>
          <w:p w:rsidR="00CB4CC3" w:rsidRPr="00CB4CC3" w:rsidRDefault="00CB4CC3" w:rsidP="00CB4CC3">
            <w:pPr>
              <w:rPr>
                <w:rFonts w:asciiTheme="minorHAnsi" w:eastAsia="MS Mincho" w:hAnsiTheme="minorHAnsi" w:cstheme="minorHAnsi"/>
                <w:sz w:val="22"/>
                <w:szCs w:val="22"/>
              </w:rPr>
            </w:pPr>
            <w:r w:rsidRPr="00CB4CC3">
              <w:rPr>
                <w:rFonts w:asciiTheme="minorHAnsi" w:eastAsia="MS Mincho" w:hAnsiTheme="minorHAnsi" w:cstheme="minorHAnsi"/>
                <w:sz w:val="22"/>
                <w:szCs w:val="22"/>
              </w:rPr>
              <w:t xml:space="preserve">Koha e </w:t>
            </w:r>
            <w:proofErr w:type="spellStart"/>
            <w:r w:rsidRPr="00CB4CC3">
              <w:rPr>
                <w:rFonts w:asciiTheme="minorHAnsi" w:eastAsia="MS Mincho" w:hAnsiTheme="minorHAnsi" w:cstheme="minorHAnsi"/>
                <w:sz w:val="22"/>
                <w:szCs w:val="22"/>
              </w:rPr>
              <w:t>Zbatushmerisë</w:t>
            </w:r>
            <w:proofErr w:type="spellEnd"/>
          </w:p>
        </w:tc>
      </w:tr>
      <w:tr w:rsidR="00CB4CC3" w:rsidRPr="00CB4CC3" w:rsidTr="00C12814">
        <w:trPr>
          <w:trHeight w:val="530"/>
        </w:trPr>
        <w:tc>
          <w:tcPr>
            <w:tcW w:w="828" w:type="dxa"/>
            <w:shd w:val="clear" w:color="auto" w:fill="auto"/>
          </w:tcPr>
          <w:p w:rsidR="00CB4CC3" w:rsidRPr="00CB4CC3" w:rsidRDefault="00CB4CC3" w:rsidP="00CB4CC3">
            <w:pPr>
              <w:jc w:val="center"/>
              <w:rPr>
                <w:rFonts w:asciiTheme="minorHAnsi" w:eastAsia="MS Mincho" w:hAnsiTheme="minorHAnsi" w:cstheme="minorHAnsi"/>
                <w:sz w:val="22"/>
                <w:szCs w:val="22"/>
              </w:rPr>
            </w:pPr>
            <w:r w:rsidRPr="00CB4CC3">
              <w:rPr>
                <w:rFonts w:asciiTheme="minorHAnsi" w:eastAsia="MS Mincho" w:hAnsiTheme="minorHAnsi" w:cstheme="minorHAnsi"/>
                <w:sz w:val="22"/>
                <w:szCs w:val="22"/>
              </w:rPr>
              <w:t>1</w:t>
            </w:r>
          </w:p>
        </w:tc>
        <w:tc>
          <w:tcPr>
            <w:tcW w:w="4410" w:type="dxa"/>
            <w:shd w:val="clear" w:color="auto" w:fill="auto"/>
          </w:tcPr>
          <w:p w:rsidR="00CB4CC3" w:rsidRPr="00CB4CC3" w:rsidRDefault="00CB4CC3" w:rsidP="00CB4CC3">
            <w:pPr>
              <w:rPr>
                <w:rFonts w:asciiTheme="minorHAnsi" w:eastAsia="MS Mincho" w:hAnsiTheme="minorHAnsi" w:cstheme="minorHAnsi"/>
                <w:sz w:val="22"/>
                <w:szCs w:val="22"/>
              </w:rPr>
            </w:pPr>
            <w:r w:rsidRPr="00CB4CC3">
              <w:rPr>
                <w:rFonts w:asciiTheme="minorHAnsi" w:eastAsia="MS Mincho" w:hAnsiTheme="minorHAnsi" w:cstheme="minorHAnsi"/>
                <w:sz w:val="22"/>
                <w:szCs w:val="22"/>
              </w:rPr>
              <w:t xml:space="preserve">Lagja </w:t>
            </w:r>
            <w:proofErr w:type="spellStart"/>
            <w:r w:rsidRPr="00CB4CC3">
              <w:rPr>
                <w:rFonts w:asciiTheme="minorHAnsi" w:eastAsia="MS Mincho" w:hAnsiTheme="minorHAnsi" w:cstheme="minorHAnsi"/>
                <w:sz w:val="22"/>
                <w:szCs w:val="22"/>
              </w:rPr>
              <w:t>Gacafer</w:t>
            </w:r>
            <w:proofErr w:type="spellEnd"/>
            <w:r w:rsidRPr="00CB4CC3">
              <w:rPr>
                <w:rFonts w:asciiTheme="minorHAnsi" w:eastAsia="MS Mincho" w:hAnsiTheme="minorHAnsi" w:cstheme="minorHAnsi"/>
                <w:sz w:val="22"/>
                <w:szCs w:val="22"/>
              </w:rPr>
              <w:t xml:space="preserve"> 135 shtëpi</w:t>
            </w:r>
          </w:p>
        </w:tc>
        <w:tc>
          <w:tcPr>
            <w:tcW w:w="1944" w:type="dxa"/>
            <w:shd w:val="clear" w:color="auto" w:fill="auto"/>
          </w:tcPr>
          <w:p w:rsidR="00CB4CC3" w:rsidRPr="00CB4CC3" w:rsidRDefault="00CB4CC3" w:rsidP="00CB4CC3">
            <w:pPr>
              <w:jc w:val="center"/>
              <w:rPr>
                <w:rFonts w:asciiTheme="minorHAnsi" w:eastAsia="MS Mincho" w:hAnsiTheme="minorHAnsi" w:cstheme="minorHAnsi"/>
                <w:sz w:val="22"/>
                <w:szCs w:val="22"/>
              </w:rPr>
            </w:pPr>
            <w:r w:rsidRPr="00CB4CC3">
              <w:rPr>
                <w:rFonts w:asciiTheme="minorHAnsi" w:eastAsia="MS Mincho" w:hAnsiTheme="minorHAnsi" w:cstheme="minorHAnsi"/>
                <w:sz w:val="22"/>
                <w:szCs w:val="22"/>
              </w:rPr>
              <w:t>Afrim Gjota</w:t>
            </w:r>
          </w:p>
        </w:tc>
        <w:tc>
          <w:tcPr>
            <w:tcW w:w="2394" w:type="dxa"/>
            <w:shd w:val="clear" w:color="auto" w:fill="auto"/>
          </w:tcPr>
          <w:p w:rsidR="00CB4CC3" w:rsidRPr="00CB4CC3" w:rsidRDefault="00CB4CC3" w:rsidP="00CB4CC3">
            <w:pPr>
              <w:rPr>
                <w:rFonts w:asciiTheme="minorHAnsi" w:eastAsia="MS Mincho" w:hAnsiTheme="minorHAnsi" w:cstheme="minorHAnsi"/>
                <w:sz w:val="22"/>
                <w:szCs w:val="22"/>
              </w:rPr>
            </w:pPr>
            <w:r w:rsidRPr="00CB4CC3">
              <w:rPr>
                <w:rFonts w:asciiTheme="minorHAnsi" w:eastAsia="MS Mincho" w:hAnsiTheme="minorHAnsi" w:cstheme="minorHAnsi"/>
                <w:sz w:val="22"/>
                <w:szCs w:val="22"/>
              </w:rPr>
              <w:t>Shtator - Tetor</w:t>
            </w:r>
          </w:p>
        </w:tc>
      </w:tr>
      <w:tr w:rsidR="00CB4CC3" w:rsidRPr="00CB4CC3" w:rsidTr="00C12814">
        <w:trPr>
          <w:trHeight w:val="530"/>
        </w:trPr>
        <w:tc>
          <w:tcPr>
            <w:tcW w:w="828" w:type="dxa"/>
            <w:shd w:val="clear" w:color="auto" w:fill="auto"/>
          </w:tcPr>
          <w:p w:rsidR="00CB4CC3" w:rsidRPr="00CB4CC3" w:rsidRDefault="00CB4CC3" w:rsidP="00CB4CC3">
            <w:pPr>
              <w:jc w:val="center"/>
              <w:rPr>
                <w:rFonts w:asciiTheme="minorHAnsi" w:eastAsia="MS Mincho" w:hAnsiTheme="minorHAnsi" w:cstheme="minorHAnsi"/>
                <w:sz w:val="22"/>
                <w:szCs w:val="22"/>
              </w:rPr>
            </w:pPr>
            <w:r w:rsidRPr="00CB4CC3">
              <w:rPr>
                <w:rFonts w:asciiTheme="minorHAnsi" w:eastAsia="MS Mincho" w:hAnsiTheme="minorHAnsi" w:cstheme="minorHAnsi"/>
                <w:sz w:val="22"/>
                <w:szCs w:val="22"/>
              </w:rPr>
              <w:lastRenderedPageBreak/>
              <w:t>2</w:t>
            </w:r>
          </w:p>
        </w:tc>
        <w:tc>
          <w:tcPr>
            <w:tcW w:w="4410" w:type="dxa"/>
            <w:shd w:val="clear" w:color="auto" w:fill="auto"/>
          </w:tcPr>
          <w:p w:rsidR="00CB4CC3" w:rsidRPr="00CB4CC3" w:rsidRDefault="00CB4CC3" w:rsidP="00CB4CC3">
            <w:pPr>
              <w:rPr>
                <w:rFonts w:asciiTheme="minorHAnsi" w:eastAsia="MS Mincho" w:hAnsiTheme="minorHAnsi" w:cstheme="minorHAnsi"/>
                <w:sz w:val="22"/>
                <w:szCs w:val="22"/>
              </w:rPr>
            </w:pPr>
            <w:r w:rsidRPr="00CB4CC3">
              <w:rPr>
                <w:rFonts w:asciiTheme="minorHAnsi" w:eastAsia="MS Mincho" w:hAnsiTheme="minorHAnsi" w:cstheme="minorHAnsi"/>
                <w:sz w:val="22"/>
                <w:szCs w:val="22"/>
              </w:rPr>
              <w:t>Lagja Çokit  145 shtëpi</w:t>
            </w:r>
          </w:p>
        </w:tc>
        <w:tc>
          <w:tcPr>
            <w:tcW w:w="1944" w:type="dxa"/>
            <w:shd w:val="clear" w:color="auto" w:fill="auto"/>
          </w:tcPr>
          <w:p w:rsidR="00CB4CC3" w:rsidRPr="00CB4CC3" w:rsidRDefault="00CB4CC3" w:rsidP="00CB4CC3">
            <w:pPr>
              <w:jc w:val="center"/>
              <w:rPr>
                <w:rFonts w:asciiTheme="minorHAnsi" w:eastAsia="MS Mincho" w:hAnsiTheme="minorHAnsi" w:cstheme="minorHAnsi"/>
                <w:sz w:val="22"/>
                <w:szCs w:val="22"/>
              </w:rPr>
            </w:pPr>
            <w:r w:rsidRPr="00CB4CC3">
              <w:rPr>
                <w:rFonts w:asciiTheme="minorHAnsi" w:eastAsia="MS Mincho" w:hAnsiTheme="minorHAnsi" w:cstheme="minorHAnsi"/>
                <w:sz w:val="22"/>
                <w:szCs w:val="22"/>
              </w:rPr>
              <w:t>Afrim Gjota</w:t>
            </w:r>
          </w:p>
        </w:tc>
        <w:tc>
          <w:tcPr>
            <w:tcW w:w="2394" w:type="dxa"/>
            <w:shd w:val="clear" w:color="auto" w:fill="auto"/>
          </w:tcPr>
          <w:p w:rsidR="00CB4CC3" w:rsidRPr="00CB4CC3" w:rsidRDefault="00CB4CC3" w:rsidP="00CB4CC3">
            <w:pPr>
              <w:rPr>
                <w:rFonts w:asciiTheme="minorHAnsi" w:eastAsia="MS Mincho" w:hAnsiTheme="minorHAnsi" w:cstheme="minorHAnsi"/>
                <w:sz w:val="22"/>
                <w:szCs w:val="22"/>
              </w:rPr>
            </w:pPr>
            <w:r w:rsidRPr="00CB4CC3">
              <w:rPr>
                <w:rFonts w:asciiTheme="minorHAnsi" w:eastAsia="MS Mincho" w:hAnsiTheme="minorHAnsi" w:cstheme="minorHAnsi"/>
                <w:sz w:val="22"/>
                <w:szCs w:val="22"/>
              </w:rPr>
              <w:t>Tetor - Nëntor</w:t>
            </w:r>
          </w:p>
        </w:tc>
      </w:tr>
      <w:tr w:rsidR="00CB4CC3" w:rsidRPr="00CB4CC3" w:rsidTr="00C12814">
        <w:trPr>
          <w:trHeight w:val="530"/>
        </w:trPr>
        <w:tc>
          <w:tcPr>
            <w:tcW w:w="828" w:type="dxa"/>
            <w:shd w:val="clear" w:color="auto" w:fill="auto"/>
          </w:tcPr>
          <w:p w:rsidR="00CB4CC3" w:rsidRPr="00CB4CC3" w:rsidRDefault="00CB4CC3" w:rsidP="00CB4CC3">
            <w:pPr>
              <w:jc w:val="center"/>
              <w:rPr>
                <w:rFonts w:asciiTheme="minorHAnsi" w:eastAsia="MS Mincho" w:hAnsiTheme="minorHAnsi" w:cstheme="minorHAnsi"/>
                <w:sz w:val="22"/>
                <w:szCs w:val="22"/>
              </w:rPr>
            </w:pPr>
            <w:r w:rsidRPr="00CB4CC3">
              <w:rPr>
                <w:rFonts w:asciiTheme="minorHAnsi" w:eastAsia="MS Mincho" w:hAnsiTheme="minorHAnsi" w:cstheme="minorHAnsi"/>
                <w:sz w:val="22"/>
                <w:szCs w:val="22"/>
              </w:rPr>
              <w:t>3</w:t>
            </w:r>
          </w:p>
        </w:tc>
        <w:tc>
          <w:tcPr>
            <w:tcW w:w="4410" w:type="dxa"/>
            <w:shd w:val="clear" w:color="auto" w:fill="auto"/>
          </w:tcPr>
          <w:p w:rsidR="00CB4CC3" w:rsidRPr="00CB4CC3" w:rsidRDefault="00CB4CC3" w:rsidP="00CB4CC3">
            <w:pPr>
              <w:rPr>
                <w:rFonts w:asciiTheme="minorHAnsi" w:eastAsia="MS Mincho" w:hAnsiTheme="minorHAnsi" w:cstheme="minorHAnsi"/>
                <w:sz w:val="22"/>
                <w:szCs w:val="22"/>
              </w:rPr>
            </w:pPr>
            <w:r w:rsidRPr="00CB4CC3">
              <w:rPr>
                <w:rFonts w:asciiTheme="minorHAnsi" w:eastAsia="MS Mincho" w:hAnsiTheme="minorHAnsi" w:cstheme="minorHAnsi"/>
                <w:sz w:val="22"/>
                <w:szCs w:val="22"/>
              </w:rPr>
              <w:t xml:space="preserve">Lagja Agim </w:t>
            </w:r>
            <w:proofErr w:type="spellStart"/>
            <w:r w:rsidRPr="00CB4CC3">
              <w:rPr>
                <w:rFonts w:asciiTheme="minorHAnsi" w:eastAsia="MS Mincho" w:hAnsiTheme="minorHAnsi" w:cstheme="minorHAnsi"/>
                <w:sz w:val="22"/>
                <w:szCs w:val="22"/>
              </w:rPr>
              <w:t>Ramadani</w:t>
            </w:r>
            <w:proofErr w:type="spellEnd"/>
            <w:r w:rsidRPr="00CB4CC3">
              <w:rPr>
                <w:rFonts w:asciiTheme="minorHAnsi" w:eastAsia="MS Mincho" w:hAnsiTheme="minorHAnsi" w:cstheme="minorHAnsi"/>
                <w:sz w:val="22"/>
                <w:szCs w:val="22"/>
              </w:rPr>
              <w:t xml:space="preserve"> 123 shtëpi</w:t>
            </w:r>
          </w:p>
        </w:tc>
        <w:tc>
          <w:tcPr>
            <w:tcW w:w="1944" w:type="dxa"/>
            <w:shd w:val="clear" w:color="auto" w:fill="auto"/>
          </w:tcPr>
          <w:p w:rsidR="00CB4CC3" w:rsidRPr="00CB4CC3" w:rsidRDefault="00CB4CC3" w:rsidP="00CB4CC3">
            <w:pPr>
              <w:jc w:val="center"/>
              <w:rPr>
                <w:rFonts w:asciiTheme="minorHAnsi" w:eastAsia="MS Mincho" w:hAnsiTheme="minorHAnsi" w:cstheme="minorHAnsi"/>
                <w:sz w:val="22"/>
                <w:szCs w:val="22"/>
              </w:rPr>
            </w:pPr>
            <w:r w:rsidRPr="00CB4CC3">
              <w:rPr>
                <w:rFonts w:asciiTheme="minorHAnsi" w:eastAsia="MS Mincho" w:hAnsiTheme="minorHAnsi" w:cstheme="minorHAnsi"/>
                <w:sz w:val="22"/>
                <w:szCs w:val="22"/>
              </w:rPr>
              <w:t xml:space="preserve">Afrim Gjota </w:t>
            </w:r>
          </w:p>
        </w:tc>
        <w:tc>
          <w:tcPr>
            <w:tcW w:w="2394" w:type="dxa"/>
            <w:shd w:val="clear" w:color="auto" w:fill="auto"/>
          </w:tcPr>
          <w:p w:rsidR="00CB4CC3" w:rsidRPr="00CB4CC3" w:rsidRDefault="00CB4CC3" w:rsidP="00CB4CC3">
            <w:pPr>
              <w:rPr>
                <w:rFonts w:asciiTheme="minorHAnsi" w:eastAsia="MS Mincho" w:hAnsiTheme="minorHAnsi" w:cstheme="minorHAnsi"/>
                <w:sz w:val="22"/>
                <w:szCs w:val="22"/>
              </w:rPr>
            </w:pPr>
            <w:r w:rsidRPr="00CB4CC3">
              <w:rPr>
                <w:rFonts w:asciiTheme="minorHAnsi" w:eastAsia="MS Mincho" w:hAnsiTheme="minorHAnsi" w:cstheme="minorHAnsi"/>
                <w:sz w:val="22"/>
                <w:szCs w:val="22"/>
              </w:rPr>
              <w:t>Nëntor - Dhjetor</w:t>
            </w:r>
          </w:p>
        </w:tc>
      </w:tr>
    </w:tbl>
    <w:p w:rsidR="00CB4CC3" w:rsidRPr="00CB4CC3" w:rsidRDefault="00CB4CC3" w:rsidP="00CB4CC3">
      <w:pPr>
        <w:rPr>
          <w:rFonts w:asciiTheme="minorHAnsi" w:eastAsia="MS Mincho" w:hAnsiTheme="minorHAnsi" w:cstheme="minorHAnsi"/>
          <w:sz w:val="22"/>
          <w:szCs w:val="22"/>
        </w:rPr>
      </w:pPr>
    </w:p>
    <w:p w:rsidR="00CB4CC3" w:rsidRPr="00CB4CC3" w:rsidRDefault="00CB4CC3" w:rsidP="00CB4CC3">
      <w:pPr>
        <w:rPr>
          <w:rFonts w:ascii="Book Antiqua" w:eastAsia="MS Mincho" w:hAnsi="Book Antiqua" w:cstheme="minorHAnsi"/>
          <w:sz w:val="22"/>
          <w:szCs w:val="22"/>
        </w:rPr>
      </w:pPr>
      <w:r w:rsidRPr="00CB4CC3">
        <w:rPr>
          <w:rFonts w:ascii="Book Antiqua" w:eastAsia="MS Mincho" w:hAnsi="Book Antiqua" w:cstheme="minorHAnsi"/>
          <w:sz w:val="22"/>
          <w:szCs w:val="22"/>
        </w:rPr>
        <w:t>Gjatë muaj</w:t>
      </w:r>
      <w:r w:rsidR="00731FB4">
        <w:rPr>
          <w:rFonts w:ascii="Book Antiqua" w:eastAsia="MS Mincho" w:hAnsi="Book Antiqua" w:cstheme="minorHAnsi"/>
          <w:sz w:val="22"/>
          <w:szCs w:val="22"/>
        </w:rPr>
        <w:t>i</w:t>
      </w:r>
      <w:r w:rsidRPr="00CB4CC3">
        <w:rPr>
          <w:rFonts w:ascii="Book Antiqua" w:eastAsia="MS Mincho" w:hAnsi="Book Antiqua" w:cstheme="minorHAnsi"/>
          <w:sz w:val="22"/>
          <w:szCs w:val="22"/>
        </w:rPr>
        <w:t>t Shtator anketuesi ka filluar zbatimin e planit ku gjithsejte janë verifikuar 100 objekte n</w:t>
      </w:r>
      <w:r w:rsidR="00CB3F9C">
        <w:rPr>
          <w:rFonts w:ascii="Book Antiqua" w:eastAsia="MS Mincho" w:hAnsi="Book Antiqua" w:cstheme="minorHAnsi"/>
          <w:sz w:val="22"/>
          <w:szCs w:val="22"/>
        </w:rPr>
        <w:t>e bazë të verifikimit në teren.</w:t>
      </w:r>
    </w:p>
    <w:p w:rsidR="00CB4CC3" w:rsidRPr="00CB3F9C" w:rsidRDefault="00CB4CC3" w:rsidP="00CB3F9C">
      <w:pPr>
        <w:jc w:val="both"/>
        <w:rPr>
          <w:rFonts w:ascii="Book Antiqua" w:eastAsia="MS Mincho" w:hAnsi="Book Antiqua"/>
          <w:b/>
          <w:sz w:val="22"/>
          <w:szCs w:val="22"/>
        </w:rPr>
      </w:pPr>
      <w:r w:rsidRPr="00CB4CC3">
        <w:rPr>
          <w:rFonts w:ascii="Book Antiqua" w:eastAsia="MS Mincho" w:hAnsi="Book Antiqua"/>
          <w:b/>
          <w:sz w:val="22"/>
          <w:szCs w:val="22"/>
        </w:rPr>
        <w:t>Kontrata e Shitblerjes</w:t>
      </w:r>
      <w:r>
        <w:rPr>
          <w:rFonts w:ascii="Book Antiqua" w:eastAsia="MS Mincho" w:hAnsi="Book Antiqua"/>
          <w:b/>
          <w:sz w:val="22"/>
          <w:szCs w:val="22"/>
        </w:rPr>
        <w:t xml:space="preserve">: </w:t>
      </w:r>
      <w:r w:rsidRPr="00CB4CC3">
        <w:rPr>
          <w:rFonts w:ascii="Book Antiqua" w:eastAsia="MS Mincho" w:hAnsi="Book Antiqua"/>
          <w:sz w:val="22"/>
          <w:szCs w:val="22"/>
        </w:rPr>
        <w:t>Gjatë muajt Tetor kemi regjistruar kontratat e shitblerjes  për vitin 2016-2017</w:t>
      </w:r>
      <w:r>
        <w:rPr>
          <w:rFonts w:ascii="Book Antiqua" w:eastAsia="MS Mincho" w:hAnsi="Book Antiqua"/>
          <w:sz w:val="22"/>
          <w:szCs w:val="22"/>
        </w:rPr>
        <w:t>, të cilat janë regjistruara në</w:t>
      </w:r>
      <w:r w:rsidRPr="00CB4CC3">
        <w:rPr>
          <w:rFonts w:ascii="Book Antiqua" w:eastAsia="MS Mincho" w:hAnsi="Book Antiqua"/>
          <w:sz w:val="22"/>
          <w:szCs w:val="22"/>
        </w:rPr>
        <w:t xml:space="preserve"> zyrën e </w:t>
      </w:r>
      <w:proofErr w:type="spellStart"/>
      <w:r w:rsidRPr="00CB4CC3">
        <w:rPr>
          <w:rFonts w:ascii="Book Antiqua" w:eastAsia="MS Mincho" w:hAnsi="Book Antiqua"/>
          <w:sz w:val="22"/>
          <w:szCs w:val="22"/>
        </w:rPr>
        <w:t>kadastrit</w:t>
      </w:r>
      <w:proofErr w:type="spellEnd"/>
      <w:r>
        <w:rPr>
          <w:rFonts w:ascii="Book Antiqua" w:eastAsia="MS Mincho" w:hAnsi="Book Antiqua"/>
          <w:sz w:val="22"/>
          <w:szCs w:val="22"/>
        </w:rPr>
        <w:t>.  G</w:t>
      </w:r>
      <w:r w:rsidR="00CB3F9C">
        <w:rPr>
          <w:rFonts w:ascii="Book Antiqua" w:eastAsia="MS Mincho" w:hAnsi="Book Antiqua"/>
          <w:sz w:val="22"/>
          <w:szCs w:val="22"/>
        </w:rPr>
        <w:t>jithsej janë dhjetë kontrata.</w:t>
      </w:r>
    </w:p>
    <w:p w:rsidR="00CB3F9C" w:rsidRDefault="00CB4CC3" w:rsidP="00CB3F9C">
      <w:pPr>
        <w:jc w:val="both"/>
        <w:rPr>
          <w:rFonts w:ascii="Book Antiqua" w:eastAsia="MS Mincho" w:hAnsi="Book Antiqua"/>
          <w:b/>
          <w:sz w:val="22"/>
          <w:szCs w:val="22"/>
        </w:rPr>
      </w:pPr>
      <w:r w:rsidRPr="00CB4CC3">
        <w:rPr>
          <w:rFonts w:ascii="Book Antiqua" w:eastAsia="MS Mincho" w:hAnsi="Book Antiqua"/>
          <w:b/>
          <w:sz w:val="22"/>
          <w:szCs w:val="22"/>
        </w:rPr>
        <w:t>Regjistrimi i Pronave te reja 2017</w:t>
      </w:r>
      <w:r>
        <w:rPr>
          <w:rFonts w:ascii="Book Antiqua" w:eastAsia="MS Mincho" w:hAnsi="Book Antiqua"/>
          <w:b/>
          <w:sz w:val="22"/>
          <w:szCs w:val="22"/>
        </w:rPr>
        <w:t xml:space="preserve">: </w:t>
      </w:r>
      <w:r w:rsidRPr="00CB4CC3">
        <w:rPr>
          <w:rFonts w:ascii="Book Antiqua" w:eastAsia="MS Mincho" w:hAnsi="Book Antiqua"/>
          <w:sz w:val="22"/>
          <w:szCs w:val="22"/>
        </w:rPr>
        <w:t xml:space="preserve">Gjatë viti 2017 janë kryer gjithsej 39 regjistrime të pronave të reja në sistemin PRO TAX. </w:t>
      </w:r>
    </w:p>
    <w:p w:rsidR="00CB4CC3" w:rsidRPr="00CB4CC3" w:rsidRDefault="00CB4CC3" w:rsidP="00CB3F9C">
      <w:pPr>
        <w:jc w:val="both"/>
        <w:rPr>
          <w:rFonts w:ascii="Book Antiqua" w:eastAsia="MS Mincho" w:hAnsi="Book Antiqua"/>
          <w:b/>
          <w:sz w:val="22"/>
          <w:szCs w:val="22"/>
        </w:rPr>
      </w:pPr>
      <w:r w:rsidRPr="00CB4CC3">
        <w:rPr>
          <w:rFonts w:ascii="Book Antiqua" w:eastAsia="MS Mincho" w:hAnsi="Book Antiqua"/>
          <w:b/>
          <w:sz w:val="22"/>
          <w:szCs w:val="22"/>
        </w:rPr>
        <w:t>Lista e Pronave qe janë verifikuar në vitin 2017 janë:</w:t>
      </w:r>
    </w:p>
    <w:p w:rsidR="00CB4CC3" w:rsidRPr="00CB4CC3" w:rsidRDefault="00CB4CC3" w:rsidP="00CB4CC3">
      <w:pPr>
        <w:rPr>
          <w:rFonts w:ascii="Book Antiqua" w:eastAsia="MS Mincho" w:hAnsi="Book Antiqua"/>
          <w:sz w:val="22"/>
          <w:szCs w:val="22"/>
        </w:rPr>
      </w:pPr>
    </w:p>
    <w:tbl>
      <w:tblPr>
        <w:tblW w:w="6977" w:type="dxa"/>
        <w:tblInd w:w="93" w:type="dxa"/>
        <w:tblLook w:val="04A0" w:firstRow="1" w:lastRow="0" w:firstColumn="1" w:lastColumn="0" w:noHBand="0" w:noVBand="1"/>
      </w:tblPr>
      <w:tblGrid>
        <w:gridCol w:w="4020"/>
        <w:gridCol w:w="1560"/>
        <w:gridCol w:w="1397"/>
      </w:tblGrid>
      <w:tr w:rsidR="00CB4CC3" w:rsidRPr="00CB4CC3" w:rsidTr="00C12814">
        <w:trPr>
          <w:trHeight w:val="300"/>
        </w:trPr>
        <w:tc>
          <w:tcPr>
            <w:tcW w:w="4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 xml:space="preserve">Numri I përgjithshëm I pronave qe </w:t>
            </w:r>
            <w:proofErr w:type="spellStart"/>
            <w:r w:rsidRPr="00CB4CC3">
              <w:rPr>
                <w:rFonts w:ascii="Book Antiqua" w:eastAsia="MS Mincho" w:hAnsi="Book Antiqua"/>
                <w:color w:val="000000"/>
                <w:sz w:val="22"/>
                <w:szCs w:val="22"/>
              </w:rPr>
              <w:t>tatimohen</w:t>
            </w:r>
            <w:proofErr w:type="spellEnd"/>
            <w:r w:rsidRPr="00CB4CC3">
              <w:rPr>
                <w:rFonts w:ascii="Book Antiqua" w:eastAsia="MS Mincho" w:hAnsi="Book Antiqua"/>
                <w:color w:val="000000"/>
                <w:sz w:val="22"/>
                <w:szCs w:val="22"/>
              </w:rPr>
              <w:t xml:space="preserve"> është</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 </w:t>
            </w:r>
          </w:p>
        </w:tc>
        <w:tc>
          <w:tcPr>
            <w:tcW w:w="1397" w:type="dxa"/>
            <w:tcBorders>
              <w:top w:val="single" w:sz="4" w:space="0" w:color="auto"/>
              <w:left w:val="nil"/>
              <w:bottom w:val="single" w:sz="4" w:space="0" w:color="auto"/>
              <w:right w:val="single" w:sz="4" w:space="0" w:color="auto"/>
            </w:tcBorders>
            <w:shd w:val="clear" w:color="auto" w:fill="auto"/>
            <w:noWrap/>
            <w:vAlign w:val="bottom"/>
            <w:hideMark/>
          </w:tcPr>
          <w:p w:rsidR="00CB4CC3" w:rsidRPr="00CB4CC3" w:rsidRDefault="00CB4CC3" w:rsidP="00CB4CC3">
            <w:pPr>
              <w:jc w:val="right"/>
              <w:rPr>
                <w:rFonts w:ascii="Book Antiqua" w:eastAsia="MS Mincho" w:hAnsi="Book Antiqua"/>
                <w:color w:val="000000"/>
                <w:sz w:val="22"/>
                <w:szCs w:val="22"/>
              </w:rPr>
            </w:pPr>
            <w:r w:rsidRPr="00CB4CC3">
              <w:rPr>
                <w:rFonts w:ascii="Book Antiqua" w:eastAsia="MS Mincho" w:hAnsi="Book Antiqua"/>
                <w:color w:val="000000"/>
                <w:sz w:val="22"/>
                <w:szCs w:val="22"/>
              </w:rPr>
              <w:t>1132</w:t>
            </w:r>
          </w:p>
        </w:tc>
      </w:tr>
      <w:tr w:rsidR="00CB4CC3" w:rsidRPr="00CB4CC3" w:rsidTr="00C12814">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Numri I pronave qe përfshihen ne verifikim është</w:t>
            </w:r>
          </w:p>
        </w:tc>
        <w:tc>
          <w:tcPr>
            <w:tcW w:w="1560" w:type="dxa"/>
            <w:tcBorders>
              <w:top w:val="nil"/>
              <w:left w:val="nil"/>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 </w:t>
            </w:r>
          </w:p>
        </w:tc>
        <w:tc>
          <w:tcPr>
            <w:tcW w:w="1397" w:type="dxa"/>
            <w:tcBorders>
              <w:top w:val="nil"/>
              <w:left w:val="nil"/>
              <w:bottom w:val="single" w:sz="4" w:space="0" w:color="auto"/>
              <w:right w:val="single" w:sz="4" w:space="0" w:color="auto"/>
            </w:tcBorders>
            <w:shd w:val="clear" w:color="auto" w:fill="auto"/>
            <w:noWrap/>
            <w:vAlign w:val="bottom"/>
            <w:hideMark/>
          </w:tcPr>
          <w:p w:rsidR="00CB4CC3" w:rsidRPr="00CB4CC3" w:rsidRDefault="00CB4CC3" w:rsidP="00CB4CC3">
            <w:pPr>
              <w:jc w:val="right"/>
              <w:rPr>
                <w:rFonts w:ascii="Book Antiqua" w:eastAsia="MS Mincho" w:hAnsi="Book Antiqua"/>
                <w:color w:val="000000"/>
                <w:sz w:val="22"/>
                <w:szCs w:val="22"/>
              </w:rPr>
            </w:pPr>
            <w:r w:rsidRPr="00CB4CC3">
              <w:rPr>
                <w:rFonts w:ascii="Book Antiqua" w:eastAsia="MS Mincho" w:hAnsi="Book Antiqua"/>
                <w:color w:val="000000"/>
                <w:sz w:val="22"/>
                <w:szCs w:val="22"/>
              </w:rPr>
              <w:t>400</w:t>
            </w:r>
          </w:p>
        </w:tc>
      </w:tr>
      <w:tr w:rsidR="00CB4CC3" w:rsidRPr="00CB4CC3" w:rsidTr="00C12814">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Numri I pronave qe janë verifikuar deri tani</w:t>
            </w:r>
          </w:p>
        </w:tc>
        <w:tc>
          <w:tcPr>
            <w:tcW w:w="1560" w:type="dxa"/>
            <w:tcBorders>
              <w:top w:val="nil"/>
              <w:left w:val="nil"/>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 </w:t>
            </w:r>
          </w:p>
        </w:tc>
        <w:tc>
          <w:tcPr>
            <w:tcW w:w="1397" w:type="dxa"/>
            <w:tcBorders>
              <w:top w:val="nil"/>
              <w:left w:val="nil"/>
              <w:bottom w:val="single" w:sz="4" w:space="0" w:color="auto"/>
              <w:right w:val="single" w:sz="4" w:space="0" w:color="auto"/>
            </w:tcBorders>
            <w:shd w:val="clear" w:color="auto" w:fill="auto"/>
            <w:noWrap/>
            <w:vAlign w:val="bottom"/>
            <w:hideMark/>
          </w:tcPr>
          <w:p w:rsidR="00CB4CC3" w:rsidRPr="00CB4CC3" w:rsidRDefault="00CB4CC3" w:rsidP="00CB4CC3">
            <w:pPr>
              <w:jc w:val="right"/>
              <w:rPr>
                <w:rFonts w:ascii="Book Antiqua" w:eastAsia="MS Mincho" w:hAnsi="Book Antiqua"/>
                <w:color w:val="000000"/>
                <w:sz w:val="22"/>
                <w:szCs w:val="22"/>
              </w:rPr>
            </w:pPr>
            <w:r w:rsidRPr="00CB4CC3">
              <w:rPr>
                <w:rFonts w:ascii="Book Antiqua" w:eastAsia="MS Mincho" w:hAnsi="Book Antiqua"/>
                <w:color w:val="000000"/>
                <w:sz w:val="22"/>
                <w:szCs w:val="22"/>
              </w:rPr>
              <w:t>400</w:t>
            </w:r>
          </w:p>
        </w:tc>
      </w:tr>
      <w:tr w:rsidR="00CB4CC3" w:rsidRPr="00CB4CC3" w:rsidTr="00C12814">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NDRYSHIMI</w:t>
            </w:r>
          </w:p>
        </w:tc>
        <w:tc>
          <w:tcPr>
            <w:tcW w:w="1560" w:type="dxa"/>
            <w:tcBorders>
              <w:top w:val="nil"/>
              <w:left w:val="nil"/>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 </w:t>
            </w:r>
          </w:p>
        </w:tc>
        <w:tc>
          <w:tcPr>
            <w:tcW w:w="1397" w:type="dxa"/>
            <w:tcBorders>
              <w:top w:val="nil"/>
              <w:left w:val="nil"/>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 xml:space="preserve">                       -</w:t>
            </w:r>
          </w:p>
        </w:tc>
      </w:tr>
      <w:tr w:rsidR="00CB4CC3" w:rsidRPr="00CB4CC3" w:rsidTr="00C12814">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 xml:space="preserve">Realizimi ne bazë të planit të </w:t>
            </w:r>
            <w:proofErr w:type="spellStart"/>
            <w:r w:rsidRPr="00CB4CC3">
              <w:rPr>
                <w:rFonts w:ascii="Book Antiqua" w:eastAsia="MS Mincho" w:hAnsi="Book Antiqua"/>
                <w:color w:val="000000"/>
                <w:sz w:val="22"/>
                <w:szCs w:val="22"/>
              </w:rPr>
              <w:t>Rianketimit</w:t>
            </w:r>
            <w:proofErr w:type="spellEnd"/>
            <w:r w:rsidRPr="00CB4CC3">
              <w:rPr>
                <w:rFonts w:ascii="Book Antiqua" w:eastAsia="MS Mincho" w:hAnsi="Book Antiqua"/>
                <w:color w:val="000000"/>
                <w:sz w:val="22"/>
                <w:szCs w:val="22"/>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rsidR="00CB4CC3" w:rsidRPr="00CB4CC3" w:rsidRDefault="00CB4CC3" w:rsidP="00CB4CC3">
            <w:pPr>
              <w:rPr>
                <w:rFonts w:ascii="Book Antiqua" w:eastAsia="MS Mincho" w:hAnsi="Book Antiqua"/>
                <w:color w:val="000000"/>
                <w:sz w:val="22"/>
                <w:szCs w:val="22"/>
              </w:rPr>
            </w:pPr>
            <w:r w:rsidRPr="00CB4CC3">
              <w:rPr>
                <w:rFonts w:ascii="Book Antiqua" w:eastAsia="MS Mincho" w:hAnsi="Book Antiqua"/>
                <w:color w:val="000000"/>
                <w:sz w:val="22"/>
                <w:szCs w:val="22"/>
              </w:rPr>
              <w:t> </w:t>
            </w:r>
          </w:p>
        </w:tc>
        <w:tc>
          <w:tcPr>
            <w:tcW w:w="1397" w:type="dxa"/>
            <w:tcBorders>
              <w:top w:val="nil"/>
              <w:left w:val="nil"/>
              <w:bottom w:val="single" w:sz="4" w:space="0" w:color="auto"/>
              <w:right w:val="single" w:sz="4" w:space="0" w:color="auto"/>
            </w:tcBorders>
            <w:shd w:val="clear" w:color="auto" w:fill="auto"/>
            <w:noWrap/>
            <w:vAlign w:val="bottom"/>
            <w:hideMark/>
          </w:tcPr>
          <w:p w:rsidR="00CB4CC3" w:rsidRPr="00CB4CC3" w:rsidRDefault="00CB4CC3" w:rsidP="00CB4CC3">
            <w:pPr>
              <w:jc w:val="right"/>
              <w:rPr>
                <w:rFonts w:ascii="Book Antiqua" w:eastAsia="MS Mincho" w:hAnsi="Book Antiqua"/>
                <w:color w:val="000000"/>
                <w:sz w:val="22"/>
                <w:szCs w:val="22"/>
              </w:rPr>
            </w:pPr>
            <w:r w:rsidRPr="00CB4CC3">
              <w:rPr>
                <w:rFonts w:ascii="Book Antiqua" w:eastAsia="MS Mincho" w:hAnsi="Book Antiqua"/>
                <w:color w:val="000000"/>
                <w:sz w:val="22"/>
                <w:szCs w:val="22"/>
              </w:rPr>
              <w:t>100</w:t>
            </w:r>
          </w:p>
        </w:tc>
      </w:tr>
    </w:tbl>
    <w:p w:rsidR="00CB3F9C" w:rsidRPr="00CB4CC3" w:rsidRDefault="00CB3F9C" w:rsidP="00CB4CC3">
      <w:pPr>
        <w:tabs>
          <w:tab w:val="left" w:pos="2385"/>
        </w:tabs>
        <w:jc w:val="both"/>
        <w:rPr>
          <w:rFonts w:ascii="Book Antiqua" w:eastAsia="MS Mincho" w:hAnsi="Book Antiqua"/>
          <w:sz w:val="22"/>
          <w:szCs w:val="22"/>
        </w:rPr>
      </w:pPr>
    </w:p>
    <w:p w:rsidR="00CB4CC3" w:rsidRPr="00CB4CC3" w:rsidRDefault="00CB4CC3" w:rsidP="00CB4CC3">
      <w:pPr>
        <w:tabs>
          <w:tab w:val="left" w:pos="2385"/>
        </w:tabs>
        <w:jc w:val="both"/>
        <w:rPr>
          <w:rFonts w:ascii="Book Antiqua" w:eastAsia="MS Mincho" w:hAnsi="Book Antiqua"/>
          <w:sz w:val="22"/>
          <w:szCs w:val="22"/>
        </w:rPr>
      </w:pPr>
      <w:r w:rsidRPr="00CB4CC3">
        <w:rPr>
          <w:rFonts w:ascii="Book Antiqua" w:eastAsia="MS Mincho" w:hAnsi="Book Antiqua"/>
          <w:sz w:val="22"/>
          <w:szCs w:val="22"/>
        </w:rPr>
        <w:t>Drejtoria për Buxhet dhe Financa gjate kësaj periudhe vjetore të gjitha punët dhe detyrat e parapara me planin e punës i ka kryer me një përkushtim të</w:t>
      </w:r>
      <w:r>
        <w:rPr>
          <w:rFonts w:ascii="Book Antiqua" w:eastAsia="MS Mincho" w:hAnsi="Book Antiqua"/>
          <w:sz w:val="22"/>
          <w:szCs w:val="22"/>
        </w:rPr>
        <w:t xml:space="preserve"> madh</w:t>
      </w:r>
      <w:r w:rsidRPr="00CB4CC3">
        <w:rPr>
          <w:rFonts w:ascii="Book Antiqua" w:eastAsia="MS Mincho" w:hAnsi="Book Antiqua"/>
          <w:sz w:val="22"/>
          <w:szCs w:val="22"/>
        </w:rPr>
        <w:t xml:space="preserve"> dhe është e  hapur të pranoj të gjitha </w:t>
      </w:r>
      <w:proofErr w:type="spellStart"/>
      <w:r w:rsidRPr="00CB4CC3">
        <w:rPr>
          <w:rFonts w:ascii="Book Antiqua" w:eastAsia="MS Mincho" w:hAnsi="Book Antiqua"/>
          <w:sz w:val="22"/>
          <w:szCs w:val="22"/>
        </w:rPr>
        <w:t>lavdatat</w:t>
      </w:r>
      <w:proofErr w:type="spellEnd"/>
      <w:r w:rsidRPr="00CB4CC3">
        <w:rPr>
          <w:rFonts w:ascii="Book Antiqua" w:eastAsia="MS Mincho" w:hAnsi="Book Antiqua"/>
          <w:sz w:val="22"/>
          <w:szCs w:val="22"/>
        </w:rPr>
        <w:t xml:space="preserve">, kritikat dhe </w:t>
      </w:r>
      <w:proofErr w:type="spellStart"/>
      <w:r w:rsidRPr="00CB4CC3">
        <w:rPr>
          <w:rFonts w:ascii="Book Antiqua" w:eastAsia="MS Mincho" w:hAnsi="Book Antiqua"/>
          <w:sz w:val="22"/>
          <w:szCs w:val="22"/>
        </w:rPr>
        <w:t>sygjerimet</w:t>
      </w:r>
      <w:proofErr w:type="spellEnd"/>
      <w:r w:rsidRPr="00CB4CC3">
        <w:rPr>
          <w:rFonts w:ascii="Book Antiqua" w:eastAsia="MS Mincho" w:hAnsi="Book Antiqua"/>
          <w:sz w:val="22"/>
          <w:szCs w:val="22"/>
        </w:rPr>
        <w:t xml:space="preserve"> nga të gjithë ata që do të ndikonin në rritjen e suksesit të kësaj Drejtorie. </w:t>
      </w:r>
    </w:p>
    <w:p w:rsidR="00CB4CC3" w:rsidRPr="00CB4CC3" w:rsidRDefault="00CB4CC3" w:rsidP="00CB4CC3">
      <w:pPr>
        <w:tabs>
          <w:tab w:val="left" w:pos="2280"/>
        </w:tabs>
        <w:jc w:val="both"/>
        <w:rPr>
          <w:rFonts w:ascii="Palatino Linotype" w:eastAsia="MS Mincho" w:hAnsi="Palatino Linotype"/>
        </w:rPr>
      </w:pPr>
    </w:p>
    <w:p w:rsidR="000E363A" w:rsidRPr="002B2847" w:rsidRDefault="000E363A" w:rsidP="000E363A">
      <w:pPr>
        <w:tabs>
          <w:tab w:val="left" w:pos="2385"/>
        </w:tabs>
        <w:jc w:val="both"/>
        <w:rPr>
          <w:rFonts w:ascii="Book Antiqua" w:hAnsi="Book Antiqua"/>
          <w:sz w:val="22"/>
          <w:szCs w:val="22"/>
        </w:rPr>
      </w:pPr>
      <w:r w:rsidRPr="002B2847">
        <w:rPr>
          <w:rFonts w:ascii="Book Antiqua" w:hAnsi="Book Antiqua"/>
          <w:sz w:val="22"/>
          <w:szCs w:val="22"/>
        </w:rPr>
        <w:t xml:space="preserve">                                                                                                                             </w:t>
      </w:r>
    </w:p>
    <w:p w:rsidR="000E363A" w:rsidRPr="002B2847" w:rsidRDefault="000E363A" w:rsidP="000E363A">
      <w:pPr>
        <w:tabs>
          <w:tab w:val="left" w:pos="2280"/>
        </w:tabs>
        <w:rPr>
          <w:rFonts w:ascii="Book Antiqua" w:hAnsi="Book Antiqua"/>
          <w:b/>
          <w:sz w:val="22"/>
          <w:szCs w:val="22"/>
        </w:rPr>
      </w:pPr>
      <w:r w:rsidRPr="002B2847">
        <w:rPr>
          <w:rFonts w:ascii="Book Antiqua" w:hAnsi="Book Antiqua"/>
          <w:b/>
          <w:sz w:val="22"/>
          <w:szCs w:val="22"/>
        </w:rPr>
        <w:t>III. DREJTORIA PËR ZHVILLIM EKONOMIK</w:t>
      </w:r>
    </w:p>
    <w:p w:rsidR="000E363A" w:rsidRPr="002B2847" w:rsidRDefault="000E363A" w:rsidP="000E363A">
      <w:pPr>
        <w:tabs>
          <w:tab w:val="left" w:pos="2280"/>
        </w:tabs>
        <w:rPr>
          <w:rFonts w:ascii="Book Antiqua" w:hAnsi="Book Antiqua"/>
          <w:b/>
          <w:sz w:val="22"/>
          <w:szCs w:val="22"/>
        </w:rPr>
      </w:pPr>
    </w:p>
    <w:p w:rsidR="000E363A" w:rsidRPr="002B2847" w:rsidRDefault="000E363A" w:rsidP="000E363A">
      <w:pPr>
        <w:shd w:val="clear" w:color="auto" w:fill="FFFFFF"/>
        <w:ind w:right="29"/>
        <w:jc w:val="both"/>
        <w:rPr>
          <w:rFonts w:ascii="Book Antiqua" w:eastAsia="MS Mincho" w:hAnsi="Book Antiqua"/>
          <w:sz w:val="22"/>
          <w:szCs w:val="22"/>
        </w:rPr>
      </w:pPr>
      <w:r w:rsidRPr="002B2847">
        <w:rPr>
          <w:rFonts w:ascii="Book Antiqua" w:eastAsia="MS Mincho" w:hAnsi="Book Antiqua"/>
          <w:sz w:val="22"/>
          <w:szCs w:val="22"/>
        </w:rPr>
        <w:t>Raporti pasqyron aktivitetet e punëve që janë ndërmarr gjatë</w:t>
      </w:r>
      <w:r w:rsidR="009A0118">
        <w:rPr>
          <w:rFonts w:ascii="Book Antiqua" w:eastAsia="MS Mincho" w:hAnsi="Book Antiqua"/>
          <w:sz w:val="22"/>
          <w:szCs w:val="22"/>
        </w:rPr>
        <w:t xml:space="preserve"> periudhës vjetore të vitit 2017</w:t>
      </w:r>
      <w:r w:rsidRPr="002B2847">
        <w:rPr>
          <w:rFonts w:ascii="Book Antiqua" w:eastAsia="MS Mincho" w:hAnsi="Book Antiqua"/>
          <w:sz w:val="22"/>
          <w:szCs w:val="22"/>
        </w:rPr>
        <w:t xml:space="preserve"> deri më </w:t>
      </w:r>
      <w:r w:rsidR="009A0118">
        <w:rPr>
          <w:rFonts w:ascii="Book Antiqua" w:eastAsia="MS Mincho" w:hAnsi="Book Antiqua"/>
          <w:sz w:val="22"/>
          <w:szCs w:val="22"/>
        </w:rPr>
        <w:t>31.12.2017</w:t>
      </w:r>
      <w:r w:rsidRPr="002B2847">
        <w:rPr>
          <w:rFonts w:ascii="Book Antiqua" w:eastAsia="MS Mincho" w:hAnsi="Book Antiqua"/>
          <w:sz w:val="22"/>
          <w:szCs w:val="22"/>
        </w:rPr>
        <w:t xml:space="preserve"> në Drejtorinë për Zhvillim Ekonomik, në përputhje me planin e punës dhe sipas nevojave të paraqitura gjatë procesit të punës.</w:t>
      </w:r>
    </w:p>
    <w:p w:rsidR="000E363A" w:rsidRPr="002B2847" w:rsidRDefault="000E363A" w:rsidP="000E363A">
      <w:pPr>
        <w:shd w:val="clear" w:color="auto" w:fill="FFFFFF"/>
        <w:ind w:right="29"/>
        <w:jc w:val="both"/>
        <w:rPr>
          <w:rFonts w:ascii="Book Antiqua" w:eastAsia="MS Mincho" w:hAnsi="Book Antiqua"/>
          <w:sz w:val="22"/>
          <w:szCs w:val="22"/>
        </w:rPr>
      </w:pPr>
      <w:r w:rsidRPr="002B2847">
        <w:rPr>
          <w:rFonts w:ascii="Book Antiqua" w:eastAsia="MS Mincho" w:hAnsi="Book Antiqua"/>
          <w:sz w:val="22"/>
          <w:szCs w:val="22"/>
        </w:rPr>
        <w:t>Në kuadër të kësaj drejtorie fillimisht është përgati</w:t>
      </w:r>
      <w:r w:rsidR="009A0118">
        <w:rPr>
          <w:rFonts w:ascii="Book Antiqua" w:eastAsia="MS Mincho" w:hAnsi="Book Antiqua"/>
          <w:sz w:val="22"/>
          <w:szCs w:val="22"/>
        </w:rPr>
        <w:t>tur plani i punës për vitin 2017</w:t>
      </w:r>
      <w:r w:rsidRPr="002B2847">
        <w:rPr>
          <w:rFonts w:ascii="Book Antiqua" w:eastAsia="MS Mincho" w:hAnsi="Book Antiqua"/>
          <w:sz w:val="22"/>
          <w:szCs w:val="22"/>
        </w:rPr>
        <w:t xml:space="preserve"> në bashkëpunim me të gjithë stafin e kësaj drejtorie. </w:t>
      </w:r>
    </w:p>
    <w:p w:rsidR="000E363A" w:rsidRPr="002B2847" w:rsidRDefault="000E363A" w:rsidP="000E363A">
      <w:pPr>
        <w:jc w:val="both"/>
        <w:rPr>
          <w:rFonts w:ascii="Book Antiqua" w:eastAsia="MS Mincho" w:hAnsi="Book Antiqua"/>
          <w:sz w:val="22"/>
          <w:szCs w:val="22"/>
        </w:rPr>
      </w:pPr>
      <w:r w:rsidRPr="002B2847">
        <w:rPr>
          <w:rFonts w:ascii="Book Antiqua" w:eastAsia="MS Mincho" w:hAnsi="Book Antiqua"/>
          <w:sz w:val="22"/>
          <w:szCs w:val="22"/>
        </w:rPr>
        <w:t>Stafi i angazhuar në këtë Drejtori përbëhet nga:</w:t>
      </w:r>
    </w:p>
    <w:p w:rsidR="000E363A" w:rsidRPr="002B2847" w:rsidRDefault="000E363A" w:rsidP="000E363A">
      <w:pPr>
        <w:tabs>
          <w:tab w:val="left" w:pos="2280"/>
        </w:tabs>
        <w:ind w:left="1080"/>
        <w:jc w:val="both"/>
        <w:rPr>
          <w:rFonts w:ascii="Book Antiqua" w:eastAsia="MS Mincho" w:hAnsi="Book Antiqua" w:cs="Arial"/>
          <w:b/>
          <w:i/>
          <w:sz w:val="22"/>
          <w:szCs w:val="22"/>
        </w:rPr>
      </w:pPr>
      <w:r w:rsidRPr="002B2847">
        <w:rPr>
          <w:rFonts w:ascii="Book Antiqua" w:eastAsia="MS Mincho" w:hAnsi="Book Antiqua" w:cs="Arial"/>
          <w:b/>
          <w:i/>
          <w:sz w:val="22"/>
          <w:szCs w:val="22"/>
        </w:rPr>
        <w:t>1. Drejtori për Zhvillim Ekonomik,</w:t>
      </w:r>
    </w:p>
    <w:p w:rsidR="000E363A" w:rsidRPr="002B2847" w:rsidRDefault="000E363A" w:rsidP="000E363A">
      <w:pPr>
        <w:tabs>
          <w:tab w:val="left" w:pos="2280"/>
        </w:tabs>
        <w:ind w:left="1080"/>
        <w:jc w:val="both"/>
        <w:rPr>
          <w:rFonts w:ascii="Book Antiqua" w:eastAsia="MS Mincho" w:hAnsi="Book Antiqua" w:cs="Arial"/>
          <w:b/>
          <w:i/>
          <w:sz w:val="22"/>
          <w:szCs w:val="22"/>
        </w:rPr>
      </w:pPr>
      <w:r w:rsidRPr="002B2847">
        <w:rPr>
          <w:rFonts w:ascii="Book Antiqua" w:eastAsia="MS Mincho" w:hAnsi="Book Antiqua" w:cs="Arial"/>
          <w:b/>
          <w:i/>
          <w:sz w:val="22"/>
          <w:szCs w:val="22"/>
        </w:rPr>
        <w:t>2. Zyrtari për zhvillim ekonomik (Zyrtar alternativ edhe për Biznese dhe Turizëm),</w:t>
      </w:r>
    </w:p>
    <w:p w:rsidR="000E363A" w:rsidRPr="002B2847" w:rsidRDefault="000E363A" w:rsidP="000E363A">
      <w:pPr>
        <w:tabs>
          <w:tab w:val="left" w:pos="2280"/>
        </w:tabs>
        <w:jc w:val="both"/>
        <w:rPr>
          <w:rFonts w:ascii="Book Antiqua" w:eastAsia="MS Mincho" w:hAnsi="Book Antiqua" w:cs="Arial"/>
          <w:b/>
          <w:i/>
          <w:sz w:val="22"/>
          <w:szCs w:val="22"/>
        </w:rPr>
      </w:pPr>
      <w:r w:rsidRPr="002B2847">
        <w:rPr>
          <w:rFonts w:ascii="Book Antiqua" w:eastAsia="MS Mincho" w:hAnsi="Book Antiqua" w:cs="Arial"/>
          <w:b/>
          <w:i/>
          <w:sz w:val="22"/>
          <w:szCs w:val="22"/>
        </w:rPr>
        <w:t xml:space="preserve">                  3. Zyrtari për bujqësi dhe zhvillim rural,</w:t>
      </w:r>
    </w:p>
    <w:p w:rsidR="000E363A" w:rsidRPr="002B2847" w:rsidRDefault="000E363A" w:rsidP="000E363A">
      <w:pPr>
        <w:tabs>
          <w:tab w:val="left" w:pos="2280"/>
        </w:tabs>
        <w:jc w:val="both"/>
        <w:rPr>
          <w:rFonts w:ascii="Book Antiqua" w:eastAsia="MS Mincho" w:hAnsi="Book Antiqua" w:cs="Arial"/>
          <w:b/>
          <w:i/>
          <w:sz w:val="22"/>
          <w:szCs w:val="22"/>
        </w:rPr>
      </w:pPr>
      <w:r w:rsidRPr="002B2847">
        <w:rPr>
          <w:rFonts w:ascii="Book Antiqua" w:eastAsia="MS Mincho" w:hAnsi="Book Antiqua" w:cs="Arial"/>
          <w:b/>
          <w:i/>
          <w:sz w:val="22"/>
          <w:szCs w:val="22"/>
        </w:rPr>
        <w:t xml:space="preserve">                  4. Zyrtari për pylltari,</w:t>
      </w:r>
    </w:p>
    <w:p w:rsidR="000E363A" w:rsidRPr="002B2847" w:rsidRDefault="000E363A" w:rsidP="000E363A">
      <w:pPr>
        <w:tabs>
          <w:tab w:val="left" w:pos="2280"/>
        </w:tabs>
        <w:jc w:val="both"/>
        <w:rPr>
          <w:rFonts w:ascii="Book Antiqua" w:eastAsia="MS Mincho" w:hAnsi="Book Antiqua" w:cs="Arial"/>
          <w:b/>
          <w:i/>
          <w:sz w:val="22"/>
          <w:szCs w:val="22"/>
        </w:rPr>
      </w:pPr>
      <w:r w:rsidRPr="002B2847">
        <w:rPr>
          <w:rFonts w:ascii="Book Antiqua" w:eastAsia="MS Mincho" w:hAnsi="Book Antiqua" w:cs="Arial"/>
          <w:b/>
          <w:i/>
          <w:sz w:val="22"/>
          <w:szCs w:val="22"/>
        </w:rPr>
        <w:t xml:space="preserve">                  5. Roje të Pyllit (1 Person)      </w:t>
      </w:r>
    </w:p>
    <w:p w:rsidR="000E363A" w:rsidRPr="002B2847" w:rsidRDefault="000E363A" w:rsidP="000E363A">
      <w:pPr>
        <w:tabs>
          <w:tab w:val="left" w:pos="2280"/>
        </w:tabs>
        <w:jc w:val="both"/>
        <w:rPr>
          <w:rFonts w:ascii="Book Antiqua" w:eastAsia="MS Mincho" w:hAnsi="Book Antiqua" w:cs="Arial"/>
          <w:b/>
          <w:i/>
          <w:sz w:val="22"/>
          <w:szCs w:val="22"/>
        </w:rPr>
      </w:pPr>
      <w:r w:rsidRPr="002B2847">
        <w:rPr>
          <w:rFonts w:ascii="Book Antiqua" w:eastAsia="MS Mincho" w:hAnsi="Book Antiqua"/>
          <w:sz w:val="22"/>
          <w:szCs w:val="22"/>
        </w:rPr>
        <w:lastRenderedPageBreak/>
        <w:t xml:space="preserve">Me datën 22.08.2013 është bërë bartja e kompetencave për mbrojtjen e pyjeve me </w:t>
      </w:r>
      <w:proofErr w:type="spellStart"/>
      <w:r w:rsidRPr="002B2847">
        <w:rPr>
          <w:rFonts w:ascii="Book Antiqua" w:eastAsia="MS Mincho" w:hAnsi="Book Antiqua"/>
          <w:sz w:val="22"/>
          <w:szCs w:val="22"/>
        </w:rPr>
        <w:t>ç’rast</w:t>
      </w:r>
      <w:proofErr w:type="spellEnd"/>
      <w:r w:rsidRPr="002B2847">
        <w:rPr>
          <w:rFonts w:ascii="Book Antiqua" w:eastAsia="MS Mincho" w:hAnsi="Book Antiqua"/>
          <w:sz w:val="22"/>
          <w:szCs w:val="22"/>
        </w:rPr>
        <w:t xml:space="preserve"> janë transferuar stafi i pylltarisë gjithsejtë 6 zyrtar, bazuar ne Ligjin nr. 04/L-086 për Parkun kombëtar “Bjeshkët e Nemuna”, Vendimin e Ministrit te MMPH me nr. 04/2013 i datës 11.02.2013, Memorandumit për transferimin e kompetencave për mbrojtjen e Parkut Kombëtar ”Bjeshkët e Nemuna” si dhe Vendimin e </w:t>
      </w:r>
      <w:proofErr w:type="spellStart"/>
      <w:r w:rsidRPr="002B2847">
        <w:rPr>
          <w:rFonts w:ascii="Book Antiqua" w:eastAsia="MS Mincho" w:hAnsi="Book Antiqua"/>
          <w:sz w:val="22"/>
          <w:szCs w:val="22"/>
        </w:rPr>
        <w:t>Kryeshefit</w:t>
      </w:r>
      <w:proofErr w:type="spellEnd"/>
      <w:r w:rsidRPr="002B2847">
        <w:rPr>
          <w:rFonts w:ascii="Book Antiqua" w:eastAsia="MS Mincho" w:hAnsi="Book Antiqua"/>
          <w:sz w:val="22"/>
          <w:szCs w:val="22"/>
        </w:rPr>
        <w:t xml:space="preserve"> Ekzekutiv nr. 304/AMMK/2013 te datës 16.08.2013.</w:t>
      </w:r>
    </w:p>
    <w:p w:rsidR="000E363A" w:rsidRPr="002B2847" w:rsidRDefault="000E363A" w:rsidP="000E363A">
      <w:pPr>
        <w:jc w:val="both"/>
        <w:rPr>
          <w:rFonts w:ascii="Book Antiqua" w:eastAsia="MS Mincho" w:hAnsi="Book Antiqua"/>
          <w:sz w:val="22"/>
          <w:szCs w:val="22"/>
        </w:rPr>
      </w:pPr>
      <w:r w:rsidRPr="002B2847">
        <w:rPr>
          <w:rFonts w:ascii="Book Antiqua" w:eastAsia="MS Mincho" w:hAnsi="Book Antiqua"/>
          <w:sz w:val="22"/>
          <w:szCs w:val="22"/>
        </w:rPr>
        <w:t>Drejtoria pas bartjes se këtyre punëtorëve në përgjithësi operon me 6 punëtor të ndarë në dy sektorë funksional :</w:t>
      </w:r>
    </w:p>
    <w:p w:rsidR="000E363A" w:rsidRPr="002B2847" w:rsidRDefault="000E363A" w:rsidP="00FA4DF9">
      <w:pPr>
        <w:numPr>
          <w:ilvl w:val="0"/>
          <w:numId w:val="35"/>
        </w:numPr>
        <w:jc w:val="both"/>
        <w:rPr>
          <w:rFonts w:ascii="Book Antiqua" w:eastAsia="MS Mincho" w:hAnsi="Book Antiqua"/>
          <w:b/>
          <w:sz w:val="22"/>
          <w:szCs w:val="22"/>
        </w:rPr>
      </w:pPr>
      <w:r w:rsidRPr="002B2847">
        <w:rPr>
          <w:rFonts w:ascii="Book Antiqua" w:eastAsia="MS Mincho" w:hAnsi="Book Antiqua"/>
          <w:b/>
          <w:sz w:val="22"/>
          <w:szCs w:val="22"/>
        </w:rPr>
        <w:t>Sektori për Zhvillim strategjik dhe Turizëm,</w:t>
      </w:r>
    </w:p>
    <w:p w:rsidR="000E363A" w:rsidRPr="002B2847" w:rsidRDefault="000E363A" w:rsidP="00FA4DF9">
      <w:pPr>
        <w:numPr>
          <w:ilvl w:val="0"/>
          <w:numId w:val="35"/>
        </w:numPr>
        <w:jc w:val="both"/>
        <w:rPr>
          <w:rFonts w:ascii="Book Antiqua" w:eastAsia="MS Mincho" w:hAnsi="Book Antiqua"/>
          <w:b/>
          <w:sz w:val="22"/>
          <w:szCs w:val="22"/>
        </w:rPr>
      </w:pPr>
      <w:r w:rsidRPr="002B2847">
        <w:rPr>
          <w:rFonts w:ascii="Book Antiqua" w:eastAsia="MS Mincho" w:hAnsi="Book Antiqua"/>
          <w:b/>
          <w:sz w:val="22"/>
          <w:szCs w:val="22"/>
        </w:rPr>
        <w:t xml:space="preserve">Sektori për Bujqësi dhe Pylltari </w:t>
      </w:r>
    </w:p>
    <w:p w:rsidR="000E363A" w:rsidRPr="002B2847" w:rsidRDefault="000E363A" w:rsidP="000E363A">
      <w:pPr>
        <w:jc w:val="both"/>
        <w:rPr>
          <w:rFonts w:ascii="Book Antiqua" w:eastAsia="MS Mincho" w:hAnsi="Book Antiqua"/>
          <w:sz w:val="22"/>
          <w:szCs w:val="22"/>
        </w:rPr>
      </w:pPr>
    </w:p>
    <w:p w:rsidR="000E363A" w:rsidRPr="002B2847" w:rsidRDefault="000E363A" w:rsidP="000E363A">
      <w:pPr>
        <w:jc w:val="both"/>
        <w:rPr>
          <w:rFonts w:ascii="Book Antiqua" w:eastAsia="MS Mincho" w:hAnsi="Book Antiqua"/>
          <w:sz w:val="22"/>
          <w:szCs w:val="22"/>
        </w:rPr>
      </w:pPr>
      <w:r w:rsidRPr="002B2847">
        <w:rPr>
          <w:rFonts w:ascii="Book Antiqua" w:eastAsia="MS Mincho" w:hAnsi="Book Antiqua"/>
          <w:sz w:val="22"/>
          <w:szCs w:val="22"/>
        </w:rPr>
        <w:t xml:space="preserve">Aktivitetet e kryera gjatë </w:t>
      </w:r>
      <w:r w:rsidR="009A0118">
        <w:rPr>
          <w:rFonts w:ascii="Book Antiqua" w:eastAsia="MS Mincho" w:hAnsi="Book Antiqua"/>
          <w:sz w:val="22"/>
          <w:szCs w:val="22"/>
        </w:rPr>
        <w:t>periudhës vjetore të vitit 2017</w:t>
      </w:r>
      <w:r w:rsidRPr="002B2847">
        <w:rPr>
          <w:rFonts w:ascii="Book Antiqua" w:eastAsia="MS Mincho" w:hAnsi="Book Antiqua"/>
          <w:sz w:val="22"/>
          <w:szCs w:val="22"/>
        </w:rPr>
        <w:t xml:space="preserve"> të Drejtorisë për Zhvillim Ekonomik kryesisht kanë qenë të orientuara në:</w:t>
      </w:r>
    </w:p>
    <w:p w:rsidR="000E363A" w:rsidRPr="002B2847" w:rsidRDefault="000E363A" w:rsidP="00FA4DF9">
      <w:pPr>
        <w:numPr>
          <w:ilvl w:val="0"/>
          <w:numId w:val="34"/>
        </w:numPr>
        <w:jc w:val="both"/>
        <w:rPr>
          <w:rFonts w:ascii="Book Antiqua" w:eastAsia="MS Mincho" w:hAnsi="Book Antiqua"/>
          <w:b/>
          <w:sz w:val="22"/>
          <w:szCs w:val="22"/>
        </w:rPr>
      </w:pPr>
      <w:r w:rsidRPr="002B2847">
        <w:rPr>
          <w:rFonts w:ascii="Book Antiqua" w:eastAsia="MS Mincho" w:hAnsi="Book Antiqua"/>
          <w:b/>
          <w:sz w:val="22"/>
          <w:szCs w:val="22"/>
        </w:rPr>
        <w:t>Strukturimin e stafit</w:t>
      </w:r>
    </w:p>
    <w:p w:rsidR="000E363A" w:rsidRPr="002B2847" w:rsidRDefault="000E363A" w:rsidP="00FA4DF9">
      <w:pPr>
        <w:numPr>
          <w:ilvl w:val="0"/>
          <w:numId w:val="34"/>
        </w:numPr>
        <w:jc w:val="both"/>
        <w:rPr>
          <w:rFonts w:ascii="Book Antiqua" w:eastAsia="MS Mincho" w:hAnsi="Book Antiqua"/>
          <w:b/>
          <w:sz w:val="22"/>
          <w:szCs w:val="22"/>
        </w:rPr>
      </w:pPr>
      <w:r w:rsidRPr="002B2847">
        <w:rPr>
          <w:rFonts w:ascii="Book Antiqua" w:eastAsia="MS Mincho" w:hAnsi="Book Antiqua"/>
          <w:b/>
          <w:sz w:val="22"/>
          <w:szCs w:val="22"/>
        </w:rPr>
        <w:t xml:space="preserve">Njoftimi me punët që </w:t>
      </w:r>
      <w:r w:rsidR="009A0118">
        <w:rPr>
          <w:rFonts w:ascii="Book Antiqua" w:eastAsia="MS Mincho" w:hAnsi="Book Antiqua"/>
          <w:b/>
          <w:sz w:val="22"/>
          <w:szCs w:val="22"/>
        </w:rPr>
        <w:t>duhet të kryhen gjatë vitit 2017</w:t>
      </w:r>
      <w:r w:rsidRPr="002B2847">
        <w:rPr>
          <w:rFonts w:ascii="Book Antiqua" w:eastAsia="MS Mincho" w:hAnsi="Book Antiqua"/>
          <w:b/>
          <w:sz w:val="22"/>
          <w:szCs w:val="22"/>
        </w:rPr>
        <w:t xml:space="preserve"> dhe</w:t>
      </w:r>
    </w:p>
    <w:p w:rsidR="000E363A" w:rsidRPr="002B2847" w:rsidRDefault="000E363A" w:rsidP="00FA4DF9">
      <w:pPr>
        <w:numPr>
          <w:ilvl w:val="0"/>
          <w:numId w:val="34"/>
        </w:numPr>
        <w:jc w:val="both"/>
        <w:rPr>
          <w:rFonts w:ascii="Book Antiqua" w:eastAsia="MS Mincho" w:hAnsi="Book Antiqua"/>
          <w:b/>
          <w:sz w:val="22"/>
          <w:szCs w:val="22"/>
        </w:rPr>
      </w:pPr>
      <w:r w:rsidRPr="002B2847">
        <w:rPr>
          <w:rFonts w:ascii="Book Antiqua" w:eastAsia="MS Mincho" w:hAnsi="Book Antiqua"/>
          <w:b/>
          <w:sz w:val="22"/>
          <w:szCs w:val="22"/>
        </w:rPr>
        <w:t>Aktivitete tjera të parapara sipas vendit të punës dhe nevojave të dala gjatë procesit të punës.</w:t>
      </w:r>
    </w:p>
    <w:p w:rsidR="000E363A" w:rsidRPr="002B2847" w:rsidRDefault="000E363A" w:rsidP="000E363A">
      <w:pPr>
        <w:ind w:left="720"/>
        <w:jc w:val="both"/>
        <w:rPr>
          <w:rFonts w:ascii="Book Antiqua" w:eastAsia="MS Mincho" w:hAnsi="Book Antiqua"/>
          <w:b/>
          <w:sz w:val="22"/>
          <w:szCs w:val="22"/>
        </w:rPr>
      </w:pPr>
    </w:p>
    <w:p w:rsidR="000E363A" w:rsidRPr="002B2847" w:rsidRDefault="000E363A" w:rsidP="000E363A">
      <w:pPr>
        <w:rPr>
          <w:rFonts w:ascii="Book Antiqua" w:eastAsia="MS Mincho" w:hAnsi="Book Antiqua"/>
          <w:b/>
          <w:sz w:val="22"/>
          <w:szCs w:val="22"/>
        </w:rPr>
      </w:pPr>
      <w:r w:rsidRPr="002B2847">
        <w:rPr>
          <w:rFonts w:ascii="Book Antiqua" w:eastAsia="MS Mincho" w:hAnsi="Book Antiqua"/>
          <w:b/>
          <w:sz w:val="22"/>
          <w:szCs w:val="22"/>
        </w:rPr>
        <w:t>Drejtori i Drejtorisë gjatë kësaj faze ka kryer këto aktivitete:</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 xml:space="preserve">Kompletimi dhe Sistemimi i stafit të drejtorisë,  </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Menaxhimi dhe koordinimi i punëve dhe i stafit,</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Bashkëpunimi me Kryetarin, Drejtorët e drejtorive dhe koordinimi i punëve në mes të drejtorive,</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 xml:space="preserve">Takime të ndryshme me donatorë të mundshëm që operojnë në Kosovë dhe jashtë </w:t>
      </w:r>
      <w:proofErr w:type="spellStart"/>
      <w:r w:rsidRPr="002B2847">
        <w:rPr>
          <w:rFonts w:ascii="Book Antiqua" w:eastAsia="MS Mincho" w:hAnsi="Book Antiqua"/>
          <w:sz w:val="22"/>
          <w:szCs w:val="22"/>
        </w:rPr>
        <w:t>Kosvës</w:t>
      </w:r>
      <w:proofErr w:type="spellEnd"/>
      <w:r w:rsidRPr="002B2847">
        <w:rPr>
          <w:rFonts w:ascii="Book Antiqua" w:eastAsia="MS Mincho" w:hAnsi="Book Antiqua"/>
          <w:sz w:val="22"/>
          <w:szCs w:val="22"/>
        </w:rPr>
        <w:t>,</w:t>
      </w:r>
    </w:p>
    <w:p w:rsidR="000E363A" w:rsidRDefault="000E363A" w:rsidP="000E363A">
      <w:pPr>
        <w:numPr>
          <w:ilvl w:val="0"/>
          <w:numId w:val="3"/>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 xml:space="preserve">KFOR-i italian (CIMIC) për mundësitë e mbështetjes financiare për projekte te ndryshme, kemi kërkuar mbështetje për financim te projekteve te Kanaleve te ujitjes dhe projekte tjera mirëpo këtë vit nuk është financuar ndonjë projekt nga KFOR-i. </w:t>
      </w:r>
    </w:p>
    <w:p w:rsidR="009A0118" w:rsidRPr="000E6CDB" w:rsidRDefault="009A0118" w:rsidP="000E6CDB">
      <w:pPr>
        <w:numPr>
          <w:ilvl w:val="0"/>
          <w:numId w:val="3"/>
        </w:numPr>
        <w:tabs>
          <w:tab w:val="left" w:pos="2385"/>
        </w:tabs>
        <w:jc w:val="both"/>
        <w:rPr>
          <w:rFonts w:ascii="Book Antiqua" w:hAnsi="Book Antiqua"/>
          <w:sz w:val="22"/>
          <w:szCs w:val="22"/>
        </w:rPr>
      </w:pPr>
      <w:r w:rsidRPr="009A0118">
        <w:rPr>
          <w:rFonts w:ascii="Book Antiqua" w:hAnsi="Book Antiqua"/>
          <w:sz w:val="22"/>
          <w:szCs w:val="22"/>
        </w:rPr>
        <w:t xml:space="preserve">Në Qershor të Vitit 2017 është formuar edhe Komisioni për dhënie të pronave Komunale në shfrytëzim, ku gjatë muajit Qershor të vitit 2017 janë </w:t>
      </w:r>
      <w:proofErr w:type="spellStart"/>
      <w:r w:rsidRPr="009A0118">
        <w:rPr>
          <w:rFonts w:ascii="Book Antiqua" w:hAnsi="Book Antiqua"/>
          <w:sz w:val="22"/>
          <w:szCs w:val="22"/>
        </w:rPr>
        <w:t>udhëhqur</w:t>
      </w:r>
      <w:proofErr w:type="spellEnd"/>
      <w:r w:rsidRPr="009A0118">
        <w:rPr>
          <w:rFonts w:ascii="Book Antiqua" w:hAnsi="Book Antiqua"/>
          <w:sz w:val="22"/>
          <w:szCs w:val="22"/>
        </w:rPr>
        <w:t xml:space="preserve"> të gjitha procedurat ligjore për dhënie në shfrytëzim të Fabrikës së Frutave,</w:t>
      </w:r>
      <w:r>
        <w:rPr>
          <w:rFonts w:ascii="Book Antiqua" w:hAnsi="Book Antiqua"/>
          <w:sz w:val="22"/>
          <w:szCs w:val="22"/>
        </w:rPr>
        <w:t xml:space="preserve"> </w:t>
      </w:r>
      <w:r w:rsidRPr="009A0118">
        <w:rPr>
          <w:rFonts w:ascii="Book Antiqua" w:hAnsi="Book Antiqua"/>
          <w:sz w:val="22"/>
          <w:szCs w:val="22"/>
        </w:rPr>
        <w:t>ku në fund është zgjedhur ofertuesi më i mirë i mundshëm për shfrytëzim dhe zhvillim të Fabrikës së Frutave në Junik.</w:t>
      </w:r>
    </w:p>
    <w:p w:rsidR="000E363A" w:rsidRPr="002B2847" w:rsidRDefault="000E363A" w:rsidP="000E363A">
      <w:pPr>
        <w:numPr>
          <w:ilvl w:val="0"/>
          <w:numId w:val="3"/>
        </w:numPr>
        <w:jc w:val="both"/>
        <w:rPr>
          <w:rFonts w:ascii="Book Antiqua" w:eastAsia="MS Mincho" w:hAnsi="Book Antiqua"/>
          <w:sz w:val="22"/>
          <w:szCs w:val="22"/>
        </w:rPr>
      </w:pPr>
      <w:r w:rsidRPr="002B2847">
        <w:rPr>
          <w:rFonts w:ascii="Book Antiqua" w:eastAsia="MS Mincho" w:hAnsi="Book Antiqua"/>
          <w:sz w:val="22"/>
          <w:szCs w:val="22"/>
        </w:rPr>
        <w:t xml:space="preserve">Meqenëse zhvillimi i sektorit të Bujqësisë është prioritet për Komunën e Junikut, drejtoria për zhvillim ekonomik ka </w:t>
      </w:r>
      <w:proofErr w:type="spellStart"/>
      <w:r w:rsidRPr="002B2847">
        <w:rPr>
          <w:rFonts w:ascii="Book Antiqua" w:eastAsia="MS Mincho" w:hAnsi="Book Antiqua"/>
          <w:sz w:val="22"/>
          <w:szCs w:val="22"/>
        </w:rPr>
        <w:t>implementuar</w:t>
      </w:r>
      <w:proofErr w:type="spellEnd"/>
      <w:r w:rsidRPr="002B2847">
        <w:rPr>
          <w:rFonts w:ascii="Book Antiqua" w:eastAsia="MS Mincho" w:hAnsi="Book Antiqua"/>
          <w:sz w:val="22"/>
          <w:szCs w:val="22"/>
        </w:rPr>
        <w:t xml:space="preserve"> Projektin për ndërtimin e Kanaleve të Ujitjes, me gjatësi prej 2km. Ky projekt ka qenë Donacion nga MBPZHR-ja dhe vlera totale e projektit ka kapur shumën 72,000.00 Euro.</w:t>
      </w:r>
    </w:p>
    <w:p w:rsidR="000E363A" w:rsidRPr="002B2847" w:rsidRDefault="000E363A" w:rsidP="000E363A">
      <w:pPr>
        <w:numPr>
          <w:ilvl w:val="0"/>
          <w:numId w:val="3"/>
        </w:numPr>
        <w:jc w:val="both"/>
        <w:rPr>
          <w:rFonts w:ascii="Book Antiqua" w:eastAsia="MS Mincho" w:hAnsi="Book Antiqua"/>
          <w:sz w:val="22"/>
          <w:szCs w:val="22"/>
        </w:rPr>
      </w:pPr>
      <w:r w:rsidRPr="002B2847">
        <w:rPr>
          <w:rFonts w:ascii="Book Antiqua" w:eastAsia="MS Mincho" w:hAnsi="Book Antiqua"/>
          <w:sz w:val="22"/>
          <w:szCs w:val="22"/>
        </w:rPr>
        <w:t xml:space="preserve">Meqenëse Drejtoria për Zhvillim Ekonomik vazhdimisht ka pasur një bashkëpunim të mirë me Federatën e çiklizmit të Kosovës, përkatësisht me </w:t>
      </w:r>
      <w:proofErr w:type="spellStart"/>
      <w:r w:rsidRPr="002B2847">
        <w:rPr>
          <w:rFonts w:ascii="Book Antiqua" w:eastAsia="MS Mincho" w:hAnsi="Book Antiqua"/>
          <w:sz w:val="22"/>
          <w:szCs w:val="22"/>
        </w:rPr>
        <w:t>Shoqaten</w:t>
      </w:r>
      <w:proofErr w:type="spellEnd"/>
      <w:r w:rsidRPr="002B2847">
        <w:rPr>
          <w:rFonts w:ascii="Book Antiqua" w:eastAsia="MS Mincho" w:hAnsi="Book Antiqua"/>
          <w:sz w:val="22"/>
          <w:szCs w:val="22"/>
        </w:rPr>
        <w:t xml:space="preserve"> “MTB Gjakova” nga Gjakova, jemi </w:t>
      </w:r>
      <w:proofErr w:type="spellStart"/>
      <w:r w:rsidRPr="002B2847">
        <w:rPr>
          <w:rFonts w:ascii="Book Antiqua" w:eastAsia="MS Mincho" w:hAnsi="Book Antiqua"/>
          <w:sz w:val="22"/>
          <w:szCs w:val="22"/>
        </w:rPr>
        <w:t>dakorduar</w:t>
      </w:r>
      <w:proofErr w:type="spellEnd"/>
      <w:r w:rsidRPr="002B2847">
        <w:rPr>
          <w:rFonts w:ascii="Book Antiqua" w:eastAsia="MS Mincho" w:hAnsi="Book Antiqua"/>
          <w:sz w:val="22"/>
          <w:szCs w:val="22"/>
        </w:rPr>
        <w:t xml:space="preserve"> që në këtë vit të punojmë në Sektorin e Turizmit, ku si përfun</w:t>
      </w:r>
      <w:r w:rsidR="000E6CDB">
        <w:rPr>
          <w:rFonts w:ascii="Book Antiqua" w:eastAsia="MS Mincho" w:hAnsi="Book Antiqua"/>
          <w:sz w:val="22"/>
          <w:szCs w:val="22"/>
        </w:rPr>
        <w:t>dim kemi organizuar Garën e tretë</w:t>
      </w:r>
      <w:r w:rsidRPr="002B2847">
        <w:rPr>
          <w:rFonts w:ascii="Book Antiqua" w:eastAsia="MS Mincho" w:hAnsi="Book Antiqua"/>
          <w:sz w:val="22"/>
          <w:szCs w:val="22"/>
        </w:rPr>
        <w:t xml:space="preserve"> konkurruese “</w:t>
      </w:r>
      <w:proofErr w:type="spellStart"/>
      <w:r w:rsidRPr="002B2847">
        <w:rPr>
          <w:rFonts w:ascii="Book Antiqua" w:eastAsia="MS Mincho" w:hAnsi="Book Antiqua"/>
          <w:sz w:val="22"/>
          <w:szCs w:val="22"/>
        </w:rPr>
        <w:t>Downhill</w:t>
      </w:r>
      <w:proofErr w:type="spellEnd"/>
      <w:r w:rsidRPr="002B2847">
        <w:rPr>
          <w:rFonts w:ascii="Book Antiqua" w:eastAsia="MS Mincho" w:hAnsi="Book Antiqua"/>
          <w:sz w:val="22"/>
          <w:szCs w:val="22"/>
        </w:rPr>
        <w:t xml:space="preserve"> </w:t>
      </w:r>
      <w:proofErr w:type="spellStart"/>
      <w:r w:rsidRPr="002B2847">
        <w:rPr>
          <w:rFonts w:ascii="Book Antiqua" w:eastAsia="MS Mincho" w:hAnsi="Book Antiqua"/>
          <w:sz w:val="22"/>
          <w:szCs w:val="22"/>
        </w:rPr>
        <w:t>Gjeravica</w:t>
      </w:r>
      <w:proofErr w:type="spellEnd"/>
      <w:r w:rsidRPr="002B2847">
        <w:rPr>
          <w:rFonts w:ascii="Book Antiqua" w:eastAsia="MS Mincho" w:hAnsi="Book Antiqua"/>
          <w:sz w:val="22"/>
          <w:szCs w:val="22"/>
        </w:rPr>
        <w:t xml:space="preserve">”, me karakter garues dhe </w:t>
      </w:r>
      <w:proofErr w:type="spellStart"/>
      <w:r w:rsidRPr="002B2847">
        <w:rPr>
          <w:rFonts w:ascii="Book Antiqua" w:eastAsia="MS Mincho" w:hAnsi="Book Antiqua"/>
          <w:sz w:val="22"/>
          <w:szCs w:val="22"/>
        </w:rPr>
        <w:t>promovues</w:t>
      </w:r>
      <w:proofErr w:type="spellEnd"/>
      <w:r w:rsidRPr="002B2847">
        <w:rPr>
          <w:rFonts w:ascii="Book Antiqua" w:eastAsia="MS Mincho" w:hAnsi="Book Antiqua"/>
          <w:sz w:val="22"/>
          <w:szCs w:val="22"/>
        </w:rPr>
        <w:t xml:space="preserve"> për sektorin e Turizmit Malorë. Gara </w:t>
      </w:r>
      <w:r w:rsidRPr="002B2847">
        <w:rPr>
          <w:rFonts w:ascii="Book Antiqua" w:eastAsia="MS Mincho" w:hAnsi="Book Antiqua"/>
          <w:sz w:val="22"/>
          <w:szCs w:val="22"/>
        </w:rPr>
        <w:lastRenderedPageBreak/>
        <w:t>është org</w:t>
      </w:r>
      <w:r w:rsidR="000E6CDB">
        <w:rPr>
          <w:rFonts w:ascii="Book Antiqua" w:eastAsia="MS Mincho" w:hAnsi="Book Antiqua"/>
          <w:sz w:val="22"/>
          <w:szCs w:val="22"/>
        </w:rPr>
        <w:t>anizuar në Qershor të vitit 2017, dhe është</w:t>
      </w:r>
      <w:r w:rsidRPr="002B2847">
        <w:rPr>
          <w:rFonts w:ascii="Book Antiqua" w:eastAsia="MS Mincho" w:hAnsi="Book Antiqua"/>
          <w:sz w:val="22"/>
          <w:szCs w:val="22"/>
        </w:rPr>
        <w:t xml:space="preserve"> në Kalendarin e aktiviteteve të Federatës së çiklizmit në Kosovë. Në k</w:t>
      </w:r>
      <w:r w:rsidR="000E6CDB">
        <w:rPr>
          <w:rFonts w:ascii="Book Antiqua" w:eastAsia="MS Mincho" w:hAnsi="Book Antiqua"/>
          <w:sz w:val="22"/>
          <w:szCs w:val="22"/>
        </w:rPr>
        <w:t>ëtë garë kanë marrë pjesë mbi 13</w:t>
      </w:r>
      <w:r w:rsidRPr="002B2847">
        <w:rPr>
          <w:rFonts w:ascii="Book Antiqua" w:eastAsia="MS Mincho" w:hAnsi="Book Antiqua"/>
          <w:sz w:val="22"/>
          <w:szCs w:val="22"/>
        </w:rPr>
        <w:t xml:space="preserve">0 garues, ndërsa numri i pjesëmarrësve që e kanë </w:t>
      </w:r>
      <w:proofErr w:type="spellStart"/>
      <w:r w:rsidRPr="002B2847">
        <w:rPr>
          <w:rFonts w:ascii="Book Antiqua" w:eastAsia="MS Mincho" w:hAnsi="Book Antiqua"/>
          <w:sz w:val="22"/>
          <w:szCs w:val="22"/>
        </w:rPr>
        <w:t>p</w:t>
      </w:r>
      <w:r w:rsidR="000E6CDB">
        <w:rPr>
          <w:rFonts w:ascii="Book Antiqua" w:eastAsia="MS Mincho" w:hAnsi="Book Antiqua"/>
          <w:sz w:val="22"/>
          <w:szCs w:val="22"/>
        </w:rPr>
        <w:t>ërcjellur</w:t>
      </w:r>
      <w:proofErr w:type="spellEnd"/>
      <w:r w:rsidR="000E6CDB">
        <w:rPr>
          <w:rFonts w:ascii="Book Antiqua" w:eastAsia="MS Mincho" w:hAnsi="Book Antiqua"/>
          <w:sz w:val="22"/>
          <w:szCs w:val="22"/>
        </w:rPr>
        <w:t xml:space="preserve"> nga afër ka qenë mbi 5</w:t>
      </w:r>
      <w:r w:rsidRPr="002B2847">
        <w:rPr>
          <w:rFonts w:ascii="Book Antiqua" w:eastAsia="MS Mincho" w:hAnsi="Book Antiqua"/>
          <w:sz w:val="22"/>
          <w:szCs w:val="22"/>
        </w:rPr>
        <w:t>00 persona. Kjo garë tash e tutje do të jetë si aktivitet tradicional dhe do të ndikoj drejtë-</w:t>
      </w:r>
      <w:proofErr w:type="spellStart"/>
      <w:r w:rsidRPr="002B2847">
        <w:rPr>
          <w:rFonts w:ascii="Book Antiqua" w:eastAsia="MS Mincho" w:hAnsi="Book Antiqua"/>
          <w:sz w:val="22"/>
          <w:szCs w:val="22"/>
        </w:rPr>
        <w:t>përdrejtë</w:t>
      </w:r>
      <w:proofErr w:type="spellEnd"/>
      <w:r w:rsidRPr="002B2847">
        <w:rPr>
          <w:rFonts w:ascii="Book Antiqua" w:eastAsia="MS Mincho" w:hAnsi="Book Antiqua"/>
          <w:sz w:val="22"/>
          <w:szCs w:val="22"/>
        </w:rPr>
        <w:t xml:space="preserve"> në promovimin e vlerave turistike në Junik.</w:t>
      </w:r>
    </w:p>
    <w:p w:rsidR="000E363A" w:rsidRPr="002B2847" w:rsidRDefault="000E363A" w:rsidP="000E363A">
      <w:pPr>
        <w:numPr>
          <w:ilvl w:val="0"/>
          <w:numId w:val="3"/>
        </w:numPr>
        <w:jc w:val="both"/>
        <w:rPr>
          <w:rFonts w:ascii="Book Antiqua" w:eastAsia="MS Mincho" w:hAnsi="Book Antiqua"/>
          <w:sz w:val="22"/>
          <w:szCs w:val="22"/>
        </w:rPr>
      </w:pPr>
      <w:r w:rsidRPr="002B2847">
        <w:rPr>
          <w:rFonts w:ascii="Book Antiqua" w:eastAsia="MS Mincho" w:hAnsi="Book Antiqua"/>
          <w:sz w:val="22"/>
          <w:szCs w:val="22"/>
        </w:rPr>
        <w:t>Drejtoria për zhvilli</w:t>
      </w:r>
      <w:r w:rsidR="000E6CDB">
        <w:rPr>
          <w:rFonts w:ascii="Book Antiqua" w:eastAsia="MS Mincho" w:hAnsi="Book Antiqua"/>
          <w:sz w:val="22"/>
          <w:szCs w:val="22"/>
        </w:rPr>
        <w:t>m Ekonomik edhe gjatë vitit 2017</w:t>
      </w:r>
      <w:r w:rsidRPr="002B2847">
        <w:rPr>
          <w:rFonts w:ascii="Book Antiqua" w:eastAsia="MS Mincho" w:hAnsi="Book Antiqua"/>
          <w:sz w:val="22"/>
          <w:szCs w:val="22"/>
        </w:rPr>
        <w:t xml:space="preserve"> ka organizuar aktivitete tradicionale me qëllim të promovimit të vlerave turistike siç është “Dita e </w:t>
      </w:r>
      <w:proofErr w:type="spellStart"/>
      <w:r w:rsidRPr="002B2847">
        <w:rPr>
          <w:rFonts w:ascii="Book Antiqua" w:eastAsia="MS Mincho" w:hAnsi="Book Antiqua"/>
          <w:sz w:val="22"/>
          <w:szCs w:val="22"/>
        </w:rPr>
        <w:t>Gështënjes</w:t>
      </w:r>
      <w:proofErr w:type="spellEnd"/>
      <w:r w:rsidRPr="002B2847">
        <w:rPr>
          <w:rFonts w:ascii="Book Antiqua" w:eastAsia="MS Mincho" w:hAnsi="Book Antiqua"/>
          <w:sz w:val="22"/>
          <w:szCs w:val="22"/>
        </w:rPr>
        <w:t>”.</w:t>
      </w:r>
    </w:p>
    <w:p w:rsidR="000E363A" w:rsidRPr="002B2847" w:rsidRDefault="000E363A" w:rsidP="000E363A">
      <w:pPr>
        <w:numPr>
          <w:ilvl w:val="0"/>
          <w:numId w:val="3"/>
        </w:numPr>
        <w:jc w:val="both"/>
        <w:rPr>
          <w:rFonts w:ascii="Book Antiqua" w:eastAsia="MS Mincho" w:hAnsi="Book Antiqua"/>
          <w:sz w:val="22"/>
          <w:szCs w:val="22"/>
        </w:rPr>
      </w:pPr>
      <w:r w:rsidRPr="002B2847">
        <w:rPr>
          <w:rFonts w:ascii="Book Antiqua" w:eastAsia="MS Mincho" w:hAnsi="Book Antiqua"/>
          <w:sz w:val="22"/>
          <w:szCs w:val="22"/>
        </w:rPr>
        <w:t>Në kuadër të Drejtorisë së Zhvil</w:t>
      </w:r>
      <w:r w:rsidR="000E6CDB">
        <w:rPr>
          <w:rFonts w:ascii="Book Antiqua" w:eastAsia="MS Mincho" w:hAnsi="Book Antiqua"/>
          <w:sz w:val="22"/>
          <w:szCs w:val="22"/>
        </w:rPr>
        <w:t>limit Ekonomik, gjatë vitit 2017</w:t>
      </w:r>
      <w:r w:rsidRPr="002B2847">
        <w:rPr>
          <w:rFonts w:ascii="Book Antiqua" w:eastAsia="MS Mincho" w:hAnsi="Book Antiqua"/>
          <w:sz w:val="22"/>
          <w:szCs w:val="22"/>
        </w:rPr>
        <w:t xml:space="preserve"> është </w:t>
      </w:r>
      <w:proofErr w:type="spellStart"/>
      <w:r w:rsidRPr="002B2847">
        <w:rPr>
          <w:rFonts w:ascii="Book Antiqua" w:eastAsia="MS Mincho" w:hAnsi="Book Antiqua"/>
          <w:sz w:val="22"/>
          <w:szCs w:val="22"/>
        </w:rPr>
        <w:t>implementuar</w:t>
      </w:r>
      <w:proofErr w:type="spellEnd"/>
      <w:r w:rsidRPr="002B2847">
        <w:rPr>
          <w:rFonts w:ascii="Book Antiqua" w:eastAsia="MS Mincho" w:hAnsi="Book Antiqua"/>
          <w:sz w:val="22"/>
          <w:szCs w:val="22"/>
        </w:rPr>
        <w:t xml:space="preserve"> </w:t>
      </w:r>
      <w:r w:rsidR="000E6CDB">
        <w:rPr>
          <w:rFonts w:ascii="Book Antiqua" w:eastAsia="MS Mincho" w:hAnsi="Book Antiqua"/>
          <w:sz w:val="22"/>
          <w:szCs w:val="22"/>
        </w:rPr>
        <w:t>deri në finalizim projekti i quajtur</w:t>
      </w:r>
      <w:r w:rsidRPr="002B2847">
        <w:rPr>
          <w:rFonts w:ascii="Book Antiqua" w:eastAsia="MS Mincho" w:hAnsi="Book Antiqua"/>
          <w:sz w:val="22"/>
          <w:szCs w:val="22"/>
        </w:rPr>
        <w:t xml:space="preserve"> “</w:t>
      </w:r>
      <w:proofErr w:type="spellStart"/>
      <w:r w:rsidRPr="002B2847">
        <w:rPr>
          <w:rFonts w:ascii="Book Antiqua" w:eastAsia="MS Mincho" w:hAnsi="Book Antiqua"/>
          <w:sz w:val="22"/>
          <w:szCs w:val="22"/>
        </w:rPr>
        <w:t>Revitalizimi</w:t>
      </w:r>
      <w:proofErr w:type="spellEnd"/>
      <w:r w:rsidRPr="002B2847">
        <w:rPr>
          <w:rFonts w:ascii="Book Antiqua" w:eastAsia="MS Mincho" w:hAnsi="Book Antiqua"/>
          <w:sz w:val="22"/>
          <w:szCs w:val="22"/>
        </w:rPr>
        <w:t xml:space="preserve"> i Trashëgimisë Kulturore në Junik”. Projekti në fjalë është zhvilluar nga Drejtoria për Zhvillim Ekonomik dhe ka ardhur si Donacion nga Zyra e Unionit </w:t>
      </w:r>
      <w:proofErr w:type="spellStart"/>
      <w:r w:rsidRPr="002B2847">
        <w:rPr>
          <w:rFonts w:ascii="Book Antiqua" w:eastAsia="MS Mincho" w:hAnsi="Book Antiqua"/>
          <w:sz w:val="22"/>
          <w:szCs w:val="22"/>
        </w:rPr>
        <w:t>Europian</w:t>
      </w:r>
      <w:proofErr w:type="spellEnd"/>
      <w:r w:rsidRPr="002B2847">
        <w:rPr>
          <w:rFonts w:ascii="Book Antiqua" w:eastAsia="MS Mincho" w:hAnsi="Book Antiqua"/>
          <w:sz w:val="22"/>
          <w:szCs w:val="22"/>
        </w:rPr>
        <w:t xml:space="preserve"> në Prishtinë. Projekti në total kap shumën rreth 500,000.00 Euro, ku në bazë të programit për bashkëpunim ndërkufitar në mes të Kosovës dhe Malit të Zi, 250,000.00 Euro janë ndarë për Komunën e Junikut dhe 250,000.00 Euro për Komunën e </w:t>
      </w:r>
      <w:proofErr w:type="spellStart"/>
      <w:r w:rsidRPr="002B2847">
        <w:rPr>
          <w:rFonts w:ascii="Book Antiqua" w:eastAsia="MS Mincho" w:hAnsi="Book Antiqua"/>
          <w:sz w:val="22"/>
          <w:szCs w:val="22"/>
        </w:rPr>
        <w:t>Andrijevicës</w:t>
      </w:r>
      <w:proofErr w:type="spellEnd"/>
      <w:r w:rsidRPr="002B2847">
        <w:rPr>
          <w:rFonts w:ascii="Book Antiqua" w:eastAsia="MS Mincho" w:hAnsi="Book Antiqua"/>
          <w:sz w:val="22"/>
          <w:szCs w:val="22"/>
        </w:rPr>
        <w:t>. Në Bazë</w:t>
      </w:r>
      <w:r w:rsidR="000E6CDB">
        <w:rPr>
          <w:rFonts w:ascii="Book Antiqua" w:eastAsia="MS Mincho" w:hAnsi="Book Antiqua"/>
          <w:sz w:val="22"/>
          <w:szCs w:val="22"/>
        </w:rPr>
        <w:t xml:space="preserve"> të këtij projekti është </w:t>
      </w:r>
      <w:r w:rsidRPr="002B2847">
        <w:rPr>
          <w:rFonts w:ascii="Book Antiqua" w:eastAsia="MS Mincho" w:hAnsi="Book Antiqua"/>
          <w:sz w:val="22"/>
          <w:szCs w:val="22"/>
        </w:rPr>
        <w:t>ndërtuar “</w:t>
      </w:r>
      <w:proofErr w:type="spellStart"/>
      <w:r w:rsidRPr="002B2847">
        <w:rPr>
          <w:rFonts w:ascii="Book Antiqua" w:eastAsia="MS Mincho" w:hAnsi="Book Antiqua"/>
          <w:sz w:val="22"/>
          <w:szCs w:val="22"/>
        </w:rPr>
        <w:t>Valavica</w:t>
      </w:r>
      <w:proofErr w:type="spellEnd"/>
      <w:r w:rsidRPr="002B2847">
        <w:rPr>
          <w:rFonts w:ascii="Book Antiqua" w:eastAsia="MS Mincho" w:hAnsi="Book Antiqua"/>
          <w:sz w:val="22"/>
          <w:szCs w:val="22"/>
        </w:rPr>
        <w:t xml:space="preserve">”, pranë shtratit të Lumit </w:t>
      </w:r>
      <w:proofErr w:type="spellStart"/>
      <w:r w:rsidRPr="002B2847">
        <w:rPr>
          <w:rFonts w:ascii="Book Antiqua" w:eastAsia="MS Mincho" w:hAnsi="Book Antiqua"/>
          <w:sz w:val="22"/>
          <w:szCs w:val="22"/>
        </w:rPr>
        <w:t>Erenik</w:t>
      </w:r>
      <w:proofErr w:type="spellEnd"/>
      <w:r w:rsidRPr="002B2847">
        <w:rPr>
          <w:rFonts w:ascii="Book Antiqua" w:eastAsia="MS Mincho" w:hAnsi="Book Antiqua"/>
          <w:sz w:val="22"/>
          <w:szCs w:val="22"/>
        </w:rPr>
        <w:t xml:space="preserve">, Fusha sportive për rekreacione të ndryshme, gjithashtu pranë shtratit të lumit </w:t>
      </w:r>
      <w:proofErr w:type="spellStart"/>
      <w:r w:rsidRPr="002B2847">
        <w:rPr>
          <w:rFonts w:ascii="Book Antiqua" w:eastAsia="MS Mincho" w:hAnsi="Book Antiqua"/>
          <w:sz w:val="22"/>
          <w:szCs w:val="22"/>
        </w:rPr>
        <w:t>Erenik</w:t>
      </w:r>
      <w:proofErr w:type="spellEnd"/>
      <w:r w:rsidRPr="002B2847">
        <w:rPr>
          <w:rFonts w:ascii="Book Antiqua" w:eastAsia="MS Mincho" w:hAnsi="Book Antiqua"/>
          <w:sz w:val="22"/>
          <w:szCs w:val="22"/>
        </w:rPr>
        <w:t xml:space="preserve"> si dhe një atraksion i veçantë për turistë “ZIP-LINE”. Projekti në fjalë do të ketë </w:t>
      </w:r>
      <w:proofErr w:type="spellStart"/>
      <w:r w:rsidRPr="002B2847">
        <w:rPr>
          <w:rFonts w:ascii="Book Antiqua" w:eastAsia="MS Mincho" w:hAnsi="Book Antiqua"/>
          <w:sz w:val="22"/>
          <w:szCs w:val="22"/>
        </w:rPr>
        <w:t>impakt</w:t>
      </w:r>
      <w:proofErr w:type="spellEnd"/>
      <w:r w:rsidRPr="002B2847">
        <w:rPr>
          <w:rFonts w:ascii="Book Antiqua" w:eastAsia="MS Mincho" w:hAnsi="Book Antiqua"/>
          <w:sz w:val="22"/>
          <w:szCs w:val="22"/>
        </w:rPr>
        <w:t xml:space="preserve"> direkt në zhvillimin e Turizmit dhe do të rrisë vlerat e Komunës së Junikut, në ofrimin e shërbimeve moderne për turistë.</w:t>
      </w:r>
    </w:p>
    <w:p w:rsidR="000E6CDB" w:rsidRDefault="000E6CDB" w:rsidP="000E363A">
      <w:pPr>
        <w:numPr>
          <w:ilvl w:val="0"/>
          <w:numId w:val="3"/>
        </w:numPr>
        <w:jc w:val="both"/>
        <w:rPr>
          <w:rFonts w:ascii="Book Antiqua" w:eastAsia="MS Mincho" w:hAnsi="Book Antiqua"/>
          <w:sz w:val="22"/>
          <w:szCs w:val="22"/>
        </w:rPr>
      </w:pPr>
      <w:r>
        <w:rPr>
          <w:rFonts w:ascii="Book Antiqua" w:eastAsia="MS Mincho" w:hAnsi="Book Antiqua"/>
          <w:sz w:val="22"/>
          <w:szCs w:val="22"/>
        </w:rPr>
        <w:t>Gjatë vitit 2017</w:t>
      </w:r>
      <w:r w:rsidR="000E363A" w:rsidRPr="002B2847">
        <w:rPr>
          <w:rFonts w:ascii="Book Antiqua" w:eastAsia="MS Mincho" w:hAnsi="Book Antiqua"/>
          <w:sz w:val="22"/>
          <w:szCs w:val="22"/>
        </w:rPr>
        <w:t xml:space="preserve">, Drejtoria e Zhvillimit Ekonomik, ka </w:t>
      </w:r>
      <w:r>
        <w:rPr>
          <w:rFonts w:ascii="Book Antiqua" w:eastAsia="MS Mincho" w:hAnsi="Book Antiqua"/>
          <w:sz w:val="22"/>
          <w:szCs w:val="22"/>
        </w:rPr>
        <w:t>vazhduar bashkëpunimin me organizatën me</w:t>
      </w:r>
      <w:r w:rsidR="000E363A" w:rsidRPr="002B2847">
        <w:rPr>
          <w:rFonts w:ascii="Book Antiqua" w:eastAsia="MS Mincho" w:hAnsi="Book Antiqua"/>
          <w:sz w:val="22"/>
          <w:szCs w:val="22"/>
        </w:rPr>
        <w:t xml:space="preserve"> famë Botërore “YMCA”, ku</w:t>
      </w:r>
      <w:r>
        <w:rPr>
          <w:rFonts w:ascii="Book Antiqua" w:eastAsia="MS Mincho" w:hAnsi="Book Antiqua"/>
          <w:sz w:val="22"/>
          <w:szCs w:val="22"/>
        </w:rPr>
        <w:t xml:space="preserve"> si rezultat </w:t>
      </w:r>
      <w:proofErr w:type="spellStart"/>
      <w:r>
        <w:rPr>
          <w:rFonts w:ascii="Book Antiqua" w:eastAsia="MS Mincho" w:hAnsi="Book Antiqua"/>
          <w:sz w:val="22"/>
          <w:szCs w:val="22"/>
        </w:rPr>
        <w:t>organizat</w:t>
      </w:r>
      <w:proofErr w:type="spellEnd"/>
      <w:r>
        <w:rPr>
          <w:rFonts w:ascii="Book Antiqua" w:eastAsia="MS Mincho" w:hAnsi="Book Antiqua"/>
          <w:sz w:val="22"/>
          <w:szCs w:val="22"/>
        </w:rPr>
        <w:t xml:space="preserve"> në fjalë ka përzgjedhur një të ri nga Juniku që të përfaqësoi Junikun në Angli në një trajnim gjashtë mujor.</w:t>
      </w:r>
    </w:p>
    <w:p w:rsidR="000E363A" w:rsidRPr="002B2847" w:rsidRDefault="000E363A" w:rsidP="000E363A">
      <w:pPr>
        <w:numPr>
          <w:ilvl w:val="0"/>
          <w:numId w:val="3"/>
        </w:numPr>
        <w:jc w:val="both"/>
        <w:rPr>
          <w:rFonts w:ascii="Book Antiqua" w:eastAsia="MS Mincho" w:hAnsi="Book Antiqua"/>
          <w:sz w:val="22"/>
          <w:szCs w:val="22"/>
        </w:rPr>
      </w:pPr>
      <w:r w:rsidRPr="002B2847">
        <w:rPr>
          <w:rFonts w:ascii="Book Antiqua" w:eastAsia="MS Mincho" w:hAnsi="Book Antiqua"/>
          <w:sz w:val="22"/>
          <w:szCs w:val="22"/>
        </w:rPr>
        <w:t xml:space="preserve">Gjatë </w:t>
      </w:r>
      <w:proofErr w:type="spellStart"/>
      <w:r w:rsidRPr="002B2847">
        <w:rPr>
          <w:rFonts w:ascii="Book Antiqua" w:eastAsia="MS Mincho" w:hAnsi="Book Antiqua"/>
          <w:sz w:val="22"/>
          <w:szCs w:val="22"/>
        </w:rPr>
        <w:t>maujit</w:t>
      </w:r>
      <w:proofErr w:type="spellEnd"/>
      <w:r w:rsidRPr="002B2847">
        <w:rPr>
          <w:rFonts w:ascii="Book Antiqua" w:eastAsia="MS Mincho" w:hAnsi="Book Antiqua"/>
          <w:sz w:val="22"/>
          <w:szCs w:val="22"/>
        </w:rPr>
        <w:t xml:space="preserve"> Dhjetor, Drejtoria për Zhvillim Ekonomik, në bashkëpunim me organizatën “ERA Grup”, ka </w:t>
      </w:r>
      <w:proofErr w:type="spellStart"/>
      <w:r w:rsidRPr="002B2847">
        <w:rPr>
          <w:rFonts w:ascii="Book Antiqua" w:eastAsia="MS Mincho" w:hAnsi="Book Antiqua"/>
          <w:sz w:val="22"/>
          <w:szCs w:val="22"/>
        </w:rPr>
        <w:t>përgaditur</w:t>
      </w:r>
      <w:proofErr w:type="spellEnd"/>
      <w:r w:rsidRPr="002B2847">
        <w:rPr>
          <w:rFonts w:ascii="Book Antiqua" w:eastAsia="MS Mincho" w:hAnsi="Book Antiqua"/>
          <w:sz w:val="22"/>
          <w:szCs w:val="22"/>
        </w:rPr>
        <w:t xml:space="preserve"> projekt-propozimin në kuadër të </w:t>
      </w:r>
      <w:proofErr w:type="spellStart"/>
      <w:r w:rsidRPr="002B2847">
        <w:rPr>
          <w:rFonts w:ascii="Book Antiqua" w:eastAsia="MS Mincho" w:hAnsi="Book Antiqua"/>
          <w:sz w:val="22"/>
          <w:szCs w:val="22"/>
        </w:rPr>
        <w:t>bashkpunimit</w:t>
      </w:r>
      <w:proofErr w:type="spellEnd"/>
      <w:r w:rsidRPr="002B2847">
        <w:rPr>
          <w:rFonts w:ascii="Book Antiqua" w:eastAsia="MS Mincho" w:hAnsi="Book Antiqua"/>
          <w:sz w:val="22"/>
          <w:szCs w:val="22"/>
        </w:rPr>
        <w:t xml:space="preserve"> ndërkufitar Kosovë-Shqipëri, projekt ky që nëse përzgjidhet si fitues do të financohet nga Zyra e Unionit </w:t>
      </w:r>
      <w:proofErr w:type="spellStart"/>
      <w:r w:rsidRPr="002B2847">
        <w:rPr>
          <w:rFonts w:ascii="Book Antiqua" w:eastAsia="MS Mincho" w:hAnsi="Book Antiqua"/>
          <w:sz w:val="22"/>
          <w:szCs w:val="22"/>
        </w:rPr>
        <w:t>Europian</w:t>
      </w:r>
      <w:proofErr w:type="spellEnd"/>
      <w:r w:rsidRPr="002B2847">
        <w:rPr>
          <w:rFonts w:ascii="Book Antiqua" w:eastAsia="MS Mincho" w:hAnsi="Book Antiqua"/>
          <w:sz w:val="22"/>
          <w:szCs w:val="22"/>
        </w:rPr>
        <w:t xml:space="preserve"> në Prishtinë dhe do të kap vlerën 250,000.00 Euro. Projekti në fjalë do të ketë </w:t>
      </w:r>
      <w:proofErr w:type="spellStart"/>
      <w:r w:rsidRPr="002B2847">
        <w:rPr>
          <w:rFonts w:ascii="Book Antiqua" w:eastAsia="MS Mincho" w:hAnsi="Book Antiqua"/>
          <w:sz w:val="22"/>
          <w:szCs w:val="22"/>
        </w:rPr>
        <w:t>impakt</w:t>
      </w:r>
      <w:proofErr w:type="spellEnd"/>
      <w:r w:rsidRPr="002B2847">
        <w:rPr>
          <w:rFonts w:ascii="Book Antiqua" w:eastAsia="MS Mincho" w:hAnsi="Book Antiqua"/>
          <w:sz w:val="22"/>
          <w:szCs w:val="22"/>
        </w:rPr>
        <w:t xml:space="preserve"> direkt në zhvillimin e turizmit dhe bizneseve individuale dhe pritet që impl</w:t>
      </w:r>
      <w:r w:rsidR="008D5CE5">
        <w:rPr>
          <w:rFonts w:ascii="Book Antiqua" w:eastAsia="MS Mincho" w:hAnsi="Book Antiqua"/>
          <w:sz w:val="22"/>
          <w:szCs w:val="22"/>
        </w:rPr>
        <w:t>ementimi të filloj në vitin 2018</w:t>
      </w:r>
      <w:r w:rsidRPr="002B2847">
        <w:rPr>
          <w:rFonts w:ascii="Book Antiqua" w:eastAsia="MS Mincho" w:hAnsi="Book Antiqua"/>
          <w:sz w:val="22"/>
          <w:szCs w:val="22"/>
        </w:rPr>
        <w:t>.</w:t>
      </w:r>
    </w:p>
    <w:p w:rsidR="000E363A" w:rsidRDefault="000E363A" w:rsidP="000E363A">
      <w:pPr>
        <w:numPr>
          <w:ilvl w:val="0"/>
          <w:numId w:val="3"/>
        </w:numPr>
        <w:jc w:val="both"/>
        <w:rPr>
          <w:rFonts w:ascii="Book Antiqua" w:eastAsia="MS Mincho" w:hAnsi="Book Antiqua"/>
          <w:sz w:val="22"/>
          <w:szCs w:val="22"/>
        </w:rPr>
      </w:pPr>
      <w:r w:rsidRPr="002B2847">
        <w:rPr>
          <w:rFonts w:ascii="Book Antiqua" w:eastAsia="MS Mincho" w:hAnsi="Book Antiqua"/>
          <w:sz w:val="22"/>
          <w:szCs w:val="22"/>
        </w:rPr>
        <w:t xml:space="preserve">Duke parë gjendjen alarmante në Pyjet e </w:t>
      </w:r>
      <w:proofErr w:type="spellStart"/>
      <w:r w:rsidRPr="002B2847">
        <w:rPr>
          <w:rFonts w:ascii="Book Antiqua" w:eastAsia="MS Mincho" w:hAnsi="Book Antiqua"/>
          <w:sz w:val="22"/>
          <w:szCs w:val="22"/>
        </w:rPr>
        <w:t>Gështënjes</w:t>
      </w:r>
      <w:proofErr w:type="spellEnd"/>
      <w:r w:rsidRPr="002B2847">
        <w:rPr>
          <w:rFonts w:ascii="Book Antiqua" w:eastAsia="MS Mincho" w:hAnsi="Book Antiqua"/>
          <w:sz w:val="22"/>
          <w:szCs w:val="22"/>
        </w:rPr>
        <w:t xml:space="preserve"> së Junikut, Drejtoria për Zhvillim Ekonomik, ka </w:t>
      </w:r>
      <w:proofErr w:type="spellStart"/>
      <w:r w:rsidRPr="002B2847">
        <w:rPr>
          <w:rFonts w:ascii="Book Antiqua" w:eastAsia="MS Mincho" w:hAnsi="Book Antiqua"/>
          <w:sz w:val="22"/>
          <w:szCs w:val="22"/>
        </w:rPr>
        <w:t>përgaditur</w:t>
      </w:r>
      <w:proofErr w:type="spellEnd"/>
      <w:r w:rsidRPr="002B2847">
        <w:rPr>
          <w:rFonts w:ascii="Book Antiqua" w:eastAsia="MS Mincho" w:hAnsi="Book Antiqua"/>
          <w:sz w:val="22"/>
          <w:szCs w:val="22"/>
        </w:rPr>
        <w:t xml:space="preserve"> projekt-propozimin për shërimin e </w:t>
      </w:r>
      <w:proofErr w:type="spellStart"/>
      <w:r w:rsidRPr="002B2847">
        <w:rPr>
          <w:rFonts w:ascii="Book Antiqua" w:eastAsia="MS Mincho" w:hAnsi="Book Antiqua"/>
          <w:sz w:val="22"/>
          <w:szCs w:val="22"/>
        </w:rPr>
        <w:t>Gështënjes</w:t>
      </w:r>
      <w:proofErr w:type="spellEnd"/>
      <w:r w:rsidRPr="002B2847">
        <w:rPr>
          <w:rFonts w:ascii="Book Antiqua" w:eastAsia="MS Mincho" w:hAnsi="Book Antiqua"/>
          <w:sz w:val="22"/>
          <w:szCs w:val="22"/>
        </w:rPr>
        <w:t xml:space="preserve"> nga insekti shkatërrues, dhe ka aplikuar pranë </w:t>
      </w:r>
      <w:proofErr w:type="spellStart"/>
      <w:r w:rsidRPr="002B2847">
        <w:rPr>
          <w:rFonts w:ascii="Book Antiqua" w:eastAsia="MS Mincho" w:hAnsi="Book Antiqua"/>
          <w:sz w:val="22"/>
          <w:szCs w:val="22"/>
        </w:rPr>
        <w:t>zyres</w:t>
      </w:r>
      <w:proofErr w:type="spellEnd"/>
      <w:r w:rsidRPr="002B2847">
        <w:rPr>
          <w:rFonts w:ascii="Book Antiqua" w:eastAsia="MS Mincho" w:hAnsi="Book Antiqua"/>
          <w:sz w:val="22"/>
          <w:szCs w:val="22"/>
        </w:rPr>
        <w:t xml:space="preserve"> Japoneze në Prishtinë. Nëse projekti në fjalë do të zgjidhet si fitues nga Zyra Japoneze, atëherë ky projekt do të filloj të </w:t>
      </w:r>
      <w:proofErr w:type="spellStart"/>
      <w:r w:rsidRPr="002B2847">
        <w:rPr>
          <w:rFonts w:ascii="Book Antiqua" w:eastAsia="MS Mincho" w:hAnsi="Book Antiqua"/>
          <w:sz w:val="22"/>
          <w:szCs w:val="22"/>
        </w:rPr>
        <w:t>implem</w:t>
      </w:r>
      <w:r w:rsidR="00A949D8">
        <w:rPr>
          <w:rFonts w:ascii="Book Antiqua" w:eastAsia="MS Mincho" w:hAnsi="Book Antiqua"/>
          <w:sz w:val="22"/>
          <w:szCs w:val="22"/>
        </w:rPr>
        <w:t>entohet</w:t>
      </w:r>
      <w:proofErr w:type="spellEnd"/>
      <w:r w:rsidR="00A949D8">
        <w:rPr>
          <w:rFonts w:ascii="Book Antiqua" w:eastAsia="MS Mincho" w:hAnsi="Book Antiqua"/>
          <w:sz w:val="22"/>
          <w:szCs w:val="22"/>
        </w:rPr>
        <w:t xml:space="preserve"> në Qershor të vitit 2018</w:t>
      </w:r>
      <w:r w:rsidRPr="002B2847">
        <w:rPr>
          <w:rFonts w:ascii="Book Antiqua" w:eastAsia="MS Mincho" w:hAnsi="Book Antiqua"/>
          <w:sz w:val="22"/>
          <w:szCs w:val="22"/>
        </w:rPr>
        <w:t xml:space="preserve"> dhe do të kapë vlerën rreth 70,000.00 Euro.</w:t>
      </w:r>
    </w:p>
    <w:p w:rsidR="00A949D8" w:rsidRPr="00A949D8" w:rsidRDefault="00A949D8" w:rsidP="00A949D8">
      <w:pPr>
        <w:numPr>
          <w:ilvl w:val="0"/>
          <w:numId w:val="3"/>
        </w:numPr>
        <w:jc w:val="both"/>
        <w:rPr>
          <w:rFonts w:ascii="Book Antiqua" w:hAnsi="Book Antiqua"/>
          <w:sz w:val="22"/>
          <w:szCs w:val="22"/>
        </w:rPr>
      </w:pPr>
      <w:r w:rsidRPr="00A949D8">
        <w:rPr>
          <w:rFonts w:ascii="Book Antiqua" w:hAnsi="Book Antiqua"/>
          <w:sz w:val="22"/>
          <w:szCs w:val="22"/>
        </w:rPr>
        <w:t xml:space="preserve">Pas 3 viteve punë aktive në mes Drejtorisë së Zhvillimit Ekonomik dhe </w:t>
      </w:r>
      <w:proofErr w:type="spellStart"/>
      <w:r w:rsidRPr="00A949D8">
        <w:rPr>
          <w:rFonts w:ascii="Book Antiqua" w:hAnsi="Book Antiqua"/>
          <w:sz w:val="22"/>
          <w:szCs w:val="22"/>
        </w:rPr>
        <w:t>tour</w:t>
      </w:r>
      <w:proofErr w:type="spellEnd"/>
      <w:r w:rsidRPr="00A949D8">
        <w:rPr>
          <w:rFonts w:ascii="Book Antiqua" w:hAnsi="Book Antiqua"/>
          <w:sz w:val="22"/>
          <w:szCs w:val="22"/>
        </w:rPr>
        <w:t>-operatorit turistik “</w:t>
      </w:r>
      <w:proofErr w:type="spellStart"/>
      <w:r w:rsidRPr="00A949D8">
        <w:rPr>
          <w:rFonts w:ascii="Book Antiqua" w:hAnsi="Book Antiqua"/>
          <w:sz w:val="22"/>
          <w:szCs w:val="22"/>
        </w:rPr>
        <w:t>Lynx</w:t>
      </w:r>
      <w:proofErr w:type="spellEnd"/>
      <w:r w:rsidRPr="00A949D8">
        <w:rPr>
          <w:rFonts w:ascii="Book Antiqua" w:hAnsi="Book Antiqua"/>
          <w:sz w:val="22"/>
          <w:szCs w:val="22"/>
        </w:rPr>
        <w:t xml:space="preserve"> </w:t>
      </w:r>
      <w:proofErr w:type="spellStart"/>
      <w:r w:rsidRPr="00A949D8">
        <w:rPr>
          <w:rFonts w:ascii="Book Antiqua" w:hAnsi="Book Antiqua"/>
          <w:sz w:val="22"/>
          <w:szCs w:val="22"/>
        </w:rPr>
        <w:t>Free-Ride</w:t>
      </w:r>
      <w:proofErr w:type="spellEnd"/>
      <w:r w:rsidRPr="00A949D8">
        <w:rPr>
          <w:rFonts w:ascii="Book Antiqua" w:hAnsi="Book Antiqua"/>
          <w:sz w:val="22"/>
          <w:szCs w:val="22"/>
        </w:rPr>
        <w:t xml:space="preserve">”, nga Kroacia dhe Kanada, në dhjetor të Vitit 2017, operatori në fjalë ka filluar të operoi në Bjeshkët e Junikut, ku pritet të sjellë grupe </w:t>
      </w:r>
      <w:proofErr w:type="spellStart"/>
      <w:r w:rsidRPr="00A949D8">
        <w:rPr>
          <w:rFonts w:ascii="Book Antiqua" w:hAnsi="Book Antiqua"/>
          <w:sz w:val="22"/>
          <w:szCs w:val="22"/>
        </w:rPr>
        <w:t>skijatoresh</w:t>
      </w:r>
      <w:proofErr w:type="spellEnd"/>
      <w:r w:rsidRPr="00A949D8">
        <w:rPr>
          <w:rFonts w:ascii="Book Antiqua" w:hAnsi="Book Antiqua"/>
          <w:sz w:val="22"/>
          <w:szCs w:val="22"/>
        </w:rPr>
        <w:t xml:space="preserve"> që bëjnë </w:t>
      </w:r>
      <w:proofErr w:type="spellStart"/>
      <w:r w:rsidRPr="00A949D8">
        <w:rPr>
          <w:rFonts w:ascii="Book Antiqua" w:hAnsi="Book Antiqua"/>
          <w:sz w:val="22"/>
          <w:szCs w:val="22"/>
        </w:rPr>
        <w:t>skijim</w:t>
      </w:r>
      <w:proofErr w:type="spellEnd"/>
      <w:r w:rsidRPr="00A949D8">
        <w:rPr>
          <w:rFonts w:ascii="Book Antiqua" w:hAnsi="Book Antiqua"/>
          <w:sz w:val="22"/>
          <w:szCs w:val="22"/>
        </w:rPr>
        <w:t xml:space="preserve"> të lirë mbi </w:t>
      </w:r>
      <w:r w:rsidRPr="00A949D8">
        <w:rPr>
          <w:rFonts w:ascii="Book Antiqua" w:hAnsi="Book Antiqua"/>
          <w:sz w:val="22"/>
          <w:szCs w:val="22"/>
        </w:rPr>
        <w:lastRenderedPageBreak/>
        <w:t xml:space="preserve">borë të freskët, dhe do të operoi me një </w:t>
      </w:r>
      <w:proofErr w:type="spellStart"/>
      <w:r w:rsidRPr="00A949D8">
        <w:rPr>
          <w:rFonts w:ascii="Book Antiqua" w:hAnsi="Book Antiqua"/>
          <w:sz w:val="22"/>
          <w:szCs w:val="22"/>
        </w:rPr>
        <w:t>Ratrak</w:t>
      </w:r>
      <w:proofErr w:type="spellEnd"/>
      <w:r w:rsidRPr="00A949D8">
        <w:rPr>
          <w:rFonts w:ascii="Book Antiqua" w:hAnsi="Book Antiqua"/>
          <w:sz w:val="22"/>
          <w:szCs w:val="22"/>
        </w:rPr>
        <w:t xml:space="preserve"> bore dhe dy helikopter. </w:t>
      </w:r>
      <w:proofErr w:type="spellStart"/>
      <w:r w:rsidRPr="00A949D8">
        <w:rPr>
          <w:rFonts w:ascii="Book Antiqua" w:hAnsi="Book Antiqua"/>
          <w:sz w:val="22"/>
          <w:szCs w:val="22"/>
        </w:rPr>
        <w:t>Tour</w:t>
      </w:r>
      <w:proofErr w:type="spellEnd"/>
      <w:r w:rsidRPr="00A949D8">
        <w:rPr>
          <w:rFonts w:ascii="Book Antiqua" w:hAnsi="Book Antiqua"/>
          <w:sz w:val="22"/>
          <w:szCs w:val="22"/>
        </w:rPr>
        <w:t xml:space="preserve">-operatori në fjalë do të operoi në Bjeshkë të Junikut deri më 1 Maj të vitit 2018 dhe pritet të sjellë mbi 50 grupe </w:t>
      </w:r>
      <w:proofErr w:type="spellStart"/>
      <w:r w:rsidRPr="00A949D8">
        <w:rPr>
          <w:rFonts w:ascii="Book Antiqua" w:hAnsi="Book Antiqua"/>
          <w:sz w:val="22"/>
          <w:szCs w:val="22"/>
        </w:rPr>
        <w:t>skijatorësh</w:t>
      </w:r>
      <w:proofErr w:type="spellEnd"/>
      <w:r w:rsidRPr="00A949D8">
        <w:rPr>
          <w:rFonts w:ascii="Book Antiqua" w:hAnsi="Book Antiqua"/>
          <w:sz w:val="22"/>
          <w:szCs w:val="22"/>
        </w:rPr>
        <w:t xml:space="preserve">, ku gjithashtu do të bëjë promovim të </w:t>
      </w:r>
      <w:r>
        <w:rPr>
          <w:rFonts w:ascii="Book Antiqua" w:hAnsi="Book Antiqua"/>
          <w:sz w:val="22"/>
          <w:szCs w:val="22"/>
        </w:rPr>
        <w:t>pa</w:t>
      </w:r>
      <w:r w:rsidRPr="00A949D8">
        <w:rPr>
          <w:rFonts w:ascii="Book Antiqua" w:hAnsi="Book Antiqua"/>
          <w:sz w:val="22"/>
          <w:szCs w:val="22"/>
        </w:rPr>
        <w:t>bërë deri më sot.</w:t>
      </w:r>
    </w:p>
    <w:p w:rsidR="000E363A" w:rsidRPr="002B2847" w:rsidRDefault="000E363A" w:rsidP="000E363A">
      <w:pPr>
        <w:numPr>
          <w:ilvl w:val="0"/>
          <w:numId w:val="3"/>
        </w:numPr>
        <w:jc w:val="both"/>
        <w:rPr>
          <w:rFonts w:ascii="Book Antiqua" w:eastAsia="MS Mincho" w:hAnsi="Book Antiqua"/>
          <w:sz w:val="22"/>
          <w:szCs w:val="22"/>
        </w:rPr>
      </w:pPr>
      <w:r w:rsidRPr="002B2847">
        <w:rPr>
          <w:rFonts w:ascii="Book Antiqua" w:eastAsia="MS Mincho" w:hAnsi="Book Antiqua"/>
          <w:sz w:val="22"/>
          <w:szCs w:val="22"/>
        </w:rPr>
        <w:t xml:space="preserve">Sfidë kryesore për Drejtorinë e Zhvillimit Ekonomik ka qenë buxheti i limituar që ndikon drejtpërdrejt në arritjen e objektivave dhe qëllimeve që kemi si Drejtori dhe </w:t>
      </w:r>
      <w:proofErr w:type="spellStart"/>
      <w:r w:rsidRPr="002B2847">
        <w:rPr>
          <w:rFonts w:ascii="Book Antiqua" w:eastAsia="MS Mincho" w:hAnsi="Book Antiqua"/>
          <w:sz w:val="22"/>
          <w:szCs w:val="22"/>
        </w:rPr>
        <w:t>inkasimi</w:t>
      </w:r>
      <w:proofErr w:type="spellEnd"/>
      <w:r w:rsidRPr="002B2847">
        <w:rPr>
          <w:rFonts w:ascii="Book Antiqua" w:eastAsia="MS Mincho" w:hAnsi="Book Antiqua"/>
          <w:sz w:val="22"/>
          <w:szCs w:val="22"/>
        </w:rPr>
        <w:t xml:space="preserve"> i vogël i të hyrave nga taksat mbi ushtrimin e Veprimtariv</w:t>
      </w:r>
      <w:r w:rsidR="00A949D8">
        <w:rPr>
          <w:rFonts w:ascii="Book Antiqua" w:eastAsia="MS Mincho" w:hAnsi="Book Antiqua"/>
          <w:sz w:val="22"/>
          <w:szCs w:val="22"/>
        </w:rPr>
        <w:t xml:space="preserve">e </w:t>
      </w:r>
      <w:proofErr w:type="spellStart"/>
      <w:r w:rsidR="00A949D8">
        <w:rPr>
          <w:rFonts w:ascii="Book Antiqua" w:eastAsia="MS Mincho" w:hAnsi="Book Antiqua"/>
          <w:sz w:val="22"/>
          <w:szCs w:val="22"/>
        </w:rPr>
        <w:t>biznesore</w:t>
      </w:r>
      <w:proofErr w:type="spellEnd"/>
      <w:r w:rsidR="00A949D8">
        <w:rPr>
          <w:rFonts w:ascii="Book Antiqua" w:eastAsia="MS Mincho" w:hAnsi="Book Antiqua"/>
          <w:sz w:val="22"/>
          <w:szCs w:val="22"/>
        </w:rPr>
        <w:t xml:space="preserve"> në Junik. Edhe pse D</w:t>
      </w:r>
      <w:r w:rsidRPr="002B2847">
        <w:rPr>
          <w:rFonts w:ascii="Book Antiqua" w:eastAsia="MS Mincho" w:hAnsi="Book Antiqua"/>
          <w:sz w:val="22"/>
          <w:szCs w:val="22"/>
        </w:rPr>
        <w:t xml:space="preserve">rejtoria për Zhvillim Ekonomik ka </w:t>
      </w:r>
      <w:proofErr w:type="spellStart"/>
      <w:r w:rsidRPr="002B2847">
        <w:rPr>
          <w:rFonts w:ascii="Book Antiqua" w:eastAsia="MS Mincho" w:hAnsi="Book Antiqua"/>
          <w:sz w:val="22"/>
          <w:szCs w:val="22"/>
        </w:rPr>
        <w:t>patur</w:t>
      </w:r>
      <w:proofErr w:type="spellEnd"/>
      <w:r w:rsidRPr="002B2847">
        <w:rPr>
          <w:rFonts w:ascii="Book Antiqua" w:eastAsia="MS Mincho" w:hAnsi="Book Antiqua"/>
          <w:sz w:val="22"/>
          <w:szCs w:val="22"/>
        </w:rPr>
        <w:t xml:space="preserve"> </w:t>
      </w:r>
      <w:proofErr w:type="spellStart"/>
      <w:r w:rsidRPr="002B2847">
        <w:rPr>
          <w:rFonts w:ascii="Book Antiqua" w:eastAsia="MS Mincho" w:hAnsi="Book Antiqua"/>
          <w:sz w:val="22"/>
          <w:szCs w:val="22"/>
        </w:rPr>
        <w:t>vështirsi</w:t>
      </w:r>
      <w:proofErr w:type="spellEnd"/>
      <w:r w:rsidRPr="002B2847">
        <w:rPr>
          <w:rFonts w:ascii="Book Antiqua" w:eastAsia="MS Mincho" w:hAnsi="Book Antiqua"/>
          <w:sz w:val="22"/>
          <w:szCs w:val="22"/>
        </w:rPr>
        <w:t xml:space="preserve"> buxhetore, ka arritur të zhvilloj aktivitetet e parapara duke ju falënderuar donatorëve të ndryshëm</w:t>
      </w:r>
    </w:p>
    <w:p w:rsidR="000E363A" w:rsidRPr="002B2847" w:rsidRDefault="000E363A" w:rsidP="000E363A">
      <w:pPr>
        <w:numPr>
          <w:ilvl w:val="0"/>
          <w:numId w:val="3"/>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Te gjitha këto aktivitet</w:t>
      </w:r>
      <w:r w:rsidR="00A949D8">
        <w:rPr>
          <w:rFonts w:ascii="Book Antiqua" w:eastAsia="MS Mincho" w:hAnsi="Book Antiqua"/>
          <w:sz w:val="22"/>
          <w:szCs w:val="22"/>
        </w:rPr>
        <w:t>e janë kryer ne konsultim dhe në</w:t>
      </w:r>
      <w:r w:rsidRPr="002B2847">
        <w:rPr>
          <w:rFonts w:ascii="Book Antiqua" w:eastAsia="MS Mincho" w:hAnsi="Book Antiqua"/>
          <w:sz w:val="22"/>
          <w:szCs w:val="22"/>
        </w:rPr>
        <w:t xml:space="preserve"> ba</w:t>
      </w:r>
      <w:r w:rsidR="00A949D8">
        <w:rPr>
          <w:rFonts w:ascii="Book Antiqua" w:eastAsia="MS Mincho" w:hAnsi="Book Antiqua"/>
          <w:sz w:val="22"/>
          <w:szCs w:val="22"/>
        </w:rPr>
        <w:t>shkëpunim me Kryetarin si dhe në</w:t>
      </w:r>
      <w:r w:rsidRPr="002B2847">
        <w:rPr>
          <w:rFonts w:ascii="Book Antiqua" w:eastAsia="MS Mincho" w:hAnsi="Book Antiqua"/>
          <w:sz w:val="22"/>
          <w:szCs w:val="22"/>
        </w:rPr>
        <w:t xml:space="preserve"> koordinim edhe me drejtoritë tjera.</w:t>
      </w:r>
    </w:p>
    <w:p w:rsidR="000E363A" w:rsidRPr="002B2847" w:rsidRDefault="000E363A" w:rsidP="000E363A">
      <w:pPr>
        <w:tabs>
          <w:tab w:val="left" w:pos="2385"/>
        </w:tabs>
        <w:ind w:left="1650"/>
        <w:jc w:val="both"/>
        <w:rPr>
          <w:rFonts w:ascii="Book Antiqua" w:eastAsia="MS Mincho" w:hAnsi="Book Antiqua"/>
          <w:sz w:val="22"/>
          <w:szCs w:val="22"/>
        </w:rPr>
      </w:pPr>
    </w:p>
    <w:p w:rsidR="000E363A" w:rsidRPr="002B2847" w:rsidRDefault="000E363A" w:rsidP="000E363A">
      <w:pPr>
        <w:rPr>
          <w:rFonts w:ascii="Book Antiqua" w:eastAsia="MS Mincho" w:hAnsi="Book Antiqua"/>
          <w:b/>
          <w:sz w:val="22"/>
          <w:szCs w:val="22"/>
        </w:rPr>
      </w:pPr>
      <w:r w:rsidRPr="002B2847">
        <w:rPr>
          <w:rFonts w:ascii="Book Antiqua" w:eastAsia="MS Mincho" w:hAnsi="Book Antiqua"/>
          <w:b/>
          <w:sz w:val="22"/>
          <w:szCs w:val="22"/>
        </w:rPr>
        <w:t>Sektori për zhvillim strategjik dhe turizëm i ka kryer këto aktivitete:</w:t>
      </w:r>
    </w:p>
    <w:p w:rsidR="000E363A" w:rsidRPr="002B2847" w:rsidRDefault="000E363A" w:rsidP="00FA4DF9">
      <w:pPr>
        <w:numPr>
          <w:ilvl w:val="0"/>
          <w:numId w:val="36"/>
        </w:numPr>
        <w:jc w:val="both"/>
        <w:rPr>
          <w:rFonts w:ascii="Book Antiqua" w:eastAsia="MS Mincho" w:hAnsi="Book Antiqua"/>
          <w:b/>
          <w:sz w:val="22"/>
          <w:szCs w:val="22"/>
        </w:rPr>
      </w:pPr>
      <w:r w:rsidRPr="002B2847">
        <w:rPr>
          <w:rFonts w:ascii="Book Antiqua" w:eastAsia="MS Mincho" w:hAnsi="Book Antiqua"/>
          <w:sz w:val="22"/>
          <w:szCs w:val="22"/>
        </w:rPr>
        <w:t>Azhurnimi i bazës së të dhënave me përfshirjen e të gjitha projekteve të parapara me PZHK, Strategjinë lokale zhvillimore dhe Kornizën afatmesme buxhetore.</w:t>
      </w:r>
    </w:p>
    <w:p w:rsidR="000E363A" w:rsidRPr="002B2847" w:rsidRDefault="000E363A" w:rsidP="00FA4DF9">
      <w:pPr>
        <w:numPr>
          <w:ilvl w:val="0"/>
          <w:numId w:val="36"/>
        </w:numPr>
        <w:jc w:val="both"/>
        <w:rPr>
          <w:rFonts w:ascii="Book Antiqua" w:eastAsia="MS Mincho" w:hAnsi="Book Antiqua"/>
          <w:b/>
          <w:sz w:val="22"/>
          <w:szCs w:val="22"/>
        </w:rPr>
      </w:pPr>
      <w:r w:rsidRPr="002B2847">
        <w:rPr>
          <w:rFonts w:ascii="Book Antiqua" w:eastAsia="MS Mincho" w:hAnsi="Book Antiqua"/>
          <w:sz w:val="22"/>
          <w:szCs w:val="22"/>
        </w:rPr>
        <w:t>Angazhimi ne digjitalizimin e ngastrave te fermerëve te cilët kane aplikuar për s</w:t>
      </w:r>
      <w:r w:rsidR="00A213AF">
        <w:rPr>
          <w:rFonts w:ascii="Book Antiqua" w:eastAsia="MS Mincho" w:hAnsi="Book Antiqua"/>
          <w:sz w:val="22"/>
          <w:szCs w:val="22"/>
        </w:rPr>
        <w:t>ubvencionime për vitin 2017</w:t>
      </w:r>
      <w:r w:rsidRPr="002B2847">
        <w:rPr>
          <w:rFonts w:ascii="Book Antiqua" w:eastAsia="MS Mincho" w:hAnsi="Book Antiqua"/>
          <w:sz w:val="22"/>
          <w:szCs w:val="22"/>
        </w:rPr>
        <w:t xml:space="preserve"> si zyrtar alternativ.</w:t>
      </w:r>
    </w:p>
    <w:p w:rsidR="000E363A" w:rsidRPr="002B2847" w:rsidRDefault="000E363A" w:rsidP="00FA4DF9">
      <w:pPr>
        <w:numPr>
          <w:ilvl w:val="0"/>
          <w:numId w:val="36"/>
        </w:numPr>
        <w:jc w:val="both"/>
        <w:rPr>
          <w:rFonts w:ascii="Book Antiqua" w:eastAsia="MS Mincho" w:hAnsi="Book Antiqua"/>
          <w:b/>
          <w:sz w:val="22"/>
          <w:szCs w:val="22"/>
        </w:rPr>
      </w:pPr>
      <w:r w:rsidRPr="002B2847">
        <w:rPr>
          <w:rFonts w:ascii="Book Antiqua" w:eastAsia="MS Mincho" w:hAnsi="Book Antiqua"/>
          <w:sz w:val="22"/>
          <w:szCs w:val="22"/>
        </w:rPr>
        <w:t xml:space="preserve">Angazhimi ne sektorin e financave si zyrtar alternativ Certifikues – Aprovues për certifikimin dhe aprovimin e lendeve te ndryshme për shpenzime. </w:t>
      </w:r>
    </w:p>
    <w:p w:rsidR="000E363A" w:rsidRPr="002B2847" w:rsidRDefault="000E363A" w:rsidP="00FA4DF9">
      <w:pPr>
        <w:numPr>
          <w:ilvl w:val="0"/>
          <w:numId w:val="36"/>
        </w:numPr>
        <w:jc w:val="both"/>
        <w:rPr>
          <w:rFonts w:ascii="Book Antiqua" w:eastAsia="MS Mincho" w:hAnsi="Book Antiqua"/>
          <w:b/>
          <w:sz w:val="22"/>
          <w:szCs w:val="22"/>
        </w:rPr>
      </w:pPr>
      <w:r w:rsidRPr="002B2847">
        <w:rPr>
          <w:rFonts w:ascii="Book Antiqua" w:eastAsia="MS Mincho" w:hAnsi="Book Antiqua"/>
          <w:sz w:val="22"/>
          <w:szCs w:val="22"/>
        </w:rPr>
        <w:t>Lëshimi i vërtetimeve mbi gjendjen ekonomike për kompletimin e dokumentacionit te personave qe marrin asistence sociale, gjithsejtë gja</w:t>
      </w:r>
      <w:r w:rsidR="00D31A57">
        <w:rPr>
          <w:rFonts w:ascii="Book Antiqua" w:eastAsia="MS Mincho" w:hAnsi="Book Antiqua"/>
          <w:sz w:val="22"/>
          <w:szCs w:val="22"/>
        </w:rPr>
        <w:t>të vitit 2017 janë lëshuar 12</w:t>
      </w:r>
      <w:r w:rsidRPr="002B2847">
        <w:rPr>
          <w:rFonts w:ascii="Book Antiqua" w:eastAsia="MS Mincho" w:hAnsi="Book Antiqua"/>
          <w:sz w:val="22"/>
          <w:szCs w:val="22"/>
        </w:rPr>
        <w:t>0 vërtetime.</w:t>
      </w:r>
    </w:p>
    <w:p w:rsidR="000E363A" w:rsidRPr="002B2847" w:rsidRDefault="000E363A" w:rsidP="00FA4DF9">
      <w:pPr>
        <w:numPr>
          <w:ilvl w:val="0"/>
          <w:numId w:val="36"/>
        </w:numPr>
        <w:jc w:val="both"/>
        <w:rPr>
          <w:rFonts w:ascii="Book Antiqua" w:eastAsia="MS Mincho" w:hAnsi="Book Antiqua"/>
          <w:b/>
          <w:sz w:val="22"/>
          <w:szCs w:val="22"/>
        </w:rPr>
      </w:pPr>
      <w:r w:rsidRPr="002B2847">
        <w:rPr>
          <w:rFonts w:ascii="Book Antiqua" w:eastAsia="MS Mincho" w:hAnsi="Book Antiqua"/>
          <w:sz w:val="22"/>
          <w:szCs w:val="22"/>
        </w:rPr>
        <w:t xml:space="preserve">Angazhimi ne hartimin dhe përpilimin e projekteve te ndryshme të Komisionit </w:t>
      </w:r>
      <w:proofErr w:type="spellStart"/>
      <w:r w:rsidRPr="002B2847">
        <w:rPr>
          <w:rFonts w:ascii="Book Antiqua" w:eastAsia="MS Mincho" w:hAnsi="Book Antiqua"/>
          <w:sz w:val="22"/>
          <w:szCs w:val="22"/>
        </w:rPr>
        <w:t>Europian</w:t>
      </w:r>
      <w:proofErr w:type="spellEnd"/>
      <w:r w:rsidRPr="002B2847">
        <w:rPr>
          <w:rFonts w:ascii="Book Antiqua" w:eastAsia="MS Mincho" w:hAnsi="Book Antiqua"/>
          <w:sz w:val="22"/>
          <w:szCs w:val="22"/>
        </w:rPr>
        <w:t xml:space="preserve"> në </w:t>
      </w:r>
      <w:proofErr w:type="spellStart"/>
      <w:r w:rsidRPr="002B2847">
        <w:rPr>
          <w:rFonts w:ascii="Book Antiqua" w:eastAsia="MS Mincho" w:hAnsi="Book Antiqua"/>
          <w:sz w:val="22"/>
          <w:szCs w:val="22"/>
        </w:rPr>
        <w:t>grant</w:t>
      </w:r>
      <w:proofErr w:type="spellEnd"/>
      <w:r w:rsidRPr="002B2847">
        <w:rPr>
          <w:rFonts w:ascii="Book Antiqua" w:eastAsia="MS Mincho" w:hAnsi="Book Antiqua"/>
          <w:sz w:val="22"/>
          <w:szCs w:val="22"/>
        </w:rPr>
        <w:t xml:space="preserve"> skemat e ndryshme si dhe ne </w:t>
      </w:r>
      <w:proofErr w:type="spellStart"/>
      <w:r w:rsidRPr="002B2847">
        <w:rPr>
          <w:rFonts w:ascii="Book Antiqua" w:eastAsia="MS Mincho" w:hAnsi="Book Antiqua"/>
          <w:sz w:val="22"/>
          <w:szCs w:val="22"/>
        </w:rPr>
        <w:t>grant</w:t>
      </w:r>
      <w:proofErr w:type="spellEnd"/>
      <w:r w:rsidRPr="002B2847">
        <w:rPr>
          <w:rFonts w:ascii="Book Antiqua" w:eastAsia="MS Mincho" w:hAnsi="Book Antiqua"/>
          <w:sz w:val="22"/>
          <w:szCs w:val="22"/>
        </w:rPr>
        <w:t xml:space="preserve"> skemën e bashkëpunimit ndërkufitar dhe projekte tjera nga MAPL dhe donator tjerë,</w:t>
      </w:r>
    </w:p>
    <w:p w:rsidR="000E363A" w:rsidRPr="002B2847" w:rsidRDefault="000E363A" w:rsidP="00FA4DF9">
      <w:pPr>
        <w:numPr>
          <w:ilvl w:val="0"/>
          <w:numId w:val="36"/>
        </w:numPr>
        <w:jc w:val="both"/>
        <w:rPr>
          <w:rFonts w:ascii="Book Antiqua" w:eastAsia="MS Mincho" w:hAnsi="Book Antiqua"/>
          <w:b/>
          <w:sz w:val="22"/>
          <w:szCs w:val="22"/>
        </w:rPr>
      </w:pPr>
      <w:r w:rsidRPr="002B2847">
        <w:rPr>
          <w:rFonts w:ascii="Book Antiqua" w:eastAsia="MS Mincho" w:hAnsi="Book Antiqua"/>
          <w:sz w:val="22"/>
          <w:szCs w:val="22"/>
        </w:rPr>
        <w:t xml:space="preserve">Angazhimi ne organizimin e aktiviteteve ne Qendrën Rajonale te Turizmit </w:t>
      </w:r>
      <w:proofErr w:type="spellStart"/>
      <w:r w:rsidRPr="002B2847">
        <w:rPr>
          <w:rFonts w:ascii="Book Antiqua" w:eastAsia="MS Mincho" w:hAnsi="Book Antiqua"/>
          <w:sz w:val="22"/>
          <w:szCs w:val="22"/>
        </w:rPr>
        <w:t>n’Dukagjin</w:t>
      </w:r>
      <w:proofErr w:type="spellEnd"/>
      <w:r w:rsidRPr="002B2847">
        <w:rPr>
          <w:rFonts w:ascii="Book Antiqua" w:eastAsia="MS Mincho" w:hAnsi="Book Antiqua"/>
          <w:sz w:val="22"/>
          <w:szCs w:val="22"/>
        </w:rPr>
        <w:t>,</w:t>
      </w:r>
    </w:p>
    <w:p w:rsidR="000E363A" w:rsidRPr="002B2847" w:rsidRDefault="000E363A" w:rsidP="00FA4DF9">
      <w:pPr>
        <w:numPr>
          <w:ilvl w:val="0"/>
          <w:numId w:val="36"/>
        </w:numPr>
        <w:jc w:val="both"/>
        <w:rPr>
          <w:rFonts w:ascii="Book Antiqua" w:eastAsia="MS Mincho" w:hAnsi="Book Antiqua"/>
          <w:b/>
          <w:sz w:val="22"/>
          <w:szCs w:val="22"/>
        </w:rPr>
      </w:pPr>
      <w:r w:rsidRPr="002B2847">
        <w:rPr>
          <w:rFonts w:ascii="Book Antiqua" w:eastAsia="MS Mincho" w:hAnsi="Book Antiqua"/>
          <w:sz w:val="22"/>
          <w:szCs w:val="22"/>
        </w:rPr>
        <w:t>Angazhimi ne Hartimin e Strategjive rajonale të hartuara nga AZHR – perëndim.</w:t>
      </w:r>
    </w:p>
    <w:p w:rsidR="000E363A" w:rsidRPr="002B2847" w:rsidRDefault="000E363A" w:rsidP="00FA4DF9">
      <w:pPr>
        <w:numPr>
          <w:ilvl w:val="0"/>
          <w:numId w:val="36"/>
        </w:numPr>
        <w:jc w:val="both"/>
        <w:rPr>
          <w:rFonts w:ascii="Book Antiqua" w:eastAsia="MS Mincho" w:hAnsi="Book Antiqua"/>
          <w:b/>
          <w:sz w:val="22"/>
          <w:szCs w:val="22"/>
        </w:rPr>
      </w:pPr>
      <w:r w:rsidRPr="002B2847">
        <w:rPr>
          <w:rFonts w:ascii="Book Antiqua" w:eastAsia="MS Mincho" w:hAnsi="Book Antiqua"/>
          <w:sz w:val="22"/>
          <w:szCs w:val="22"/>
        </w:rPr>
        <w:t>Angazhimi rreth organizimit te festivalit “Ditët e diasporës” në Junik,</w:t>
      </w:r>
    </w:p>
    <w:p w:rsidR="000E363A" w:rsidRPr="002B2847" w:rsidRDefault="000E363A" w:rsidP="00FA4DF9">
      <w:pPr>
        <w:numPr>
          <w:ilvl w:val="0"/>
          <w:numId w:val="36"/>
        </w:numPr>
        <w:jc w:val="both"/>
        <w:rPr>
          <w:rFonts w:ascii="Book Antiqua" w:eastAsia="MS Mincho" w:hAnsi="Book Antiqua"/>
          <w:b/>
          <w:sz w:val="22"/>
          <w:szCs w:val="22"/>
        </w:rPr>
      </w:pPr>
      <w:r w:rsidRPr="002B2847">
        <w:rPr>
          <w:rFonts w:ascii="Book Antiqua" w:eastAsia="MS Mincho" w:hAnsi="Book Antiqua"/>
          <w:sz w:val="22"/>
          <w:szCs w:val="22"/>
        </w:rPr>
        <w:t>Angazhimi rreth organizimit te festivalit “Ditët e gështenjës” Juniku 2016,</w:t>
      </w:r>
    </w:p>
    <w:p w:rsidR="000E363A" w:rsidRPr="002B2847" w:rsidRDefault="000E363A" w:rsidP="00FA4DF9">
      <w:pPr>
        <w:numPr>
          <w:ilvl w:val="0"/>
          <w:numId w:val="36"/>
        </w:numPr>
        <w:jc w:val="both"/>
        <w:rPr>
          <w:rFonts w:ascii="Book Antiqua" w:eastAsia="MS Mincho" w:hAnsi="Book Antiqua"/>
          <w:b/>
          <w:sz w:val="22"/>
          <w:szCs w:val="22"/>
        </w:rPr>
      </w:pPr>
      <w:proofErr w:type="spellStart"/>
      <w:r w:rsidRPr="002B2847">
        <w:rPr>
          <w:rFonts w:ascii="Book Antiqua" w:eastAsia="MS Mincho" w:hAnsi="Book Antiqua"/>
          <w:sz w:val="22"/>
          <w:szCs w:val="22"/>
        </w:rPr>
        <w:t>Bashkpunimi</w:t>
      </w:r>
      <w:proofErr w:type="spellEnd"/>
      <w:r w:rsidRPr="002B2847">
        <w:rPr>
          <w:rFonts w:ascii="Book Antiqua" w:eastAsia="MS Mincho" w:hAnsi="Book Antiqua"/>
          <w:sz w:val="22"/>
          <w:szCs w:val="22"/>
        </w:rPr>
        <w:t xml:space="preserve"> me organizata dhe OJQ te ndryshme ne fushën e turizmit,</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Përgatitja e aktvendimeve për ushtrimin e veprimtarive të ndryshme te biznesit dhe shpërndarja e tyr</w:t>
      </w:r>
      <w:r w:rsidR="00D31A57">
        <w:rPr>
          <w:rFonts w:ascii="Book Antiqua" w:eastAsia="MS Mincho" w:hAnsi="Book Antiqua"/>
          <w:sz w:val="22"/>
          <w:szCs w:val="22"/>
        </w:rPr>
        <w:t>e, gjithsejtë janë shpërndarë 76</w:t>
      </w:r>
      <w:r w:rsidRPr="002B2847">
        <w:rPr>
          <w:rFonts w:ascii="Book Antiqua" w:eastAsia="MS Mincho" w:hAnsi="Book Antiqua"/>
          <w:sz w:val="22"/>
          <w:szCs w:val="22"/>
        </w:rPr>
        <w:t xml:space="preserve"> aktvendime për pagesë të taksës komunale për ushtrim të veprimtarisë. </w:t>
      </w:r>
    </w:p>
    <w:p w:rsidR="000E363A" w:rsidRPr="002B2847" w:rsidRDefault="00D31A57" w:rsidP="000E363A">
      <w:pPr>
        <w:numPr>
          <w:ilvl w:val="0"/>
          <w:numId w:val="2"/>
        </w:numPr>
        <w:tabs>
          <w:tab w:val="left" w:pos="2385"/>
        </w:tabs>
        <w:jc w:val="both"/>
        <w:rPr>
          <w:rFonts w:ascii="Book Antiqua" w:eastAsia="MS Mincho" w:hAnsi="Book Antiqua"/>
          <w:sz w:val="22"/>
          <w:szCs w:val="22"/>
        </w:rPr>
      </w:pPr>
      <w:r>
        <w:rPr>
          <w:rFonts w:ascii="Book Antiqua" w:eastAsia="MS Mincho" w:hAnsi="Book Antiqua"/>
          <w:sz w:val="22"/>
          <w:szCs w:val="22"/>
        </w:rPr>
        <w:t>Ndryshimet në</w:t>
      </w:r>
      <w:r w:rsidR="000E363A" w:rsidRPr="002B2847">
        <w:rPr>
          <w:rFonts w:ascii="Book Antiqua" w:eastAsia="MS Mincho" w:hAnsi="Book Antiqua"/>
          <w:sz w:val="22"/>
          <w:szCs w:val="22"/>
        </w:rPr>
        <w:t xml:space="preserve"> rregulloren për taksa, gjoba dhe ngarkesa,</w:t>
      </w:r>
      <w:r>
        <w:rPr>
          <w:rFonts w:ascii="Book Antiqua" w:eastAsia="MS Mincho" w:hAnsi="Book Antiqua"/>
          <w:sz w:val="22"/>
          <w:szCs w:val="22"/>
        </w:rPr>
        <w:t xml:space="preserve"> si pjesë e grupit punues.</w:t>
      </w:r>
      <w:r w:rsidR="000E363A" w:rsidRPr="002B2847">
        <w:rPr>
          <w:rFonts w:ascii="Book Antiqua" w:eastAsia="MS Mincho" w:hAnsi="Book Antiqua"/>
          <w:sz w:val="22"/>
          <w:szCs w:val="22"/>
        </w:rPr>
        <w:t xml:space="preserve"> </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Ne baze te kërkesës te pronareve te bizneseve janë shqyrtuar ankesat rreth taksës se ushtrimit te veprimtarisë.</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Përpilimi dhe shpërndarja e vërejtjeve te fundit për bizneset qe nuk i kane kryer obligimet</w:t>
      </w:r>
      <w:r w:rsidR="00D31A57">
        <w:rPr>
          <w:rFonts w:ascii="Book Antiqua" w:eastAsia="MS Mincho" w:hAnsi="Book Antiqua"/>
          <w:sz w:val="22"/>
          <w:szCs w:val="22"/>
        </w:rPr>
        <w:t xml:space="preserve"> e taksës komunale, gjithsejtë 8</w:t>
      </w:r>
      <w:r w:rsidRPr="002B2847">
        <w:rPr>
          <w:rFonts w:ascii="Book Antiqua" w:eastAsia="MS Mincho" w:hAnsi="Book Antiqua"/>
          <w:sz w:val="22"/>
          <w:szCs w:val="22"/>
        </w:rPr>
        <w:t>3 vërejtje.</w:t>
      </w:r>
    </w:p>
    <w:p w:rsidR="000E363A" w:rsidRDefault="00D31A57" w:rsidP="000E363A">
      <w:pPr>
        <w:numPr>
          <w:ilvl w:val="0"/>
          <w:numId w:val="2"/>
        </w:numPr>
        <w:jc w:val="both"/>
        <w:rPr>
          <w:rFonts w:ascii="Book Antiqua" w:eastAsia="MS Mincho" w:hAnsi="Book Antiqua"/>
          <w:sz w:val="22"/>
          <w:szCs w:val="22"/>
        </w:rPr>
      </w:pPr>
      <w:r>
        <w:rPr>
          <w:rFonts w:ascii="Book Antiqua" w:eastAsia="MS Mincho" w:hAnsi="Book Antiqua"/>
          <w:sz w:val="22"/>
          <w:szCs w:val="22"/>
        </w:rPr>
        <w:t>Gjatë vitit 2017</w:t>
      </w:r>
      <w:r w:rsidR="000E363A" w:rsidRPr="002B2847">
        <w:rPr>
          <w:rFonts w:ascii="Book Antiqua" w:eastAsia="MS Mincho" w:hAnsi="Book Antiqua"/>
          <w:sz w:val="22"/>
          <w:szCs w:val="22"/>
        </w:rPr>
        <w:t xml:space="preserve"> kemi pasur një numër të </w:t>
      </w:r>
      <w:proofErr w:type="spellStart"/>
      <w:r w:rsidR="000E363A" w:rsidRPr="002B2847">
        <w:rPr>
          <w:rFonts w:ascii="Book Antiqua" w:eastAsia="MS Mincho" w:hAnsi="Book Antiqua"/>
          <w:sz w:val="22"/>
          <w:szCs w:val="22"/>
        </w:rPr>
        <w:t>konsiderueshem</w:t>
      </w:r>
      <w:proofErr w:type="spellEnd"/>
      <w:r w:rsidR="000E363A" w:rsidRPr="002B2847">
        <w:rPr>
          <w:rFonts w:ascii="Book Antiqua" w:eastAsia="MS Mincho" w:hAnsi="Book Antiqua"/>
          <w:sz w:val="22"/>
          <w:szCs w:val="22"/>
        </w:rPr>
        <w:t xml:space="preserve"> të kërkesave për plotësimin e kushteve </w:t>
      </w:r>
      <w:proofErr w:type="spellStart"/>
      <w:r w:rsidR="000E363A" w:rsidRPr="002B2847">
        <w:rPr>
          <w:rFonts w:ascii="Book Antiqua" w:eastAsia="MS Mincho" w:hAnsi="Book Antiqua"/>
          <w:sz w:val="22"/>
          <w:szCs w:val="22"/>
        </w:rPr>
        <w:t>higjeniko</w:t>
      </w:r>
      <w:proofErr w:type="spellEnd"/>
      <w:r w:rsidR="000E363A" w:rsidRPr="002B2847">
        <w:rPr>
          <w:rFonts w:ascii="Book Antiqua" w:eastAsia="MS Mincho" w:hAnsi="Book Antiqua"/>
          <w:sz w:val="22"/>
          <w:szCs w:val="22"/>
        </w:rPr>
        <w:t xml:space="preserve">-tekniko-sanitare-minimale, andaj në bazë të kërkesave të parashtruara Drejtorisë për Zhvillim Ekonomik, për t’u pajisur me </w:t>
      </w:r>
      <w:proofErr w:type="spellStart"/>
      <w:r w:rsidR="000E363A" w:rsidRPr="002B2847">
        <w:rPr>
          <w:rFonts w:ascii="Book Antiqua" w:eastAsia="MS Mincho" w:hAnsi="Book Antiqua"/>
          <w:sz w:val="22"/>
          <w:szCs w:val="22"/>
        </w:rPr>
        <w:lastRenderedPageBreak/>
        <w:t>aktëvendim</w:t>
      </w:r>
      <w:proofErr w:type="spellEnd"/>
      <w:r w:rsidR="000E363A" w:rsidRPr="002B2847">
        <w:rPr>
          <w:rFonts w:ascii="Book Antiqua" w:eastAsia="MS Mincho" w:hAnsi="Book Antiqua"/>
          <w:sz w:val="22"/>
          <w:szCs w:val="22"/>
        </w:rPr>
        <w:t xml:space="preserve"> nga Komuna e Junikut pas vendimit të Kryetarit për përcaktimin e anëtareve të komisionit, kemi dal në teren së bashku me inspektorët përkatës dhe kemi konstatuar se bizneset me emër si në vijim janë pjesë e bizneseve të reja në Komunën e Junikut:</w:t>
      </w:r>
    </w:p>
    <w:p w:rsidR="00D31A57" w:rsidRPr="00D31A57" w:rsidRDefault="00CC4CF3" w:rsidP="00E05F5E">
      <w:pPr>
        <w:pStyle w:val="Paragrafiilists"/>
        <w:ind w:left="360"/>
        <w:rPr>
          <w:rFonts w:ascii="Book Antiqua" w:hAnsi="Book Antiqua" w:cs="Arial"/>
          <w:b/>
          <w:bCs/>
          <w:iCs/>
          <w:sz w:val="22"/>
          <w:szCs w:val="22"/>
          <w:lang w:val="en-US"/>
        </w:rPr>
      </w:pPr>
      <w:r>
        <w:rPr>
          <w:rFonts w:ascii="Book Antiqua" w:hAnsi="Book Antiqua" w:cs="Arial"/>
          <w:b/>
          <w:bCs/>
          <w:iCs/>
          <w:sz w:val="22"/>
          <w:szCs w:val="22"/>
          <w:lang w:val="en-US"/>
        </w:rPr>
        <w:t xml:space="preserve">       </w:t>
      </w:r>
      <w:r w:rsidR="00E05F5E">
        <w:rPr>
          <w:rFonts w:ascii="Book Antiqua" w:hAnsi="Book Antiqua" w:cs="Arial"/>
          <w:b/>
          <w:bCs/>
          <w:iCs/>
          <w:sz w:val="22"/>
          <w:szCs w:val="22"/>
          <w:lang w:val="en-US"/>
        </w:rPr>
        <w:t xml:space="preserve">      </w:t>
      </w:r>
      <w:r>
        <w:rPr>
          <w:rFonts w:ascii="Book Antiqua" w:hAnsi="Book Antiqua" w:cs="Arial"/>
          <w:b/>
          <w:bCs/>
          <w:iCs/>
          <w:sz w:val="22"/>
          <w:szCs w:val="22"/>
          <w:lang w:val="en-US"/>
        </w:rPr>
        <w:t>1.</w:t>
      </w:r>
      <w:r w:rsidR="00D31A57" w:rsidRPr="00D31A57">
        <w:rPr>
          <w:rFonts w:ascii="Book Antiqua" w:hAnsi="Book Antiqua" w:cs="Arial"/>
          <w:b/>
          <w:bCs/>
          <w:iCs/>
          <w:sz w:val="22"/>
          <w:szCs w:val="22"/>
          <w:lang w:val="en-US"/>
        </w:rPr>
        <w:t>Ali M Kuçi B.I – Ali Kuçi</w:t>
      </w:r>
    </w:p>
    <w:p w:rsidR="00D31A57" w:rsidRPr="00D31A57" w:rsidRDefault="00E05F5E" w:rsidP="00E05F5E">
      <w:pPr>
        <w:pStyle w:val="Paragrafiilists"/>
        <w:ind w:left="360"/>
        <w:rPr>
          <w:rFonts w:ascii="Book Antiqua" w:hAnsi="Book Antiqua" w:cs="Arial"/>
          <w:b/>
          <w:bCs/>
          <w:iCs/>
          <w:sz w:val="22"/>
          <w:szCs w:val="22"/>
          <w:lang w:val="en-US"/>
        </w:rPr>
      </w:pPr>
      <w:r>
        <w:rPr>
          <w:rFonts w:ascii="Book Antiqua" w:hAnsi="Book Antiqua" w:cs="Arial"/>
          <w:b/>
          <w:bCs/>
          <w:iCs/>
          <w:sz w:val="22"/>
          <w:szCs w:val="22"/>
          <w:lang w:val="en-US"/>
        </w:rPr>
        <w:t xml:space="preserve">      </w:t>
      </w:r>
      <w:r w:rsidR="00CC4CF3">
        <w:rPr>
          <w:rFonts w:ascii="Book Antiqua" w:hAnsi="Book Antiqua" w:cs="Arial"/>
          <w:b/>
          <w:bCs/>
          <w:iCs/>
          <w:sz w:val="22"/>
          <w:szCs w:val="22"/>
          <w:lang w:val="en-US"/>
        </w:rPr>
        <w:t xml:space="preserve">       2.</w:t>
      </w:r>
      <w:r w:rsidR="00D31A57" w:rsidRPr="00D31A57">
        <w:rPr>
          <w:rFonts w:ascii="Book Antiqua" w:hAnsi="Book Antiqua" w:cs="Arial"/>
          <w:b/>
          <w:bCs/>
          <w:iCs/>
          <w:sz w:val="22"/>
          <w:szCs w:val="22"/>
          <w:lang w:val="en-US"/>
        </w:rPr>
        <w:t>Totaj 2 SH.P.K-</w:t>
      </w:r>
      <w:proofErr w:type="spellStart"/>
      <w:r w:rsidR="00D31A57" w:rsidRPr="00D31A57">
        <w:rPr>
          <w:rFonts w:ascii="Book Antiqua" w:hAnsi="Book Antiqua" w:cs="Arial"/>
          <w:b/>
          <w:bCs/>
          <w:iCs/>
          <w:sz w:val="22"/>
          <w:szCs w:val="22"/>
          <w:lang w:val="en-US"/>
        </w:rPr>
        <w:t>Besnik</w:t>
      </w:r>
      <w:proofErr w:type="spellEnd"/>
      <w:r w:rsidR="00D31A57" w:rsidRPr="00D31A57">
        <w:rPr>
          <w:rFonts w:ascii="Book Antiqua" w:hAnsi="Book Antiqua" w:cs="Arial"/>
          <w:b/>
          <w:bCs/>
          <w:iCs/>
          <w:sz w:val="22"/>
          <w:szCs w:val="22"/>
          <w:lang w:val="en-US"/>
        </w:rPr>
        <w:t xml:space="preserve"> Tofaj</w:t>
      </w:r>
    </w:p>
    <w:p w:rsidR="00D31A57" w:rsidRPr="00D31A57" w:rsidRDefault="00E05F5E" w:rsidP="00E05F5E">
      <w:pPr>
        <w:pStyle w:val="Paragrafiilists"/>
        <w:rPr>
          <w:rFonts w:ascii="Book Antiqua" w:hAnsi="Book Antiqua" w:cs="Arial"/>
          <w:b/>
          <w:bCs/>
          <w:iCs/>
          <w:sz w:val="22"/>
          <w:szCs w:val="22"/>
          <w:lang w:val="en-US"/>
        </w:rPr>
      </w:pPr>
      <w:r>
        <w:rPr>
          <w:rFonts w:ascii="Book Antiqua" w:hAnsi="Book Antiqua" w:cs="Arial"/>
          <w:b/>
          <w:bCs/>
          <w:iCs/>
          <w:sz w:val="22"/>
          <w:szCs w:val="22"/>
          <w:lang w:val="en-US"/>
        </w:rPr>
        <w:t xml:space="preserve">      </w:t>
      </w:r>
      <w:r w:rsidR="00CC4CF3">
        <w:rPr>
          <w:rFonts w:ascii="Book Antiqua" w:hAnsi="Book Antiqua" w:cs="Arial"/>
          <w:b/>
          <w:bCs/>
          <w:iCs/>
          <w:sz w:val="22"/>
          <w:szCs w:val="22"/>
          <w:lang w:val="en-US"/>
        </w:rPr>
        <w:t>3.</w:t>
      </w:r>
      <w:r w:rsidR="00D31A57" w:rsidRPr="00D31A57">
        <w:rPr>
          <w:rFonts w:ascii="Book Antiqua" w:hAnsi="Book Antiqua" w:cs="Arial"/>
          <w:b/>
          <w:bCs/>
          <w:iCs/>
          <w:sz w:val="22"/>
          <w:szCs w:val="22"/>
          <w:lang w:val="en-US"/>
        </w:rPr>
        <w:t xml:space="preserve">German </w:t>
      </w:r>
      <w:proofErr w:type="spellStart"/>
      <w:r w:rsidR="00D31A57" w:rsidRPr="00D31A57">
        <w:rPr>
          <w:rFonts w:ascii="Book Antiqua" w:hAnsi="Book Antiqua" w:cs="Arial"/>
          <w:b/>
          <w:bCs/>
          <w:iCs/>
          <w:sz w:val="22"/>
          <w:szCs w:val="22"/>
          <w:lang w:val="en-US"/>
        </w:rPr>
        <w:t>Plast</w:t>
      </w:r>
      <w:proofErr w:type="spellEnd"/>
      <w:r w:rsidR="00D31A57" w:rsidRPr="00D31A57">
        <w:rPr>
          <w:rFonts w:ascii="Book Antiqua" w:hAnsi="Book Antiqua" w:cs="Arial"/>
          <w:b/>
          <w:bCs/>
          <w:iCs/>
          <w:sz w:val="22"/>
          <w:szCs w:val="22"/>
          <w:lang w:val="en-US"/>
        </w:rPr>
        <w:t xml:space="preserve"> SH.P.K- </w:t>
      </w:r>
      <w:proofErr w:type="spellStart"/>
      <w:r w:rsidR="00D31A57" w:rsidRPr="00D31A57">
        <w:rPr>
          <w:rFonts w:ascii="Book Antiqua" w:hAnsi="Book Antiqua" w:cs="Arial"/>
          <w:b/>
          <w:bCs/>
          <w:iCs/>
          <w:sz w:val="22"/>
          <w:szCs w:val="22"/>
          <w:lang w:val="en-US"/>
        </w:rPr>
        <w:t>Zenun</w:t>
      </w:r>
      <w:proofErr w:type="spellEnd"/>
      <w:r w:rsidR="00D31A57" w:rsidRPr="00D31A57">
        <w:rPr>
          <w:rFonts w:ascii="Book Antiqua" w:hAnsi="Book Antiqua" w:cs="Arial"/>
          <w:b/>
          <w:bCs/>
          <w:iCs/>
          <w:sz w:val="22"/>
          <w:szCs w:val="22"/>
          <w:lang w:val="en-US"/>
        </w:rPr>
        <w:t xml:space="preserve"> Krasniqi</w:t>
      </w:r>
    </w:p>
    <w:p w:rsidR="00D31A57" w:rsidRPr="00D31A57" w:rsidRDefault="00CC4CF3" w:rsidP="00E05F5E">
      <w:pPr>
        <w:pStyle w:val="Paragrafiilists"/>
        <w:ind w:left="360"/>
        <w:rPr>
          <w:rFonts w:ascii="Book Antiqua" w:hAnsi="Book Antiqua" w:cs="Arial"/>
          <w:b/>
          <w:bCs/>
          <w:iCs/>
          <w:sz w:val="22"/>
          <w:szCs w:val="22"/>
          <w:lang w:val="en-US"/>
        </w:rPr>
      </w:pPr>
      <w:r>
        <w:rPr>
          <w:rFonts w:ascii="Book Antiqua" w:hAnsi="Book Antiqua" w:cs="Arial"/>
          <w:b/>
          <w:bCs/>
          <w:iCs/>
          <w:sz w:val="22"/>
          <w:szCs w:val="22"/>
          <w:lang w:val="en-US"/>
        </w:rPr>
        <w:t xml:space="preserve">       </w:t>
      </w:r>
      <w:r w:rsidR="00E05F5E">
        <w:rPr>
          <w:rFonts w:ascii="Book Antiqua" w:hAnsi="Book Antiqua" w:cs="Arial"/>
          <w:b/>
          <w:bCs/>
          <w:iCs/>
          <w:sz w:val="22"/>
          <w:szCs w:val="22"/>
          <w:lang w:val="en-US"/>
        </w:rPr>
        <w:t xml:space="preserve">     </w:t>
      </w:r>
      <w:r>
        <w:rPr>
          <w:rFonts w:ascii="Book Antiqua" w:hAnsi="Book Antiqua" w:cs="Arial"/>
          <w:b/>
          <w:bCs/>
          <w:iCs/>
          <w:sz w:val="22"/>
          <w:szCs w:val="22"/>
          <w:lang w:val="en-US"/>
        </w:rPr>
        <w:t>4.</w:t>
      </w:r>
      <w:r w:rsidR="00D31A57" w:rsidRPr="00D31A57">
        <w:rPr>
          <w:rFonts w:ascii="Book Antiqua" w:hAnsi="Book Antiqua" w:cs="Arial"/>
          <w:b/>
          <w:bCs/>
          <w:iCs/>
          <w:sz w:val="22"/>
          <w:szCs w:val="22"/>
          <w:lang w:val="en-US"/>
        </w:rPr>
        <w:t xml:space="preserve">N.T.SH Gacaferi – </w:t>
      </w:r>
      <w:proofErr w:type="spellStart"/>
      <w:r w:rsidR="00D31A57" w:rsidRPr="00D31A57">
        <w:rPr>
          <w:rFonts w:ascii="Book Antiqua" w:hAnsi="Book Antiqua" w:cs="Arial"/>
          <w:b/>
          <w:bCs/>
          <w:iCs/>
          <w:sz w:val="22"/>
          <w:szCs w:val="22"/>
          <w:lang w:val="en-US"/>
        </w:rPr>
        <w:t>Afrim</w:t>
      </w:r>
      <w:proofErr w:type="spellEnd"/>
      <w:r w:rsidR="00D31A57" w:rsidRPr="00D31A57">
        <w:rPr>
          <w:rFonts w:ascii="Book Antiqua" w:hAnsi="Book Antiqua" w:cs="Arial"/>
          <w:b/>
          <w:bCs/>
          <w:iCs/>
          <w:sz w:val="22"/>
          <w:szCs w:val="22"/>
          <w:lang w:val="en-US"/>
        </w:rPr>
        <w:t xml:space="preserve"> Gacaferi</w:t>
      </w:r>
    </w:p>
    <w:p w:rsidR="00D31A57" w:rsidRPr="00D31A57" w:rsidRDefault="00CC4CF3" w:rsidP="00E05F5E">
      <w:pPr>
        <w:pStyle w:val="Paragrafiilists"/>
        <w:ind w:left="360"/>
        <w:rPr>
          <w:rFonts w:ascii="Book Antiqua" w:hAnsi="Book Antiqua" w:cs="Arial"/>
          <w:b/>
          <w:bCs/>
          <w:iCs/>
          <w:sz w:val="22"/>
          <w:szCs w:val="22"/>
          <w:lang w:val="en-US"/>
        </w:rPr>
      </w:pPr>
      <w:r>
        <w:rPr>
          <w:rFonts w:ascii="Book Antiqua" w:hAnsi="Book Antiqua" w:cs="Arial"/>
          <w:b/>
          <w:bCs/>
          <w:iCs/>
          <w:sz w:val="22"/>
          <w:szCs w:val="22"/>
          <w:lang w:val="en-US"/>
        </w:rPr>
        <w:t xml:space="preserve">    </w:t>
      </w:r>
      <w:r w:rsidR="00E05F5E">
        <w:rPr>
          <w:rFonts w:ascii="Book Antiqua" w:hAnsi="Book Antiqua" w:cs="Arial"/>
          <w:b/>
          <w:bCs/>
          <w:iCs/>
          <w:sz w:val="22"/>
          <w:szCs w:val="22"/>
          <w:lang w:val="en-US"/>
        </w:rPr>
        <w:t xml:space="preserve">      </w:t>
      </w:r>
      <w:r>
        <w:rPr>
          <w:rFonts w:ascii="Book Antiqua" w:hAnsi="Book Antiqua" w:cs="Arial"/>
          <w:b/>
          <w:bCs/>
          <w:iCs/>
          <w:sz w:val="22"/>
          <w:szCs w:val="22"/>
          <w:lang w:val="en-US"/>
        </w:rPr>
        <w:t xml:space="preserve">  5.</w:t>
      </w:r>
      <w:r w:rsidR="00D31A57" w:rsidRPr="00D31A57">
        <w:rPr>
          <w:rFonts w:ascii="Book Antiqua" w:hAnsi="Book Antiqua" w:cs="Arial"/>
          <w:b/>
          <w:bCs/>
          <w:iCs/>
          <w:sz w:val="22"/>
          <w:szCs w:val="22"/>
          <w:lang w:val="en-US"/>
        </w:rPr>
        <w:t xml:space="preserve">Taulant </w:t>
      </w:r>
      <w:proofErr w:type="spellStart"/>
      <w:r w:rsidR="00D31A57" w:rsidRPr="00D31A57">
        <w:rPr>
          <w:rFonts w:ascii="Book Antiqua" w:hAnsi="Book Antiqua" w:cs="Arial"/>
          <w:b/>
          <w:bCs/>
          <w:iCs/>
          <w:sz w:val="22"/>
          <w:szCs w:val="22"/>
          <w:lang w:val="en-US"/>
        </w:rPr>
        <w:t>Sylaj</w:t>
      </w:r>
      <w:proofErr w:type="spellEnd"/>
      <w:r w:rsidR="00D31A57" w:rsidRPr="00D31A57">
        <w:rPr>
          <w:rFonts w:ascii="Book Antiqua" w:hAnsi="Book Antiqua" w:cs="Arial"/>
          <w:b/>
          <w:bCs/>
          <w:iCs/>
          <w:sz w:val="22"/>
          <w:szCs w:val="22"/>
          <w:lang w:val="en-US"/>
        </w:rPr>
        <w:t xml:space="preserve"> B.I – </w:t>
      </w:r>
      <w:proofErr w:type="spellStart"/>
      <w:r w:rsidR="00D31A57" w:rsidRPr="00D31A57">
        <w:rPr>
          <w:rFonts w:ascii="Book Antiqua" w:hAnsi="Book Antiqua" w:cs="Arial"/>
          <w:b/>
          <w:bCs/>
          <w:iCs/>
          <w:sz w:val="22"/>
          <w:szCs w:val="22"/>
          <w:lang w:val="en-US"/>
        </w:rPr>
        <w:t>Taulant</w:t>
      </w:r>
      <w:proofErr w:type="spellEnd"/>
      <w:r w:rsidR="00D31A57" w:rsidRPr="00D31A57">
        <w:rPr>
          <w:rFonts w:ascii="Book Antiqua" w:hAnsi="Book Antiqua" w:cs="Arial"/>
          <w:b/>
          <w:bCs/>
          <w:iCs/>
          <w:sz w:val="22"/>
          <w:szCs w:val="22"/>
          <w:lang w:val="en-US"/>
        </w:rPr>
        <w:t xml:space="preserve"> </w:t>
      </w:r>
      <w:proofErr w:type="spellStart"/>
      <w:r w:rsidR="00D31A57" w:rsidRPr="00D31A57">
        <w:rPr>
          <w:rFonts w:ascii="Book Antiqua" w:hAnsi="Book Antiqua" w:cs="Arial"/>
          <w:b/>
          <w:bCs/>
          <w:iCs/>
          <w:sz w:val="22"/>
          <w:szCs w:val="22"/>
          <w:lang w:val="en-US"/>
        </w:rPr>
        <w:t>Sylaj</w:t>
      </w:r>
      <w:proofErr w:type="spellEnd"/>
    </w:p>
    <w:p w:rsidR="00D31A57" w:rsidRPr="00D31A57" w:rsidRDefault="00CC4CF3" w:rsidP="00E05F5E">
      <w:pPr>
        <w:pStyle w:val="Paragrafiilists"/>
        <w:ind w:left="360"/>
        <w:rPr>
          <w:rFonts w:ascii="Book Antiqua" w:hAnsi="Book Antiqua" w:cs="Arial"/>
          <w:b/>
          <w:bCs/>
          <w:iCs/>
          <w:sz w:val="22"/>
          <w:szCs w:val="22"/>
          <w:lang w:val="en-US"/>
        </w:rPr>
      </w:pPr>
      <w:r>
        <w:rPr>
          <w:rFonts w:ascii="Book Antiqua" w:hAnsi="Book Antiqua" w:cs="Arial"/>
          <w:b/>
          <w:bCs/>
          <w:iCs/>
          <w:sz w:val="22"/>
          <w:szCs w:val="22"/>
          <w:lang w:val="en-US"/>
        </w:rPr>
        <w:t xml:space="preserve">      </w:t>
      </w:r>
      <w:r w:rsidR="00E05F5E">
        <w:rPr>
          <w:rFonts w:ascii="Book Antiqua" w:hAnsi="Book Antiqua" w:cs="Arial"/>
          <w:b/>
          <w:bCs/>
          <w:iCs/>
          <w:sz w:val="22"/>
          <w:szCs w:val="22"/>
          <w:lang w:val="en-US"/>
        </w:rPr>
        <w:t xml:space="preserve">     </w:t>
      </w:r>
      <w:r>
        <w:rPr>
          <w:rFonts w:ascii="Book Antiqua" w:hAnsi="Book Antiqua" w:cs="Arial"/>
          <w:b/>
          <w:bCs/>
          <w:iCs/>
          <w:sz w:val="22"/>
          <w:szCs w:val="22"/>
          <w:lang w:val="en-US"/>
        </w:rPr>
        <w:t xml:space="preserve"> 6.</w:t>
      </w:r>
      <w:r w:rsidR="00D31A57" w:rsidRPr="00D31A57">
        <w:rPr>
          <w:rFonts w:ascii="Book Antiqua" w:hAnsi="Book Antiqua" w:cs="Arial"/>
          <w:b/>
          <w:bCs/>
          <w:iCs/>
          <w:sz w:val="22"/>
          <w:szCs w:val="22"/>
          <w:lang w:val="en-US"/>
        </w:rPr>
        <w:t xml:space="preserve">D.P.H </w:t>
      </w:r>
      <w:proofErr w:type="spellStart"/>
      <w:r w:rsidR="00D31A57" w:rsidRPr="00D31A57">
        <w:rPr>
          <w:rFonts w:ascii="Book Antiqua" w:hAnsi="Book Antiqua" w:cs="Arial"/>
          <w:b/>
          <w:bCs/>
          <w:iCs/>
          <w:sz w:val="22"/>
          <w:szCs w:val="22"/>
          <w:lang w:val="en-US"/>
        </w:rPr>
        <w:t>Te</w:t>
      </w:r>
      <w:proofErr w:type="spellEnd"/>
      <w:r w:rsidR="00D31A57" w:rsidRPr="00D31A57">
        <w:rPr>
          <w:rFonts w:ascii="Book Antiqua" w:hAnsi="Book Antiqua" w:cs="Arial"/>
          <w:b/>
          <w:bCs/>
          <w:iCs/>
          <w:sz w:val="22"/>
          <w:szCs w:val="22"/>
          <w:lang w:val="en-US"/>
        </w:rPr>
        <w:t xml:space="preserve"> Toni – </w:t>
      </w:r>
      <w:proofErr w:type="spellStart"/>
      <w:r w:rsidR="00D31A57" w:rsidRPr="00D31A57">
        <w:rPr>
          <w:rFonts w:ascii="Book Antiqua" w:hAnsi="Book Antiqua" w:cs="Arial"/>
          <w:b/>
          <w:bCs/>
          <w:iCs/>
          <w:sz w:val="22"/>
          <w:szCs w:val="22"/>
          <w:lang w:val="en-US"/>
        </w:rPr>
        <w:t>Sokol</w:t>
      </w:r>
      <w:proofErr w:type="spellEnd"/>
      <w:r w:rsidR="00D31A57" w:rsidRPr="00D31A57">
        <w:rPr>
          <w:rFonts w:ascii="Book Antiqua" w:hAnsi="Book Antiqua" w:cs="Arial"/>
          <w:b/>
          <w:bCs/>
          <w:iCs/>
          <w:sz w:val="22"/>
          <w:szCs w:val="22"/>
          <w:lang w:val="en-US"/>
        </w:rPr>
        <w:t xml:space="preserve"> </w:t>
      </w:r>
      <w:proofErr w:type="spellStart"/>
      <w:r w:rsidR="00D31A57" w:rsidRPr="00D31A57">
        <w:rPr>
          <w:rFonts w:ascii="Book Antiqua" w:hAnsi="Book Antiqua" w:cs="Arial"/>
          <w:b/>
          <w:bCs/>
          <w:iCs/>
          <w:sz w:val="22"/>
          <w:szCs w:val="22"/>
          <w:lang w:val="en-US"/>
        </w:rPr>
        <w:t>Gaxherri</w:t>
      </w:r>
      <w:proofErr w:type="spellEnd"/>
    </w:p>
    <w:p w:rsidR="00D31A57" w:rsidRPr="00D31A57" w:rsidRDefault="00CC4CF3" w:rsidP="00E05F5E">
      <w:pPr>
        <w:pStyle w:val="Paragrafiilists"/>
        <w:ind w:left="360"/>
        <w:rPr>
          <w:rFonts w:ascii="Book Antiqua" w:hAnsi="Book Antiqua" w:cs="Arial"/>
          <w:b/>
          <w:bCs/>
          <w:iCs/>
          <w:sz w:val="22"/>
          <w:szCs w:val="22"/>
          <w:lang w:val="en-US"/>
        </w:rPr>
      </w:pPr>
      <w:r>
        <w:rPr>
          <w:rFonts w:ascii="Book Antiqua" w:hAnsi="Book Antiqua" w:cs="Arial"/>
          <w:b/>
          <w:bCs/>
          <w:iCs/>
          <w:sz w:val="22"/>
          <w:szCs w:val="22"/>
          <w:lang w:val="en-US"/>
        </w:rPr>
        <w:t xml:space="preserve">       </w:t>
      </w:r>
      <w:r w:rsidR="00E05F5E">
        <w:rPr>
          <w:rFonts w:ascii="Book Antiqua" w:hAnsi="Book Antiqua" w:cs="Arial"/>
          <w:b/>
          <w:bCs/>
          <w:iCs/>
          <w:sz w:val="22"/>
          <w:szCs w:val="22"/>
          <w:lang w:val="en-US"/>
        </w:rPr>
        <w:t xml:space="preserve">     </w:t>
      </w:r>
      <w:r>
        <w:rPr>
          <w:rFonts w:ascii="Book Antiqua" w:hAnsi="Book Antiqua" w:cs="Arial"/>
          <w:b/>
          <w:bCs/>
          <w:iCs/>
          <w:sz w:val="22"/>
          <w:szCs w:val="22"/>
          <w:lang w:val="en-US"/>
        </w:rPr>
        <w:t>7.</w:t>
      </w:r>
      <w:r w:rsidR="00D31A57" w:rsidRPr="00D31A57">
        <w:rPr>
          <w:rFonts w:ascii="Book Antiqua" w:hAnsi="Book Antiqua" w:cs="Arial"/>
          <w:b/>
          <w:bCs/>
          <w:iCs/>
          <w:sz w:val="22"/>
          <w:szCs w:val="22"/>
          <w:lang w:val="en-US"/>
        </w:rPr>
        <w:t xml:space="preserve">Motel </w:t>
      </w:r>
      <w:proofErr w:type="spellStart"/>
      <w:r w:rsidR="00D31A57" w:rsidRPr="00D31A57">
        <w:rPr>
          <w:rFonts w:ascii="Book Antiqua" w:hAnsi="Book Antiqua" w:cs="Arial"/>
          <w:b/>
          <w:bCs/>
          <w:iCs/>
          <w:sz w:val="22"/>
          <w:szCs w:val="22"/>
          <w:lang w:val="en-US"/>
        </w:rPr>
        <w:t>Gjeravica</w:t>
      </w:r>
      <w:proofErr w:type="spellEnd"/>
      <w:r w:rsidR="00D31A57" w:rsidRPr="00D31A57">
        <w:rPr>
          <w:rFonts w:ascii="Book Antiqua" w:hAnsi="Book Antiqua" w:cs="Arial"/>
          <w:b/>
          <w:bCs/>
          <w:iCs/>
          <w:sz w:val="22"/>
          <w:szCs w:val="22"/>
          <w:lang w:val="en-US"/>
        </w:rPr>
        <w:t>-J SH.P.K – Blerim Mustafa</w:t>
      </w:r>
    </w:p>
    <w:p w:rsidR="00D31A57" w:rsidRPr="00D31A57" w:rsidRDefault="00CC4CF3" w:rsidP="00E05F5E">
      <w:pPr>
        <w:pStyle w:val="Paragrafiilists"/>
        <w:ind w:left="360"/>
        <w:rPr>
          <w:rFonts w:ascii="Book Antiqua" w:hAnsi="Book Antiqua" w:cs="Arial"/>
          <w:b/>
          <w:bCs/>
          <w:iCs/>
          <w:sz w:val="22"/>
          <w:szCs w:val="22"/>
          <w:lang w:val="en-US"/>
        </w:rPr>
      </w:pPr>
      <w:r>
        <w:rPr>
          <w:rFonts w:ascii="Book Antiqua" w:hAnsi="Book Antiqua" w:cs="Arial"/>
          <w:b/>
          <w:bCs/>
          <w:iCs/>
          <w:sz w:val="22"/>
          <w:szCs w:val="22"/>
          <w:lang w:val="en-US"/>
        </w:rPr>
        <w:t xml:space="preserve">       </w:t>
      </w:r>
      <w:r w:rsidR="00E05F5E">
        <w:rPr>
          <w:rFonts w:ascii="Book Antiqua" w:hAnsi="Book Antiqua" w:cs="Arial"/>
          <w:b/>
          <w:bCs/>
          <w:iCs/>
          <w:sz w:val="22"/>
          <w:szCs w:val="22"/>
          <w:lang w:val="en-US"/>
        </w:rPr>
        <w:t xml:space="preserve">     </w:t>
      </w:r>
      <w:r>
        <w:rPr>
          <w:rFonts w:ascii="Book Antiqua" w:hAnsi="Book Antiqua" w:cs="Arial"/>
          <w:b/>
          <w:bCs/>
          <w:iCs/>
          <w:sz w:val="22"/>
          <w:szCs w:val="22"/>
          <w:lang w:val="en-US"/>
        </w:rPr>
        <w:t>8.</w:t>
      </w:r>
      <w:r w:rsidR="00D31A57" w:rsidRPr="00D31A57">
        <w:rPr>
          <w:rFonts w:ascii="Book Antiqua" w:hAnsi="Book Antiqua" w:cs="Arial"/>
          <w:b/>
          <w:bCs/>
          <w:iCs/>
          <w:sz w:val="22"/>
          <w:szCs w:val="22"/>
          <w:lang w:val="en-US"/>
        </w:rPr>
        <w:t xml:space="preserve">Oda e </w:t>
      </w:r>
      <w:proofErr w:type="spellStart"/>
      <w:r w:rsidR="00D31A57" w:rsidRPr="00D31A57">
        <w:rPr>
          <w:rFonts w:ascii="Book Antiqua" w:hAnsi="Book Antiqua" w:cs="Arial"/>
          <w:b/>
          <w:bCs/>
          <w:iCs/>
          <w:sz w:val="22"/>
          <w:szCs w:val="22"/>
          <w:lang w:val="en-US"/>
        </w:rPr>
        <w:t>Junikut</w:t>
      </w:r>
      <w:proofErr w:type="spellEnd"/>
      <w:r w:rsidR="00D31A57" w:rsidRPr="00D31A57">
        <w:rPr>
          <w:rFonts w:ascii="Book Antiqua" w:hAnsi="Book Antiqua" w:cs="Arial"/>
          <w:b/>
          <w:bCs/>
          <w:iCs/>
          <w:sz w:val="22"/>
          <w:szCs w:val="22"/>
          <w:lang w:val="en-US"/>
        </w:rPr>
        <w:t xml:space="preserve"> SH.P.K – </w:t>
      </w:r>
      <w:proofErr w:type="spellStart"/>
      <w:r w:rsidR="00D31A57" w:rsidRPr="00D31A57">
        <w:rPr>
          <w:rFonts w:ascii="Book Antiqua" w:hAnsi="Book Antiqua" w:cs="Arial"/>
          <w:b/>
          <w:bCs/>
          <w:iCs/>
          <w:sz w:val="22"/>
          <w:szCs w:val="22"/>
          <w:lang w:val="en-US"/>
        </w:rPr>
        <w:t>Fatjon</w:t>
      </w:r>
      <w:proofErr w:type="spellEnd"/>
      <w:r w:rsidR="00D31A57" w:rsidRPr="00D31A57">
        <w:rPr>
          <w:rFonts w:ascii="Book Antiqua" w:hAnsi="Book Antiqua" w:cs="Arial"/>
          <w:b/>
          <w:bCs/>
          <w:iCs/>
          <w:sz w:val="22"/>
          <w:szCs w:val="22"/>
          <w:lang w:val="en-US"/>
        </w:rPr>
        <w:t xml:space="preserve"> Shala</w:t>
      </w:r>
    </w:p>
    <w:p w:rsidR="00D31A57" w:rsidRPr="002B2847" w:rsidRDefault="00D31A57" w:rsidP="00D31A57">
      <w:pPr>
        <w:ind w:left="720"/>
        <w:jc w:val="both"/>
        <w:rPr>
          <w:rFonts w:ascii="Book Antiqua" w:eastAsia="MS Mincho" w:hAnsi="Book Antiqua"/>
          <w:sz w:val="22"/>
          <w:szCs w:val="22"/>
        </w:rPr>
      </w:pPr>
    </w:p>
    <w:p w:rsidR="000E363A" w:rsidRPr="009947F7" w:rsidRDefault="000E363A" w:rsidP="00FA4DF9">
      <w:pPr>
        <w:numPr>
          <w:ilvl w:val="0"/>
          <w:numId w:val="37"/>
        </w:numPr>
        <w:jc w:val="both"/>
        <w:rPr>
          <w:rFonts w:ascii="Book Antiqua" w:eastAsia="MS Mincho" w:hAnsi="Book Antiqua"/>
          <w:b/>
          <w:bCs/>
          <w:iCs/>
          <w:color w:val="000000" w:themeColor="text1"/>
          <w:sz w:val="22"/>
          <w:szCs w:val="22"/>
          <w:lang w:val="en-US"/>
        </w:rPr>
      </w:pPr>
      <w:r w:rsidRPr="009947F7">
        <w:rPr>
          <w:rFonts w:ascii="Book Antiqua" w:eastAsia="MS Mincho" w:hAnsi="Book Antiqua"/>
          <w:color w:val="000000" w:themeColor="text1"/>
          <w:sz w:val="22"/>
          <w:szCs w:val="22"/>
        </w:rPr>
        <w:t xml:space="preserve">Faturimi  i përgjithshëm për </w:t>
      </w:r>
      <w:r w:rsidR="004C4FDB" w:rsidRPr="009947F7">
        <w:rPr>
          <w:rFonts w:ascii="Book Antiqua" w:eastAsia="MS Mincho" w:hAnsi="Book Antiqua"/>
          <w:color w:val="000000" w:themeColor="text1"/>
          <w:sz w:val="22"/>
          <w:szCs w:val="22"/>
        </w:rPr>
        <w:t>vitin 2017 është 9,629</w:t>
      </w:r>
      <w:r w:rsidRPr="009947F7">
        <w:rPr>
          <w:rFonts w:ascii="Book Antiqua" w:eastAsia="MS Mincho" w:hAnsi="Book Antiqua"/>
          <w:color w:val="000000" w:themeColor="text1"/>
          <w:sz w:val="22"/>
          <w:szCs w:val="22"/>
        </w:rPr>
        <w:t>.00 €</w:t>
      </w:r>
    </w:p>
    <w:p w:rsidR="000E363A" w:rsidRPr="009947F7" w:rsidRDefault="000E363A" w:rsidP="00FA4DF9">
      <w:pPr>
        <w:numPr>
          <w:ilvl w:val="0"/>
          <w:numId w:val="37"/>
        </w:numPr>
        <w:jc w:val="both"/>
        <w:rPr>
          <w:rFonts w:ascii="Book Antiqua" w:eastAsia="MS Mincho" w:hAnsi="Book Antiqua"/>
          <w:b/>
          <w:bCs/>
          <w:iCs/>
          <w:color w:val="000000" w:themeColor="text1"/>
          <w:sz w:val="22"/>
          <w:szCs w:val="22"/>
          <w:lang w:val="en-US"/>
        </w:rPr>
      </w:pPr>
      <w:r w:rsidRPr="009947F7">
        <w:rPr>
          <w:rFonts w:ascii="Book Antiqua" w:eastAsia="MS Mincho" w:hAnsi="Book Antiqua"/>
          <w:color w:val="000000" w:themeColor="text1"/>
          <w:sz w:val="22"/>
          <w:szCs w:val="22"/>
        </w:rPr>
        <w:t>Totali i përgjithshëm i të hyrave nga taksat komunale për ushtrim t</w:t>
      </w:r>
      <w:r w:rsidR="004C4FDB" w:rsidRPr="009947F7">
        <w:rPr>
          <w:rFonts w:ascii="Book Antiqua" w:eastAsia="MS Mincho" w:hAnsi="Book Antiqua"/>
          <w:color w:val="000000" w:themeColor="text1"/>
          <w:sz w:val="22"/>
          <w:szCs w:val="22"/>
        </w:rPr>
        <w:t>ë veprimtarisë  për vitin   2017  janë:  2,098</w:t>
      </w:r>
      <w:r w:rsidRPr="009947F7">
        <w:rPr>
          <w:rFonts w:ascii="Book Antiqua" w:eastAsia="MS Mincho" w:hAnsi="Book Antiqua"/>
          <w:color w:val="000000" w:themeColor="text1"/>
          <w:sz w:val="22"/>
          <w:szCs w:val="22"/>
        </w:rPr>
        <w:t xml:space="preserve">.00 € </w:t>
      </w:r>
    </w:p>
    <w:p w:rsidR="000E363A" w:rsidRPr="009947F7" w:rsidRDefault="000E363A" w:rsidP="00FA4DF9">
      <w:pPr>
        <w:numPr>
          <w:ilvl w:val="0"/>
          <w:numId w:val="37"/>
        </w:numPr>
        <w:jc w:val="both"/>
        <w:rPr>
          <w:rFonts w:ascii="Book Antiqua" w:eastAsia="MS Mincho" w:hAnsi="Book Antiqua"/>
          <w:b/>
          <w:bCs/>
          <w:iCs/>
          <w:color w:val="000000" w:themeColor="text1"/>
          <w:sz w:val="22"/>
          <w:szCs w:val="22"/>
          <w:lang w:val="en-US"/>
        </w:rPr>
      </w:pPr>
      <w:r w:rsidRPr="009947F7">
        <w:rPr>
          <w:rFonts w:ascii="Book Antiqua" w:eastAsia="MS Mincho" w:hAnsi="Book Antiqua"/>
          <w:color w:val="000000" w:themeColor="text1"/>
          <w:sz w:val="22"/>
          <w:szCs w:val="22"/>
        </w:rPr>
        <w:t xml:space="preserve">Ndërsa </w:t>
      </w:r>
      <w:proofErr w:type="spellStart"/>
      <w:r w:rsidRPr="009947F7">
        <w:rPr>
          <w:rFonts w:ascii="Book Antiqua" w:eastAsia="MS Mincho" w:hAnsi="Book Antiqua"/>
          <w:color w:val="000000" w:themeColor="text1"/>
          <w:sz w:val="22"/>
          <w:szCs w:val="22"/>
        </w:rPr>
        <w:t>bo</w:t>
      </w:r>
      <w:r w:rsidR="004C4FDB" w:rsidRPr="009947F7">
        <w:rPr>
          <w:rFonts w:ascii="Book Antiqua" w:eastAsia="MS Mincho" w:hAnsi="Book Antiqua"/>
          <w:color w:val="000000" w:themeColor="text1"/>
          <w:sz w:val="22"/>
          <w:szCs w:val="22"/>
        </w:rPr>
        <w:t>rgji</w:t>
      </w:r>
      <w:proofErr w:type="spellEnd"/>
      <w:r w:rsidR="004C4FDB" w:rsidRPr="009947F7">
        <w:rPr>
          <w:rFonts w:ascii="Book Antiqua" w:eastAsia="MS Mincho" w:hAnsi="Book Antiqua"/>
          <w:color w:val="000000" w:themeColor="text1"/>
          <w:sz w:val="22"/>
          <w:szCs w:val="22"/>
        </w:rPr>
        <w:t xml:space="preserve"> i përgjithshëm i vitit 2017</w:t>
      </w:r>
      <w:r w:rsidRPr="009947F7">
        <w:rPr>
          <w:rFonts w:ascii="Book Antiqua" w:eastAsia="MS Mincho" w:hAnsi="Book Antiqua"/>
          <w:color w:val="000000" w:themeColor="text1"/>
          <w:sz w:val="22"/>
          <w:szCs w:val="22"/>
        </w:rPr>
        <w:t xml:space="preserve"> duke përfshi</w:t>
      </w:r>
      <w:r w:rsidR="004C4FDB" w:rsidRPr="009947F7">
        <w:rPr>
          <w:rFonts w:ascii="Book Antiqua" w:eastAsia="MS Mincho" w:hAnsi="Book Antiqua"/>
          <w:color w:val="000000" w:themeColor="text1"/>
          <w:sz w:val="22"/>
          <w:szCs w:val="22"/>
        </w:rPr>
        <w:t>rë edhe vitet paraprake është 50,149</w:t>
      </w:r>
      <w:r w:rsidRPr="009947F7">
        <w:rPr>
          <w:rFonts w:ascii="Book Antiqua" w:eastAsia="MS Mincho" w:hAnsi="Book Antiqua"/>
          <w:color w:val="000000" w:themeColor="text1"/>
          <w:sz w:val="22"/>
          <w:szCs w:val="22"/>
        </w:rPr>
        <w:t>.00 €</w:t>
      </w:r>
    </w:p>
    <w:p w:rsidR="000E363A" w:rsidRPr="00C412B5" w:rsidRDefault="000E363A" w:rsidP="000E363A">
      <w:pPr>
        <w:tabs>
          <w:tab w:val="left" w:pos="2385"/>
        </w:tabs>
        <w:jc w:val="both"/>
        <w:rPr>
          <w:rFonts w:ascii="Book Antiqua" w:eastAsia="MS Mincho" w:hAnsi="Book Antiqua"/>
          <w:color w:val="FF0000"/>
          <w:sz w:val="22"/>
          <w:szCs w:val="22"/>
        </w:rPr>
      </w:pPr>
    </w:p>
    <w:p w:rsidR="000E363A" w:rsidRPr="00E81299" w:rsidRDefault="000E363A" w:rsidP="000E363A">
      <w:pPr>
        <w:tabs>
          <w:tab w:val="left" w:pos="2385"/>
        </w:tabs>
        <w:rPr>
          <w:rFonts w:ascii="Book Antiqua" w:eastAsia="MS Mincho" w:hAnsi="Book Antiqua"/>
          <w:b/>
          <w:sz w:val="22"/>
          <w:szCs w:val="22"/>
        </w:rPr>
      </w:pPr>
      <w:r w:rsidRPr="00E81299">
        <w:rPr>
          <w:rFonts w:ascii="Book Antiqua" w:eastAsia="MS Mincho" w:hAnsi="Book Antiqua"/>
          <w:b/>
          <w:sz w:val="22"/>
          <w:szCs w:val="22"/>
        </w:rPr>
        <w:t>Sektori i Bujqësisë dhe Pylltarisë i ka kryer këto aktivitete:</w:t>
      </w:r>
    </w:p>
    <w:p w:rsidR="000E363A" w:rsidRPr="00E81299" w:rsidRDefault="000E363A" w:rsidP="000E363A">
      <w:pPr>
        <w:tabs>
          <w:tab w:val="left" w:pos="2385"/>
        </w:tabs>
        <w:rPr>
          <w:rFonts w:ascii="Book Antiqua" w:eastAsia="MS Mincho" w:hAnsi="Book Antiqua"/>
          <w:b/>
          <w:sz w:val="22"/>
          <w:szCs w:val="22"/>
        </w:rPr>
      </w:pPr>
      <w:r w:rsidRPr="00E81299">
        <w:rPr>
          <w:rFonts w:ascii="Book Antiqua" w:eastAsia="MS Mincho" w:hAnsi="Book Antiqua"/>
          <w:b/>
          <w:sz w:val="22"/>
          <w:szCs w:val="22"/>
        </w:rPr>
        <w:t xml:space="preserve">                                        Bujqësia</w:t>
      </w:r>
    </w:p>
    <w:p w:rsidR="000E363A" w:rsidRPr="00E81299" w:rsidRDefault="000E363A" w:rsidP="000E363A">
      <w:pPr>
        <w:numPr>
          <w:ilvl w:val="0"/>
          <w:numId w:val="2"/>
        </w:numPr>
        <w:tabs>
          <w:tab w:val="left" w:pos="2385"/>
        </w:tabs>
        <w:jc w:val="both"/>
        <w:rPr>
          <w:rFonts w:ascii="Book Antiqua" w:eastAsia="MS Mincho" w:hAnsi="Book Antiqua"/>
          <w:sz w:val="22"/>
          <w:szCs w:val="22"/>
        </w:rPr>
      </w:pPr>
      <w:r w:rsidRPr="00E81299">
        <w:rPr>
          <w:rFonts w:ascii="Book Antiqua" w:eastAsia="MS Mincho" w:hAnsi="Book Antiqua"/>
          <w:sz w:val="22"/>
          <w:szCs w:val="22"/>
        </w:rPr>
        <w:t xml:space="preserve">Përpilimi </w:t>
      </w:r>
      <w:r w:rsidR="00E81299" w:rsidRPr="00E81299">
        <w:rPr>
          <w:rFonts w:ascii="Book Antiqua" w:eastAsia="MS Mincho" w:hAnsi="Book Antiqua"/>
          <w:sz w:val="22"/>
          <w:szCs w:val="22"/>
        </w:rPr>
        <w:t>i planit te punës për vitin 2017</w:t>
      </w:r>
      <w:r w:rsidRPr="00E81299">
        <w:rPr>
          <w:rFonts w:ascii="Book Antiqua" w:eastAsia="MS Mincho" w:hAnsi="Book Antiqua"/>
          <w:sz w:val="22"/>
          <w:szCs w:val="22"/>
        </w:rPr>
        <w:t xml:space="preserve"> si dhe krijimi i kontakteve me MBPZHR, </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Këshillime me fermerët për mbjelljet pranverore, për mbrojtjen e pemëve dhe këshillime tjera ne kuadër te sektorit te bujqësisë. Përgatitja e raportit për mbjelljet pranverore dhe vjeshtore,</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Angazhimi ne fushatën e korrje-shirjeve, si anëtar i komisionit për mbarëvajtjen e këtij procesi,</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Monitorimi i realizimit te mbjelljeve vjeshtore te grurit dhe raportimi në Ministri,</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Monitorimi i punimeve në kanalet e ujitjes dhe projekteve te tjera në sektorin e bujqësisë,</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 xml:space="preserve">Pranimi i aplikacioneve dhe digjitalizimi i ngastrave te mbjella me grurë dhe misër për subvencionim te fermerëve për mbjellje te misrit, </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Angazhimi ne kompletimin e dokumentacionit për fermerët përfitues te grandeve te MBPZHR,</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Angazhimi ne projektin e shërbimeve këshillimore rurale te Kosovës me fermerët të komunës se Junikut organizuar nga Departamenti i shërbimeve këshillimore rurale te Kosovës.</w:t>
      </w:r>
    </w:p>
    <w:p w:rsidR="000E363A" w:rsidRPr="002B2847" w:rsidRDefault="000E363A" w:rsidP="00E81299">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 xml:space="preserve">ne si Komune  nuk kemi pasur të drejtë për të aplikuar  në AZHB, për </w:t>
      </w:r>
      <w:proofErr w:type="spellStart"/>
      <w:r w:rsidRPr="002B2847">
        <w:rPr>
          <w:rFonts w:ascii="Book Antiqua" w:eastAsia="MS Mincho" w:hAnsi="Book Antiqua"/>
          <w:sz w:val="22"/>
          <w:szCs w:val="22"/>
        </w:rPr>
        <w:t>projkete</w:t>
      </w:r>
      <w:proofErr w:type="spellEnd"/>
      <w:r w:rsidRPr="002B2847">
        <w:rPr>
          <w:rFonts w:ascii="Book Antiqua" w:eastAsia="MS Mincho" w:hAnsi="Book Antiqua"/>
          <w:sz w:val="22"/>
          <w:szCs w:val="22"/>
        </w:rPr>
        <w:t xml:space="preserve"> të </w:t>
      </w:r>
    </w:p>
    <w:p w:rsidR="000E363A" w:rsidRPr="002B2847" w:rsidRDefault="000E363A" w:rsidP="000E363A">
      <w:pPr>
        <w:numPr>
          <w:ilvl w:val="0"/>
          <w:numId w:val="3"/>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 xml:space="preserve">Të bashkangjitur </w:t>
      </w:r>
      <w:proofErr w:type="spellStart"/>
      <w:r w:rsidRPr="002B2847">
        <w:rPr>
          <w:rFonts w:ascii="Book Antiqua" w:eastAsia="MS Mincho" w:hAnsi="Book Antiqua"/>
          <w:sz w:val="22"/>
          <w:szCs w:val="22"/>
        </w:rPr>
        <w:t>mëposhtë</w:t>
      </w:r>
      <w:proofErr w:type="spellEnd"/>
      <w:r w:rsidRPr="002B2847">
        <w:rPr>
          <w:rFonts w:ascii="Book Antiqua" w:eastAsia="MS Mincho" w:hAnsi="Book Antiqua"/>
          <w:sz w:val="22"/>
          <w:szCs w:val="22"/>
        </w:rPr>
        <w:t xml:space="preserve"> keni listën e përfituesve Fermer të Komunës së Junikut në programin e Subvencioneve nga MBPZHR:</w:t>
      </w:r>
    </w:p>
    <w:p w:rsidR="000E363A" w:rsidRPr="002B2847" w:rsidRDefault="000E363A" w:rsidP="000E363A">
      <w:pPr>
        <w:tabs>
          <w:tab w:val="left" w:pos="2280"/>
        </w:tabs>
        <w:rPr>
          <w:rFonts w:ascii="Book Antiqua" w:hAnsi="Book Antiqu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984"/>
        <w:gridCol w:w="1771"/>
        <w:gridCol w:w="1771"/>
        <w:gridCol w:w="1772"/>
      </w:tblGrid>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w:t>
            </w:r>
          </w:p>
        </w:tc>
        <w:tc>
          <w:tcPr>
            <w:tcW w:w="2984" w:type="dxa"/>
            <w:shd w:val="clear" w:color="auto" w:fill="auto"/>
          </w:tcPr>
          <w:p w:rsidR="000E363A" w:rsidRPr="00A213AF" w:rsidRDefault="00A213AF" w:rsidP="00B62905">
            <w:pPr>
              <w:tabs>
                <w:tab w:val="left" w:pos="2280"/>
              </w:tabs>
              <w:rPr>
                <w:rFonts w:ascii="Book Antiqua" w:hAnsi="Book Antiqua"/>
                <w:sz w:val="22"/>
                <w:szCs w:val="22"/>
              </w:rPr>
            </w:pPr>
            <w:r w:rsidRPr="00A213AF">
              <w:rPr>
                <w:rFonts w:ascii="Book Antiqua" w:hAnsi="Book Antiqua"/>
                <w:sz w:val="22"/>
                <w:szCs w:val="22"/>
              </w:rPr>
              <w:t>Artan Krasniqi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1,190.00</w:t>
            </w:r>
            <w:r w:rsidR="00EE6709" w:rsidRPr="002B2847">
              <w:rPr>
                <w:rFonts w:ascii="Book Antiqua" w:hAnsi="Book Antiqua"/>
                <w:sz w:val="22"/>
                <w:szCs w:val="22"/>
              </w:rPr>
              <w:t xml:space="preserve"> Euro</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w:t>
            </w:r>
          </w:p>
        </w:tc>
        <w:tc>
          <w:tcPr>
            <w:tcW w:w="2984" w:type="dxa"/>
            <w:shd w:val="clear" w:color="auto" w:fill="auto"/>
          </w:tcPr>
          <w:p w:rsidR="000E363A" w:rsidRPr="00A213AF" w:rsidRDefault="000E363A" w:rsidP="00B62905">
            <w:pPr>
              <w:tabs>
                <w:tab w:val="left" w:pos="2280"/>
              </w:tabs>
              <w:rPr>
                <w:rFonts w:ascii="Book Antiqua" w:hAnsi="Book Antiqua"/>
                <w:sz w:val="22"/>
                <w:szCs w:val="22"/>
              </w:rPr>
            </w:pPr>
            <w:r w:rsidRPr="00A213AF">
              <w:rPr>
                <w:rFonts w:ascii="Book Antiqua" w:hAnsi="Book Antiqua"/>
                <w:sz w:val="22"/>
                <w:szCs w:val="22"/>
              </w:rPr>
              <w:t>Ali Kuçi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350</w:t>
            </w:r>
            <w:r w:rsidR="00EE6709"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lastRenderedPageBreak/>
              <w:t>3.</w:t>
            </w:r>
          </w:p>
        </w:tc>
        <w:tc>
          <w:tcPr>
            <w:tcW w:w="2984"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Bajram Gacaferi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350</w:t>
            </w:r>
            <w:r w:rsidR="00EE6709"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4.</w:t>
            </w:r>
          </w:p>
        </w:tc>
        <w:tc>
          <w:tcPr>
            <w:tcW w:w="2984"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Bekim Tofaj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2,145.00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w:t>
            </w:r>
          </w:p>
        </w:tc>
        <w:tc>
          <w:tcPr>
            <w:tcW w:w="2984" w:type="dxa"/>
            <w:shd w:val="clear" w:color="auto" w:fill="auto"/>
          </w:tcPr>
          <w:p w:rsidR="000E363A" w:rsidRPr="002B2847" w:rsidRDefault="00A213AF" w:rsidP="00B62905">
            <w:pPr>
              <w:tabs>
                <w:tab w:val="left" w:pos="2280"/>
              </w:tabs>
              <w:rPr>
                <w:rFonts w:ascii="Book Antiqua" w:hAnsi="Book Antiqua"/>
                <w:sz w:val="22"/>
                <w:szCs w:val="22"/>
              </w:rPr>
            </w:pPr>
            <w:proofErr w:type="spellStart"/>
            <w:r>
              <w:rPr>
                <w:rFonts w:ascii="Book Antiqua" w:hAnsi="Book Antiqua"/>
                <w:sz w:val="22"/>
                <w:szCs w:val="22"/>
              </w:rPr>
              <w:t>Binak</w:t>
            </w:r>
            <w:proofErr w:type="spellEnd"/>
            <w:r>
              <w:rPr>
                <w:rFonts w:ascii="Book Antiqua" w:hAnsi="Book Antiqua"/>
                <w:sz w:val="22"/>
                <w:szCs w:val="22"/>
              </w:rPr>
              <w:t xml:space="preserve"> Pepshi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350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w:t>
            </w:r>
          </w:p>
        </w:tc>
        <w:tc>
          <w:tcPr>
            <w:tcW w:w="2984" w:type="dxa"/>
            <w:shd w:val="clear" w:color="auto" w:fill="auto"/>
          </w:tcPr>
          <w:p w:rsidR="000E363A" w:rsidRPr="002B2847" w:rsidRDefault="00A213AF" w:rsidP="00B62905">
            <w:pPr>
              <w:tabs>
                <w:tab w:val="left" w:pos="2280"/>
              </w:tabs>
              <w:rPr>
                <w:rFonts w:ascii="Book Antiqua" w:hAnsi="Book Antiqua"/>
                <w:sz w:val="22"/>
                <w:szCs w:val="22"/>
              </w:rPr>
            </w:pPr>
            <w:proofErr w:type="spellStart"/>
            <w:r>
              <w:rPr>
                <w:rFonts w:ascii="Book Antiqua" w:hAnsi="Book Antiqua"/>
                <w:sz w:val="22"/>
                <w:szCs w:val="22"/>
              </w:rPr>
              <w:t>Brahim</w:t>
            </w:r>
            <w:proofErr w:type="spellEnd"/>
            <w:r>
              <w:rPr>
                <w:rFonts w:ascii="Book Antiqua" w:hAnsi="Book Antiqua"/>
                <w:sz w:val="22"/>
                <w:szCs w:val="22"/>
              </w:rPr>
              <w:t xml:space="preserve"> Krasniqi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1,170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7.</w:t>
            </w:r>
          </w:p>
        </w:tc>
        <w:tc>
          <w:tcPr>
            <w:tcW w:w="2984"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Dinë Tofaj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615</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8.</w:t>
            </w:r>
          </w:p>
        </w:tc>
        <w:tc>
          <w:tcPr>
            <w:tcW w:w="2984" w:type="dxa"/>
            <w:shd w:val="clear" w:color="auto" w:fill="auto"/>
          </w:tcPr>
          <w:p w:rsidR="000E363A" w:rsidRPr="002B2847" w:rsidRDefault="00A213AF" w:rsidP="00B62905">
            <w:pPr>
              <w:tabs>
                <w:tab w:val="left" w:pos="2280"/>
              </w:tabs>
              <w:rPr>
                <w:rFonts w:ascii="Book Antiqua" w:hAnsi="Book Antiqua"/>
                <w:sz w:val="22"/>
                <w:szCs w:val="22"/>
              </w:rPr>
            </w:pPr>
            <w:proofErr w:type="spellStart"/>
            <w:r>
              <w:rPr>
                <w:rFonts w:ascii="Book Antiqua" w:hAnsi="Book Antiqua"/>
                <w:sz w:val="22"/>
                <w:szCs w:val="22"/>
              </w:rPr>
              <w:t>Esat</w:t>
            </w:r>
            <w:proofErr w:type="spellEnd"/>
            <w:r>
              <w:rPr>
                <w:rFonts w:ascii="Book Antiqua" w:hAnsi="Book Antiqua"/>
                <w:sz w:val="22"/>
                <w:szCs w:val="22"/>
              </w:rPr>
              <w:t xml:space="preserve"> Qestaj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213AF" w:rsidP="00B62905">
            <w:pPr>
              <w:tabs>
                <w:tab w:val="left" w:pos="2280"/>
              </w:tabs>
              <w:rPr>
                <w:rFonts w:ascii="Book Antiqua" w:hAnsi="Book Antiqua"/>
                <w:sz w:val="22"/>
                <w:szCs w:val="22"/>
              </w:rPr>
            </w:pPr>
            <w:r>
              <w:rPr>
                <w:rFonts w:ascii="Book Antiqua" w:hAnsi="Book Antiqua"/>
                <w:sz w:val="22"/>
                <w:szCs w:val="22"/>
              </w:rPr>
              <w:t>600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9.</w:t>
            </w:r>
          </w:p>
        </w:tc>
        <w:tc>
          <w:tcPr>
            <w:tcW w:w="2984" w:type="dxa"/>
            <w:shd w:val="clear" w:color="auto" w:fill="auto"/>
          </w:tcPr>
          <w:p w:rsidR="000E363A" w:rsidRPr="002B2847" w:rsidRDefault="009B3315" w:rsidP="00B62905">
            <w:pPr>
              <w:tabs>
                <w:tab w:val="left" w:pos="2280"/>
              </w:tabs>
              <w:rPr>
                <w:rFonts w:ascii="Book Antiqua" w:hAnsi="Book Antiqua"/>
                <w:sz w:val="22"/>
                <w:szCs w:val="22"/>
              </w:rPr>
            </w:pPr>
            <w:proofErr w:type="spellStart"/>
            <w:r>
              <w:rPr>
                <w:rFonts w:ascii="Book Antiqua" w:hAnsi="Book Antiqua"/>
                <w:sz w:val="22"/>
                <w:szCs w:val="22"/>
              </w:rPr>
              <w:t>Haki</w:t>
            </w:r>
            <w:proofErr w:type="spellEnd"/>
            <w:r>
              <w:rPr>
                <w:rFonts w:ascii="Book Antiqua" w:hAnsi="Book Antiqua"/>
                <w:sz w:val="22"/>
                <w:szCs w:val="22"/>
              </w:rPr>
              <w:t xml:space="preserve"> </w:t>
            </w:r>
            <w:proofErr w:type="spellStart"/>
            <w:r>
              <w:rPr>
                <w:rFonts w:ascii="Book Antiqua" w:hAnsi="Book Antiqua"/>
                <w:sz w:val="22"/>
                <w:szCs w:val="22"/>
              </w:rPr>
              <w:t>Miroci</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770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10.</w:t>
            </w:r>
          </w:p>
        </w:tc>
        <w:tc>
          <w:tcPr>
            <w:tcW w:w="2984" w:type="dxa"/>
            <w:shd w:val="clear" w:color="auto" w:fill="auto"/>
          </w:tcPr>
          <w:p w:rsidR="000E363A" w:rsidRPr="002B2847" w:rsidRDefault="009B3315" w:rsidP="00B62905">
            <w:pPr>
              <w:tabs>
                <w:tab w:val="left" w:pos="2280"/>
              </w:tabs>
              <w:rPr>
                <w:rFonts w:ascii="Book Antiqua" w:hAnsi="Book Antiqua"/>
                <w:sz w:val="22"/>
                <w:szCs w:val="22"/>
              </w:rPr>
            </w:pPr>
            <w:proofErr w:type="spellStart"/>
            <w:r>
              <w:rPr>
                <w:rFonts w:ascii="Book Antiqua" w:hAnsi="Book Antiqua"/>
                <w:sz w:val="22"/>
                <w:szCs w:val="22"/>
              </w:rPr>
              <w:t>Halil</w:t>
            </w:r>
            <w:proofErr w:type="spellEnd"/>
            <w:r>
              <w:rPr>
                <w:rFonts w:ascii="Book Antiqua" w:hAnsi="Book Antiqua"/>
                <w:sz w:val="22"/>
                <w:szCs w:val="22"/>
              </w:rPr>
              <w:t xml:space="preserve"> Gacaferi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350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11.</w:t>
            </w:r>
          </w:p>
        </w:tc>
        <w:tc>
          <w:tcPr>
            <w:tcW w:w="2984"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Hasan Shehu</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420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12.</w:t>
            </w:r>
          </w:p>
        </w:tc>
        <w:tc>
          <w:tcPr>
            <w:tcW w:w="2984"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Isë Gacaferi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350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13.</w:t>
            </w:r>
          </w:p>
        </w:tc>
        <w:tc>
          <w:tcPr>
            <w:tcW w:w="2984"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Ismet Krasniqi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480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14.</w:t>
            </w:r>
          </w:p>
        </w:tc>
        <w:tc>
          <w:tcPr>
            <w:tcW w:w="2984"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 xml:space="preserve">Leonora </w:t>
            </w:r>
            <w:proofErr w:type="spellStart"/>
            <w:r>
              <w:rPr>
                <w:rFonts w:ascii="Book Antiqua" w:hAnsi="Book Antiqua"/>
                <w:sz w:val="22"/>
                <w:szCs w:val="22"/>
              </w:rPr>
              <w:t>Gaxherri</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1,185</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15.</w:t>
            </w:r>
          </w:p>
        </w:tc>
        <w:tc>
          <w:tcPr>
            <w:tcW w:w="2984" w:type="dxa"/>
            <w:shd w:val="clear" w:color="auto" w:fill="auto"/>
          </w:tcPr>
          <w:p w:rsidR="000E363A" w:rsidRPr="002B2847" w:rsidRDefault="009B3315" w:rsidP="00B62905">
            <w:pPr>
              <w:tabs>
                <w:tab w:val="left" w:pos="2280"/>
              </w:tabs>
              <w:rPr>
                <w:rFonts w:ascii="Book Antiqua" w:hAnsi="Book Antiqua"/>
                <w:sz w:val="22"/>
                <w:szCs w:val="22"/>
              </w:rPr>
            </w:pPr>
            <w:proofErr w:type="spellStart"/>
            <w:r>
              <w:rPr>
                <w:rFonts w:ascii="Book Antiqua" w:hAnsi="Book Antiqua"/>
                <w:sz w:val="22"/>
                <w:szCs w:val="22"/>
              </w:rPr>
              <w:t>Malë</w:t>
            </w:r>
            <w:proofErr w:type="spellEnd"/>
            <w:r>
              <w:rPr>
                <w:rFonts w:ascii="Book Antiqua" w:hAnsi="Book Antiqua"/>
                <w:sz w:val="22"/>
                <w:szCs w:val="22"/>
              </w:rPr>
              <w:t xml:space="preserve"> </w:t>
            </w:r>
            <w:proofErr w:type="spellStart"/>
            <w:r>
              <w:rPr>
                <w:rFonts w:ascii="Book Antiqua" w:hAnsi="Book Antiqua"/>
                <w:sz w:val="22"/>
                <w:szCs w:val="22"/>
              </w:rPr>
              <w:t>Gaxherri</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420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16.</w:t>
            </w:r>
          </w:p>
        </w:tc>
        <w:tc>
          <w:tcPr>
            <w:tcW w:w="2984"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Muhamet Tofaj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350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17.</w:t>
            </w:r>
          </w:p>
        </w:tc>
        <w:tc>
          <w:tcPr>
            <w:tcW w:w="2984"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Muharrem Gacaferi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9B3315" w:rsidP="00B62905">
            <w:pPr>
              <w:tabs>
                <w:tab w:val="left" w:pos="2280"/>
              </w:tabs>
              <w:rPr>
                <w:rFonts w:ascii="Book Antiqua" w:hAnsi="Book Antiqua"/>
                <w:sz w:val="22"/>
                <w:szCs w:val="22"/>
              </w:rPr>
            </w:pPr>
            <w:r>
              <w:rPr>
                <w:rFonts w:ascii="Book Antiqua" w:hAnsi="Book Antiqua"/>
                <w:sz w:val="22"/>
                <w:szCs w:val="22"/>
              </w:rPr>
              <w:t>1,035</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18.</w:t>
            </w:r>
          </w:p>
        </w:tc>
        <w:tc>
          <w:tcPr>
            <w:tcW w:w="2984" w:type="dxa"/>
            <w:shd w:val="clear" w:color="auto" w:fill="auto"/>
          </w:tcPr>
          <w:p w:rsidR="000E363A" w:rsidRPr="002B2847" w:rsidRDefault="008008FA" w:rsidP="00B62905">
            <w:pPr>
              <w:tabs>
                <w:tab w:val="left" w:pos="2280"/>
              </w:tabs>
              <w:rPr>
                <w:rFonts w:ascii="Book Antiqua" w:hAnsi="Book Antiqua"/>
                <w:sz w:val="22"/>
                <w:szCs w:val="22"/>
              </w:rPr>
            </w:pPr>
            <w:proofErr w:type="spellStart"/>
            <w:r>
              <w:rPr>
                <w:rFonts w:ascii="Book Antiqua" w:hAnsi="Book Antiqua"/>
                <w:sz w:val="22"/>
                <w:szCs w:val="22"/>
              </w:rPr>
              <w:t>Mustafë</w:t>
            </w:r>
            <w:proofErr w:type="spellEnd"/>
            <w:r>
              <w:rPr>
                <w:rFonts w:ascii="Book Antiqua" w:hAnsi="Book Antiqua"/>
                <w:sz w:val="22"/>
                <w:szCs w:val="22"/>
              </w:rPr>
              <w:t xml:space="preserve"> Maloku</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8008FA" w:rsidP="00B62905">
            <w:pPr>
              <w:tabs>
                <w:tab w:val="left" w:pos="2280"/>
              </w:tabs>
              <w:rPr>
                <w:rFonts w:ascii="Book Antiqua" w:hAnsi="Book Antiqua"/>
                <w:sz w:val="22"/>
                <w:szCs w:val="22"/>
              </w:rPr>
            </w:pPr>
            <w:r>
              <w:rPr>
                <w:rFonts w:ascii="Book Antiqua" w:hAnsi="Book Antiqua"/>
                <w:sz w:val="22"/>
                <w:szCs w:val="22"/>
              </w:rPr>
              <w:t>560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19.</w:t>
            </w:r>
          </w:p>
        </w:tc>
        <w:tc>
          <w:tcPr>
            <w:tcW w:w="2984" w:type="dxa"/>
            <w:shd w:val="clear" w:color="auto" w:fill="auto"/>
          </w:tcPr>
          <w:p w:rsidR="000E363A" w:rsidRPr="002B2847" w:rsidRDefault="008008FA" w:rsidP="00B62905">
            <w:pPr>
              <w:tabs>
                <w:tab w:val="left" w:pos="2280"/>
              </w:tabs>
              <w:rPr>
                <w:rFonts w:ascii="Book Antiqua" w:hAnsi="Book Antiqua"/>
                <w:sz w:val="22"/>
                <w:szCs w:val="22"/>
              </w:rPr>
            </w:pPr>
            <w:r>
              <w:rPr>
                <w:rFonts w:ascii="Book Antiqua" w:hAnsi="Book Antiqua"/>
                <w:sz w:val="22"/>
                <w:szCs w:val="22"/>
              </w:rPr>
              <w:t>Rexhep Llolluni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8008FA" w:rsidP="00B62905">
            <w:pPr>
              <w:tabs>
                <w:tab w:val="left" w:pos="2280"/>
              </w:tabs>
              <w:rPr>
                <w:rFonts w:ascii="Book Antiqua" w:hAnsi="Book Antiqua"/>
                <w:sz w:val="22"/>
                <w:szCs w:val="22"/>
              </w:rPr>
            </w:pPr>
            <w:r>
              <w:rPr>
                <w:rFonts w:ascii="Book Antiqua" w:hAnsi="Book Antiqua"/>
                <w:sz w:val="22"/>
                <w:szCs w:val="22"/>
              </w:rPr>
              <w:t>1,125</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20.</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Rexhep Pepshi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490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21.</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proofErr w:type="spellStart"/>
            <w:r>
              <w:rPr>
                <w:rFonts w:ascii="Book Antiqua" w:hAnsi="Book Antiqua"/>
                <w:sz w:val="22"/>
                <w:szCs w:val="22"/>
              </w:rPr>
              <w:t>Rifat</w:t>
            </w:r>
            <w:proofErr w:type="spellEnd"/>
            <w:r>
              <w:rPr>
                <w:rFonts w:ascii="Book Antiqua" w:hAnsi="Book Antiqua"/>
                <w:sz w:val="22"/>
                <w:szCs w:val="22"/>
              </w:rPr>
              <w:t xml:space="preserve"> Shehu</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350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22.</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Rrustem Llolluni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560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23.</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Sokol Maka</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750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24.</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proofErr w:type="spellStart"/>
            <w:r>
              <w:rPr>
                <w:rFonts w:ascii="Book Antiqua" w:hAnsi="Book Antiqua"/>
                <w:sz w:val="22"/>
                <w:szCs w:val="22"/>
              </w:rPr>
              <w:t>Sylë</w:t>
            </w:r>
            <w:proofErr w:type="spellEnd"/>
            <w:r>
              <w:rPr>
                <w:rFonts w:ascii="Book Antiqua" w:hAnsi="Book Antiqua"/>
                <w:sz w:val="22"/>
                <w:szCs w:val="22"/>
              </w:rPr>
              <w:t xml:space="preserve"> </w:t>
            </w:r>
            <w:proofErr w:type="spellStart"/>
            <w:r>
              <w:rPr>
                <w:rFonts w:ascii="Book Antiqua" w:hAnsi="Book Antiqua"/>
                <w:sz w:val="22"/>
                <w:szCs w:val="22"/>
              </w:rPr>
              <w:t>Gaxherri</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420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25.</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proofErr w:type="spellStart"/>
            <w:r>
              <w:rPr>
                <w:rFonts w:ascii="Book Antiqua" w:hAnsi="Book Antiqua"/>
                <w:sz w:val="22"/>
                <w:szCs w:val="22"/>
              </w:rPr>
              <w:t>Xaj</w:t>
            </w:r>
            <w:proofErr w:type="spellEnd"/>
            <w:r>
              <w:rPr>
                <w:rFonts w:ascii="Book Antiqua" w:hAnsi="Book Antiqua"/>
                <w:sz w:val="22"/>
                <w:szCs w:val="22"/>
              </w:rPr>
              <w:t xml:space="preserve"> </w:t>
            </w:r>
            <w:proofErr w:type="spellStart"/>
            <w:r>
              <w:rPr>
                <w:rFonts w:ascii="Book Antiqua" w:hAnsi="Book Antiqua"/>
                <w:sz w:val="22"/>
                <w:szCs w:val="22"/>
              </w:rPr>
              <w:t>Çelaj</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510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26.</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proofErr w:type="spellStart"/>
            <w:r>
              <w:rPr>
                <w:rFonts w:ascii="Book Antiqua" w:hAnsi="Book Antiqua"/>
                <w:sz w:val="22"/>
                <w:szCs w:val="22"/>
              </w:rPr>
              <w:t>Xhavit</w:t>
            </w:r>
            <w:proofErr w:type="spellEnd"/>
            <w:r>
              <w:rPr>
                <w:rFonts w:ascii="Book Antiqua" w:hAnsi="Book Antiqua"/>
                <w:sz w:val="22"/>
                <w:szCs w:val="22"/>
              </w:rPr>
              <w:t xml:space="preserve"> Kuçi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350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27.</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 xml:space="preserve">Xhemë </w:t>
            </w:r>
            <w:proofErr w:type="spellStart"/>
            <w:r>
              <w:rPr>
                <w:rFonts w:ascii="Book Antiqua" w:hAnsi="Book Antiqua"/>
                <w:sz w:val="22"/>
                <w:szCs w:val="22"/>
              </w:rPr>
              <w:t>Gjocaj</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420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28.</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 xml:space="preserve">Bajram </w:t>
            </w:r>
            <w:proofErr w:type="spellStart"/>
            <w:r>
              <w:rPr>
                <w:rFonts w:ascii="Book Antiqua" w:hAnsi="Book Antiqua"/>
                <w:sz w:val="22"/>
                <w:szCs w:val="22"/>
              </w:rPr>
              <w:t>Gaxherri</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2,075</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29.</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proofErr w:type="spellStart"/>
            <w:r>
              <w:rPr>
                <w:rFonts w:ascii="Book Antiqua" w:hAnsi="Book Antiqua"/>
                <w:sz w:val="22"/>
                <w:szCs w:val="22"/>
              </w:rPr>
              <w:t>Islm</w:t>
            </w:r>
            <w:proofErr w:type="spellEnd"/>
            <w:r>
              <w:rPr>
                <w:rFonts w:ascii="Book Antiqua" w:hAnsi="Book Antiqua"/>
                <w:sz w:val="22"/>
                <w:szCs w:val="22"/>
              </w:rPr>
              <w:t xml:space="preserve"> Krasniqi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1,155</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30.</w:t>
            </w:r>
          </w:p>
        </w:tc>
        <w:tc>
          <w:tcPr>
            <w:tcW w:w="2984" w:type="dxa"/>
            <w:shd w:val="clear" w:color="auto" w:fill="auto"/>
          </w:tcPr>
          <w:p w:rsidR="000E363A" w:rsidRPr="002B2847" w:rsidRDefault="00A64A71" w:rsidP="00B62905">
            <w:pPr>
              <w:tabs>
                <w:tab w:val="left" w:pos="2280"/>
              </w:tabs>
              <w:rPr>
                <w:rFonts w:ascii="Book Antiqua" w:hAnsi="Book Antiqua"/>
                <w:sz w:val="22"/>
                <w:szCs w:val="22"/>
              </w:rPr>
            </w:pPr>
            <w:proofErr w:type="spellStart"/>
            <w:r>
              <w:rPr>
                <w:rFonts w:ascii="Book Antiqua" w:hAnsi="Book Antiqua"/>
                <w:sz w:val="22"/>
                <w:szCs w:val="22"/>
              </w:rPr>
              <w:t>Naser</w:t>
            </w:r>
            <w:proofErr w:type="spellEnd"/>
            <w:r>
              <w:rPr>
                <w:rFonts w:ascii="Book Antiqua" w:hAnsi="Book Antiqua"/>
                <w:sz w:val="22"/>
                <w:szCs w:val="22"/>
              </w:rPr>
              <w:t xml:space="preserve"> Gacaferi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A64A71" w:rsidP="00B62905">
            <w:pPr>
              <w:tabs>
                <w:tab w:val="left" w:pos="2280"/>
              </w:tabs>
              <w:rPr>
                <w:rFonts w:ascii="Book Antiqua" w:hAnsi="Book Antiqua"/>
                <w:sz w:val="22"/>
                <w:szCs w:val="22"/>
              </w:rPr>
            </w:pPr>
            <w:r>
              <w:rPr>
                <w:rFonts w:ascii="Book Antiqua" w:hAnsi="Book Antiqua"/>
                <w:sz w:val="22"/>
                <w:szCs w:val="22"/>
              </w:rPr>
              <w:t>420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31.</w:t>
            </w:r>
          </w:p>
        </w:tc>
        <w:tc>
          <w:tcPr>
            <w:tcW w:w="2984"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Adem Tofaj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151.50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32.</w:t>
            </w:r>
          </w:p>
        </w:tc>
        <w:tc>
          <w:tcPr>
            <w:tcW w:w="2984" w:type="dxa"/>
            <w:shd w:val="clear" w:color="auto" w:fill="auto"/>
          </w:tcPr>
          <w:p w:rsidR="000E363A" w:rsidRPr="002B2847" w:rsidRDefault="006D76C4" w:rsidP="00B62905">
            <w:pPr>
              <w:tabs>
                <w:tab w:val="left" w:pos="2280"/>
              </w:tabs>
              <w:rPr>
                <w:rFonts w:ascii="Book Antiqua" w:hAnsi="Book Antiqua"/>
                <w:sz w:val="22"/>
                <w:szCs w:val="22"/>
              </w:rPr>
            </w:pPr>
            <w:proofErr w:type="spellStart"/>
            <w:r>
              <w:rPr>
                <w:rFonts w:ascii="Book Antiqua" w:hAnsi="Book Antiqua"/>
                <w:sz w:val="22"/>
                <w:szCs w:val="22"/>
              </w:rPr>
              <w:t>Ahmet</w:t>
            </w:r>
            <w:proofErr w:type="spellEnd"/>
            <w:r>
              <w:rPr>
                <w:rFonts w:ascii="Book Antiqua" w:hAnsi="Book Antiqua"/>
                <w:sz w:val="22"/>
                <w:szCs w:val="22"/>
              </w:rPr>
              <w:t xml:space="preserve"> Tofaj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151.50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33.</w:t>
            </w:r>
          </w:p>
        </w:tc>
        <w:tc>
          <w:tcPr>
            <w:tcW w:w="2984" w:type="dxa"/>
            <w:shd w:val="clear" w:color="auto" w:fill="auto"/>
          </w:tcPr>
          <w:p w:rsidR="000E363A" w:rsidRPr="002B2847" w:rsidRDefault="006D76C4" w:rsidP="00B62905">
            <w:pPr>
              <w:tabs>
                <w:tab w:val="left" w:pos="2280"/>
              </w:tabs>
              <w:rPr>
                <w:rFonts w:ascii="Book Antiqua" w:hAnsi="Book Antiqua"/>
                <w:sz w:val="22"/>
                <w:szCs w:val="22"/>
              </w:rPr>
            </w:pPr>
            <w:proofErr w:type="spellStart"/>
            <w:r>
              <w:rPr>
                <w:rFonts w:ascii="Book Antiqua" w:hAnsi="Book Antiqua"/>
                <w:sz w:val="22"/>
                <w:szCs w:val="22"/>
              </w:rPr>
              <w:t>Albehar</w:t>
            </w:r>
            <w:proofErr w:type="spellEnd"/>
            <w:r>
              <w:rPr>
                <w:rFonts w:ascii="Book Antiqua" w:hAnsi="Book Antiqua"/>
                <w:sz w:val="22"/>
                <w:szCs w:val="22"/>
              </w:rPr>
              <w:t xml:space="preserve"> Gacaferi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192</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34.</w:t>
            </w:r>
          </w:p>
        </w:tc>
        <w:tc>
          <w:tcPr>
            <w:tcW w:w="2984"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Avdyl Maloku</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202.50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35.</w:t>
            </w:r>
          </w:p>
        </w:tc>
        <w:tc>
          <w:tcPr>
            <w:tcW w:w="2984"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Fatmir Tofaj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543</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36.</w:t>
            </w:r>
          </w:p>
        </w:tc>
        <w:tc>
          <w:tcPr>
            <w:tcW w:w="2984"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Ilir Kuqi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1,126.50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37.</w:t>
            </w:r>
          </w:p>
        </w:tc>
        <w:tc>
          <w:tcPr>
            <w:tcW w:w="2984"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Leonita Kuçi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2,284</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38.</w:t>
            </w:r>
          </w:p>
        </w:tc>
        <w:tc>
          <w:tcPr>
            <w:tcW w:w="2984" w:type="dxa"/>
            <w:shd w:val="clear" w:color="auto" w:fill="auto"/>
          </w:tcPr>
          <w:p w:rsidR="000E363A" w:rsidRPr="002B2847" w:rsidRDefault="006D76C4" w:rsidP="00B62905">
            <w:pPr>
              <w:tabs>
                <w:tab w:val="left" w:pos="2280"/>
              </w:tabs>
              <w:rPr>
                <w:rFonts w:ascii="Book Antiqua" w:hAnsi="Book Antiqua"/>
                <w:sz w:val="22"/>
                <w:szCs w:val="22"/>
              </w:rPr>
            </w:pPr>
            <w:proofErr w:type="spellStart"/>
            <w:r>
              <w:rPr>
                <w:rFonts w:ascii="Book Antiqua" w:hAnsi="Book Antiqua"/>
                <w:sz w:val="22"/>
                <w:szCs w:val="22"/>
              </w:rPr>
              <w:t>Mehmet</w:t>
            </w:r>
            <w:proofErr w:type="spellEnd"/>
            <w:r>
              <w:rPr>
                <w:rFonts w:ascii="Book Antiqua" w:hAnsi="Book Antiqua"/>
                <w:sz w:val="22"/>
                <w:szCs w:val="22"/>
              </w:rPr>
              <w:t xml:space="preserve"> </w:t>
            </w:r>
            <w:proofErr w:type="spellStart"/>
            <w:r>
              <w:rPr>
                <w:rFonts w:ascii="Book Antiqua" w:hAnsi="Book Antiqua"/>
                <w:sz w:val="22"/>
                <w:szCs w:val="22"/>
              </w:rPr>
              <w:t>Salihaj</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6D76C4" w:rsidP="00B62905">
            <w:pPr>
              <w:tabs>
                <w:tab w:val="left" w:pos="2280"/>
              </w:tabs>
              <w:rPr>
                <w:rFonts w:ascii="Book Antiqua" w:hAnsi="Book Antiqua"/>
                <w:sz w:val="22"/>
                <w:szCs w:val="22"/>
              </w:rPr>
            </w:pPr>
            <w:r>
              <w:rPr>
                <w:rFonts w:ascii="Book Antiqua" w:hAnsi="Book Antiqua"/>
                <w:sz w:val="22"/>
                <w:szCs w:val="22"/>
              </w:rPr>
              <w:t>153</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39.</w:t>
            </w:r>
          </w:p>
        </w:tc>
        <w:tc>
          <w:tcPr>
            <w:tcW w:w="2984" w:type="dxa"/>
            <w:shd w:val="clear" w:color="auto" w:fill="auto"/>
          </w:tcPr>
          <w:p w:rsidR="000E363A" w:rsidRPr="002B2847" w:rsidRDefault="00CC5E13" w:rsidP="00B62905">
            <w:pPr>
              <w:tabs>
                <w:tab w:val="left" w:pos="2280"/>
              </w:tabs>
              <w:rPr>
                <w:rFonts w:ascii="Book Antiqua" w:hAnsi="Book Antiqua"/>
                <w:sz w:val="22"/>
                <w:szCs w:val="22"/>
              </w:rPr>
            </w:pPr>
            <w:proofErr w:type="spellStart"/>
            <w:r>
              <w:rPr>
                <w:rFonts w:ascii="Book Antiqua" w:hAnsi="Book Antiqua"/>
                <w:sz w:val="22"/>
                <w:szCs w:val="22"/>
              </w:rPr>
              <w:t>Mergim</w:t>
            </w:r>
            <w:proofErr w:type="spellEnd"/>
            <w:r>
              <w:rPr>
                <w:rFonts w:ascii="Book Antiqua" w:hAnsi="Book Antiqua"/>
                <w:sz w:val="22"/>
                <w:szCs w:val="22"/>
              </w:rPr>
              <w:t xml:space="preserve"> Kuçi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CC5E13" w:rsidP="00B62905">
            <w:pPr>
              <w:tabs>
                <w:tab w:val="left" w:pos="2280"/>
              </w:tabs>
              <w:rPr>
                <w:rFonts w:ascii="Book Antiqua" w:hAnsi="Book Antiqua"/>
                <w:sz w:val="22"/>
                <w:szCs w:val="22"/>
              </w:rPr>
            </w:pPr>
            <w:r>
              <w:rPr>
                <w:rFonts w:ascii="Book Antiqua" w:hAnsi="Book Antiqua"/>
                <w:sz w:val="22"/>
                <w:szCs w:val="22"/>
              </w:rPr>
              <w:t>2,200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40.</w:t>
            </w:r>
          </w:p>
        </w:tc>
        <w:tc>
          <w:tcPr>
            <w:tcW w:w="2984" w:type="dxa"/>
            <w:shd w:val="clear" w:color="auto" w:fill="auto"/>
          </w:tcPr>
          <w:p w:rsidR="000E363A" w:rsidRPr="002B2847" w:rsidRDefault="00CC5E13" w:rsidP="00B62905">
            <w:pPr>
              <w:tabs>
                <w:tab w:val="left" w:pos="2280"/>
              </w:tabs>
              <w:rPr>
                <w:rFonts w:ascii="Book Antiqua" w:hAnsi="Book Antiqua"/>
                <w:sz w:val="22"/>
                <w:szCs w:val="22"/>
              </w:rPr>
            </w:pPr>
            <w:proofErr w:type="spellStart"/>
            <w:r>
              <w:rPr>
                <w:rFonts w:ascii="Book Antiqua" w:hAnsi="Book Antiqua"/>
                <w:sz w:val="22"/>
                <w:szCs w:val="22"/>
              </w:rPr>
              <w:t>Musa</w:t>
            </w:r>
            <w:proofErr w:type="spellEnd"/>
            <w:r>
              <w:rPr>
                <w:rFonts w:ascii="Book Antiqua" w:hAnsi="Book Antiqua"/>
                <w:sz w:val="22"/>
                <w:szCs w:val="22"/>
              </w:rPr>
              <w:t xml:space="preserve"> Krasniqi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CC5E13" w:rsidP="00B62905">
            <w:pPr>
              <w:tabs>
                <w:tab w:val="left" w:pos="2280"/>
              </w:tabs>
              <w:rPr>
                <w:rFonts w:ascii="Book Antiqua" w:hAnsi="Book Antiqua"/>
                <w:sz w:val="22"/>
                <w:szCs w:val="22"/>
              </w:rPr>
            </w:pPr>
            <w:r>
              <w:rPr>
                <w:rFonts w:ascii="Book Antiqua" w:hAnsi="Book Antiqua"/>
                <w:sz w:val="22"/>
                <w:szCs w:val="22"/>
              </w:rPr>
              <w:t>330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41.</w:t>
            </w:r>
          </w:p>
        </w:tc>
        <w:tc>
          <w:tcPr>
            <w:tcW w:w="2984" w:type="dxa"/>
            <w:shd w:val="clear" w:color="auto" w:fill="auto"/>
          </w:tcPr>
          <w:p w:rsidR="000E363A" w:rsidRPr="002B2847" w:rsidRDefault="00CC5E13" w:rsidP="00B62905">
            <w:pPr>
              <w:tabs>
                <w:tab w:val="left" w:pos="2280"/>
              </w:tabs>
              <w:rPr>
                <w:rFonts w:ascii="Book Antiqua" w:hAnsi="Book Antiqua"/>
                <w:sz w:val="22"/>
                <w:szCs w:val="22"/>
              </w:rPr>
            </w:pPr>
            <w:r>
              <w:rPr>
                <w:rFonts w:ascii="Book Antiqua" w:hAnsi="Book Antiqua"/>
                <w:sz w:val="22"/>
                <w:szCs w:val="22"/>
              </w:rPr>
              <w:t>Rexhep Pepshi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4,480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42.</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Rifat</w:t>
            </w:r>
            <w:proofErr w:type="spellEnd"/>
            <w:r>
              <w:rPr>
                <w:rFonts w:ascii="Book Antiqua" w:hAnsi="Book Antiqua"/>
                <w:sz w:val="22"/>
                <w:szCs w:val="22"/>
              </w:rPr>
              <w:t xml:space="preserve"> Shehu</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193.5</w:t>
            </w:r>
            <w:r w:rsidR="000E363A" w:rsidRPr="002B2847">
              <w:rPr>
                <w:rFonts w:ascii="Book Antiqua" w:hAnsi="Book Antiqua"/>
                <w:sz w:val="22"/>
                <w:szCs w:val="22"/>
              </w:rPr>
              <w:t>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43.</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Sali</w:t>
            </w:r>
            <w:proofErr w:type="spellEnd"/>
            <w:r>
              <w:rPr>
                <w:rFonts w:ascii="Book Antiqua" w:hAnsi="Book Antiqua"/>
                <w:sz w:val="22"/>
                <w:szCs w:val="22"/>
              </w:rPr>
              <w:t xml:space="preserve"> Gacaferi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534</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44.</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Shkelzen Qestaj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465</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45.</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Sylë</w:t>
            </w:r>
            <w:proofErr w:type="spellEnd"/>
            <w:r>
              <w:rPr>
                <w:rFonts w:ascii="Book Antiqua" w:hAnsi="Book Antiqua"/>
                <w:sz w:val="22"/>
                <w:szCs w:val="22"/>
              </w:rPr>
              <w:t xml:space="preserve"> </w:t>
            </w:r>
            <w:proofErr w:type="spellStart"/>
            <w:r>
              <w:rPr>
                <w:rFonts w:ascii="Book Antiqua" w:hAnsi="Book Antiqua"/>
                <w:sz w:val="22"/>
                <w:szCs w:val="22"/>
              </w:rPr>
              <w:t>Gaxherri</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453</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lastRenderedPageBreak/>
              <w:t>46.</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Tafë Tofaj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159.0</w:t>
            </w:r>
            <w:r w:rsidR="000E363A" w:rsidRPr="002B2847">
              <w:rPr>
                <w:rFonts w:ascii="Book Antiqua" w:hAnsi="Book Antiqua"/>
                <w:sz w:val="22"/>
                <w:szCs w:val="22"/>
              </w:rPr>
              <w:t>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47.</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Xhavit</w:t>
            </w:r>
            <w:proofErr w:type="spellEnd"/>
            <w:r>
              <w:rPr>
                <w:rFonts w:ascii="Book Antiqua" w:hAnsi="Book Antiqua"/>
                <w:sz w:val="22"/>
                <w:szCs w:val="22"/>
              </w:rPr>
              <w:t xml:space="preserve"> Kuçi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421.5</w:t>
            </w:r>
            <w:r w:rsidR="000E363A" w:rsidRPr="002B2847">
              <w:rPr>
                <w:rFonts w:ascii="Book Antiqua" w:hAnsi="Book Antiqua"/>
                <w:sz w:val="22"/>
                <w:szCs w:val="22"/>
              </w:rPr>
              <w:t>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48.</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 xml:space="preserve">Xhemë </w:t>
            </w:r>
            <w:proofErr w:type="spellStart"/>
            <w:r>
              <w:rPr>
                <w:rFonts w:ascii="Book Antiqua" w:hAnsi="Book Antiqua"/>
                <w:sz w:val="22"/>
                <w:szCs w:val="22"/>
              </w:rPr>
              <w:t>Gjocaj</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196.5</w:t>
            </w:r>
            <w:r w:rsidR="000E363A" w:rsidRPr="002B2847">
              <w:rPr>
                <w:rFonts w:ascii="Book Antiqua" w:hAnsi="Book Antiqua"/>
                <w:sz w:val="22"/>
                <w:szCs w:val="22"/>
              </w:rPr>
              <w:t>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49.</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Xhevdet</w:t>
            </w:r>
            <w:proofErr w:type="spellEnd"/>
            <w:r>
              <w:rPr>
                <w:rFonts w:ascii="Book Antiqua" w:hAnsi="Book Antiqua"/>
                <w:sz w:val="22"/>
                <w:szCs w:val="22"/>
              </w:rPr>
              <w:t xml:space="preserve"> Velijaj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2,036</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50.</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Zenun</w:t>
            </w:r>
            <w:proofErr w:type="spellEnd"/>
            <w:r>
              <w:rPr>
                <w:rFonts w:ascii="Book Antiqua" w:hAnsi="Book Antiqua"/>
                <w:sz w:val="22"/>
                <w:szCs w:val="22"/>
              </w:rPr>
              <w:t xml:space="preserve"> Krasniqi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4,084</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51.</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Zenun</w:t>
            </w:r>
            <w:proofErr w:type="spellEnd"/>
            <w:r>
              <w:rPr>
                <w:rFonts w:ascii="Book Antiqua" w:hAnsi="Book Antiqua"/>
                <w:sz w:val="22"/>
                <w:szCs w:val="22"/>
              </w:rPr>
              <w:t xml:space="preserve"> Shala</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300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52.</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Ali Shala</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465.0</w:t>
            </w:r>
            <w:r w:rsidR="000E363A" w:rsidRPr="002B2847">
              <w:rPr>
                <w:rFonts w:ascii="Book Antiqua" w:hAnsi="Book Antiqua"/>
                <w:sz w:val="22"/>
                <w:szCs w:val="22"/>
              </w:rPr>
              <w:t>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53.</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Arbër Gjota</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1,125.0</w:t>
            </w:r>
            <w:r w:rsidR="000E363A" w:rsidRPr="002B2847">
              <w:rPr>
                <w:rFonts w:ascii="Book Antiqua" w:hAnsi="Book Antiqua"/>
                <w:sz w:val="22"/>
                <w:szCs w:val="22"/>
              </w:rPr>
              <w:t>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54.</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Demush</w:t>
            </w:r>
            <w:proofErr w:type="spellEnd"/>
            <w:r>
              <w:rPr>
                <w:rFonts w:ascii="Book Antiqua" w:hAnsi="Book Antiqua"/>
                <w:sz w:val="22"/>
                <w:szCs w:val="22"/>
              </w:rPr>
              <w:t xml:space="preserve"> Gacaferi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1,515</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55.</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Imer</w:t>
            </w:r>
            <w:proofErr w:type="spellEnd"/>
            <w:r>
              <w:rPr>
                <w:rFonts w:ascii="Book Antiqua" w:hAnsi="Book Antiqua"/>
                <w:sz w:val="22"/>
                <w:szCs w:val="22"/>
              </w:rPr>
              <w:t xml:space="preserve"> Gjota</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1,800.0</w:t>
            </w:r>
            <w:r w:rsidR="000E363A" w:rsidRPr="002B2847">
              <w:rPr>
                <w:rFonts w:ascii="Book Antiqua" w:hAnsi="Book Antiqua"/>
                <w:sz w:val="22"/>
                <w:szCs w:val="22"/>
              </w:rPr>
              <w:t>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56.</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Neki</w:t>
            </w:r>
            <w:proofErr w:type="spellEnd"/>
            <w:r>
              <w:rPr>
                <w:rFonts w:ascii="Book Antiqua" w:hAnsi="Book Antiqua"/>
                <w:sz w:val="22"/>
                <w:szCs w:val="22"/>
              </w:rPr>
              <w:t xml:space="preserve"> </w:t>
            </w:r>
            <w:proofErr w:type="spellStart"/>
            <w:r>
              <w:rPr>
                <w:rFonts w:ascii="Book Antiqua" w:hAnsi="Book Antiqua"/>
                <w:sz w:val="22"/>
                <w:szCs w:val="22"/>
              </w:rPr>
              <w:t>Goqaj</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980.0</w:t>
            </w:r>
            <w:r w:rsidR="000E363A" w:rsidRPr="002B2847">
              <w:rPr>
                <w:rFonts w:ascii="Book Antiqua" w:hAnsi="Book Antiqua"/>
                <w:sz w:val="22"/>
                <w:szCs w:val="22"/>
              </w:rPr>
              <w:t>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57.</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Nepe</w:t>
            </w:r>
            <w:proofErr w:type="spellEnd"/>
            <w:r>
              <w:rPr>
                <w:rFonts w:ascii="Book Antiqua" w:hAnsi="Book Antiqua"/>
                <w:sz w:val="22"/>
                <w:szCs w:val="22"/>
              </w:rPr>
              <w:t xml:space="preserve"> </w:t>
            </w:r>
            <w:proofErr w:type="spellStart"/>
            <w:r>
              <w:rPr>
                <w:rFonts w:ascii="Book Antiqua" w:hAnsi="Book Antiqua"/>
                <w:sz w:val="22"/>
                <w:szCs w:val="22"/>
              </w:rPr>
              <w:t>Hebibi</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350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58.</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Rasim</w:t>
            </w:r>
            <w:proofErr w:type="spellEnd"/>
            <w:r>
              <w:rPr>
                <w:rFonts w:ascii="Book Antiqua" w:hAnsi="Book Antiqua"/>
                <w:sz w:val="22"/>
                <w:szCs w:val="22"/>
              </w:rPr>
              <w:t xml:space="preserve"> Shala</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171</w:t>
            </w:r>
            <w:r w:rsidR="000E363A" w:rsidRPr="002B2847">
              <w:rPr>
                <w:rFonts w:ascii="Book Antiqua" w:hAnsi="Book Antiqua"/>
                <w:sz w:val="22"/>
                <w:szCs w:val="22"/>
              </w:rPr>
              <w:t>.50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59.</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Sefedin</w:t>
            </w:r>
            <w:proofErr w:type="spellEnd"/>
            <w:r>
              <w:rPr>
                <w:rFonts w:ascii="Book Antiqua" w:hAnsi="Book Antiqua"/>
                <w:sz w:val="22"/>
                <w:szCs w:val="22"/>
              </w:rPr>
              <w:t xml:space="preserve"> Kuqi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FC2E98" w:rsidP="00B62905">
            <w:pPr>
              <w:tabs>
                <w:tab w:val="left" w:pos="2280"/>
              </w:tabs>
              <w:rPr>
                <w:rFonts w:ascii="Book Antiqua" w:hAnsi="Book Antiqua"/>
                <w:sz w:val="22"/>
                <w:szCs w:val="22"/>
              </w:rPr>
            </w:pPr>
            <w:r>
              <w:rPr>
                <w:rFonts w:ascii="Book Antiqua" w:hAnsi="Book Antiqua"/>
                <w:sz w:val="22"/>
                <w:szCs w:val="22"/>
              </w:rPr>
              <w:t>351</w:t>
            </w:r>
            <w:r w:rsidR="000E363A" w:rsidRPr="002B2847">
              <w:rPr>
                <w:rFonts w:ascii="Book Antiqua" w:hAnsi="Book Antiqua"/>
                <w:sz w:val="22"/>
                <w:szCs w:val="22"/>
              </w:rPr>
              <w:t>.50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60.</w:t>
            </w:r>
          </w:p>
        </w:tc>
        <w:tc>
          <w:tcPr>
            <w:tcW w:w="2984" w:type="dxa"/>
            <w:shd w:val="clear" w:color="auto" w:fill="auto"/>
          </w:tcPr>
          <w:p w:rsidR="000E363A" w:rsidRPr="002B2847" w:rsidRDefault="00FC2E98" w:rsidP="00B62905">
            <w:pPr>
              <w:tabs>
                <w:tab w:val="left" w:pos="2280"/>
              </w:tabs>
              <w:rPr>
                <w:rFonts w:ascii="Book Antiqua" w:hAnsi="Book Antiqua"/>
                <w:sz w:val="22"/>
                <w:szCs w:val="22"/>
              </w:rPr>
            </w:pPr>
            <w:proofErr w:type="spellStart"/>
            <w:r>
              <w:rPr>
                <w:rFonts w:ascii="Book Antiqua" w:hAnsi="Book Antiqua"/>
                <w:sz w:val="22"/>
                <w:szCs w:val="22"/>
              </w:rPr>
              <w:t>Zenun</w:t>
            </w:r>
            <w:proofErr w:type="spellEnd"/>
            <w:r>
              <w:rPr>
                <w:rFonts w:ascii="Book Antiqua" w:hAnsi="Book Antiqua"/>
                <w:sz w:val="22"/>
                <w:szCs w:val="22"/>
              </w:rPr>
              <w:t xml:space="preserve"> Gjota</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895142" w:rsidP="00B62905">
            <w:pPr>
              <w:tabs>
                <w:tab w:val="left" w:pos="2280"/>
              </w:tabs>
              <w:rPr>
                <w:rFonts w:ascii="Book Antiqua" w:hAnsi="Book Antiqua"/>
                <w:sz w:val="22"/>
                <w:szCs w:val="22"/>
              </w:rPr>
            </w:pPr>
            <w:r>
              <w:rPr>
                <w:rFonts w:ascii="Book Antiqua" w:hAnsi="Book Antiqua"/>
                <w:sz w:val="22"/>
                <w:szCs w:val="22"/>
              </w:rPr>
              <w:t>1,789</w:t>
            </w:r>
            <w:r w:rsidR="000E363A" w:rsidRPr="002B2847">
              <w:rPr>
                <w:rFonts w:ascii="Book Antiqua" w:hAnsi="Book Antiqua"/>
                <w:sz w:val="22"/>
                <w:szCs w:val="22"/>
              </w:rPr>
              <w:t>.50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61.</w:t>
            </w:r>
          </w:p>
        </w:tc>
        <w:tc>
          <w:tcPr>
            <w:tcW w:w="2984" w:type="dxa"/>
            <w:shd w:val="clear" w:color="auto" w:fill="auto"/>
          </w:tcPr>
          <w:p w:rsidR="000E363A" w:rsidRPr="002B2847" w:rsidRDefault="00895142" w:rsidP="00B62905">
            <w:pPr>
              <w:tabs>
                <w:tab w:val="left" w:pos="2280"/>
              </w:tabs>
              <w:rPr>
                <w:rFonts w:ascii="Book Antiqua" w:hAnsi="Book Antiqua"/>
                <w:sz w:val="22"/>
                <w:szCs w:val="22"/>
              </w:rPr>
            </w:pPr>
            <w:proofErr w:type="spellStart"/>
            <w:r>
              <w:rPr>
                <w:rFonts w:ascii="Book Antiqua" w:hAnsi="Book Antiqua"/>
                <w:sz w:val="22"/>
                <w:szCs w:val="22"/>
              </w:rPr>
              <w:t>Melihate</w:t>
            </w:r>
            <w:proofErr w:type="spellEnd"/>
            <w:r>
              <w:rPr>
                <w:rFonts w:ascii="Book Antiqua" w:hAnsi="Book Antiqua"/>
                <w:sz w:val="22"/>
                <w:szCs w:val="22"/>
              </w:rPr>
              <w:t xml:space="preserve"> </w:t>
            </w:r>
            <w:proofErr w:type="spellStart"/>
            <w:r>
              <w:rPr>
                <w:rFonts w:ascii="Book Antiqua" w:hAnsi="Book Antiqua"/>
                <w:sz w:val="22"/>
                <w:szCs w:val="22"/>
              </w:rPr>
              <w:t>Hykasmoni</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895142" w:rsidP="00B62905">
            <w:pPr>
              <w:tabs>
                <w:tab w:val="left" w:pos="2280"/>
              </w:tabs>
              <w:rPr>
                <w:rFonts w:ascii="Book Antiqua" w:hAnsi="Book Antiqua"/>
                <w:sz w:val="22"/>
                <w:szCs w:val="22"/>
              </w:rPr>
            </w:pPr>
            <w:r>
              <w:rPr>
                <w:rFonts w:ascii="Book Antiqua" w:hAnsi="Book Antiqua"/>
                <w:sz w:val="22"/>
                <w:szCs w:val="22"/>
              </w:rPr>
              <w:t>412</w:t>
            </w:r>
            <w:r w:rsidR="000E363A" w:rsidRPr="002B2847">
              <w:rPr>
                <w:rFonts w:ascii="Book Antiqua" w:hAnsi="Book Antiqua"/>
                <w:sz w:val="22"/>
                <w:szCs w:val="22"/>
              </w:rPr>
              <w:t>.50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62.</w:t>
            </w:r>
          </w:p>
        </w:tc>
        <w:tc>
          <w:tcPr>
            <w:tcW w:w="2984" w:type="dxa"/>
            <w:shd w:val="clear" w:color="auto" w:fill="auto"/>
          </w:tcPr>
          <w:p w:rsidR="000E363A" w:rsidRPr="002B2847" w:rsidRDefault="00895142" w:rsidP="00B62905">
            <w:pPr>
              <w:tabs>
                <w:tab w:val="left" w:pos="2280"/>
              </w:tabs>
              <w:rPr>
                <w:rFonts w:ascii="Book Antiqua" w:hAnsi="Book Antiqua"/>
                <w:sz w:val="22"/>
                <w:szCs w:val="22"/>
              </w:rPr>
            </w:pPr>
            <w:proofErr w:type="spellStart"/>
            <w:r>
              <w:rPr>
                <w:rFonts w:ascii="Book Antiqua" w:hAnsi="Book Antiqua"/>
                <w:sz w:val="22"/>
                <w:szCs w:val="22"/>
              </w:rPr>
              <w:t>Mustafë</w:t>
            </w:r>
            <w:proofErr w:type="spellEnd"/>
            <w:r>
              <w:rPr>
                <w:rFonts w:ascii="Book Antiqua" w:hAnsi="Book Antiqua"/>
                <w:sz w:val="22"/>
                <w:szCs w:val="22"/>
              </w:rPr>
              <w:t xml:space="preserve"> Gacaferi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895142" w:rsidP="00B62905">
            <w:pPr>
              <w:tabs>
                <w:tab w:val="left" w:pos="2280"/>
              </w:tabs>
              <w:rPr>
                <w:rFonts w:ascii="Book Antiqua" w:hAnsi="Book Antiqua"/>
                <w:sz w:val="22"/>
                <w:szCs w:val="22"/>
              </w:rPr>
            </w:pPr>
            <w:r>
              <w:rPr>
                <w:rFonts w:ascii="Book Antiqua" w:hAnsi="Book Antiqua"/>
                <w:sz w:val="22"/>
                <w:szCs w:val="22"/>
              </w:rPr>
              <w:t>457.5</w:t>
            </w:r>
            <w:r w:rsidR="000E363A" w:rsidRPr="002B2847">
              <w:rPr>
                <w:rFonts w:ascii="Book Antiqua" w:hAnsi="Book Antiqua"/>
                <w:sz w:val="22"/>
                <w:szCs w:val="22"/>
              </w:rPr>
              <w:t>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63.</w:t>
            </w:r>
          </w:p>
        </w:tc>
        <w:tc>
          <w:tcPr>
            <w:tcW w:w="2984" w:type="dxa"/>
            <w:shd w:val="clear" w:color="auto" w:fill="auto"/>
          </w:tcPr>
          <w:p w:rsidR="000E363A" w:rsidRPr="002B2847" w:rsidRDefault="00895142" w:rsidP="00B62905">
            <w:pPr>
              <w:tabs>
                <w:tab w:val="left" w:pos="2280"/>
              </w:tabs>
              <w:rPr>
                <w:rFonts w:ascii="Book Antiqua" w:hAnsi="Book Antiqua"/>
                <w:sz w:val="22"/>
                <w:szCs w:val="22"/>
              </w:rPr>
            </w:pPr>
            <w:r>
              <w:rPr>
                <w:rFonts w:ascii="Book Antiqua" w:hAnsi="Book Antiqua"/>
                <w:sz w:val="22"/>
                <w:szCs w:val="22"/>
              </w:rPr>
              <w:t>Zenel Kuçi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895142" w:rsidP="00B62905">
            <w:pPr>
              <w:tabs>
                <w:tab w:val="left" w:pos="2280"/>
              </w:tabs>
              <w:rPr>
                <w:rFonts w:ascii="Book Antiqua" w:hAnsi="Book Antiqua"/>
                <w:sz w:val="22"/>
                <w:szCs w:val="22"/>
              </w:rPr>
            </w:pPr>
            <w:r>
              <w:rPr>
                <w:rFonts w:ascii="Book Antiqua" w:hAnsi="Book Antiqua"/>
                <w:sz w:val="22"/>
                <w:szCs w:val="22"/>
              </w:rPr>
              <w:t>226</w:t>
            </w:r>
            <w:r w:rsidR="000E363A" w:rsidRPr="002B2847">
              <w:rPr>
                <w:rFonts w:ascii="Book Antiqua" w:hAnsi="Book Antiqua"/>
                <w:sz w:val="22"/>
                <w:szCs w:val="22"/>
              </w:rPr>
              <w:t>.50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64.</w:t>
            </w:r>
          </w:p>
        </w:tc>
        <w:tc>
          <w:tcPr>
            <w:tcW w:w="2984" w:type="dxa"/>
            <w:shd w:val="clear" w:color="auto" w:fill="auto"/>
          </w:tcPr>
          <w:p w:rsidR="000E363A" w:rsidRPr="002B2847" w:rsidRDefault="00895142" w:rsidP="00B62905">
            <w:pPr>
              <w:tabs>
                <w:tab w:val="left" w:pos="2280"/>
              </w:tabs>
              <w:rPr>
                <w:rFonts w:ascii="Book Antiqua" w:hAnsi="Book Antiqua"/>
                <w:sz w:val="22"/>
                <w:szCs w:val="22"/>
              </w:rPr>
            </w:pPr>
            <w:proofErr w:type="spellStart"/>
            <w:r>
              <w:rPr>
                <w:rFonts w:ascii="Book Antiqua" w:hAnsi="Book Antiqua"/>
                <w:sz w:val="22"/>
                <w:szCs w:val="22"/>
              </w:rPr>
              <w:t>Sylejmon</w:t>
            </w:r>
            <w:proofErr w:type="spellEnd"/>
            <w:r>
              <w:rPr>
                <w:rFonts w:ascii="Book Antiqua" w:hAnsi="Book Antiqua"/>
                <w:sz w:val="22"/>
                <w:szCs w:val="22"/>
              </w:rPr>
              <w:t xml:space="preserve"> Pepshi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895142" w:rsidP="00B62905">
            <w:pPr>
              <w:tabs>
                <w:tab w:val="left" w:pos="2280"/>
              </w:tabs>
              <w:rPr>
                <w:rFonts w:ascii="Book Antiqua" w:hAnsi="Book Antiqua"/>
                <w:sz w:val="22"/>
                <w:szCs w:val="22"/>
              </w:rPr>
            </w:pPr>
            <w:r>
              <w:rPr>
                <w:rFonts w:ascii="Book Antiqua" w:hAnsi="Book Antiqua"/>
                <w:sz w:val="22"/>
                <w:szCs w:val="22"/>
              </w:rPr>
              <w:t>350</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65.</w:t>
            </w:r>
          </w:p>
        </w:tc>
        <w:tc>
          <w:tcPr>
            <w:tcW w:w="2984" w:type="dxa"/>
            <w:shd w:val="clear" w:color="auto" w:fill="auto"/>
          </w:tcPr>
          <w:p w:rsidR="000E363A" w:rsidRPr="002B2847" w:rsidRDefault="00895142" w:rsidP="00B62905">
            <w:pPr>
              <w:tabs>
                <w:tab w:val="left" w:pos="2280"/>
              </w:tabs>
              <w:rPr>
                <w:rFonts w:ascii="Book Antiqua" w:hAnsi="Book Antiqua"/>
                <w:sz w:val="22"/>
                <w:szCs w:val="22"/>
              </w:rPr>
            </w:pPr>
            <w:r>
              <w:rPr>
                <w:rFonts w:ascii="Book Antiqua" w:hAnsi="Book Antiqua"/>
                <w:sz w:val="22"/>
                <w:szCs w:val="22"/>
              </w:rPr>
              <w:t>Muharrem Llolluni</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895142" w:rsidP="00B62905">
            <w:pPr>
              <w:tabs>
                <w:tab w:val="left" w:pos="2280"/>
              </w:tabs>
              <w:rPr>
                <w:rFonts w:ascii="Book Antiqua" w:hAnsi="Book Antiqua"/>
                <w:sz w:val="22"/>
                <w:szCs w:val="22"/>
              </w:rPr>
            </w:pPr>
            <w:r>
              <w:rPr>
                <w:rFonts w:ascii="Book Antiqua" w:hAnsi="Book Antiqua"/>
                <w:sz w:val="22"/>
                <w:szCs w:val="22"/>
              </w:rPr>
              <w:t>231</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66.</w:t>
            </w:r>
          </w:p>
        </w:tc>
        <w:tc>
          <w:tcPr>
            <w:tcW w:w="2984" w:type="dxa"/>
            <w:shd w:val="clear" w:color="auto" w:fill="auto"/>
          </w:tcPr>
          <w:p w:rsidR="000E363A" w:rsidRPr="002B2847" w:rsidRDefault="00895142" w:rsidP="00B62905">
            <w:pPr>
              <w:tabs>
                <w:tab w:val="left" w:pos="2280"/>
              </w:tabs>
              <w:rPr>
                <w:rFonts w:ascii="Book Antiqua" w:hAnsi="Book Antiqua"/>
                <w:sz w:val="22"/>
                <w:szCs w:val="22"/>
              </w:rPr>
            </w:pPr>
            <w:proofErr w:type="spellStart"/>
            <w:r>
              <w:rPr>
                <w:rFonts w:ascii="Book Antiqua" w:hAnsi="Book Antiqua"/>
                <w:sz w:val="22"/>
                <w:szCs w:val="22"/>
              </w:rPr>
              <w:t>Armanda</w:t>
            </w:r>
            <w:proofErr w:type="spellEnd"/>
            <w:r>
              <w:rPr>
                <w:rFonts w:ascii="Book Antiqua" w:hAnsi="Book Antiqua"/>
                <w:sz w:val="22"/>
                <w:szCs w:val="22"/>
              </w:rPr>
              <w:t xml:space="preserve"> </w:t>
            </w:r>
            <w:proofErr w:type="spellStart"/>
            <w:r>
              <w:rPr>
                <w:rFonts w:ascii="Book Antiqua" w:hAnsi="Book Antiqua"/>
                <w:sz w:val="22"/>
                <w:szCs w:val="22"/>
              </w:rPr>
              <w:t>Gjocaj</w:t>
            </w:r>
            <w:proofErr w:type="spellEnd"/>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895142" w:rsidP="00B62905">
            <w:pPr>
              <w:tabs>
                <w:tab w:val="left" w:pos="2280"/>
              </w:tabs>
              <w:rPr>
                <w:rFonts w:ascii="Book Antiqua" w:hAnsi="Book Antiqua"/>
                <w:sz w:val="22"/>
                <w:szCs w:val="22"/>
              </w:rPr>
            </w:pPr>
            <w:r>
              <w:rPr>
                <w:rFonts w:ascii="Book Antiqua" w:hAnsi="Book Antiqua"/>
                <w:sz w:val="22"/>
                <w:szCs w:val="22"/>
              </w:rPr>
              <w:t>1,992</w:t>
            </w:r>
            <w:r w:rsidR="000E363A" w:rsidRPr="002B2847">
              <w:rPr>
                <w:rFonts w:ascii="Book Antiqua" w:hAnsi="Book Antiqua"/>
                <w:sz w:val="22"/>
                <w:szCs w:val="22"/>
              </w:rPr>
              <w:t>.00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67.</w:t>
            </w:r>
          </w:p>
        </w:tc>
        <w:tc>
          <w:tcPr>
            <w:tcW w:w="2984" w:type="dxa"/>
            <w:shd w:val="clear" w:color="auto" w:fill="auto"/>
          </w:tcPr>
          <w:p w:rsidR="000E363A" w:rsidRPr="002B2847" w:rsidRDefault="00895142" w:rsidP="00B62905">
            <w:pPr>
              <w:tabs>
                <w:tab w:val="left" w:pos="2280"/>
              </w:tabs>
              <w:rPr>
                <w:rFonts w:ascii="Book Antiqua" w:hAnsi="Book Antiqua"/>
                <w:sz w:val="22"/>
                <w:szCs w:val="22"/>
              </w:rPr>
            </w:pPr>
            <w:proofErr w:type="spellStart"/>
            <w:r>
              <w:rPr>
                <w:rFonts w:ascii="Book Antiqua" w:hAnsi="Book Antiqua"/>
                <w:sz w:val="22"/>
                <w:szCs w:val="22"/>
              </w:rPr>
              <w:t>Beslim</w:t>
            </w:r>
            <w:proofErr w:type="spellEnd"/>
            <w:r>
              <w:rPr>
                <w:rFonts w:ascii="Book Antiqua" w:hAnsi="Book Antiqua"/>
                <w:sz w:val="22"/>
                <w:szCs w:val="22"/>
              </w:rPr>
              <w:t xml:space="preserve"> Tofaj</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Junik</w:t>
            </w: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895142" w:rsidP="00B62905">
            <w:pPr>
              <w:tabs>
                <w:tab w:val="left" w:pos="2280"/>
              </w:tabs>
              <w:rPr>
                <w:rFonts w:ascii="Book Antiqua" w:hAnsi="Book Antiqua"/>
                <w:sz w:val="22"/>
                <w:szCs w:val="22"/>
              </w:rPr>
            </w:pPr>
            <w:r>
              <w:rPr>
                <w:rFonts w:ascii="Book Antiqua" w:hAnsi="Book Antiqua"/>
                <w:sz w:val="22"/>
                <w:szCs w:val="22"/>
              </w:rPr>
              <w:t>3,225.0</w:t>
            </w:r>
            <w:r w:rsidR="000E363A" w:rsidRPr="002B2847">
              <w:rPr>
                <w:rFonts w:ascii="Book Antiqua" w:hAnsi="Book Antiqua"/>
                <w:sz w:val="22"/>
                <w:szCs w:val="22"/>
              </w:rPr>
              <w:t>0</w:t>
            </w: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68.</w:t>
            </w:r>
          </w:p>
        </w:tc>
        <w:tc>
          <w:tcPr>
            <w:tcW w:w="2984" w:type="dxa"/>
            <w:shd w:val="clear" w:color="auto" w:fill="auto"/>
          </w:tcPr>
          <w:p w:rsidR="000E363A" w:rsidRPr="002B2847" w:rsidRDefault="000E363A" w:rsidP="00B62905">
            <w:pPr>
              <w:tabs>
                <w:tab w:val="left" w:pos="2280"/>
              </w:tabs>
              <w:rPr>
                <w:rFonts w:ascii="Book Antiqua" w:hAnsi="Book Antiqua"/>
                <w:sz w:val="22"/>
                <w:szCs w:val="22"/>
              </w:rPr>
            </w:pP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0E363A" w:rsidP="00B62905">
            <w:pPr>
              <w:tabs>
                <w:tab w:val="left" w:pos="2280"/>
              </w:tabs>
              <w:rPr>
                <w:rFonts w:ascii="Book Antiqua" w:hAnsi="Book Antiqua"/>
                <w:sz w:val="22"/>
                <w:szCs w:val="22"/>
              </w:rPr>
            </w:pPr>
          </w:p>
        </w:tc>
      </w:tr>
      <w:tr w:rsidR="000E363A" w:rsidRPr="002B2847" w:rsidTr="00B62905">
        <w:tc>
          <w:tcPr>
            <w:tcW w:w="558" w:type="dxa"/>
            <w:shd w:val="clear" w:color="auto" w:fill="auto"/>
          </w:tcPr>
          <w:p w:rsidR="000E363A" w:rsidRPr="002B2847" w:rsidRDefault="000E363A" w:rsidP="00B62905">
            <w:pPr>
              <w:tabs>
                <w:tab w:val="left" w:pos="2280"/>
              </w:tabs>
              <w:rPr>
                <w:rFonts w:ascii="Book Antiqua" w:hAnsi="Book Antiqua"/>
                <w:sz w:val="22"/>
                <w:szCs w:val="22"/>
              </w:rPr>
            </w:pPr>
            <w:r w:rsidRPr="002B2847">
              <w:rPr>
                <w:rFonts w:ascii="Book Antiqua" w:hAnsi="Book Antiqua"/>
                <w:sz w:val="22"/>
                <w:szCs w:val="22"/>
              </w:rPr>
              <w:t>69.</w:t>
            </w:r>
          </w:p>
        </w:tc>
        <w:tc>
          <w:tcPr>
            <w:tcW w:w="2984" w:type="dxa"/>
            <w:shd w:val="clear" w:color="auto" w:fill="auto"/>
          </w:tcPr>
          <w:p w:rsidR="000E363A" w:rsidRPr="002B2847" w:rsidRDefault="000E363A" w:rsidP="00B62905">
            <w:pPr>
              <w:tabs>
                <w:tab w:val="left" w:pos="2280"/>
              </w:tabs>
              <w:rPr>
                <w:rFonts w:ascii="Book Antiqua" w:hAnsi="Book Antiqua"/>
                <w:sz w:val="22"/>
                <w:szCs w:val="22"/>
              </w:rPr>
            </w:pP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0E363A" w:rsidP="00B62905">
            <w:pPr>
              <w:tabs>
                <w:tab w:val="left" w:pos="2280"/>
              </w:tabs>
              <w:rPr>
                <w:rFonts w:ascii="Book Antiqua" w:hAnsi="Book Antiqua"/>
                <w:sz w:val="22"/>
                <w:szCs w:val="22"/>
              </w:rPr>
            </w:pPr>
          </w:p>
        </w:tc>
      </w:tr>
      <w:tr w:rsidR="000E363A" w:rsidRPr="002B2847" w:rsidTr="00B62905">
        <w:trPr>
          <w:trHeight w:val="305"/>
        </w:trPr>
        <w:tc>
          <w:tcPr>
            <w:tcW w:w="558" w:type="dxa"/>
            <w:shd w:val="clear" w:color="auto" w:fill="auto"/>
          </w:tcPr>
          <w:p w:rsidR="000E363A" w:rsidRPr="002B2847" w:rsidRDefault="000E363A" w:rsidP="00B62905">
            <w:pPr>
              <w:tabs>
                <w:tab w:val="left" w:pos="2280"/>
              </w:tabs>
              <w:rPr>
                <w:rFonts w:ascii="Book Antiqua" w:hAnsi="Book Antiqua"/>
                <w:sz w:val="22"/>
                <w:szCs w:val="22"/>
              </w:rPr>
            </w:pPr>
          </w:p>
        </w:tc>
        <w:tc>
          <w:tcPr>
            <w:tcW w:w="2984" w:type="dxa"/>
            <w:shd w:val="clear" w:color="auto" w:fill="auto"/>
          </w:tcPr>
          <w:p w:rsidR="000E363A" w:rsidRPr="002B2847" w:rsidRDefault="000E363A" w:rsidP="00B62905">
            <w:pPr>
              <w:tabs>
                <w:tab w:val="left" w:pos="2280"/>
              </w:tabs>
              <w:rPr>
                <w:rFonts w:ascii="Book Antiqua" w:hAnsi="Book Antiqua"/>
                <w:sz w:val="22"/>
                <w:szCs w:val="22"/>
              </w:rPr>
            </w:pP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1" w:type="dxa"/>
            <w:shd w:val="clear" w:color="auto" w:fill="auto"/>
          </w:tcPr>
          <w:p w:rsidR="000E363A" w:rsidRPr="002B2847" w:rsidRDefault="000E363A" w:rsidP="00B62905">
            <w:pPr>
              <w:tabs>
                <w:tab w:val="left" w:pos="2280"/>
              </w:tabs>
              <w:rPr>
                <w:rFonts w:ascii="Book Antiqua" w:hAnsi="Book Antiqua"/>
                <w:sz w:val="22"/>
                <w:szCs w:val="22"/>
              </w:rPr>
            </w:pPr>
          </w:p>
        </w:tc>
        <w:tc>
          <w:tcPr>
            <w:tcW w:w="1772" w:type="dxa"/>
            <w:shd w:val="clear" w:color="auto" w:fill="auto"/>
          </w:tcPr>
          <w:p w:rsidR="000E363A" w:rsidRPr="002B2847" w:rsidRDefault="000E363A" w:rsidP="00B62905">
            <w:pPr>
              <w:tabs>
                <w:tab w:val="left" w:pos="2280"/>
              </w:tabs>
              <w:rPr>
                <w:rFonts w:ascii="Book Antiqua" w:hAnsi="Book Antiqua"/>
                <w:sz w:val="22"/>
                <w:szCs w:val="22"/>
              </w:rPr>
            </w:pPr>
          </w:p>
        </w:tc>
      </w:tr>
    </w:tbl>
    <w:p w:rsidR="000E363A" w:rsidRPr="002B2847" w:rsidRDefault="000E363A" w:rsidP="000E363A">
      <w:pPr>
        <w:tabs>
          <w:tab w:val="left" w:pos="2385"/>
        </w:tabs>
        <w:jc w:val="both"/>
        <w:rPr>
          <w:rFonts w:ascii="Book Antiqua" w:hAnsi="Book Antiqua"/>
          <w:sz w:val="22"/>
          <w:szCs w:val="22"/>
        </w:rPr>
      </w:pPr>
    </w:p>
    <w:p w:rsidR="000E363A" w:rsidRPr="002B2847" w:rsidRDefault="000E363A" w:rsidP="000E363A">
      <w:pPr>
        <w:tabs>
          <w:tab w:val="left" w:pos="2385"/>
        </w:tabs>
        <w:jc w:val="both"/>
        <w:rPr>
          <w:rFonts w:ascii="Book Antiqua" w:eastAsia="MS Mincho" w:hAnsi="Book Antiqua"/>
          <w:sz w:val="22"/>
          <w:szCs w:val="22"/>
        </w:rPr>
      </w:pPr>
      <w:r w:rsidRPr="002B2847">
        <w:rPr>
          <w:rFonts w:ascii="Book Antiqua" w:eastAsia="MS Mincho" w:hAnsi="Book Antiqua"/>
          <w:sz w:val="22"/>
          <w:szCs w:val="22"/>
        </w:rPr>
        <w:t xml:space="preserve">Ndërsa nga </w:t>
      </w:r>
      <w:proofErr w:type="spellStart"/>
      <w:r w:rsidRPr="002B2847">
        <w:rPr>
          <w:rFonts w:ascii="Book Antiqua" w:eastAsia="MS Mincho" w:hAnsi="Book Antiqua"/>
          <w:sz w:val="22"/>
          <w:szCs w:val="22"/>
        </w:rPr>
        <w:t>Grantet</w:t>
      </w:r>
      <w:proofErr w:type="spellEnd"/>
      <w:r w:rsidRPr="002B2847">
        <w:rPr>
          <w:rFonts w:ascii="Book Antiqua" w:eastAsia="MS Mincho" w:hAnsi="Book Antiqua"/>
          <w:sz w:val="22"/>
          <w:szCs w:val="22"/>
        </w:rPr>
        <w:t xml:space="preserve"> e përkrahura nga MBPZHR-ja, nga Komuna e Junikut kanë përfituar 4 Fermer, dhe si rezultat janë </w:t>
      </w:r>
      <w:proofErr w:type="spellStart"/>
      <w:r w:rsidRPr="002B2847">
        <w:rPr>
          <w:rFonts w:ascii="Book Antiqua" w:eastAsia="MS Mincho" w:hAnsi="Book Antiqua"/>
          <w:sz w:val="22"/>
          <w:szCs w:val="22"/>
        </w:rPr>
        <w:t>mbjellur</w:t>
      </w:r>
      <w:proofErr w:type="spellEnd"/>
      <w:r w:rsidRPr="002B2847">
        <w:rPr>
          <w:rFonts w:ascii="Book Antiqua" w:eastAsia="MS Mincho" w:hAnsi="Book Antiqua"/>
          <w:sz w:val="22"/>
          <w:szCs w:val="22"/>
        </w:rPr>
        <w:t xml:space="preserve"> 10 ha me Pemishte </w:t>
      </w:r>
      <w:proofErr w:type="spellStart"/>
      <w:r w:rsidRPr="002B2847">
        <w:rPr>
          <w:rFonts w:ascii="Book Antiqua" w:eastAsia="MS Mincho" w:hAnsi="Book Antiqua"/>
          <w:sz w:val="22"/>
          <w:szCs w:val="22"/>
        </w:rPr>
        <w:t>intenzive</w:t>
      </w:r>
      <w:proofErr w:type="spellEnd"/>
      <w:r w:rsidRPr="002B2847">
        <w:rPr>
          <w:rFonts w:ascii="Book Antiqua" w:eastAsia="MS Mincho" w:hAnsi="Book Antiqua"/>
          <w:sz w:val="22"/>
          <w:szCs w:val="22"/>
        </w:rPr>
        <w:t>, me Pemë të larta, dhe 5 ha me Pemë të imëta, në vlerë rreth 520,000.00 Euro.</w:t>
      </w:r>
    </w:p>
    <w:p w:rsidR="000E363A" w:rsidRPr="002B2847" w:rsidRDefault="000E363A" w:rsidP="000E363A">
      <w:pPr>
        <w:tabs>
          <w:tab w:val="left" w:pos="2385"/>
        </w:tabs>
        <w:jc w:val="both"/>
        <w:rPr>
          <w:rFonts w:ascii="Book Antiqua" w:eastAsia="MS Mincho" w:hAnsi="Book Antiqua"/>
          <w:sz w:val="22"/>
          <w:szCs w:val="22"/>
        </w:rPr>
      </w:pPr>
    </w:p>
    <w:p w:rsidR="000E363A" w:rsidRPr="002B2847" w:rsidRDefault="000E363A" w:rsidP="00D32D58">
      <w:pPr>
        <w:tabs>
          <w:tab w:val="left" w:pos="2385"/>
        </w:tabs>
        <w:rPr>
          <w:rFonts w:ascii="Book Antiqua" w:eastAsia="MS Mincho" w:hAnsi="Book Antiqua"/>
          <w:b/>
          <w:sz w:val="22"/>
          <w:szCs w:val="22"/>
        </w:rPr>
      </w:pPr>
      <w:proofErr w:type="spellStart"/>
      <w:r w:rsidRPr="002B2847">
        <w:rPr>
          <w:rFonts w:ascii="Book Antiqua" w:eastAsia="MS Mincho" w:hAnsi="Book Antiqua"/>
          <w:b/>
          <w:sz w:val="22"/>
          <w:szCs w:val="22"/>
        </w:rPr>
        <w:t>Pyllëtaria</w:t>
      </w:r>
      <w:proofErr w:type="spellEnd"/>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Vizita periodike ne teren dhe sipas nevojës nga ana e stafit te D</w:t>
      </w:r>
      <w:r w:rsidR="00A32211">
        <w:rPr>
          <w:rFonts w:ascii="Book Antiqua" w:eastAsia="MS Mincho" w:hAnsi="Book Antiqua"/>
          <w:sz w:val="22"/>
          <w:szCs w:val="22"/>
        </w:rPr>
        <w:t xml:space="preserve">rejtorisë, </w:t>
      </w:r>
      <w:proofErr w:type="spellStart"/>
      <w:r w:rsidR="00A32211">
        <w:rPr>
          <w:rFonts w:ascii="Book Antiqua" w:eastAsia="MS Mincho" w:hAnsi="Book Antiqua"/>
          <w:sz w:val="22"/>
          <w:szCs w:val="22"/>
        </w:rPr>
        <w:t>Inspeksionit</w:t>
      </w:r>
      <w:proofErr w:type="spellEnd"/>
      <w:r w:rsidR="00A32211">
        <w:rPr>
          <w:rFonts w:ascii="Book Antiqua" w:eastAsia="MS Mincho" w:hAnsi="Book Antiqua"/>
          <w:sz w:val="22"/>
          <w:szCs w:val="22"/>
        </w:rPr>
        <w:t>, zyrtarë</w:t>
      </w:r>
      <w:r w:rsidRPr="002B2847">
        <w:rPr>
          <w:rFonts w:ascii="Book Antiqua" w:eastAsia="MS Mincho" w:hAnsi="Book Antiqua"/>
          <w:sz w:val="22"/>
          <w:szCs w:val="22"/>
        </w:rPr>
        <w:t>ve të APK – së dhe Ministrisë.</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Janë pranuar disa kërkesa për pastrimin e pronave te tyre private kryesisht afër oborreve te tyre te sht</w:t>
      </w:r>
      <w:r w:rsidR="004306D2">
        <w:rPr>
          <w:rFonts w:ascii="Book Antiqua" w:eastAsia="MS Mincho" w:hAnsi="Book Antiqua"/>
          <w:sz w:val="22"/>
          <w:szCs w:val="22"/>
        </w:rPr>
        <w:t>ëpive në</w:t>
      </w:r>
      <w:r w:rsidRPr="002B2847">
        <w:rPr>
          <w:rFonts w:ascii="Book Antiqua" w:eastAsia="MS Mincho" w:hAnsi="Book Antiqua"/>
          <w:sz w:val="22"/>
          <w:szCs w:val="22"/>
        </w:rPr>
        <w:t xml:space="preserve"> fshatrat </w:t>
      </w:r>
      <w:proofErr w:type="spellStart"/>
      <w:r w:rsidRPr="002B2847">
        <w:rPr>
          <w:rFonts w:ascii="Book Antiqua" w:eastAsia="MS Mincho" w:hAnsi="Book Antiqua"/>
          <w:sz w:val="22"/>
          <w:szCs w:val="22"/>
        </w:rPr>
        <w:t>Gjocaj</w:t>
      </w:r>
      <w:proofErr w:type="spellEnd"/>
      <w:r w:rsidRPr="002B2847">
        <w:rPr>
          <w:rFonts w:ascii="Book Antiqua" w:eastAsia="MS Mincho" w:hAnsi="Book Antiqua"/>
          <w:sz w:val="22"/>
          <w:szCs w:val="22"/>
        </w:rPr>
        <w:t xml:space="preserve"> dhe </w:t>
      </w:r>
      <w:proofErr w:type="spellStart"/>
      <w:r w:rsidRPr="002B2847">
        <w:rPr>
          <w:rFonts w:ascii="Book Antiqua" w:eastAsia="MS Mincho" w:hAnsi="Book Antiqua"/>
          <w:sz w:val="22"/>
          <w:szCs w:val="22"/>
        </w:rPr>
        <w:t>Jasiq</w:t>
      </w:r>
      <w:proofErr w:type="spellEnd"/>
      <w:r w:rsidRPr="002B2847">
        <w:rPr>
          <w:rFonts w:ascii="Book Antiqua" w:eastAsia="MS Mincho" w:hAnsi="Book Antiqua"/>
          <w:sz w:val="22"/>
          <w:szCs w:val="22"/>
        </w:rPr>
        <w:t xml:space="preserve">. </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 xml:space="preserve">Asistimi dhe ndihma ne hartimin e planit </w:t>
      </w:r>
      <w:proofErr w:type="spellStart"/>
      <w:r w:rsidRPr="002B2847">
        <w:rPr>
          <w:rFonts w:ascii="Book Antiqua" w:eastAsia="MS Mincho" w:hAnsi="Book Antiqua"/>
          <w:sz w:val="22"/>
          <w:szCs w:val="22"/>
        </w:rPr>
        <w:t>menaxhues</w:t>
      </w:r>
      <w:proofErr w:type="spellEnd"/>
      <w:r w:rsidR="004306D2">
        <w:rPr>
          <w:rFonts w:ascii="Book Antiqua" w:eastAsia="MS Mincho" w:hAnsi="Book Antiqua"/>
          <w:sz w:val="22"/>
          <w:szCs w:val="22"/>
        </w:rPr>
        <w:t xml:space="preserve"> për pyjet e pronareve privat në</w:t>
      </w:r>
      <w:r w:rsidRPr="002B2847">
        <w:rPr>
          <w:rFonts w:ascii="Book Antiqua" w:eastAsia="MS Mincho" w:hAnsi="Book Antiqua"/>
          <w:sz w:val="22"/>
          <w:szCs w:val="22"/>
        </w:rPr>
        <w:t xml:space="preserve"> bashkëpuni</w:t>
      </w:r>
      <w:r w:rsidR="004306D2">
        <w:rPr>
          <w:rFonts w:ascii="Book Antiqua" w:eastAsia="MS Mincho" w:hAnsi="Book Antiqua"/>
          <w:sz w:val="22"/>
          <w:szCs w:val="22"/>
        </w:rPr>
        <w:t>m me CNVP dhe Shoqatën e pronarëve të</w:t>
      </w:r>
      <w:r w:rsidRPr="002B2847">
        <w:rPr>
          <w:rFonts w:ascii="Book Antiqua" w:eastAsia="MS Mincho" w:hAnsi="Book Antiqua"/>
          <w:sz w:val="22"/>
          <w:szCs w:val="22"/>
        </w:rPr>
        <w:t xml:space="preserve"> pyjeve private d</w:t>
      </w:r>
      <w:r w:rsidR="004306D2">
        <w:rPr>
          <w:rFonts w:ascii="Book Antiqua" w:eastAsia="MS Mincho" w:hAnsi="Book Antiqua"/>
          <w:sz w:val="22"/>
          <w:szCs w:val="22"/>
        </w:rPr>
        <w:t>he bashkëpunimi i vazhdueshëm në aktivitete të ndryshme me të</w:t>
      </w:r>
      <w:r w:rsidRPr="002B2847">
        <w:rPr>
          <w:rFonts w:ascii="Book Antiqua" w:eastAsia="MS Mincho" w:hAnsi="Book Antiqua"/>
          <w:sz w:val="22"/>
          <w:szCs w:val="22"/>
        </w:rPr>
        <w:t xml:space="preserve"> dy shoqata</w:t>
      </w:r>
      <w:r w:rsidR="004306D2">
        <w:rPr>
          <w:rFonts w:ascii="Book Antiqua" w:eastAsia="MS Mincho" w:hAnsi="Book Antiqua"/>
          <w:sz w:val="22"/>
          <w:szCs w:val="22"/>
        </w:rPr>
        <w:t>t në</w:t>
      </w:r>
      <w:r w:rsidRPr="002B2847">
        <w:rPr>
          <w:rFonts w:ascii="Book Antiqua" w:eastAsia="MS Mincho" w:hAnsi="Book Antiqua"/>
          <w:sz w:val="22"/>
          <w:szCs w:val="22"/>
        </w:rPr>
        <w:t xml:space="preserve"> menaxhimin e qëndrueshëm te pyjeve</w:t>
      </w:r>
      <w:r w:rsidR="004306D2">
        <w:rPr>
          <w:rFonts w:ascii="Book Antiqua" w:eastAsia="MS Mincho" w:hAnsi="Book Antiqua"/>
          <w:sz w:val="22"/>
          <w:szCs w:val="22"/>
        </w:rPr>
        <w:t>, në</w:t>
      </w:r>
      <w:r w:rsidRPr="002B2847">
        <w:rPr>
          <w:rFonts w:ascii="Book Antiqua" w:eastAsia="MS Mincho" w:hAnsi="Book Antiqua"/>
          <w:sz w:val="22"/>
          <w:szCs w:val="22"/>
        </w:rPr>
        <w:t xml:space="preserve"> </w:t>
      </w:r>
      <w:proofErr w:type="spellStart"/>
      <w:r w:rsidRPr="002B2847">
        <w:rPr>
          <w:rFonts w:ascii="Book Antiqua" w:eastAsia="MS Mincho" w:hAnsi="Book Antiqua"/>
          <w:sz w:val="22"/>
          <w:szCs w:val="22"/>
        </w:rPr>
        <w:t>njehsin</w:t>
      </w:r>
      <w:proofErr w:type="spellEnd"/>
      <w:r w:rsidRPr="002B2847">
        <w:rPr>
          <w:rFonts w:ascii="Book Antiqua" w:eastAsia="MS Mincho" w:hAnsi="Book Antiqua"/>
          <w:sz w:val="22"/>
          <w:szCs w:val="22"/>
        </w:rPr>
        <w:t xml:space="preserve"> Komunale Pyjet e Junikut.</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Angazhimi ne hartimin e projektit për identifikimin e biomasës ne Pyjet e Komunës se Junikut ne bashkëpunim me CNVP.</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Koordinimi i aktiviteteve ne lëmin e mbrojtjes se pyjeve me po</w:t>
      </w:r>
      <w:r w:rsidR="004306D2">
        <w:rPr>
          <w:rFonts w:ascii="Book Antiqua" w:eastAsia="MS Mincho" w:hAnsi="Book Antiqua"/>
          <w:sz w:val="22"/>
          <w:szCs w:val="22"/>
        </w:rPr>
        <w:t>licinë në Junik për vitin 2017</w:t>
      </w:r>
      <w:r w:rsidRPr="002B2847">
        <w:rPr>
          <w:rFonts w:ascii="Book Antiqua" w:eastAsia="MS Mincho" w:hAnsi="Book Antiqua"/>
          <w:sz w:val="22"/>
          <w:szCs w:val="22"/>
        </w:rPr>
        <w:t xml:space="preserve"> ka qenë i mirë, ndërsa me APK-në, drejtoria regjionale në Pejë kemi pasur raporte normale pune por me </w:t>
      </w:r>
      <w:proofErr w:type="spellStart"/>
      <w:r w:rsidRPr="002B2847">
        <w:rPr>
          <w:rFonts w:ascii="Book Antiqua" w:eastAsia="MS Mincho" w:hAnsi="Book Antiqua"/>
          <w:sz w:val="22"/>
          <w:szCs w:val="22"/>
        </w:rPr>
        <w:t>intezitet</w:t>
      </w:r>
      <w:proofErr w:type="spellEnd"/>
      <w:r w:rsidRPr="002B2847">
        <w:rPr>
          <w:rFonts w:ascii="Book Antiqua" w:eastAsia="MS Mincho" w:hAnsi="Book Antiqua"/>
          <w:sz w:val="22"/>
          <w:szCs w:val="22"/>
        </w:rPr>
        <w:t xml:space="preserve"> më të dobët.</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lastRenderedPageBreak/>
        <w:t>Parkun “</w:t>
      </w:r>
      <w:proofErr w:type="spellStart"/>
      <w:r w:rsidRPr="002B2847">
        <w:rPr>
          <w:rFonts w:ascii="Book Antiqua" w:eastAsia="MS Mincho" w:hAnsi="Book Antiqua"/>
          <w:sz w:val="22"/>
          <w:szCs w:val="22"/>
        </w:rPr>
        <w:t>Moronica</w:t>
      </w:r>
      <w:proofErr w:type="spellEnd"/>
      <w:r w:rsidRPr="002B2847">
        <w:rPr>
          <w:rFonts w:ascii="Book Antiqua" w:eastAsia="MS Mincho" w:hAnsi="Book Antiqua"/>
          <w:sz w:val="22"/>
          <w:szCs w:val="22"/>
        </w:rPr>
        <w:t>” vazhdimisht  e kemi pasur si objektiv kryesor për mbrojtje nga Sëmundja (</w:t>
      </w:r>
      <w:proofErr w:type="spellStart"/>
      <w:r w:rsidRPr="002B2847">
        <w:rPr>
          <w:rFonts w:ascii="Book Antiqua" w:eastAsia="MS Mincho" w:hAnsi="Book Antiqua"/>
          <w:sz w:val="22"/>
          <w:szCs w:val="22"/>
        </w:rPr>
        <w:t>Procesion</w:t>
      </w:r>
      <w:r w:rsidR="004306D2">
        <w:rPr>
          <w:rFonts w:ascii="Book Antiqua" w:eastAsia="MS Mincho" w:hAnsi="Book Antiqua"/>
          <w:sz w:val="22"/>
          <w:szCs w:val="22"/>
        </w:rPr>
        <w:t>arja</w:t>
      </w:r>
      <w:proofErr w:type="spellEnd"/>
      <w:r w:rsidR="004306D2">
        <w:rPr>
          <w:rFonts w:ascii="Book Antiqua" w:eastAsia="MS Mincho" w:hAnsi="Book Antiqua"/>
          <w:sz w:val="22"/>
          <w:szCs w:val="22"/>
        </w:rPr>
        <w:t>)</w:t>
      </w:r>
      <w:r w:rsidRPr="002B2847">
        <w:rPr>
          <w:rFonts w:ascii="Book Antiqua" w:eastAsia="MS Mincho" w:hAnsi="Book Antiqua"/>
          <w:sz w:val="22"/>
          <w:szCs w:val="22"/>
        </w:rPr>
        <w:t xml:space="preserve"> ,</w:t>
      </w:r>
      <w:r w:rsidR="004306D2">
        <w:rPr>
          <w:rFonts w:ascii="Book Antiqua" w:eastAsia="MS Mincho" w:hAnsi="Book Antiqua"/>
          <w:sz w:val="22"/>
          <w:szCs w:val="22"/>
        </w:rPr>
        <w:t xml:space="preserve"> kemi njoftuar APK-në, drejtorinë regjionale në</w:t>
      </w:r>
      <w:r w:rsidRPr="002B2847">
        <w:rPr>
          <w:rFonts w:ascii="Book Antiqua" w:eastAsia="MS Mincho" w:hAnsi="Book Antiqua"/>
          <w:sz w:val="22"/>
          <w:szCs w:val="22"/>
        </w:rPr>
        <w:t xml:space="preserve"> Pejë me disa  shkresa zyrtare dhe presim mbështetje prej tyre për luftimin e këtij dëmtuesi shumë të rrezikshëm i njohur në popull si krimbi Merimanga me qese të bardha.</w:t>
      </w:r>
    </w:p>
    <w:p w:rsidR="000E363A" w:rsidRPr="002B2847" w:rsidRDefault="000E363A" w:rsidP="000E363A">
      <w:pPr>
        <w:numPr>
          <w:ilvl w:val="0"/>
          <w:numId w:val="2"/>
        </w:numPr>
        <w:tabs>
          <w:tab w:val="left" w:pos="2385"/>
        </w:tabs>
        <w:jc w:val="both"/>
        <w:rPr>
          <w:rFonts w:ascii="Book Antiqua" w:eastAsia="MS Mincho" w:hAnsi="Book Antiqua"/>
          <w:sz w:val="22"/>
          <w:szCs w:val="22"/>
        </w:rPr>
      </w:pPr>
      <w:r w:rsidRPr="002B2847">
        <w:rPr>
          <w:rFonts w:ascii="Book Antiqua" w:eastAsia="MS Mincho" w:hAnsi="Book Antiqua"/>
          <w:sz w:val="22"/>
          <w:szCs w:val="22"/>
        </w:rPr>
        <w:t xml:space="preserve">Gjatë muajit Janar kemi bërë përpjekje për të </w:t>
      </w:r>
      <w:proofErr w:type="spellStart"/>
      <w:r w:rsidRPr="002B2847">
        <w:rPr>
          <w:rFonts w:ascii="Book Antiqua" w:eastAsia="MS Mincho" w:hAnsi="Book Antiqua"/>
          <w:sz w:val="22"/>
          <w:szCs w:val="22"/>
        </w:rPr>
        <w:t>përcjellur</w:t>
      </w:r>
      <w:proofErr w:type="spellEnd"/>
      <w:r w:rsidRPr="002B2847">
        <w:rPr>
          <w:rFonts w:ascii="Book Antiqua" w:eastAsia="MS Mincho" w:hAnsi="Book Antiqua"/>
          <w:sz w:val="22"/>
          <w:szCs w:val="22"/>
        </w:rPr>
        <w:t xml:space="preserve"> gjendjen e Kafshëve të egra në Pyje, dhe në bazë të vlerësimeve të Pylltarit të </w:t>
      </w:r>
      <w:proofErr w:type="spellStart"/>
      <w:r w:rsidRPr="002B2847">
        <w:rPr>
          <w:rFonts w:ascii="Book Antiqua" w:eastAsia="MS Mincho" w:hAnsi="Book Antiqua"/>
          <w:sz w:val="22"/>
          <w:szCs w:val="22"/>
        </w:rPr>
        <w:t>terenit</w:t>
      </w:r>
      <w:proofErr w:type="spellEnd"/>
      <w:r w:rsidRPr="002B2847">
        <w:rPr>
          <w:rFonts w:ascii="Book Antiqua" w:eastAsia="MS Mincho" w:hAnsi="Book Antiqua"/>
          <w:sz w:val="22"/>
          <w:szCs w:val="22"/>
        </w:rPr>
        <w:t xml:space="preserve"> dhe Kryesisë së shoqatës së gjahtarëve të Junikut, gjendja në përgjithësi është e kënaqshme.</w:t>
      </w:r>
    </w:p>
    <w:p w:rsidR="000E363A" w:rsidRPr="002B2847" w:rsidRDefault="000E363A" w:rsidP="000E363A">
      <w:pPr>
        <w:numPr>
          <w:ilvl w:val="0"/>
          <w:numId w:val="2"/>
        </w:numPr>
        <w:tabs>
          <w:tab w:val="left" w:pos="2055"/>
        </w:tabs>
        <w:jc w:val="both"/>
        <w:rPr>
          <w:rFonts w:ascii="Book Antiqua" w:eastAsia="MS Mincho" w:hAnsi="Book Antiqua"/>
          <w:sz w:val="22"/>
          <w:szCs w:val="22"/>
        </w:rPr>
      </w:pPr>
      <w:r w:rsidRPr="002B2847">
        <w:rPr>
          <w:rFonts w:ascii="Book Antiqua" w:eastAsia="MS Mincho" w:hAnsi="Book Antiqua"/>
          <w:sz w:val="22"/>
          <w:szCs w:val="22"/>
        </w:rPr>
        <w:t>Gjatë muajit Shkurt kemi  organizuar disa vizita në teren dhe kemi vërejtur se gjendja e pyjeve të Gështenjës nuk është e mirë, sepse ka rënë interesimi i qytetarëve për mirëmbajtje të Gështenjave dhe nëse vazhdon ky mos-interesim i Qytetarëve për mirëmbajtje të Pyjeve me Gështenja, kjo Pemë dru-frutor rrezikon që në një periudhë afatshkurtër të zhduket krejtësisht.</w:t>
      </w:r>
    </w:p>
    <w:p w:rsidR="000E363A" w:rsidRDefault="000E363A" w:rsidP="00EA26B1">
      <w:pPr>
        <w:numPr>
          <w:ilvl w:val="0"/>
          <w:numId w:val="2"/>
        </w:numPr>
        <w:tabs>
          <w:tab w:val="left" w:pos="2055"/>
        </w:tabs>
        <w:jc w:val="both"/>
        <w:rPr>
          <w:rFonts w:ascii="Book Antiqua" w:eastAsia="MS Mincho" w:hAnsi="Book Antiqua"/>
          <w:sz w:val="22"/>
          <w:szCs w:val="22"/>
        </w:rPr>
      </w:pPr>
      <w:r w:rsidRPr="002B2847">
        <w:rPr>
          <w:rFonts w:ascii="Book Antiqua" w:eastAsia="MS Mincho" w:hAnsi="Book Antiqua"/>
          <w:sz w:val="22"/>
          <w:szCs w:val="22"/>
        </w:rPr>
        <w:t xml:space="preserve">Gjendja e pyjeve të larta  në Parkun Nacional “Bjeshkët e Nemuna”, në Junik sipas informatave të Qytetarëve dhe informatave që posedojmë ne, nuk është e kënaqshme. Janë vërejtur disa degradime për ndërtimin e </w:t>
      </w:r>
      <w:proofErr w:type="spellStart"/>
      <w:r w:rsidRPr="002B2847">
        <w:rPr>
          <w:rFonts w:ascii="Book Antiqua" w:eastAsia="MS Mincho" w:hAnsi="Book Antiqua"/>
          <w:sz w:val="22"/>
          <w:szCs w:val="22"/>
        </w:rPr>
        <w:t>Dëbaneve</w:t>
      </w:r>
      <w:proofErr w:type="spellEnd"/>
      <w:r w:rsidRPr="002B2847">
        <w:rPr>
          <w:rFonts w:ascii="Book Antiqua" w:eastAsia="MS Mincho" w:hAnsi="Book Antiqua"/>
          <w:sz w:val="22"/>
          <w:szCs w:val="22"/>
        </w:rPr>
        <w:t xml:space="preserve"> në Bjeshkët e Junikut mir</w:t>
      </w:r>
      <w:r w:rsidR="004306D2">
        <w:rPr>
          <w:rFonts w:ascii="Book Antiqua" w:eastAsia="MS Mincho" w:hAnsi="Book Antiqua"/>
          <w:sz w:val="22"/>
          <w:szCs w:val="22"/>
        </w:rPr>
        <w:t>ë</w:t>
      </w:r>
      <w:r w:rsidRPr="002B2847">
        <w:rPr>
          <w:rFonts w:ascii="Book Antiqua" w:eastAsia="MS Mincho" w:hAnsi="Book Antiqua"/>
          <w:sz w:val="22"/>
          <w:szCs w:val="22"/>
        </w:rPr>
        <w:t>po fatkeqësisht ne si Drejtori nuk gëzojmë Kompetenca për të menaxhuar me atë pjesë.</w:t>
      </w:r>
    </w:p>
    <w:p w:rsidR="004306D2" w:rsidRPr="004306D2" w:rsidRDefault="004306D2" w:rsidP="004306D2">
      <w:pPr>
        <w:numPr>
          <w:ilvl w:val="0"/>
          <w:numId w:val="2"/>
        </w:numPr>
        <w:tabs>
          <w:tab w:val="left" w:pos="2055"/>
        </w:tabs>
        <w:jc w:val="both"/>
        <w:rPr>
          <w:rFonts w:ascii="Book Antiqua" w:hAnsi="Book Antiqua"/>
          <w:sz w:val="22"/>
          <w:szCs w:val="22"/>
        </w:rPr>
      </w:pPr>
      <w:r w:rsidRPr="004306D2">
        <w:rPr>
          <w:rFonts w:ascii="Book Antiqua" w:hAnsi="Book Antiqua"/>
          <w:sz w:val="22"/>
          <w:szCs w:val="22"/>
        </w:rPr>
        <w:t xml:space="preserve">Gjithashtu gjatë vitit 2017 ka </w:t>
      </w:r>
      <w:r>
        <w:rPr>
          <w:rFonts w:ascii="Book Antiqua" w:hAnsi="Book Antiqua"/>
          <w:sz w:val="22"/>
          <w:szCs w:val="22"/>
        </w:rPr>
        <w:t>përfunduar puna me afat 2 mujor</w:t>
      </w:r>
      <w:r w:rsidRPr="004306D2">
        <w:rPr>
          <w:rFonts w:ascii="Book Antiqua" w:hAnsi="Book Antiqua"/>
          <w:sz w:val="22"/>
          <w:szCs w:val="22"/>
        </w:rPr>
        <w:t xml:space="preserve"> në pastrimin e parkut të qytetit </w:t>
      </w:r>
      <w:proofErr w:type="spellStart"/>
      <w:r w:rsidRPr="004306D2">
        <w:rPr>
          <w:rFonts w:ascii="Book Antiqua" w:hAnsi="Book Antiqua"/>
          <w:sz w:val="22"/>
          <w:szCs w:val="22"/>
        </w:rPr>
        <w:t>Moronica</w:t>
      </w:r>
      <w:proofErr w:type="spellEnd"/>
      <w:r w:rsidRPr="004306D2">
        <w:rPr>
          <w:rFonts w:ascii="Book Antiqua" w:hAnsi="Book Antiqua"/>
          <w:sz w:val="22"/>
          <w:szCs w:val="22"/>
        </w:rPr>
        <w:t>, ku gjatë kësaj periudhe 2 mujore kanë qenë të angazhuar 25 persona nga Juniku.</w:t>
      </w:r>
    </w:p>
    <w:p w:rsidR="004306D2" w:rsidRPr="002B2847" w:rsidRDefault="004306D2" w:rsidP="004306D2">
      <w:pPr>
        <w:tabs>
          <w:tab w:val="left" w:pos="2055"/>
        </w:tabs>
        <w:ind w:left="720"/>
        <w:jc w:val="both"/>
        <w:rPr>
          <w:rFonts w:ascii="Book Antiqua" w:eastAsia="MS Mincho" w:hAnsi="Book Antiqua"/>
          <w:sz w:val="22"/>
          <w:szCs w:val="22"/>
        </w:rPr>
      </w:pPr>
    </w:p>
    <w:p w:rsidR="000E363A" w:rsidRDefault="000E363A" w:rsidP="000E363A">
      <w:pPr>
        <w:rPr>
          <w:rFonts w:ascii="Book Antiqua" w:eastAsia="MS Mincho" w:hAnsi="Book Antiqua"/>
          <w:sz w:val="22"/>
          <w:szCs w:val="22"/>
        </w:rPr>
      </w:pPr>
    </w:p>
    <w:p w:rsidR="000E363A" w:rsidRPr="002B2847" w:rsidRDefault="000E363A" w:rsidP="000E363A">
      <w:pPr>
        <w:rPr>
          <w:rFonts w:ascii="Book Antiqua" w:hAnsi="Book Antiqua"/>
          <w:b/>
          <w:sz w:val="22"/>
          <w:szCs w:val="22"/>
        </w:rPr>
      </w:pPr>
      <w:r w:rsidRPr="002B2847">
        <w:rPr>
          <w:rFonts w:ascii="Book Antiqua" w:hAnsi="Book Antiqua"/>
          <w:b/>
          <w:sz w:val="22"/>
          <w:szCs w:val="22"/>
        </w:rPr>
        <w:t>IV. DREJTORIA PËR URBANIZËM, KADASTËR DHE MJEDIS</w:t>
      </w:r>
    </w:p>
    <w:p w:rsidR="000E363A" w:rsidRPr="002B2847" w:rsidRDefault="000E363A" w:rsidP="000E363A">
      <w:pPr>
        <w:rPr>
          <w:rFonts w:ascii="Book Antiqua" w:hAnsi="Book Antiqua"/>
          <w:b/>
          <w:sz w:val="22"/>
          <w:szCs w:val="22"/>
        </w:rPr>
      </w:pP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Drejtoria për Urbanizëm, Kadastër dhe Mjedis  për periudhën d</w:t>
      </w:r>
      <w:r w:rsidR="004D73E5">
        <w:rPr>
          <w:rFonts w:ascii="Book Antiqua" w:eastAsia="Arial Unicode MS" w:hAnsi="Book Antiqua" w:cs="Arial"/>
          <w:sz w:val="22"/>
          <w:szCs w:val="22"/>
        </w:rPr>
        <w:t>ymbëdhjetë mujore të  vitit 2017</w:t>
      </w:r>
      <w:r w:rsidRPr="002B2847">
        <w:rPr>
          <w:rFonts w:ascii="Book Antiqua" w:eastAsia="Arial Unicode MS" w:hAnsi="Book Antiqua" w:cs="Arial"/>
          <w:sz w:val="22"/>
          <w:szCs w:val="22"/>
        </w:rPr>
        <w:t xml:space="preserve"> ka kryer punë në përputhje me planin e punës s</w:t>
      </w:r>
      <w:r w:rsidR="004D73E5">
        <w:rPr>
          <w:rFonts w:ascii="Book Antiqua" w:eastAsia="Arial Unicode MS" w:hAnsi="Book Antiqua" w:cs="Arial"/>
          <w:sz w:val="22"/>
          <w:szCs w:val="22"/>
        </w:rPr>
        <w:t>ë kësaj drejtorie për vitin 2017</w:t>
      </w:r>
      <w:r w:rsidRPr="002B2847">
        <w:rPr>
          <w:rFonts w:ascii="Book Antiqua" w:eastAsia="Arial Unicode MS" w:hAnsi="Book Antiqua" w:cs="Arial"/>
          <w:sz w:val="22"/>
          <w:szCs w:val="22"/>
        </w:rPr>
        <w:t>, Statutin e Komunës së Junikut dhe ligjeve të cilat e rregullojnë veprimtarinë e</w:t>
      </w:r>
      <w:r w:rsidR="004D73E5">
        <w:rPr>
          <w:rFonts w:ascii="Book Antiqua" w:eastAsia="Arial Unicode MS" w:hAnsi="Book Antiqua" w:cs="Arial"/>
          <w:sz w:val="22"/>
          <w:szCs w:val="22"/>
        </w:rPr>
        <w:t xml:space="preserve"> kësaj drejtorie. Për vitin 2017</w:t>
      </w:r>
      <w:r w:rsidRPr="002B2847">
        <w:rPr>
          <w:rFonts w:ascii="Book Antiqua" w:eastAsia="Arial Unicode MS" w:hAnsi="Book Antiqua" w:cs="Arial"/>
          <w:sz w:val="22"/>
          <w:szCs w:val="22"/>
        </w:rPr>
        <w:t xml:space="preserve">,  Drejtorisë për Urbanizëm, Kadastër dhe Mjedis i janë adresuar gjithsejtë </w:t>
      </w:r>
      <w:r w:rsidR="004D73E5">
        <w:rPr>
          <w:rFonts w:ascii="Book Antiqua" w:eastAsia="Arial Unicode MS" w:hAnsi="Book Antiqua" w:cs="Arial"/>
          <w:b/>
          <w:sz w:val="22"/>
          <w:szCs w:val="22"/>
        </w:rPr>
        <w:t>1127</w:t>
      </w:r>
      <w:r w:rsidRPr="002B2847">
        <w:rPr>
          <w:rFonts w:ascii="Book Antiqua" w:eastAsia="Arial Unicode MS" w:hAnsi="Book Antiqua" w:cs="Arial"/>
          <w:sz w:val="22"/>
          <w:szCs w:val="22"/>
        </w:rPr>
        <w:t xml:space="preserve"> lëndë, të cilat janë evidentuar përmes zyrës së pranimit dhe iu kanë shpërndarë shërbimeve përkatëse për shqyrtim. </w:t>
      </w:r>
    </w:p>
    <w:p w:rsidR="000E363A" w:rsidRPr="002B2847" w:rsidRDefault="000E363A" w:rsidP="000E363A">
      <w:pPr>
        <w:jc w:val="both"/>
        <w:rPr>
          <w:rFonts w:ascii="Book Antiqua" w:hAnsi="Book Antiqua"/>
          <w:sz w:val="22"/>
          <w:szCs w:val="22"/>
        </w:rPr>
      </w:pPr>
      <w:r w:rsidRPr="002B2847">
        <w:rPr>
          <w:rFonts w:ascii="Book Antiqua" w:eastAsia="Arial Unicode MS" w:hAnsi="Book Antiqua" w:cs="Arial"/>
          <w:sz w:val="22"/>
          <w:szCs w:val="22"/>
        </w:rPr>
        <w:t xml:space="preserve">Sipas Statutit të Komunës, kjo drejtori </w:t>
      </w:r>
      <w:r w:rsidRPr="002B2847">
        <w:rPr>
          <w:rFonts w:ascii="Book Antiqua" w:hAnsi="Book Antiqua"/>
          <w:sz w:val="22"/>
          <w:szCs w:val="22"/>
        </w:rPr>
        <w:t>operon me 6 punëtor, të ndarë në dy sektorë funksional :</w:t>
      </w:r>
    </w:p>
    <w:p w:rsidR="000E363A" w:rsidRPr="002B2847" w:rsidRDefault="000E363A" w:rsidP="00FA4DF9">
      <w:pPr>
        <w:numPr>
          <w:ilvl w:val="0"/>
          <w:numId w:val="15"/>
        </w:numPr>
        <w:jc w:val="both"/>
        <w:rPr>
          <w:rFonts w:ascii="Book Antiqua" w:hAnsi="Book Antiqua"/>
          <w:b/>
          <w:sz w:val="22"/>
          <w:szCs w:val="22"/>
        </w:rPr>
      </w:pPr>
      <w:r w:rsidRPr="002B2847">
        <w:rPr>
          <w:rFonts w:ascii="Book Antiqua" w:hAnsi="Book Antiqua"/>
          <w:b/>
          <w:sz w:val="22"/>
          <w:szCs w:val="22"/>
        </w:rPr>
        <w:t>Sektori për Urbanizëm, dhe</w:t>
      </w:r>
    </w:p>
    <w:p w:rsidR="000E363A" w:rsidRPr="002B2847" w:rsidRDefault="000E363A" w:rsidP="00FA4DF9">
      <w:pPr>
        <w:numPr>
          <w:ilvl w:val="0"/>
          <w:numId w:val="15"/>
        </w:numPr>
        <w:jc w:val="both"/>
        <w:rPr>
          <w:rFonts w:ascii="Book Antiqua" w:hAnsi="Book Antiqua"/>
          <w:b/>
          <w:sz w:val="22"/>
          <w:szCs w:val="22"/>
        </w:rPr>
      </w:pPr>
      <w:r w:rsidRPr="002B2847">
        <w:rPr>
          <w:rFonts w:ascii="Book Antiqua" w:hAnsi="Book Antiqua"/>
          <w:b/>
          <w:sz w:val="22"/>
          <w:szCs w:val="22"/>
        </w:rPr>
        <w:t>Sektori për Kadastër .</w:t>
      </w:r>
    </w:p>
    <w:p w:rsidR="000E363A" w:rsidRPr="002B2847" w:rsidRDefault="000E363A" w:rsidP="000E363A">
      <w:pPr>
        <w:jc w:val="both"/>
        <w:rPr>
          <w:rFonts w:ascii="Book Antiqua" w:eastAsia="Arial Unicode MS" w:hAnsi="Book Antiqua" w:cs="Arial"/>
          <w:sz w:val="22"/>
          <w:szCs w:val="22"/>
        </w:rPr>
      </w:pPr>
    </w:p>
    <w:p w:rsidR="000E363A" w:rsidRPr="002B2847" w:rsidRDefault="000E363A" w:rsidP="008A3E3E">
      <w:pPr>
        <w:jc w:val="both"/>
        <w:rPr>
          <w:rFonts w:ascii="Book Antiqua" w:eastAsia="Arial Unicode MS" w:hAnsi="Book Antiqua" w:cs="Arial"/>
          <w:sz w:val="22"/>
          <w:szCs w:val="22"/>
        </w:rPr>
      </w:pPr>
      <w:r w:rsidRPr="002B2847">
        <w:rPr>
          <w:rFonts w:ascii="Book Antiqua" w:eastAsia="Arial Unicode MS" w:hAnsi="Book Antiqua" w:cs="Arial"/>
          <w:b/>
          <w:sz w:val="22"/>
          <w:szCs w:val="22"/>
        </w:rPr>
        <w:t>Sektori për Urbanizëm</w:t>
      </w:r>
      <w:r w:rsidRPr="002B2847">
        <w:rPr>
          <w:rFonts w:ascii="Book Antiqua" w:eastAsia="Arial Unicode MS" w:hAnsi="Book Antiqua" w:cs="Arial"/>
          <w:sz w:val="22"/>
          <w:szCs w:val="22"/>
        </w:rPr>
        <w:t>:</w:t>
      </w: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Në sektorin për urbanizëm janë të angazhuar gjithsejtë 3 (tre) punëtorë. Puna e tyre konsiston në respektimin e planeve të miratuara, qofshin ato plane hapësinore ose plane urbane brenda territorit të komunës së Junikut, si dhe në përcjelljen e zbatimit të projekteve nga fusha e ndërtimit, ku investues është komuna ose investimet janë të përbashkëta në mes të komunës dhe donator të ndryshëm.</w:t>
      </w: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Fushës së </w:t>
      </w:r>
      <w:proofErr w:type="spellStart"/>
      <w:r w:rsidRPr="002B2847">
        <w:rPr>
          <w:rFonts w:ascii="Book Antiqua" w:eastAsia="Arial Unicode MS" w:hAnsi="Book Antiqua" w:cs="Arial"/>
          <w:sz w:val="22"/>
          <w:szCs w:val="22"/>
        </w:rPr>
        <w:t>planifikimt</w:t>
      </w:r>
      <w:proofErr w:type="spellEnd"/>
      <w:r w:rsidRPr="002B2847">
        <w:rPr>
          <w:rFonts w:ascii="Book Antiqua" w:eastAsia="Arial Unicode MS" w:hAnsi="Book Antiqua" w:cs="Arial"/>
          <w:sz w:val="22"/>
          <w:szCs w:val="22"/>
        </w:rPr>
        <w:t xml:space="preserve"> </w:t>
      </w:r>
      <w:proofErr w:type="spellStart"/>
      <w:r w:rsidRPr="002B2847">
        <w:rPr>
          <w:rFonts w:ascii="Book Antiqua" w:eastAsia="Arial Unicode MS" w:hAnsi="Book Antiqua" w:cs="Arial"/>
          <w:sz w:val="22"/>
          <w:szCs w:val="22"/>
        </w:rPr>
        <w:t>Hapsinor</w:t>
      </w:r>
      <w:proofErr w:type="spellEnd"/>
      <w:r w:rsidRPr="002B2847">
        <w:rPr>
          <w:rFonts w:ascii="Book Antiqua" w:eastAsia="Arial Unicode MS" w:hAnsi="Book Antiqua" w:cs="Arial"/>
          <w:sz w:val="22"/>
          <w:szCs w:val="22"/>
        </w:rPr>
        <w:t xml:space="preserve"> i është dhënë rëndësia e merituar, prandaj edhe ka </w:t>
      </w:r>
      <w:proofErr w:type="spellStart"/>
      <w:r w:rsidRPr="002B2847">
        <w:rPr>
          <w:rFonts w:ascii="Book Antiqua" w:eastAsia="Arial Unicode MS" w:hAnsi="Book Antiqua" w:cs="Arial"/>
          <w:sz w:val="22"/>
          <w:szCs w:val="22"/>
        </w:rPr>
        <w:t>hartu</w:t>
      </w:r>
      <w:proofErr w:type="spellEnd"/>
      <w:r w:rsidRPr="002B2847">
        <w:rPr>
          <w:rFonts w:ascii="Book Antiqua" w:eastAsia="Arial Unicode MS" w:hAnsi="Book Antiqua" w:cs="Arial"/>
          <w:sz w:val="22"/>
          <w:szCs w:val="22"/>
        </w:rPr>
        <w:t xml:space="preserve"> një numër të konsiderueshëm planesh.</w:t>
      </w: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 Komuna e Junikut zotëron këto plane:</w:t>
      </w:r>
    </w:p>
    <w:p w:rsidR="000E363A" w:rsidRPr="002B2847" w:rsidRDefault="000E363A" w:rsidP="00FA4DF9">
      <w:pPr>
        <w:pStyle w:val="Paragrafiilists"/>
        <w:numPr>
          <w:ilvl w:val="0"/>
          <w:numId w:val="17"/>
        </w:numPr>
        <w:spacing w:after="200" w:line="276" w:lineRule="auto"/>
        <w:jc w:val="both"/>
        <w:rPr>
          <w:rFonts w:ascii="Book Antiqua" w:eastAsia="Arial Unicode MS" w:hAnsi="Book Antiqua" w:cs="Arial"/>
          <w:b/>
          <w:sz w:val="22"/>
          <w:szCs w:val="22"/>
        </w:rPr>
      </w:pPr>
      <w:r w:rsidRPr="002B2847">
        <w:rPr>
          <w:rFonts w:ascii="Book Antiqua" w:eastAsia="Arial Unicode MS" w:hAnsi="Book Antiqua" w:cs="Arial"/>
          <w:b/>
          <w:sz w:val="22"/>
          <w:szCs w:val="22"/>
        </w:rPr>
        <w:lastRenderedPageBreak/>
        <w:t xml:space="preserve">Plani Zhvillimor Komunal, </w:t>
      </w:r>
    </w:p>
    <w:p w:rsidR="000E363A" w:rsidRPr="002B2847" w:rsidRDefault="000E363A" w:rsidP="00FA4DF9">
      <w:pPr>
        <w:pStyle w:val="Paragrafiilists"/>
        <w:numPr>
          <w:ilvl w:val="0"/>
          <w:numId w:val="17"/>
        </w:numPr>
        <w:spacing w:after="200" w:line="276" w:lineRule="auto"/>
        <w:jc w:val="both"/>
        <w:rPr>
          <w:rFonts w:ascii="Book Antiqua" w:eastAsia="Arial Unicode MS" w:hAnsi="Book Antiqua" w:cs="Arial"/>
          <w:b/>
          <w:sz w:val="22"/>
          <w:szCs w:val="22"/>
        </w:rPr>
      </w:pPr>
      <w:r w:rsidRPr="002B2847">
        <w:rPr>
          <w:rFonts w:ascii="Book Antiqua" w:eastAsia="Arial Unicode MS" w:hAnsi="Book Antiqua" w:cs="Arial"/>
          <w:b/>
          <w:sz w:val="22"/>
          <w:szCs w:val="22"/>
        </w:rPr>
        <w:t>Plani Zhvillimor Urban,</w:t>
      </w:r>
    </w:p>
    <w:p w:rsidR="000E363A" w:rsidRPr="002B2847" w:rsidRDefault="000E363A" w:rsidP="00FA4DF9">
      <w:pPr>
        <w:pStyle w:val="Paragrafiilists"/>
        <w:numPr>
          <w:ilvl w:val="0"/>
          <w:numId w:val="17"/>
        </w:numPr>
        <w:spacing w:after="200" w:line="276" w:lineRule="auto"/>
        <w:jc w:val="both"/>
        <w:rPr>
          <w:rFonts w:ascii="Book Antiqua" w:eastAsia="Arial Unicode MS" w:hAnsi="Book Antiqua" w:cs="Arial"/>
          <w:b/>
          <w:sz w:val="22"/>
          <w:szCs w:val="22"/>
        </w:rPr>
      </w:pPr>
      <w:r w:rsidRPr="002B2847">
        <w:rPr>
          <w:rFonts w:ascii="Book Antiqua" w:eastAsia="Arial Unicode MS" w:hAnsi="Book Antiqua" w:cs="Arial"/>
          <w:b/>
          <w:sz w:val="22"/>
          <w:szCs w:val="22"/>
        </w:rPr>
        <w:t xml:space="preserve">Plani Lokal për Veprim në Mjedis, </w:t>
      </w:r>
    </w:p>
    <w:p w:rsidR="000E363A" w:rsidRPr="002B2847" w:rsidRDefault="000E363A" w:rsidP="00FA4DF9">
      <w:pPr>
        <w:pStyle w:val="Paragrafiilists"/>
        <w:numPr>
          <w:ilvl w:val="0"/>
          <w:numId w:val="17"/>
        </w:numPr>
        <w:spacing w:after="200" w:line="276" w:lineRule="auto"/>
        <w:jc w:val="both"/>
        <w:rPr>
          <w:rFonts w:ascii="Book Antiqua" w:eastAsia="Arial Unicode MS" w:hAnsi="Book Antiqua" w:cs="Arial"/>
          <w:b/>
          <w:sz w:val="22"/>
          <w:szCs w:val="22"/>
        </w:rPr>
      </w:pPr>
      <w:r w:rsidRPr="002B2847">
        <w:rPr>
          <w:rFonts w:ascii="Book Antiqua" w:eastAsia="Arial Unicode MS" w:hAnsi="Book Antiqua" w:cs="Arial"/>
          <w:b/>
          <w:sz w:val="22"/>
          <w:szCs w:val="22"/>
        </w:rPr>
        <w:t xml:space="preserve">Plani Rregullues Urban “Qendra”, </w:t>
      </w:r>
    </w:p>
    <w:p w:rsidR="000E363A" w:rsidRPr="002B2847" w:rsidRDefault="000E363A" w:rsidP="00FA4DF9">
      <w:pPr>
        <w:pStyle w:val="Paragrafiilists"/>
        <w:numPr>
          <w:ilvl w:val="0"/>
          <w:numId w:val="17"/>
        </w:numPr>
        <w:spacing w:after="200" w:line="276" w:lineRule="auto"/>
        <w:jc w:val="both"/>
        <w:rPr>
          <w:rFonts w:ascii="Book Antiqua" w:eastAsia="Arial Unicode MS" w:hAnsi="Book Antiqua" w:cs="Arial"/>
          <w:b/>
          <w:sz w:val="22"/>
          <w:szCs w:val="22"/>
        </w:rPr>
      </w:pPr>
      <w:r w:rsidRPr="002B2847">
        <w:rPr>
          <w:rFonts w:ascii="Book Antiqua" w:eastAsia="Arial Unicode MS" w:hAnsi="Book Antiqua" w:cs="Arial"/>
          <w:b/>
          <w:sz w:val="22"/>
          <w:szCs w:val="22"/>
        </w:rPr>
        <w:t>Plani Rregullues Urban Njësia “</w:t>
      </w:r>
      <w:proofErr w:type="spellStart"/>
      <w:r w:rsidRPr="002B2847">
        <w:rPr>
          <w:rFonts w:ascii="Book Antiqua" w:eastAsia="Arial Unicode MS" w:hAnsi="Book Antiqua" w:cs="Arial"/>
          <w:b/>
          <w:sz w:val="22"/>
          <w:szCs w:val="22"/>
        </w:rPr>
        <w:t>Gacafer</w:t>
      </w:r>
      <w:proofErr w:type="spellEnd"/>
      <w:r w:rsidRPr="002B2847">
        <w:rPr>
          <w:rFonts w:ascii="Book Antiqua" w:eastAsia="Arial Unicode MS" w:hAnsi="Book Antiqua" w:cs="Arial"/>
          <w:b/>
          <w:sz w:val="22"/>
          <w:szCs w:val="22"/>
        </w:rPr>
        <w:t xml:space="preserve"> dhe </w:t>
      </w:r>
      <w:proofErr w:type="spellStart"/>
      <w:r w:rsidRPr="002B2847">
        <w:rPr>
          <w:rFonts w:ascii="Book Antiqua" w:eastAsia="Arial Unicode MS" w:hAnsi="Book Antiqua" w:cs="Arial"/>
          <w:b/>
          <w:sz w:val="22"/>
          <w:szCs w:val="22"/>
        </w:rPr>
        <w:t>Pepsh</w:t>
      </w:r>
      <w:proofErr w:type="spellEnd"/>
      <w:r w:rsidRPr="002B2847">
        <w:rPr>
          <w:rFonts w:ascii="Book Antiqua" w:eastAsia="Arial Unicode MS" w:hAnsi="Book Antiqua" w:cs="Arial"/>
          <w:b/>
          <w:sz w:val="22"/>
          <w:szCs w:val="22"/>
        </w:rPr>
        <w:t xml:space="preserve">”, dhe </w:t>
      </w:r>
    </w:p>
    <w:p w:rsidR="000E363A" w:rsidRPr="002B2847" w:rsidRDefault="000E363A" w:rsidP="00FA4DF9">
      <w:pPr>
        <w:pStyle w:val="Paragrafiilists"/>
        <w:numPr>
          <w:ilvl w:val="0"/>
          <w:numId w:val="17"/>
        </w:numPr>
        <w:spacing w:after="200" w:line="276" w:lineRule="auto"/>
        <w:jc w:val="both"/>
        <w:rPr>
          <w:rFonts w:ascii="Book Antiqua" w:eastAsia="Arial Unicode MS" w:hAnsi="Book Antiqua" w:cs="Arial"/>
          <w:b/>
          <w:sz w:val="22"/>
          <w:szCs w:val="22"/>
        </w:rPr>
      </w:pPr>
      <w:r w:rsidRPr="002B2847">
        <w:rPr>
          <w:rFonts w:ascii="Book Antiqua" w:eastAsia="Arial Unicode MS" w:hAnsi="Book Antiqua" w:cs="Arial"/>
          <w:b/>
          <w:sz w:val="22"/>
          <w:szCs w:val="22"/>
        </w:rPr>
        <w:t>Plani Rregullues Urban Njësia “</w:t>
      </w:r>
      <w:proofErr w:type="spellStart"/>
      <w:r w:rsidRPr="002B2847">
        <w:rPr>
          <w:rFonts w:ascii="Book Antiqua" w:eastAsia="Arial Unicode MS" w:hAnsi="Book Antiqua" w:cs="Arial"/>
          <w:b/>
          <w:sz w:val="22"/>
          <w:szCs w:val="22"/>
        </w:rPr>
        <w:t>Krasniq</w:t>
      </w:r>
      <w:proofErr w:type="spellEnd"/>
      <w:r w:rsidRPr="002B2847">
        <w:rPr>
          <w:rFonts w:ascii="Book Antiqua" w:eastAsia="Arial Unicode MS" w:hAnsi="Book Antiqua" w:cs="Arial"/>
          <w:b/>
          <w:sz w:val="22"/>
          <w:szCs w:val="22"/>
        </w:rPr>
        <w:t xml:space="preserve"> dhe </w:t>
      </w:r>
      <w:proofErr w:type="spellStart"/>
      <w:r w:rsidRPr="002B2847">
        <w:rPr>
          <w:rFonts w:ascii="Book Antiqua" w:eastAsia="Arial Unicode MS" w:hAnsi="Book Antiqua" w:cs="Arial"/>
          <w:b/>
          <w:sz w:val="22"/>
          <w:szCs w:val="22"/>
        </w:rPr>
        <w:t>Bajrakatar</w:t>
      </w:r>
      <w:proofErr w:type="spellEnd"/>
      <w:r w:rsidRPr="002B2847">
        <w:rPr>
          <w:rFonts w:ascii="Book Antiqua" w:eastAsia="Arial Unicode MS" w:hAnsi="Book Antiqua" w:cs="Arial"/>
          <w:b/>
          <w:sz w:val="22"/>
          <w:szCs w:val="22"/>
        </w:rPr>
        <w:t>”.</w:t>
      </w:r>
    </w:p>
    <w:p w:rsidR="000E363A" w:rsidRPr="002B2847" w:rsidRDefault="000E363A" w:rsidP="000E363A">
      <w:pPr>
        <w:jc w:val="both"/>
        <w:rPr>
          <w:rFonts w:ascii="Book Antiqua" w:eastAsia="Arial Unicode MS" w:hAnsi="Book Antiqua" w:cs="Arial"/>
          <w:sz w:val="22"/>
          <w:szCs w:val="22"/>
        </w:rPr>
      </w:pPr>
      <w:proofErr w:type="spellStart"/>
      <w:r w:rsidRPr="002B2847">
        <w:rPr>
          <w:rFonts w:ascii="Book Antiqua" w:eastAsia="Arial Unicode MS" w:hAnsi="Book Antiqua" w:cs="Arial"/>
          <w:sz w:val="22"/>
          <w:szCs w:val="22"/>
        </w:rPr>
        <w:t>Poashtu</w:t>
      </w:r>
      <w:proofErr w:type="spellEnd"/>
      <w:r w:rsidRPr="002B2847">
        <w:rPr>
          <w:rFonts w:ascii="Book Antiqua" w:eastAsia="Arial Unicode MS" w:hAnsi="Book Antiqua" w:cs="Arial"/>
          <w:sz w:val="22"/>
          <w:szCs w:val="22"/>
        </w:rPr>
        <w:t xml:space="preserve"> raporti i kërkesave të parashtruara në fushën e ndërtimit është ky:</w:t>
      </w:r>
    </w:p>
    <w:p w:rsidR="000E363A" w:rsidRPr="002B2847" w:rsidRDefault="004D73E5" w:rsidP="00FA4DF9">
      <w:pPr>
        <w:numPr>
          <w:ilvl w:val="0"/>
          <w:numId w:val="18"/>
        </w:numPr>
        <w:jc w:val="both"/>
        <w:rPr>
          <w:rFonts w:ascii="Book Antiqua" w:hAnsi="Book Antiqua"/>
          <w:b/>
          <w:sz w:val="22"/>
          <w:szCs w:val="22"/>
        </w:rPr>
      </w:pPr>
      <w:r>
        <w:rPr>
          <w:rFonts w:ascii="Book Antiqua" w:hAnsi="Book Antiqua"/>
          <w:b/>
          <w:sz w:val="22"/>
          <w:szCs w:val="22"/>
        </w:rPr>
        <w:t>2</w:t>
      </w:r>
      <w:r w:rsidR="000E363A" w:rsidRPr="002B2847">
        <w:rPr>
          <w:rFonts w:ascii="Book Antiqua" w:hAnsi="Book Antiqua"/>
          <w:b/>
          <w:sz w:val="22"/>
          <w:szCs w:val="22"/>
        </w:rPr>
        <w:t xml:space="preserve">  Kërkesa për Pëlqim </w:t>
      </w:r>
      <w:proofErr w:type="spellStart"/>
      <w:r w:rsidR="000E363A" w:rsidRPr="002B2847">
        <w:rPr>
          <w:rFonts w:ascii="Book Antiqua" w:hAnsi="Book Antiqua"/>
          <w:b/>
          <w:sz w:val="22"/>
          <w:szCs w:val="22"/>
        </w:rPr>
        <w:t>Urbansitik</w:t>
      </w:r>
      <w:proofErr w:type="spellEnd"/>
      <w:r w:rsidR="000E363A" w:rsidRPr="002B2847">
        <w:rPr>
          <w:rFonts w:ascii="Book Antiqua" w:hAnsi="Book Antiqua"/>
          <w:b/>
          <w:sz w:val="22"/>
          <w:szCs w:val="22"/>
        </w:rPr>
        <w:t>,</w:t>
      </w:r>
    </w:p>
    <w:p w:rsidR="000E363A" w:rsidRPr="002B2847" w:rsidRDefault="004D73E5" w:rsidP="00FA4DF9">
      <w:pPr>
        <w:numPr>
          <w:ilvl w:val="0"/>
          <w:numId w:val="18"/>
        </w:numPr>
        <w:jc w:val="both"/>
        <w:rPr>
          <w:rFonts w:ascii="Book Antiqua" w:hAnsi="Book Antiqua"/>
          <w:b/>
          <w:sz w:val="22"/>
          <w:szCs w:val="22"/>
        </w:rPr>
      </w:pPr>
      <w:r>
        <w:rPr>
          <w:rFonts w:ascii="Book Antiqua" w:hAnsi="Book Antiqua"/>
          <w:b/>
          <w:sz w:val="22"/>
          <w:szCs w:val="22"/>
        </w:rPr>
        <w:t>9</w:t>
      </w:r>
      <w:r w:rsidR="000E363A" w:rsidRPr="002B2847">
        <w:rPr>
          <w:rFonts w:ascii="Book Antiqua" w:hAnsi="Book Antiqua"/>
          <w:b/>
          <w:sz w:val="22"/>
          <w:szCs w:val="22"/>
        </w:rPr>
        <w:t xml:space="preserve"> ----------- për  leje Ndërtimore,</w:t>
      </w:r>
    </w:p>
    <w:p w:rsidR="000E363A" w:rsidRPr="002B2847" w:rsidRDefault="004D73E5" w:rsidP="00FA4DF9">
      <w:pPr>
        <w:numPr>
          <w:ilvl w:val="0"/>
          <w:numId w:val="18"/>
        </w:numPr>
        <w:jc w:val="both"/>
        <w:rPr>
          <w:rFonts w:ascii="Book Antiqua" w:hAnsi="Book Antiqua"/>
          <w:b/>
          <w:sz w:val="22"/>
          <w:szCs w:val="22"/>
        </w:rPr>
      </w:pPr>
      <w:r>
        <w:rPr>
          <w:rFonts w:ascii="Book Antiqua" w:hAnsi="Book Antiqua"/>
          <w:b/>
          <w:sz w:val="22"/>
          <w:szCs w:val="22"/>
        </w:rPr>
        <w:t>6</w:t>
      </w:r>
      <w:r w:rsidR="000E363A" w:rsidRPr="002B2847">
        <w:rPr>
          <w:rFonts w:ascii="Book Antiqua" w:hAnsi="Book Antiqua"/>
          <w:b/>
          <w:sz w:val="22"/>
          <w:szCs w:val="22"/>
        </w:rPr>
        <w:t xml:space="preserve">   kërkesa për Kushte Ndërtimi,</w:t>
      </w:r>
    </w:p>
    <w:p w:rsidR="000E363A" w:rsidRPr="002B2847" w:rsidRDefault="004D73E5" w:rsidP="00FA4DF9">
      <w:pPr>
        <w:numPr>
          <w:ilvl w:val="0"/>
          <w:numId w:val="18"/>
        </w:numPr>
        <w:jc w:val="both"/>
        <w:rPr>
          <w:rFonts w:ascii="Book Antiqua" w:hAnsi="Book Antiqua"/>
          <w:b/>
          <w:sz w:val="22"/>
          <w:szCs w:val="22"/>
        </w:rPr>
      </w:pPr>
      <w:r>
        <w:rPr>
          <w:rFonts w:ascii="Book Antiqua" w:hAnsi="Book Antiqua"/>
          <w:b/>
          <w:sz w:val="22"/>
          <w:szCs w:val="22"/>
        </w:rPr>
        <w:t>4</w:t>
      </w:r>
      <w:r w:rsidR="000E363A" w:rsidRPr="002B2847">
        <w:rPr>
          <w:rFonts w:ascii="Book Antiqua" w:hAnsi="Book Antiqua"/>
          <w:b/>
          <w:sz w:val="22"/>
          <w:szCs w:val="22"/>
        </w:rPr>
        <w:t xml:space="preserve"> Leje Mjedisore Komunale,</w:t>
      </w:r>
    </w:p>
    <w:p w:rsidR="000E363A" w:rsidRPr="002B2847" w:rsidRDefault="000E363A" w:rsidP="00FA4DF9">
      <w:pPr>
        <w:numPr>
          <w:ilvl w:val="0"/>
          <w:numId w:val="18"/>
        </w:numPr>
        <w:jc w:val="both"/>
        <w:rPr>
          <w:rFonts w:ascii="Book Antiqua" w:hAnsi="Book Antiqua"/>
          <w:b/>
          <w:sz w:val="22"/>
          <w:szCs w:val="22"/>
        </w:rPr>
      </w:pPr>
      <w:r w:rsidRPr="002B2847">
        <w:rPr>
          <w:rFonts w:ascii="Book Antiqua" w:hAnsi="Book Antiqua"/>
          <w:b/>
          <w:sz w:val="22"/>
          <w:szCs w:val="22"/>
        </w:rPr>
        <w:t xml:space="preserve">1 Njoftim publik për Kushte Ndërtimi.  </w:t>
      </w:r>
    </w:p>
    <w:p w:rsidR="000E363A" w:rsidRPr="002B2847" w:rsidRDefault="000E363A" w:rsidP="000E363A">
      <w:pPr>
        <w:ind w:left="720"/>
        <w:jc w:val="both"/>
        <w:rPr>
          <w:rFonts w:ascii="Book Antiqua" w:hAnsi="Book Antiqua"/>
          <w:b/>
          <w:sz w:val="22"/>
          <w:szCs w:val="22"/>
        </w:rPr>
      </w:pPr>
    </w:p>
    <w:p w:rsidR="000E363A" w:rsidRPr="002B2847" w:rsidRDefault="000E363A" w:rsidP="000E363A">
      <w:pPr>
        <w:jc w:val="both"/>
        <w:rPr>
          <w:rFonts w:ascii="Book Antiqua" w:eastAsia="Arial Unicode MS" w:hAnsi="Book Antiqua" w:cs="Arial"/>
          <w:color w:val="FF0000"/>
          <w:sz w:val="22"/>
          <w:szCs w:val="22"/>
        </w:rPr>
      </w:pPr>
      <w:r w:rsidRPr="002B2847">
        <w:rPr>
          <w:rFonts w:ascii="Book Antiqua" w:eastAsia="Arial Unicode MS" w:hAnsi="Book Antiqua" w:cs="Arial"/>
          <w:sz w:val="22"/>
          <w:szCs w:val="22"/>
        </w:rPr>
        <w:t>Punëtorët e këtij sektori po mundohen me çdo kusht që të respektohen planet e miratuara gjatë ndërtimeve që po bëhen në zona të caktuara, mirëpo edhe përkundër përpjekjeve të mëdha që ky sektor i kësaj drejtorie po i bën, rezultatet</w:t>
      </w:r>
      <w:r w:rsidR="004D73E5">
        <w:rPr>
          <w:rFonts w:ascii="Book Antiqua" w:eastAsia="Arial Unicode MS" w:hAnsi="Book Antiqua" w:cs="Arial"/>
          <w:sz w:val="22"/>
          <w:szCs w:val="22"/>
        </w:rPr>
        <w:t xml:space="preserve"> nuk</w:t>
      </w:r>
      <w:r w:rsidRPr="002B2847">
        <w:rPr>
          <w:rFonts w:ascii="Book Antiqua" w:eastAsia="Arial Unicode MS" w:hAnsi="Book Antiqua" w:cs="Arial"/>
          <w:sz w:val="22"/>
          <w:szCs w:val="22"/>
        </w:rPr>
        <w:t xml:space="preserve"> janë të </w:t>
      </w:r>
      <w:r w:rsidR="004D73E5">
        <w:rPr>
          <w:rFonts w:ascii="Book Antiqua" w:eastAsia="Arial Unicode MS" w:hAnsi="Book Antiqua" w:cs="Arial"/>
          <w:sz w:val="22"/>
          <w:szCs w:val="22"/>
        </w:rPr>
        <w:t xml:space="preserve">kënaqshme. </w:t>
      </w: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Puna e vazhdueshme e kësaj drejtorie gjatë këtij viti ka qenë e orientuar në: </w:t>
      </w: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b/>
          <w:sz w:val="22"/>
          <w:szCs w:val="22"/>
        </w:rPr>
        <w:t>1.Mbikqyrje në realizimin e këtyre projekteve:</w:t>
      </w:r>
    </w:p>
    <w:p w:rsidR="004D73E5" w:rsidRPr="004D73E5" w:rsidRDefault="004D73E5" w:rsidP="00FA4DF9">
      <w:pPr>
        <w:numPr>
          <w:ilvl w:val="0"/>
          <w:numId w:val="31"/>
        </w:numPr>
        <w:rPr>
          <w:rFonts w:ascii="Book Antiqua" w:eastAsia="Arial Unicode MS" w:hAnsi="Book Antiqua"/>
          <w:b/>
          <w:sz w:val="22"/>
          <w:szCs w:val="22"/>
        </w:rPr>
      </w:pPr>
      <w:r>
        <w:rPr>
          <w:rFonts w:ascii="Book Antiqua" w:hAnsi="Book Antiqua" w:cs="Calibri"/>
          <w:b/>
          <w:sz w:val="22"/>
          <w:szCs w:val="22"/>
        </w:rPr>
        <w:t>Asfaltimi i rrugëve lokale në Junik,</w:t>
      </w:r>
    </w:p>
    <w:p w:rsidR="004D73E5" w:rsidRPr="004D73E5" w:rsidRDefault="004D73E5" w:rsidP="00FA4DF9">
      <w:pPr>
        <w:numPr>
          <w:ilvl w:val="0"/>
          <w:numId w:val="31"/>
        </w:numPr>
        <w:rPr>
          <w:rFonts w:ascii="Book Antiqua" w:eastAsia="Arial Unicode MS" w:hAnsi="Book Antiqua"/>
          <w:b/>
          <w:sz w:val="22"/>
          <w:szCs w:val="22"/>
        </w:rPr>
      </w:pPr>
      <w:r>
        <w:rPr>
          <w:rFonts w:ascii="Book Antiqua" w:hAnsi="Book Antiqua" w:cs="Calibri"/>
          <w:b/>
          <w:sz w:val="22"/>
          <w:szCs w:val="22"/>
        </w:rPr>
        <w:t xml:space="preserve">Ndërtimi i rrugës </w:t>
      </w:r>
      <w:proofErr w:type="spellStart"/>
      <w:r>
        <w:rPr>
          <w:rFonts w:ascii="Book Antiqua" w:hAnsi="Book Antiqua" w:cs="Calibri"/>
          <w:b/>
          <w:sz w:val="22"/>
          <w:szCs w:val="22"/>
        </w:rPr>
        <w:t>Goqaj</w:t>
      </w:r>
      <w:proofErr w:type="spellEnd"/>
      <w:r>
        <w:rPr>
          <w:rFonts w:ascii="Book Antiqua" w:hAnsi="Book Antiqua" w:cs="Calibri"/>
          <w:b/>
          <w:sz w:val="22"/>
          <w:szCs w:val="22"/>
        </w:rPr>
        <w:t xml:space="preserve"> – Qestaj,</w:t>
      </w:r>
    </w:p>
    <w:p w:rsidR="004D73E5" w:rsidRPr="004D73E5" w:rsidRDefault="004D73E5" w:rsidP="00FA4DF9">
      <w:pPr>
        <w:numPr>
          <w:ilvl w:val="0"/>
          <w:numId w:val="31"/>
        </w:numPr>
        <w:rPr>
          <w:rFonts w:ascii="Book Antiqua" w:eastAsia="Arial Unicode MS" w:hAnsi="Book Antiqua"/>
          <w:b/>
          <w:sz w:val="22"/>
          <w:szCs w:val="22"/>
        </w:rPr>
      </w:pPr>
      <w:r>
        <w:rPr>
          <w:rFonts w:ascii="Book Antiqua" w:hAnsi="Book Antiqua" w:cs="Calibri"/>
          <w:b/>
          <w:sz w:val="22"/>
          <w:szCs w:val="22"/>
        </w:rPr>
        <w:t>Ndërtimi i rrugës në lagjen Ganijaj,</w:t>
      </w:r>
    </w:p>
    <w:p w:rsidR="004D73E5" w:rsidRPr="004D73E5" w:rsidRDefault="004D73E5" w:rsidP="00FA4DF9">
      <w:pPr>
        <w:numPr>
          <w:ilvl w:val="0"/>
          <w:numId w:val="31"/>
        </w:numPr>
        <w:rPr>
          <w:rFonts w:ascii="Book Antiqua" w:eastAsia="Arial Unicode MS" w:hAnsi="Book Antiqua"/>
          <w:b/>
          <w:sz w:val="22"/>
          <w:szCs w:val="22"/>
        </w:rPr>
      </w:pPr>
      <w:r>
        <w:rPr>
          <w:rFonts w:ascii="Book Antiqua" w:hAnsi="Book Antiqua" w:cs="Calibri"/>
          <w:b/>
          <w:sz w:val="22"/>
          <w:szCs w:val="22"/>
        </w:rPr>
        <w:t xml:space="preserve">Ndërtimi i parkut në </w:t>
      </w:r>
      <w:proofErr w:type="spellStart"/>
      <w:r>
        <w:rPr>
          <w:rFonts w:ascii="Book Antiqua" w:hAnsi="Book Antiqua" w:cs="Calibri"/>
          <w:b/>
          <w:sz w:val="22"/>
          <w:szCs w:val="22"/>
        </w:rPr>
        <w:t>Arasha</w:t>
      </w:r>
      <w:proofErr w:type="spellEnd"/>
      <w:r>
        <w:rPr>
          <w:rFonts w:ascii="Book Antiqua" w:hAnsi="Book Antiqua" w:cs="Calibri"/>
          <w:b/>
          <w:sz w:val="22"/>
          <w:szCs w:val="22"/>
        </w:rPr>
        <w:t>, dhe</w:t>
      </w:r>
    </w:p>
    <w:p w:rsidR="004D73E5" w:rsidRPr="006A2A18" w:rsidRDefault="004D73E5" w:rsidP="00FA4DF9">
      <w:pPr>
        <w:numPr>
          <w:ilvl w:val="0"/>
          <w:numId w:val="31"/>
        </w:numPr>
        <w:rPr>
          <w:rFonts w:ascii="Book Antiqua" w:eastAsia="Arial Unicode MS" w:hAnsi="Book Antiqua"/>
          <w:b/>
          <w:sz w:val="22"/>
          <w:szCs w:val="22"/>
        </w:rPr>
      </w:pPr>
      <w:r w:rsidRPr="006A2A18">
        <w:rPr>
          <w:rFonts w:ascii="Book Antiqua" w:hAnsi="Book Antiqua" w:cs="Calibri"/>
          <w:b/>
          <w:sz w:val="22"/>
          <w:szCs w:val="22"/>
        </w:rPr>
        <w:t>Projekte tjera që lidhen me drejtori tjera.</w:t>
      </w:r>
    </w:p>
    <w:p w:rsidR="000E363A" w:rsidRPr="002B2847" w:rsidRDefault="000E363A" w:rsidP="000E363A">
      <w:pPr>
        <w:rPr>
          <w:rFonts w:ascii="Book Antiqua" w:hAnsi="Book Antiqua"/>
          <w:b/>
          <w:sz w:val="22"/>
          <w:szCs w:val="22"/>
        </w:rPr>
      </w:pPr>
      <w:r w:rsidRPr="002B2847">
        <w:rPr>
          <w:rFonts w:ascii="Book Antiqua" w:hAnsi="Book Antiqua"/>
          <w:b/>
          <w:sz w:val="22"/>
          <w:szCs w:val="22"/>
        </w:rPr>
        <w:t xml:space="preserve">2.Punime të </w:t>
      </w:r>
      <w:proofErr w:type="spellStart"/>
      <w:r w:rsidRPr="002B2847">
        <w:rPr>
          <w:rFonts w:ascii="Book Antiqua" w:hAnsi="Book Antiqua"/>
          <w:b/>
          <w:sz w:val="22"/>
          <w:szCs w:val="22"/>
        </w:rPr>
        <w:t>paramasave</w:t>
      </w:r>
      <w:proofErr w:type="spellEnd"/>
      <w:r w:rsidRPr="002B2847">
        <w:rPr>
          <w:rFonts w:ascii="Book Antiqua" w:hAnsi="Book Antiqua"/>
          <w:b/>
          <w:sz w:val="22"/>
          <w:szCs w:val="22"/>
        </w:rPr>
        <w:t xml:space="preserve">, </w:t>
      </w:r>
      <w:proofErr w:type="spellStart"/>
      <w:r w:rsidRPr="002B2847">
        <w:rPr>
          <w:rFonts w:ascii="Book Antiqua" w:hAnsi="Book Antiqua"/>
          <w:b/>
          <w:sz w:val="22"/>
          <w:szCs w:val="22"/>
        </w:rPr>
        <w:t>parallogarive</w:t>
      </w:r>
      <w:proofErr w:type="spellEnd"/>
      <w:r w:rsidRPr="002B2847">
        <w:rPr>
          <w:rFonts w:ascii="Book Antiqua" w:hAnsi="Book Antiqua"/>
          <w:b/>
          <w:sz w:val="22"/>
          <w:szCs w:val="22"/>
        </w:rPr>
        <w:t xml:space="preserve"> dhe projekteve:</w:t>
      </w:r>
    </w:p>
    <w:p w:rsidR="000E363A" w:rsidRPr="002B2847" w:rsidRDefault="000E363A" w:rsidP="00FA4DF9">
      <w:pPr>
        <w:numPr>
          <w:ilvl w:val="0"/>
          <w:numId w:val="32"/>
        </w:numPr>
        <w:rPr>
          <w:rFonts w:ascii="Book Antiqua" w:hAnsi="Book Antiqua"/>
          <w:b/>
          <w:sz w:val="22"/>
          <w:szCs w:val="22"/>
        </w:rPr>
      </w:pPr>
      <w:r w:rsidRPr="002B2847">
        <w:rPr>
          <w:rFonts w:ascii="Book Antiqua" w:hAnsi="Book Antiqua"/>
          <w:b/>
          <w:sz w:val="22"/>
          <w:szCs w:val="22"/>
        </w:rPr>
        <w:t xml:space="preserve">Hartimi i projektit </w:t>
      </w:r>
      <w:r w:rsidRPr="002B2847">
        <w:rPr>
          <w:rFonts w:ascii="Book Antiqua" w:hAnsi="Book Antiqua" w:cs="Calibri"/>
          <w:b/>
          <w:i/>
          <w:sz w:val="22"/>
          <w:szCs w:val="22"/>
        </w:rPr>
        <w:t>“</w:t>
      </w:r>
      <w:r w:rsidR="00C12814">
        <w:rPr>
          <w:rFonts w:ascii="Book Antiqua" w:hAnsi="Book Antiqua" w:cs="Calibri"/>
          <w:b/>
          <w:sz w:val="22"/>
          <w:szCs w:val="22"/>
        </w:rPr>
        <w:t xml:space="preserve">Ndërtimi i Parkut në Shtratin e Lumit </w:t>
      </w:r>
      <w:proofErr w:type="spellStart"/>
      <w:r w:rsidR="00C12814">
        <w:rPr>
          <w:rFonts w:ascii="Book Antiqua" w:hAnsi="Book Antiqua" w:cs="Calibri"/>
          <w:b/>
          <w:sz w:val="22"/>
          <w:szCs w:val="22"/>
        </w:rPr>
        <w:t>Erenik</w:t>
      </w:r>
      <w:proofErr w:type="spellEnd"/>
      <w:r w:rsidR="00C12814">
        <w:rPr>
          <w:rFonts w:ascii="Book Antiqua" w:hAnsi="Book Antiqua" w:cs="Calibri"/>
          <w:b/>
          <w:sz w:val="22"/>
          <w:szCs w:val="22"/>
        </w:rPr>
        <w:t xml:space="preserve"> </w:t>
      </w:r>
      <w:r w:rsidRPr="002B2847">
        <w:rPr>
          <w:rFonts w:ascii="Book Antiqua" w:hAnsi="Book Antiqua" w:cs="Calibri"/>
          <w:b/>
          <w:sz w:val="22"/>
          <w:szCs w:val="22"/>
        </w:rPr>
        <w:t>”,</w:t>
      </w:r>
    </w:p>
    <w:p w:rsidR="000E363A" w:rsidRPr="002B2847" w:rsidRDefault="000E363A" w:rsidP="00FA4DF9">
      <w:pPr>
        <w:numPr>
          <w:ilvl w:val="0"/>
          <w:numId w:val="32"/>
        </w:numPr>
        <w:rPr>
          <w:rFonts w:ascii="Book Antiqua" w:hAnsi="Book Antiqua"/>
          <w:b/>
          <w:sz w:val="22"/>
          <w:szCs w:val="22"/>
        </w:rPr>
      </w:pPr>
      <w:r w:rsidRPr="002B2847">
        <w:rPr>
          <w:rFonts w:ascii="Book Antiqua" w:hAnsi="Book Antiqua" w:cs="Calibri"/>
          <w:b/>
          <w:sz w:val="22"/>
          <w:szCs w:val="22"/>
        </w:rPr>
        <w:t>Hartimi I projektit “</w:t>
      </w:r>
      <w:r w:rsidR="00437D4F">
        <w:rPr>
          <w:rFonts w:ascii="Book Antiqua" w:hAnsi="Book Antiqua" w:cs="Calibri"/>
          <w:b/>
          <w:sz w:val="22"/>
          <w:szCs w:val="22"/>
        </w:rPr>
        <w:t xml:space="preserve">Diga në Qafë të </w:t>
      </w:r>
      <w:proofErr w:type="spellStart"/>
      <w:r w:rsidR="00437D4F">
        <w:rPr>
          <w:rFonts w:ascii="Book Antiqua" w:hAnsi="Book Antiqua" w:cs="Calibri"/>
          <w:b/>
          <w:sz w:val="22"/>
          <w:szCs w:val="22"/>
        </w:rPr>
        <w:t>Jasiqit</w:t>
      </w:r>
      <w:proofErr w:type="spellEnd"/>
      <w:r w:rsidR="00437D4F">
        <w:rPr>
          <w:rFonts w:ascii="Book Antiqua" w:hAnsi="Book Antiqua" w:cs="Calibri"/>
          <w:b/>
          <w:sz w:val="22"/>
          <w:szCs w:val="22"/>
        </w:rPr>
        <w:t xml:space="preserve"> </w:t>
      </w:r>
      <w:r w:rsidRPr="002B2847">
        <w:rPr>
          <w:rFonts w:ascii="Book Antiqua" w:hAnsi="Book Antiqua" w:cs="Calibri"/>
          <w:b/>
          <w:sz w:val="22"/>
          <w:szCs w:val="22"/>
        </w:rPr>
        <w:t>”,</w:t>
      </w:r>
    </w:p>
    <w:p w:rsidR="000E363A" w:rsidRPr="002B2847" w:rsidRDefault="000E363A" w:rsidP="00FA4DF9">
      <w:pPr>
        <w:numPr>
          <w:ilvl w:val="0"/>
          <w:numId w:val="32"/>
        </w:numPr>
        <w:rPr>
          <w:rFonts w:ascii="Book Antiqua" w:hAnsi="Book Antiqua"/>
          <w:b/>
          <w:sz w:val="22"/>
          <w:szCs w:val="22"/>
        </w:rPr>
      </w:pPr>
      <w:r w:rsidRPr="002B2847">
        <w:rPr>
          <w:rFonts w:ascii="Book Antiqua" w:hAnsi="Book Antiqua" w:cs="Calibri"/>
          <w:b/>
          <w:sz w:val="22"/>
          <w:szCs w:val="22"/>
        </w:rPr>
        <w:t>Hartimi I projektit “Asfal</w:t>
      </w:r>
      <w:r w:rsidR="00437D4F">
        <w:rPr>
          <w:rFonts w:ascii="Book Antiqua" w:hAnsi="Book Antiqua" w:cs="Calibri"/>
          <w:b/>
          <w:sz w:val="22"/>
          <w:szCs w:val="22"/>
        </w:rPr>
        <w:t>timi i rrugëve lokale në Junik”, etj.</w:t>
      </w:r>
    </w:p>
    <w:p w:rsidR="000E363A" w:rsidRPr="002B2847" w:rsidRDefault="000E363A" w:rsidP="000E363A">
      <w:pPr>
        <w:jc w:val="both"/>
        <w:rPr>
          <w:rFonts w:ascii="Book Antiqua" w:hAnsi="Book Antiqua"/>
          <w:color w:val="000000"/>
          <w:sz w:val="22"/>
          <w:szCs w:val="22"/>
        </w:rPr>
      </w:pPr>
      <w:r w:rsidRPr="002B2847">
        <w:rPr>
          <w:rFonts w:ascii="Book Antiqua" w:hAnsi="Book Antiqua"/>
          <w:color w:val="000000"/>
          <w:sz w:val="22"/>
          <w:szCs w:val="22"/>
        </w:rPr>
        <w:t xml:space="preserve">Punime të Projekteve, </w:t>
      </w:r>
      <w:proofErr w:type="spellStart"/>
      <w:r w:rsidRPr="002B2847">
        <w:rPr>
          <w:rFonts w:ascii="Book Antiqua" w:hAnsi="Book Antiqua"/>
          <w:color w:val="000000"/>
          <w:sz w:val="22"/>
          <w:szCs w:val="22"/>
        </w:rPr>
        <w:t>paramasës</w:t>
      </w:r>
      <w:proofErr w:type="spellEnd"/>
      <w:r w:rsidRPr="002B2847">
        <w:rPr>
          <w:rFonts w:ascii="Book Antiqua" w:hAnsi="Book Antiqua"/>
          <w:color w:val="000000"/>
          <w:sz w:val="22"/>
          <w:szCs w:val="22"/>
        </w:rPr>
        <w:t xml:space="preserve"> dhe </w:t>
      </w:r>
      <w:proofErr w:type="spellStart"/>
      <w:r w:rsidRPr="002B2847">
        <w:rPr>
          <w:rFonts w:ascii="Book Antiqua" w:hAnsi="Book Antiqua"/>
          <w:color w:val="000000"/>
          <w:sz w:val="22"/>
          <w:szCs w:val="22"/>
        </w:rPr>
        <w:t>parallogarisë</w:t>
      </w:r>
      <w:proofErr w:type="spellEnd"/>
      <w:r w:rsidRPr="002B2847">
        <w:rPr>
          <w:rFonts w:ascii="Book Antiqua" w:hAnsi="Book Antiqua"/>
          <w:color w:val="000000"/>
          <w:sz w:val="22"/>
          <w:szCs w:val="22"/>
        </w:rPr>
        <w:t xml:space="preserve"> si dhe përshkrime teknike për Proje</w:t>
      </w:r>
      <w:r w:rsidR="00437D4F">
        <w:rPr>
          <w:rFonts w:ascii="Book Antiqua" w:hAnsi="Book Antiqua"/>
          <w:color w:val="000000"/>
          <w:sz w:val="22"/>
          <w:szCs w:val="22"/>
        </w:rPr>
        <w:t>kte të ndryshme  për nevoja të K</w:t>
      </w:r>
      <w:r w:rsidRPr="002B2847">
        <w:rPr>
          <w:rFonts w:ascii="Book Antiqua" w:hAnsi="Book Antiqua"/>
          <w:color w:val="000000"/>
          <w:sz w:val="22"/>
          <w:szCs w:val="22"/>
        </w:rPr>
        <w:t>omunës.</w:t>
      </w:r>
    </w:p>
    <w:p w:rsidR="000E363A"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Ekspertët e kësaj drejtorie me sukses kanë përcjellë dhe përfunduar një varg projektesh </w:t>
      </w:r>
      <w:proofErr w:type="spellStart"/>
      <w:r w:rsidRPr="002B2847">
        <w:rPr>
          <w:rFonts w:ascii="Book Antiqua" w:eastAsia="Arial Unicode MS" w:hAnsi="Book Antiqua" w:cs="Arial"/>
          <w:sz w:val="22"/>
          <w:szCs w:val="22"/>
        </w:rPr>
        <w:t>investive</w:t>
      </w:r>
      <w:proofErr w:type="spellEnd"/>
      <w:r w:rsidRPr="002B2847">
        <w:rPr>
          <w:rFonts w:ascii="Book Antiqua" w:eastAsia="Arial Unicode MS" w:hAnsi="Book Antiqua" w:cs="Arial"/>
          <w:sz w:val="22"/>
          <w:szCs w:val="22"/>
        </w:rPr>
        <w:t>, të cilat janë investu</w:t>
      </w:r>
      <w:r w:rsidR="001F4753">
        <w:rPr>
          <w:rFonts w:ascii="Book Antiqua" w:eastAsia="Arial Unicode MS" w:hAnsi="Book Antiqua" w:cs="Arial"/>
          <w:sz w:val="22"/>
          <w:szCs w:val="22"/>
        </w:rPr>
        <w:t>ar nga buxheti i Komunës apo i M</w:t>
      </w:r>
      <w:r w:rsidRPr="002B2847">
        <w:rPr>
          <w:rFonts w:ascii="Book Antiqua" w:eastAsia="Arial Unicode MS" w:hAnsi="Book Antiqua" w:cs="Arial"/>
          <w:sz w:val="22"/>
          <w:szCs w:val="22"/>
        </w:rPr>
        <w:t>inistrive si dhe donatorët e tjerë</w:t>
      </w:r>
      <w:r w:rsidR="001F4753">
        <w:rPr>
          <w:rFonts w:ascii="Book Antiqua" w:eastAsia="Arial Unicode MS" w:hAnsi="Book Antiqua" w:cs="Arial"/>
          <w:sz w:val="22"/>
          <w:szCs w:val="22"/>
        </w:rPr>
        <w:t xml:space="preserve"> si:</w:t>
      </w:r>
      <w:r w:rsidRPr="002B2847">
        <w:rPr>
          <w:rFonts w:ascii="Book Antiqua" w:eastAsia="Arial Unicode MS" w:hAnsi="Book Antiqua" w:cs="Arial"/>
          <w:sz w:val="22"/>
          <w:szCs w:val="22"/>
        </w:rPr>
        <w:t xml:space="preserve"> (Komisioni Evropian, Ministria e Bujqësisë, Ministria e Infrastrukturës </w:t>
      </w:r>
      <w:proofErr w:type="spellStart"/>
      <w:r w:rsidRPr="002B2847">
        <w:rPr>
          <w:rFonts w:ascii="Book Antiqua" w:eastAsia="Arial Unicode MS" w:hAnsi="Book Antiqua" w:cs="Arial"/>
          <w:sz w:val="22"/>
          <w:szCs w:val="22"/>
        </w:rPr>
        <w:t>etj</w:t>
      </w:r>
      <w:proofErr w:type="spellEnd"/>
      <w:r w:rsidRPr="002B2847">
        <w:rPr>
          <w:rFonts w:ascii="Book Antiqua" w:eastAsia="Arial Unicode MS" w:hAnsi="Book Antiqua" w:cs="Arial"/>
          <w:sz w:val="22"/>
          <w:szCs w:val="22"/>
        </w:rPr>
        <w:t xml:space="preserve">). </w:t>
      </w:r>
    </w:p>
    <w:p w:rsidR="001F4753" w:rsidRPr="002B2847" w:rsidRDefault="001F4753" w:rsidP="000E363A">
      <w:pPr>
        <w:jc w:val="both"/>
        <w:rPr>
          <w:rFonts w:ascii="Book Antiqua" w:eastAsia="Arial Unicode MS" w:hAnsi="Book Antiqua" w:cs="Arial"/>
          <w:sz w:val="22"/>
          <w:szCs w:val="22"/>
        </w:rPr>
      </w:pPr>
    </w:p>
    <w:p w:rsidR="000E363A" w:rsidRPr="002B2847" w:rsidRDefault="000E363A" w:rsidP="008A3E3E">
      <w:pPr>
        <w:jc w:val="both"/>
        <w:rPr>
          <w:rFonts w:ascii="Book Antiqua" w:eastAsia="Arial Unicode MS" w:hAnsi="Book Antiqua" w:cs="Arial"/>
          <w:b/>
          <w:sz w:val="22"/>
          <w:szCs w:val="22"/>
        </w:rPr>
      </w:pPr>
      <w:r w:rsidRPr="002B2847">
        <w:rPr>
          <w:rFonts w:ascii="Book Antiqua" w:eastAsia="Arial Unicode MS" w:hAnsi="Book Antiqua" w:cs="Arial"/>
          <w:b/>
          <w:sz w:val="22"/>
          <w:szCs w:val="22"/>
        </w:rPr>
        <w:t>Sektori për Kadastër:</w:t>
      </w:r>
    </w:p>
    <w:p w:rsidR="000E363A"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Në sektorin për kadastër janë të angazhuar gjithsejtë 2 (dy) punëtorë. Puna e tyre ka të bëjë me ofrimin e shërbimeve </w:t>
      </w:r>
      <w:proofErr w:type="spellStart"/>
      <w:r w:rsidRPr="002B2847">
        <w:rPr>
          <w:rFonts w:ascii="Book Antiqua" w:eastAsia="Arial Unicode MS" w:hAnsi="Book Antiqua" w:cs="Arial"/>
          <w:sz w:val="22"/>
          <w:szCs w:val="22"/>
        </w:rPr>
        <w:t>kadastrale</w:t>
      </w:r>
      <w:proofErr w:type="spellEnd"/>
      <w:r w:rsidRPr="002B2847">
        <w:rPr>
          <w:rFonts w:ascii="Book Antiqua" w:eastAsia="Arial Unicode MS" w:hAnsi="Book Antiqua" w:cs="Arial"/>
          <w:sz w:val="22"/>
          <w:szCs w:val="22"/>
        </w:rPr>
        <w:t xml:space="preserve"> palëve të interesuara. Përveç ofrimit të shërbimeve </w:t>
      </w:r>
      <w:proofErr w:type="spellStart"/>
      <w:r w:rsidRPr="002B2847">
        <w:rPr>
          <w:rFonts w:ascii="Book Antiqua" w:eastAsia="Arial Unicode MS" w:hAnsi="Book Antiqua" w:cs="Arial"/>
          <w:sz w:val="22"/>
          <w:szCs w:val="22"/>
        </w:rPr>
        <w:t>kadastrale</w:t>
      </w:r>
      <w:proofErr w:type="spellEnd"/>
      <w:r w:rsidRPr="002B2847">
        <w:rPr>
          <w:rFonts w:ascii="Book Antiqua" w:eastAsia="Arial Unicode MS" w:hAnsi="Book Antiqua" w:cs="Arial"/>
          <w:sz w:val="22"/>
          <w:szCs w:val="22"/>
        </w:rPr>
        <w:t xml:space="preserve"> për palët, personeli i këtij sektori është ngushtë i lidhur edhe në ndihmën që i ofrojnë sektorit për urbanizëm, në fushën e gjeodezisë po ashtu edhe në përcjelljen e projekteve </w:t>
      </w:r>
      <w:proofErr w:type="spellStart"/>
      <w:r w:rsidRPr="002B2847">
        <w:rPr>
          <w:rFonts w:ascii="Book Antiqua" w:eastAsia="Arial Unicode MS" w:hAnsi="Book Antiqua" w:cs="Arial"/>
          <w:sz w:val="22"/>
          <w:szCs w:val="22"/>
        </w:rPr>
        <w:t>investive</w:t>
      </w:r>
      <w:proofErr w:type="spellEnd"/>
      <w:r w:rsidRPr="002B2847">
        <w:rPr>
          <w:rFonts w:ascii="Book Antiqua" w:eastAsia="Arial Unicode MS" w:hAnsi="Book Antiqua" w:cs="Arial"/>
          <w:sz w:val="22"/>
          <w:szCs w:val="22"/>
        </w:rPr>
        <w:t xml:space="preserve"> për shkak të mungesës së punëtorëve të mjaftueshëm në sektorin e urbanizmit. </w:t>
      </w:r>
    </w:p>
    <w:p w:rsidR="00AE12FD" w:rsidRPr="002B2847" w:rsidRDefault="00AE12FD" w:rsidP="000E363A">
      <w:pPr>
        <w:jc w:val="both"/>
        <w:rPr>
          <w:rFonts w:ascii="Book Antiqua" w:eastAsia="Arial Unicode MS" w:hAnsi="Book Antiqua" w:cs="Arial"/>
          <w:sz w:val="22"/>
          <w:szCs w:val="22"/>
        </w:rPr>
      </w:pPr>
    </w:p>
    <w:p w:rsidR="000E363A" w:rsidRPr="002B2847" w:rsidRDefault="000E363A" w:rsidP="000E363A">
      <w:pPr>
        <w:jc w:val="both"/>
        <w:rPr>
          <w:rFonts w:ascii="Book Antiqua" w:eastAsia="Arial Unicode MS" w:hAnsi="Book Antiqua" w:cs="Arial"/>
          <w:sz w:val="22"/>
          <w:szCs w:val="22"/>
        </w:rPr>
      </w:pPr>
    </w:p>
    <w:p w:rsidR="000E363A" w:rsidRPr="001F4753" w:rsidRDefault="000E363A" w:rsidP="000E363A">
      <w:pPr>
        <w:jc w:val="both"/>
        <w:rPr>
          <w:rFonts w:ascii="Book Antiqua" w:eastAsia="Arial Unicode MS" w:hAnsi="Book Antiqua" w:cs="Arial"/>
          <w:b/>
          <w:sz w:val="22"/>
          <w:szCs w:val="22"/>
        </w:rPr>
      </w:pPr>
      <w:r w:rsidRPr="001F4753">
        <w:rPr>
          <w:rFonts w:ascii="Book Antiqua" w:eastAsia="Arial Unicode MS" w:hAnsi="Book Antiqua" w:cs="Arial"/>
          <w:b/>
          <w:sz w:val="22"/>
          <w:szCs w:val="22"/>
        </w:rPr>
        <w:lastRenderedPageBreak/>
        <w:t>Ky sektor në kuadër të drejtorisë ofron këto shërbime:</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Ndërrimi i kulturave </w:t>
      </w:r>
      <w:proofErr w:type="spellStart"/>
      <w:r w:rsidRPr="002B2847">
        <w:rPr>
          <w:rFonts w:ascii="Book Antiqua" w:eastAsia="Arial Unicode MS" w:hAnsi="Book Antiqua" w:cs="Arial"/>
          <w:sz w:val="22"/>
          <w:szCs w:val="22"/>
        </w:rPr>
        <w:t>kadastrale</w:t>
      </w:r>
      <w:proofErr w:type="spellEnd"/>
      <w:r w:rsidRPr="002B2847">
        <w:rPr>
          <w:rFonts w:ascii="Book Antiqua" w:eastAsia="Arial Unicode MS" w:hAnsi="Book Antiqua" w:cs="Arial"/>
          <w:sz w:val="22"/>
          <w:szCs w:val="22"/>
        </w:rPr>
        <w:t>,</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Ndarja e ngastrave </w:t>
      </w:r>
      <w:proofErr w:type="spellStart"/>
      <w:r w:rsidRPr="002B2847">
        <w:rPr>
          <w:rFonts w:ascii="Book Antiqua" w:eastAsia="Arial Unicode MS" w:hAnsi="Book Antiqua" w:cs="Arial"/>
          <w:sz w:val="22"/>
          <w:szCs w:val="22"/>
        </w:rPr>
        <w:t>kadastrale</w:t>
      </w:r>
      <w:proofErr w:type="spellEnd"/>
      <w:r w:rsidRPr="002B2847">
        <w:rPr>
          <w:rFonts w:ascii="Book Antiqua" w:eastAsia="Arial Unicode MS" w:hAnsi="Book Antiqua" w:cs="Arial"/>
          <w:sz w:val="22"/>
          <w:szCs w:val="22"/>
        </w:rPr>
        <w:t xml:space="preserve">,   </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Bashkimi i ngastrave </w:t>
      </w:r>
      <w:proofErr w:type="spellStart"/>
      <w:r w:rsidRPr="002B2847">
        <w:rPr>
          <w:rFonts w:ascii="Book Antiqua" w:eastAsia="Arial Unicode MS" w:hAnsi="Book Antiqua" w:cs="Arial"/>
          <w:sz w:val="22"/>
          <w:szCs w:val="22"/>
        </w:rPr>
        <w:t>kadastrale</w:t>
      </w:r>
      <w:proofErr w:type="spellEnd"/>
      <w:r w:rsidRPr="002B2847">
        <w:rPr>
          <w:rFonts w:ascii="Book Antiqua" w:eastAsia="Arial Unicode MS" w:hAnsi="Book Antiqua" w:cs="Arial"/>
          <w:sz w:val="22"/>
          <w:szCs w:val="22"/>
        </w:rPr>
        <w:t>,</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Përcaktimi i kufijve të ngastrave,</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Rregullimi i kufijve të ngastrave,</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Dhënia e dëshmive nga baza e të dhënave tekstuale dhe grafike,</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pronësisë – posedimit në bazë të transaksioneve (shitblerjeve),</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pronësisë – posedimit në bazë të dokumentit për dhuratë,</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pronësisë – posedimit në bazë të organeve administrative dhe gjyqësore për njohjen e të drejtës së pronësisë – posedimit,</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pronësisë – posedimit në bazë të pjesëtimit (ndarjes) së pronës së paluajtshme në bashkëpronësi,</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pronësisë – posedimit në bazë të trashëgimisë,</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pronësisë në bazë të shkëputjes së bashkësisë familjare,</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pronësisë – posedimit në bazë të ndërrimit (shkëmbimit) të pronës së paluajtshme,</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hipotekave,</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Regjistrimi i të drejtës së shfrytëzimit – </w:t>
      </w:r>
      <w:proofErr w:type="spellStart"/>
      <w:r w:rsidRPr="002B2847">
        <w:rPr>
          <w:rFonts w:ascii="Book Antiqua" w:eastAsia="Arial Unicode MS" w:hAnsi="Book Antiqua" w:cs="Arial"/>
          <w:sz w:val="22"/>
          <w:szCs w:val="22"/>
        </w:rPr>
        <w:t>qirambajtje</w:t>
      </w:r>
      <w:proofErr w:type="spellEnd"/>
      <w:r w:rsidRPr="002B2847">
        <w:rPr>
          <w:rFonts w:ascii="Book Antiqua" w:eastAsia="Arial Unicode MS" w:hAnsi="Book Antiqua" w:cs="Arial"/>
          <w:sz w:val="22"/>
          <w:szCs w:val="22"/>
        </w:rPr>
        <w:t>, dhe</w:t>
      </w:r>
    </w:p>
    <w:p w:rsidR="000E363A" w:rsidRPr="002B2847" w:rsidRDefault="000E363A" w:rsidP="000E363A">
      <w:pPr>
        <w:numPr>
          <w:ilvl w:val="0"/>
          <w:numId w:val="5"/>
        </w:numPr>
        <w:jc w:val="both"/>
        <w:rPr>
          <w:rFonts w:ascii="Book Antiqua" w:eastAsia="Arial Unicode MS" w:hAnsi="Book Antiqua" w:cs="Arial"/>
          <w:sz w:val="22"/>
          <w:szCs w:val="22"/>
        </w:rPr>
      </w:pPr>
      <w:r w:rsidRPr="002B2847">
        <w:rPr>
          <w:rFonts w:ascii="Book Antiqua" w:eastAsia="Arial Unicode MS" w:hAnsi="Book Antiqua" w:cs="Arial"/>
          <w:sz w:val="22"/>
          <w:szCs w:val="22"/>
        </w:rPr>
        <w:t>Punë të tjera në zyrë apo në teren sipas kërkesave të palëve, etj.</w:t>
      </w:r>
    </w:p>
    <w:p w:rsidR="000E363A" w:rsidRPr="002B2847" w:rsidRDefault="000E363A" w:rsidP="000E363A">
      <w:pPr>
        <w:jc w:val="both"/>
        <w:rPr>
          <w:rFonts w:ascii="Book Antiqua" w:eastAsia="Arial Unicode MS" w:hAnsi="Book Antiqua" w:cs="Arial"/>
          <w:sz w:val="22"/>
          <w:szCs w:val="22"/>
        </w:rPr>
      </w:pP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Në formë tabelore po japim të dhënat statistikore</w:t>
      </w:r>
      <w:r w:rsidR="001F4753">
        <w:rPr>
          <w:rFonts w:ascii="Book Antiqua" w:eastAsia="Arial Unicode MS" w:hAnsi="Book Antiqua" w:cs="Arial"/>
          <w:sz w:val="22"/>
          <w:szCs w:val="22"/>
        </w:rPr>
        <w:t xml:space="preserve"> të këtij sektori për vitin 2017</w:t>
      </w:r>
      <w:r w:rsidRPr="002B2847">
        <w:rPr>
          <w:rFonts w:ascii="Book Antiqua" w:eastAsia="Arial Unicode MS" w:hAnsi="Book Antiqua" w:cs="Arial"/>
          <w:sz w:val="22"/>
          <w:szCs w:val="22"/>
        </w:rPr>
        <w:t>:</w:t>
      </w:r>
    </w:p>
    <w:p w:rsidR="000E363A" w:rsidRPr="002B2847" w:rsidRDefault="000E363A" w:rsidP="000E363A">
      <w:pPr>
        <w:jc w:val="both"/>
        <w:rPr>
          <w:rFonts w:ascii="Book Antiqua" w:eastAsia="Arial Unicode MS" w:hAnsi="Book Antiqua"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40"/>
        <w:gridCol w:w="1440"/>
        <w:gridCol w:w="1620"/>
        <w:gridCol w:w="1620"/>
      </w:tblGrid>
      <w:tr w:rsidR="000E363A" w:rsidRPr="002B2847" w:rsidTr="00B62905">
        <w:tc>
          <w:tcPr>
            <w:tcW w:w="648" w:type="dxa"/>
            <w:shd w:val="clear" w:color="auto" w:fill="auto"/>
            <w:vAlign w:val="center"/>
          </w:tcPr>
          <w:p w:rsidR="000E363A" w:rsidRPr="002B2847" w:rsidRDefault="000E363A" w:rsidP="00B62905">
            <w:pPr>
              <w:jc w:val="right"/>
              <w:rPr>
                <w:rFonts w:ascii="Book Antiqua" w:eastAsia="Arial Unicode MS" w:hAnsi="Book Antiqua" w:cs="Arial"/>
                <w:b/>
                <w:sz w:val="22"/>
                <w:szCs w:val="22"/>
              </w:rPr>
            </w:pPr>
            <w:r w:rsidRPr="002B2847">
              <w:rPr>
                <w:rFonts w:ascii="Book Antiqua" w:eastAsia="Arial Unicode MS" w:hAnsi="Book Antiqua" w:cs="Arial"/>
                <w:b/>
                <w:sz w:val="22"/>
                <w:szCs w:val="22"/>
              </w:rPr>
              <w:t>nr.</w:t>
            </w:r>
          </w:p>
        </w:tc>
        <w:tc>
          <w:tcPr>
            <w:tcW w:w="4140" w:type="dxa"/>
            <w:shd w:val="clear" w:color="auto" w:fill="auto"/>
            <w:vAlign w:val="center"/>
          </w:tcPr>
          <w:p w:rsidR="000E363A" w:rsidRPr="002B2847" w:rsidRDefault="000E363A" w:rsidP="00B62905">
            <w:pPr>
              <w:jc w:val="both"/>
              <w:rPr>
                <w:rFonts w:ascii="Book Antiqua" w:eastAsia="Arial Unicode MS" w:hAnsi="Book Antiqua" w:cs="Arial"/>
                <w:b/>
                <w:sz w:val="22"/>
                <w:szCs w:val="22"/>
              </w:rPr>
            </w:pPr>
            <w:r w:rsidRPr="002B2847">
              <w:rPr>
                <w:rFonts w:ascii="Book Antiqua" w:eastAsia="Arial Unicode MS" w:hAnsi="Book Antiqua" w:cs="Arial"/>
                <w:b/>
                <w:sz w:val="22"/>
                <w:szCs w:val="22"/>
              </w:rPr>
              <w:t>emërtimi i shërbimit</w:t>
            </w:r>
          </w:p>
        </w:tc>
        <w:tc>
          <w:tcPr>
            <w:tcW w:w="1440" w:type="dxa"/>
            <w:shd w:val="clear" w:color="auto" w:fill="auto"/>
          </w:tcPr>
          <w:p w:rsidR="000E363A" w:rsidRPr="002B2847" w:rsidRDefault="000E363A" w:rsidP="00B62905">
            <w:pPr>
              <w:rPr>
                <w:rFonts w:ascii="Book Antiqua" w:eastAsia="Arial Unicode MS" w:hAnsi="Book Antiqua" w:cs="Arial"/>
                <w:b/>
                <w:sz w:val="22"/>
                <w:szCs w:val="22"/>
              </w:rPr>
            </w:pPr>
            <w:r w:rsidRPr="002B2847">
              <w:rPr>
                <w:rFonts w:ascii="Book Antiqua" w:eastAsia="Arial Unicode MS" w:hAnsi="Book Antiqua" w:cs="Arial"/>
                <w:b/>
                <w:sz w:val="22"/>
                <w:szCs w:val="22"/>
              </w:rPr>
              <w:t xml:space="preserve">nr. i </w:t>
            </w:r>
            <w:proofErr w:type="spellStart"/>
            <w:r w:rsidRPr="002B2847">
              <w:rPr>
                <w:rFonts w:ascii="Book Antiqua" w:eastAsia="Arial Unicode MS" w:hAnsi="Book Antiqua" w:cs="Arial"/>
                <w:b/>
                <w:sz w:val="22"/>
                <w:szCs w:val="22"/>
              </w:rPr>
              <w:t>kër</w:t>
            </w:r>
            <w:proofErr w:type="spellEnd"/>
            <w:r w:rsidRPr="002B2847">
              <w:rPr>
                <w:rFonts w:ascii="Book Antiqua" w:eastAsia="Arial Unicode MS" w:hAnsi="Book Antiqua" w:cs="Arial"/>
                <w:b/>
                <w:sz w:val="22"/>
                <w:szCs w:val="22"/>
              </w:rPr>
              <w:t>. të arritura</w:t>
            </w:r>
          </w:p>
        </w:tc>
        <w:tc>
          <w:tcPr>
            <w:tcW w:w="1620" w:type="dxa"/>
            <w:shd w:val="clear" w:color="auto" w:fill="auto"/>
          </w:tcPr>
          <w:p w:rsidR="000E363A" w:rsidRPr="002B2847" w:rsidRDefault="000E363A" w:rsidP="00B62905">
            <w:pPr>
              <w:rPr>
                <w:rFonts w:ascii="Book Antiqua" w:eastAsia="Arial Unicode MS" w:hAnsi="Book Antiqua" w:cs="Arial"/>
                <w:b/>
                <w:sz w:val="22"/>
                <w:szCs w:val="22"/>
              </w:rPr>
            </w:pPr>
            <w:r w:rsidRPr="002B2847">
              <w:rPr>
                <w:rFonts w:ascii="Book Antiqua" w:eastAsia="Arial Unicode MS" w:hAnsi="Book Antiqua" w:cs="Arial"/>
                <w:b/>
                <w:sz w:val="22"/>
                <w:szCs w:val="22"/>
              </w:rPr>
              <w:t xml:space="preserve">nr. i </w:t>
            </w:r>
            <w:proofErr w:type="spellStart"/>
            <w:r w:rsidRPr="002B2847">
              <w:rPr>
                <w:rFonts w:ascii="Book Antiqua" w:eastAsia="Arial Unicode MS" w:hAnsi="Book Antiqua" w:cs="Arial"/>
                <w:b/>
                <w:sz w:val="22"/>
                <w:szCs w:val="22"/>
              </w:rPr>
              <w:t>kër</w:t>
            </w:r>
            <w:proofErr w:type="spellEnd"/>
            <w:r w:rsidRPr="002B2847">
              <w:rPr>
                <w:rFonts w:ascii="Book Antiqua" w:eastAsia="Arial Unicode MS" w:hAnsi="Book Antiqua" w:cs="Arial"/>
                <w:b/>
                <w:sz w:val="22"/>
                <w:szCs w:val="22"/>
              </w:rPr>
              <w:t>. të realizuara</w:t>
            </w:r>
          </w:p>
        </w:tc>
        <w:tc>
          <w:tcPr>
            <w:tcW w:w="1620" w:type="dxa"/>
            <w:shd w:val="clear" w:color="auto" w:fill="auto"/>
          </w:tcPr>
          <w:p w:rsidR="000E363A" w:rsidRPr="002B2847" w:rsidRDefault="000E363A" w:rsidP="00B62905">
            <w:pPr>
              <w:rPr>
                <w:rFonts w:ascii="Book Antiqua" w:eastAsia="Arial Unicode MS" w:hAnsi="Book Antiqua" w:cs="Arial"/>
                <w:b/>
                <w:sz w:val="22"/>
                <w:szCs w:val="22"/>
              </w:rPr>
            </w:pPr>
            <w:r w:rsidRPr="002B2847">
              <w:rPr>
                <w:rFonts w:ascii="Book Antiqua" w:eastAsia="Arial Unicode MS" w:hAnsi="Book Antiqua" w:cs="Arial"/>
                <w:b/>
                <w:sz w:val="22"/>
                <w:szCs w:val="22"/>
              </w:rPr>
              <w:t xml:space="preserve">nr. i </w:t>
            </w:r>
            <w:proofErr w:type="spellStart"/>
            <w:r w:rsidRPr="002B2847">
              <w:rPr>
                <w:rFonts w:ascii="Book Antiqua" w:eastAsia="Arial Unicode MS" w:hAnsi="Book Antiqua" w:cs="Arial"/>
                <w:b/>
                <w:sz w:val="22"/>
                <w:szCs w:val="22"/>
              </w:rPr>
              <w:t>kër</w:t>
            </w:r>
            <w:proofErr w:type="spellEnd"/>
            <w:r w:rsidRPr="002B2847">
              <w:rPr>
                <w:rFonts w:ascii="Book Antiqua" w:eastAsia="Arial Unicode MS" w:hAnsi="Book Antiqua" w:cs="Arial"/>
                <w:b/>
                <w:sz w:val="22"/>
                <w:szCs w:val="22"/>
              </w:rPr>
              <w:t>. në proces</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1.</w:t>
            </w:r>
          </w:p>
        </w:tc>
        <w:tc>
          <w:tcPr>
            <w:tcW w:w="4140" w:type="dxa"/>
            <w:shd w:val="clear" w:color="auto" w:fill="auto"/>
          </w:tcPr>
          <w:p w:rsidR="000E363A" w:rsidRPr="002B2847" w:rsidRDefault="000E363A"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pronësisë në bazë të trashëgimisë</w:t>
            </w:r>
          </w:p>
        </w:tc>
        <w:tc>
          <w:tcPr>
            <w:tcW w:w="1440" w:type="dxa"/>
            <w:shd w:val="clear" w:color="auto" w:fill="auto"/>
            <w:vAlign w:val="center"/>
          </w:tcPr>
          <w:p w:rsidR="000E363A" w:rsidRPr="002B2847" w:rsidRDefault="001F4753" w:rsidP="00B62905">
            <w:pPr>
              <w:jc w:val="right"/>
              <w:rPr>
                <w:rFonts w:ascii="Book Antiqua" w:eastAsia="Arial Unicode MS" w:hAnsi="Book Antiqua" w:cs="Arial"/>
                <w:sz w:val="22"/>
                <w:szCs w:val="22"/>
              </w:rPr>
            </w:pPr>
            <w:r>
              <w:rPr>
                <w:rFonts w:ascii="Book Antiqua" w:eastAsia="Arial Unicode MS" w:hAnsi="Book Antiqua" w:cs="Arial"/>
                <w:sz w:val="22"/>
                <w:szCs w:val="22"/>
              </w:rPr>
              <w:t>13</w:t>
            </w:r>
          </w:p>
        </w:tc>
        <w:tc>
          <w:tcPr>
            <w:tcW w:w="1620" w:type="dxa"/>
            <w:shd w:val="clear" w:color="auto" w:fill="auto"/>
            <w:vAlign w:val="center"/>
          </w:tcPr>
          <w:p w:rsidR="000E363A" w:rsidRPr="002B2847" w:rsidRDefault="001F4753" w:rsidP="00B62905">
            <w:pPr>
              <w:jc w:val="right"/>
              <w:rPr>
                <w:rFonts w:ascii="Book Antiqua" w:eastAsia="Arial Unicode MS" w:hAnsi="Book Antiqua" w:cs="Arial"/>
                <w:sz w:val="22"/>
                <w:szCs w:val="22"/>
              </w:rPr>
            </w:pPr>
            <w:r>
              <w:rPr>
                <w:rFonts w:ascii="Book Antiqua" w:eastAsia="Arial Unicode MS" w:hAnsi="Book Antiqua" w:cs="Arial"/>
                <w:sz w:val="22"/>
                <w:szCs w:val="22"/>
              </w:rPr>
              <w:t>13</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2.</w:t>
            </w:r>
          </w:p>
        </w:tc>
        <w:tc>
          <w:tcPr>
            <w:tcW w:w="4140" w:type="dxa"/>
            <w:shd w:val="clear" w:color="auto" w:fill="auto"/>
          </w:tcPr>
          <w:p w:rsidR="000E363A" w:rsidRPr="002B2847" w:rsidRDefault="000E363A"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 së paluajtshme në bazë të ndarjes dhe shkëputjes së bashkësisë familjare</w:t>
            </w:r>
          </w:p>
        </w:tc>
        <w:tc>
          <w:tcPr>
            <w:tcW w:w="1440" w:type="dxa"/>
            <w:shd w:val="clear" w:color="auto" w:fill="auto"/>
            <w:vAlign w:val="center"/>
          </w:tcPr>
          <w:p w:rsidR="000E363A" w:rsidRPr="002B2847" w:rsidRDefault="001F4753" w:rsidP="00B62905">
            <w:pPr>
              <w:jc w:val="right"/>
              <w:rPr>
                <w:rFonts w:ascii="Book Antiqua" w:eastAsia="Arial Unicode MS" w:hAnsi="Book Antiqua" w:cs="Arial"/>
                <w:sz w:val="22"/>
                <w:szCs w:val="22"/>
              </w:rPr>
            </w:pPr>
            <w:r>
              <w:rPr>
                <w:rFonts w:ascii="Book Antiqua" w:eastAsia="Arial Unicode MS" w:hAnsi="Book Antiqua" w:cs="Arial"/>
                <w:sz w:val="22"/>
                <w:szCs w:val="22"/>
              </w:rPr>
              <w:t>1</w:t>
            </w:r>
          </w:p>
        </w:tc>
        <w:tc>
          <w:tcPr>
            <w:tcW w:w="1620" w:type="dxa"/>
            <w:shd w:val="clear" w:color="auto" w:fill="auto"/>
            <w:vAlign w:val="center"/>
          </w:tcPr>
          <w:p w:rsidR="000E363A" w:rsidRPr="002B2847" w:rsidRDefault="001F4753" w:rsidP="00B62905">
            <w:pPr>
              <w:jc w:val="right"/>
              <w:rPr>
                <w:rFonts w:ascii="Book Antiqua" w:eastAsia="Arial Unicode MS" w:hAnsi="Book Antiqua" w:cs="Arial"/>
                <w:sz w:val="22"/>
                <w:szCs w:val="22"/>
              </w:rPr>
            </w:pPr>
            <w:r>
              <w:rPr>
                <w:rFonts w:ascii="Book Antiqua" w:eastAsia="Arial Unicode MS" w:hAnsi="Book Antiqua" w:cs="Arial"/>
                <w:sz w:val="22"/>
                <w:szCs w:val="22"/>
              </w:rPr>
              <w:t>1</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3.</w:t>
            </w:r>
          </w:p>
        </w:tc>
        <w:tc>
          <w:tcPr>
            <w:tcW w:w="4140" w:type="dxa"/>
            <w:shd w:val="clear" w:color="auto" w:fill="auto"/>
          </w:tcPr>
          <w:p w:rsidR="000E363A" w:rsidRPr="002B2847" w:rsidRDefault="000E363A"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 në bazë të shitblerjes</w:t>
            </w:r>
          </w:p>
        </w:tc>
        <w:tc>
          <w:tcPr>
            <w:tcW w:w="1440" w:type="dxa"/>
            <w:shd w:val="clear" w:color="auto" w:fill="auto"/>
            <w:vAlign w:val="center"/>
          </w:tcPr>
          <w:p w:rsidR="000E363A" w:rsidRPr="002B2847" w:rsidRDefault="001F4753" w:rsidP="00B62905">
            <w:pPr>
              <w:jc w:val="right"/>
              <w:rPr>
                <w:rFonts w:ascii="Book Antiqua" w:eastAsia="Arial Unicode MS" w:hAnsi="Book Antiqua" w:cs="Arial"/>
                <w:sz w:val="22"/>
                <w:szCs w:val="22"/>
              </w:rPr>
            </w:pPr>
            <w:r>
              <w:rPr>
                <w:rFonts w:ascii="Book Antiqua" w:eastAsia="Arial Unicode MS" w:hAnsi="Book Antiqua" w:cs="Arial"/>
                <w:sz w:val="22"/>
                <w:szCs w:val="22"/>
              </w:rPr>
              <w:t>9</w:t>
            </w:r>
          </w:p>
        </w:tc>
        <w:tc>
          <w:tcPr>
            <w:tcW w:w="1620" w:type="dxa"/>
            <w:shd w:val="clear" w:color="auto" w:fill="auto"/>
            <w:vAlign w:val="center"/>
          </w:tcPr>
          <w:p w:rsidR="000E363A" w:rsidRPr="002B2847" w:rsidRDefault="001F4753" w:rsidP="00B62905">
            <w:pPr>
              <w:jc w:val="right"/>
              <w:rPr>
                <w:rFonts w:ascii="Book Antiqua" w:eastAsia="Arial Unicode MS" w:hAnsi="Book Antiqua" w:cs="Arial"/>
                <w:sz w:val="22"/>
                <w:szCs w:val="22"/>
              </w:rPr>
            </w:pPr>
            <w:r>
              <w:rPr>
                <w:rFonts w:ascii="Book Antiqua" w:eastAsia="Arial Unicode MS" w:hAnsi="Book Antiqua" w:cs="Arial"/>
                <w:sz w:val="22"/>
                <w:szCs w:val="22"/>
              </w:rPr>
              <w:t>9</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4.</w:t>
            </w:r>
          </w:p>
        </w:tc>
        <w:tc>
          <w:tcPr>
            <w:tcW w:w="4140" w:type="dxa"/>
            <w:shd w:val="clear" w:color="auto" w:fill="auto"/>
          </w:tcPr>
          <w:p w:rsidR="000E363A" w:rsidRPr="002B2847" w:rsidRDefault="000E363A"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 në bazë të faljes-dhuratës</w:t>
            </w:r>
          </w:p>
        </w:tc>
        <w:tc>
          <w:tcPr>
            <w:tcW w:w="1440" w:type="dxa"/>
            <w:shd w:val="clear" w:color="auto" w:fill="auto"/>
            <w:vAlign w:val="center"/>
          </w:tcPr>
          <w:p w:rsidR="000E363A" w:rsidRPr="002B2847" w:rsidRDefault="001F4753" w:rsidP="00B62905">
            <w:pPr>
              <w:jc w:val="right"/>
              <w:rPr>
                <w:rFonts w:ascii="Book Antiqua" w:eastAsia="Arial Unicode MS" w:hAnsi="Book Antiqua" w:cs="Arial"/>
                <w:sz w:val="22"/>
                <w:szCs w:val="22"/>
              </w:rPr>
            </w:pPr>
            <w:r>
              <w:rPr>
                <w:rFonts w:ascii="Book Antiqua" w:eastAsia="Arial Unicode MS" w:hAnsi="Book Antiqua" w:cs="Arial"/>
                <w:sz w:val="22"/>
                <w:szCs w:val="22"/>
              </w:rPr>
              <w:t>31</w:t>
            </w:r>
          </w:p>
        </w:tc>
        <w:tc>
          <w:tcPr>
            <w:tcW w:w="1620" w:type="dxa"/>
            <w:shd w:val="clear" w:color="auto" w:fill="auto"/>
            <w:vAlign w:val="center"/>
          </w:tcPr>
          <w:p w:rsidR="000E363A" w:rsidRPr="002B2847" w:rsidRDefault="001F4753" w:rsidP="00B62905">
            <w:pPr>
              <w:jc w:val="right"/>
              <w:rPr>
                <w:rFonts w:ascii="Book Antiqua" w:eastAsia="Arial Unicode MS" w:hAnsi="Book Antiqua" w:cs="Arial"/>
                <w:sz w:val="22"/>
                <w:szCs w:val="22"/>
              </w:rPr>
            </w:pPr>
            <w:r>
              <w:rPr>
                <w:rFonts w:ascii="Book Antiqua" w:eastAsia="Arial Unicode MS" w:hAnsi="Book Antiqua" w:cs="Arial"/>
                <w:sz w:val="22"/>
                <w:szCs w:val="22"/>
              </w:rPr>
              <w:t>31</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5.</w:t>
            </w:r>
          </w:p>
        </w:tc>
        <w:tc>
          <w:tcPr>
            <w:tcW w:w="4140" w:type="dxa"/>
            <w:shd w:val="clear" w:color="auto" w:fill="auto"/>
          </w:tcPr>
          <w:p w:rsidR="000E363A" w:rsidRPr="002B2847" w:rsidRDefault="000E363A"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pronës në bazë të ndarjes-copëtimit</w:t>
            </w:r>
          </w:p>
        </w:tc>
        <w:tc>
          <w:tcPr>
            <w:tcW w:w="1440" w:type="dxa"/>
            <w:shd w:val="clear" w:color="auto" w:fill="auto"/>
            <w:vAlign w:val="center"/>
          </w:tcPr>
          <w:p w:rsidR="000E363A" w:rsidRPr="002B2847" w:rsidRDefault="0094182A" w:rsidP="00B62905">
            <w:pPr>
              <w:jc w:val="right"/>
              <w:rPr>
                <w:rFonts w:ascii="Book Antiqua" w:eastAsia="Arial Unicode MS" w:hAnsi="Book Antiqua" w:cs="Arial"/>
                <w:sz w:val="22"/>
                <w:szCs w:val="22"/>
              </w:rPr>
            </w:pPr>
            <w:r>
              <w:rPr>
                <w:rFonts w:ascii="Book Antiqua" w:eastAsia="Arial Unicode MS" w:hAnsi="Book Antiqua" w:cs="Arial"/>
                <w:sz w:val="22"/>
                <w:szCs w:val="22"/>
              </w:rPr>
              <w:t>22</w:t>
            </w:r>
          </w:p>
        </w:tc>
        <w:tc>
          <w:tcPr>
            <w:tcW w:w="1620" w:type="dxa"/>
            <w:shd w:val="clear" w:color="auto" w:fill="auto"/>
            <w:vAlign w:val="center"/>
          </w:tcPr>
          <w:p w:rsidR="000E363A" w:rsidRPr="002B2847" w:rsidRDefault="0094182A" w:rsidP="00B62905">
            <w:pPr>
              <w:jc w:val="right"/>
              <w:rPr>
                <w:rFonts w:ascii="Book Antiqua" w:eastAsia="Arial Unicode MS" w:hAnsi="Book Antiqua" w:cs="Arial"/>
                <w:sz w:val="22"/>
                <w:szCs w:val="22"/>
              </w:rPr>
            </w:pPr>
            <w:r>
              <w:rPr>
                <w:rFonts w:ascii="Book Antiqua" w:eastAsia="Arial Unicode MS" w:hAnsi="Book Antiqua" w:cs="Arial"/>
                <w:sz w:val="22"/>
                <w:szCs w:val="22"/>
              </w:rPr>
              <w:t>22</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6.</w:t>
            </w:r>
          </w:p>
        </w:tc>
        <w:tc>
          <w:tcPr>
            <w:tcW w:w="4140" w:type="dxa"/>
            <w:shd w:val="clear" w:color="auto" w:fill="auto"/>
          </w:tcPr>
          <w:p w:rsidR="000E363A" w:rsidRPr="002B2847" w:rsidRDefault="000E363A"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Korrigjim gabimi</w:t>
            </w:r>
          </w:p>
        </w:tc>
        <w:tc>
          <w:tcPr>
            <w:tcW w:w="144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4</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4</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7.</w:t>
            </w:r>
          </w:p>
        </w:tc>
        <w:tc>
          <w:tcPr>
            <w:tcW w:w="4140" w:type="dxa"/>
            <w:shd w:val="clear" w:color="auto" w:fill="auto"/>
          </w:tcPr>
          <w:p w:rsidR="000E363A" w:rsidRPr="002B2847" w:rsidRDefault="00A75EB2"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Regjistrimi i hipotekave</w:t>
            </w:r>
          </w:p>
        </w:tc>
        <w:tc>
          <w:tcPr>
            <w:tcW w:w="1440" w:type="dxa"/>
            <w:shd w:val="clear" w:color="auto" w:fill="auto"/>
            <w:vAlign w:val="center"/>
          </w:tcPr>
          <w:p w:rsidR="000E363A" w:rsidRPr="002B2847" w:rsidRDefault="00A75EB2" w:rsidP="00B62905">
            <w:pPr>
              <w:jc w:val="right"/>
              <w:rPr>
                <w:rFonts w:ascii="Book Antiqua" w:eastAsia="Arial Unicode MS" w:hAnsi="Book Antiqua" w:cs="Arial"/>
                <w:sz w:val="22"/>
                <w:szCs w:val="22"/>
              </w:rPr>
            </w:pPr>
            <w:r>
              <w:rPr>
                <w:rFonts w:ascii="Book Antiqua" w:eastAsia="Arial Unicode MS" w:hAnsi="Book Antiqua" w:cs="Arial"/>
                <w:sz w:val="22"/>
                <w:szCs w:val="22"/>
              </w:rPr>
              <w:t>7</w:t>
            </w:r>
          </w:p>
        </w:tc>
        <w:tc>
          <w:tcPr>
            <w:tcW w:w="1620" w:type="dxa"/>
            <w:shd w:val="clear" w:color="auto" w:fill="auto"/>
            <w:vAlign w:val="center"/>
          </w:tcPr>
          <w:p w:rsidR="000E363A" w:rsidRPr="002B2847" w:rsidRDefault="00A75EB2" w:rsidP="00B62905">
            <w:pPr>
              <w:jc w:val="right"/>
              <w:rPr>
                <w:rFonts w:ascii="Book Antiqua" w:eastAsia="Arial Unicode MS" w:hAnsi="Book Antiqua" w:cs="Arial"/>
                <w:sz w:val="22"/>
                <w:szCs w:val="22"/>
              </w:rPr>
            </w:pPr>
            <w:r>
              <w:rPr>
                <w:rFonts w:ascii="Book Antiqua" w:eastAsia="Arial Unicode MS" w:hAnsi="Book Antiqua" w:cs="Arial"/>
                <w:sz w:val="22"/>
                <w:szCs w:val="22"/>
              </w:rPr>
              <w:t>7</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8.</w:t>
            </w:r>
          </w:p>
        </w:tc>
        <w:tc>
          <w:tcPr>
            <w:tcW w:w="4140" w:type="dxa"/>
            <w:shd w:val="clear" w:color="auto" w:fill="auto"/>
          </w:tcPr>
          <w:p w:rsidR="000E363A" w:rsidRPr="002B2847" w:rsidRDefault="00A75EB2"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Fshirje e hipotekave</w:t>
            </w:r>
          </w:p>
        </w:tc>
        <w:tc>
          <w:tcPr>
            <w:tcW w:w="1440" w:type="dxa"/>
            <w:shd w:val="clear" w:color="auto" w:fill="auto"/>
            <w:vAlign w:val="center"/>
          </w:tcPr>
          <w:p w:rsidR="000E363A" w:rsidRPr="002B2847" w:rsidRDefault="00A75EB2" w:rsidP="00B62905">
            <w:pPr>
              <w:jc w:val="right"/>
              <w:rPr>
                <w:rFonts w:ascii="Book Antiqua" w:eastAsia="Arial Unicode MS" w:hAnsi="Book Antiqua" w:cs="Arial"/>
                <w:sz w:val="22"/>
                <w:szCs w:val="22"/>
              </w:rPr>
            </w:pPr>
            <w:r>
              <w:rPr>
                <w:rFonts w:ascii="Book Antiqua" w:eastAsia="Arial Unicode MS" w:hAnsi="Book Antiqua" w:cs="Arial"/>
                <w:sz w:val="22"/>
                <w:szCs w:val="22"/>
              </w:rPr>
              <w:t>16</w:t>
            </w:r>
          </w:p>
        </w:tc>
        <w:tc>
          <w:tcPr>
            <w:tcW w:w="1620" w:type="dxa"/>
            <w:shd w:val="clear" w:color="auto" w:fill="auto"/>
            <w:vAlign w:val="center"/>
          </w:tcPr>
          <w:p w:rsidR="000E363A" w:rsidRPr="002B2847" w:rsidRDefault="00A75EB2" w:rsidP="00B62905">
            <w:pPr>
              <w:jc w:val="right"/>
              <w:rPr>
                <w:rFonts w:ascii="Book Antiqua" w:eastAsia="Arial Unicode MS" w:hAnsi="Book Antiqua" w:cs="Arial"/>
                <w:sz w:val="22"/>
                <w:szCs w:val="22"/>
              </w:rPr>
            </w:pPr>
            <w:r>
              <w:rPr>
                <w:rFonts w:ascii="Book Antiqua" w:eastAsia="Arial Unicode MS" w:hAnsi="Book Antiqua" w:cs="Arial"/>
                <w:sz w:val="22"/>
                <w:szCs w:val="22"/>
              </w:rPr>
              <w:t>16</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9.</w:t>
            </w:r>
          </w:p>
        </w:tc>
        <w:tc>
          <w:tcPr>
            <w:tcW w:w="4140" w:type="dxa"/>
            <w:shd w:val="clear" w:color="auto" w:fill="auto"/>
          </w:tcPr>
          <w:p w:rsidR="000E363A" w:rsidRPr="002B2847" w:rsidRDefault="00A75EB2" w:rsidP="00B62905">
            <w:pPr>
              <w:jc w:val="both"/>
              <w:rPr>
                <w:rFonts w:ascii="Book Antiqua" w:eastAsia="Arial Unicode MS" w:hAnsi="Book Antiqua" w:cs="Arial"/>
                <w:sz w:val="22"/>
                <w:szCs w:val="22"/>
              </w:rPr>
            </w:pPr>
            <w:proofErr w:type="spellStart"/>
            <w:r w:rsidRPr="002B2847">
              <w:rPr>
                <w:rFonts w:ascii="Book Antiqua" w:eastAsia="Arial Unicode MS" w:hAnsi="Book Antiqua" w:cs="Arial"/>
                <w:sz w:val="22"/>
                <w:szCs w:val="22"/>
              </w:rPr>
              <w:t>Historiate</w:t>
            </w:r>
            <w:proofErr w:type="spellEnd"/>
          </w:p>
        </w:tc>
        <w:tc>
          <w:tcPr>
            <w:tcW w:w="1440" w:type="dxa"/>
            <w:shd w:val="clear" w:color="auto" w:fill="auto"/>
            <w:vAlign w:val="center"/>
          </w:tcPr>
          <w:p w:rsidR="000E363A" w:rsidRPr="002B2847" w:rsidRDefault="00A75EB2" w:rsidP="00B62905">
            <w:pPr>
              <w:jc w:val="right"/>
              <w:rPr>
                <w:rFonts w:ascii="Book Antiqua" w:eastAsia="Arial Unicode MS" w:hAnsi="Book Antiqua" w:cs="Arial"/>
                <w:sz w:val="22"/>
                <w:szCs w:val="22"/>
              </w:rPr>
            </w:pPr>
            <w:r>
              <w:rPr>
                <w:rFonts w:ascii="Book Antiqua" w:eastAsia="Arial Unicode MS" w:hAnsi="Book Antiqua" w:cs="Arial"/>
                <w:sz w:val="22"/>
                <w:szCs w:val="22"/>
              </w:rPr>
              <w:t>5</w:t>
            </w:r>
          </w:p>
        </w:tc>
        <w:tc>
          <w:tcPr>
            <w:tcW w:w="1620" w:type="dxa"/>
            <w:shd w:val="clear" w:color="auto" w:fill="auto"/>
            <w:vAlign w:val="center"/>
          </w:tcPr>
          <w:p w:rsidR="000E363A" w:rsidRPr="002B2847" w:rsidRDefault="00A75EB2" w:rsidP="00B62905">
            <w:pPr>
              <w:jc w:val="right"/>
              <w:rPr>
                <w:rFonts w:ascii="Book Antiqua" w:eastAsia="Arial Unicode MS" w:hAnsi="Book Antiqua" w:cs="Arial"/>
                <w:sz w:val="22"/>
                <w:szCs w:val="22"/>
              </w:rPr>
            </w:pPr>
            <w:r>
              <w:rPr>
                <w:rFonts w:ascii="Book Antiqua" w:eastAsia="Arial Unicode MS" w:hAnsi="Book Antiqua" w:cs="Arial"/>
                <w:sz w:val="22"/>
                <w:szCs w:val="22"/>
              </w:rPr>
              <w:t>5</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10.</w:t>
            </w:r>
          </w:p>
        </w:tc>
        <w:tc>
          <w:tcPr>
            <w:tcW w:w="4140" w:type="dxa"/>
            <w:shd w:val="clear" w:color="auto" w:fill="auto"/>
          </w:tcPr>
          <w:p w:rsidR="000E363A" w:rsidRPr="002B2847" w:rsidRDefault="00A75EB2"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Barre tatimore</w:t>
            </w:r>
          </w:p>
        </w:tc>
        <w:tc>
          <w:tcPr>
            <w:tcW w:w="1440" w:type="dxa"/>
            <w:shd w:val="clear" w:color="auto" w:fill="auto"/>
            <w:vAlign w:val="center"/>
          </w:tcPr>
          <w:p w:rsidR="000E363A" w:rsidRPr="002B2847" w:rsidRDefault="00A75EB2" w:rsidP="00B62905">
            <w:pPr>
              <w:jc w:val="right"/>
              <w:rPr>
                <w:rFonts w:ascii="Book Antiqua" w:eastAsia="Arial Unicode MS" w:hAnsi="Book Antiqua" w:cs="Arial"/>
                <w:sz w:val="22"/>
                <w:szCs w:val="22"/>
              </w:rPr>
            </w:pPr>
            <w:r>
              <w:rPr>
                <w:rFonts w:ascii="Book Antiqua" w:eastAsia="Arial Unicode MS" w:hAnsi="Book Antiqua" w:cs="Arial"/>
                <w:sz w:val="22"/>
                <w:szCs w:val="22"/>
              </w:rPr>
              <w:t>1</w:t>
            </w:r>
          </w:p>
        </w:tc>
        <w:tc>
          <w:tcPr>
            <w:tcW w:w="1620" w:type="dxa"/>
            <w:shd w:val="clear" w:color="auto" w:fill="auto"/>
            <w:vAlign w:val="center"/>
          </w:tcPr>
          <w:p w:rsidR="000E363A" w:rsidRPr="002B2847" w:rsidRDefault="00A75EB2" w:rsidP="00B62905">
            <w:pPr>
              <w:jc w:val="right"/>
              <w:rPr>
                <w:rFonts w:ascii="Book Antiqua" w:eastAsia="Arial Unicode MS" w:hAnsi="Book Antiqua" w:cs="Arial"/>
                <w:sz w:val="22"/>
                <w:szCs w:val="22"/>
              </w:rPr>
            </w:pPr>
            <w:r>
              <w:rPr>
                <w:rFonts w:ascii="Book Antiqua" w:eastAsia="Arial Unicode MS" w:hAnsi="Book Antiqua" w:cs="Arial"/>
                <w:sz w:val="22"/>
                <w:szCs w:val="22"/>
              </w:rPr>
              <w:t>1</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11.</w:t>
            </w:r>
          </w:p>
        </w:tc>
        <w:tc>
          <w:tcPr>
            <w:tcW w:w="4140" w:type="dxa"/>
            <w:shd w:val="clear" w:color="auto" w:fill="auto"/>
          </w:tcPr>
          <w:p w:rsidR="000E363A" w:rsidRPr="002B2847" w:rsidRDefault="00A75EB2"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Rregullim i kufijve</w:t>
            </w:r>
          </w:p>
        </w:tc>
        <w:tc>
          <w:tcPr>
            <w:tcW w:w="1440" w:type="dxa"/>
            <w:shd w:val="clear" w:color="auto" w:fill="auto"/>
            <w:vAlign w:val="center"/>
          </w:tcPr>
          <w:p w:rsidR="000E363A" w:rsidRPr="002B2847" w:rsidRDefault="00A75EB2" w:rsidP="00B62905">
            <w:pPr>
              <w:jc w:val="right"/>
              <w:rPr>
                <w:rFonts w:ascii="Book Antiqua" w:eastAsia="Arial Unicode MS" w:hAnsi="Book Antiqua" w:cs="Arial"/>
                <w:sz w:val="22"/>
                <w:szCs w:val="22"/>
              </w:rPr>
            </w:pPr>
            <w:r>
              <w:rPr>
                <w:rFonts w:ascii="Book Antiqua" w:eastAsia="Arial Unicode MS" w:hAnsi="Book Antiqua" w:cs="Arial"/>
                <w:sz w:val="22"/>
                <w:szCs w:val="22"/>
              </w:rPr>
              <w:t>1</w:t>
            </w:r>
          </w:p>
        </w:tc>
        <w:tc>
          <w:tcPr>
            <w:tcW w:w="1620" w:type="dxa"/>
            <w:shd w:val="clear" w:color="auto" w:fill="auto"/>
            <w:vAlign w:val="center"/>
          </w:tcPr>
          <w:p w:rsidR="000E363A" w:rsidRPr="002B2847" w:rsidRDefault="00A75EB2" w:rsidP="00B62905">
            <w:pPr>
              <w:jc w:val="right"/>
              <w:rPr>
                <w:rFonts w:ascii="Book Antiqua" w:eastAsia="Arial Unicode MS" w:hAnsi="Book Antiqua" w:cs="Arial"/>
                <w:sz w:val="22"/>
                <w:szCs w:val="22"/>
              </w:rPr>
            </w:pPr>
            <w:r>
              <w:rPr>
                <w:rFonts w:ascii="Book Antiqua" w:eastAsia="Arial Unicode MS" w:hAnsi="Book Antiqua" w:cs="Arial"/>
                <w:sz w:val="22"/>
                <w:szCs w:val="22"/>
              </w:rPr>
              <w:t>1</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12.</w:t>
            </w:r>
          </w:p>
        </w:tc>
        <w:tc>
          <w:tcPr>
            <w:tcW w:w="4140" w:type="dxa"/>
            <w:shd w:val="clear" w:color="auto" w:fill="auto"/>
          </w:tcPr>
          <w:p w:rsidR="000E363A" w:rsidRPr="002B2847" w:rsidRDefault="003B10CC"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Dhënia e dëshmive nga baza e të dhënave tekstuale (certifikata pronësie)</w:t>
            </w:r>
          </w:p>
        </w:tc>
        <w:tc>
          <w:tcPr>
            <w:tcW w:w="1440" w:type="dxa"/>
            <w:shd w:val="clear" w:color="auto" w:fill="auto"/>
            <w:vAlign w:val="center"/>
          </w:tcPr>
          <w:p w:rsidR="000E363A" w:rsidRPr="002B2847" w:rsidRDefault="003B10CC" w:rsidP="00B62905">
            <w:pPr>
              <w:jc w:val="right"/>
              <w:rPr>
                <w:rFonts w:ascii="Book Antiqua" w:eastAsia="Arial Unicode MS" w:hAnsi="Book Antiqua" w:cs="Arial"/>
                <w:sz w:val="22"/>
                <w:szCs w:val="22"/>
              </w:rPr>
            </w:pPr>
            <w:r>
              <w:rPr>
                <w:rFonts w:ascii="Book Antiqua" w:eastAsia="Arial Unicode MS" w:hAnsi="Book Antiqua" w:cs="Arial"/>
                <w:sz w:val="22"/>
                <w:szCs w:val="22"/>
              </w:rPr>
              <w:t>752</w:t>
            </w:r>
          </w:p>
        </w:tc>
        <w:tc>
          <w:tcPr>
            <w:tcW w:w="1620" w:type="dxa"/>
            <w:shd w:val="clear" w:color="auto" w:fill="auto"/>
            <w:vAlign w:val="center"/>
          </w:tcPr>
          <w:p w:rsidR="000E363A" w:rsidRPr="002B2847" w:rsidRDefault="003B10CC" w:rsidP="00B62905">
            <w:pPr>
              <w:jc w:val="right"/>
              <w:rPr>
                <w:rFonts w:ascii="Book Antiqua" w:eastAsia="Arial Unicode MS" w:hAnsi="Book Antiqua" w:cs="Arial"/>
                <w:sz w:val="22"/>
                <w:szCs w:val="22"/>
              </w:rPr>
            </w:pPr>
            <w:r>
              <w:rPr>
                <w:rFonts w:ascii="Book Antiqua" w:eastAsia="Arial Unicode MS" w:hAnsi="Book Antiqua" w:cs="Arial"/>
                <w:sz w:val="22"/>
                <w:szCs w:val="22"/>
              </w:rPr>
              <w:t>752</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13.</w:t>
            </w:r>
          </w:p>
        </w:tc>
        <w:tc>
          <w:tcPr>
            <w:tcW w:w="4140" w:type="dxa"/>
            <w:shd w:val="clear" w:color="auto" w:fill="auto"/>
          </w:tcPr>
          <w:p w:rsidR="000E363A" w:rsidRPr="002B2847" w:rsidRDefault="003B10CC"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Dhënia e dëshmive nga baza e të </w:t>
            </w:r>
            <w:r w:rsidRPr="002B2847">
              <w:rPr>
                <w:rFonts w:ascii="Book Antiqua" w:eastAsia="Arial Unicode MS" w:hAnsi="Book Antiqua" w:cs="Arial"/>
                <w:sz w:val="22"/>
                <w:szCs w:val="22"/>
              </w:rPr>
              <w:lastRenderedPageBreak/>
              <w:t>dhënave grafike (kopje plani)</w:t>
            </w:r>
          </w:p>
        </w:tc>
        <w:tc>
          <w:tcPr>
            <w:tcW w:w="144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lastRenderedPageBreak/>
              <w:t>1</w:t>
            </w:r>
            <w:r w:rsidR="003B10CC">
              <w:rPr>
                <w:rFonts w:ascii="Book Antiqua" w:eastAsia="Arial Unicode MS" w:hAnsi="Book Antiqua" w:cs="Arial"/>
                <w:sz w:val="22"/>
                <w:szCs w:val="22"/>
              </w:rPr>
              <w:t>98</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1</w:t>
            </w:r>
            <w:r w:rsidR="003B10CC">
              <w:rPr>
                <w:rFonts w:ascii="Book Antiqua" w:eastAsia="Arial Unicode MS" w:hAnsi="Book Antiqua" w:cs="Arial"/>
                <w:sz w:val="22"/>
                <w:szCs w:val="22"/>
              </w:rPr>
              <w:t>98</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lastRenderedPageBreak/>
              <w:t>14.</w:t>
            </w:r>
          </w:p>
        </w:tc>
        <w:tc>
          <w:tcPr>
            <w:tcW w:w="4140" w:type="dxa"/>
            <w:shd w:val="clear" w:color="auto" w:fill="auto"/>
          </w:tcPr>
          <w:p w:rsidR="000E363A" w:rsidRPr="002B2847" w:rsidRDefault="003B10CC"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Dhënia e dëshmive nga baza e të dhënave tekstuale për personat që janë në skemën e ndihmës sociale</w:t>
            </w:r>
          </w:p>
        </w:tc>
        <w:tc>
          <w:tcPr>
            <w:tcW w:w="1440" w:type="dxa"/>
            <w:shd w:val="clear" w:color="auto" w:fill="auto"/>
            <w:vAlign w:val="center"/>
          </w:tcPr>
          <w:p w:rsidR="000E363A" w:rsidRPr="002B2847" w:rsidRDefault="003B10CC" w:rsidP="00B62905">
            <w:pPr>
              <w:jc w:val="right"/>
              <w:rPr>
                <w:rFonts w:ascii="Book Antiqua" w:eastAsia="Arial Unicode MS" w:hAnsi="Book Antiqua" w:cs="Arial"/>
                <w:sz w:val="22"/>
                <w:szCs w:val="22"/>
              </w:rPr>
            </w:pPr>
            <w:r>
              <w:rPr>
                <w:rFonts w:ascii="Book Antiqua" w:eastAsia="Arial Unicode MS" w:hAnsi="Book Antiqua" w:cs="Arial"/>
                <w:sz w:val="22"/>
                <w:szCs w:val="22"/>
              </w:rPr>
              <w:t>440</w:t>
            </w:r>
          </w:p>
        </w:tc>
        <w:tc>
          <w:tcPr>
            <w:tcW w:w="1620" w:type="dxa"/>
            <w:shd w:val="clear" w:color="auto" w:fill="auto"/>
            <w:vAlign w:val="center"/>
          </w:tcPr>
          <w:p w:rsidR="000E363A" w:rsidRPr="002B2847" w:rsidRDefault="003B10CC" w:rsidP="00B62905">
            <w:pPr>
              <w:jc w:val="right"/>
              <w:rPr>
                <w:rFonts w:ascii="Book Antiqua" w:eastAsia="Arial Unicode MS" w:hAnsi="Book Antiqua" w:cs="Arial"/>
                <w:sz w:val="22"/>
                <w:szCs w:val="22"/>
              </w:rPr>
            </w:pPr>
            <w:r>
              <w:rPr>
                <w:rFonts w:ascii="Book Antiqua" w:eastAsia="Arial Unicode MS" w:hAnsi="Book Antiqua" w:cs="Arial"/>
                <w:sz w:val="22"/>
                <w:szCs w:val="22"/>
              </w:rPr>
              <w:t>440</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r w:rsidR="000E363A" w:rsidRPr="002B2847" w:rsidTr="00B62905">
        <w:tc>
          <w:tcPr>
            <w:tcW w:w="648" w:type="dxa"/>
            <w:shd w:val="clear" w:color="auto" w:fill="auto"/>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15.</w:t>
            </w:r>
          </w:p>
        </w:tc>
        <w:tc>
          <w:tcPr>
            <w:tcW w:w="4140" w:type="dxa"/>
            <w:shd w:val="clear" w:color="auto" w:fill="auto"/>
          </w:tcPr>
          <w:p w:rsidR="000E363A" w:rsidRPr="002B2847" w:rsidRDefault="003B10CC" w:rsidP="00B62905">
            <w:pPr>
              <w:jc w:val="both"/>
              <w:rPr>
                <w:rFonts w:ascii="Book Antiqua" w:eastAsia="Arial Unicode MS" w:hAnsi="Book Antiqua" w:cs="Arial"/>
                <w:sz w:val="22"/>
                <w:szCs w:val="22"/>
              </w:rPr>
            </w:pPr>
            <w:r w:rsidRPr="002B2847">
              <w:rPr>
                <w:rFonts w:ascii="Book Antiqua" w:eastAsia="Arial Unicode MS" w:hAnsi="Book Antiqua" w:cs="Arial"/>
                <w:sz w:val="22"/>
                <w:szCs w:val="22"/>
              </w:rPr>
              <w:t>Koordinata të pikave për ngastër</w:t>
            </w:r>
          </w:p>
        </w:tc>
        <w:tc>
          <w:tcPr>
            <w:tcW w:w="1440" w:type="dxa"/>
            <w:shd w:val="clear" w:color="auto" w:fill="auto"/>
            <w:vAlign w:val="center"/>
          </w:tcPr>
          <w:p w:rsidR="000E363A" w:rsidRPr="002B2847" w:rsidRDefault="003B10CC" w:rsidP="00B62905">
            <w:pPr>
              <w:jc w:val="right"/>
              <w:rPr>
                <w:rFonts w:ascii="Book Antiqua" w:eastAsia="Arial Unicode MS" w:hAnsi="Book Antiqua" w:cs="Arial"/>
                <w:sz w:val="22"/>
                <w:szCs w:val="22"/>
              </w:rPr>
            </w:pPr>
            <w:r>
              <w:rPr>
                <w:rFonts w:ascii="Book Antiqua" w:eastAsia="Arial Unicode MS" w:hAnsi="Book Antiqua" w:cs="Arial"/>
                <w:sz w:val="22"/>
                <w:szCs w:val="22"/>
              </w:rPr>
              <w:t>29</w:t>
            </w:r>
          </w:p>
        </w:tc>
        <w:tc>
          <w:tcPr>
            <w:tcW w:w="1620" w:type="dxa"/>
            <w:shd w:val="clear" w:color="auto" w:fill="auto"/>
            <w:vAlign w:val="center"/>
          </w:tcPr>
          <w:p w:rsidR="000E363A" w:rsidRPr="002B2847" w:rsidRDefault="003B10CC" w:rsidP="00B62905">
            <w:pPr>
              <w:jc w:val="right"/>
              <w:rPr>
                <w:rFonts w:ascii="Book Antiqua" w:eastAsia="Arial Unicode MS" w:hAnsi="Book Antiqua" w:cs="Arial"/>
                <w:sz w:val="22"/>
                <w:szCs w:val="22"/>
              </w:rPr>
            </w:pPr>
            <w:r>
              <w:rPr>
                <w:rFonts w:ascii="Book Antiqua" w:eastAsia="Arial Unicode MS" w:hAnsi="Book Antiqua" w:cs="Arial"/>
                <w:sz w:val="22"/>
                <w:szCs w:val="22"/>
              </w:rPr>
              <w:t>27</w:t>
            </w:r>
          </w:p>
        </w:tc>
        <w:tc>
          <w:tcPr>
            <w:tcW w:w="1620" w:type="dxa"/>
            <w:shd w:val="clear" w:color="auto" w:fill="auto"/>
            <w:vAlign w:val="center"/>
          </w:tcPr>
          <w:p w:rsidR="000E363A" w:rsidRPr="002B2847" w:rsidRDefault="000E363A" w:rsidP="00B62905">
            <w:pPr>
              <w:jc w:val="right"/>
              <w:rPr>
                <w:rFonts w:ascii="Book Antiqua" w:eastAsia="Arial Unicode MS" w:hAnsi="Book Antiqua" w:cs="Arial"/>
                <w:sz w:val="22"/>
                <w:szCs w:val="22"/>
              </w:rPr>
            </w:pPr>
            <w:r w:rsidRPr="002B2847">
              <w:rPr>
                <w:rFonts w:ascii="Book Antiqua" w:eastAsia="Arial Unicode MS" w:hAnsi="Book Antiqua" w:cs="Arial"/>
                <w:sz w:val="22"/>
                <w:szCs w:val="22"/>
              </w:rPr>
              <w:t>0</w:t>
            </w:r>
          </w:p>
        </w:tc>
      </w:tr>
    </w:tbl>
    <w:p w:rsidR="000E363A" w:rsidRPr="002B2847" w:rsidRDefault="000E363A" w:rsidP="000E363A">
      <w:pPr>
        <w:jc w:val="both"/>
        <w:rPr>
          <w:rFonts w:ascii="Book Antiqua" w:eastAsia="Arial Unicode MS" w:hAnsi="Book Antiqua" w:cs="Arial"/>
          <w:sz w:val="22"/>
          <w:szCs w:val="22"/>
        </w:rPr>
      </w:pP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Përveç kërkesave në mesin e lëndëve dalëse një numër i caktuar i këtyre lëndëve është edhe njoftime me anën e të cilave është dashtë që palët apo subjektet t</w:t>
      </w:r>
      <w:r w:rsidR="00683F34">
        <w:rPr>
          <w:rFonts w:ascii="Book Antiqua" w:eastAsia="Arial Unicode MS" w:hAnsi="Book Antiqua" w:cs="Arial"/>
          <w:sz w:val="22"/>
          <w:szCs w:val="22"/>
        </w:rPr>
        <w:t>ë njoftohen lidhur me planet e K</w:t>
      </w:r>
      <w:r w:rsidRPr="002B2847">
        <w:rPr>
          <w:rFonts w:ascii="Book Antiqua" w:eastAsia="Arial Unicode MS" w:hAnsi="Book Antiqua" w:cs="Arial"/>
          <w:sz w:val="22"/>
          <w:szCs w:val="22"/>
        </w:rPr>
        <w:t xml:space="preserve">omunës ose që të njëjtat të njoftohen lidhur me procedurat ligjore për realizimin e të drejtës së tyre për parashtrim  kërkese. </w:t>
      </w:r>
    </w:p>
    <w:p w:rsidR="000E363A" w:rsidRPr="002B2847" w:rsidRDefault="000E363A" w:rsidP="000E363A">
      <w:pPr>
        <w:jc w:val="both"/>
        <w:rPr>
          <w:rFonts w:ascii="Book Antiqua" w:eastAsia="Arial Unicode MS" w:hAnsi="Book Antiqua" w:cs="Arial"/>
          <w:sz w:val="22"/>
          <w:szCs w:val="22"/>
        </w:rPr>
      </w:pP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Drejtoria për Urbanizëm, Kadastër dhe Mjedis, në përgjithësi i ka përmbushur </w:t>
      </w:r>
      <w:r w:rsidR="00683F34">
        <w:rPr>
          <w:rFonts w:ascii="Book Antiqua" w:eastAsia="Arial Unicode MS" w:hAnsi="Book Antiqua" w:cs="Arial"/>
          <w:sz w:val="22"/>
          <w:szCs w:val="22"/>
        </w:rPr>
        <w:t>objektivat e veta për vitin 2017</w:t>
      </w:r>
      <w:r w:rsidRPr="002B2847">
        <w:rPr>
          <w:rFonts w:ascii="Book Antiqua" w:eastAsia="Arial Unicode MS" w:hAnsi="Book Antiqua" w:cs="Arial"/>
          <w:sz w:val="22"/>
          <w:szCs w:val="22"/>
        </w:rPr>
        <w:t xml:space="preserve">, bazuar në planin e punës së drejtorisë për vitin </w:t>
      </w:r>
      <w:r w:rsidR="00683F34">
        <w:rPr>
          <w:rFonts w:ascii="Book Antiqua" w:eastAsia="Arial Unicode MS" w:hAnsi="Book Antiqua" w:cs="Arial"/>
          <w:sz w:val="22"/>
          <w:szCs w:val="22"/>
        </w:rPr>
        <w:t>2017</w:t>
      </w:r>
      <w:r w:rsidRPr="002B2847">
        <w:rPr>
          <w:rFonts w:ascii="Book Antiqua" w:eastAsia="Arial Unicode MS" w:hAnsi="Book Antiqua" w:cs="Arial"/>
          <w:sz w:val="22"/>
          <w:szCs w:val="22"/>
        </w:rPr>
        <w:t>.</w:t>
      </w: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I gjithë personeli i kësaj</w:t>
      </w:r>
      <w:r w:rsidR="00683F34">
        <w:rPr>
          <w:rFonts w:ascii="Book Antiqua" w:eastAsia="Arial Unicode MS" w:hAnsi="Book Antiqua" w:cs="Arial"/>
          <w:sz w:val="22"/>
          <w:szCs w:val="22"/>
        </w:rPr>
        <w:t xml:space="preserve"> drejtorie gjatë tërë vitit 2017</w:t>
      </w:r>
      <w:r w:rsidRPr="002B2847">
        <w:rPr>
          <w:rFonts w:ascii="Book Antiqua" w:eastAsia="Arial Unicode MS" w:hAnsi="Book Antiqua" w:cs="Arial"/>
          <w:sz w:val="22"/>
          <w:szCs w:val="22"/>
        </w:rPr>
        <w:t>, ka punuar me përkushtim në realizimin e detyrave dhe përgjegjësive të punëve, për të cilat janë të ngarkuar, duke realizuar planin e punës dhe duke iu ofruar qytetarëve shërbimin e merituar dhe shumë cilësor.</w:t>
      </w: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 xml:space="preserve">Përveç këtyre të arriturave të përmendura të kësaj drejtorie, natyrisht që për vitin që po e lëmë pas kemi pasur edhe vështirësi në përmbushjen e obligimeve të përgjithshme. Mungesa e funksionimit të sektorit për mjedis, për shkak të mungesës së personelit paraqet vështirësi në vete, për këtë drejtori në përmbushjen e objektivave dhe vizionit të përgjithshëm të drejtorisë, pastaj mungesa e mjeteve të punës në sektorin për </w:t>
      </w:r>
      <w:proofErr w:type="spellStart"/>
      <w:r w:rsidRPr="002B2847">
        <w:rPr>
          <w:rFonts w:ascii="Book Antiqua" w:eastAsia="Arial Unicode MS" w:hAnsi="Book Antiqua" w:cs="Arial"/>
          <w:sz w:val="22"/>
          <w:szCs w:val="22"/>
        </w:rPr>
        <w:t>kadastrë</w:t>
      </w:r>
      <w:proofErr w:type="spellEnd"/>
      <w:r w:rsidRPr="002B2847">
        <w:rPr>
          <w:rFonts w:ascii="Book Antiqua" w:eastAsia="Arial Unicode MS" w:hAnsi="Book Antiqua" w:cs="Arial"/>
          <w:sz w:val="22"/>
          <w:szCs w:val="22"/>
        </w:rPr>
        <w:t>, si dhe ngarkesa e punëtorëve me punë jashtë detyrave të punës të përcaktuara me ligj, paraqesin vështirësi në përmbushjen dhe realizimin e planit të punës së drejtorisë.</w:t>
      </w:r>
    </w:p>
    <w:p w:rsidR="000E363A" w:rsidRPr="002B2847" w:rsidRDefault="000E363A" w:rsidP="000E363A">
      <w:pPr>
        <w:jc w:val="both"/>
        <w:rPr>
          <w:rFonts w:ascii="Book Antiqua" w:eastAsia="Arial Unicode MS" w:hAnsi="Book Antiqua" w:cs="Arial"/>
          <w:sz w:val="22"/>
          <w:szCs w:val="22"/>
        </w:rPr>
      </w:pPr>
      <w:r w:rsidRPr="002B2847">
        <w:rPr>
          <w:rFonts w:ascii="Book Antiqua" w:eastAsia="Arial Unicode MS" w:hAnsi="Book Antiqua" w:cs="Arial"/>
          <w:sz w:val="22"/>
          <w:szCs w:val="22"/>
        </w:rPr>
        <w:t>Gjithsesi si sfidë mbete</w:t>
      </w:r>
      <w:r w:rsidR="00683F34">
        <w:rPr>
          <w:rFonts w:ascii="Book Antiqua" w:eastAsia="Arial Unicode MS" w:hAnsi="Book Antiqua" w:cs="Arial"/>
          <w:sz w:val="22"/>
          <w:szCs w:val="22"/>
        </w:rPr>
        <w:t>t Hartimi i hartave zonale për K</w:t>
      </w:r>
      <w:r w:rsidRPr="002B2847">
        <w:rPr>
          <w:rFonts w:ascii="Book Antiqua" w:eastAsia="Arial Unicode MS" w:hAnsi="Book Antiqua" w:cs="Arial"/>
          <w:sz w:val="22"/>
          <w:szCs w:val="22"/>
        </w:rPr>
        <w:t xml:space="preserve">omunën e Junikut si dhe hartimi i planeve të </w:t>
      </w:r>
      <w:r w:rsidR="00683F34">
        <w:rPr>
          <w:rFonts w:ascii="Book Antiqua" w:eastAsia="Arial Unicode MS" w:hAnsi="Book Antiqua" w:cs="Arial"/>
          <w:sz w:val="22"/>
          <w:szCs w:val="22"/>
        </w:rPr>
        <w:t>detajuara për pjesën urbane të K</w:t>
      </w:r>
      <w:r w:rsidRPr="002B2847">
        <w:rPr>
          <w:rFonts w:ascii="Book Antiqua" w:eastAsia="Arial Unicode MS" w:hAnsi="Book Antiqua" w:cs="Arial"/>
          <w:sz w:val="22"/>
          <w:szCs w:val="22"/>
        </w:rPr>
        <w:t xml:space="preserve">omunës, pastaj kryerja e shërbimeve </w:t>
      </w:r>
      <w:proofErr w:type="spellStart"/>
      <w:r w:rsidRPr="002B2847">
        <w:rPr>
          <w:rFonts w:ascii="Book Antiqua" w:eastAsia="Arial Unicode MS" w:hAnsi="Book Antiqua" w:cs="Arial"/>
          <w:sz w:val="22"/>
          <w:szCs w:val="22"/>
        </w:rPr>
        <w:t>kadastrale</w:t>
      </w:r>
      <w:proofErr w:type="spellEnd"/>
      <w:r w:rsidRPr="002B2847">
        <w:rPr>
          <w:rFonts w:ascii="Book Antiqua" w:eastAsia="Arial Unicode MS" w:hAnsi="Book Antiqua" w:cs="Arial"/>
          <w:sz w:val="22"/>
          <w:szCs w:val="22"/>
        </w:rPr>
        <w:t xml:space="preserve"> për mungesë të instrumenteve të punës, fusha mjedisore në mungesë të zyrtarit ( personelit) për mjedis, zbatimi i ligjit të legalizimit të ndërtesave pa leje në mungesë të kërkesave për legalizim, e të tjera.</w:t>
      </w:r>
    </w:p>
    <w:p w:rsidR="000E363A" w:rsidRDefault="000E363A" w:rsidP="000E363A">
      <w:pPr>
        <w:jc w:val="both"/>
        <w:rPr>
          <w:rFonts w:ascii="Book Antiqua" w:eastAsia="Arial Unicode MS" w:hAnsi="Book Antiqua" w:cs="Arial"/>
          <w:sz w:val="22"/>
          <w:szCs w:val="22"/>
        </w:rPr>
      </w:pPr>
    </w:p>
    <w:p w:rsidR="00CB3F9C" w:rsidRPr="005B0CB5" w:rsidRDefault="00CB3F9C" w:rsidP="000E363A">
      <w:pPr>
        <w:jc w:val="both"/>
        <w:rPr>
          <w:rFonts w:ascii="Book Antiqua" w:eastAsia="Arial Unicode MS" w:hAnsi="Book Antiqua" w:cs="Arial"/>
          <w:sz w:val="22"/>
          <w:szCs w:val="22"/>
        </w:rPr>
      </w:pPr>
    </w:p>
    <w:p w:rsidR="000E363A" w:rsidRPr="002B2847" w:rsidRDefault="000E363A" w:rsidP="000E363A">
      <w:pPr>
        <w:jc w:val="both"/>
        <w:rPr>
          <w:rFonts w:ascii="Book Antiqua" w:hAnsi="Book Antiqua"/>
          <w:b/>
          <w:sz w:val="22"/>
          <w:szCs w:val="22"/>
        </w:rPr>
      </w:pPr>
      <w:r w:rsidRPr="002B2847">
        <w:rPr>
          <w:rFonts w:ascii="Book Antiqua" w:hAnsi="Book Antiqua"/>
          <w:b/>
          <w:sz w:val="22"/>
          <w:szCs w:val="22"/>
        </w:rPr>
        <w:t xml:space="preserve">V. DREJTORIA  PËR  ARSIM, KULTURË,  RINI DHE SPORT </w:t>
      </w:r>
    </w:p>
    <w:p w:rsidR="000E363A" w:rsidRPr="002B2847" w:rsidRDefault="000E363A" w:rsidP="000E363A">
      <w:pPr>
        <w:jc w:val="both"/>
        <w:rPr>
          <w:rFonts w:ascii="Book Antiqua" w:hAnsi="Book Antiqua"/>
          <w:b/>
          <w:sz w:val="22"/>
          <w:szCs w:val="22"/>
        </w:rPr>
      </w:pPr>
    </w:p>
    <w:p w:rsidR="000E363A" w:rsidRPr="002B2847" w:rsidRDefault="000E363A" w:rsidP="000E363A">
      <w:pPr>
        <w:jc w:val="both"/>
        <w:rPr>
          <w:rFonts w:ascii="Book Antiqua" w:hAnsi="Book Antiqua" w:cs="Tahoma"/>
          <w:b/>
          <w:sz w:val="22"/>
          <w:szCs w:val="22"/>
        </w:rPr>
      </w:pPr>
      <w:r w:rsidRPr="002B2847">
        <w:rPr>
          <w:rFonts w:ascii="Book Antiqua" w:hAnsi="Book Antiqua" w:cs="Tahoma"/>
          <w:b/>
          <w:sz w:val="22"/>
          <w:szCs w:val="22"/>
        </w:rPr>
        <w:t xml:space="preserve">Arsimi: </w:t>
      </w:r>
      <w:r w:rsidR="001C761F">
        <w:rPr>
          <w:rFonts w:ascii="Book Antiqua" w:hAnsi="Book Antiqua"/>
          <w:sz w:val="22"/>
          <w:szCs w:val="22"/>
        </w:rPr>
        <w:t>Gjatë vitit</w:t>
      </w:r>
      <w:r w:rsidR="0091416B">
        <w:rPr>
          <w:rFonts w:ascii="Book Antiqua" w:hAnsi="Book Antiqua"/>
          <w:b/>
          <w:sz w:val="22"/>
          <w:szCs w:val="22"/>
        </w:rPr>
        <w:t xml:space="preserve"> 2017</w:t>
      </w:r>
      <w:r w:rsidRPr="001C761F">
        <w:rPr>
          <w:rFonts w:ascii="Book Antiqua" w:hAnsi="Book Antiqua"/>
          <w:b/>
          <w:sz w:val="22"/>
          <w:szCs w:val="22"/>
        </w:rPr>
        <w:t xml:space="preserve"> </w:t>
      </w:r>
      <w:r w:rsidRPr="002B2847">
        <w:rPr>
          <w:rFonts w:ascii="Book Antiqua" w:hAnsi="Book Antiqua"/>
          <w:sz w:val="22"/>
          <w:szCs w:val="22"/>
        </w:rPr>
        <w:t>DAKRS, ka kryer</w:t>
      </w:r>
      <w:r w:rsidRPr="002B2847">
        <w:rPr>
          <w:rFonts w:ascii="Book Antiqua" w:eastAsia="Arial Unicode MS" w:hAnsi="Book Antiqua" w:cs="Arial"/>
          <w:sz w:val="22"/>
          <w:szCs w:val="22"/>
        </w:rPr>
        <w:t xml:space="preserve"> punët dhe aktivitete e saja në përputhje me Planin e Punës së kësaj Drejtorie, Statutin e Komunës së Junikut dhe ligjeve e udhëzimeve që mbulojnë </w:t>
      </w:r>
      <w:proofErr w:type="spellStart"/>
      <w:r w:rsidRPr="002B2847">
        <w:rPr>
          <w:rFonts w:ascii="Book Antiqua" w:eastAsia="Arial Unicode MS" w:hAnsi="Book Antiqua" w:cs="Arial"/>
          <w:sz w:val="22"/>
          <w:szCs w:val="22"/>
        </w:rPr>
        <w:t>fushëveprimtarinë</w:t>
      </w:r>
      <w:proofErr w:type="spellEnd"/>
      <w:r w:rsidRPr="002B2847">
        <w:rPr>
          <w:rFonts w:ascii="Book Antiqua" w:eastAsia="Arial Unicode MS" w:hAnsi="Book Antiqua" w:cs="Arial"/>
          <w:sz w:val="22"/>
          <w:szCs w:val="22"/>
        </w:rPr>
        <w:t xml:space="preserve"> e </w:t>
      </w:r>
      <w:proofErr w:type="spellStart"/>
      <w:r w:rsidRPr="002B2847">
        <w:rPr>
          <w:rFonts w:ascii="Book Antiqua" w:eastAsia="Arial Unicode MS" w:hAnsi="Book Antiqua" w:cs="Arial"/>
          <w:sz w:val="22"/>
          <w:szCs w:val="22"/>
        </w:rPr>
        <w:t>Drejorisë</w:t>
      </w:r>
      <w:proofErr w:type="spellEnd"/>
      <w:r w:rsidRPr="002B2847">
        <w:rPr>
          <w:rFonts w:ascii="Book Antiqua" w:eastAsia="Arial Unicode MS" w:hAnsi="Book Antiqua" w:cs="Arial"/>
          <w:sz w:val="22"/>
          <w:szCs w:val="22"/>
        </w:rPr>
        <w:t xml:space="preserve"> në fjalë. Kjo Drejtori është e organizuar në sektorë, varësisht nga specifikat e punës që i ka, duke përfshirë edhe Bibliotekën Komunale. Në vazhdim po e paraqesim raportin e punës për secilin sektor:</w:t>
      </w:r>
    </w:p>
    <w:p w:rsidR="000E363A" w:rsidRPr="002B2847" w:rsidRDefault="000E363A" w:rsidP="00FA4DF9">
      <w:pPr>
        <w:numPr>
          <w:ilvl w:val="0"/>
          <w:numId w:val="29"/>
        </w:numPr>
        <w:jc w:val="both"/>
        <w:rPr>
          <w:rFonts w:ascii="Book Antiqua" w:eastAsia="Arial Unicode MS" w:hAnsi="Book Antiqua" w:cs="Arial"/>
          <w:sz w:val="22"/>
          <w:szCs w:val="22"/>
        </w:rPr>
      </w:pPr>
      <w:r w:rsidRPr="002B2847">
        <w:rPr>
          <w:rFonts w:ascii="Book Antiqua" w:hAnsi="Book Antiqua" w:cs="Arial"/>
          <w:sz w:val="22"/>
          <w:szCs w:val="22"/>
        </w:rPr>
        <w:t>Është Hartuar Plan Programi i Punës, në bashkëpunim  me Drejtorët e Shkollave të Komunës, në të cilën janë paraparë prioritetet në Arsim dhe</w:t>
      </w:r>
      <w:r w:rsidRPr="002B2847">
        <w:rPr>
          <w:rFonts w:ascii="Book Antiqua" w:hAnsi="Book Antiqua"/>
          <w:sz w:val="22"/>
          <w:szCs w:val="22"/>
        </w:rPr>
        <w:t xml:space="preserve"> planifikimet </w:t>
      </w:r>
      <w:r w:rsidRPr="006A2A18">
        <w:rPr>
          <w:rFonts w:ascii="Book Antiqua" w:hAnsi="Book Antiqua"/>
          <w:sz w:val="22"/>
          <w:szCs w:val="22"/>
        </w:rPr>
        <w:t>buxhetore</w:t>
      </w:r>
      <w:r w:rsidR="006A2A18">
        <w:rPr>
          <w:rFonts w:ascii="Book Antiqua" w:hAnsi="Book Antiqua"/>
          <w:color w:val="FF0000"/>
          <w:sz w:val="22"/>
          <w:szCs w:val="22"/>
        </w:rPr>
        <w:t>.</w:t>
      </w:r>
    </w:p>
    <w:p w:rsidR="000E363A" w:rsidRPr="002B2847" w:rsidRDefault="000E363A" w:rsidP="00FA4DF9">
      <w:pPr>
        <w:numPr>
          <w:ilvl w:val="0"/>
          <w:numId w:val="29"/>
        </w:numPr>
        <w:jc w:val="both"/>
        <w:rPr>
          <w:rFonts w:ascii="Book Antiqua" w:eastAsia="Arial Unicode MS" w:hAnsi="Book Antiqua" w:cs="Arial"/>
          <w:sz w:val="22"/>
          <w:szCs w:val="22"/>
        </w:rPr>
      </w:pPr>
      <w:r w:rsidRPr="002B2847">
        <w:rPr>
          <w:rFonts w:ascii="Book Antiqua" w:hAnsi="Book Antiqua"/>
          <w:sz w:val="22"/>
          <w:szCs w:val="22"/>
        </w:rPr>
        <w:t>Planifikimi i të gjitha aktiviteteve që kanë të bëjnë me zhvillimin e procesit arsimor në institucionet arsimore parashkollore, fillore dhe të mesme  në Komunë,</w:t>
      </w:r>
    </w:p>
    <w:p w:rsidR="000E363A" w:rsidRPr="002B2847" w:rsidRDefault="000E363A" w:rsidP="00FA4DF9">
      <w:pPr>
        <w:numPr>
          <w:ilvl w:val="0"/>
          <w:numId w:val="16"/>
        </w:numPr>
        <w:jc w:val="both"/>
        <w:rPr>
          <w:rFonts w:ascii="Book Antiqua" w:eastAsia="Arial Unicode MS" w:hAnsi="Book Antiqua" w:cs="Arial"/>
          <w:sz w:val="22"/>
          <w:szCs w:val="22"/>
        </w:rPr>
      </w:pPr>
      <w:proofErr w:type="spellStart"/>
      <w:r w:rsidRPr="002B2847">
        <w:rPr>
          <w:rFonts w:ascii="Book Antiqua" w:hAnsi="Book Antiqua"/>
          <w:sz w:val="22"/>
          <w:szCs w:val="22"/>
          <w:lang w:val="en-US"/>
        </w:rPr>
        <w:lastRenderedPageBreak/>
        <w:t>Gjatë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këtij</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viti</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kalendarik</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në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mënyrë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të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suksesshme</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është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realizuar</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numri</w:t>
      </w:r>
      <w:proofErr w:type="spellEnd"/>
      <w:r w:rsidRPr="002B2847">
        <w:rPr>
          <w:rFonts w:ascii="Book Antiqua" w:hAnsi="Book Antiqua"/>
          <w:sz w:val="22"/>
          <w:szCs w:val="22"/>
          <w:lang w:val="en-US"/>
        </w:rPr>
        <w:t xml:space="preserve"> i </w:t>
      </w:r>
      <w:proofErr w:type="spellStart"/>
      <w:r w:rsidRPr="002B2847">
        <w:rPr>
          <w:rFonts w:ascii="Book Antiqua" w:hAnsi="Book Antiqua"/>
          <w:sz w:val="22"/>
          <w:szCs w:val="22"/>
          <w:lang w:val="en-US"/>
        </w:rPr>
        <w:t>ditëve</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të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punës</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dhe</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të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mësimit</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të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parapara</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sipas</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Kalendarit</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te</w:t>
      </w:r>
      <w:proofErr w:type="spellEnd"/>
      <w:r w:rsidRPr="002B2847">
        <w:rPr>
          <w:rFonts w:ascii="Book Antiqua" w:hAnsi="Book Antiqua"/>
          <w:sz w:val="22"/>
          <w:szCs w:val="22"/>
          <w:lang w:val="en-US"/>
        </w:rPr>
        <w:t xml:space="preserve"> MASHT-it </w:t>
      </w:r>
      <w:proofErr w:type="spellStart"/>
      <w:r w:rsidRPr="002B2847">
        <w:rPr>
          <w:rFonts w:ascii="Book Antiqua" w:hAnsi="Book Antiqua"/>
          <w:sz w:val="22"/>
          <w:szCs w:val="22"/>
          <w:lang w:val="en-US"/>
        </w:rPr>
        <w:t>në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të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gjitha</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shkallët</w:t>
      </w:r>
      <w:proofErr w:type="spellEnd"/>
      <w:r w:rsidRPr="002B2847">
        <w:rPr>
          <w:rFonts w:ascii="Book Antiqua" w:hAnsi="Book Antiqua"/>
          <w:sz w:val="22"/>
          <w:szCs w:val="22"/>
          <w:lang w:val="en-US"/>
        </w:rPr>
        <w:t xml:space="preserve"> e </w:t>
      </w:r>
      <w:proofErr w:type="spellStart"/>
      <w:r w:rsidRPr="002B2847">
        <w:rPr>
          <w:rFonts w:ascii="Book Antiqua" w:hAnsi="Book Antiqua"/>
          <w:sz w:val="22"/>
          <w:szCs w:val="22"/>
          <w:lang w:val="en-US"/>
        </w:rPr>
        <w:t>shkollimit</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në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kushte</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normale</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për</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punë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të</w:t>
      </w:r>
      <w:proofErr w:type="spellEnd"/>
      <w:r w:rsidRPr="002B2847">
        <w:rPr>
          <w:rFonts w:ascii="Book Antiqua" w:hAnsi="Book Antiqua"/>
          <w:sz w:val="22"/>
          <w:szCs w:val="22"/>
          <w:lang w:val="en-US"/>
        </w:rPr>
        <w:t xml:space="preserve"> </w:t>
      </w:r>
      <w:proofErr w:type="spellStart"/>
      <w:r w:rsidRPr="002B2847">
        <w:rPr>
          <w:rFonts w:ascii="Book Antiqua" w:hAnsi="Book Antiqua"/>
          <w:sz w:val="22"/>
          <w:szCs w:val="22"/>
          <w:lang w:val="en-US"/>
        </w:rPr>
        <w:t>suksesshme</w:t>
      </w:r>
      <w:proofErr w:type="spellEnd"/>
      <w:r w:rsidRPr="002B2847">
        <w:rPr>
          <w:rFonts w:ascii="Book Antiqua" w:hAnsi="Book Antiqua"/>
          <w:sz w:val="22"/>
          <w:szCs w:val="22"/>
          <w:lang w:val="en-US"/>
        </w:rPr>
        <w:t>.</w:t>
      </w:r>
    </w:p>
    <w:p w:rsidR="000E363A" w:rsidRPr="006A2A18" w:rsidRDefault="000E363A" w:rsidP="00FA4DF9">
      <w:pPr>
        <w:numPr>
          <w:ilvl w:val="0"/>
          <w:numId w:val="16"/>
        </w:numPr>
        <w:jc w:val="both"/>
        <w:rPr>
          <w:rFonts w:ascii="Book Antiqua" w:eastAsia="Arial Unicode MS" w:hAnsi="Book Antiqua" w:cs="Arial"/>
          <w:sz w:val="22"/>
          <w:szCs w:val="22"/>
        </w:rPr>
      </w:pPr>
      <w:proofErr w:type="spellStart"/>
      <w:r w:rsidRPr="006A2A18">
        <w:rPr>
          <w:rFonts w:ascii="Book Antiqua" w:hAnsi="Book Antiqua"/>
          <w:sz w:val="22"/>
          <w:szCs w:val="22"/>
          <w:lang w:val="en-US"/>
        </w:rPr>
        <w:t>Monitorimi</w:t>
      </w:r>
      <w:proofErr w:type="spellEnd"/>
      <w:r w:rsidRPr="006A2A18">
        <w:rPr>
          <w:rFonts w:ascii="Book Antiqua" w:hAnsi="Book Antiqua"/>
          <w:sz w:val="22"/>
          <w:szCs w:val="22"/>
          <w:lang w:val="en-US"/>
        </w:rPr>
        <w:t xml:space="preserve"> i </w:t>
      </w:r>
      <w:proofErr w:type="spellStart"/>
      <w:r w:rsidRPr="006A2A18">
        <w:rPr>
          <w:rFonts w:ascii="Book Antiqua" w:hAnsi="Book Antiqua"/>
          <w:sz w:val="22"/>
          <w:szCs w:val="22"/>
          <w:lang w:val="en-US"/>
        </w:rPr>
        <w:t>tërë</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procesit</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edukativo-arsimor</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është</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bërë</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nga</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Drejtoria</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Komunale</w:t>
      </w:r>
      <w:proofErr w:type="spellEnd"/>
      <w:r w:rsidRPr="006A2A18">
        <w:rPr>
          <w:rFonts w:ascii="Book Antiqua" w:hAnsi="Book Antiqua"/>
          <w:sz w:val="22"/>
          <w:szCs w:val="22"/>
          <w:lang w:val="en-US"/>
        </w:rPr>
        <w:t xml:space="preserve"> e </w:t>
      </w:r>
      <w:proofErr w:type="spellStart"/>
      <w:r w:rsidRPr="006A2A18">
        <w:rPr>
          <w:rFonts w:ascii="Book Antiqua" w:hAnsi="Book Antiqua"/>
          <w:sz w:val="22"/>
          <w:szCs w:val="22"/>
          <w:lang w:val="en-US"/>
        </w:rPr>
        <w:t>Arsimit</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Inspektorët</w:t>
      </w:r>
      <w:proofErr w:type="spellEnd"/>
      <w:r w:rsidRPr="006A2A18">
        <w:rPr>
          <w:rFonts w:ascii="Book Antiqua" w:hAnsi="Book Antiqua"/>
          <w:sz w:val="22"/>
          <w:szCs w:val="22"/>
          <w:lang w:val="en-US"/>
        </w:rPr>
        <w:t xml:space="preserve"> e MASHT-it, </w:t>
      </w:r>
      <w:proofErr w:type="spellStart"/>
      <w:r w:rsidRPr="006A2A18">
        <w:rPr>
          <w:rFonts w:ascii="Book Antiqua" w:hAnsi="Book Antiqua"/>
          <w:sz w:val="22"/>
          <w:szCs w:val="22"/>
          <w:lang w:val="en-US"/>
        </w:rPr>
        <w:t>Organizata</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dhe</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agjencione</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të</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akredituara</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për</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këtë</w:t>
      </w:r>
      <w:proofErr w:type="spellEnd"/>
      <w:r w:rsidRPr="006A2A18">
        <w:rPr>
          <w:rFonts w:ascii="Book Antiqua" w:hAnsi="Book Antiqua"/>
          <w:sz w:val="22"/>
          <w:szCs w:val="22"/>
          <w:lang w:val="en-US"/>
        </w:rPr>
        <w:t xml:space="preserve"> </w:t>
      </w:r>
      <w:proofErr w:type="spellStart"/>
      <w:r w:rsidRPr="006A2A18">
        <w:rPr>
          <w:rFonts w:ascii="Book Antiqua" w:hAnsi="Book Antiqua"/>
          <w:sz w:val="22"/>
          <w:szCs w:val="22"/>
          <w:lang w:val="en-US"/>
        </w:rPr>
        <w:t>qëllim</w:t>
      </w:r>
      <w:proofErr w:type="spellEnd"/>
      <w:r w:rsidRPr="006A2A18">
        <w:rPr>
          <w:rFonts w:ascii="Book Antiqua" w:hAnsi="Book Antiqua"/>
          <w:sz w:val="22"/>
          <w:szCs w:val="22"/>
          <w:lang w:val="en-US"/>
        </w:rPr>
        <w:t>.</w:t>
      </w:r>
    </w:p>
    <w:p w:rsidR="005C4697" w:rsidRPr="005C4697" w:rsidRDefault="005C4697" w:rsidP="00FA4DF9">
      <w:pPr>
        <w:pStyle w:val="Paragrafiilists"/>
        <w:numPr>
          <w:ilvl w:val="0"/>
          <w:numId w:val="16"/>
        </w:numPr>
        <w:tabs>
          <w:tab w:val="left" w:pos="6390"/>
        </w:tabs>
        <w:contextualSpacing w:val="0"/>
        <w:jc w:val="both"/>
        <w:rPr>
          <w:rFonts w:ascii="Book Antiqua" w:hAnsi="Book Antiqua"/>
          <w:sz w:val="22"/>
          <w:szCs w:val="22"/>
        </w:rPr>
      </w:pPr>
      <w:r w:rsidRPr="005C4697">
        <w:rPr>
          <w:rFonts w:ascii="Book Antiqua" w:hAnsi="Book Antiqua"/>
          <w:sz w:val="22"/>
          <w:szCs w:val="22"/>
        </w:rPr>
        <w:t xml:space="preserve">Pranimi i Udhëzimeve, shkresave rekomandimeve nga ana e ministrive të linjës dhe  shpërndarja  e tyre sipas </w:t>
      </w:r>
      <w:proofErr w:type="spellStart"/>
      <w:r w:rsidRPr="005C4697">
        <w:rPr>
          <w:rFonts w:ascii="Book Antiqua" w:hAnsi="Book Antiqua"/>
          <w:sz w:val="22"/>
          <w:szCs w:val="22"/>
        </w:rPr>
        <w:t>destinacionit</w:t>
      </w:r>
      <w:proofErr w:type="spellEnd"/>
      <w:r w:rsidRPr="005C4697">
        <w:rPr>
          <w:rFonts w:ascii="Book Antiqua" w:hAnsi="Book Antiqua"/>
          <w:sz w:val="22"/>
          <w:szCs w:val="22"/>
        </w:rPr>
        <w:t>.</w:t>
      </w:r>
    </w:p>
    <w:p w:rsidR="005C4697" w:rsidRDefault="005C4697" w:rsidP="00FA4DF9">
      <w:pPr>
        <w:numPr>
          <w:ilvl w:val="0"/>
          <w:numId w:val="16"/>
        </w:numPr>
        <w:shd w:val="clear" w:color="auto" w:fill="FFFFFF"/>
        <w:spacing w:before="100" w:beforeAutospacing="1" w:after="100" w:afterAutospacing="1"/>
        <w:ind w:right="29"/>
        <w:jc w:val="both"/>
        <w:rPr>
          <w:rFonts w:ascii="Book Antiqua" w:eastAsia="Calibri" w:hAnsi="Book Antiqua"/>
        </w:rPr>
      </w:pPr>
      <w:r w:rsidRPr="00B90E73">
        <w:rPr>
          <w:rFonts w:ascii="Book Antiqua" w:hAnsi="Book Antiqua" w:cs="Arial"/>
          <w:sz w:val="22"/>
          <w:szCs w:val="22"/>
        </w:rPr>
        <w:t>Transporti</w:t>
      </w:r>
      <w:r>
        <w:rPr>
          <w:rFonts w:ascii="Book Antiqua" w:hAnsi="Book Antiqua" w:cs="Arial"/>
          <w:sz w:val="22"/>
          <w:szCs w:val="22"/>
        </w:rPr>
        <w:t>t i</w:t>
      </w:r>
      <w:r w:rsidRPr="00B90E73">
        <w:rPr>
          <w:rFonts w:ascii="Book Antiqua" w:hAnsi="Book Antiqua" w:cs="Arial"/>
          <w:sz w:val="22"/>
          <w:szCs w:val="22"/>
        </w:rPr>
        <w:t xml:space="preserve"> nxënësve me auto</w:t>
      </w:r>
      <w:r w:rsidR="009D2515">
        <w:rPr>
          <w:rFonts w:ascii="Book Antiqua" w:hAnsi="Book Antiqua" w:cs="Arial"/>
          <w:sz w:val="22"/>
          <w:szCs w:val="22"/>
        </w:rPr>
        <w:t xml:space="preserve">bus nga Lagja “Agim </w:t>
      </w:r>
      <w:proofErr w:type="spellStart"/>
      <w:r w:rsidR="009D2515">
        <w:rPr>
          <w:rFonts w:ascii="Book Antiqua" w:hAnsi="Book Antiqua" w:cs="Arial"/>
          <w:sz w:val="22"/>
          <w:szCs w:val="22"/>
        </w:rPr>
        <w:t>Ramadani</w:t>
      </w:r>
      <w:proofErr w:type="spellEnd"/>
      <w:r w:rsidR="009D2515">
        <w:rPr>
          <w:rFonts w:ascii="Book Antiqua" w:hAnsi="Book Antiqua" w:cs="Arial"/>
          <w:sz w:val="22"/>
          <w:szCs w:val="22"/>
        </w:rPr>
        <w:t xml:space="preserve">”, </w:t>
      </w:r>
      <w:r w:rsidRPr="00B90E73">
        <w:rPr>
          <w:rFonts w:ascii="Book Antiqua" w:hAnsi="Book Antiqua" w:cs="Arial"/>
          <w:sz w:val="22"/>
          <w:szCs w:val="22"/>
        </w:rPr>
        <w:t xml:space="preserve">deri në lokacionet e Gjimnazit “Kuvendi i </w:t>
      </w:r>
      <w:proofErr w:type="spellStart"/>
      <w:r w:rsidRPr="00B90E73">
        <w:rPr>
          <w:rFonts w:ascii="Book Antiqua" w:hAnsi="Book Antiqua" w:cs="Arial"/>
          <w:sz w:val="22"/>
          <w:szCs w:val="22"/>
        </w:rPr>
        <w:t>Junikut”</w:t>
      </w:r>
      <w:r>
        <w:rPr>
          <w:rFonts w:ascii="Book Antiqua" w:hAnsi="Book Antiqua" w:cs="Arial"/>
          <w:sz w:val="22"/>
          <w:szCs w:val="22"/>
        </w:rPr>
        <w:t>është</w:t>
      </w:r>
      <w:proofErr w:type="spellEnd"/>
      <w:r>
        <w:rPr>
          <w:rFonts w:ascii="Book Antiqua" w:hAnsi="Book Antiqua" w:cs="Arial"/>
          <w:sz w:val="22"/>
          <w:szCs w:val="22"/>
        </w:rPr>
        <w:t xml:space="preserve"> </w:t>
      </w:r>
      <w:proofErr w:type="spellStart"/>
      <w:r>
        <w:rPr>
          <w:rFonts w:ascii="Book Antiqua" w:hAnsi="Book Antiqua" w:cs="Arial"/>
          <w:sz w:val="22"/>
          <w:szCs w:val="22"/>
        </w:rPr>
        <w:t>kontraktu</w:t>
      </w:r>
      <w:proofErr w:type="spellEnd"/>
      <w:r>
        <w:rPr>
          <w:rFonts w:ascii="Book Antiqua" w:hAnsi="Book Antiqua" w:cs="Arial"/>
          <w:sz w:val="22"/>
          <w:szCs w:val="22"/>
        </w:rPr>
        <w:t xml:space="preserve"> </w:t>
      </w:r>
      <w:r w:rsidRPr="00B90E73">
        <w:rPr>
          <w:rFonts w:ascii="Book Antiqua" w:hAnsi="Book Antiqua" w:cs="Arial"/>
          <w:sz w:val="22"/>
          <w:szCs w:val="22"/>
        </w:rPr>
        <w:t xml:space="preserve"> për tri vite,</w:t>
      </w:r>
      <w:r>
        <w:rPr>
          <w:rFonts w:ascii="Book Antiqua" w:hAnsi="Book Antiqua" w:cs="Arial"/>
          <w:sz w:val="22"/>
          <w:szCs w:val="22"/>
        </w:rPr>
        <w:t xml:space="preserve"> dhe ka qenë në shërbim të nxënësve pa participim.</w:t>
      </w:r>
      <w:r w:rsidRPr="00B90E73">
        <w:rPr>
          <w:rFonts w:ascii="Book Antiqua" w:hAnsi="Book Antiqua" w:cs="Arial"/>
          <w:sz w:val="22"/>
          <w:szCs w:val="22"/>
        </w:rPr>
        <w:t xml:space="preserve"> </w:t>
      </w:r>
    </w:p>
    <w:p w:rsidR="005C4697" w:rsidRPr="0092306A" w:rsidRDefault="005C4697" w:rsidP="00FA4DF9">
      <w:pPr>
        <w:numPr>
          <w:ilvl w:val="0"/>
          <w:numId w:val="16"/>
        </w:numPr>
        <w:jc w:val="both"/>
        <w:rPr>
          <w:rFonts w:ascii="Book Antiqua" w:eastAsia="Calibri" w:hAnsi="Book Antiqua"/>
          <w:sz w:val="22"/>
          <w:szCs w:val="22"/>
        </w:rPr>
      </w:pPr>
      <w:r w:rsidRPr="0092306A">
        <w:rPr>
          <w:rFonts w:ascii="Book Antiqua" w:hAnsi="Book Antiqua"/>
          <w:sz w:val="22"/>
          <w:szCs w:val="22"/>
        </w:rPr>
        <w:t xml:space="preserve">Me rastin e  7 dhe 8 Marsit  nën </w:t>
      </w:r>
      <w:proofErr w:type="spellStart"/>
      <w:r w:rsidRPr="0092306A">
        <w:rPr>
          <w:rFonts w:ascii="Book Antiqua" w:hAnsi="Book Antiqua"/>
          <w:sz w:val="22"/>
          <w:szCs w:val="22"/>
        </w:rPr>
        <w:t>patronatin</w:t>
      </w:r>
      <w:proofErr w:type="spellEnd"/>
      <w:r w:rsidRPr="0092306A">
        <w:rPr>
          <w:rFonts w:ascii="Book Antiqua" w:hAnsi="Book Antiqua"/>
          <w:sz w:val="22"/>
          <w:szCs w:val="22"/>
        </w:rPr>
        <w:t xml:space="preserve"> e Kryetarit të Komunës së Junikut z. Agron Kuçi është</w:t>
      </w:r>
      <w:r w:rsidRPr="0092306A">
        <w:rPr>
          <w:rFonts w:ascii="Book Antiqua" w:hAnsi="Book Antiqua"/>
          <w:b/>
          <w:sz w:val="22"/>
          <w:szCs w:val="22"/>
        </w:rPr>
        <w:t xml:space="preserve"> </w:t>
      </w:r>
      <w:r w:rsidRPr="0092306A">
        <w:rPr>
          <w:rFonts w:ascii="Book Antiqua" w:hAnsi="Book Antiqua"/>
          <w:sz w:val="22"/>
          <w:szCs w:val="22"/>
        </w:rPr>
        <w:t xml:space="preserve">ndarë çmimi “Din </w:t>
      </w:r>
      <w:proofErr w:type="spellStart"/>
      <w:r w:rsidRPr="0092306A">
        <w:rPr>
          <w:rFonts w:ascii="Book Antiqua" w:hAnsi="Book Antiqua"/>
          <w:sz w:val="22"/>
          <w:szCs w:val="22"/>
        </w:rPr>
        <w:t>Mehmeti</w:t>
      </w:r>
      <w:proofErr w:type="spellEnd"/>
      <w:r w:rsidRPr="0092306A">
        <w:rPr>
          <w:rFonts w:ascii="Book Antiqua" w:hAnsi="Book Antiqua"/>
          <w:sz w:val="22"/>
          <w:szCs w:val="22"/>
        </w:rPr>
        <w:t xml:space="preserve">”, për veprën  jetësore në Arsim Kulturë Art dhe Shkencë,  çmimi “Din </w:t>
      </w:r>
      <w:proofErr w:type="spellStart"/>
      <w:r w:rsidRPr="0092306A">
        <w:rPr>
          <w:rFonts w:ascii="Book Antiqua" w:hAnsi="Book Antiqua"/>
          <w:sz w:val="22"/>
          <w:szCs w:val="22"/>
        </w:rPr>
        <w:t>Mehmeti</w:t>
      </w:r>
      <w:proofErr w:type="spellEnd"/>
      <w:r w:rsidRPr="0092306A">
        <w:rPr>
          <w:rFonts w:ascii="Book Antiqua" w:hAnsi="Book Antiqua"/>
          <w:sz w:val="22"/>
          <w:szCs w:val="22"/>
        </w:rPr>
        <w:t>”  ju është dhënë  personave të cilët punuan ndër vite dhe shërbyen për të ngritur Arsimin, Kulturën, Artin dhe Shkencën në Junik dhe më gjerë.</w:t>
      </w:r>
    </w:p>
    <w:p w:rsidR="0054688A" w:rsidRPr="003B5F04" w:rsidRDefault="0054688A" w:rsidP="00FA4DF9">
      <w:pPr>
        <w:numPr>
          <w:ilvl w:val="0"/>
          <w:numId w:val="16"/>
        </w:numPr>
        <w:jc w:val="both"/>
        <w:rPr>
          <w:rFonts w:ascii="Book Antiqua" w:eastAsia="Calibri" w:hAnsi="Book Antiqua"/>
          <w:sz w:val="22"/>
          <w:szCs w:val="22"/>
        </w:rPr>
      </w:pPr>
      <w:r w:rsidRPr="003B5F04">
        <w:rPr>
          <w:rFonts w:ascii="Book Antiqua" w:eastAsia="Calibri" w:hAnsi="Book Antiqua"/>
          <w:sz w:val="22"/>
          <w:szCs w:val="22"/>
        </w:rPr>
        <w:t xml:space="preserve">Nga Drejtori për AKRS janë </w:t>
      </w:r>
      <w:proofErr w:type="spellStart"/>
      <w:r w:rsidRPr="003B5F04">
        <w:rPr>
          <w:rFonts w:ascii="Book Antiqua" w:eastAsia="Calibri" w:hAnsi="Book Antiqua"/>
          <w:sz w:val="22"/>
          <w:szCs w:val="22"/>
        </w:rPr>
        <w:t>vizitu</w:t>
      </w:r>
      <w:proofErr w:type="spellEnd"/>
      <w:r w:rsidRPr="003B5F04">
        <w:rPr>
          <w:rFonts w:ascii="Book Antiqua" w:eastAsia="Calibri" w:hAnsi="Book Antiqua"/>
          <w:sz w:val="22"/>
          <w:szCs w:val="22"/>
        </w:rPr>
        <w:t xml:space="preserve"> shkollat dhe janë </w:t>
      </w:r>
      <w:proofErr w:type="spellStart"/>
      <w:r w:rsidRPr="003B5F04">
        <w:rPr>
          <w:rFonts w:ascii="Book Antiqua" w:eastAsia="Calibri" w:hAnsi="Book Antiqua"/>
          <w:sz w:val="22"/>
          <w:szCs w:val="22"/>
        </w:rPr>
        <w:t>falenderu</w:t>
      </w:r>
      <w:proofErr w:type="spellEnd"/>
      <w:r w:rsidRPr="003B5F04">
        <w:rPr>
          <w:rFonts w:ascii="Book Antiqua" w:eastAsia="Calibri" w:hAnsi="Book Antiqua"/>
          <w:sz w:val="22"/>
          <w:szCs w:val="22"/>
        </w:rPr>
        <w:t xml:space="preserve"> arsimtarët për punën e tyre dhe </w:t>
      </w:r>
      <w:proofErr w:type="spellStart"/>
      <w:r w:rsidRPr="003B5F04">
        <w:rPr>
          <w:rFonts w:ascii="Book Antiqua" w:eastAsia="Calibri" w:hAnsi="Book Antiqua"/>
          <w:sz w:val="22"/>
          <w:szCs w:val="22"/>
        </w:rPr>
        <w:t>per</w:t>
      </w:r>
      <w:proofErr w:type="spellEnd"/>
      <w:r w:rsidRPr="003B5F04">
        <w:rPr>
          <w:rFonts w:ascii="Book Antiqua" w:eastAsia="Calibri" w:hAnsi="Book Antiqua"/>
          <w:sz w:val="22"/>
          <w:szCs w:val="22"/>
        </w:rPr>
        <w:t xml:space="preserve"> rastin e 7 Marsit ju është </w:t>
      </w:r>
      <w:proofErr w:type="spellStart"/>
      <w:r w:rsidRPr="003B5F04">
        <w:rPr>
          <w:rFonts w:ascii="Book Antiqua" w:eastAsia="Calibri" w:hAnsi="Book Antiqua"/>
          <w:sz w:val="22"/>
          <w:szCs w:val="22"/>
        </w:rPr>
        <w:t>dhuru</w:t>
      </w:r>
      <w:proofErr w:type="spellEnd"/>
      <w:r w:rsidRPr="003B5F04">
        <w:rPr>
          <w:rFonts w:ascii="Book Antiqua" w:eastAsia="Calibri" w:hAnsi="Book Antiqua"/>
          <w:sz w:val="22"/>
          <w:szCs w:val="22"/>
        </w:rPr>
        <w:t xml:space="preserve"> nga një dhuratë simbolike.</w:t>
      </w:r>
    </w:p>
    <w:p w:rsidR="0054688A" w:rsidRPr="0092306A" w:rsidRDefault="0054688A" w:rsidP="00FA4DF9">
      <w:pPr>
        <w:numPr>
          <w:ilvl w:val="0"/>
          <w:numId w:val="16"/>
        </w:numPr>
        <w:jc w:val="both"/>
        <w:rPr>
          <w:rFonts w:ascii="Book Antiqua" w:eastAsia="Calibri" w:hAnsi="Book Antiqua"/>
          <w:sz w:val="22"/>
          <w:szCs w:val="22"/>
        </w:rPr>
      </w:pPr>
      <w:r w:rsidRPr="0092306A">
        <w:rPr>
          <w:rFonts w:ascii="Book Antiqua" w:hAnsi="Book Antiqua"/>
          <w:sz w:val="22"/>
          <w:szCs w:val="22"/>
        </w:rPr>
        <w:t>Në muajin mars është bërë Vendosja e kamerave në  SH.F.M.U “</w:t>
      </w:r>
      <w:proofErr w:type="spellStart"/>
      <w:r w:rsidRPr="0092306A">
        <w:rPr>
          <w:rFonts w:ascii="Book Antiqua" w:hAnsi="Book Antiqua"/>
          <w:sz w:val="22"/>
          <w:szCs w:val="22"/>
        </w:rPr>
        <w:t>Edmond</w:t>
      </w:r>
      <w:proofErr w:type="spellEnd"/>
      <w:r w:rsidRPr="0092306A">
        <w:rPr>
          <w:rFonts w:ascii="Book Antiqua" w:hAnsi="Book Antiqua"/>
          <w:sz w:val="22"/>
          <w:szCs w:val="22"/>
        </w:rPr>
        <w:t xml:space="preserve"> Hoxha”, për shkak të sigurisë më të madhe dhe mbarë vajtjes së punës.</w:t>
      </w:r>
    </w:p>
    <w:p w:rsidR="0054688A" w:rsidRPr="0092306A" w:rsidRDefault="0054688A" w:rsidP="00FA4DF9">
      <w:pPr>
        <w:numPr>
          <w:ilvl w:val="0"/>
          <w:numId w:val="16"/>
        </w:numPr>
        <w:jc w:val="both"/>
        <w:rPr>
          <w:rFonts w:ascii="Book Antiqua" w:eastAsia="Calibri" w:hAnsi="Book Antiqua"/>
          <w:sz w:val="22"/>
          <w:szCs w:val="22"/>
        </w:rPr>
      </w:pPr>
      <w:r w:rsidRPr="0092306A">
        <w:rPr>
          <w:rFonts w:ascii="Book Antiqua" w:hAnsi="Book Antiqua" w:cs="Calibri"/>
          <w:sz w:val="22"/>
          <w:szCs w:val="22"/>
          <w:shd w:val="clear" w:color="auto" w:fill="FFFFFF"/>
        </w:rPr>
        <w:t xml:space="preserve">Në muajin Maj ka filluar të </w:t>
      </w:r>
      <w:proofErr w:type="spellStart"/>
      <w:r w:rsidRPr="0092306A">
        <w:rPr>
          <w:rFonts w:ascii="Book Antiqua" w:hAnsi="Book Antiqua" w:cs="Calibri"/>
          <w:sz w:val="22"/>
          <w:szCs w:val="22"/>
          <w:shd w:val="clear" w:color="auto" w:fill="FFFFFF"/>
        </w:rPr>
        <w:t>implemtohet</w:t>
      </w:r>
      <w:proofErr w:type="spellEnd"/>
      <w:r w:rsidRPr="0092306A">
        <w:rPr>
          <w:rFonts w:ascii="Book Antiqua" w:hAnsi="Book Antiqua" w:cs="Calibri"/>
          <w:sz w:val="22"/>
          <w:szCs w:val="22"/>
          <w:shd w:val="clear" w:color="auto" w:fill="FFFFFF"/>
        </w:rPr>
        <w:t xml:space="preserve"> projektit “Fushata për ndërgjegjësimin e  publikut për të drejtat e pronësisë dhe të trashëgimisë së femrave  në Komunën e Junikut si dhe ligjërata me nxënësit  dhe personelin arsimore të </w:t>
      </w:r>
      <w:r w:rsidR="0092306A" w:rsidRPr="0092306A">
        <w:rPr>
          <w:rFonts w:ascii="Book Antiqua" w:hAnsi="Book Antiqua" w:cs="Calibri"/>
          <w:sz w:val="22"/>
          <w:szCs w:val="22"/>
          <w:shd w:val="clear" w:color="auto" w:fill="FFFFFF"/>
        </w:rPr>
        <w:t>shkollave të Komunës së Junikut. K</w:t>
      </w:r>
      <w:r w:rsidRPr="0092306A">
        <w:rPr>
          <w:rFonts w:ascii="Book Antiqua" w:hAnsi="Book Antiqua" w:cs="Calibri"/>
          <w:sz w:val="22"/>
          <w:szCs w:val="22"/>
          <w:shd w:val="clear" w:color="auto" w:fill="FFFFFF"/>
        </w:rPr>
        <w:t xml:space="preserve">y projekt  është përkrahur  nga Kryetari i Komunës zotëri Agron Kuqi dhe Drejtori për AKRS dhe është  </w:t>
      </w:r>
      <w:proofErr w:type="spellStart"/>
      <w:r w:rsidRPr="0092306A">
        <w:rPr>
          <w:rFonts w:ascii="Book Antiqua" w:hAnsi="Book Antiqua" w:cs="Calibri"/>
          <w:sz w:val="22"/>
          <w:szCs w:val="22"/>
          <w:shd w:val="clear" w:color="auto" w:fill="FFFFFF"/>
        </w:rPr>
        <w:t>implementuar</w:t>
      </w:r>
      <w:proofErr w:type="spellEnd"/>
      <w:r w:rsidRPr="0092306A">
        <w:rPr>
          <w:rFonts w:ascii="Book Antiqua" w:hAnsi="Book Antiqua" w:cs="Calibri"/>
          <w:sz w:val="22"/>
          <w:szCs w:val="22"/>
          <w:shd w:val="clear" w:color="auto" w:fill="FFFFFF"/>
        </w:rPr>
        <w:t xml:space="preserve">  nga  OJQ" JETA "</w:t>
      </w:r>
      <w:r w:rsidR="0092306A" w:rsidRPr="0092306A">
        <w:rPr>
          <w:rFonts w:ascii="Book Antiqua" w:hAnsi="Book Antiqua" w:cs="Calibri"/>
          <w:sz w:val="22"/>
          <w:szCs w:val="22"/>
          <w:shd w:val="clear" w:color="auto" w:fill="FFFFFF"/>
        </w:rPr>
        <w:t>,</w:t>
      </w:r>
      <w:r w:rsidRPr="0092306A">
        <w:rPr>
          <w:rFonts w:ascii="Book Antiqua" w:hAnsi="Book Antiqua" w:cs="Calibri"/>
          <w:sz w:val="22"/>
          <w:szCs w:val="22"/>
          <w:shd w:val="clear" w:color="auto" w:fill="FFFFFF"/>
        </w:rPr>
        <w:t xml:space="preserve"> nga Deçani. </w:t>
      </w:r>
    </w:p>
    <w:p w:rsidR="005C4697" w:rsidRDefault="0092306A" w:rsidP="00FA4DF9">
      <w:pPr>
        <w:numPr>
          <w:ilvl w:val="0"/>
          <w:numId w:val="16"/>
        </w:numPr>
        <w:jc w:val="both"/>
        <w:rPr>
          <w:rFonts w:ascii="Book Antiqua" w:eastAsia="Calibri" w:hAnsi="Book Antiqua"/>
          <w:sz w:val="22"/>
          <w:szCs w:val="22"/>
        </w:rPr>
      </w:pPr>
      <w:r w:rsidRPr="0092306A">
        <w:rPr>
          <w:rFonts w:ascii="Book Antiqua" w:hAnsi="Book Antiqua"/>
          <w:sz w:val="22"/>
          <w:szCs w:val="22"/>
        </w:rPr>
        <w:t xml:space="preserve">Gjithashtu  janë organizuar </w:t>
      </w:r>
      <w:r>
        <w:rPr>
          <w:rFonts w:ascii="Book Antiqua" w:hAnsi="Book Antiqua"/>
          <w:sz w:val="22"/>
          <w:szCs w:val="22"/>
        </w:rPr>
        <w:t xml:space="preserve">garat e </w:t>
      </w:r>
      <w:proofErr w:type="spellStart"/>
      <w:r>
        <w:rPr>
          <w:rFonts w:ascii="Book Antiqua" w:hAnsi="Book Antiqua"/>
          <w:sz w:val="22"/>
          <w:szCs w:val="22"/>
        </w:rPr>
        <w:t>recitatatorëve</w:t>
      </w:r>
      <w:proofErr w:type="spellEnd"/>
      <w:r>
        <w:rPr>
          <w:rFonts w:ascii="Book Antiqua" w:hAnsi="Book Antiqua"/>
          <w:sz w:val="22"/>
          <w:szCs w:val="22"/>
        </w:rPr>
        <w:t xml:space="preserve"> dhe </w:t>
      </w:r>
      <w:r w:rsidRPr="0092306A">
        <w:rPr>
          <w:rFonts w:ascii="Book Antiqua" w:hAnsi="Book Antiqua"/>
          <w:sz w:val="22"/>
          <w:szCs w:val="22"/>
        </w:rPr>
        <w:t>një program kulturo-argëtues nga nxënësit e shkollës fillore dhe M.U.”</w:t>
      </w:r>
      <w:proofErr w:type="spellStart"/>
      <w:r w:rsidRPr="0092306A">
        <w:rPr>
          <w:rFonts w:ascii="Book Antiqua" w:hAnsi="Book Antiqua"/>
          <w:sz w:val="22"/>
          <w:szCs w:val="22"/>
        </w:rPr>
        <w:t>Edmond</w:t>
      </w:r>
      <w:proofErr w:type="spellEnd"/>
      <w:r w:rsidRPr="0092306A">
        <w:rPr>
          <w:rFonts w:ascii="Book Antiqua" w:hAnsi="Book Antiqua"/>
          <w:sz w:val="22"/>
          <w:szCs w:val="22"/>
        </w:rPr>
        <w:t xml:space="preserve"> Hoxha”, si  dh</w:t>
      </w:r>
      <w:r>
        <w:rPr>
          <w:rFonts w:ascii="Book Antiqua" w:hAnsi="Book Antiqua"/>
          <w:sz w:val="22"/>
          <w:szCs w:val="22"/>
        </w:rPr>
        <w:t>e një koktej rasti për arsimtarë</w:t>
      </w:r>
      <w:r w:rsidRPr="0092306A">
        <w:rPr>
          <w:rFonts w:ascii="Book Antiqua" w:hAnsi="Book Antiqua"/>
          <w:sz w:val="22"/>
          <w:szCs w:val="22"/>
        </w:rPr>
        <w:t>t e shkollave të Komunës, të përkrahur financiarisht nga Komuna e Junikut.</w:t>
      </w:r>
    </w:p>
    <w:p w:rsidR="0092306A" w:rsidRPr="0092306A" w:rsidRDefault="0092306A" w:rsidP="00FA4DF9">
      <w:pPr>
        <w:numPr>
          <w:ilvl w:val="0"/>
          <w:numId w:val="16"/>
        </w:numPr>
        <w:jc w:val="both"/>
        <w:rPr>
          <w:rFonts w:ascii="Book Antiqua" w:eastAsia="Calibri" w:hAnsi="Book Antiqua"/>
          <w:sz w:val="22"/>
          <w:szCs w:val="22"/>
        </w:rPr>
      </w:pPr>
      <w:r w:rsidRPr="0092306A">
        <w:rPr>
          <w:rFonts w:ascii="Book Antiqua" w:hAnsi="Book Antiqua"/>
          <w:sz w:val="22"/>
          <w:szCs w:val="22"/>
        </w:rPr>
        <w:t>Përgatitja e kërkesave për inicimin e procedurave në prokurim si dhe kërkesave të tjera komunali, mallra e shërbime,</w:t>
      </w:r>
    </w:p>
    <w:p w:rsidR="0092306A" w:rsidRPr="0092306A" w:rsidRDefault="0092306A" w:rsidP="00FA4DF9">
      <w:pPr>
        <w:numPr>
          <w:ilvl w:val="0"/>
          <w:numId w:val="16"/>
        </w:numPr>
        <w:jc w:val="both"/>
        <w:rPr>
          <w:rFonts w:ascii="Book Antiqua" w:eastAsia="Calibri" w:hAnsi="Book Antiqua"/>
          <w:sz w:val="22"/>
          <w:szCs w:val="22"/>
        </w:rPr>
      </w:pPr>
      <w:r w:rsidRPr="0092306A">
        <w:rPr>
          <w:rFonts w:ascii="Book Antiqua" w:hAnsi="Book Antiqua"/>
          <w:sz w:val="22"/>
          <w:szCs w:val="22"/>
        </w:rPr>
        <w:t>Testi i klasave të nënta është kryer me sukses në bazë të  rezultateve të arritura nga komisioni për vlerësim nga MASHT-i,</w:t>
      </w:r>
      <w:r w:rsidRPr="0092306A">
        <w:rPr>
          <w:rFonts w:ascii="Book Antiqua" w:hAnsi="Book Antiqua" w:cs="Arial"/>
          <w:sz w:val="22"/>
          <w:szCs w:val="22"/>
          <w:lang w:eastAsia="sq-AL"/>
        </w:rPr>
        <w:t xml:space="preserve"> ku  niveli i kalueshmërisë ishte 99</w:t>
      </w:r>
      <w:r>
        <w:rPr>
          <w:rFonts w:ascii="Book Antiqua" w:hAnsi="Book Antiqua" w:cs="Arial"/>
          <w:sz w:val="22"/>
          <w:szCs w:val="22"/>
          <w:lang w:eastAsia="sq-AL"/>
        </w:rPr>
        <w:t>%. </w:t>
      </w:r>
      <w:r w:rsidRPr="0092306A">
        <w:rPr>
          <w:rFonts w:ascii="Book Antiqua" w:hAnsi="Book Antiqua" w:cs="Arial"/>
          <w:sz w:val="22"/>
          <w:szCs w:val="22"/>
          <w:lang w:eastAsia="sq-AL"/>
        </w:rPr>
        <w:t xml:space="preserve">Testit të </w:t>
      </w:r>
      <w:proofErr w:type="spellStart"/>
      <w:r w:rsidRPr="0092306A">
        <w:rPr>
          <w:rFonts w:ascii="Book Antiqua" w:hAnsi="Book Antiqua" w:cs="Arial"/>
          <w:sz w:val="22"/>
          <w:szCs w:val="22"/>
          <w:lang w:eastAsia="sq-AL"/>
        </w:rPr>
        <w:t>Arritshmërisë</w:t>
      </w:r>
      <w:proofErr w:type="spellEnd"/>
      <w:r w:rsidRPr="0092306A">
        <w:rPr>
          <w:rFonts w:ascii="Book Antiqua" w:hAnsi="Book Antiqua" w:cs="Arial"/>
          <w:sz w:val="22"/>
          <w:szCs w:val="22"/>
          <w:lang w:eastAsia="sq-AL"/>
        </w:rPr>
        <w:t xml:space="preserve">  i janë nënshtruar 63 nxënës të shkollës fillore dhe M.U. “</w:t>
      </w:r>
      <w:proofErr w:type="spellStart"/>
      <w:r w:rsidRPr="0092306A">
        <w:rPr>
          <w:rFonts w:ascii="Book Antiqua" w:hAnsi="Book Antiqua" w:cs="Arial"/>
          <w:sz w:val="22"/>
          <w:szCs w:val="22"/>
          <w:lang w:eastAsia="sq-AL"/>
        </w:rPr>
        <w:t>Edmond</w:t>
      </w:r>
      <w:proofErr w:type="spellEnd"/>
      <w:r w:rsidRPr="0092306A">
        <w:rPr>
          <w:rFonts w:ascii="Book Antiqua" w:hAnsi="Book Antiqua" w:cs="Arial"/>
          <w:sz w:val="22"/>
          <w:szCs w:val="22"/>
          <w:lang w:eastAsia="sq-AL"/>
        </w:rPr>
        <w:t xml:space="preserve"> Hoxha në Junik.</w:t>
      </w:r>
    </w:p>
    <w:p w:rsidR="0092306A" w:rsidRPr="0092306A" w:rsidRDefault="0092306A" w:rsidP="00FA4DF9">
      <w:pPr>
        <w:numPr>
          <w:ilvl w:val="0"/>
          <w:numId w:val="16"/>
        </w:numPr>
        <w:jc w:val="both"/>
        <w:rPr>
          <w:rFonts w:ascii="Book Antiqua" w:eastAsia="Calibri" w:hAnsi="Book Antiqua"/>
          <w:sz w:val="22"/>
          <w:szCs w:val="22"/>
        </w:rPr>
      </w:pPr>
      <w:r w:rsidRPr="0092306A">
        <w:rPr>
          <w:rFonts w:ascii="Book Antiqua" w:hAnsi="Book Antiqua" w:cs="Arial"/>
          <w:sz w:val="22"/>
          <w:szCs w:val="22"/>
          <w:lang w:eastAsia="sq-AL"/>
        </w:rPr>
        <w:t>Me datën 1 qershor 2017 është organizuar dita ndërkombëtarë e fëmijëve , në kuadër të kësaj dite janë organizuar aktivitete të shumta me nxënësit e shkollës fillore dhe M.U. “</w:t>
      </w:r>
      <w:proofErr w:type="spellStart"/>
      <w:r w:rsidRPr="0092306A">
        <w:rPr>
          <w:rFonts w:ascii="Book Antiqua" w:hAnsi="Book Antiqua" w:cs="Arial"/>
          <w:sz w:val="22"/>
          <w:szCs w:val="22"/>
          <w:lang w:eastAsia="sq-AL"/>
        </w:rPr>
        <w:t>Edmond</w:t>
      </w:r>
      <w:proofErr w:type="spellEnd"/>
      <w:r w:rsidRPr="0092306A">
        <w:rPr>
          <w:rFonts w:ascii="Book Antiqua" w:hAnsi="Book Antiqua" w:cs="Arial"/>
          <w:sz w:val="22"/>
          <w:szCs w:val="22"/>
          <w:lang w:eastAsia="sq-AL"/>
        </w:rPr>
        <w:t xml:space="preserve"> Hoxha të përkrahur nga Komuna e Junikut dhe organizata Save the </w:t>
      </w:r>
      <w:proofErr w:type="spellStart"/>
      <w:r w:rsidRPr="0092306A">
        <w:rPr>
          <w:rFonts w:ascii="Book Antiqua" w:hAnsi="Book Antiqua" w:cs="Arial"/>
          <w:sz w:val="22"/>
          <w:szCs w:val="22"/>
          <w:lang w:eastAsia="sq-AL"/>
        </w:rPr>
        <w:t>Children</w:t>
      </w:r>
      <w:proofErr w:type="spellEnd"/>
      <w:r w:rsidRPr="0092306A">
        <w:rPr>
          <w:rFonts w:ascii="Book Antiqua" w:hAnsi="Book Antiqua" w:cs="Arial"/>
          <w:sz w:val="22"/>
          <w:szCs w:val="22"/>
          <w:lang w:eastAsia="sq-AL"/>
        </w:rPr>
        <w:t>.</w:t>
      </w:r>
      <w:r w:rsidRPr="0092306A">
        <w:rPr>
          <w:rFonts w:ascii="Book Antiqua" w:hAnsi="Book Antiqua"/>
          <w:sz w:val="22"/>
          <w:szCs w:val="22"/>
        </w:rPr>
        <w:t xml:space="preserve"> </w:t>
      </w:r>
    </w:p>
    <w:p w:rsidR="0092306A" w:rsidRPr="0092306A" w:rsidRDefault="0092306A" w:rsidP="00FA4DF9">
      <w:pPr>
        <w:numPr>
          <w:ilvl w:val="0"/>
          <w:numId w:val="16"/>
        </w:numPr>
        <w:jc w:val="both"/>
        <w:rPr>
          <w:rFonts w:ascii="Book Antiqua" w:eastAsia="Calibri" w:hAnsi="Book Antiqua"/>
          <w:sz w:val="22"/>
          <w:szCs w:val="22"/>
        </w:rPr>
      </w:pPr>
      <w:r>
        <w:rPr>
          <w:rFonts w:ascii="Book Antiqua" w:eastAsia="Calibri" w:hAnsi="Book Antiqua"/>
          <w:sz w:val="22"/>
          <w:szCs w:val="22"/>
        </w:rPr>
        <w:t>Testi shtetëror për maturantët E</w:t>
      </w:r>
      <w:r w:rsidRPr="0092306A">
        <w:rPr>
          <w:rFonts w:ascii="Book Antiqua" w:eastAsia="Calibri" w:hAnsi="Book Antiqua"/>
          <w:sz w:val="22"/>
          <w:szCs w:val="22"/>
        </w:rPr>
        <w:t xml:space="preserve"> Gjimnazit “Kuvendi i Junikut”</w:t>
      </w:r>
      <w:r>
        <w:rPr>
          <w:rFonts w:ascii="Book Antiqua" w:eastAsia="Calibri" w:hAnsi="Book Antiqua"/>
          <w:sz w:val="22"/>
          <w:szCs w:val="22"/>
        </w:rPr>
        <w:t>, për afatin e Q</w:t>
      </w:r>
      <w:r w:rsidRPr="0092306A">
        <w:rPr>
          <w:rFonts w:ascii="Book Antiqua" w:eastAsia="Calibri" w:hAnsi="Book Antiqua"/>
          <w:sz w:val="22"/>
          <w:szCs w:val="22"/>
        </w:rPr>
        <w:t xml:space="preserve">ershorit </w:t>
      </w:r>
      <w:r>
        <w:rPr>
          <w:rFonts w:ascii="Book Antiqua" w:eastAsia="Calibri" w:hAnsi="Book Antiqua"/>
          <w:sz w:val="22"/>
          <w:szCs w:val="22"/>
        </w:rPr>
        <w:t xml:space="preserve"> dhe  afatin e G</w:t>
      </w:r>
      <w:r w:rsidRPr="0092306A">
        <w:rPr>
          <w:rFonts w:ascii="Book Antiqua" w:eastAsia="Calibri" w:hAnsi="Book Antiqua"/>
          <w:sz w:val="22"/>
          <w:szCs w:val="22"/>
        </w:rPr>
        <w:t>ushtit është kryer me sukses</w:t>
      </w:r>
      <w:r>
        <w:rPr>
          <w:rFonts w:ascii="Book Antiqua" w:eastAsia="Calibri" w:hAnsi="Book Antiqua"/>
          <w:sz w:val="22"/>
          <w:szCs w:val="22"/>
        </w:rPr>
        <w:t>.</w:t>
      </w:r>
      <w:r w:rsidRPr="0092306A">
        <w:rPr>
          <w:rFonts w:ascii="Book Antiqua" w:eastAsia="Calibri" w:hAnsi="Book Antiqua"/>
          <w:sz w:val="22"/>
          <w:szCs w:val="22"/>
        </w:rPr>
        <w:t xml:space="preserve"> </w:t>
      </w:r>
      <w:r>
        <w:rPr>
          <w:rFonts w:ascii="Book Antiqua" w:eastAsia="Calibri" w:hAnsi="Book Antiqua"/>
          <w:sz w:val="22"/>
          <w:szCs w:val="22"/>
        </w:rPr>
        <w:t>P</w:t>
      </w:r>
      <w:r w:rsidRPr="0092306A">
        <w:rPr>
          <w:rFonts w:ascii="Book Antiqua" w:eastAsia="Calibri" w:hAnsi="Book Antiqua"/>
          <w:sz w:val="22"/>
          <w:szCs w:val="22"/>
        </w:rPr>
        <w:t xml:space="preserve">as marrjes së rezultateve  nga Komisioni për vlerësim dhe Standarde i MASHT-it, është konstatuar se  prej 89 </w:t>
      </w:r>
      <w:proofErr w:type="spellStart"/>
      <w:r w:rsidRPr="0092306A">
        <w:rPr>
          <w:rFonts w:ascii="Book Antiqua" w:eastAsia="Calibri" w:hAnsi="Book Antiqua"/>
          <w:sz w:val="22"/>
          <w:szCs w:val="22"/>
        </w:rPr>
        <w:t>nxësve</w:t>
      </w:r>
      <w:proofErr w:type="spellEnd"/>
      <w:r w:rsidRPr="0092306A">
        <w:rPr>
          <w:rFonts w:ascii="Book Antiqua" w:eastAsia="Calibri" w:hAnsi="Book Antiqua"/>
          <w:sz w:val="22"/>
          <w:szCs w:val="22"/>
        </w:rPr>
        <w:t xml:space="preserve"> testin e kalojnë  97 % dhe testin nuk e kalojnë 3 % </w:t>
      </w:r>
      <w:r>
        <w:rPr>
          <w:rFonts w:ascii="Book Antiqua" w:hAnsi="Book Antiqua" w:cs="Arial"/>
          <w:bCs/>
          <w:kern w:val="36"/>
          <w:sz w:val="22"/>
          <w:szCs w:val="22"/>
          <w:lang w:eastAsia="sq-AL"/>
        </w:rPr>
        <w:t xml:space="preserve">Maturantët e </w:t>
      </w:r>
    </w:p>
    <w:p w:rsidR="0092306A" w:rsidRPr="0092306A" w:rsidRDefault="0092306A" w:rsidP="00FA4DF9">
      <w:pPr>
        <w:numPr>
          <w:ilvl w:val="0"/>
          <w:numId w:val="16"/>
        </w:numPr>
        <w:jc w:val="both"/>
        <w:rPr>
          <w:rFonts w:ascii="Book Antiqua" w:eastAsia="Calibri" w:hAnsi="Book Antiqua"/>
          <w:sz w:val="22"/>
          <w:szCs w:val="22"/>
        </w:rPr>
      </w:pPr>
      <w:r>
        <w:rPr>
          <w:rFonts w:ascii="Book Antiqua" w:hAnsi="Book Antiqua" w:cs="Arial"/>
          <w:bCs/>
          <w:kern w:val="36"/>
          <w:sz w:val="22"/>
          <w:szCs w:val="22"/>
          <w:lang w:eastAsia="sq-AL"/>
        </w:rPr>
        <w:t>G</w:t>
      </w:r>
      <w:r w:rsidRPr="0092306A">
        <w:rPr>
          <w:rFonts w:ascii="Book Antiqua" w:hAnsi="Book Antiqua" w:cs="Arial"/>
          <w:bCs/>
          <w:kern w:val="36"/>
          <w:sz w:val="22"/>
          <w:szCs w:val="22"/>
          <w:lang w:eastAsia="sq-AL"/>
        </w:rPr>
        <w:t xml:space="preserve">jimnazit “Kuvendi i Junikut” në Junik. </w:t>
      </w:r>
    </w:p>
    <w:p w:rsidR="00B45F10" w:rsidRPr="00B45F10" w:rsidRDefault="00B45F10" w:rsidP="00FA4DF9">
      <w:pPr>
        <w:pStyle w:val="Paragrafiilists"/>
        <w:numPr>
          <w:ilvl w:val="0"/>
          <w:numId w:val="16"/>
        </w:numPr>
        <w:contextualSpacing w:val="0"/>
        <w:jc w:val="both"/>
        <w:rPr>
          <w:rFonts w:ascii="Book Antiqua" w:eastAsia="Calibri" w:hAnsi="Book Antiqua"/>
          <w:sz w:val="22"/>
          <w:szCs w:val="22"/>
        </w:rPr>
      </w:pPr>
      <w:r w:rsidRPr="00B45F10">
        <w:rPr>
          <w:rFonts w:ascii="Book Antiqua" w:eastAsia="Calibri" w:hAnsi="Book Antiqua"/>
          <w:sz w:val="22"/>
          <w:szCs w:val="22"/>
        </w:rPr>
        <w:lastRenderedPageBreak/>
        <w:t>Festa e abetares është shënuar me aktivitete të ndryshme  me nxënësit e shkollës</w:t>
      </w:r>
      <w:r>
        <w:rPr>
          <w:rFonts w:ascii="Book Antiqua" w:eastAsia="Calibri" w:hAnsi="Book Antiqua"/>
          <w:sz w:val="22"/>
          <w:szCs w:val="22"/>
        </w:rPr>
        <w:t xml:space="preserve"> fillore “</w:t>
      </w:r>
      <w:proofErr w:type="spellStart"/>
      <w:r>
        <w:rPr>
          <w:rFonts w:ascii="Book Antiqua" w:eastAsia="Calibri" w:hAnsi="Book Antiqua"/>
          <w:sz w:val="22"/>
          <w:szCs w:val="22"/>
        </w:rPr>
        <w:t>Edmond</w:t>
      </w:r>
      <w:proofErr w:type="spellEnd"/>
      <w:r>
        <w:rPr>
          <w:rFonts w:ascii="Book Antiqua" w:eastAsia="Calibri" w:hAnsi="Book Antiqua"/>
          <w:sz w:val="22"/>
          <w:szCs w:val="22"/>
        </w:rPr>
        <w:t xml:space="preserve"> </w:t>
      </w:r>
      <w:proofErr w:type="spellStart"/>
      <w:r>
        <w:rPr>
          <w:rFonts w:ascii="Book Antiqua" w:eastAsia="Calibri" w:hAnsi="Book Antiqua"/>
          <w:sz w:val="22"/>
          <w:szCs w:val="22"/>
        </w:rPr>
        <w:t>Hoxha”në</w:t>
      </w:r>
      <w:proofErr w:type="spellEnd"/>
      <w:r>
        <w:rPr>
          <w:rFonts w:ascii="Book Antiqua" w:eastAsia="Calibri" w:hAnsi="Book Antiqua"/>
          <w:sz w:val="22"/>
          <w:szCs w:val="22"/>
        </w:rPr>
        <w:t xml:space="preserve"> Junik.</w:t>
      </w:r>
      <w:r w:rsidRPr="00B45F10">
        <w:rPr>
          <w:rFonts w:ascii="Book Antiqua" w:eastAsia="Calibri" w:hAnsi="Book Antiqua"/>
          <w:sz w:val="22"/>
          <w:szCs w:val="22"/>
        </w:rPr>
        <w:t xml:space="preserve"> </w:t>
      </w:r>
      <w:r>
        <w:rPr>
          <w:rFonts w:ascii="Book Antiqua" w:eastAsia="Calibri" w:hAnsi="Book Antiqua"/>
          <w:sz w:val="22"/>
          <w:szCs w:val="22"/>
        </w:rPr>
        <w:t>K</w:t>
      </w:r>
      <w:r w:rsidRPr="00B45F10">
        <w:rPr>
          <w:rFonts w:ascii="Book Antiqua" w:eastAsia="Calibri" w:hAnsi="Book Antiqua"/>
          <w:sz w:val="22"/>
          <w:szCs w:val="22"/>
        </w:rPr>
        <w:t>y aktivitet është përkrahur dhe financuar nga Komuna e Junikut.</w:t>
      </w:r>
    </w:p>
    <w:p w:rsidR="00B45F10" w:rsidRPr="00B45F10" w:rsidRDefault="00B45F10" w:rsidP="00FA4DF9">
      <w:pPr>
        <w:numPr>
          <w:ilvl w:val="0"/>
          <w:numId w:val="16"/>
        </w:numPr>
        <w:jc w:val="both"/>
        <w:rPr>
          <w:rFonts w:ascii="Book Antiqua" w:eastAsia="Calibri" w:hAnsi="Book Antiqua"/>
          <w:sz w:val="22"/>
          <w:szCs w:val="22"/>
        </w:rPr>
      </w:pPr>
      <w:r w:rsidRPr="00B45F10">
        <w:rPr>
          <w:rFonts w:ascii="Book Antiqua" w:hAnsi="Book Antiqua"/>
          <w:sz w:val="22"/>
          <w:szCs w:val="22"/>
        </w:rPr>
        <w:t>Organizimi i mbrëmjeve të maturës dhe semimaturës si dhe ekskursioni një ditorë me nxënësit e klasave të IX-ta janë organizuar në kohën e duhur dhe kanë kaluar në një organizim të mirëfilltë nga drejtoritë e shkollave dhe arsimtarët.</w:t>
      </w:r>
    </w:p>
    <w:p w:rsidR="00B45F10" w:rsidRPr="00B45F10" w:rsidRDefault="00B45F10" w:rsidP="00FA4DF9">
      <w:pPr>
        <w:numPr>
          <w:ilvl w:val="0"/>
          <w:numId w:val="16"/>
        </w:numPr>
        <w:jc w:val="both"/>
        <w:rPr>
          <w:rFonts w:ascii="Book Antiqua" w:eastAsia="Calibri" w:hAnsi="Book Antiqua"/>
          <w:sz w:val="22"/>
          <w:szCs w:val="22"/>
        </w:rPr>
      </w:pPr>
      <w:r w:rsidRPr="00B45F10">
        <w:rPr>
          <w:rFonts w:ascii="Book Antiqua" w:eastAsia="Calibri" w:hAnsi="Book Antiqua"/>
          <w:sz w:val="22"/>
          <w:szCs w:val="22"/>
        </w:rPr>
        <w:t xml:space="preserve">Me kohë janë dorëzuar kërkesat për regjistrimin e nxënësve të planifikuar për klasat e 1-ra dhe për </w:t>
      </w:r>
      <w:r w:rsidRPr="00B45F10">
        <w:rPr>
          <w:rFonts w:ascii="Book Antiqua" w:hAnsi="Book Antiqua"/>
          <w:b/>
          <w:sz w:val="22"/>
          <w:szCs w:val="22"/>
        </w:rPr>
        <w:t xml:space="preserve"> </w:t>
      </w:r>
      <w:r w:rsidRPr="00B45F10">
        <w:rPr>
          <w:rFonts w:ascii="Book Antiqua" w:hAnsi="Book Antiqua"/>
          <w:sz w:val="22"/>
          <w:szCs w:val="22"/>
        </w:rPr>
        <w:t xml:space="preserve">klasat </w:t>
      </w:r>
      <w:r>
        <w:rPr>
          <w:rFonts w:ascii="Book Antiqua" w:hAnsi="Book Antiqua"/>
          <w:sz w:val="22"/>
          <w:szCs w:val="22"/>
        </w:rPr>
        <w:t>e 10-të  në drejtimet Shkencat Natyrore, S</w:t>
      </w:r>
      <w:r w:rsidRPr="00B45F10">
        <w:rPr>
          <w:rFonts w:ascii="Book Antiqua" w:hAnsi="Book Antiqua"/>
          <w:sz w:val="22"/>
          <w:szCs w:val="22"/>
        </w:rPr>
        <w:t xml:space="preserve">hkencat </w:t>
      </w:r>
      <w:r>
        <w:rPr>
          <w:rFonts w:ascii="Book Antiqua" w:hAnsi="Book Antiqua"/>
          <w:sz w:val="22"/>
          <w:szCs w:val="22"/>
        </w:rPr>
        <w:t>S</w:t>
      </w:r>
      <w:r w:rsidRPr="00B45F10">
        <w:rPr>
          <w:rFonts w:ascii="Book Antiqua" w:hAnsi="Book Antiqua"/>
          <w:sz w:val="22"/>
          <w:szCs w:val="22"/>
        </w:rPr>
        <w:t>hoqërore</w:t>
      </w:r>
      <w:r>
        <w:rPr>
          <w:rFonts w:ascii="Book Antiqua" w:hAnsi="Book Antiqua"/>
          <w:sz w:val="22"/>
          <w:szCs w:val="22"/>
        </w:rPr>
        <w:t xml:space="preserve"> –</w:t>
      </w:r>
      <w:r w:rsidRPr="00B45F10">
        <w:rPr>
          <w:rFonts w:ascii="Book Antiqua" w:hAnsi="Book Antiqua"/>
          <w:sz w:val="22"/>
          <w:szCs w:val="22"/>
        </w:rPr>
        <w:t xml:space="preserve"> </w:t>
      </w:r>
      <w:r>
        <w:rPr>
          <w:rFonts w:ascii="Book Antiqua" w:hAnsi="Book Antiqua"/>
          <w:sz w:val="22"/>
          <w:szCs w:val="22"/>
        </w:rPr>
        <w:t>G</w:t>
      </w:r>
      <w:r w:rsidRPr="00B45F10">
        <w:rPr>
          <w:rFonts w:ascii="Book Antiqua" w:hAnsi="Book Antiqua"/>
          <w:sz w:val="22"/>
          <w:szCs w:val="22"/>
        </w:rPr>
        <w:t>juhësore</w:t>
      </w:r>
      <w:r>
        <w:rPr>
          <w:rFonts w:ascii="Book Antiqua" w:hAnsi="Book Antiqua"/>
          <w:b/>
          <w:sz w:val="22"/>
          <w:szCs w:val="22"/>
        </w:rPr>
        <w:t>,</w:t>
      </w:r>
      <w:r w:rsidRPr="00B45F10">
        <w:rPr>
          <w:rFonts w:ascii="Book Antiqua" w:hAnsi="Book Antiqua"/>
          <w:sz w:val="22"/>
          <w:szCs w:val="22"/>
        </w:rPr>
        <w:t xml:space="preserve"> Hoteleri dhe Turizëm</w:t>
      </w:r>
      <w:r w:rsidRPr="00B45F10">
        <w:rPr>
          <w:rFonts w:ascii="Book Antiqua" w:hAnsi="Book Antiqua"/>
          <w:b/>
          <w:sz w:val="22"/>
          <w:szCs w:val="22"/>
        </w:rPr>
        <w:t xml:space="preserve"> </w:t>
      </w:r>
      <w:r w:rsidRPr="00B45F10">
        <w:rPr>
          <w:rFonts w:ascii="Book Antiqua" w:eastAsia="Calibri" w:hAnsi="Book Antiqua"/>
          <w:sz w:val="22"/>
          <w:szCs w:val="22"/>
        </w:rPr>
        <w:t xml:space="preserve">për vitin shkollor 2017/2018. </w:t>
      </w:r>
    </w:p>
    <w:p w:rsidR="006C717A" w:rsidRPr="006C717A" w:rsidRDefault="006C717A" w:rsidP="00FA4DF9">
      <w:pPr>
        <w:pStyle w:val="Paragrafiilists"/>
        <w:numPr>
          <w:ilvl w:val="0"/>
          <w:numId w:val="16"/>
        </w:numPr>
        <w:contextualSpacing w:val="0"/>
        <w:jc w:val="both"/>
        <w:rPr>
          <w:rFonts w:ascii="Book Antiqua" w:eastAsia="Calibri" w:hAnsi="Book Antiqua"/>
          <w:sz w:val="22"/>
          <w:szCs w:val="22"/>
        </w:rPr>
      </w:pPr>
      <w:r w:rsidRPr="006C717A">
        <w:rPr>
          <w:rFonts w:ascii="Book Antiqua" w:eastAsia="Calibri" w:hAnsi="Book Antiqua"/>
          <w:sz w:val="22"/>
          <w:szCs w:val="22"/>
        </w:rPr>
        <w:t xml:space="preserve">Po ashtu me kohë është bërë shpallja e konkursit publik dhe pranimi i punëtorëve për lëndët e publikuara dhe me këtë rast paneli intervistues ka bërë propozimet dhe është përzgjedhur </w:t>
      </w:r>
      <w:r>
        <w:rPr>
          <w:rFonts w:ascii="Book Antiqua" w:eastAsia="Calibri" w:hAnsi="Book Antiqua"/>
          <w:sz w:val="22"/>
          <w:szCs w:val="22"/>
        </w:rPr>
        <w:t xml:space="preserve"> kuadri</w:t>
      </w:r>
      <w:r w:rsidRPr="006C717A">
        <w:rPr>
          <w:rFonts w:ascii="Book Antiqua" w:eastAsia="Calibri" w:hAnsi="Book Antiqua"/>
          <w:sz w:val="22"/>
          <w:szCs w:val="22"/>
        </w:rPr>
        <w:t xml:space="preserve"> arsimor për vitin shkollor 2017/18.</w:t>
      </w:r>
    </w:p>
    <w:p w:rsidR="006C717A" w:rsidRPr="006C717A" w:rsidRDefault="006C717A" w:rsidP="00FA4DF9">
      <w:pPr>
        <w:pStyle w:val="Paragrafiilists"/>
        <w:numPr>
          <w:ilvl w:val="0"/>
          <w:numId w:val="16"/>
        </w:numPr>
        <w:contextualSpacing w:val="0"/>
        <w:jc w:val="both"/>
        <w:rPr>
          <w:rFonts w:ascii="Book Antiqua" w:eastAsia="Calibri" w:hAnsi="Book Antiqua"/>
          <w:sz w:val="22"/>
          <w:szCs w:val="22"/>
        </w:rPr>
      </w:pPr>
      <w:r w:rsidRPr="006C717A">
        <w:rPr>
          <w:rFonts w:ascii="Book Antiqua" w:eastAsia="Calibri" w:hAnsi="Book Antiqua"/>
          <w:sz w:val="22"/>
          <w:szCs w:val="22"/>
        </w:rPr>
        <w:t xml:space="preserve">Furnizimi me tekste shkollore  i nxënësve të shkollës fillore nga klasa e parë e gjerë në klasën e pestë është bërë nga MASHT-i, ndërsa nga </w:t>
      </w:r>
      <w:proofErr w:type="spellStart"/>
      <w:r w:rsidRPr="006C717A">
        <w:rPr>
          <w:rFonts w:ascii="Book Antiqua" w:eastAsia="Calibri" w:hAnsi="Book Antiqua"/>
          <w:sz w:val="22"/>
          <w:szCs w:val="22"/>
        </w:rPr>
        <w:t>kl</w:t>
      </w:r>
      <w:proofErr w:type="spellEnd"/>
      <w:r w:rsidRPr="006C717A">
        <w:rPr>
          <w:rFonts w:ascii="Book Antiqua" w:eastAsia="Calibri" w:hAnsi="Book Antiqua"/>
          <w:sz w:val="22"/>
          <w:szCs w:val="22"/>
        </w:rPr>
        <w:t>.  VI-IX furnizimi me tekste për nxënësit është bërë nga vitet paraprake.</w:t>
      </w:r>
    </w:p>
    <w:p w:rsidR="006C717A" w:rsidRPr="006C717A" w:rsidRDefault="006C717A" w:rsidP="00FA4DF9">
      <w:pPr>
        <w:pStyle w:val="Paragrafiilists"/>
        <w:numPr>
          <w:ilvl w:val="0"/>
          <w:numId w:val="16"/>
        </w:numPr>
        <w:contextualSpacing w:val="0"/>
        <w:jc w:val="both"/>
        <w:rPr>
          <w:rFonts w:ascii="Book Antiqua" w:eastAsia="Calibri" w:hAnsi="Book Antiqua"/>
          <w:sz w:val="22"/>
          <w:szCs w:val="22"/>
        </w:rPr>
      </w:pPr>
      <w:r>
        <w:rPr>
          <w:rFonts w:ascii="Book Antiqua" w:eastAsia="Calibri" w:hAnsi="Book Antiqua"/>
          <w:sz w:val="22"/>
          <w:szCs w:val="22"/>
        </w:rPr>
        <w:t>Në muajin Q</w:t>
      </w:r>
      <w:r w:rsidRPr="006C717A">
        <w:rPr>
          <w:rFonts w:ascii="Book Antiqua" w:eastAsia="Calibri" w:hAnsi="Book Antiqua"/>
          <w:sz w:val="22"/>
          <w:szCs w:val="22"/>
        </w:rPr>
        <w:t xml:space="preserve">ershor është </w:t>
      </w:r>
      <w:proofErr w:type="spellStart"/>
      <w:r w:rsidRPr="006C717A">
        <w:rPr>
          <w:rFonts w:ascii="Book Antiqua" w:eastAsia="Calibri" w:hAnsi="Book Antiqua"/>
          <w:sz w:val="22"/>
          <w:szCs w:val="22"/>
        </w:rPr>
        <w:t>i</w:t>
      </w:r>
      <w:r>
        <w:rPr>
          <w:rFonts w:ascii="Book Antiqua" w:eastAsia="Calibri" w:hAnsi="Book Antiqua"/>
          <w:sz w:val="22"/>
          <w:szCs w:val="22"/>
        </w:rPr>
        <w:t>m</w:t>
      </w:r>
      <w:r w:rsidRPr="006C717A">
        <w:rPr>
          <w:rFonts w:ascii="Book Antiqua" w:eastAsia="Calibri" w:hAnsi="Book Antiqua"/>
          <w:sz w:val="22"/>
          <w:szCs w:val="22"/>
        </w:rPr>
        <w:t>plementuar</w:t>
      </w:r>
      <w:proofErr w:type="spellEnd"/>
      <w:r w:rsidRPr="006C717A">
        <w:rPr>
          <w:rFonts w:ascii="Book Antiqua" w:eastAsia="Calibri" w:hAnsi="Book Antiqua"/>
          <w:sz w:val="22"/>
          <w:szCs w:val="22"/>
        </w:rPr>
        <w:t xml:space="preserve"> projekti kapital  </w:t>
      </w:r>
      <w:r w:rsidRPr="006C717A">
        <w:rPr>
          <w:rFonts w:ascii="Book Antiqua" w:hAnsi="Book Antiqua"/>
          <w:sz w:val="22"/>
          <w:szCs w:val="22"/>
        </w:rPr>
        <w:t xml:space="preserve">Renovimi dhe Furnizimi me </w:t>
      </w:r>
      <w:proofErr w:type="spellStart"/>
      <w:r w:rsidRPr="006C717A">
        <w:rPr>
          <w:rFonts w:ascii="Book Antiqua" w:hAnsi="Book Antiqua"/>
          <w:sz w:val="22"/>
          <w:szCs w:val="22"/>
        </w:rPr>
        <w:t>paisje</w:t>
      </w:r>
      <w:proofErr w:type="spellEnd"/>
      <w:r w:rsidRPr="006C717A">
        <w:rPr>
          <w:rFonts w:ascii="Book Antiqua" w:hAnsi="Book Antiqua"/>
          <w:sz w:val="22"/>
          <w:szCs w:val="22"/>
        </w:rPr>
        <w:t xml:space="preserve"> të objekteve shkollore në Komunën e Junikut (Karrige, Banka rregullimi i </w:t>
      </w:r>
      <w:proofErr w:type="spellStart"/>
      <w:r w:rsidRPr="006C717A">
        <w:rPr>
          <w:rFonts w:ascii="Book Antiqua" w:hAnsi="Book Antiqua"/>
          <w:sz w:val="22"/>
          <w:szCs w:val="22"/>
        </w:rPr>
        <w:t>banjove</w:t>
      </w:r>
      <w:proofErr w:type="spellEnd"/>
      <w:r w:rsidRPr="006C717A">
        <w:rPr>
          <w:rFonts w:ascii="Book Antiqua" w:hAnsi="Book Antiqua"/>
          <w:sz w:val="22"/>
          <w:szCs w:val="22"/>
        </w:rPr>
        <w:t>).</w:t>
      </w:r>
    </w:p>
    <w:p w:rsidR="00B25C6C" w:rsidRPr="00B25C6C" w:rsidRDefault="00B25C6C" w:rsidP="00FA4DF9">
      <w:pPr>
        <w:pStyle w:val="Paragrafiilists"/>
        <w:numPr>
          <w:ilvl w:val="0"/>
          <w:numId w:val="16"/>
        </w:numPr>
        <w:contextualSpacing w:val="0"/>
        <w:jc w:val="both"/>
        <w:rPr>
          <w:rFonts w:ascii="Book Antiqua" w:eastAsia="Calibri" w:hAnsi="Book Antiqua"/>
          <w:sz w:val="22"/>
          <w:szCs w:val="22"/>
        </w:rPr>
      </w:pPr>
      <w:r w:rsidRPr="00B25C6C">
        <w:rPr>
          <w:rFonts w:ascii="Book Antiqua" w:eastAsia="Calibri" w:hAnsi="Book Antiqua"/>
          <w:sz w:val="22"/>
          <w:szCs w:val="22"/>
        </w:rPr>
        <w:t>Me kohë është bërë regjistrimi i nxënësve në klasën e parë  të shkollës fillore dhe në shkollën e mesme, ku  në gjimnaz kemi pasur një numër të shtuar të nxënësve në klasat e dhjeta.</w:t>
      </w:r>
    </w:p>
    <w:p w:rsidR="00B25C6C" w:rsidRPr="00B25C6C" w:rsidRDefault="00B25C6C" w:rsidP="00FA4DF9">
      <w:pPr>
        <w:pStyle w:val="Paragrafiilists"/>
        <w:numPr>
          <w:ilvl w:val="0"/>
          <w:numId w:val="16"/>
        </w:numPr>
        <w:contextualSpacing w:val="0"/>
        <w:jc w:val="both"/>
        <w:rPr>
          <w:rFonts w:ascii="Book Antiqua" w:eastAsia="Calibri" w:hAnsi="Book Antiqua"/>
          <w:sz w:val="22"/>
          <w:szCs w:val="22"/>
        </w:rPr>
      </w:pPr>
      <w:r>
        <w:rPr>
          <w:rFonts w:ascii="Book Antiqua" w:eastAsia="Calibri" w:hAnsi="Book Antiqua"/>
          <w:sz w:val="22"/>
          <w:szCs w:val="22"/>
        </w:rPr>
        <w:t>Gjatë muajit Q</w:t>
      </w:r>
      <w:r w:rsidRPr="00B25C6C">
        <w:rPr>
          <w:rFonts w:ascii="Book Antiqua" w:eastAsia="Calibri" w:hAnsi="Book Antiqua"/>
          <w:sz w:val="22"/>
          <w:szCs w:val="22"/>
        </w:rPr>
        <w:t>ershor janë organizuar punëtori me Organizatën</w:t>
      </w:r>
      <w:r>
        <w:rPr>
          <w:rFonts w:ascii="Book Antiqua" w:eastAsia="Calibri" w:hAnsi="Book Antiqua"/>
          <w:sz w:val="22"/>
          <w:szCs w:val="22"/>
        </w:rPr>
        <w:t xml:space="preserve"> Save The </w:t>
      </w:r>
      <w:proofErr w:type="spellStart"/>
      <w:r>
        <w:rPr>
          <w:rFonts w:ascii="Book Antiqua" w:eastAsia="Calibri" w:hAnsi="Book Antiqua"/>
          <w:sz w:val="22"/>
          <w:szCs w:val="22"/>
        </w:rPr>
        <w:t>C</w:t>
      </w:r>
      <w:r w:rsidRPr="00B25C6C">
        <w:rPr>
          <w:rFonts w:ascii="Book Antiqua" w:eastAsia="Calibri" w:hAnsi="Book Antiqua"/>
          <w:sz w:val="22"/>
          <w:szCs w:val="22"/>
        </w:rPr>
        <w:t>hildren</w:t>
      </w:r>
      <w:proofErr w:type="spellEnd"/>
      <w:r w:rsidRPr="00B25C6C">
        <w:rPr>
          <w:rFonts w:ascii="Book Antiqua" w:eastAsia="Calibri" w:hAnsi="Book Antiqua"/>
          <w:sz w:val="22"/>
          <w:szCs w:val="22"/>
        </w:rPr>
        <w:t xml:space="preserve"> lidhur me projektin e fëmijëve</w:t>
      </w:r>
      <w:r>
        <w:rPr>
          <w:rFonts w:ascii="Book Antiqua" w:eastAsia="Calibri" w:hAnsi="Book Antiqua"/>
          <w:sz w:val="22"/>
          <w:szCs w:val="22"/>
        </w:rPr>
        <w:t xml:space="preserve"> 0-3 vjeç. Ky projekt</w:t>
      </w:r>
      <w:r w:rsidRPr="00B25C6C">
        <w:rPr>
          <w:rFonts w:ascii="Book Antiqua" w:eastAsia="Calibri" w:hAnsi="Book Antiqua"/>
          <w:sz w:val="22"/>
          <w:szCs w:val="22"/>
        </w:rPr>
        <w:t xml:space="preserve"> ka zgjatë dy vite d</w:t>
      </w:r>
      <w:r>
        <w:rPr>
          <w:rFonts w:ascii="Book Antiqua" w:eastAsia="Calibri" w:hAnsi="Book Antiqua"/>
          <w:sz w:val="22"/>
          <w:szCs w:val="22"/>
        </w:rPr>
        <w:t>he do te përfundon me 31.12.201. P</w:t>
      </w:r>
      <w:r w:rsidRPr="00B25C6C">
        <w:rPr>
          <w:rFonts w:ascii="Book Antiqua" w:eastAsia="Calibri" w:hAnsi="Book Antiqua"/>
          <w:sz w:val="22"/>
          <w:szCs w:val="22"/>
        </w:rPr>
        <w:t xml:space="preserve">o ashtu kemi arrit marrëveshje me Organizatën Save the </w:t>
      </w:r>
      <w:proofErr w:type="spellStart"/>
      <w:r w:rsidRPr="00B25C6C">
        <w:rPr>
          <w:rFonts w:ascii="Book Antiqua" w:eastAsia="Calibri" w:hAnsi="Book Antiqua"/>
          <w:sz w:val="22"/>
          <w:szCs w:val="22"/>
        </w:rPr>
        <w:t>Children</w:t>
      </w:r>
      <w:proofErr w:type="spellEnd"/>
      <w:r w:rsidRPr="00B25C6C">
        <w:rPr>
          <w:rFonts w:ascii="Book Antiqua" w:eastAsia="Calibri" w:hAnsi="Book Antiqua"/>
          <w:sz w:val="22"/>
          <w:szCs w:val="22"/>
        </w:rPr>
        <w:t xml:space="preserve"> qe projekti të vazhdon edhe për 2 vite por kësaj here me aktivitete infrastrukturore.</w:t>
      </w:r>
    </w:p>
    <w:p w:rsidR="00C03303" w:rsidRPr="00C03303" w:rsidRDefault="00C03303" w:rsidP="00FA4DF9">
      <w:pPr>
        <w:pStyle w:val="Paragrafiilists"/>
        <w:numPr>
          <w:ilvl w:val="0"/>
          <w:numId w:val="16"/>
        </w:numPr>
        <w:contextualSpacing w:val="0"/>
        <w:jc w:val="both"/>
        <w:rPr>
          <w:rFonts w:ascii="Book Antiqua" w:eastAsia="Calibri" w:hAnsi="Book Antiqua"/>
          <w:sz w:val="22"/>
          <w:szCs w:val="22"/>
        </w:rPr>
      </w:pPr>
      <w:r>
        <w:rPr>
          <w:rFonts w:ascii="Book Antiqua" w:eastAsia="Calibri" w:hAnsi="Book Antiqua"/>
          <w:sz w:val="22"/>
          <w:szCs w:val="22"/>
        </w:rPr>
        <w:t>Gjatë muajit G</w:t>
      </w:r>
      <w:r w:rsidRPr="00C03303">
        <w:rPr>
          <w:rFonts w:ascii="Book Antiqua" w:eastAsia="Calibri" w:hAnsi="Book Antiqua"/>
          <w:sz w:val="22"/>
          <w:szCs w:val="22"/>
        </w:rPr>
        <w:t xml:space="preserve">usht është bërë kompletimi i shkollave me material </w:t>
      </w:r>
      <w:proofErr w:type="spellStart"/>
      <w:r w:rsidRPr="00C03303">
        <w:rPr>
          <w:rFonts w:ascii="Book Antiqua" w:eastAsia="Calibri" w:hAnsi="Book Antiqua"/>
          <w:sz w:val="22"/>
          <w:szCs w:val="22"/>
        </w:rPr>
        <w:t>hargjues</w:t>
      </w:r>
      <w:proofErr w:type="spellEnd"/>
      <w:r w:rsidRPr="00C03303">
        <w:rPr>
          <w:rFonts w:ascii="Book Antiqua" w:eastAsia="Calibri" w:hAnsi="Book Antiqua"/>
          <w:sz w:val="22"/>
          <w:szCs w:val="22"/>
        </w:rPr>
        <w:t xml:space="preserve"> për mbajtjen e hig</w:t>
      </w:r>
      <w:r>
        <w:rPr>
          <w:rFonts w:ascii="Book Antiqua" w:eastAsia="Calibri" w:hAnsi="Book Antiqua"/>
          <w:sz w:val="22"/>
          <w:szCs w:val="22"/>
        </w:rPr>
        <w:t>jienës dhe me materiale për zyre,</w:t>
      </w:r>
      <w:r w:rsidRPr="00C03303">
        <w:rPr>
          <w:rFonts w:ascii="Book Antiqua" w:eastAsia="Calibri" w:hAnsi="Book Antiqua"/>
          <w:sz w:val="22"/>
          <w:szCs w:val="22"/>
        </w:rPr>
        <w:t xml:space="preserve"> në mënyrë që të intensifikohen punimet përgatitore për</w:t>
      </w:r>
      <w:r>
        <w:rPr>
          <w:rFonts w:ascii="Book Antiqua" w:eastAsia="Calibri" w:hAnsi="Book Antiqua"/>
          <w:sz w:val="22"/>
          <w:szCs w:val="22"/>
        </w:rPr>
        <w:t xml:space="preserve"> pastrimin e lokaleve shkollore. P</w:t>
      </w:r>
      <w:r w:rsidRPr="00C03303">
        <w:rPr>
          <w:rFonts w:ascii="Book Antiqua" w:eastAsia="Calibri" w:hAnsi="Book Antiqua"/>
          <w:sz w:val="22"/>
          <w:szCs w:val="22"/>
        </w:rPr>
        <w:t>unëtorët teknik kanë punuar në lokalet e veta dhe kanë arritur që me kohë të përgatisin lokalin për fillimin e vitit të ri shkollor.</w:t>
      </w:r>
    </w:p>
    <w:p w:rsidR="00C03303" w:rsidRDefault="00C03303" w:rsidP="00FA4DF9">
      <w:pPr>
        <w:pStyle w:val="Paragrafiilists"/>
        <w:numPr>
          <w:ilvl w:val="0"/>
          <w:numId w:val="16"/>
        </w:numPr>
        <w:contextualSpacing w:val="0"/>
        <w:jc w:val="both"/>
        <w:rPr>
          <w:rFonts w:ascii="Book Antiqua" w:eastAsia="Calibri" w:hAnsi="Book Antiqua"/>
        </w:rPr>
      </w:pPr>
      <w:r>
        <w:rPr>
          <w:rFonts w:ascii="Book Antiqua" w:eastAsia="Calibri" w:hAnsi="Book Antiqua"/>
        </w:rPr>
        <w:t xml:space="preserve">Gjatë muajit Gusht është bërë furnizimi me lëndë djegëse (Dru) për ngrohje për të dy shkollat në </w:t>
      </w:r>
      <w:proofErr w:type="spellStart"/>
      <w:r>
        <w:rPr>
          <w:rFonts w:ascii="Book Antiqua" w:eastAsia="Calibri" w:hAnsi="Book Antiqua"/>
        </w:rPr>
        <w:t>Komunen</w:t>
      </w:r>
      <w:proofErr w:type="spellEnd"/>
      <w:r>
        <w:rPr>
          <w:rFonts w:ascii="Book Antiqua" w:eastAsia="Calibri" w:hAnsi="Book Antiqua"/>
        </w:rPr>
        <w:t xml:space="preserve"> tonë.</w:t>
      </w:r>
    </w:p>
    <w:p w:rsidR="006402C2" w:rsidRPr="006402C2" w:rsidRDefault="006402C2" w:rsidP="00FA4DF9">
      <w:pPr>
        <w:numPr>
          <w:ilvl w:val="0"/>
          <w:numId w:val="16"/>
        </w:numPr>
        <w:jc w:val="both"/>
        <w:rPr>
          <w:rFonts w:ascii="Book Antiqua" w:eastAsia="Calibri" w:hAnsi="Book Antiqua"/>
          <w:sz w:val="22"/>
          <w:szCs w:val="22"/>
        </w:rPr>
      </w:pPr>
      <w:r w:rsidRPr="006402C2">
        <w:rPr>
          <w:rFonts w:ascii="Book Antiqua" w:eastAsia="Calibri" w:hAnsi="Book Antiqua"/>
          <w:sz w:val="22"/>
          <w:szCs w:val="22"/>
        </w:rPr>
        <w:t>Me datën 04.09.2017, ka fil</w:t>
      </w:r>
      <w:r>
        <w:rPr>
          <w:rFonts w:ascii="Book Antiqua" w:eastAsia="Calibri" w:hAnsi="Book Antiqua"/>
          <w:sz w:val="22"/>
          <w:szCs w:val="22"/>
        </w:rPr>
        <w:t>luar  procesi  mësimor 2017/2018.</w:t>
      </w:r>
      <w:r w:rsidRPr="006402C2">
        <w:rPr>
          <w:rFonts w:ascii="Book Antiqua" w:eastAsia="Calibri" w:hAnsi="Book Antiqua"/>
          <w:sz w:val="22"/>
          <w:szCs w:val="22"/>
        </w:rPr>
        <w:t xml:space="preserve"> Drejtoria për Arsim, Kulturë, Rini dhe Sport ka bërë të gjitha përgatitjet me kohë, kështu që procesi ka nisur i rregullt në Shkollën Fillore e Mesme e Ulët “</w:t>
      </w:r>
      <w:proofErr w:type="spellStart"/>
      <w:r w:rsidRPr="006402C2">
        <w:rPr>
          <w:rFonts w:ascii="Book Antiqua" w:eastAsia="Calibri" w:hAnsi="Book Antiqua"/>
          <w:sz w:val="22"/>
          <w:szCs w:val="22"/>
        </w:rPr>
        <w:t>Edmond</w:t>
      </w:r>
      <w:proofErr w:type="spellEnd"/>
      <w:r w:rsidRPr="006402C2">
        <w:rPr>
          <w:rFonts w:ascii="Book Antiqua" w:eastAsia="Calibri" w:hAnsi="Book Antiqua"/>
          <w:sz w:val="22"/>
          <w:szCs w:val="22"/>
        </w:rPr>
        <w:t xml:space="preserve"> Hoxha” në Junik dhe në Gjimnazin “Kuvendi i Junikut”.</w:t>
      </w:r>
    </w:p>
    <w:p w:rsidR="006402C2" w:rsidRPr="008C7811" w:rsidRDefault="006402C2" w:rsidP="00FA4DF9">
      <w:pPr>
        <w:pStyle w:val="Paragrafiilists"/>
        <w:numPr>
          <w:ilvl w:val="0"/>
          <w:numId w:val="16"/>
        </w:numPr>
        <w:contextualSpacing w:val="0"/>
        <w:jc w:val="both"/>
        <w:rPr>
          <w:rFonts w:ascii="Book Antiqua" w:eastAsia="Calibri" w:hAnsi="Book Antiqua"/>
          <w:i/>
          <w:sz w:val="22"/>
          <w:szCs w:val="22"/>
        </w:rPr>
      </w:pPr>
      <w:r w:rsidRPr="006402C2">
        <w:rPr>
          <w:rFonts w:ascii="Book Antiqua" w:eastAsia="Calibri" w:hAnsi="Book Antiqua"/>
          <w:sz w:val="22"/>
          <w:szCs w:val="22"/>
        </w:rPr>
        <w:t xml:space="preserve">Personeli i shkollave të Komunës së Junikut  kanë vazhduar  me fazën e trajnimeve për përpunimin e </w:t>
      </w:r>
      <w:proofErr w:type="spellStart"/>
      <w:r w:rsidRPr="006402C2">
        <w:rPr>
          <w:rFonts w:ascii="Book Antiqua" w:eastAsia="Calibri" w:hAnsi="Book Antiqua"/>
          <w:sz w:val="22"/>
          <w:szCs w:val="22"/>
        </w:rPr>
        <w:t>korrikulave</w:t>
      </w:r>
      <w:proofErr w:type="spellEnd"/>
      <w:r w:rsidRPr="006402C2">
        <w:rPr>
          <w:rFonts w:ascii="Book Antiqua" w:eastAsia="Calibri" w:hAnsi="Book Antiqua"/>
          <w:sz w:val="22"/>
          <w:szCs w:val="22"/>
        </w:rPr>
        <w:t xml:space="preserve"> të reja në </w:t>
      </w:r>
      <w:r w:rsidRPr="006402C2">
        <w:rPr>
          <w:rFonts w:ascii="Book Antiqua" w:eastAsia="Arial Unicode MS" w:hAnsi="Book Antiqua" w:cs="Arial"/>
          <w:sz w:val="22"/>
          <w:szCs w:val="22"/>
        </w:rPr>
        <w:t>Fushën</w:t>
      </w:r>
      <w:r>
        <w:rPr>
          <w:rFonts w:ascii="Book Antiqua" w:eastAsia="Arial Unicode MS" w:hAnsi="Book Antiqua" w:cs="Arial"/>
          <w:sz w:val="22"/>
          <w:szCs w:val="22"/>
        </w:rPr>
        <w:t xml:space="preserve"> </w:t>
      </w:r>
      <w:r w:rsidRPr="006402C2">
        <w:rPr>
          <w:rFonts w:ascii="Book Antiqua" w:eastAsia="Arial Unicode MS" w:hAnsi="Book Antiqua" w:cs="Arial"/>
          <w:sz w:val="22"/>
          <w:szCs w:val="22"/>
        </w:rPr>
        <w:t xml:space="preserve">- </w:t>
      </w:r>
      <w:proofErr w:type="spellStart"/>
      <w:r w:rsidRPr="006402C2">
        <w:rPr>
          <w:rFonts w:ascii="Book Antiqua" w:eastAsia="Arial Unicode MS" w:hAnsi="Book Antiqua" w:cs="Arial"/>
          <w:sz w:val="22"/>
          <w:szCs w:val="22"/>
        </w:rPr>
        <w:t>Parafillor</w:t>
      </w:r>
      <w:proofErr w:type="spellEnd"/>
      <w:r w:rsidRPr="006402C2">
        <w:rPr>
          <w:rFonts w:ascii="Book Antiqua" w:eastAsia="Arial Unicode MS" w:hAnsi="Book Antiqua" w:cs="Arial"/>
          <w:sz w:val="22"/>
          <w:szCs w:val="22"/>
        </w:rPr>
        <w:t xml:space="preserve">, </w:t>
      </w:r>
      <w:r w:rsidRPr="006402C2">
        <w:rPr>
          <w:rFonts w:ascii="Book Antiqua" w:eastAsia="Calibri" w:hAnsi="Book Antiqua"/>
          <w:sz w:val="22"/>
          <w:szCs w:val="22"/>
        </w:rPr>
        <w:t>në bashkëpunim me MASHT-n si dhe DAKRS.</w:t>
      </w:r>
    </w:p>
    <w:p w:rsidR="008C7811" w:rsidRPr="008C7811" w:rsidRDefault="008C7811" w:rsidP="00FA4DF9">
      <w:pPr>
        <w:numPr>
          <w:ilvl w:val="0"/>
          <w:numId w:val="16"/>
        </w:numPr>
        <w:jc w:val="both"/>
        <w:rPr>
          <w:rFonts w:ascii="Book Antiqua" w:hAnsi="Book Antiqua"/>
          <w:sz w:val="22"/>
          <w:szCs w:val="22"/>
        </w:rPr>
      </w:pPr>
      <w:r>
        <w:rPr>
          <w:rFonts w:ascii="Book Antiqua" w:hAnsi="Book Antiqua"/>
          <w:sz w:val="22"/>
          <w:szCs w:val="22"/>
        </w:rPr>
        <w:t>Me miratimin e DAKRS, S</w:t>
      </w:r>
      <w:r w:rsidRPr="008C7811">
        <w:rPr>
          <w:rFonts w:ascii="Book Antiqua" w:hAnsi="Book Antiqua"/>
          <w:sz w:val="22"/>
          <w:szCs w:val="22"/>
        </w:rPr>
        <w:t xml:space="preserve">hkolla </w:t>
      </w:r>
      <w:r>
        <w:rPr>
          <w:rFonts w:ascii="Book Antiqua" w:hAnsi="Book Antiqua"/>
          <w:sz w:val="22"/>
          <w:szCs w:val="22"/>
        </w:rPr>
        <w:t>Fillore dhe e Mesme e U</w:t>
      </w:r>
      <w:r w:rsidRPr="008C7811">
        <w:rPr>
          <w:rFonts w:ascii="Book Antiqua" w:hAnsi="Book Antiqua"/>
          <w:sz w:val="22"/>
          <w:szCs w:val="22"/>
        </w:rPr>
        <w:t>lët “</w:t>
      </w:r>
      <w:proofErr w:type="spellStart"/>
      <w:r w:rsidRPr="008C7811">
        <w:rPr>
          <w:rFonts w:ascii="Book Antiqua" w:hAnsi="Book Antiqua"/>
          <w:sz w:val="22"/>
          <w:szCs w:val="22"/>
        </w:rPr>
        <w:t>Edmond</w:t>
      </w:r>
      <w:proofErr w:type="spellEnd"/>
      <w:r w:rsidRPr="008C7811">
        <w:rPr>
          <w:rFonts w:ascii="Book Antiqua" w:hAnsi="Book Antiqua"/>
          <w:sz w:val="22"/>
          <w:szCs w:val="22"/>
        </w:rPr>
        <w:t xml:space="preserve"> Hoxha”</w:t>
      </w:r>
      <w:r>
        <w:rPr>
          <w:rFonts w:ascii="Book Antiqua" w:hAnsi="Book Antiqua"/>
          <w:sz w:val="22"/>
          <w:szCs w:val="22"/>
        </w:rPr>
        <w:t>,</w:t>
      </w:r>
      <w:r w:rsidRPr="008C7811">
        <w:rPr>
          <w:rFonts w:ascii="Book Antiqua" w:hAnsi="Book Antiqua"/>
          <w:sz w:val="22"/>
          <w:szCs w:val="22"/>
        </w:rPr>
        <w:t xml:space="preserve"> në bashkëpunim me sektorin</w:t>
      </w:r>
      <w:r>
        <w:rPr>
          <w:rFonts w:ascii="Book Antiqua" w:hAnsi="Book Antiqua"/>
          <w:sz w:val="22"/>
          <w:szCs w:val="22"/>
        </w:rPr>
        <w:t xml:space="preserve"> e</w:t>
      </w:r>
      <w:r w:rsidRPr="008C7811">
        <w:rPr>
          <w:rFonts w:ascii="Book Antiqua" w:hAnsi="Book Antiqua"/>
          <w:sz w:val="22"/>
          <w:szCs w:val="22"/>
        </w:rPr>
        <w:t xml:space="preserve"> komunitetit të policisë në Junik</w:t>
      </w:r>
      <w:r>
        <w:rPr>
          <w:rFonts w:ascii="Book Antiqua" w:hAnsi="Book Antiqua"/>
          <w:sz w:val="22"/>
          <w:szCs w:val="22"/>
        </w:rPr>
        <w:t>,</w:t>
      </w:r>
      <w:r w:rsidRPr="008C7811">
        <w:rPr>
          <w:rFonts w:ascii="Book Antiqua" w:hAnsi="Book Antiqua"/>
          <w:sz w:val="22"/>
          <w:szCs w:val="22"/>
        </w:rPr>
        <w:t xml:space="preserve"> kanë realizuar projektin “Shtatori muaji i Sigurisë në Trafik” 2017.</w:t>
      </w:r>
    </w:p>
    <w:p w:rsidR="00B00CBA" w:rsidRPr="004C4B1C" w:rsidRDefault="00B00CBA" w:rsidP="00FA4DF9">
      <w:pPr>
        <w:pStyle w:val="Paragrafiilists"/>
        <w:numPr>
          <w:ilvl w:val="0"/>
          <w:numId w:val="16"/>
        </w:numPr>
        <w:contextualSpacing w:val="0"/>
        <w:jc w:val="both"/>
        <w:rPr>
          <w:rFonts w:ascii="Book Antiqua" w:eastAsia="Calibri" w:hAnsi="Book Antiqua"/>
          <w:sz w:val="22"/>
          <w:szCs w:val="22"/>
        </w:rPr>
      </w:pPr>
      <w:r w:rsidRPr="00B00CBA">
        <w:rPr>
          <w:rFonts w:ascii="Book Antiqua" w:hAnsi="Book Antiqua"/>
          <w:color w:val="000000"/>
          <w:sz w:val="22"/>
          <w:szCs w:val="22"/>
          <w:lang w:val="en-US"/>
        </w:rPr>
        <w:lastRenderedPageBreak/>
        <w:t xml:space="preserve">Me date 10.10.2017 </w:t>
      </w:r>
      <w:r w:rsidRPr="00B00CBA">
        <w:rPr>
          <w:rFonts w:ascii="Book Antiqua" w:hAnsi="Book Antiqua"/>
          <w:sz w:val="22"/>
          <w:szCs w:val="22"/>
        </w:rPr>
        <w:t xml:space="preserve">nën </w:t>
      </w:r>
      <w:proofErr w:type="spellStart"/>
      <w:r w:rsidRPr="00B00CBA">
        <w:rPr>
          <w:rFonts w:ascii="Book Antiqua" w:hAnsi="Book Antiqua"/>
          <w:sz w:val="22"/>
          <w:szCs w:val="22"/>
        </w:rPr>
        <w:t>patronatin</w:t>
      </w:r>
      <w:proofErr w:type="spellEnd"/>
      <w:r w:rsidRPr="00B00CBA">
        <w:rPr>
          <w:rFonts w:ascii="Book Antiqua" w:hAnsi="Book Antiqua"/>
          <w:sz w:val="22"/>
          <w:szCs w:val="22"/>
        </w:rPr>
        <w:t xml:space="preserve"> e Kryetarit të Komunës së Junikut z. Agron Kuçi është organizuar manifestimin me rastin e përvjetorit të lindjes së Heroit të Kosovës, Gjeneral  Major  </w:t>
      </w:r>
      <w:proofErr w:type="spellStart"/>
      <w:r w:rsidRPr="00B00CBA">
        <w:rPr>
          <w:rFonts w:ascii="Book Antiqua" w:hAnsi="Book Antiqua"/>
          <w:sz w:val="22"/>
          <w:szCs w:val="22"/>
        </w:rPr>
        <w:t>Edmond</w:t>
      </w:r>
      <w:proofErr w:type="spellEnd"/>
      <w:r w:rsidRPr="00B00CBA">
        <w:rPr>
          <w:rFonts w:ascii="Book Antiqua" w:hAnsi="Book Antiqua"/>
          <w:sz w:val="22"/>
          <w:szCs w:val="22"/>
        </w:rPr>
        <w:t xml:space="preserve"> Hoxha, si dhe  përurimin e Shtatores</w:t>
      </w:r>
      <w:r>
        <w:rPr>
          <w:rFonts w:ascii="Book Antiqua" w:hAnsi="Book Antiqua"/>
          <w:sz w:val="22"/>
          <w:szCs w:val="22"/>
        </w:rPr>
        <w:t>.</w:t>
      </w:r>
      <w:r w:rsidRPr="00B00CBA">
        <w:rPr>
          <w:rFonts w:ascii="Book Antiqua" w:hAnsi="Book Antiqua"/>
          <w:sz w:val="22"/>
          <w:szCs w:val="22"/>
        </w:rPr>
        <w:t xml:space="preserve"> Komuna e Junikut ka</w:t>
      </w:r>
      <w:r w:rsidRPr="00B00CBA">
        <w:rPr>
          <w:rFonts w:ascii="Book Antiqua" w:hAnsi="Book Antiqua"/>
          <w:color w:val="000000"/>
          <w:sz w:val="22"/>
          <w:szCs w:val="22"/>
          <w:lang w:val="en-US"/>
        </w:rPr>
        <w:t xml:space="preserve"> </w:t>
      </w:r>
      <w:proofErr w:type="spellStart"/>
      <w:r w:rsidRPr="00B00CBA">
        <w:rPr>
          <w:rFonts w:ascii="Book Antiqua" w:hAnsi="Book Antiqua"/>
          <w:color w:val="000000"/>
          <w:sz w:val="22"/>
          <w:szCs w:val="22"/>
          <w:lang w:val="en-US"/>
        </w:rPr>
        <w:t>përgatitur</w:t>
      </w:r>
      <w:proofErr w:type="spellEnd"/>
      <w:r w:rsidRPr="00B00CBA">
        <w:rPr>
          <w:rFonts w:ascii="Book Antiqua" w:hAnsi="Book Antiqua"/>
          <w:color w:val="000000"/>
          <w:sz w:val="22"/>
          <w:szCs w:val="22"/>
          <w:lang w:val="en-US"/>
        </w:rPr>
        <w:t xml:space="preserve"> </w:t>
      </w:r>
      <w:proofErr w:type="spellStart"/>
      <w:r w:rsidRPr="00B00CBA">
        <w:rPr>
          <w:rFonts w:ascii="Book Antiqua" w:hAnsi="Book Antiqua"/>
          <w:color w:val="000000"/>
          <w:sz w:val="22"/>
          <w:szCs w:val="22"/>
          <w:lang w:val="en-US"/>
        </w:rPr>
        <w:t>një</w:t>
      </w:r>
      <w:proofErr w:type="spellEnd"/>
      <w:r w:rsidRPr="00B00CBA">
        <w:rPr>
          <w:rFonts w:ascii="Book Antiqua" w:hAnsi="Book Antiqua"/>
          <w:color w:val="000000"/>
          <w:sz w:val="22"/>
          <w:szCs w:val="22"/>
          <w:lang w:val="en-US"/>
        </w:rPr>
        <w:t xml:space="preserve"> program </w:t>
      </w:r>
      <w:proofErr w:type="spellStart"/>
      <w:r w:rsidRPr="00B00CBA">
        <w:rPr>
          <w:rFonts w:ascii="Book Antiqua" w:hAnsi="Book Antiqua"/>
          <w:color w:val="000000"/>
          <w:sz w:val="22"/>
          <w:szCs w:val="22"/>
          <w:lang w:val="en-US"/>
        </w:rPr>
        <w:t>të</w:t>
      </w:r>
      <w:proofErr w:type="spellEnd"/>
      <w:r w:rsidRPr="00B00CBA">
        <w:rPr>
          <w:rFonts w:ascii="Book Antiqua" w:hAnsi="Book Antiqua"/>
          <w:color w:val="000000"/>
          <w:sz w:val="22"/>
          <w:szCs w:val="22"/>
          <w:lang w:val="en-US"/>
        </w:rPr>
        <w:t xml:space="preserve"> </w:t>
      </w:r>
      <w:proofErr w:type="spellStart"/>
      <w:r w:rsidRPr="00B00CBA">
        <w:rPr>
          <w:rFonts w:ascii="Book Antiqua" w:hAnsi="Book Antiqua"/>
          <w:color w:val="000000"/>
          <w:sz w:val="22"/>
          <w:szCs w:val="22"/>
          <w:lang w:val="en-US"/>
        </w:rPr>
        <w:t>larmishëm</w:t>
      </w:r>
      <w:proofErr w:type="spellEnd"/>
      <w:r w:rsidRPr="00B00CBA">
        <w:rPr>
          <w:rFonts w:ascii="Book Antiqua" w:hAnsi="Book Antiqua"/>
          <w:color w:val="000000"/>
          <w:sz w:val="22"/>
          <w:szCs w:val="22"/>
          <w:lang w:val="en-US"/>
        </w:rPr>
        <w:t xml:space="preserve"> </w:t>
      </w:r>
      <w:proofErr w:type="spellStart"/>
      <w:r>
        <w:rPr>
          <w:rFonts w:ascii="Book Antiqua" w:hAnsi="Book Antiqua"/>
          <w:color w:val="000000"/>
          <w:sz w:val="22"/>
          <w:szCs w:val="22"/>
          <w:lang w:val="en-US"/>
        </w:rPr>
        <w:t>kulturor</w:t>
      </w:r>
      <w:proofErr w:type="spellEnd"/>
      <w:r>
        <w:rPr>
          <w:rFonts w:ascii="Book Antiqua" w:hAnsi="Book Antiqua"/>
          <w:color w:val="000000"/>
          <w:sz w:val="22"/>
          <w:szCs w:val="22"/>
          <w:lang w:val="en-US"/>
        </w:rPr>
        <w:t xml:space="preserve">. </w:t>
      </w:r>
      <w:proofErr w:type="spellStart"/>
      <w:r>
        <w:rPr>
          <w:rFonts w:ascii="Book Antiqua" w:hAnsi="Book Antiqua"/>
          <w:color w:val="000000"/>
          <w:sz w:val="22"/>
          <w:szCs w:val="22"/>
          <w:lang w:val="en-US"/>
        </w:rPr>
        <w:t>Këtë</w:t>
      </w:r>
      <w:proofErr w:type="spellEnd"/>
      <w:r w:rsidRPr="00B00CBA">
        <w:rPr>
          <w:rFonts w:ascii="Book Antiqua" w:hAnsi="Book Antiqua"/>
          <w:color w:val="000000"/>
          <w:sz w:val="22"/>
          <w:szCs w:val="22"/>
          <w:lang w:val="en-US"/>
        </w:rPr>
        <w:t xml:space="preserve"> </w:t>
      </w:r>
      <w:proofErr w:type="spellStart"/>
      <w:r w:rsidRPr="00B00CBA">
        <w:rPr>
          <w:rFonts w:ascii="Book Antiqua" w:hAnsi="Book Antiqua"/>
          <w:color w:val="000000"/>
          <w:sz w:val="22"/>
          <w:szCs w:val="22"/>
          <w:lang w:val="en-US"/>
        </w:rPr>
        <w:t>ngjarje</w:t>
      </w:r>
      <w:proofErr w:type="spellEnd"/>
      <w:r w:rsidRPr="00B00CBA">
        <w:rPr>
          <w:rFonts w:ascii="Book Antiqua" w:hAnsi="Book Antiqua"/>
          <w:color w:val="000000"/>
          <w:sz w:val="22"/>
          <w:szCs w:val="22"/>
          <w:lang w:val="en-US"/>
        </w:rPr>
        <w:t xml:space="preserve"> </w:t>
      </w:r>
      <w:proofErr w:type="spellStart"/>
      <w:r w:rsidRPr="00B00CBA">
        <w:rPr>
          <w:rFonts w:ascii="Book Antiqua" w:hAnsi="Book Antiqua"/>
          <w:color w:val="000000"/>
          <w:sz w:val="22"/>
          <w:szCs w:val="22"/>
          <w:lang w:val="en-US"/>
        </w:rPr>
        <w:t>madhështore</w:t>
      </w:r>
      <w:proofErr w:type="spellEnd"/>
      <w:r w:rsidRPr="00B00CBA">
        <w:rPr>
          <w:rFonts w:ascii="Book Antiqua" w:hAnsi="Book Antiqua"/>
          <w:color w:val="000000"/>
          <w:sz w:val="22"/>
          <w:szCs w:val="22"/>
          <w:lang w:val="en-US"/>
        </w:rPr>
        <w:t xml:space="preserve"> </w:t>
      </w:r>
      <w:proofErr w:type="spellStart"/>
      <w:r w:rsidRPr="00B00CBA">
        <w:rPr>
          <w:rFonts w:ascii="Book Antiqua" w:hAnsi="Book Antiqua"/>
          <w:color w:val="000000"/>
          <w:sz w:val="22"/>
          <w:szCs w:val="22"/>
          <w:lang w:val="en-US"/>
        </w:rPr>
        <w:t>historike</w:t>
      </w:r>
      <w:proofErr w:type="spellEnd"/>
      <w:r w:rsidRPr="00B00CBA">
        <w:rPr>
          <w:rFonts w:ascii="Book Antiqua" w:hAnsi="Book Antiqua"/>
          <w:color w:val="000000"/>
          <w:sz w:val="22"/>
          <w:szCs w:val="22"/>
          <w:lang w:val="en-US"/>
        </w:rPr>
        <w:t xml:space="preserve"> e </w:t>
      </w:r>
      <w:proofErr w:type="spellStart"/>
      <w:r w:rsidRPr="00B00CBA">
        <w:rPr>
          <w:rFonts w:ascii="Book Antiqua" w:hAnsi="Book Antiqua"/>
          <w:color w:val="000000"/>
          <w:sz w:val="22"/>
          <w:szCs w:val="22"/>
          <w:lang w:val="en-US"/>
        </w:rPr>
        <w:t>bënë</w:t>
      </w:r>
      <w:proofErr w:type="spellEnd"/>
      <w:r w:rsidRPr="00B00CBA">
        <w:rPr>
          <w:rFonts w:ascii="Book Antiqua" w:hAnsi="Book Antiqua"/>
          <w:color w:val="000000"/>
          <w:sz w:val="22"/>
          <w:szCs w:val="22"/>
          <w:lang w:val="en-US"/>
        </w:rPr>
        <w:t xml:space="preserve"> </w:t>
      </w:r>
      <w:proofErr w:type="spellStart"/>
      <w:r w:rsidRPr="008851F3">
        <w:rPr>
          <w:rFonts w:ascii="Book Antiqua" w:hAnsi="Book Antiqua"/>
          <w:sz w:val="22"/>
          <w:szCs w:val="22"/>
          <w:lang w:val="en-US"/>
        </w:rPr>
        <w:t>mësimdhënësit</w:t>
      </w:r>
      <w:proofErr w:type="spellEnd"/>
      <w:r w:rsidRPr="008851F3">
        <w:rPr>
          <w:rFonts w:ascii="Book Antiqua" w:hAnsi="Book Antiqua"/>
          <w:sz w:val="22"/>
          <w:szCs w:val="22"/>
          <w:lang w:val="en-US"/>
        </w:rPr>
        <w:t xml:space="preserve"> </w:t>
      </w:r>
      <w:r w:rsidRPr="008851F3">
        <w:rPr>
          <w:rFonts w:ascii="Book Antiqua" w:hAnsi="Book Antiqua"/>
          <w:sz w:val="22"/>
          <w:szCs w:val="22"/>
        </w:rPr>
        <w:t>nga</w:t>
      </w:r>
      <w:r w:rsidRPr="008851F3">
        <w:rPr>
          <w:rFonts w:ascii="Book Antiqua" w:hAnsi="Book Antiqua"/>
          <w:sz w:val="22"/>
          <w:szCs w:val="22"/>
          <w:lang w:val="en-US"/>
        </w:rPr>
        <w:t xml:space="preserve"> </w:t>
      </w:r>
      <w:proofErr w:type="spellStart"/>
      <w:r w:rsidRPr="008851F3">
        <w:rPr>
          <w:rFonts w:ascii="Book Antiqua" w:hAnsi="Book Antiqua"/>
          <w:sz w:val="22"/>
          <w:szCs w:val="22"/>
          <w:lang w:val="en-US"/>
        </w:rPr>
        <w:t>shkolla</w:t>
      </w:r>
      <w:proofErr w:type="spellEnd"/>
      <w:r w:rsidRPr="008851F3">
        <w:rPr>
          <w:rFonts w:ascii="Book Antiqua" w:hAnsi="Book Antiqua"/>
          <w:sz w:val="22"/>
          <w:szCs w:val="22"/>
          <w:lang w:val="en-US"/>
        </w:rPr>
        <w:t xml:space="preserve"> </w:t>
      </w:r>
      <w:proofErr w:type="spellStart"/>
      <w:r w:rsidRPr="008851F3">
        <w:rPr>
          <w:rFonts w:ascii="Book Antiqua" w:hAnsi="Book Antiqua"/>
          <w:sz w:val="22"/>
          <w:szCs w:val="22"/>
          <w:lang w:val="en-US"/>
        </w:rPr>
        <w:t>fillore</w:t>
      </w:r>
      <w:proofErr w:type="spellEnd"/>
      <w:r w:rsidRPr="008851F3">
        <w:rPr>
          <w:rFonts w:ascii="Book Antiqua" w:hAnsi="Book Antiqua"/>
          <w:sz w:val="22"/>
          <w:szCs w:val="22"/>
          <w:lang w:val="en-US"/>
        </w:rPr>
        <w:t> "</w:t>
      </w:r>
      <w:proofErr w:type="spellStart"/>
      <w:r w:rsidRPr="008851F3">
        <w:rPr>
          <w:rFonts w:ascii="Book Antiqua" w:hAnsi="Book Antiqua"/>
          <w:i/>
          <w:iCs/>
          <w:sz w:val="22"/>
          <w:szCs w:val="22"/>
          <w:lang w:val="en-US"/>
        </w:rPr>
        <w:t>Muco</w:t>
      </w:r>
      <w:proofErr w:type="spellEnd"/>
      <w:r w:rsidRPr="008851F3">
        <w:rPr>
          <w:rFonts w:ascii="Book Antiqua" w:hAnsi="Book Antiqua"/>
          <w:i/>
          <w:iCs/>
          <w:sz w:val="22"/>
          <w:szCs w:val="22"/>
          <w:lang w:val="en-US"/>
        </w:rPr>
        <w:t xml:space="preserve"> </w:t>
      </w:r>
      <w:proofErr w:type="spellStart"/>
      <w:r w:rsidRPr="008851F3">
        <w:rPr>
          <w:rFonts w:ascii="Book Antiqua" w:hAnsi="Book Antiqua"/>
          <w:i/>
          <w:iCs/>
          <w:sz w:val="22"/>
          <w:szCs w:val="22"/>
        </w:rPr>
        <w:t>Delo</w:t>
      </w:r>
      <w:proofErr w:type="spellEnd"/>
      <w:r w:rsidRPr="008851F3">
        <w:rPr>
          <w:rFonts w:ascii="Book Antiqua" w:hAnsi="Book Antiqua"/>
          <w:sz w:val="22"/>
          <w:szCs w:val="22"/>
          <w:lang w:val="en-US"/>
        </w:rPr>
        <w:t>" </w:t>
      </w:r>
      <w:proofErr w:type="spellStart"/>
      <w:r w:rsidRPr="008851F3">
        <w:rPr>
          <w:rFonts w:ascii="Book Antiqua" w:hAnsi="Book Antiqua"/>
          <w:sz w:val="22"/>
          <w:szCs w:val="22"/>
          <w:lang w:val="en-US"/>
        </w:rPr>
        <w:t>nga</w:t>
      </w:r>
      <w:proofErr w:type="spellEnd"/>
      <w:r w:rsidRPr="008851F3">
        <w:rPr>
          <w:rFonts w:ascii="Book Antiqua" w:hAnsi="Book Antiqua"/>
          <w:sz w:val="22"/>
          <w:szCs w:val="22"/>
          <w:lang w:val="en-US"/>
        </w:rPr>
        <w:t xml:space="preserve"> Vlora</w:t>
      </w:r>
      <w:r w:rsidRPr="004C4B1C">
        <w:rPr>
          <w:rFonts w:ascii="Book Antiqua" w:hAnsi="Book Antiqua"/>
          <w:color w:val="FF0000"/>
          <w:sz w:val="22"/>
          <w:szCs w:val="22"/>
          <w:lang w:val="en-US"/>
        </w:rPr>
        <w:t xml:space="preserve"> </w:t>
      </w:r>
      <w:r w:rsidRPr="00B00CBA">
        <w:rPr>
          <w:rFonts w:ascii="Book Antiqua" w:hAnsi="Book Antiqua"/>
          <w:color w:val="000000"/>
          <w:sz w:val="22"/>
          <w:szCs w:val="22"/>
          <w:lang w:val="en-US"/>
        </w:rPr>
        <w:t xml:space="preserve">me </w:t>
      </w:r>
      <w:proofErr w:type="spellStart"/>
      <w:r w:rsidRPr="00B00CBA">
        <w:rPr>
          <w:rFonts w:ascii="Book Antiqua" w:hAnsi="Book Antiqua"/>
          <w:color w:val="000000"/>
          <w:sz w:val="22"/>
          <w:szCs w:val="22"/>
          <w:lang w:val="en-US"/>
        </w:rPr>
        <w:t>të</w:t>
      </w:r>
      <w:proofErr w:type="spellEnd"/>
      <w:r w:rsidRPr="00B00CBA">
        <w:rPr>
          <w:rFonts w:ascii="Book Antiqua" w:hAnsi="Book Antiqua"/>
          <w:color w:val="000000"/>
          <w:sz w:val="22"/>
          <w:szCs w:val="22"/>
          <w:lang w:val="en-US"/>
        </w:rPr>
        <w:t xml:space="preserve"> </w:t>
      </w:r>
      <w:proofErr w:type="spellStart"/>
      <w:r w:rsidRPr="00B00CBA">
        <w:rPr>
          <w:rFonts w:ascii="Book Antiqua" w:hAnsi="Book Antiqua"/>
          <w:color w:val="000000"/>
          <w:sz w:val="22"/>
          <w:szCs w:val="22"/>
          <w:lang w:val="en-US"/>
        </w:rPr>
        <w:t>cilën</w:t>
      </w:r>
      <w:proofErr w:type="spellEnd"/>
      <w:r w:rsidRPr="00B00CBA">
        <w:rPr>
          <w:rFonts w:ascii="Book Antiqua" w:hAnsi="Book Antiqua"/>
          <w:color w:val="000000"/>
          <w:sz w:val="22"/>
          <w:szCs w:val="22"/>
          <w:lang w:val="en-US"/>
        </w:rPr>
        <w:t xml:space="preserve"> </w:t>
      </w:r>
      <w:proofErr w:type="spellStart"/>
      <w:r w:rsidRPr="00B00CBA">
        <w:rPr>
          <w:rFonts w:ascii="Book Antiqua" w:hAnsi="Book Antiqua"/>
          <w:color w:val="000000"/>
          <w:sz w:val="22"/>
          <w:szCs w:val="22"/>
          <w:lang w:val="en-US"/>
        </w:rPr>
        <w:t>shkolla</w:t>
      </w:r>
      <w:proofErr w:type="spellEnd"/>
      <w:r w:rsidRPr="00B00CBA">
        <w:rPr>
          <w:rFonts w:ascii="Book Antiqua" w:hAnsi="Book Antiqua"/>
          <w:color w:val="000000"/>
          <w:sz w:val="22"/>
          <w:szCs w:val="22"/>
          <w:lang w:val="en-US"/>
        </w:rPr>
        <w:t xml:space="preserve"> </w:t>
      </w:r>
      <w:proofErr w:type="spellStart"/>
      <w:r w:rsidRPr="00B00CBA">
        <w:rPr>
          <w:rFonts w:ascii="Book Antiqua" w:hAnsi="Book Antiqua"/>
          <w:color w:val="000000"/>
          <w:sz w:val="22"/>
          <w:szCs w:val="22"/>
          <w:lang w:val="en-US"/>
        </w:rPr>
        <w:t>fillore</w:t>
      </w:r>
      <w:proofErr w:type="spellEnd"/>
      <w:r w:rsidRPr="00B00CBA">
        <w:rPr>
          <w:rFonts w:ascii="Book Antiqua" w:hAnsi="Book Antiqua"/>
          <w:color w:val="000000"/>
          <w:sz w:val="22"/>
          <w:szCs w:val="22"/>
          <w:lang w:val="en-US"/>
        </w:rPr>
        <w:t xml:space="preserve"> </w:t>
      </w:r>
      <w:proofErr w:type="spellStart"/>
      <w:r w:rsidRPr="00B00CBA">
        <w:rPr>
          <w:rFonts w:ascii="Book Antiqua" w:hAnsi="Book Antiqua"/>
          <w:color w:val="000000"/>
          <w:sz w:val="22"/>
          <w:szCs w:val="22"/>
          <w:lang w:val="en-US"/>
        </w:rPr>
        <w:t>është</w:t>
      </w:r>
      <w:proofErr w:type="spellEnd"/>
      <w:r w:rsidRPr="00B00CBA">
        <w:rPr>
          <w:rFonts w:ascii="Book Antiqua" w:hAnsi="Book Antiqua"/>
          <w:color w:val="000000"/>
          <w:sz w:val="22"/>
          <w:szCs w:val="22"/>
          <w:lang w:val="en-US"/>
        </w:rPr>
        <w:t xml:space="preserve"> e </w:t>
      </w:r>
      <w:proofErr w:type="spellStart"/>
      <w:r w:rsidRPr="00B00CBA">
        <w:rPr>
          <w:rFonts w:ascii="Book Antiqua" w:hAnsi="Book Antiqua"/>
          <w:color w:val="000000"/>
          <w:sz w:val="22"/>
          <w:szCs w:val="22"/>
          <w:lang w:val="en-US"/>
        </w:rPr>
        <w:t>binjakëzuar</w:t>
      </w:r>
      <w:proofErr w:type="spellEnd"/>
      <w:r w:rsidRPr="00B00CBA">
        <w:rPr>
          <w:rFonts w:ascii="Book Antiqua" w:hAnsi="Book Antiqua"/>
          <w:color w:val="000000"/>
          <w:sz w:val="22"/>
          <w:szCs w:val="22"/>
          <w:lang w:val="en-US"/>
        </w:rPr>
        <w:t>.</w:t>
      </w:r>
    </w:p>
    <w:p w:rsidR="004C4B1C" w:rsidRPr="009B4E19" w:rsidRDefault="004C4B1C" w:rsidP="00FA4DF9">
      <w:pPr>
        <w:pStyle w:val="Paragrafiilists"/>
        <w:widowControl w:val="0"/>
        <w:numPr>
          <w:ilvl w:val="0"/>
          <w:numId w:val="16"/>
        </w:numPr>
        <w:autoSpaceDE w:val="0"/>
        <w:autoSpaceDN w:val="0"/>
        <w:adjustRightInd w:val="0"/>
        <w:contextualSpacing w:val="0"/>
        <w:jc w:val="both"/>
        <w:rPr>
          <w:rFonts w:ascii="Book Antiqua" w:hAnsi="Book Antiqua" w:cs="Arial"/>
          <w:sz w:val="22"/>
          <w:szCs w:val="22"/>
        </w:rPr>
      </w:pPr>
      <w:r w:rsidRPr="004C4B1C">
        <w:rPr>
          <w:rFonts w:ascii="Book Antiqua" w:hAnsi="Book Antiqua"/>
          <w:sz w:val="22"/>
          <w:szCs w:val="22"/>
        </w:rPr>
        <w:t>Përgatita dhe përcjellja e të gjitha ndryshimeve të personelit arsimor.</w:t>
      </w:r>
    </w:p>
    <w:p w:rsidR="009B4E19" w:rsidRPr="009B4E19" w:rsidRDefault="009B4E19" w:rsidP="00FA4DF9">
      <w:pPr>
        <w:pStyle w:val="Paragrafiilists"/>
        <w:numPr>
          <w:ilvl w:val="0"/>
          <w:numId w:val="16"/>
        </w:numPr>
        <w:contextualSpacing w:val="0"/>
        <w:jc w:val="both"/>
        <w:rPr>
          <w:rFonts w:ascii="Book Antiqua" w:hAnsi="Book Antiqua"/>
          <w:sz w:val="22"/>
          <w:szCs w:val="22"/>
        </w:rPr>
      </w:pPr>
      <w:r>
        <w:rPr>
          <w:rFonts w:ascii="Book Antiqua" w:hAnsi="Book Antiqua"/>
          <w:sz w:val="22"/>
          <w:szCs w:val="22"/>
        </w:rPr>
        <w:t xml:space="preserve">Në Nëntor </w:t>
      </w:r>
      <w:proofErr w:type="spellStart"/>
      <w:r>
        <w:rPr>
          <w:rFonts w:ascii="Book Antiqua" w:hAnsi="Book Antiqua"/>
          <w:sz w:val="22"/>
          <w:szCs w:val="22"/>
        </w:rPr>
        <w:t>eshtë</w:t>
      </w:r>
      <w:proofErr w:type="spellEnd"/>
      <w:r>
        <w:rPr>
          <w:rFonts w:ascii="Book Antiqua" w:hAnsi="Book Antiqua"/>
          <w:sz w:val="22"/>
          <w:szCs w:val="22"/>
        </w:rPr>
        <w:t xml:space="preserve"> mbajtur</w:t>
      </w:r>
      <w:r w:rsidRPr="009B4E19">
        <w:rPr>
          <w:rFonts w:ascii="Book Antiqua" w:hAnsi="Book Antiqua"/>
          <w:sz w:val="22"/>
          <w:szCs w:val="22"/>
        </w:rPr>
        <w:t xml:space="preserve"> një takim pune me përfaqësuesit e </w:t>
      </w:r>
      <w:proofErr w:type="spellStart"/>
      <w:r w:rsidRPr="009B4E19">
        <w:rPr>
          <w:rFonts w:ascii="Book Antiqua" w:hAnsi="Book Antiqua"/>
          <w:sz w:val="22"/>
          <w:szCs w:val="22"/>
        </w:rPr>
        <w:t>Përsonave</w:t>
      </w:r>
      <w:proofErr w:type="spellEnd"/>
      <w:r w:rsidRPr="009B4E19">
        <w:rPr>
          <w:rFonts w:ascii="Book Antiqua" w:hAnsi="Book Antiqua"/>
          <w:sz w:val="22"/>
          <w:szCs w:val="22"/>
        </w:rPr>
        <w:t xml:space="preserve"> me aftësi të kufizuara , MASHT dhe Drejtoria për AKRS në Komunën e Junikut.</w:t>
      </w:r>
    </w:p>
    <w:p w:rsidR="006402C2" w:rsidRPr="009B4E19" w:rsidRDefault="004C4B1C" w:rsidP="00FA4DF9">
      <w:pPr>
        <w:pStyle w:val="Paragrafiilists"/>
        <w:numPr>
          <w:ilvl w:val="0"/>
          <w:numId w:val="16"/>
        </w:numPr>
        <w:contextualSpacing w:val="0"/>
        <w:jc w:val="both"/>
        <w:rPr>
          <w:rFonts w:ascii="Book Antiqua" w:hAnsi="Book Antiqua"/>
          <w:sz w:val="22"/>
          <w:szCs w:val="22"/>
        </w:rPr>
      </w:pPr>
      <w:r>
        <w:rPr>
          <w:rFonts w:ascii="Book Antiqua" w:hAnsi="Book Antiqua"/>
          <w:sz w:val="22"/>
          <w:szCs w:val="22"/>
        </w:rPr>
        <w:t>Në muajin Dhjetor</w:t>
      </w:r>
      <w:r w:rsidRPr="004C4B1C">
        <w:rPr>
          <w:rFonts w:ascii="Book Antiqua" w:hAnsi="Book Antiqua"/>
          <w:sz w:val="22"/>
          <w:szCs w:val="22"/>
        </w:rPr>
        <w:t xml:space="preserve"> është organi</w:t>
      </w:r>
      <w:r>
        <w:rPr>
          <w:rFonts w:ascii="Book Antiqua" w:hAnsi="Book Antiqua"/>
          <w:sz w:val="22"/>
          <w:szCs w:val="22"/>
        </w:rPr>
        <w:t>zuar një punëtori dhe një vizitë</w:t>
      </w:r>
      <w:r w:rsidRPr="004C4B1C">
        <w:rPr>
          <w:rFonts w:ascii="Book Antiqua" w:hAnsi="Book Antiqua"/>
          <w:sz w:val="22"/>
          <w:szCs w:val="22"/>
        </w:rPr>
        <w:t xml:space="preserve"> nga Organizata Save the </w:t>
      </w:r>
      <w:proofErr w:type="spellStart"/>
      <w:r w:rsidRPr="004C4B1C">
        <w:rPr>
          <w:rFonts w:ascii="Book Antiqua" w:hAnsi="Book Antiqua"/>
          <w:sz w:val="22"/>
          <w:szCs w:val="22"/>
        </w:rPr>
        <w:t>Children</w:t>
      </w:r>
      <w:proofErr w:type="spellEnd"/>
      <w:r w:rsidRPr="004C4B1C">
        <w:rPr>
          <w:rFonts w:ascii="Book Antiqua" w:hAnsi="Book Antiqua"/>
          <w:sz w:val="22"/>
          <w:szCs w:val="22"/>
        </w:rPr>
        <w:t xml:space="preserve"> dhe Komuna e Junikut, ku është bërë  shkëmbimi i eksperiencave dhe njoftimi me modelin e bazuar në komunitet pë</w:t>
      </w:r>
      <w:r>
        <w:rPr>
          <w:rFonts w:ascii="Book Antiqua" w:hAnsi="Book Antiqua"/>
          <w:sz w:val="22"/>
          <w:szCs w:val="22"/>
        </w:rPr>
        <w:t xml:space="preserve">r </w:t>
      </w:r>
      <w:proofErr w:type="spellStart"/>
      <w:r>
        <w:rPr>
          <w:rFonts w:ascii="Book Antiqua" w:hAnsi="Book Antiqua"/>
          <w:sz w:val="22"/>
          <w:szCs w:val="22"/>
        </w:rPr>
        <w:t>KZhFH</w:t>
      </w:r>
      <w:proofErr w:type="spellEnd"/>
      <w:r>
        <w:rPr>
          <w:rFonts w:ascii="Book Antiqua" w:hAnsi="Book Antiqua"/>
          <w:sz w:val="22"/>
          <w:szCs w:val="22"/>
        </w:rPr>
        <w:t>,  ku K</w:t>
      </w:r>
      <w:r w:rsidRPr="004C4B1C">
        <w:rPr>
          <w:rFonts w:ascii="Book Antiqua" w:hAnsi="Book Antiqua"/>
          <w:sz w:val="22"/>
          <w:szCs w:val="22"/>
        </w:rPr>
        <w:t>omuna e Gjakovës nga afër ka shikuar, punën që është bërë në Komunën e Junikut dhe ne këtë mënyre edhe komuna e Gjakovës ka përfituar nga një</w:t>
      </w:r>
      <w:r>
        <w:rPr>
          <w:rFonts w:ascii="Book Antiqua" w:hAnsi="Book Antiqua"/>
          <w:sz w:val="22"/>
          <w:szCs w:val="22"/>
        </w:rPr>
        <w:t xml:space="preserve"> </w:t>
      </w:r>
      <w:proofErr w:type="spellStart"/>
      <w:r>
        <w:rPr>
          <w:rFonts w:ascii="Book Antiqua" w:hAnsi="Book Antiqua"/>
          <w:sz w:val="22"/>
          <w:szCs w:val="22"/>
        </w:rPr>
        <w:t>experiencë</w:t>
      </w:r>
      <w:proofErr w:type="spellEnd"/>
      <w:r w:rsidRPr="004C4B1C">
        <w:rPr>
          <w:rFonts w:ascii="Book Antiqua" w:hAnsi="Book Antiqua"/>
          <w:sz w:val="22"/>
          <w:szCs w:val="22"/>
        </w:rPr>
        <w:t xml:space="preserve"> </w:t>
      </w:r>
      <w:r>
        <w:rPr>
          <w:rFonts w:ascii="Book Antiqua" w:hAnsi="Book Antiqua"/>
          <w:sz w:val="22"/>
          <w:szCs w:val="22"/>
        </w:rPr>
        <w:t>e tillë</w:t>
      </w:r>
      <w:r w:rsidRPr="004C4B1C">
        <w:rPr>
          <w:rFonts w:ascii="Book Antiqua" w:hAnsi="Book Antiqua"/>
          <w:sz w:val="22"/>
          <w:szCs w:val="22"/>
        </w:rPr>
        <w:t>, si  Komuna e Junikut. Ky aktivitet është organizuar në kuadër të projektit “Përmirësimi i qasjes dhe cilësisë në Kujdesin dhe Zhvillimin gjatë Fëmijërisë së Hershme (</w:t>
      </w:r>
      <w:proofErr w:type="spellStart"/>
      <w:r w:rsidRPr="004C4B1C">
        <w:rPr>
          <w:rFonts w:ascii="Book Antiqua" w:hAnsi="Book Antiqua"/>
          <w:sz w:val="22"/>
          <w:szCs w:val="22"/>
        </w:rPr>
        <w:t>KZhFH</w:t>
      </w:r>
      <w:proofErr w:type="spellEnd"/>
      <w:r w:rsidRPr="004C4B1C">
        <w:rPr>
          <w:rFonts w:ascii="Book Antiqua" w:hAnsi="Book Antiqua"/>
          <w:sz w:val="22"/>
          <w:szCs w:val="22"/>
        </w:rPr>
        <w:t>) në Kosovë”.</w:t>
      </w:r>
    </w:p>
    <w:p w:rsidR="00C03303" w:rsidRPr="00B90E73" w:rsidRDefault="00C03303" w:rsidP="00C03303">
      <w:pPr>
        <w:pStyle w:val="Paragrafiilists"/>
        <w:ind w:left="1440"/>
        <w:rPr>
          <w:rFonts w:ascii="Book Antiqua" w:eastAsia="Calibri" w:hAnsi="Book Antiqua"/>
        </w:rPr>
      </w:pPr>
    </w:p>
    <w:p w:rsidR="0092306A" w:rsidRPr="00C03303" w:rsidRDefault="0092306A" w:rsidP="006402C2">
      <w:pPr>
        <w:rPr>
          <w:rFonts w:eastAsia="Calibri"/>
        </w:rPr>
      </w:pPr>
    </w:p>
    <w:p w:rsidR="000E363A" w:rsidRPr="002B2847" w:rsidRDefault="000E363A" w:rsidP="003413F0">
      <w:pPr>
        <w:widowControl w:val="0"/>
        <w:autoSpaceDE w:val="0"/>
        <w:autoSpaceDN w:val="0"/>
        <w:adjustRightInd w:val="0"/>
        <w:jc w:val="both"/>
        <w:rPr>
          <w:rFonts w:ascii="Book Antiqua" w:hAnsi="Book Antiqua" w:cs="Arial"/>
          <w:b/>
          <w:bCs/>
          <w:sz w:val="22"/>
          <w:szCs w:val="22"/>
        </w:rPr>
      </w:pPr>
      <w:r w:rsidRPr="002B2847">
        <w:rPr>
          <w:rFonts w:ascii="Book Antiqua" w:hAnsi="Book Antiqua" w:cs="Arial"/>
          <w:b/>
          <w:bCs/>
          <w:sz w:val="22"/>
          <w:szCs w:val="22"/>
        </w:rPr>
        <w:t xml:space="preserve">Kultura, Rinia dhe Sporti: </w:t>
      </w:r>
      <w:r w:rsidRPr="002B2847">
        <w:rPr>
          <w:rFonts w:ascii="Book Antiqua" w:hAnsi="Book Antiqua" w:cs="Arial"/>
          <w:sz w:val="22"/>
          <w:szCs w:val="22"/>
        </w:rPr>
        <w:t>Në lëmin e kulturës, rinisë dhe sportit  janë zhvilluar këto aktivitete të cilat vlen t’i përmendim:</w:t>
      </w:r>
    </w:p>
    <w:p w:rsidR="000E363A" w:rsidRPr="002B2847" w:rsidRDefault="004C159A" w:rsidP="00FA4DF9">
      <w:pPr>
        <w:widowControl w:val="0"/>
        <w:numPr>
          <w:ilvl w:val="0"/>
          <w:numId w:val="30"/>
        </w:numPr>
        <w:autoSpaceDE w:val="0"/>
        <w:autoSpaceDN w:val="0"/>
        <w:adjustRightInd w:val="0"/>
        <w:jc w:val="both"/>
        <w:rPr>
          <w:rFonts w:ascii="Book Antiqua" w:hAnsi="Book Antiqua" w:cs="Arial"/>
          <w:b/>
          <w:bCs/>
          <w:sz w:val="22"/>
          <w:szCs w:val="22"/>
          <w:u w:val="single"/>
        </w:rPr>
      </w:pPr>
      <w:r>
        <w:rPr>
          <w:rFonts w:ascii="Book Antiqua" w:hAnsi="Book Antiqua"/>
          <w:sz w:val="22"/>
          <w:szCs w:val="22"/>
        </w:rPr>
        <w:t>Me datën 29.01.2017</w:t>
      </w:r>
      <w:r w:rsidR="000E363A" w:rsidRPr="002B2847">
        <w:rPr>
          <w:rFonts w:ascii="Book Antiqua" w:hAnsi="Book Antiqua"/>
          <w:sz w:val="22"/>
          <w:szCs w:val="22"/>
        </w:rPr>
        <w:t xml:space="preserve"> është organizuar turniri memorial në futboll të vogël me rastin e përvjetorit të dëshmoreve të Kombit “</w:t>
      </w:r>
      <w:proofErr w:type="spellStart"/>
      <w:r w:rsidR="000E363A" w:rsidRPr="002B2847">
        <w:rPr>
          <w:rFonts w:ascii="Book Antiqua" w:hAnsi="Book Antiqua"/>
          <w:sz w:val="22"/>
          <w:szCs w:val="22"/>
        </w:rPr>
        <w:t>Zahir</w:t>
      </w:r>
      <w:proofErr w:type="spellEnd"/>
      <w:r w:rsidR="000E363A" w:rsidRPr="002B2847">
        <w:rPr>
          <w:rFonts w:ascii="Book Antiqua" w:hAnsi="Book Antiqua"/>
          <w:sz w:val="22"/>
          <w:szCs w:val="22"/>
        </w:rPr>
        <w:t xml:space="preserve"> </w:t>
      </w:r>
      <w:proofErr w:type="spellStart"/>
      <w:r w:rsidR="000E363A" w:rsidRPr="002B2847">
        <w:rPr>
          <w:rFonts w:ascii="Book Antiqua" w:hAnsi="Book Antiqua"/>
          <w:sz w:val="22"/>
          <w:szCs w:val="22"/>
        </w:rPr>
        <w:t>Pajaziti</w:t>
      </w:r>
      <w:proofErr w:type="spellEnd"/>
      <w:r w:rsidR="000E363A" w:rsidRPr="002B2847">
        <w:rPr>
          <w:rFonts w:ascii="Book Antiqua" w:hAnsi="Book Antiqua"/>
          <w:sz w:val="22"/>
          <w:szCs w:val="22"/>
        </w:rPr>
        <w:t xml:space="preserve">, </w:t>
      </w:r>
      <w:proofErr w:type="spellStart"/>
      <w:r w:rsidR="000E363A" w:rsidRPr="002B2847">
        <w:rPr>
          <w:rFonts w:ascii="Book Antiqua" w:hAnsi="Book Antiqua"/>
          <w:sz w:val="22"/>
          <w:szCs w:val="22"/>
        </w:rPr>
        <w:t>Edmond</w:t>
      </w:r>
      <w:proofErr w:type="spellEnd"/>
      <w:r w:rsidR="000E363A" w:rsidRPr="002B2847">
        <w:rPr>
          <w:rFonts w:ascii="Book Antiqua" w:hAnsi="Book Antiqua"/>
          <w:sz w:val="22"/>
          <w:szCs w:val="22"/>
        </w:rPr>
        <w:t xml:space="preserve"> Hoxha dhe </w:t>
      </w:r>
      <w:proofErr w:type="spellStart"/>
      <w:r w:rsidR="000E363A" w:rsidRPr="002B2847">
        <w:rPr>
          <w:rFonts w:ascii="Book Antiqua" w:hAnsi="Book Antiqua"/>
          <w:sz w:val="22"/>
          <w:szCs w:val="22"/>
        </w:rPr>
        <w:t>Hakif</w:t>
      </w:r>
      <w:proofErr w:type="spellEnd"/>
      <w:r w:rsidR="000E363A" w:rsidRPr="002B2847">
        <w:rPr>
          <w:rFonts w:ascii="Book Antiqua" w:hAnsi="Book Antiqua"/>
          <w:sz w:val="22"/>
          <w:szCs w:val="22"/>
        </w:rPr>
        <w:t xml:space="preserve"> </w:t>
      </w:r>
      <w:proofErr w:type="spellStart"/>
      <w:r w:rsidR="000E363A" w:rsidRPr="002B2847">
        <w:rPr>
          <w:rFonts w:ascii="Book Antiqua" w:hAnsi="Book Antiqua"/>
          <w:sz w:val="22"/>
          <w:szCs w:val="22"/>
        </w:rPr>
        <w:t>Zejnullahu</w:t>
      </w:r>
      <w:proofErr w:type="spellEnd"/>
      <w:r w:rsidR="000E363A" w:rsidRPr="002B2847">
        <w:rPr>
          <w:rFonts w:ascii="Book Antiqua" w:hAnsi="Book Antiqua"/>
          <w:sz w:val="22"/>
          <w:szCs w:val="22"/>
        </w:rPr>
        <w:t xml:space="preserve">”. Në turnir kanë marrë pjesë klubi </w:t>
      </w:r>
      <w:proofErr w:type="spellStart"/>
      <w:r w:rsidR="000E363A" w:rsidRPr="002B2847">
        <w:rPr>
          <w:rFonts w:ascii="Book Antiqua" w:hAnsi="Book Antiqua"/>
          <w:sz w:val="22"/>
          <w:szCs w:val="22"/>
        </w:rPr>
        <w:t>futbollistik</w:t>
      </w:r>
      <w:proofErr w:type="spellEnd"/>
      <w:r w:rsidR="000E363A" w:rsidRPr="002B2847">
        <w:rPr>
          <w:rFonts w:ascii="Book Antiqua" w:hAnsi="Book Antiqua"/>
          <w:sz w:val="22"/>
          <w:szCs w:val="22"/>
        </w:rPr>
        <w:t xml:space="preserve"> nga Malisheva, Besa nga Peja, </w:t>
      </w:r>
      <w:proofErr w:type="spellStart"/>
      <w:r w:rsidR="000E363A" w:rsidRPr="002B2847">
        <w:rPr>
          <w:rFonts w:ascii="Book Antiqua" w:hAnsi="Book Antiqua"/>
          <w:sz w:val="22"/>
          <w:szCs w:val="22"/>
        </w:rPr>
        <w:t>Liburni</w:t>
      </w:r>
      <w:proofErr w:type="spellEnd"/>
      <w:r w:rsidR="000E363A" w:rsidRPr="002B2847">
        <w:rPr>
          <w:rFonts w:ascii="Book Antiqua" w:hAnsi="Book Antiqua"/>
          <w:sz w:val="22"/>
          <w:szCs w:val="22"/>
        </w:rPr>
        <w:t xml:space="preserve"> nga Gjakova dhe klubi </w:t>
      </w:r>
      <w:proofErr w:type="spellStart"/>
      <w:r w:rsidR="000E363A" w:rsidRPr="002B2847">
        <w:rPr>
          <w:rFonts w:ascii="Book Antiqua" w:hAnsi="Book Antiqua"/>
          <w:sz w:val="22"/>
          <w:szCs w:val="22"/>
        </w:rPr>
        <w:t>futsalit</w:t>
      </w:r>
      <w:proofErr w:type="spellEnd"/>
      <w:r w:rsidR="000E363A" w:rsidRPr="002B2847">
        <w:rPr>
          <w:rFonts w:ascii="Book Antiqua" w:hAnsi="Book Antiqua"/>
          <w:sz w:val="22"/>
          <w:szCs w:val="22"/>
        </w:rPr>
        <w:t xml:space="preserve"> “Juniku”. Turniri është mbajtur në sallën </w:t>
      </w:r>
      <w:proofErr w:type="spellStart"/>
      <w:r w:rsidR="000E363A" w:rsidRPr="002B2847">
        <w:rPr>
          <w:rFonts w:ascii="Book Antiqua" w:hAnsi="Book Antiqua"/>
          <w:sz w:val="22"/>
          <w:szCs w:val="22"/>
        </w:rPr>
        <w:t>sportive”Ereniku</w:t>
      </w:r>
      <w:proofErr w:type="spellEnd"/>
      <w:r w:rsidR="000E363A" w:rsidRPr="002B2847">
        <w:rPr>
          <w:rFonts w:ascii="Book Antiqua" w:hAnsi="Book Antiqua"/>
          <w:sz w:val="22"/>
          <w:szCs w:val="22"/>
        </w:rPr>
        <w:t xml:space="preserve">”, në Junik,          </w:t>
      </w:r>
    </w:p>
    <w:p w:rsidR="000E363A" w:rsidRPr="002B2847" w:rsidRDefault="000E363A" w:rsidP="00FA4DF9">
      <w:pPr>
        <w:widowControl w:val="0"/>
        <w:numPr>
          <w:ilvl w:val="0"/>
          <w:numId w:val="30"/>
        </w:numPr>
        <w:autoSpaceDE w:val="0"/>
        <w:autoSpaceDN w:val="0"/>
        <w:adjustRightInd w:val="0"/>
        <w:jc w:val="both"/>
        <w:rPr>
          <w:rFonts w:ascii="Book Antiqua" w:hAnsi="Book Antiqua" w:cs="Arial"/>
          <w:b/>
          <w:bCs/>
          <w:sz w:val="22"/>
          <w:szCs w:val="22"/>
          <w:u w:val="single"/>
        </w:rPr>
      </w:pPr>
      <w:r w:rsidRPr="002B2847">
        <w:rPr>
          <w:rFonts w:ascii="Book Antiqua" w:eastAsia="MS Mincho" w:hAnsi="Book Antiqua"/>
          <w:bCs/>
          <w:sz w:val="22"/>
          <w:szCs w:val="22"/>
        </w:rPr>
        <w:t xml:space="preserve">Turniri i pavarësisë në </w:t>
      </w:r>
      <w:proofErr w:type="spellStart"/>
      <w:r w:rsidRPr="002B2847">
        <w:rPr>
          <w:rFonts w:ascii="Book Antiqua" w:eastAsia="MS Mincho" w:hAnsi="Book Antiqua"/>
          <w:bCs/>
          <w:sz w:val="22"/>
          <w:szCs w:val="22"/>
        </w:rPr>
        <w:t>pin</w:t>
      </w:r>
      <w:r w:rsidR="004C159A">
        <w:rPr>
          <w:rFonts w:ascii="Book Antiqua" w:eastAsia="MS Mincho" w:hAnsi="Book Antiqua"/>
          <w:bCs/>
          <w:sz w:val="22"/>
          <w:szCs w:val="22"/>
        </w:rPr>
        <w:t>g-pong</w:t>
      </w:r>
      <w:proofErr w:type="spellEnd"/>
      <w:r w:rsidR="004C159A">
        <w:rPr>
          <w:rFonts w:ascii="Book Antiqua" w:eastAsia="MS Mincho" w:hAnsi="Book Antiqua"/>
          <w:bCs/>
          <w:sz w:val="22"/>
          <w:szCs w:val="22"/>
        </w:rPr>
        <w:t xml:space="preserve">, </w:t>
      </w:r>
      <w:r w:rsidRPr="002B2847">
        <w:rPr>
          <w:rFonts w:ascii="Book Antiqua" w:eastAsia="MS Mincho" w:hAnsi="Book Antiqua"/>
          <w:bCs/>
          <w:sz w:val="22"/>
          <w:szCs w:val="22"/>
        </w:rPr>
        <w:t>është organizuar në Shkollën F.M.U “</w:t>
      </w:r>
      <w:proofErr w:type="spellStart"/>
      <w:r w:rsidRPr="002B2847">
        <w:rPr>
          <w:rFonts w:ascii="Book Antiqua" w:eastAsia="MS Mincho" w:hAnsi="Book Antiqua"/>
          <w:bCs/>
          <w:sz w:val="22"/>
          <w:szCs w:val="22"/>
        </w:rPr>
        <w:t>Edmond</w:t>
      </w:r>
      <w:proofErr w:type="spellEnd"/>
      <w:r w:rsidRPr="002B2847">
        <w:rPr>
          <w:rFonts w:ascii="Book Antiqua" w:eastAsia="MS Mincho" w:hAnsi="Book Antiqua"/>
          <w:bCs/>
          <w:sz w:val="22"/>
          <w:szCs w:val="22"/>
        </w:rPr>
        <w:t xml:space="preserve"> Hoxha”, në Junik,</w:t>
      </w:r>
    </w:p>
    <w:p w:rsidR="000E363A" w:rsidRPr="004C159A" w:rsidRDefault="000E363A" w:rsidP="00FA4DF9">
      <w:pPr>
        <w:widowControl w:val="0"/>
        <w:numPr>
          <w:ilvl w:val="0"/>
          <w:numId w:val="30"/>
        </w:numPr>
        <w:autoSpaceDE w:val="0"/>
        <w:autoSpaceDN w:val="0"/>
        <w:adjustRightInd w:val="0"/>
        <w:jc w:val="both"/>
        <w:rPr>
          <w:rFonts w:ascii="Book Antiqua" w:hAnsi="Book Antiqua" w:cs="Arial"/>
          <w:b/>
          <w:bCs/>
          <w:sz w:val="22"/>
          <w:szCs w:val="22"/>
          <w:u w:val="single"/>
        </w:rPr>
      </w:pPr>
      <w:r w:rsidRPr="002B2847">
        <w:rPr>
          <w:rFonts w:ascii="Book Antiqua" w:eastAsia="MS Mincho" w:hAnsi="Book Antiqua"/>
          <w:bCs/>
          <w:sz w:val="22"/>
          <w:szCs w:val="22"/>
        </w:rPr>
        <w:t>Homazhe të varrezat e dëshmorëve</w:t>
      </w:r>
      <w:r w:rsidR="004C159A">
        <w:rPr>
          <w:rFonts w:ascii="Book Antiqua" w:eastAsia="MS Mincho" w:hAnsi="Book Antiqua"/>
          <w:bCs/>
          <w:sz w:val="22"/>
          <w:szCs w:val="22"/>
        </w:rPr>
        <w:t xml:space="preserve"> dhe m</w:t>
      </w:r>
      <w:r w:rsidRPr="004C159A">
        <w:rPr>
          <w:rFonts w:ascii="Book Antiqua" w:eastAsia="MS Mincho" w:hAnsi="Book Antiqua"/>
          <w:bCs/>
          <w:sz w:val="22"/>
          <w:szCs w:val="22"/>
        </w:rPr>
        <w:t>uzikë me DJ në Qendër të Junikut,</w:t>
      </w:r>
      <w:r w:rsidR="004C159A">
        <w:rPr>
          <w:rFonts w:ascii="Book Antiqua" w:eastAsia="MS Mincho" w:hAnsi="Book Antiqua"/>
          <w:bCs/>
          <w:sz w:val="22"/>
          <w:szCs w:val="22"/>
        </w:rPr>
        <w:t xml:space="preserve"> me datë 17 Shkurt 2017.</w:t>
      </w:r>
    </w:p>
    <w:p w:rsidR="000E363A" w:rsidRPr="002B2847" w:rsidRDefault="000E363A" w:rsidP="00FA4DF9">
      <w:pPr>
        <w:widowControl w:val="0"/>
        <w:numPr>
          <w:ilvl w:val="0"/>
          <w:numId w:val="30"/>
        </w:numPr>
        <w:autoSpaceDE w:val="0"/>
        <w:autoSpaceDN w:val="0"/>
        <w:adjustRightInd w:val="0"/>
        <w:jc w:val="both"/>
        <w:rPr>
          <w:rFonts w:ascii="Book Antiqua" w:hAnsi="Book Antiqua" w:cs="Arial"/>
          <w:b/>
          <w:bCs/>
          <w:sz w:val="22"/>
          <w:szCs w:val="22"/>
          <w:u w:val="single"/>
        </w:rPr>
      </w:pPr>
      <w:r w:rsidRPr="002B2847">
        <w:rPr>
          <w:rFonts w:ascii="Book Antiqua" w:eastAsia="MS Mincho" w:hAnsi="Book Antiqua"/>
          <w:bCs/>
          <w:sz w:val="22"/>
          <w:szCs w:val="22"/>
        </w:rPr>
        <w:t xml:space="preserve">Me 17 shkurt </w:t>
      </w:r>
      <w:proofErr w:type="spellStart"/>
      <w:r w:rsidRPr="002B2847">
        <w:rPr>
          <w:rFonts w:ascii="Book Antiqua" w:eastAsia="MS Mincho" w:hAnsi="Book Antiqua"/>
          <w:bCs/>
          <w:sz w:val="22"/>
          <w:szCs w:val="22"/>
        </w:rPr>
        <w:t>eshtë</w:t>
      </w:r>
      <w:proofErr w:type="spellEnd"/>
      <w:r w:rsidRPr="002B2847">
        <w:rPr>
          <w:rFonts w:ascii="Book Antiqua" w:eastAsia="MS Mincho" w:hAnsi="Book Antiqua"/>
          <w:bCs/>
          <w:sz w:val="22"/>
          <w:szCs w:val="22"/>
        </w:rPr>
        <w:t xml:space="preserve"> mbajte vrapimi i  pavarësisë së Kosovës 2016, tani tradicionalë në Qendër të Junikut,  si dhe ndarja e shpërblimeve për  klubet dhe sportistët  që ishin pjesëmarrës.</w:t>
      </w:r>
    </w:p>
    <w:p w:rsidR="000E363A" w:rsidRPr="002B2847" w:rsidRDefault="000E363A" w:rsidP="00FA4DF9">
      <w:pPr>
        <w:widowControl w:val="0"/>
        <w:numPr>
          <w:ilvl w:val="0"/>
          <w:numId w:val="30"/>
        </w:numPr>
        <w:autoSpaceDE w:val="0"/>
        <w:autoSpaceDN w:val="0"/>
        <w:adjustRightInd w:val="0"/>
        <w:jc w:val="both"/>
        <w:rPr>
          <w:rStyle w:val="Fort"/>
          <w:rFonts w:ascii="Book Antiqua" w:eastAsiaTheme="majorEastAsia" w:hAnsi="Book Antiqua"/>
          <w:b w:val="0"/>
          <w:sz w:val="22"/>
          <w:szCs w:val="22"/>
        </w:rPr>
      </w:pPr>
      <w:r w:rsidRPr="002B2847">
        <w:rPr>
          <w:rStyle w:val="Fort"/>
          <w:rFonts w:ascii="Book Antiqua" w:eastAsiaTheme="majorEastAsia" w:hAnsi="Book Antiqua"/>
          <w:b w:val="0"/>
          <w:sz w:val="22"/>
          <w:szCs w:val="22"/>
        </w:rPr>
        <w:t>Klubi i Atletikës “Juniku” me sukses ka përmbyllur garat Repu</w:t>
      </w:r>
      <w:r w:rsidR="004C159A">
        <w:rPr>
          <w:rStyle w:val="Fort"/>
          <w:rFonts w:ascii="Book Antiqua" w:eastAsiaTheme="majorEastAsia" w:hAnsi="Book Antiqua"/>
          <w:b w:val="0"/>
          <w:sz w:val="22"/>
          <w:szCs w:val="22"/>
        </w:rPr>
        <w:t>blikane në Kosovë për vitin 2017</w:t>
      </w:r>
      <w:r w:rsidRPr="002B2847">
        <w:rPr>
          <w:rStyle w:val="Fort"/>
          <w:rFonts w:ascii="Book Antiqua" w:eastAsiaTheme="majorEastAsia" w:hAnsi="Book Antiqua"/>
          <w:b w:val="0"/>
          <w:sz w:val="22"/>
          <w:szCs w:val="22"/>
        </w:rPr>
        <w:t>,</w:t>
      </w:r>
    </w:p>
    <w:p w:rsidR="000E363A" w:rsidRPr="002B2847" w:rsidRDefault="000E363A" w:rsidP="00FA4DF9">
      <w:pPr>
        <w:widowControl w:val="0"/>
        <w:numPr>
          <w:ilvl w:val="0"/>
          <w:numId w:val="30"/>
        </w:numPr>
        <w:autoSpaceDE w:val="0"/>
        <w:autoSpaceDN w:val="0"/>
        <w:adjustRightInd w:val="0"/>
        <w:jc w:val="both"/>
        <w:rPr>
          <w:rStyle w:val="Fort"/>
          <w:rFonts w:ascii="Book Antiqua" w:hAnsi="Book Antiqua"/>
          <w:b w:val="0"/>
          <w:sz w:val="22"/>
          <w:szCs w:val="22"/>
        </w:rPr>
      </w:pPr>
      <w:r w:rsidRPr="002B2847">
        <w:rPr>
          <w:rStyle w:val="Fort"/>
          <w:rFonts w:ascii="Book Antiqua" w:eastAsiaTheme="majorEastAsia" w:hAnsi="Book Antiqua"/>
          <w:b w:val="0"/>
          <w:sz w:val="22"/>
          <w:szCs w:val="22"/>
        </w:rPr>
        <w:t xml:space="preserve">Organizimi i turnirit memorial për dëshmorin “Luan </w:t>
      </w:r>
      <w:proofErr w:type="spellStart"/>
      <w:r w:rsidRPr="002B2847">
        <w:rPr>
          <w:rStyle w:val="Fort"/>
          <w:rFonts w:ascii="Book Antiqua" w:eastAsiaTheme="majorEastAsia" w:hAnsi="Book Antiqua"/>
          <w:b w:val="0"/>
          <w:sz w:val="22"/>
          <w:szCs w:val="22"/>
        </w:rPr>
        <w:t>Haradinaj</w:t>
      </w:r>
      <w:proofErr w:type="spellEnd"/>
      <w:r w:rsidRPr="002B2847">
        <w:rPr>
          <w:rStyle w:val="Fort"/>
          <w:rFonts w:ascii="Book Antiqua" w:eastAsiaTheme="majorEastAsia" w:hAnsi="Book Antiqua"/>
          <w:b w:val="0"/>
          <w:sz w:val="22"/>
          <w:szCs w:val="22"/>
        </w:rPr>
        <w:t xml:space="preserve">”,  ku pjesëmarrës ishin:  Deçani, Peja, Besa, </w:t>
      </w:r>
      <w:proofErr w:type="spellStart"/>
      <w:r w:rsidRPr="002B2847">
        <w:rPr>
          <w:rStyle w:val="Fort"/>
          <w:rFonts w:ascii="Book Antiqua" w:eastAsiaTheme="majorEastAsia" w:hAnsi="Book Antiqua"/>
          <w:b w:val="0"/>
          <w:sz w:val="22"/>
          <w:szCs w:val="22"/>
        </w:rPr>
        <w:t>Liburni</w:t>
      </w:r>
      <w:proofErr w:type="spellEnd"/>
      <w:r w:rsidRPr="002B2847">
        <w:rPr>
          <w:rStyle w:val="Fort"/>
          <w:rFonts w:ascii="Book Antiqua" w:eastAsiaTheme="majorEastAsia" w:hAnsi="Book Antiqua"/>
          <w:b w:val="0"/>
          <w:sz w:val="22"/>
          <w:szCs w:val="22"/>
        </w:rPr>
        <w:t xml:space="preserve"> dhe  Juniku ,</w:t>
      </w:r>
    </w:p>
    <w:p w:rsidR="004C159A" w:rsidRPr="004C159A" w:rsidRDefault="004C159A" w:rsidP="00FA4DF9">
      <w:pPr>
        <w:widowControl w:val="0"/>
        <w:numPr>
          <w:ilvl w:val="0"/>
          <w:numId w:val="30"/>
        </w:numPr>
        <w:autoSpaceDE w:val="0"/>
        <w:autoSpaceDN w:val="0"/>
        <w:adjustRightInd w:val="0"/>
        <w:jc w:val="both"/>
        <w:rPr>
          <w:rStyle w:val="Fort"/>
          <w:rFonts w:ascii="Book Antiqua" w:hAnsi="Book Antiqua" w:cs="Arial"/>
          <w:sz w:val="22"/>
          <w:szCs w:val="22"/>
          <w:u w:val="single"/>
        </w:rPr>
      </w:pPr>
      <w:r w:rsidRPr="004C159A">
        <w:rPr>
          <w:rFonts w:ascii="Book Antiqua" w:hAnsi="Book Antiqua"/>
          <w:sz w:val="22"/>
          <w:szCs w:val="22"/>
        </w:rPr>
        <w:t>Në muajin mars 2017</w:t>
      </w:r>
      <w:r w:rsidR="000E363A" w:rsidRPr="004C159A">
        <w:rPr>
          <w:rFonts w:ascii="Book Antiqua" w:hAnsi="Book Antiqua"/>
          <w:sz w:val="22"/>
          <w:szCs w:val="22"/>
        </w:rPr>
        <w:t xml:space="preserve"> është bërë hapja e sezonit pranveror, në </w:t>
      </w:r>
      <w:proofErr w:type="spellStart"/>
      <w:r w:rsidR="000E363A" w:rsidRPr="004C159A">
        <w:rPr>
          <w:rFonts w:ascii="Book Antiqua" w:hAnsi="Book Antiqua"/>
          <w:sz w:val="22"/>
          <w:szCs w:val="22"/>
        </w:rPr>
        <w:t>superligën</w:t>
      </w:r>
      <w:proofErr w:type="spellEnd"/>
      <w:r w:rsidR="000E363A" w:rsidRPr="004C159A">
        <w:rPr>
          <w:rFonts w:ascii="Book Antiqua" w:hAnsi="Book Antiqua"/>
          <w:sz w:val="22"/>
          <w:szCs w:val="22"/>
        </w:rPr>
        <w:t xml:space="preserve"> e Kosovës në </w:t>
      </w:r>
      <w:proofErr w:type="spellStart"/>
      <w:r w:rsidR="000E363A" w:rsidRPr="004C159A">
        <w:rPr>
          <w:rFonts w:ascii="Book Antiqua" w:hAnsi="Book Antiqua"/>
          <w:sz w:val="22"/>
          <w:szCs w:val="22"/>
        </w:rPr>
        <w:t>Futsal</w:t>
      </w:r>
      <w:proofErr w:type="spellEnd"/>
      <w:r w:rsidR="000E363A" w:rsidRPr="004C159A">
        <w:rPr>
          <w:rFonts w:ascii="Book Antiqua" w:hAnsi="Book Antiqua"/>
          <w:sz w:val="22"/>
          <w:szCs w:val="22"/>
        </w:rPr>
        <w:t xml:space="preserve">. Me këtë rast klubi i </w:t>
      </w:r>
      <w:proofErr w:type="spellStart"/>
      <w:r w:rsidR="000E363A" w:rsidRPr="004C159A">
        <w:rPr>
          <w:rFonts w:ascii="Book Antiqua" w:hAnsi="Book Antiqua"/>
          <w:sz w:val="22"/>
          <w:szCs w:val="22"/>
        </w:rPr>
        <w:t>futsalit</w:t>
      </w:r>
      <w:proofErr w:type="spellEnd"/>
      <w:r w:rsidR="000E363A" w:rsidRPr="004C159A">
        <w:rPr>
          <w:rFonts w:ascii="Book Antiqua" w:hAnsi="Book Antiqua"/>
          <w:sz w:val="22"/>
          <w:szCs w:val="22"/>
        </w:rPr>
        <w:t xml:space="preserve"> “Juniku</w:t>
      </w:r>
      <w:r w:rsidR="000E363A" w:rsidRPr="004C159A">
        <w:rPr>
          <w:rStyle w:val="Fort"/>
          <w:rFonts w:ascii="Book Antiqua" w:hAnsi="Book Antiqua"/>
          <w:b w:val="0"/>
          <w:sz w:val="22"/>
          <w:szCs w:val="22"/>
        </w:rPr>
        <w:t>”</w:t>
      </w:r>
      <w:r w:rsidR="00601FF6" w:rsidRPr="004C159A">
        <w:rPr>
          <w:rStyle w:val="Fort"/>
          <w:rFonts w:ascii="Book Antiqua" w:hAnsi="Book Antiqua"/>
          <w:b w:val="0"/>
          <w:sz w:val="22"/>
          <w:szCs w:val="22"/>
        </w:rPr>
        <w:t>,</w:t>
      </w:r>
      <w:r w:rsidR="000E363A" w:rsidRPr="004C159A">
        <w:rPr>
          <w:rStyle w:val="Fort"/>
          <w:rFonts w:ascii="Book Antiqua" w:eastAsiaTheme="majorEastAsia" w:hAnsi="Book Antiqua"/>
          <w:b w:val="0"/>
          <w:sz w:val="22"/>
          <w:szCs w:val="22"/>
        </w:rPr>
        <w:t xml:space="preserve"> ka pasur një periudhë te suksesshme në </w:t>
      </w:r>
      <w:proofErr w:type="spellStart"/>
      <w:r w:rsidR="000E363A" w:rsidRPr="004C159A">
        <w:rPr>
          <w:rStyle w:val="Fort"/>
          <w:rFonts w:ascii="Book Antiqua" w:eastAsiaTheme="majorEastAsia" w:hAnsi="Book Antiqua"/>
          <w:b w:val="0"/>
          <w:sz w:val="22"/>
          <w:szCs w:val="22"/>
        </w:rPr>
        <w:t>superligën</w:t>
      </w:r>
      <w:proofErr w:type="spellEnd"/>
      <w:r w:rsidR="000E363A" w:rsidRPr="004C159A">
        <w:rPr>
          <w:rStyle w:val="Fort"/>
          <w:rFonts w:ascii="Book Antiqua" w:eastAsiaTheme="majorEastAsia" w:hAnsi="Book Antiqua"/>
          <w:b w:val="0"/>
          <w:sz w:val="22"/>
          <w:szCs w:val="22"/>
        </w:rPr>
        <w:t xml:space="preserve"> e Kosovës në </w:t>
      </w:r>
      <w:proofErr w:type="spellStart"/>
      <w:r w:rsidR="000E363A" w:rsidRPr="004C159A">
        <w:rPr>
          <w:rStyle w:val="Fort"/>
          <w:rFonts w:ascii="Book Antiqua" w:eastAsiaTheme="majorEastAsia" w:hAnsi="Book Antiqua"/>
          <w:b w:val="0"/>
          <w:sz w:val="22"/>
          <w:szCs w:val="22"/>
        </w:rPr>
        <w:t>futsal</w:t>
      </w:r>
      <w:proofErr w:type="spellEnd"/>
      <w:r w:rsidR="000E363A" w:rsidRPr="004C159A">
        <w:rPr>
          <w:rStyle w:val="Fort"/>
          <w:rFonts w:ascii="Book Antiqua" w:eastAsiaTheme="majorEastAsia" w:hAnsi="Book Antiqua"/>
          <w:b w:val="0"/>
          <w:sz w:val="22"/>
          <w:szCs w:val="22"/>
        </w:rPr>
        <w:t xml:space="preserve"> dhe arriti të ren</w:t>
      </w:r>
      <w:r w:rsidRPr="004C159A">
        <w:rPr>
          <w:rStyle w:val="Fort"/>
          <w:rFonts w:ascii="Book Antiqua" w:eastAsiaTheme="majorEastAsia" w:hAnsi="Book Antiqua"/>
          <w:b w:val="0"/>
          <w:sz w:val="22"/>
          <w:szCs w:val="22"/>
        </w:rPr>
        <w:t>ditet ndër  6</w:t>
      </w:r>
      <w:r w:rsidR="000E363A" w:rsidRPr="004C159A">
        <w:rPr>
          <w:rStyle w:val="Fort"/>
          <w:rFonts w:ascii="Book Antiqua" w:eastAsiaTheme="majorEastAsia" w:hAnsi="Book Antiqua"/>
          <w:b w:val="0"/>
          <w:sz w:val="22"/>
          <w:szCs w:val="22"/>
        </w:rPr>
        <w:t xml:space="preserve"> ekipet më të mira  të Kosovës në </w:t>
      </w:r>
      <w:proofErr w:type="spellStart"/>
      <w:r w:rsidR="000E363A" w:rsidRPr="004C159A">
        <w:rPr>
          <w:rStyle w:val="Fort"/>
          <w:rFonts w:ascii="Book Antiqua" w:eastAsiaTheme="majorEastAsia" w:hAnsi="Book Antiqua"/>
          <w:b w:val="0"/>
          <w:sz w:val="22"/>
          <w:szCs w:val="22"/>
        </w:rPr>
        <w:t>futsal</w:t>
      </w:r>
      <w:proofErr w:type="spellEnd"/>
      <w:r w:rsidR="000E363A" w:rsidRPr="004C159A">
        <w:rPr>
          <w:rStyle w:val="Fort"/>
          <w:rFonts w:ascii="Book Antiqua" w:eastAsiaTheme="majorEastAsia" w:hAnsi="Book Antiqua"/>
          <w:b w:val="0"/>
          <w:sz w:val="22"/>
          <w:szCs w:val="22"/>
        </w:rPr>
        <w:t xml:space="preserve">. </w:t>
      </w:r>
    </w:p>
    <w:p w:rsidR="004C159A" w:rsidRPr="004C159A" w:rsidRDefault="004C159A" w:rsidP="00FA4DF9">
      <w:pPr>
        <w:widowControl w:val="0"/>
        <w:numPr>
          <w:ilvl w:val="0"/>
          <w:numId w:val="30"/>
        </w:numPr>
        <w:autoSpaceDE w:val="0"/>
        <w:autoSpaceDN w:val="0"/>
        <w:adjustRightInd w:val="0"/>
        <w:jc w:val="both"/>
        <w:rPr>
          <w:rStyle w:val="Fort"/>
          <w:rFonts w:ascii="Book Antiqua" w:hAnsi="Book Antiqua" w:cs="Arial"/>
          <w:b w:val="0"/>
          <w:sz w:val="22"/>
          <w:szCs w:val="22"/>
        </w:rPr>
      </w:pPr>
      <w:r w:rsidRPr="004C159A">
        <w:rPr>
          <w:rStyle w:val="Fort"/>
          <w:rFonts w:ascii="Book Antiqua" w:hAnsi="Book Antiqua" w:cs="Arial"/>
          <w:b w:val="0"/>
          <w:sz w:val="22"/>
          <w:szCs w:val="22"/>
        </w:rPr>
        <w:t xml:space="preserve">Gjithashtu edhe Klubi i Futbollit </w:t>
      </w:r>
      <w:proofErr w:type="spellStart"/>
      <w:r w:rsidRPr="004C159A">
        <w:rPr>
          <w:rStyle w:val="Fort"/>
          <w:rFonts w:ascii="Book Antiqua" w:hAnsi="Book Antiqua" w:cs="Arial"/>
          <w:b w:val="0"/>
          <w:sz w:val="22"/>
          <w:szCs w:val="22"/>
        </w:rPr>
        <w:t>Ereniku</w:t>
      </w:r>
      <w:proofErr w:type="spellEnd"/>
      <w:r w:rsidRPr="004C159A">
        <w:rPr>
          <w:rStyle w:val="Fort"/>
          <w:rFonts w:ascii="Book Antiqua" w:hAnsi="Book Antiqua" w:cs="Arial"/>
          <w:b w:val="0"/>
          <w:sz w:val="22"/>
          <w:szCs w:val="22"/>
        </w:rPr>
        <w:t xml:space="preserve"> në Junik me sukses i</w:t>
      </w:r>
      <w:r>
        <w:rPr>
          <w:rStyle w:val="Fort"/>
          <w:rFonts w:ascii="Book Antiqua" w:hAnsi="Book Antiqua" w:cs="Arial"/>
          <w:b w:val="0"/>
          <w:sz w:val="22"/>
          <w:szCs w:val="22"/>
        </w:rPr>
        <w:t xml:space="preserve"> </w:t>
      </w:r>
      <w:r w:rsidRPr="004C159A">
        <w:rPr>
          <w:rStyle w:val="Fort"/>
          <w:rFonts w:ascii="Book Antiqua" w:hAnsi="Book Antiqua" w:cs="Arial"/>
          <w:b w:val="0"/>
          <w:sz w:val="22"/>
          <w:szCs w:val="22"/>
        </w:rPr>
        <w:t xml:space="preserve">ka përmbyll garat në futboll të organizuar nga Federata e Futbollit të Kosovës ndërsa Komuna e Junikut me </w:t>
      </w:r>
      <w:r>
        <w:rPr>
          <w:rStyle w:val="Fort"/>
          <w:rFonts w:ascii="Book Antiqua" w:hAnsi="Book Antiqua" w:cs="Arial"/>
          <w:b w:val="0"/>
          <w:sz w:val="22"/>
          <w:szCs w:val="22"/>
        </w:rPr>
        <w:t xml:space="preserve">gjithë </w:t>
      </w:r>
      <w:r w:rsidRPr="004C159A">
        <w:rPr>
          <w:rStyle w:val="Fort"/>
          <w:rFonts w:ascii="Book Antiqua" w:hAnsi="Book Antiqua" w:cs="Arial"/>
          <w:b w:val="0"/>
          <w:sz w:val="22"/>
          <w:szCs w:val="22"/>
        </w:rPr>
        <w:t>b</w:t>
      </w:r>
      <w:r>
        <w:rPr>
          <w:rStyle w:val="Fort"/>
          <w:rFonts w:ascii="Book Antiqua" w:hAnsi="Book Antiqua" w:cs="Arial"/>
          <w:b w:val="0"/>
          <w:sz w:val="22"/>
          <w:szCs w:val="22"/>
        </w:rPr>
        <w:t>uxhetin e kufizuar  u ka</w:t>
      </w:r>
      <w:r w:rsidRPr="004C159A">
        <w:rPr>
          <w:rStyle w:val="Fort"/>
          <w:rFonts w:ascii="Book Antiqua" w:hAnsi="Book Antiqua" w:cs="Arial"/>
          <w:b w:val="0"/>
          <w:sz w:val="22"/>
          <w:szCs w:val="22"/>
        </w:rPr>
        <w:t xml:space="preserve"> paguar nxënësve lojtarë </w:t>
      </w:r>
      <w:r>
        <w:rPr>
          <w:rStyle w:val="Fort"/>
          <w:rFonts w:ascii="Book Antiqua" w:hAnsi="Book Antiqua" w:cs="Arial"/>
          <w:b w:val="0"/>
          <w:sz w:val="22"/>
          <w:szCs w:val="22"/>
        </w:rPr>
        <w:t xml:space="preserve">udhëtimin. </w:t>
      </w:r>
    </w:p>
    <w:p w:rsidR="000E363A" w:rsidRPr="004C159A" w:rsidRDefault="000E363A" w:rsidP="00FA4DF9">
      <w:pPr>
        <w:widowControl w:val="0"/>
        <w:numPr>
          <w:ilvl w:val="0"/>
          <w:numId w:val="30"/>
        </w:numPr>
        <w:autoSpaceDE w:val="0"/>
        <w:autoSpaceDN w:val="0"/>
        <w:adjustRightInd w:val="0"/>
        <w:jc w:val="both"/>
        <w:rPr>
          <w:rFonts w:ascii="Book Antiqua" w:hAnsi="Book Antiqua" w:cs="Arial"/>
          <w:b/>
          <w:bCs/>
          <w:sz w:val="22"/>
          <w:szCs w:val="22"/>
          <w:u w:val="single"/>
        </w:rPr>
      </w:pPr>
      <w:r w:rsidRPr="004C159A">
        <w:rPr>
          <w:rFonts w:ascii="Book Antiqua" w:hAnsi="Book Antiqua"/>
          <w:sz w:val="22"/>
          <w:szCs w:val="22"/>
        </w:rPr>
        <w:t xml:space="preserve">Organizimi i Akademisë përkujtimore në nderim dhe kujtim të martirëve të </w:t>
      </w:r>
      <w:r w:rsidRPr="004C159A">
        <w:rPr>
          <w:rFonts w:ascii="Book Antiqua" w:hAnsi="Book Antiqua"/>
          <w:sz w:val="22"/>
          <w:szCs w:val="22"/>
        </w:rPr>
        <w:lastRenderedPageBreak/>
        <w:t xml:space="preserve">Junikut, </w:t>
      </w:r>
    </w:p>
    <w:p w:rsidR="000E363A" w:rsidRPr="004C159A" w:rsidRDefault="000E363A" w:rsidP="00FA4DF9">
      <w:pPr>
        <w:widowControl w:val="0"/>
        <w:numPr>
          <w:ilvl w:val="0"/>
          <w:numId w:val="30"/>
        </w:numPr>
        <w:autoSpaceDE w:val="0"/>
        <w:autoSpaceDN w:val="0"/>
        <w:adjustRightInd w:val="0"/>
        <w:jc w:val="both"/>
        <w:rPr>
          <w:rFonts w:ascii="Book Antiqua" w:hAnsi="Book Antiqua" w:cs="Arial"/>
          <w:b/>
          <w:bCs/>
          <w:sz w:val="22"/>
          <w:szCs w:val="22"/>
          <w:u w:val="single"/>
        </w:rPr>
      </w:pPr>
      <w:r w:rsidRPr="002B2847">
        <w:rPr>
          <w:rFonts w:ascii="Book Antiqua" w:hAnsi="Book Antiqua"/>
          <w:color w:val="000000"/>
          <w:sz w:val="22"/>
          <w:szCs w:val="22"/>
          <w:shd w:val="clear" w:color="auto" w:fill="FFFFFF"/>
          <w:lang w:val="en-US"/>
        </w:rPr>
        <w:t xml:space="preserve">Me </w:t>
      </w:r>
      <w:proofErr w:type="spellStart"/>
      <w:r w:rsidRPr="002B2847">
        <w:rPr>
          <w:rFonts w:ascii="Book Antiqua" w:hAnsi="Book Antiqua"/>
          <w:color w:val="000000"/>
          <w:sz w:val="22"/>
          <w:szCs w:val="22"/>
          <w:shd w:val="clear" w:color="auto" w:fill="FFFFFF"/>
          <w:lang w:val="en-US"/>
        </w:rPr>
        <w:t>rastin</w:t>
      </w:r>
      <w:proofErr w:type="spellEnd"/>
      <w:r w:rsidRPr="002B2847">
        <w:rPr>
          <w:rFonts w:ascii="Book Antiqua" w:hAnsi="Book Antiqua"/>
          <w:color w:val="000000"/>
          <w:sz w:val="22"/>
          <w:szCs w:val="22"/>
          <w:shd w:val="clear" w:color="auto" w:fill="FFFFFF"/>
          <w:lang w:val="en-US"/>
        </w:rPr>
        <w:t xml:space="preserve"> e </w:t>
      </w:r>
      <w:proofErr w:type="spellStart"/>
      <w:r w:rsidRPr="002B2847">
        <w:rPr>
          <w:rFonts w:ascii="Book Antiqua" w:hAnsi="Book Antiqua"/>
          <w:color w:val="000000"/>
          <w:sz w:val="22"/>
          <w:szCs w:val="22"/>
          <w:shd w:val="clear" w:color="auto" w:fill="FFFFFF"/>
          <w:lang w:val="en-US"/>
        </w:rPr>
        <w:t>festës</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Ndërkombëtare</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të</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Fëmijëve</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dhe</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festës</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së</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Abetares</w:t>
      </w:r>
      <w:proofErr w:type="spellEnd"/>
      <w:r w:rsidRPr="002B2847">
        <w:rPr>
          <w:rFonts w:ascii="Book Antiqua" w:hAnsi="Book Antiqua"/>
          <w:color w:val="000000"/>
          <w:sz w:val="22"/>
          <w:szCs w:val="22"/>
          <w:shd w:val="clear" w:color="auto" w:fill="FFFFFF"/>
          <w:lang w:val="en-US"/>
        </w:rPr>
        <w:t>,</w:t>
      </w:r>
      <w:r w:rsidRPr="002B2847">
        <w:rPr>
          <w:rFonts w:ascii="Book Antiqua" w:hAnsi="Book Antiqua"/>
          <w:color w:val="000000"/>
          <w:sz w:val="22"/>
          <w:szCs w:val="22"/>
          <w:shd w:val="clear" w:color="auto" w:fill="FFFFFF"/>
        </w:rPr>
        <w:t xml:space="preserve"> në Shkollën fillore dhe Mesme e Ulët “</w:t>
      </w:r>
      <w:proofErr w:type="spellStart"/>
      <w:r w:rsidRPr="002B2847">
        <w:rPr>
          <w:rFonts w:ascii="Book Antiqua" w:hAnsi="Book Antiqua"/>
          <w:color w:val="000000"/>
          <w:sz w:val="22"/>
          <w:szCs w:val="22"/>
          <w:shd w:val="clear" w:color="auto" w:fill="FFFFFF"/>
        </w:rPr>
        <w:t>Edmond</w:t>
      </w:r>
      <w:proofErr w:type="spellEnd"/>
      <w:r w:rsidRPr="002B2847">
        <w:rPr>
          <w:rFonts w:ascii="Book Antiqua" w:hAnsi="Book Antiqua"/>
          <w:color w:val="000000"/>
          <w:sz w:val="22"/>
          <w:szCs w:val="22"/>
          <w:shd w:val="clear" w:color="auto" w:fill="FFFFFF"/>
        </w:rPr>
        <w:t xml:space="preserve"> Hoxha”,  në Junik,  </w:t>
      </w:r>
      <w:proofErr w:type="spellStart"/>
      <w:r w:rsidRPr="002B2847">
        <w:rPr>
          <w:rFonts w:ascii="Book Antiqua" w:hAnsi="Book Antiqua"/>
          <w:color w:val="000000"/>
          <w:sz w:val="22"/>
          <w:szCs w:val="22"/>
          <w:shd w:val="clear" w:color="auto" w:fill="FFFFFF"/>
          <w:lang w:val="en-US"/>
        </w:rPr>
        <w:t>është</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organizuar</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një</w:t>
      </w:r>
      <w:proofErr w:type="spellEnd"/>
      <w:r w:rsidRPr="002B2847">
        <w:rPr>
          <w:rFonts w:ascii="Book Antiqua" w:hAnsi="Book Antiqua"/>
          <w:color w:val="000000"/>
          <w:sz w:val="22"/>
          <w:szCs w:val="22"/>
          <w:shd w:val="clear" w:color="auto" w:fill="FFFFFF"/>
          <w:lang w:val="en-US"/>
        </w:rPr>
        <w:t xml:space="preserve"> program </w:t>
      </w:r>
      <w:proofErr w:type="spellStart"/>
      <w:r w:rsidRPr="002B2847">
        <w:rPr>
          <w:rFonts w:ascii="Book Antiqua" w:hAnsi="Book Antiqua"/>
          <w:color w:val="000000"/>
          <w:sz w:val="22"/>
          <w:szCs w:val="22"/>
          <w:shd w:val="clear" w:color="auto" w:fill="FFFFFF"/>
          <w:lang w:val="en-US"/>
        </w:rPr>
        <w:t>kulturo</w:t>
      </w:r>
      <w:proofErr w:type="spellEnd"/>
      <w:r w:rsidR="004C159A">
        <w:rPr>
          <w:rFonts w:ascii="Book Antiqua" w:hAnsi="Book Antiqua"/>
          <w:color w:val="000000"/>
          <w:sz w:val="22"/>
          <w:szCs w:val="22"/>
          <w:shd w:val="clear" w:color="auto" w:fill="FFFFFF"/>
          <w:lang w:val="en-US"/>
        </w:rPr>
        <w:t xml:space="preserve"> </w:t>
      </w:r>
      <w:r w:rsidRPr="002B2847">
        <w:rPr>
          <w:rFonts w:ascii="Book Antiqua" w:hAnsi="Book Antiqua"/>
          <w:color w:val="000000"/>
          <w:sz w:val="22"/>
          <w:szCs w:val="22"/>
          <w:shd w:val="clear" w:color="auto" w:fill="FFFFFF"/>
          <w:lang w:val="en-US"/>
        </w:rPr>
        <w:t>-</w:t>
      </w:r>
      <w:r w:rsidR="004C159A">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argetues</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kushtuar</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fëmijëve</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të</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Komunës</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së</w:t>
      </w:r>
      <w:proofErr w:type="spellEnd"/>
      <w:r w:rsidRPr="002B2847">
        <w:rPr>
          <w:rFonts w:ascii="Book Antiqua" w:hAnsi="Book Antiqua"/>
          <w:color w:val="000000"/>
          <w:sz w:val="22"/>
          <w:szCs w:val="22"/>
          <w:shd w:val="clear" w:color="auto" w:fill="FFFFFF"/>
          <w:lang w:val="en-US"/>
        </w:rPr>
        <w:t xml:space="preserve"> </w:t>
      </w:r>
      <w:proofErr w:type="spellStart"/>
      <w:r w:rsidRPr="002B2847">
        <w:rPr>
          <w:rFonts w:ascii="Book Antiqua" w:hAnsi="Book Antiqua"/>
          <w:color w:val="000000"/>
          <w:sz w:val="22"/>
          <w:szCs w:val="22"/>
          <w:shd w:val="clear" w:color="auto" w:fill="FFFFFF"/>
          <w:lang w:val="en-US"/>
        </w:rPr>
        <w:t>Junikut</w:t>
      </w:r>
      <w:proofErr w:type="spellEnd"/>
      <w:r w:rsidRPr="002B2847">
        <w:rPr>
          <w:rFonts w:ascii="Book Antiqua" w:hAnsi="Book Antiqua"/>
          <w:color w:val="000000"/>
          <w:sz w:val="22"/>
          <w:szCs w:val="22"/>
          <w:shd w:val="clear" w:color="auto" w:fill="FFFFFF"/>
          <w:lang w:val="en-US"/>
        </w:rPr>
        <w:t>,</w:t>
      </w:r>
    </w:p>
    <w:p w:rsidR="004C159A" w:rsidRPr="00DD69D8" w:rsidRDefault="004C159A" w:rsidP="00FA4DF9">
      <w:pPr>
        <w:pStyle w:val="Paragrafiilists"/>
        <w:numPr>
          <w:ilvl w:val="0"/>
          <w:numId w:val="30"/>
        </w:numPr>
        <w:contextualSpacing w:val="0"/>
        <w:jc w:val="both"/>
        <w:rPr>
          <w:rFonts w:ascii="Book Antiqua" w:hAnsi="Book Antiqua"/>
          <w:sz w:val="22"/>
          <w:szCs w:val="22"/>
          <w:lang w:val="en-US"/>
        </w:rPr>
      </w:pPr>
      <w:proofErr w:type="spellStart"/>
      <w:r w:rsidRPr="004C159A">
        <w:rPr>
          <w:rFonts w:ascii="Book Antiqua" w:hAnsi="Book Antiqua"/>
          <w:color w:val="000000"/>
          <w:sz w:val="22"/>
          <w:szCs w:val="22"/>
          <w:shd w:val="clear" w:color="auto" w:fill="FFFFFF"/>
          <w:lang w:val="en-US"/>
        </w:rPr>
        <w:t>Grupi</w:t>
      </w:r>
      <w:proofErr w:type="spellEnd"/>
      <w:r w:rsidRPr="004C159A">
        <w:rPr>
          <w:rFonts w:ascii="Book Antiqua" w:hAnsi="Book Antiqua"/>
          <w:color w:val="000000"/>
          <w:sz w:val="22"/>
          <w:szCs w:val="22"/>
          <w:shd w:val="clear" w:color="auto" w:fill="FFFFFF"/>
          <w:lang w:val="en-US"/>
        </w:rPr>
        <w:t xml:space="preserve"> i </w:t>
      </w:r>
      <w:proofErr w:type="spellStart"/>
      <w:r w:rsidRPr="004C159A">
        <w:rPr>
          <w:rFonts w:ascii="Book Antiqua" w:hAnsi="Book Antiqua"/>
          <w:color w:val="000000"/>
          <w:sz w:val="22"/>
          <w:szCs w:val="22"/>
          <w:shd w:val="clear" w:color="auto" w:fill="FFFFFF"/>
          <w:lang w:val="en-US"/>
        </w:rPr>
        <w:t>Artistëve</w:t>
      </w:r>
      <w:proofErr w:type="spellEnd"/>
      <w:r w:rsidRPr="004C159A">
        <w:rPr>
          <w:rFonts w:ascii="Book Antiqua" w:hAnsi="Book Antiqua"/>
          <w:color w:val="000000"/>
          <w:sz w:val="22"/>
          <w:szCs w:val="22"/>
          <w:shd w:val="clear" w:color="auto" w:fill="FFFFFF"/>
          <w:lang w:val="en-US"/>
        </w:rPr>
        <w:t xml:space="preserve"> </w:t>
      </w:r>
      <w:proofErr w:type="spellStart"/>
      <w:r w:rsidRPr="004C159A">
        <w:rPr>
          <w:rFonts w:ascii="Book Antiqua" w:hAnsi="Book Antiqua"/>
          <w:color w:val="000000"/>
          <w:sz w:val="22"/>
          <w:szCs w:val="22"/>
          <w:shd w:val="clear" w:color="auto" w:fill="FFFFFF"/>
          <w:lang w:val="en-US"/>
        </w:rPr>
        <w:t>nga</w:t>
      </w:r>
      <w:proofErr w:type="spellEnd"/>
      <w:r w:rsidRPr="004C159A">
        <w:rPr>
          <w:rFonts w:ascii="Book Antiqua" w:hAnsi="Book Antiqua"/>
          <w:color w:val="000000"/>
          <w:sz w:val="22"/>
          <w:szCs w:val="22"/>
          <w:shd w:val="clear" w:color="auto" w:fill="FFFFFF"/>
          <w:lang w:val="en-US"/>
        </w:rPr>
        <w:t xml:space="preserve"> </w:t>
      </w:r>
      <w:proofErr w:type="spellStart"/>
      <w:r w:rsidRPr="004C159A">
        <w:rPr>
          <w:rFonts w:ascii="Book Antiqua" w:hAnsi="Book Antiqua"/>
          <w:color w:val="000000"/>
          <w:sz w:val="22"/>
          <w:szCs w:val="22"/>
          <w:shd w:val="clear" w:color="auto" w:fill="FFFFFF"/>
          <w:lang w:val="en-US"/>
        </w:rPr>
        <w:t>shkollat</w:t>
      </w:r>
      <w:proofErr w:type="spellEnd"/>
      <w:r w:rsidRPr="004C159A">
        <w:rPr>
          <w:rFonts w:ascii="Book Antiqua" w:hAnsi="Book Antiqua"/>
          <w:color w:val="000000"/>
          <w:sz w:val="22"/>
          <w:szCs w:val="22"/>
          <w:shd w:val="clear" w:color="auto" w:fill="FFFFFF"/>
          <w:lang w:val="en-US"/>
        </w:rPr>
        <w:t xml:space="preserve"> </w:t>
      </w:r>
      <w:proofErr w:type="spellStart"/>
      <w:r w:rsidRPr="004C159A">
        <w:rPr>
          <w:rFonts w:ascii="Book Antiqua" w:hAnsi="Book Antiqua"/>
          <w:color w:val="000000"/>
          <w:sz w:val="22"/>
          <w:szCs w:val="22"/>
          <w:shd w:val="clear" w:color="auto" w:fill="FFFFFF"/>
          <w:lang w:val="en-US"/>
        </w:rPr>
        <w:t>tona</w:t>
      </w:r>
      <w:proofErr w:type="spellEnd"/>
      <w:r w:rsidRPr="004C159A">
        <w:rPr>
          <w:rFonts w:ascii="Book Antiqua" w:hAnsi="Book Antiqua"/>
          <w:color w:val="000000"/>
          <w:sz w:val="22"/>
          <w:szCs w:val="22"/>
          <w:shd w:val="clear" w:color="auto" w:fill="FFFFFF"/>
          <w:lang w:val="en-US"/>
        </w:rPr>
        <w:t xml:space="preserve"> </w:t>
      </w:r>
      <w:proofErr w:type="spellStart"/>
      <w:r w:rsidRPr="004C159A">
        <w:rPr>
          <w:rFonts w:ascii="Book Antiqua" w:hAnsi="Book Antiqua"/>
          <w:color w:val="000000"/>
          <w:sz w:val="22"/>
          <w:szCs w:val="22"/>
          <w:shd w:val="clear" w:color="auto" w:fill="FFFFFF"/>
          <w:lang w:val="en-US"/>
        </w:rPr>
        <w:t>kanë</w:t>
      </w:r>
      <w:proofErr w:type="spellEnd"/>
      <w:r w:rsidRPr="004C159A">
        <w:rPr>
          <w:rFonts w:ascii="Book Antiqua" w:hAnsi="Book Antiqua"/>
          <w:color w:val="000000"/>
          <w:sz w:val="22"/>
          <w:szCs w:val="22"/>
          <w:shd w:val="clear" w:color="auto" w:fill="FFFFFF"/>
          <w:lang w:val="en-US"/>
        </w:rPr>
        <w:t xml:space="preserve"> </w:t>
      </w:r>
      <w:proofErr w:type="spellStart"/>
      <w:r w:rsidRPr="004C159A">
        <w:rPr>
          <w:rFonts w:ascii="Book Antiqua" w:hAnsi="Book Antiqua"/>
          <w:color w:val="000000"/>
          <w:sz w:val="22"/>
          <w:szCs w:val="22"/>
          <w:shd w:val="clear" w:color="auto" w:fill="FFFFFF"/>
          <w:lang w:val="en-US"/>
        </w:rPr>
        <w:t>punuar</w:t>
      </w:r>
      <w:proofErr w:type="spellEnd"/>
      <w:r w:rsidRPr="004C159A">
        <w:rPr>
          <w:rFonts w:ascii="Book Antiqua" w:hAnsi="Book Antiqua"/>
          <w:color w:val="000000"/>
          <w:sz w:val="22"/>
          <w:szCs w:val="22"/>
          <w:shd w:val="clear" w:color="auto" w:fill="FFFFFF"/>
          <w:lang w:val="en-US"/>
        </w:rPr>
        <w:t xml:space="preserve"> </w:t>
      </w:r>
      <w:proofErr w:type="spellStart"/>
      <w:r w:rsidRPr="004C159A">
        <w:rPr>
          <w:rFonts w:ascii="Book Antiqua" w:hAnsi="Book Antiqua"/>
          <w:color w:val="000000"/>
          <w:sz w:val="22"/>
          <w:szCs w:val="22"/>
          <w:shd w:val="clear" w:color="auto" w:fill="FFFFFF"/>
          <w:lang w:val="en-US"/>
        </w:rPr>
        <w:t>murale</w:t>
      </w:r>
      <w:proofErr w:type="spellEnd"/>
      <w:r w:rsidRPr="004C159A">
        <w:rPr>
          <w:rFonts w:ascii="Book Antiqua" w:hAnsi="Book Antiqua"/>
          <w:color w:val="000000"/>
          <w:sz w:val="22"/>
          <w:szCs w:val="22"/>
          <w:shd w:val="clear" w:color="auto" w:fill="FFFFFF"/>
          <w:lang w:val="en-US"/>
        </w:rPr>
        <w:t xml:space="preserve"> </w:t>
      </w:r>
      <w:proofErr w:type="spellStart"/>
      <w:r w:rsidRPr="004C159A">
        <w:rPr>
          <w:rFonts w:ascii="Book Antiqua" w:hAnsi="Book Antiqua"/>
          <w:color w:val="000000"/>
          <w:sz w:val="22"/>
          <w:szCs w:val="22"/>
          <w:shd w:val="clear" w:color="auto" w:fill="FFFFFF"/>
          <w:lang w:val="en-US"/>
        </w:rPr>
        <w:t>d</w:t>
      </w:r>
      <w:r w:rsidR="00DD69D8">
        <w:rPr>
          <w:rFonts w:ascii="Book Antiqua" w:hAnsi="Book Antiqua"/>
          <w:color w:val="000000"/>
          <w:sz w:val="22"/>
          <w:szCs w:val="22"/>
          <w:shd w:val="clear" w:color="auto" w:fill="FFFFFF"/>
          <w:lang w:val="en-US"/>
        </w:rPr>
        <w:t>he</w:t>
      </w:r>
      <w:proofErr w:type="spellEnd"/>
      <w:r w:rsidR="00DD69D8">
        <w:rPr>
          <w:rFonts w:ascii="Book Antiqua" w:hAnsi="Book Antiqua"/>
          <w:color w:val="000000"/>
          <w:sz w:val="22"/>
          <w:szCs w:val="22"/>
          <w:shd w:val="clear" w:color="auto" w:fill="FFFFFF"/>
          <w:lang w:val="en-US"/>
        </w:rPr>
        <w:t xml:space="preserve"> </w:t>
      </w:r>
      <w:proofErr w:type="spellStart"/>
      <w:r w:rsidR="00DD69D8">
        <w:rPr>
          <w:rFonts w:ascii="Book Antiqua" w:hAnsi="Book Antiqua"/>
          <w:color w:val="000000"/>
          <w:sz w:val="22"/>
          <w:szCs w:val="22"/>
          <w:shd w:val="clear" w:color="auto" w:fill="FFFFFF"/>
          <w:lang w:val="en-US"/>
        </w:rPr>
        <w:t>janë</w:t>
      </w:r>
      <w:proofErr w:type="spellEnd"/>
      <w:r w:rsidR="00DD69D8">
        <w:rPr>
          <w:rFonts w:ascii="Book Antiqua" w:hAnsi="Book Antiqua"/>
          <w:color w:val="000000"/>
          <w:sz w:val="22"/>
          <w:szCs w:val="22"/>
          <w:shd w:val="clear" w:color="auto" w:fill="FFFFFF"/>
          <w:lang w:val="en-US"/>
        </w:rPr>
        <w:t xml:space="preserve"> </w:t>
      </w:r>
      <w:proofErr w:type="spellStart"/>
      <w:r w:rsidR="00DD69D8">
        <w:rPr>
          <w:rFonts w:ascii="Book Antiqua" w:hAnsi="Book Antiqua"/>
          <w:color w:val="000000"/>
          <w:sz w:val="22"/>
          <w:szCs w:val="22"/>
          <w:shd w:val="clear" w:color="auto" w:fill="FFFFFF"/>
          <w:lang w:val="en-US"/>
        </w:rPr>
        <w:t>ekspozur</w:t>
      </w:r>
      <w:proofErr w:type="spellEnd"/>
      <w:r w:rsidR="00DD69D8">
        <w:rPr>
          <w:rFonts w:ascii="Book Antiqua" w:hAnsi="Book Antiqua"/>
          <w:color w:val="000000"/>
          <w:sz w:val="22"/>
          <w:szCs w:val="22"/>
          <w:shd w:val="clear" w:color="auto" w:fill="FFFFFF"/>
          <w:lang w:val="en-US"/>
        </w:rPr>
        <w:t xml:space="preserve"> </w:t>
      </w:r>
      <w:proofErr w:type="spellStart"/>
      <w:r w:rsidR="00DD69D8">
        <w:rPr>
          <w:rFonts w:ascii="Book Antiqua" w:hAnsi="Book Antiqua"/>
          <w:color w:val="000000"/>
          <w:sz w:val="22"/>
          <w:szCs w:val="22"/>
          <w:shd w:val="clear" w:color="auto" w:fill="FFFFFF"/>
          <w:lang w:val="en-US"/>
        </w:rPr>
        <w:t>në</w:t>
      </w:r>
      <w:proofErr w:type="spellEnd"/>
      <w:r w:rsidR="00DD69D8">
        <w:rPr>
          <w:rFonts w:ascii="Book Antiqua" w:hAnsi="Book Antiqua"/>
          <w:color w:val="000000"/>
          <w:sz w:val="22"/>
          <w:szCs w:val="22"/>
          <w:shd w:val="clear" w:color="auto" w:fill="FFFFFF"/>
          <w:lang w:val="en-US"/>
        </w:rPr>
        <w:t xml:space="preserve"> ASDW 2017, ”</w:t>
      </w:r>
      <w:r w:rsidRPr="004C159A">
        <w:rPr>
          <w:rFonts w:ascii="Book Antiqua" w:hAnsi="Book Antiqua"/>
          <w:color w:val="000000"/>
          <w:sz w:val="22"/>
          <w:szCs w:val="22"/>
          <w:shd w:val="clear" w:color="auto" w:fill="FFFFFF"/>
          <w:lang w:val="en-US"/>
        </w:rPr>
        <w:t>Message</w:t>
      </w:r>
      <w:r w:rsidR="00DD69D8">
        <w:rPr>
          <w:rFonts w:ascii="Book Antiqua" w:hAnsi="Book Antiqua"/>
          <w:color w:val="000000"/>
          <w:sz w:val="22"/>
          <w:szCs w:val="22"/>
          <w:shd w:val="clear" w:color="auto" w:fill="FFFFFF"/>
          <w:lang w:val="en-US"/>
        </w:rPr>
        <w:t xml:space="preserve"> to the World from </w:t>
      </w:r>
      <w:proofErr w:type="spellStart"/>
      <w:r w:rsidR="00DD69D8">
        <w:rPr>
          <w:rFonts w:ascii="Book Antiqua" w:hAnsi="Book Antiqua"/>
          <w:color w:val="000000"/>
          <w:sz w:val="22"/>
          <w:szCs w:val="22"/>
          <w:shd w:val="clear" w:color="auto" w:fill="FFFFFF"/>
          <w:lang w:val="en-US"/>
        </w:rPr>
        <w:t>Kosova</w:t>
      </w:r>
      <w:proofErr w:type="spellEnd"/>
      <w:r w:rsidR="00DD69D8">
        <w:rPr>
          <w:rFonts w:ascii="Book Antiqua" w:hAnsi="Book Antiqua"/>
          <w:color w:val="000000"/>
          <w:sz w:val="22"/>
          <w:szCs w:val="22"/>
          <w:shd w:val="clear" w:color="auto" w:fill="FFFFFF"/>
          <w:lang w:val="en-US"/>
        </w:rPr>
        <w:t>”</w:t>
      </w:r>
      <w:r w:rsidRPr="004C159A">
        <w:rPr>
          <w:rFonts w:ascii="Book Antiqua" w:hAnsi="Book Antiqua"/>
          <w:color w:val="000000"/>
          <w:sz w:val="22"/>
          <w:szCs w:val="22"/>
          <w:shd w:val="clear" w:color="auto" w:fill="FFFFFF"/>
          <w:lang w:val="en-US"/>
        </w:rPr>
        <w:t>.</w:t>
      </w:r>
    </w:p>
    <w:p w:rsidR="000E363A" w:rsidRPr="002B2847" w:rsidRDefault="00DD69D8" w:rsidP="00FA4DF9">
      <w:pPr>
        <w:widowControl w:val="0"/>
        <w:numPr>
          <w:ilvl w:val="0"/>
          <w:numId w:val="30"/>
        </w:numPr>
        <w:autoSpaceDE w:val="0"/>
        <w:autoSpaceDN w:val="0"/>
        <w:adjustRightInd w:val="0"/>
        <w:jc w:val="both"/>
        <w:rPr>
          <w:rStyle w:val="Fort"/>
          <w:rFonts w:ascii="Book Antiqua" w:eastAsiaTheme="majorEastAsia" w:hAnsi="Book Antiqua"/>
          <w:b w:val="0"/>
          <w:sz w:val="22"/>
          <w:szCs w:val="22"/>
        </w:rPr>
      </w:pPr>
      <w:r>
        <w:rPr>
          <w:rStyle w:val="Fort"/>
          <w:rFonts w:ascii="Book Antiqua" w:eastAsiaTheme="majorEastAsia" w:hAnsi="Book Antiqua"/>
          <w:b w:val="0"/>
          <w:sz w:val="22"/>
          <w:szCs w:val="22"/>
        </w:rPr>
        <w:t>Me 13.06.2017</w:t>
      </w:r>
      <w:r w:rsidR="000E363A" w:rsidRPr="002B2847">
        <w:rPr>
          <w:rStyle w:val="Fort"/>
          <w:rFonts w:ascii="Book Antiqua" w:eastAsiaTheme="majorEastAsia" w:hAnsi="Book Antiqua"/>
          <w:b w:val="0"/>
          <w:sz w:val="22"/>
          <w:szCs w:val="22"/>
        </w:rPr>
        <w:t xml:space="preserve"> dita e Komunës së Junikut, homazhe te varrezat dhe lapidarët e dëshmorëve të Junikut dhe koncerti në Qendër të Junikut,</w:t>
      </w:r>
    </w:p>
    <w:p w:rsidR="000E363A" w:rsidRPr="002B2847" w:rsidRDefault="000E363A" w:rsidP="00FA4DF9">
      <w:pPr>
        <w:widowControl w:val="0"/>
        <w:numPr>
          <w:ilvl w:val="0"/>
          <w:numId w:val="30"/>
        </w:numPr>
        <w:autoSpaceDE w:val="0"/>
        <w:autoSpaceDN w:val="0"/>
        <w:adjustRightInd w:val="0"/>
        <w:jc w:val="both"/>
        <w:rPr>
          <w:rFonts w:ascii="Book Antiqua" w:hAnsi="Book Antiqua" w:cs="Arial"/>
          <w:b/>
          <w:bCs/>
          <w:sz w:val="22"/>
          <w:szCs w:val="22"/>
          <w:u w:val="single"/>
        </w:rPr>
      </w:pPr>
      <w:r w:rsidRPr="002B2847">
        <w:rPr>
          <w:rFonts w:ascii="Book Antiqua" w:hAnsi="Book Antiqua"/>
          <w:sz w:val="22"/>
          <w:szCs w:val="22"/>
        </w:rPr>
        <w:t xml:space="preserve">Muaji Rinisë në Kosovë në muajin shtator është shënuar me aktivitete  rinore,  kulturore dhe sportive  nga Drejtoria për AKRS dhe </w:t>
      </w:r>
      <w:proofErr w:type="spellStart"/>
      <w:r w:rsidRPr="002B2847">
        <w:rPr>
          <w:rFonts w:ascii="Book Antiqua" w:hAnsi="Book Antiqua"/>
          <w:sz w:val="22"/>
          <w:szCs w:val="22"/>
        </w:rPr>
        <w:t>Minsitria</w:t>
      </w:r>
      <w:proofErr w:type="spellEnd"/>
      <w:r w:rsidRPr="002B2847">
        <w:rPr>
          <w:rFonts w:ascii="Book Antiqua" w:hAnsi="Book Antiqua"/>
          <w:sz w:val="22"/>
          <w:szCs w:val="22"/>
        </w:rPr>
        <w:t xml:space="preserve"> e Kulturës, Rinisë dhe Sportit,</w:t>
      </w:r>
    </w:p>
    <w:p w:rsidR="000E363A" w:rsidRPr="002B2847" w:rsidRDefault="000E363A" w:rsidP="00FA4DF9">
      <w:pPr>
        <w:widowControl w:val="0"/>
        <w:numPr>
          <w:ilvl w:val="0"/>
          <w:numId w:val="30"/>
        </w:numPr>
        <w:autoSpaceDE w:val="0"/>
        <w:autoSpaceDN w:val="0"/>
        <w:adjustRightInd w:val="0"/>
        <w:jc w:val="both"/>
        <w:rPr>
          <w:rFonts w:ascii="Book Antiqua" w:hAnsi="Book Antiqua" w:cs="Arial"/>
          <w:b/>
          <w:bCs/>
          <w:sz w:val="22"/>
          <w:szCs w:val="22"/>
          <w:u w:val="single"/>
        </w:rPr>
      </w:pPr>
      <w:r w:rsidRPr="002B2847">
        <w:rPr>
          <w:rFonts w:ascii="Book Antiqua" w:hAnsi="Book Antiqua"/>
          <w:sz w:val="22"/>
          <w:szCs w:val="22"/>
        </w:rPr>
        <w:t>Projekti i maturantëve “D</w:t>
      </w:r>
      <w:r w:rsidRPr="002B2847">
        <w:rPr>
          <w:rFonts w:ascii="Book Antiqua" w:hAnsi="Book Antiqua"/>
          <w:sz w:val="22"/>
          <w:szCs w:val="22"/>
          <w:lang w:val="am-ET"/>
        </w:rPr>
        <w:t xml:space="preserve">arka e </w:t>
      </w:r>
      <w:r w:rsidRPr="002B2847">
        <w:rPr>
          <w:rFonts w:ascii="Book Antiqua" w:hAnsi="Book Antiqua"/>
          <w:sz w:val="22"/>
          <w:szCs w:val="22"/>
        </w:rPr>
        <w:t>zh</w:t>
      </w:r>
      <w:r w:rsidRPr="002B2847">
        <w:rPr>
          <w:rFonts w:ascii="Book Antiqua" w:hAnsi="Book Antiqua"/>
          <w:sz w:val="22"/>
          <w:szCs w:val="22"/>
          <w:lang w:val="am-ET"/>
        </w:rPr>
        <w:t>jergave</w:t>
      </w:r>
      <w:r w:rsidRPr="002B2847">
        <w:rPr>
          <w:rFonts w:ascii="Book Antiqua" w:hAnsi="Book Antiqua"/>
          <w:sz w:val="22"/>
          <w:szCs w:val="22"/>
        </w:rPr>
        <w:t xml:space="preserve">”, në kuadër të aktiviteteve janë prezantuar ushqime tradicionale, </w:t>
      </w:r>
      <w:proofErr w:type="spellStart"/>
      <w:r w:rsidRPr="002B2847">
        <w:rPr>
          <w:rFonts w:ascii="Book Antiqua" w:hAnsi="Book Antiqua"/>
          <w:sz w:val="22"/>
          <w:szCs w:val="22"/>
        </w:rPr>
        <w:t>lojra</w:t>
      </w:r>
      <w:proofErr w:type="spellEnd"/>
      <w:r w:rsidRPr="002B2847">
        <w:rPr>
          <w:rFonts w:ascii="Book Antiqua" w:hAnsi="Book Antiqua"/>
          <w:sz w:val="22"/>
          <w:szCs w:val="22"/>
        </w:rPr>
        <w:t xml:space="preserve"> tradicionale dhe mesele të vjetra. Në këto aktivitete</w:t>
      </w:r>
      <w:r w:rsidRPr="002B2847">
        <w:rPr>
          <w:rFonts w:ascii="Book Antiqua" w:hAnsi="Book Antiqua"/>
          <w:sz w:val="22"/>
          <w:szCs w:val="22"/>
          <w:lang w:val="am-ET"/>
        </w:rPr>
        <w:t xml:space="preserve"> kanë marr</w:t>
      </w:r>
      <w:r w:rsidRPr="002B2847">
        <w:rPr>
          <w:rFonts w:ascii="Book Antiqua" w:hAnsi="Book Antiqua"/>
          <w:sz w:val="22"/>
          <w:szCs w:val="22"/>
          <w:lang w:val="en-US"/>
        </w:rPr>
        <w:t>ë</w:t>
      </w:r>
      <w:r w:rsidRPr="002B2847">
        <w:rPr>
          <w:rFonts w:ascii="Book Antiqua" w:hAnsi="Book Antiqua"/>
          <w:sz w:val="22"/>
          <w:szCs w:val="22"/>
          <w:lang w:val="am-ET"/>
        </w:rPr>
        <w:t xml:space="preserve"> pjesë shumë </w:t>
      </w:r>
      <w:r w:rsidRPr="002B2847">
        <w:rPr>
          <w:rFonts w:ascii="Book Antiqua" w:hAnsi="Book Antiqua"/>
          <w:sz w:val="22"/>
          <w:szCs w:val="22"/>
        </w:rPr>
        <w:t>nxënës, mësimdhënës</w:t>
      </w:r>
      <w:r w:rsidRPr="002B2847">
        <w:rPr>
          <w:rFonts w:ascii="Book Antiqua" w:hAnsi="Book Antiqua"/>
          <w:sz w:val="22"/>
          <w:szCs w:val="22"/>
          <w:lang w:val="am-ET"/>
        </w:rPr>
        <w:t xml:space="preserve"> dhe rapsodët Junikas kanë kënduar kënge t</w:t>
      </w:r>
      <w:r w:rsidRPr="002B2847">
        <w:rPr>
          <w:rFonts w:ascii="Book Antiqua" w:hAnsi="Book Antiqua"/>
          <w:sz w:val="22"/>
          <w:szCs w:val="22"/>
          <w:lang w:val="en-US"/>
        </w:rPr>
        <w:t>ë</w:t>
      </w:r>
      <w:r w:rsidRPr="002B2847">
        <w:rPr>
          <w:rFonts w:ascii="Book Antiqua" w:hAnsi="Book Antiqua"/>
          <w:sz w:val="22"/>
          <w:szCs w:val="22"/>
          <w:lang w:val="am-ET"/>
        </w:rPr>
        <w:t xml:space="preserve"> vjetra</w:t>
      </w:r>
      <w:r w:rsidRPr="002B2847">
        <w:rPr>
          <w:rFonts w:ascii="Book Antiqua" w:hAnsi="Book Antiqua"/>
          <w:sz w:val="22"/>
          <w:szCs w:val="22"/>
        </w:rPr>
        <w:t xml:space="preserve"> </w:t>
      </w:r>
      <w:proofErr w:type="spellStart"/>
      <w:r w:rsidRPr="002B2847">
        <w:rPr>
          <w:rFonts w:ascii="Book Antiqua" w:hAnsi="Book Antiqua"/>
          <w:sz w:val="22"/>
          <w:szCs w:val="22"/>
        </w:rPr>
        <w:t>Junikase</w:t>
      </w:r>
      <w:proofErr w:type="spellEnd"/>
      <w:r w:rsidRPr="002B2847">
        <w:rPr>
          <w:rFonts w:ascii="Book Antiqua" w:hAnsi="Book Antiqua"/>
          <w:sz w:val="22"/>
          <w:szCs w:val="22"/>
        </w:rPr>
        <w:t>,</w:t>
      </w:r>
    </w:p>
    <w:p w:rsidR="000E363A" w:rsidRPr="00DD69D8" w:rsidRDefault="000E363A" w:rsidP="00FA4DF9">
      <w:pPr>
        <w:widowControl w:val="0"/>
        <w:numPr>
          <w:ilvl w:val="0"/>
          <w:numId w:val="30"/>
        </w:numPr>
        <w:autoSpaceDE w:val="0"/>
        <w:autoSpaceDN w:val="0"/>
        <w:adjustRightInd w:val="0"/>
        <w:jc w:val="both"/>
        <w:rPr>
          <w:rFonts w:ascii="Book Antiqua" w:hAnsi="Book Antiqua" w:cs="Arial"/>
          <w:b/>
          <w:bCs/>
          <w:sz w:val="22"/>
          <w:szCs w:val="22"/>
          <w:u w:val="single"/>
        </w:rPr>
      </w:pPr>
      <w:r w:rsidRPr="002B2847">
        <w:rPr>
          <w:rFonts w:ascii="Book Antiqua" w:hAnsi="Book Antiqua"/>
          <w:sz w:val="22"/>
          <w:szCs w:val="22"/>
        </w:rPr>
        <w:t xml:space="preserve">Manifestimi ditët e </w:t>
      </w:r>
      <w:proofErr w:type="spellStart"/>
      <w:r w:rsidRPr="002B2847">
        <w:rPr>
          <w:rFonts w:ascii="Book Antiqua" w:hAnsi="Book Antiqua"/>
          <w:sz w:val="22"/>
          <w:szCs w:val="22"/>
        </w:rPr>
        <w:t>gështënjës</w:t>
      </w:r>
      <w:proofErr w:type="spellEnd"/>
      <w:r w:rsidRPr="002B2847">
        <w:rPr>
          <w:rFonts w:ascii="Book Antiqua" w:hAnsi="Book Antiqua"/>
          <w:sz w:val="22"/>
          <w:szCs w:val="22"/>
        </w:rPr>
        <w:t xml:space="preserve"> është organizuar në bashkëpunim me Drejtorinë e Zhvillimit Ekonomik. Ekspozita e nxënësve me pikturim me temën: Kopshti i </w:t>
      </w:r>
      <w:proofErr w:type="spellStart"/>
      <w:r w:rsidRPr="002B2847">
        <w:rPr>
          <w:rFonts w:ascii="Book Antiqua" w:hAnsi="Book Antiqua"/>
          <w:sz w:val="22"/>
          <w:szCs w:val="22"/>
        </w:rPr>
        <w:t>Gështënjës</w:t>
      </w:r>
      <w:proofErr w:type="spellEnd"/>
      <w:r w:rsidRPr="002B2847">
        <w:rPr>
          <w:rFonts w:ascii="Book Antiqua" w:hAnsi="Book Antiqua"/>
          <w:sz w:val="22"/>
          <w:szCs w:val="22"/>
        </w:rPr>
        <w:t xml:space="preserve"> dhe motrave të saj (arrës, lajthisë, boronicës, mjedrës dhe frutave</w:t>
      </w:r>
      <w:r w:rsidR="00DD69D8">
        <w:rPr>
          <w:rFonts w:ascii="Book Antiqua" w:hAnsi="Book Antiqua"/>
          <w:sz w:val="22"/>
          <w:szCs w:val="22"/>
        </w:rPr>
        <w:t>)</w:t>
      </w:r>
      <w:r w:rsidRPr="002B2847">
        <w:rPr>
          <w:rFonts w:ascii="Book Antiqua" w:hAnsi="Book Antiqua"/>
          <w:sz w:val="22"/>
          <w:szCs w:val="22"/>
        </w:rPr>
        <w:t>,</w:t>
      </w:r>
    </w:p>
    <w:p w:rsidR="00DD69D8" w:rsidRPr="00DD69D8" w:rsidRDefault="00DD69D8" w:rsidP="00FA4DF9">
      <w:pPr>
        <w:numPr>
          <w:ilvl w:val="0"/>
          <w:numId w:val="30"/>
        </w:numPr>
        <w:jc w:val="both"/>
        <w:rPr>
          <w:rFonts w:ascii="Book Antiqua" w:hAnsi="Book Antiqua" w:cs="Arial"/>
          <w:bCs/>
          <w:sz w:val="22"/>
          <w:szCs w:val="22"/>
        </w:rPr>
      </w:pPr>
      <w:r w:rsidRPr="00DD69D8">
        <w:rPr>
          <w:rFonts w:ascii="Book Antiqua" w:hAnsi="Book Antiqua" w:cs="Arial"/>
          <w:bCs/>
          <w:sz w:val="22"/>
          <w:szCs w:val="22"/>
        </w:rPr>
        <w:t xml:space="preserve">Organizimi i mbrëmjes muzikore me rastin e </w:t>
      </w:r>
      <w:proofErr w:type="spellStart"/>
      <w:r w:rsidRPr="00DD69D8">
        <w:rPr>
          <w:rFonts w:ascii="Book Antiqua" w:hAnsi="Book Antiqua" w:cs="Arial"/>
          <w:bCs/>
          <w:sz w:val="22"/>
          <w:szCs w:val="22"/>
        </w:rPr>
        <w:t>meçit</w:t>
      </w:r>
      <w:proofErr w:type="spellEnd"/>
      <w:r w:rsidRPr="00DD69D8">
        <w:rPr>
          <w:rFonts w:ascii="Book Antiqua" w:hAnsi="Book Antiqua" w:cs="Arial"/>
          <w:bCs/>
          <w:sz w:val="22"/>
          <w:szCs w:val="22"/>
        </w:rPr>
        <w:t xml:space="preserve"> të boksierit Junikas Haxhi Krasniqi.</w:t>
      </w:r>
    </w:p>
    <w:p w:rsidR="000E363A" w:rsidRPr="002B2847" w:rsidRDefault="000E363A" w:rsidP="00FA4DF9">
      <w:pPr>
        <w:widowControl w:val="0"/>
        <w:numPr>
          <w:ilvl w:val="0"/>
          <w:numId w:val="30"/>
        </w:numPr>
        <w:autoSpaceDE w:val="0"/>
        <w:autoSpaceDN w:val="0"/>
        <w:adjustRightInd w:val="0"/>
        <w:jc w:val="both"/>
        <w:rPr>
          <w:rFonts w:ascii="Book Antiqua" w:hAnsi="Book Antiqua" w:cs="Arial"/>
          <w:b/>
          <w:bCs/>
          <w:sz w:val="22"/>
          <w:szCs w:val="22"/>
          <w:u w:val="single"/>
        </w:rPr>
      </w:pPr>
      <w:r w:rsidRPr="002B2847">
        <w:rPr>
          <w:rFonts w:ascii="Book Antiqua" w:hAnsi="Book Antiqua"/>
          <w:sz w:val="22"/>
          <w:szCs w:val="22"/>
        </w:rPr>
        <w:t xml:space="preserve">Nën </w:t>
      </w:r>
      <w:proofErr w:type="spellStart"/>
      <w:r w:rsidRPr="002B2847">
        <w:rPr>
          <w:rFonts w:ascii="Book Antiqua" w:hAnsi="Book Antiqua"/>
          <w:sz w:val="22"/>
          <w:szCs w:val="22"/>
        </w:rPr>
        <w:t>patronatin</w:t>
      </w:r>
      <w:proofErr w:type="spellEnd"/>
      <w:r w:rsidRPr="002B2847">
        <w:rPr>
          <w:rFonts w:ascii="Book Antiqua" w:hAnsi="Book Antiqua"/>
          <w:sz w:val="22"/>
          <w:szCs w:val="22"/>
        </w:rPr>
        <w:t xml:space="preserve"> e Kryetarit të Komunës së Junikut z. Agron Kuçi, janë organizuar mbledhje </w:t>
      </w:r>
      <w:proofErr w:type="spellStart"/>
      <w:r w:rsidRPr="002B2847">
        <w:rPr>
          <w:rFonts w:ascii="Book Antiqua" w:hAnsi="Book Antiqua"/>
          <w:sz w:val="22"/>
          <w:szCs w:val="22"/>
        </w:rPr>
        <w:t>komemorative</w:t>
      </w:r>
      <w:proofErr w:type="spellEnd"/>
      <w:r w:rsidRPr="002B2847">
        <w:rPr>
          <w:rFonts w:ascii="Book Antiqua" w:hAnsi="Book Antiqua"/>
          <w:sz w:val="22"/>
          <w:szCs w:val="22"/>
        </w:rPr>
        <w:t xml:space="preserve"> për ti nderuar jetën dhe veprën, me rastin e ndarjes nga jeta të veprimtareve shumëvjeçar të arsimit   </w:t>
      </w:r>
      <w:proofErr w:type="spellStart"/>
      <w:r w:rsidR="00DD69D8">
        <w:rPr>
          <w:rFonts w:ascii="Book Antiqua" w:hAnsi="Book Antiqua"/>
          <w:sz w:val="22"/>
          <w:szCs w:val="22"/>
        </w:rPr>
        <w:t>Shejh</w:t>
      </w:r>
      <w:proofErr w:type="spellEnd"/>
      <w:r w:rsidR="00DD69D8">
        <w:rPr>
          <w:rFonts w:ascii="Book Antiqua" w:hAnsi="Book Antiqua"/>
          <w:sz w:val="22"/>
          <w:szCs w:val="22"/>
        </w:rPr>
        <w:t xml:space="preserve"> Osman Shehut dhe të veteranit të </w:t>
      </w:r>
      <w:proofErr w:type="spellStart"/>
      <w:r w:rsidR="00DD69D8">
        <w:rPr>
          <w:rFonts w:ascii="Book Antiqua" w:hAnsi="Book Antiqua"/>
          <w:sz w:val="22"/>
          <w:szCs w:val="22"/>
        </w:rPr>
        <w:t>arsmit</w:t>
      </w:r>
      <w:proofErr w:type="spellEnd"/>
      <w:r w:rsidR="00DD69D8">
        <w:rPr>
          <w:rFonts w:ascii="Book Antiqua" w:hAnsi="Book Antiqua"/>
          <w:sz w:val="22"/>
          <w:szCs w:val="22"/>
        </w:rPr>
        <w:t xml:space="preserve"> profesorit </w:t>
      </w:r>
      <w:proofErr w:type="spellStart"/>
      <w:r w:rsidR="00DD69D8">
        <w:rPr>
          <w:rFonts w:ascii="Book Antiqua" w:hAnsi="Book Antiqua"/>
          <w:sz w:val="22"/>
          <w:szCs w:val="22"/>
        </w:rPr>
        <w:t>Sadik</w:t>
      </w:r>
      <w:proofErr w:type="spellEnd"/>
      <w:r w:rsidR="00DD69D8">
        <w:rPr>
          <w:rFonts w:ascii="Book Antiqua" w:hAnsi="Book Antiqua"/>
          <w:sz w:val="22"/>
          <w:szCs w:val="22"/>
        </w:rPr>
        <w:t xml:space="preserve"> Ramë </w:t>
      </w:r>
      <w:proofErr w:type="spellStart"/>
      <w:r w:rsidR="00DD69D8">
        <w:rPr>
          <w:rFonts w:ascii="Book Antiqua" w:hAnsi="Book Antiqua"/>
          <w:sz w:val="22"/>
          <w:szCs w:val="22"/>
        </w:rPr>
        <w:t>Miroci</w:t>
      </w:r>
      <w:proofErr w:type="spellEnd"/>
      <w:r w:rsidR="00DD69D8">
        <w:rPr>
          <w:rFonts w:ascii="Book Antiqua" w:hAnsi="Book Antiqua"/>
          <w:sz w:val="22"/>
          <w:szCs w:val="22"/>
        </w:rPr>
        <w:t xml:space="preserve">. </w:t>
      </w:r>
    </w:p>
    <w:p w:rsidR="00DD69D8" w:rsidRPr="00DD69D8" w:rsidRDefault="000E363A" w:rsidP="00FA4DF9">
      <w:pPr>
        <w:widowControl w:val="0"/>
        <w:numPr>
          <w:ilvl w:val="0"/>
          <w:numId w:val="30"/>
        </w:numPr>
        <w:autoSpaceDE w:val="0"/>
        <w:autoSpaceDN w:val="0"/>
        <w:adjustRightInd w:val="0"/>
        <w:jc w:val="both"/>
        <w:rPr>
          <w:rFonts w:ascii="Book Antiqua" w:eastAsiaTheme="majorEastAsia" w:hAnsi="Book Antiqua"/>
          <w:bCs/>
          <w:sz w:val="22"/>
          <w:szCs w:val="22"/>
        </w:rPr>
      </w:pPr>
      <w:r w:rsidRPr="00DD69D8">
        <w:rPr>
          <w:rStyle w:val="Fort"/>
          <w:rFonts w:ascii="Book Antiqua" w:eastAsiaTheme="majorEastAsia" w:hAnsi="Book Antiqua"/>
          <w:b w:val="0"/>
          <w:sz w:val="22"/>
          <w:szCs w:val="22"/>
        </w:rPr>
        <w:t>Ndërsa në kuadër të ditëve të diasporës, është realizuar</w:t>
      </w:r>
      <w:r w:rsidRPr="00DD69D8">
        <w:rPr>
          <w:rStyle w:val="Cekje"/>
          <w:rFonts w:ascii="Book Antiqua" w:hAnsi="Book Antiqua" w:cs="Arial"/>
          <w:i w:val="0"/>
          <w:sz w:val="22"/>
          <w:szCs w:val="22"/>
        </w:rPr>
        <w:t xml:space="preserve"> </w:t>
      </w:r>
      <w:r w:rsidRPr="00DD69D8">
        <w:rPr>
          <w:rFonts w:ascii="Book Antiqua" w:hAnsi="Book Antiqua"/>
          <w:sz w:val="22"/>
          <w:szCs w:val="22"/>
        </w:rPr>
        <w:t>projekt propozimi</w:t>
      </w:r>
      <w:r w:rsidRPr="00DD69D8">
        <w:rPr>
          <w:rFonts w:ascii="Book Antiqua" w:hAnsi="Book Antiqua"/>
          <w:b/>
          <w:sz w:val="22"/>
          <w:szCs w:val="22"/>
        </w:rPr>
        <w:t xml:space="preserve"> </w:t>
      </w:r>
      <w:r w:rsidRPr="00DD69D8">
        <w:rPr>
          <w:rFonts w:ascii="Book Antiqua" w:hAnsi="Book Antiqua"/>
          <w:sz w:val="22"/>
          <w:szCs w:val="22"/>
        </w:rPr>
        <w:t>promovimi dhe zhvillimi i Kulturës Tradicionale</w:t>
      </w:r>
      <w:r w:rsidR="00DD69D8">
        <w:rPr>
          <w:rFonts w:ascii="Book Antiqua" w:hAnsi="Book Antiqua"/>
          <w:sz w:val="22"/>
          <w:szCs w:val="22"/>
        </w:rPr>
        <w:t>.</w:t>
      </w:r>
    </w:p>
    <w:p w:rsidR="00DD69D8" w:rsidRPr="00DD69D8" w:rsidRDefault="00DD69D8" w:rsidP="00FA4DF9">
      <w:pPr>
        <w:numPr>
          <w:ilvl w:val="0"/>
          <w:numId w:val="30"/>
        </w:numPr>
        <w:jc w:val="both"/>
        <w:rPr>
          <w:rFonts w:ascii="Book Antiqua" w:hAnsi="Book Antiqua"/>
          <w:sz w:val="22"/>
          <w:szCs w:val="22"/>
        </w:rPr>
      </w:pPr>
      <w:r w:rsidRPr="00DD69D8">
        <w:rPr>
          <w:rFonts w:ascii="Book Antiqua" w:hAnsi="Book Antiqua"/>
          <w:sz w:val="22"/>
          <w:szCs w:val="22"/>
        </w:rPr>
        <w:t xml:space="preserve">Me 15 korrik 2017 është organizuar koncert </w:t>
      </w:r>
      <w:proofErr w:type="spellStart"/>
      <w:r w:rsidRPr="00DD69D8">
        <w:rPr>
          <w:rFonts w:ascii="Book Antiqua" w:hAnsi="Book Antiqua"/>
          <w:sz w:val="22"/>
          <w:szCs w:val="22"/>
        </w:rPr>
        <w:t>Live</w:t>
      </w:r>
      <w:proofErr w:type="spellEnd"/>
      <w:r w:rsidRPr="00DD69D8">
        <w:rPr>
          <w:rFonts w:ascii="Book Antiqua" w:hAnsi="Book Antiqua"/>
          <w:sz w:val="22"/>
          <w:szCs w:val="22"/>
        </w:rPr>
        <w:t xml:space="preserve"> </w:t>
      </w:r>
      <w:proofErr w:type="spellStart"/>
      <w:r w:rsidRPr="00DD69D8">
        <w:rPr>
          <w:rFonts w:ascii="Book Antiqua" w:hAnsi="Book Antiqua"/>
          <w:sz w:val="22"/>
          <w:szCs w:val="22"/>
        </w:rPr>
        <w:t>Valavica</w:t>
      </w:r>
      <w:proofErr w:type="spellEnd"/>
      <w:r w:rsidRPr="00DD69D8">
        <w:rPr>
          <w:rFonts w:ascii="Book Antiqua" w:hAnsi="Book Antiqua"/>
          <w:sz w:val="22"/>
          <w:szCs w:val="22"/>
        </w:rPr>
        <w:t xml:space="preserve"> </w:t>
      </w:r>
      <w:proofErr w:type="spellStart"/>
      <w:r w:rsidRPr="00DD69D8">
        <w:rPr>
          <w:rFonts w:ascii="Book Antiqua" w:hAnsi="Book Antiqua"/>
          <w:sz w:val="22"/>
          <w:szCs w:val="22"/>
        </w:rPr>
        <w:t>F</w:t>
      </w:r>
      <w:r>
        <w:rPr>
          <w:rFonts w:ascii="Book Antiqua" w:hAnsi="Book Antiqua"/>
          <w:sz w:val="22"/>
          <w:szCs w:val="22"/>
        </w:rPr>
        <w:t>est</w:t>
      </w:r>
      <w:proofErr w:type="spellEnd"/>
      <w:r>
        <w:rPr>
          <w:rFonts w:ascii="Book Antiqua" w:hAnsi="Book Antiqua"/>
          <w:sz w:val="22"/>
          <w:szCs w:val="22"/>
        </w:rPr>
        <w:t xml:space="preserve"> në amfiteatrin </w:t>
      </w:r>
      <w:proofErr w:type="spellStart"/>
      <w:r>
        <w:rPr>
          <w:rFonts w:ascii="Book Antiqua" w:hAnsi="Book Antiqua"/>
          <w:sz w:val="22"/>
          <w:szCs w:val="22"/>
        </w:rPr>
        <w:t>Moronica</w:t>
      </w:r>
      <w:proofErr w:type="spellEnd"/>
      <w:r w:rsidRPr="00DD69D8">
        <w:rPr>
          <w:rFonts w:ascii="Book Antiqua" w:hAnsi="Book Antiqua"/>
          <w:sz w:val="22"/>
          <w:szCs w:val="22"/>
        </w:rPr>
        <w:t xml:space="preserve"> me rinin</w:t>
      </w:r>
      <w:r>
        <w:rPr>
          <w:rFonts w:ascii="Book Antiqua" w:hAnsi="Book Antiqua"/>
          <w:sz w:val="22"/>
          <w:szCs w:val="22"/>
        </w:rPr>
        <w:t>ë</w:t>
      </w:r>
      <w:r w:rsidRPr="00DD69D8">
        <w:rPr>
          <w:rFonts w:ascii="Book Antiqua" w:hAnsi="Book Antiqua"/>
          <w:sz w:val="22"/>
          <w:szCs w:val="22"/>
        </w:rPr>
        <w:t xml:space="preserve"> e Junikut dhe me organizatën </w:t>
      </w:r>
      <w:proofErr w:type="spellStart"/>
      <w:r w:rsidRPr="00DD69D8">
        <w:rPr>
          <w:rFonts w:ascii="Book Antiqua" w:hAnsi="Book Antiqua"/>
          <w:sz w:val="22"/>
          <w:szCs w:val="22"/>
        </w:rPr>
        <w:t>George</w:t>
      </w:r>
      <w:proofErr w:type="spellEnd"/>
      <w:r w:rsidRPr="00DD69D8">
        <w:rPr>
          <w:rFonts w:ascii="Book Antiqua" w:hAnsi="Book Antiqua"/>
          <w:sz w:val="22"/>
          <w:szCs w:val="22"/>
        </w:rPr>
        <w:t xml:space="preserve"> </w:t>
      </w:r>
      <w:proofErr w:type="spellStart"/>
      <w:r w:rsidRPr="00DD69D8">
        <w:rPr>
          <w:rFonts w:ascii="Book Antiqua" w:hAnsi="Book Antiqua"/>
          <w:sz w:val="22"/>
          <w:szCs w:val="22"/>
        </w:rPr>
        <w:t>Williams</w:t>
      </w:r>
      <w:proofErr w:type="spellEnd"/>
      <w:r w:rsidRPr="00DD69D8">
        <w:rPr>
          <w:rFonts w:ascii="Book Antiqua" w:hAnsi="Book Antiqua"/>
          <w:sz w:val="22"/>
          <w:szCs w:val="22"/>
        </w:rPr>
        <w:t xml:space="preserve"> </w:t>
      </w:r>
      <w:proofErr w:type="spellStart"/>
      <w:r w:rsidRPr="00DD69D8">
        <w:rPr>
          <w:rFonts w:ascii="Book Antiqua" w:hAnsi="Book Antiqua"/>
          <w:sz w:val="22"/>
          <w:szCs w:val="22"/>
        </w:rPr>
        <w:t>Youth</w:t>
      </w:r>
      <w:proofErr w:type="spellEnd"/>
      <w:r w:rsidRPr="00DD69D8">
        <w:rPr>
          <w:rFonts w:ascii="Book Antiqua" w:hAnsi="Book Antiqua"/>
          <w:sz w:val="22"/>
          <w:szCs w:val="22"/>
        </w:rPr>
        <w:t xml:space="preserve"> </w:t>
      </w:r>
      <w:proofErr w:type="spellStart"/>
      <w:r w:rsidRPr="00DD69D8">
        <w:rPr>
          <w:rFonts w:ascii="Book Antiqua" w:hAnsi="Book Antiqua"/>
          <w:sz w:val="22"/>
          <w:szCs w:val="22"/>
        </w:rPr>
        <w:t>Association</w:t>
      </w:r>
      <w:proofErr w:type="spellEnd"/>
      <w:r w:rsidRPr="00DD69D8">
        <w:rPr>
          <w:rFonts w:ascii="Book Antiqua" w:hAnsi="Book Antiqua"/>
          <w:sz w:val="22"/>
          <w:szCs w:val="22"/>
        </w:rPr>
        <w:t xml:space="preserve"> in </w:t>
      </w:r>
      <w:proofErr w:type="spellStart"/>
      <w:r w:rsidRPr="00DD69D8">
        <w:rPr>
          <w:rFonts w:ascii="Book Antiqua" w:hAnsi="Book Antiqua"/>
          <w:sz w:val="22"/>
          <w:szCs w:val="22"/>
        </w:rPr>
        <w:t>Kosovo</w:t>
      </w:r>
      <w:proofErr w:type="spellEnd"/>
      <w:r w:rsidRPr="00DD69D8">
        <w:rPr>
          <w:rFonts w:ascii="Book Antiqua" w:hAnsi="Book Antiqua"/>
          <w:sz w:val="22"/>
          <w:szCs w:val="22"/>
        </w:rPr>
        <w:t>.</w:t>
      </w:r>
    </w:p>
    <w:p w:rsidR="00CD5EB1" w:rsidRPr="00DD69D8" w:rsidRDefault="00DD69D8" w:rsidP="00FA4DF9">
      <w:pPr>
        <w:widowControl w:val="0"/>
        <w:numPr>
          <w:ilvl w:val="0"/>
          <w:numId w:val="30"/>
        </w:numPr>
        <w:autoSpaceDE w:val="0"/>
        <w:autoSpaceDN w:val="0"/>
        <w:adjustRightInd w:val="0"/>
        <w:jc w:val="both"/>
        <w:rPr>
          <w:rStyle w:val="Fort"/>
          <w:rFonts w:ascii="Book Antiqua" w:eastAsiaTheme="majorEastAsia" w:hAnsi="Book Antiqua"/>
          <w:b w:val="0"/>
          <w:sz w:val="22"/>
          <w:szCs w:val="22"/>
        </w:rPr>
      </w:pPr>
      <w:r>
        <w:rPr>
          <w:rStyle w:val="Fort"/>
          <w:rFonts w:ascii="Book Antiqua" w:eastAsiaTheme="majorEastAsia" w:hAnsi="Book Antiqua"/>
          <w:b w:val="0"/>
          <w:sz w:val="22"/>
          <w:szCs w:val="22"/>
        </w:rPr>
        <w:t>Me 08</w:t>
      </w:r>
      <w:r w:rsidR="000E363A" w:rsidRPr="00DD69D8">
        <w:rPr>
          <w:rStyle w:val="Fort"/>
          <w:rFonts w:ascii="Book Antiqua" w:eastAsiaTheme="majorEastAsia" w:hAnsi="Book Antiqua"/>
          <w:b w:val="0"/>
          <w:sz w:val="22"/>
          <w:szCs w:val="22"/>
        </w:rPr>
        <w:t xml:space="preserve"> gusht nën </w:t>
      </w:r>
      <w:proofErr w:type="spellStart"/>
      <w:r w:rsidR="000E363A" w:rsidRPr="00DD69D8">
        <w:rPr>
          <w:rStyle w:val="Fort"/>
          <w:rFonts w:ascii="Book Antiqua" w:eastAsiaTheme="majorEastAsia" w:hAnsi="Book Antiqua"/>
          <w:b w:val="0"/>
          <w:sz w:val="22"/>
          <w:szCs w:val="22"/>
        </w:rPr>
        <w:t>patronatin</w:t>
      </w:r>
      <w:proofErr w:type="spellEnd"/>
      <w:r w:rsidR="000E363A" w:rsidRPr="00DD69D8">
        <w:rPr>
          <w:rStyle w:val="Fort"/>
          <w:rFonts w:ascii="Book Antiqua" w:eastAsiaTheme="majorEastAsia" w:hAnsi="Book Antiqua"/>
          <w:b w:val="0"/>
          <w:sz w:val="22"/>
          <w:szCs w:val="22"/>
        </w:rPr>
        <w:t xml:space="preserve"> e Kryetarit të Komunës </w:t>
      </w:r>
      <w:proofErr w:type="spellStart"/>
      <w:r w:rsidR="000E363A" w:rsidRPr="00DD69D8">
        <w:rPr>
          <w:rStyle w:val="Fort"/>
          <w:rFonts w:ascii="Book Antiqua" w:eastAsiaTheme="majorEastAsia" w:hAnsi="Book Antiqua"/>
          <w:b w:val="0"/>
          <w:sz w:val="22"/>
          <w:szCs w:val="22"/>
        </w:rPr>
        <w:t>z.Agron</w:t>
      </w:r>
      <w:proofErr w:type="spellEnd"/>
      <w:r w:rsidR="000E363A" w:rsidRPr="00DD69D8">
        <w:rPr>
          <w:rStyle w:val="Fort"/>
          <w:rFonts w:ascii="Book Antiqua" w:eastAsiaTheme="majorEastAsia" w:hAnsi="Book Antiqua"/>
          <w:b w:val="0"/>
          <w:sz w:val="22"/>
          <w:szCs w:val="22"/>
        </w:rPr>
        <w:t xml:space="preserve"> Kuçi, është mbajtur Koncerti  për bashkatdhetarët, të cilët ishin për pushime në Kosovë. Koncerti është mbajtur në Qendër të Junikut,</w:t>
      </w:r>
    </w:p>
    <w:p w:rsidR="00CD5EB1" w:rsidRDefault="000E363A" w:rsidP="00FA4DF9">
      <w:pPr>
        <w:widowControl w:val="0"/>
        <w:numPr>
          <w:ilvl w:val="0"/>
          <w:numId w:val="30"/>
        </w:numPr>
        <w:autoSpaceDE w:val="0"/>
        <w:autoSpaceDN w:val="0"/>
        <w:adjustRightInd w:val="0"/>
        <w:jc w:val="both"/>
        <w:rPr>
          <w:rStyle w:val="Fort"/>
          <w:rFonts w:ascii="Book Antiqua" w:eastAsiaTheme="majorEastAsia" w:hAnsi="Book Antiqua"/>
          <w:b w:val="0"/>
          <w:sz w:val="22"/>
          <w:szCs w:val="22"/>
        </w:rPr>
      </w:pPr>
      <w:r w:rsidRPr="002B2847">
        <w:rPr>
          <w:rStyle w:val="Fort"/>
          <w:rFonts w:ascii="Book Antiqua" w:eastAsiaTheme="majorEastAsia" w:hAnsi="Book Antiqua"/>
          <w:b w:val="0"/>
          <w:sz w:val="22"/>
          <w:szCs w:val="22"/>
        </w:rPr>
        <w:t xml:space="preserve">Me 28 Korrik janë bërë homazhe në nderim dhe kujtim të Epopesë së Lavdishme të UÇK-së “Beteja e Zharrës”, dhe gjithë dëshmorëve, martirëve dhe të rënëve të luftës së UÇK-së, </w:t>
      </w:r>
    </w:p>
    <w:p w:rsidR="00DD69D8" w:rsidRPr="00DD69D8" w:rsidRDefault="00DD69D8" w:rsidP="00FA4DF9">
      <w:pPr>
        <w:numPr>
          <w:ilvl w:val="0"/>
          <w:numId w:val="30"/>
        </w:numPr>
        <w:jc w:val="both"/>
        <w:rPr>
          <w:rStyle w:val="Fort"/>
          <w:rFonts w:ascii="Book Antiqua" w:eastAsiaTheme="majorEastAsia" w:hAnsi="Book Antiqua"/>
          <w:b w:val="0"/>
          <w:sz w:val="22"/>
          <w:szCs w:val="22"/>
        </w:rPr>
      </w:pPr>
      <w:r w:rsidRPr="00DD69D8">
        <w:rPr>
          <w:rStyle w:val="Fort"/>
          <w:rFonts w:ascii="Book Antiqua" w:eastAsiaTheme="majorEastAsia" w:hAnsi="Book Antiqua"/>
          <w:b w:val="0"/>
          <w:sz w:val="22"/>
          <w:szCs w:val="22"/>
        </w:rPr>
        <w:t>Me përkrahjen  e Komunës së Junikut është themeluar Ansambli Kuvendi i Junik</w:t>
      </w:r>
      <w:r>
        <w:rPr>
          <w:rStyle w:val="Fort"/>
          <w:rFonts w:ascii="Book Antiqua" w:eastAsiaTheme="majorEastAsia" w:hAnsi="Book Antiqua"/>
          <w:b w:val="0"/>
          <w:sz w:val="22"/>
          <w:szCs w:val="22"/>
        </w:rPr>
        <w:t xml:space="preserve">ut në Junik për këngë dhe valle. Komuna e Junikut i </w:t>
      </w:r>
      <w:r w:rsidRPr="00DD69D8">
        <w:rPr>
          <w:rStyle w:val="Fort"/>
          <w:rFonts w:ascii="Book Antiqua" w:eastAsiaTheme="majorEastAsia" w:hAnsi="Book Antiqua"/>
          <w:b w:val="0"/>
          <w:sz w:val="22"/>
          <w:szCs w:val="22"/>
        </w:rPr>
        <w:t>ka ndarë hapësirat për zhvillimin e aktivitetit të Ansamblit në Kullën Muze.</w:t>
      </w:r>
    </w:p>
    <w:p w:rsidR="00DD69D8" w:rsidRPr="00DD69D8" w:rsidRDefault="00DD69D8" w:rsidP="00FA4DF9">
      <w:pPr>
        <w:widowControl w:val="0"/>
        <w:numPr>
          <w:ilvl w:val="0"/>
          <w:numId w:val="30"/>
        </w:numPr>
        <w:autoSpaceDE w:val="0"/>
        <w:autoSpaceDN w:val="0"/>
        <w:adjustRightInd w:val="0"/>
        <w:jc w:val="both"/>
        <w:rPr>
          <w:rStyle w:val="Fort"/>
          <w:rFonts w:ascii="Book Antiqua" w:eastAsiaTheme="majorEastAsia" w:hAnsi="Book Antiqua"/>
          <w:b w:val="0"/>
          <w:sz w:val="22"/>
          <w:szCs w:val="22"/>
        </w:rPr>
      </w:pPr>
      <w:r w:rsidRPr="00DD69D8">
        <w:rPr>
          <w:rStyle w:val="Fort"/>
          <w:rFonts w:ascii="Book Antiqua" w:eastAsiaTheme="majorEastAsia" w:hAnsi="Book Antiqua"/>
          <w:b w:val="0"/>
          <w:sz w:val="22"/>
          <w:szCs w:val="22"/>
        </w:rPr>
        <w:t xml:space="preserve">Drejtoria për Arsim, Kulturë, Rini dhe Sport është fituese e një </w:t>
      </w:r>
      <w:proofErr w:type="spellStart"/>
      <w:r w:rsidRPr="00DD69D8">
        <w:rPr>
          <w:rStyle w:val="Fort"/>
          <w:rFonts w:ascii="Book Antiqua" w:eastAsiaTheme="majorEastAsia" w:hAnsi="Book Antiqua"/>
          <w:b w:val="0"/>
          <w:sz w:val="22"/>
          <w:szCs w:val="22"/>
        </w:rPr>
        <w:t>granti</w:t>
      </w:r>
      <w:proofErr w:type="spellEnd"/>
      <w:r w:rsidRPr="00DD69D8">
        <w:rPr>
          <w:rStyle w:val="Fort"/>
          <w:rFonts w:ascii="Book Antiqua" w:eastAsiaTheme="majorEastAsia" w:hAnsi="Book Antiqua"/>
          <w:b w:val="0"/>
          <w:sz w:val="22"/>
          <w:szCs w:val="22"/>
        </w:rPr>
        <w:t xml:space="preserve"> në vlerë prej 2,000.00 libra nga MKRS</w:t>
      </w:r>
      <w:r>
        <w:rPr>
          <w:rStyle w:val="Fort"/>
          <w:rFonts w:ascii="Book Antiqua" w:eastAsiaTheme="majorEastAsia" w:hAnsi="Book Antiqua"/>
          <w:b w:val="0"/>
          <w:sz w:val="22"/>
          <w:szCs w:val="22"/>
        </w:rPr>
        <w:t xml:space="preserve"> </w:t>
      </w:r>
      <w:r w:rsidRPr="00DD69D8">
        <w:rPr>
          <w:rStyle w:val="Fort"/>
          <w:rFonts w:ascii="Book Antiqua" w:eastAsiaTheme="majorEastAsia" w:hAnsi="Book Antiqua"/>
          <w:b w:val="0"/>
          <w:sz w:val="22"/>
          <w:szCs w:val="22"/>
        </w:rPr>
        <w:t xml:space="preserve">- Departamenti i Kulturës për bibliotekën komunale “Din </w:t>
      </w:r>
      <w:proofErr w:type="spellStart"/>
      <w:r w:rsidRPr="00DD69D8">
        <w:rPr>
          <w:rStyle w:val="Fort"/>
          <w:rFonts w:ascii="Book Antiqua" w:eastAsiaTheme="majorEastAsia" w:hAnsi="Book Antiqua"/>
          <w:b w:val="0"/>
          <w:sz w:val="22"/>
          <w:szCs w:val="22"/>
        </w:rPr>
        <w:t>Mehmeti</w:t>
      </w:r>
      <w:proofErr w:type="spellEnd"/>
      <w:r w:rsidRPr="00DD69D8">
        <w:rPr>
          <w:rStyle w:val="Fort"/>
          <w:rFonts w:ascii="Book Antiqua" w:eastAsiaTheme="majorEastAsia" w:hAnsi="Book Antiqua"/>
          <w:b w:val="0"/>
          <w:sz w:val="22"/>
          <w:szCs w:val="22"/>
        </w:rPr>
        <w:t>”, dhe për Bibliotekën</w:t>
      </w:r>
      <w:r>
        <w:rPr>
          <w:rStyle w:val="Fort"/>
          <w:rFonts w:ascii="Book Antiqua" w:eastAsiaTheme="majorEastAsia" w:hAnsi="Book Antiqua"/>
          <w:b w:val="0"/>
          <w:sz w:val="22"/>
          <w:szCs w:val="22"/>
        </w:rPr>
        <w:t xml:space="preserve"> e G</w:t>
      </w:r>
      <w:r w:rsidRPr="00DD69D8">
        <w:rPr>
          <w:rStyle w:val="Fort"/>
          <w:rFonts w:ascii="Book Antiqua" w:eastAsiaTheme="majorEastAsia" w:hAnsi="Book Antiqua"/>
          <w:b w:val="0"/>
          <w:sz w:val="22"/>
          <w:szCs w:val="22"/>
        </w:rPr>
        <w:t>jimnazit “Kuvendi i Junikut”.</w:t>
      </w:r>
    </w:p>
    <w:p w:rsidR="00C42A1B" w:rsidRPr="001E2C2A" w:rsidRDefault="00C42A1B" w:rsidP="00FA4DF9">
      <w:pPr>
        <w:numPr>
          <w:ilvl w:val="0"/>
          <w:numId w:val="30"/>
        </w:numPr>
        <w:jc w:val="both"/>
        <w:rPr>
          <w:rFonts w:ascii="Book Antiqua" w:hAnsi="Book Antiqua"/>
          <w:sz w:val="22"/>
          <w:szCs w:val="22"/>
        </w:rPr>
      </w:pPr>
      <w:r w:rsidRPr="001E2C2A">
        <w:rPr>
          <w:rFonts w:ascii="Book Antiqua" w:hAnsi="Book Antiqua"/>
          <w:sz w:val="22"/>
          <w:szCs w:val="22"/>
        </w:rPr>
        <w:t xml:space="preserve">Me 23 - 26.10. 2017 janë organizuar  “Ditët e Trashëgimisë </w:t>
      </w:r>
      <w:proofErr w:type="spellStart"/>
      <w:r w:rsidRPr="001E2C2A">
        <w:rPr>
          <w:rFonts w:ascii="Book Antiqua" w:hAnsi="Book Antiqua"/>
          <w:sz w:val="22"/>
          <w:szCs w:val="22"/>
        </w:rPr>
        <w:t>Jomateriale</w:t>
      </w:r>
      <w:proofErr w:type="spellEnd"/>
      <w:r w:rsidRPr="001E2C2A">
        <w:rPr>
          <w:rFonts w:ascii="Book Antiqua" w:hAnsi="Book Antiqua"/>
          <w:sz w:val="22"/>
          <w:szCs w:val="22"/>
        </w:rPr>
        <w:t xml:space="preserve">”,  në kuadër të programit për Promovimin e Trashëgimisë Kulturore të Kosovës dhe Komunës së Junikut, i organizuar nga Këshilli i Evropës në bashkëpunim me </w:t>
      </w:r>
      <w:r w:rsidRPr="001E2C2A">
        <w:rPr>
          <w:rFonts w:ascii="Book Antiqua" w:hAnsi="Book Antiqua"/>
          <w:sz w:val="22"/>
          <w:szCs w:val="22"/>
        </w:rPr>
        <w:lastRenderedPageBreak/>
        <w:t>SH.F.M.U “</w:t>
      </w:r>
      <w:proofErr w:type="spellStart"/>
      <w:r w:rsidRPr="001E2C2A">
        <w:rPr>
          <w:rFonts w:ascii="Book Antiqua" w:hAnsi="Book Antiqua"/>
          <w:sz w:val="22"/>
          <w:szCs w:val="22"/>
        </w:rPr>
        <w:t>Edmond</w:t>
      </w:r>
      <w:proofErr w:type="spellEnd"/>
      <w:r w:rsidRPr="001E2C2A">
        <w:rPr>
          <w:rFonts w:ascii="Book Antiqua" w:hAnsi="Book Antiqua"/>
          <w:sz w:val="22"/>
          <w:szCs w:val="22"/>
        </w:rPr>
        <w:t xml:space="preserve"> Hoxha” – Junik, Gjimnazin “Kuvendi i Junikut”, ku janë përfshirë </w:t>
      </w:r>
      <w:proofErr w:type="spellStart"/>
      <w:r w:rsidRPr="001E2C2A">
        <w:rPr>
          <w:rFonts w:ascii="Book Antiqua" w:hAnsi="Book Antiqua"/>
          <w:sz w:val="22"/>
          <w:szCs w:val="22"/>
        </w:rPr>
        <w:t>rivitalizimi</w:t>
      </w:r>
      <w:proofErr w:type="spellEnd"/>
      <w:r w:rsidRPr="001E2C2A">
        <w:rPr>
          <w:rFonts w:ascii="Book Antiqua" w:hAnsi="Book Antiqua"/>
          <w:sz w:val="22"/>
          <w:szCs w:val="22"/>
        </w:rPr>
        <w:t xml:space="preserve"> i lojës tradicionale “Kut ‘e </w:t>
      </w:r>
      <w:proofErr w:type="spellStart"/>
      <w:r w:rsidRPr="001E2C2A">
        <w:rPr>
          <w:rFonts w:ascii="Book Antiqua" w:hAnsi="Book Antiqua"/>
          <w:sz w:val="22"/>
          <w:szCs w:val="22"/>
        </w:rPr>
        <w:t>Klicë</w:t>
      </w:r>
      <w:proofErr w:type="spellEnd"/>
      <w:r w:rsidRPr="001E2C2A">
        <w:rPr>
          <w:rFonts w:ascii="Book Antiqua" w:hAnsi="Book Antiqua"/>
          <w:sz w:val="22"/>
          <w:szCs w:val="22"/>
        </w:rPr>
        <w:t>”. Ky aktivitet është organizuar  në Qendrën Rajonale të Turizmit .</w:t>
      </w:r>
    </w:p>
    <w:p w:rsidR="001E2C2A" w:rsidRPr="001E2C2A" w:rsidRDefault="001E2C2A" w:rsidP="00FA4DF9">
      <w:pPr>
        <w:numPr>
          <w:ilvl w:val="0"/>
          <w:numId w:val="30"/>
        </w:numPr>
        <w:jc w:val="both"/>
        <w:rPr>
          <w:rStyle w:val="Fort"/>
          <w:rFonts w:ascii="Book Antiqua" w:eastAsiaTheme="majorEastAsia" w:hAnsi="Book Antiqua"/>
          <w:b w:val="0"/>
          <w:sz w:val="22"/>
          <w:szCs w:val="22"/>
        </w:rPr>
      </w:pPr>
      <w:r w:rsidRPr="001E2C2A">
        <w:rPr>
          <w:rStyle w:val="Fort"/>
          <w:rFonts w:ascii="Book Antiqua" w:eastAsiaTheme="majorEastAsia" w:hAnsi="Book Antiqua"/>
          <w:b w:val="0"/>
          <w:sz w:val="22"/>
          <w:szCs w:val="22"/>
        </w:rPr>
        <w:t>Me rastin e 28 nëntorit  ditës së flamurit kombëtarë, në shkollat e Komunës së Junikut janë organizuar aktivitete kulturo- argëtuese, ndërsa ky aktivitet është përkrahur nga Komuna e Junikut.</w:t>
      </w:r>
    </w:p>
    <w:p w:rsidR="001E2C2A" w:rsidRPr="001E2C2A" w:rsidRDefault="001E2C2A" w:rsidP="00FA4DF9">
      <w:pPr>
        <w:numPr>
          <w:ilvl w:val="0"/>
          <w:numId w:val="30"/>
        </w:numPr>
        <w:jc w:val="both"/>
        <w:rPr>
          <w:rStyle w:val="Fort"/>
          <w:rFonts w:ascii="Book Antiqua" w:eastAsiaTheme="majorEastAsia" w:hAnsi="Book Antiqua"/>
          <w:b w:val="0"/>
          <w:sz w:val="22"/>
          <w:szCs w:val="22"/>
        </w:rPr>
      </w:pPr>
      <w:proofErr w:type="spellStart"/>
      <w:r w:rsidRPr="001E2C2A">
        <w:rPr>
          <w:rStyle w:val="Fort"/>
          <w:rFonts w:ascii="Book Antiqua" w:eastAsiaTheme="majorEastAsia" w:hAnsi="Book Antiqua"/>
          <w:b w:val="0"/>
          <w:sz w:val="22"/>
          <w:szCs w:val="22"/>
        </w:rPr>
        <w:t>Orgazimi</w:t>
      </w:r>
      <w:proofErr w:type="spellEnd"/>
      <w:r w:rsidRPr="001E2C2A">
        <w:rPr>
          <w:rStyle w:val="Fort"/>
          <w:rFonts w:ascii="Book Antiqua" w:eastAsiaTheme="majorEastAsia" w:hAnsi="Book Antiqua"/>
          <w:b w:val="0"/>
          <w:sz w:val="22"/>
          <w:szCs w:val="22"/>
        </w:rPr>
        <w:t xml:space="preserve"> i një punëtorie me të rinjtë e Komunës së Junikut në vendimmarrje</w:t>
      </w:r>
      <w:r>
        <w:rPr>
          <w:rStyle w:val="Fort"/>
          <w:rFonts w:ascii="Book Antiqua" w:eastAsiaTheme="majorEastAsia" w:hAnsi="Book Antiqua"/>
          <w:b w:val="0"/>
          <w:sz w:val="22"/>
          <w:szCs w:val="22"/>
        </w:rPr>
        <w:t>,</w:t>
      </w:r>
      <w:r w:rsidRPr="001E2C2A">
        <w:rPr>
          <w:rStyle w:val="Fort"/>
          <w:rFonts w:ascii="Book Antiqua" w:eastAsiaTheme="majorEastAsia" w:hAnsi="Book Antiqua"/>
          <w:b w:val="0"/>
          <w:sz w:val="22"/>
          <w:szCs w:val="22"/>
        </w:rPr>
        <w:t xml:space="preserve"> projekt i financuar nga zyra e BE-së në Kosovë.</w:t>
      </w:r>
    </w:p>
    <w:p w:rsidR="001E2C2A" w:rsidRPr="001E2C2A" w:rsidRDefault="001E2C2A" w:rsidP="00FA4DF9">
      <w:pPr>
        <w:numPr>
          <w:ilvl w:val="0"/>
          <w:numId w:val="30"/>
        </w:numPr>
        <w:jc w:val="both"/>
        <w:rPr>
          <w:rStyle w:val="Fort"/>
          <w:rFonts w:ascii="Book Antiqua" w:eastAsiaTheme="majorEastAsia" w:hAnsi="Book Antiqua"/>
          <w:b w:val="0"/>
          <w:sz w:val="22"/>
          <w:szCs w:val="22"/>
        </w:rPr>
      </w:pPr>
      <w:r w:rsidRPr="001E2C2A">
        <w:rPr>
          <w:rStyle w:val="Fort"/>
          <w:rFonts w:ascii="Book Antiqua" w:eastAsiaTheme="majorEastAsia" w:hAnsi="Book Antiqua"/>
          <w:b w:val="0"/>
          <w:sz w:val="22"/>
          <w:szCs w:val="22"/>
        </w:rPr>
        <w:t xml:space="preserve">Organizimi i një fushate </w:t>
      </w:r>
      <w:proofErr w:type="spellStart"/>
      <w:r w:rsidRPr="001E2C2A">
        <w:rPr>
          <w:rStyle w:val="Fort"/>
          <w:rFonts w:ascii="Book Antiqua" w:eastAsiaTheme="majorEastAsia" w:hAnsi="Book Antiqua"/>
          <w:b w:val="0"/>
          <w:sz w:val="22"/>
          <w:szCs w:val="22"/>
        </w:rPr>
        <w:t>vetdijesuese</w:t>
      </w:r>
      <w:proofErr w:type="spellEnd"/>
      <w:r w:rsidRPr="001E2C2A">
        <w:rPr>
          <w:rStyle w:val="Fort"/>
          <w:rFonts w:ascii="Book Antiqua" w:eastAsiaTheme="majorEastAsia" w:hAnsi="Book Antiqua"/>
          <w:b w:val="0"/>
          <w:sz w:val="22"/>
          <w:szCs w:val="22"/>
        </w:rPr>
        <w:t xml:space="preserve"> me të rinjtë e Komunës së Junikut me rastin e ditës Botërore kundër duhanit</w:t>
      </w:r>
      <w:r>
        <w:rPr>
          <w:rStyle w:val="Fort"/>
          <w:rFonts w:ascii="Book Antiqua" w:eastAsiaTheme="majorEastAsia" w:hAnsi="Book Antiqua"/>
          <w:b w:val="0"/>
          <w:sz w:val="22"/>
          <w:szCs w:val="22"/>
        </w:rPr>
        <w:t>,</w:t>
      </w:r>
      <w:r w:rsidRPr="001E2C2A">
        <w:rPr>
          <w:rStyle w:val="Fort"/>
          <w:rFonts w:ascii="Book Antiqua" w:eastAsiaTheme="majorEastAsia" w:hAnsi="Book Antiqua"/>
          <w:b w:val="0"/>
          <w:sz w:val="22"/>
          <w:szCs w:val="22"/>
        </w:rPr>
        <w:t xml:space="preserve"> në kuadër të projektit të Organizatës Save the </w:t>
      </w:r>
      <w:proofErr w:type="spellStart"/>
      <w:r w:rsidRPr="001E2C2A">
        <w:rPr>
          <w:rStyle w:val="Fort"/>
          <w:rFonts w:ascii="Book Antiqua" w:eastAsiaTheme="majorEastAsia" w:hAnsi="Book Antiqua"/>
          <w:b w:val="0"/>
          <w:sz w:val="22"/>
          <w:szCs w:val="22"/>
        </w:rPr>
        <w:t>Children</w:t>
      </w:r>
      <w:proofErr w:type="spellEnd"/>
      <w:r w:rsidRPr="001E2C2A">
        <w:rPr>
          <w:rStyle w:val="Fort"/>
          <w:rFonts w:ascii="Book Antiqua" w:eastAsiaTheme="majorEastAsia" w:hAnsi="Book Antiqua"/>
          <w:b w:val="0"/>
          <w:sz w:val="22"/>
          <w:szCs w:val="22"/>
        </w:rPr>
        <w:t>.</w:t>
      </w:r>
    </w:p>
    <w:p w:rsidR="001E2C2A" w:rsidRPr="001E2C2A" w:rsidRDefault="001E2C2A" w:rsidP="00FA4DF9">
      <w:pPr>
        <w:numPr>
          <w:ilvl w:val="0"/>
          <w:numId w:val="30"/>
        </w:numPr>
        <w:jc w:val="both"/>
        <w:rPr>
          <w:rStyle w:val="Fort"/>
          <w:rFonts w:ascii="Book Antiqua" w:eastAsiaTheme="majorEastAsia" w:hAnsi="Book Antiqua"/>
          <w:b w:val="0"/>
          <w:sz w:val="22"/>
          <w:szCs w:val="22"/>
        </w:rPr>
      </w:pPr>
      <w:r w:rsidRPr="001E2C2A">
        <w:rPr>
          <w:rStyle w:val="Fort"/>
          <w:rFonts w:ascii="Book Antiqua" w:eastAsiaTheme="majorEastAsia" w:hAnsi="Book Antiqua"/>
          <w:b w:val="0"/>
          <w:sz w:val="22"/>
          <w:szCs w:val="22"/>
        </w:rPr>
        <w:t>Në kuadër të projektit nga "</w:t>
      </w:r>
      <w:proofErr w:type="spellStart"/>
      <w:r w:rsidRPr="001E2C2A">
        <w:rPr>
          <w:rStyle w:val="Fort"/>
          <w:rFonts w:ascii="Book Antiqua" w:eastAsiaTheme="majorEastAsia" w:hAnsi="Book Antiqua"/>
          <w:b w:val="0"/>
          <w:sz w:val="22"/>
          <w:szCs w:val="22"/>
        </w:rPr>
        <w:t>Community</w:t>
      </w:r>
      <w:proofErr w:type="spellEnd"/>
      <w:r w:rsidRPr="001E2C2A">
        <w:rPr>
          <w:rStyle w:val="Fort"/>
          <w:rFonts w:ascii="Book Antiqua" w:eastAsiaTheme="majorEastAsia" w:hAnsi="Book Antiqua"/>
          <w:b w:val="0"/>
          <w:sz w:val="22"/>
          <w:szCs w:val="22"/>
        </w:rPr>
        <w:t xml:space="preserve"> </w:t>
      </w:r>
      <w:proofErr w:type="spellStart"/>
      <w:r w:rsidRPr="001E2C2A">
        <w:rPr>
          <w:rStyle w:val="Fort"/>
          <w:rFonts w:ascii="Book Antiqua" w:eastAsiaTheme="majorEastAsia" w:hAnsi="Book Antiqua"/>
          <w:b w:val="0"/>
          <w:sz w:val="22"/>
          <w:szCs w:val="22"/>
        </w:rPr>
        <w:t>Leaders</w:t>
      </w:r>
      <w:r>
        <w:rPr>
          <w:rStyle w:val="Fort"/>
          <w:rFonts w:ascii="Book Antiqua" w:eastAsiaTheme="majorEastAsia" w:hAnsi="Book Antiqua"/>
          <w:b w:val="0"/>
          <w:sz w:val="22"/>
          <w:szCs w:val="22"/>
        </w:rPr>
        <w:t>hip</w:t>
      </w:r>
      <w:proofErr w:type="spellEnd"/>
      <w:r>
        <w:rPr>
          <w:rStyle w:val="Fort"/>
          <w:rFonts w:ascii="Book Antiqua" w:eastAsiaTheme="majorEastAsia" w:hAnsi="Book Antiqua"/>
          <w:b w:val="0"/>
          <w:sz w:val="22"/>
          <w:szCs w:val="22"/>
        </w:rPr>
        <w:t>"  është organizuar tryezë e</w:t>
      </w:r>
      <w:r w:rsidRPr="001E2C2A">
        <w:rPr>
          <w:rStyle w:val="Fort"/>
          <w:rFonts w:ascii="Book Antiqua" w:eastAsiaTheme="majorEastAsia" w:hAnsi="Book Antiqua"/>
          <w:b w:val="0"/>
          <w:sz w:val="22"/>
          <w:szCs w:val="22"/>
        </w:rPr>
        <w:t xml:space="preserve"> rrumbullakët me temë "</w:t>
      </w:r>
      <w:proofErr w:type="spellStart"/>
      <w:r w:rsidRPr="001E2C2A">
        <w:rPr>
          <w:rStyle w:val="Fort"/>
          <w:rFonts w:ascii="Book Antiqua" w:eastAsiaTheme="majorEastAsia" w:hAnsi="Book Antiqua"/>
          <w:b w:val="0"/>
          <w:sz w:val="22"/>
          <w:szCs w:val="22"/>
        </w:rPr>
        <w:t>Nënkodi</w:t>
      </w:r>
      <w:proofErr w:type="spellEnd"/>
      <w:r w:rsidRPr="001E2C2A">
        <w:rPr>
          <w:rStyle w:val="Fort"/>
          <w:rFonts w:ascii="Book Antiqua" w:eastAsiaTheme="majorEastAsia" w:hAnsi="Book Antiqua"/>
          <w:b w:val="0"/>
          <w:sz w:val="22"/>
          <w:szCs w:val="22"/>
        </w:rPr>
        <w:t xml:space="preserve"> buxhetor për departamentin e rinisë dhe njohja e potencialit të </w:t>
      </w:r>
      <w:proofErr w:type="spellStart"/>
      <w:r w:rsidRPr="001E2C2A">
        <w:rPr>
          <w:rStyle w:val="Fort"/>
          <w:rFonts w:ascii="Book Antiqua" w:eastAsiaTheme="majorEastAsia" w:hAnsi="Book Antiqua"/>
          <w:b w:val="0"/>
          <w:sz w:val="22"/>
          <w:szCs w:val="22"/>
        </w:rPr>
        <w:t>të</w:t>
      </w:r>
      <w:proofErr w:type="spellEnd"/>
      <w:r>
        <w:rPr>
          <w:rStyle w:val="Fort"/>
          <w:rFonts w:ascii="Book Antiqua" w:eastAsiaTheme="majorEastAsia" w:hAnsi="Book Antiqua"/>
          <w:b w:val="0"/>
          <w:sz w:val="22"/>
          <w:szCs w:val="22"/>
        </w:rPr>
        <w:t xml:space="preserve"> rinjve për punë vullnetare ",</w:t>
      </w:r>
      <w:r w:rsidRPr="001E2C2A">
        <w:rPr>
          <w:rStyle w:val="Fort"/>
          <w:rFonts w:ascii="Book Antiqua" w:eastAsiaTheme="majorEastAsia" w:hAnsi="Book Antiqua"/>
          <w:b w:val="0"/>
          <w:sz w:val="22"/>
          <w:szCs w:val="22"/>
        </w:rPr>
        <w:t xml:space="preserve"> organizuar nga </w:t>
      </w:r>
      <w:proofErr w:type="spellStart"/>
      <w:r w:rsidRPr="001E2C2A">
        <w:rPr>
          <w:rStyle w:val="Fort"/>
          <w:rFonts w:ascii="Book Antiqua" w:eastAsiaTheme="majorEastAsia" w:hAnsi="Book Antiqua"/>
          <w:b w:val="0"/>
          <w:sz w:val="22"/>
          <w:szCs w:val="22"/>
        </w:rPr>
        <w:t>George</w:t>
      </w:r>
      <w:proofErr w:type="spellEnd"/>
      <w:r w:rsidRPr="001E2C2A">
        <w:rPr>
          <w:rStyle w:val="Fort"/>
          <w:rFonts w:ascii="Book Antiqua" w:eastAsiaTheme="majorEastAsia" w:hAnsi="Book Antiqua"/>
          <w:b w:val="0"/>
          <w:sz w:val="22"/>
          <w:szCs w:val="22"/>
        </w:rPr>
        <w:t xml:space="preserve"> </w:t>
      </w:r>
      <w:proofErr w:type="spellStart"/>
      <w:r w:rsidRPr="001E2C2A">
        <w:rPr>
          <w:rStyle w:val="Fort"/>
          <w:rFonts w:ascii="Book Antiqua" w:eastAsiaTheme="majorEastAsia" w:hAnsi="Book Antiqua"/>
          <w:b w:val="0"/>
          <w:sz w:val="22"/>
          <w:szCs w:val="22"/>
        </w:rPr>
        <w:t>Williams</w:t>
      </w:r>
      <w:proofErr w:type="spellEnd"/>
      <w:r w:rsidRPr="001E2C2A">
        <w:rPr>
          <w:rStyle w:val="Fort"/>
          <w:rFonts w:ascii="Book Antiqua" w:eastAsiaTheme="majorEastAsia" w:hAnsi="Book Antiqua"/>
          <w:b w:val="0"/>
          <w:sz w:val="22"/>
          <w:szCs w:val="22"/>
        </w:rPr>
        <w:t xml:space="preserve"> </w:t>
      </w:r>
      <w:proofErr w:type="spellStart"/>
      <w:r w:rsidRPr="001E2C2A">
        <w:rPr>
          <w:rStyle w:val="Fort"/>
          <w:rFonts w:ascii="Book Antiqua" w:eastAsiaTheme="majorEastAsia" w:hAnsi="Book Antiqua"/>
          <w:b w:val="0"/>
          <w:sz w:val="22"/>
          <w:szCs w:val="22"/>
        </w:rPr>
        <w:t>Youth</w:t>
      </w:r>
      <w:proofErr w:type="spellEnd"/>
      <w:r w:rsidRPr="001E2C2A">
        <w:rPr>
          <w:rStyle w:val="Fort"/>
          <w:rFonts w:ascii="Book Antiqua" w:eastAsiaTheme="majorEastAsia" w:hAnsi="Book Antiqua"/>
          <w:b w:val="0"/>
          <w:sz w:val="22"/>
          <w:szCs w:val="22"/>
        </w:rPr>
        <w:t xml:space="preserve"> </w:t>
      </w:r>
      <w:proofErr w:type="spellStart"/>
      <w:r w:rsidRPr="001E2C2A">
        <w:rPr>
          <w:rStyle w:val="Fort"/>
          <w:rFonts w:ascii="Book Antiqua" w:eastAsiaTheme="majorEastAsia" w:hAnsi="Book Antiqua"/>
          <w:b w:val="0"/>
          <w:sz w:val="22"/>
          <w:szCs w:val="22"/>
        </w:rPr>
        <w:t>Association</w:t>
      </w:r>
      <w:proofErr w:type="spellEnd"/>
      <w:r w:rsidRPr="001E2C2A">
        <w:rPr>
          <w:rStyle w:val="Fort"/>
          <w:rFonts w:ascii="Book Antiqua" w:eastAsiaTheme="majorEastAsia" w:hAnsi="Book Antiqua"/>
          <w:b w:val="0"/>
          <w:sz w:val="22"/>
          <w:szCs w:val="22"/>
        </w:rPr>
        <w:t xml:space="preserve"> in </w:t>
      </w:r>
      <w:proofErr w:type="spellStart"/>
      <w:r w:rsidRPr="001E2C2A">
        <w:rPr>
          <w:rStyle w:val="Fort"/>
          <w:rFonts w:ascii="Book Antiqua" w:eastAsiaTheme="majorEastAsia" w:hAnsi="Book Antiqua"/>
          <w:b w:val="0"/>
          <w:sz w:val="22"/>
          <w:szCs w:val="22"/>
        </w:rPr>
        <w:t>Kosovo</w:t>
      </w:r>
      <w:proofErr w:type="spellEnd"/>
      <w:r w:rsidRPr="001E2C2A">
        <w:rPr>
          <w:rStyle w:val="Fort"/>
          <w:rFonts w:ascii="Book Antiqua" w:eastAsiaTheme="majorEastAsia" w:hAnsi="Book Antiqua"/>
          <w:b w:val="0"/>
          <w:sz w:val="22"/>
          <w:szCs w:val="22"/>
        </w:rPr>
        <w:t>.</w:t>
      </w:r>
    </w:p>
    <w:p w:rsidR="001E2C2A" w:rsidRPr="001E2C2A" w:rsidRDefault="001E2C2A" w:rsidP="00FA4DF9">
      <w:pPr>
        <w:numPr>
          <w:ilvl w:val="0"/>
          <w:numId w:val="30"/>
        </w:numPr>
        <w:jc w:val="both"/>
        <w:rPr>
          <w:rStyle w:val="Fort"/>
          <w:rFonts w:ascii="Book Antiqua" w:eastAsiaTheme="majorEastAsia" w:hAnsi="Book Antiqua"/>
          <w:b w:val="0"/>
          <w:sz w:val="22"/>
          <w:szCs w:val="22"/>
        </w:rPr>
      </w:pPr>
      <w:proofErr w:type="spellStart"/>
      <w:r w:rsidRPr="001E2C2A">
        <w:rPr>
          <w:rStyle w:val="Fort"/>
          <w:rFonts w:ascii="Book Antiqua" w:eastAsiaTheme="majorEastAsia" w:hAnsi="Book Antiqua"/>
          <w:b w:val="0"/>
          <w:sz w:val="22"/>
          <w:szCs w:val="22"/>
        </w:rPr>
        <w:t>Poashtu</w:t>
      </w:r>
      <w:proofErr w:type="spellEnd"/>
      <w:r w:rsidRPr="001E2C2A">
        <w:rPr>
          <w:rStyle w:val="Fort"/>
          <w:rFonts w:ascii="Book Antiqua" w:eastAsiaTheme="majorEastAsia" w:hAnsi="Book Antiqua"/>
          <w:b w:val="0"/>
          <w:sz w:val="22"/>
          <w:szCs w:val="22"/>
        </w:rPr>
        <w:t xml:space="preserve"> është hartuar Plani i veprimit Rinor Lokal për vitet 2018-2019 në Junik  nga grupet punuese Komuna e Junikut të </w:t>
      </w:r>
      <w:proofErr w:type="spellStart"/>
      <w:r w:rsidRPr="001E2C2A">
        <w:rPr>
          <w:rStyle w:val="Fort"/>
          <w:rFonts w:ascii="Book Antiqua" w:eastAsiaTheme="majorEastAsia" w:hAnsi="Book Antiqua"/>
          <w:b w:val="0"/>
          <w:sz w:val="22"/>
          <w:szCs w:val="22"/>
        </w:rPr>
        <w:t>rinjet</w:t>
      </w:r>
      <w:proofErr w:type="spellEnd"/>
      <w:r w:rsidRPr="001E2C2A">
        <w:rPr>
          <w:rStyle w:val="Fort"/>
          <w:rFonts w:ascii="Book Antiqua" w:eastAsiaTheme="majorEastAsia" w:hAnsi="Book Antiqua"/>
          <w:b w:val="0"/>
          <w:sz w:val="22"/>
          <w:szCs w:val="22"/>
        </w:rPr>
        <w:t xml:space="preserve"> e Junikut Këshilli i veprimit Rinor Lokal, projekti i përkrahur nga "</w:t>
      </w:r>
      <w:proofErr w:type="spellStart"/>
      <w:r w:rsidRPr="001E2C2A">
        <w:rPr>
          <w:rStyle w:val="Fort"/>
          <w:rFonts w:ascii="Book Antiqua" w:eastAsiaTheme="majorEastAsia" w:hAnsi="Book Antiqua"/>
          <w:b w:val="0"/>
          <w:sz w:val="22"/>
          <w:szCs w:val="22"/>
        </w:rPr>
        <w:t>Community</w:t>
      </w:r>
      <w:proofErr w:type="spellEnd"/>
      <w:r w:rsidRPr="001E2C2A">
        <w:rPr>
          <w:rStyle w:val="Fort"/>
          <w:rFonts w:ascii="Book Antiqua" w:eastAsiaTheme="majorEastAsia" w:hAnsi="Book Antiqua"/>
          <w:b w:val="0"/>
          <w:sz w:val="22"/>
          <w:szCs w:val="22"/>
        </w:rPr>
        <w:t xml:space="preserve"> </w:t>
      </w:r>
      <w:proofErr w:type="spellStart"/>
      <w:r w:rsidRPr="001E2C2A">
        <w:rPr>
          <w:rStyle w:val="Fort"/>
          <w:rFonts w:ascii="Book Antiqua" w:eastAsiaTheme="majorEastAsia" w:hAnsi="Book Antiqua"/>
          <w:b w:val="0"/>
          <w:sz w:val="22"/>
          <w:szCs w:val="22"/>
        </w:rPr>
        <w:t>Leadership</w:t>
      </w:r>
      <w:proofErr w:type="spellEnd"/>
      <w:r w:rsidRPr="001E2C2A">
        <w:rPr>
          <w:rStyle w:val="Fort"/>
          <w:rFonts w:ascii="Book Antiqua" w:eastAsiaTheme="majorEastAsia" w:hAnsi="Book Antiqua"/>
          <w:b w:val="0"/>
          <w:sz w:val="22"/>
          <w:szCs w:val="22"/>
        </w:rPr>
        <w:t xml:space="preserve">"  i cili është zbatuar nga </w:t>
      </w:r>
      <w:proofErr w:type="spellStart"/>
      <w:r w:rsidRPr="001E2C2A">
        <w:rPr>
          <w:rStyle w:val="Fort"/>
          <w:rFonts w:ascii="Book Antiqua" w:eastAsiaTheme="majorEastAsia" w:hAnsi="Book Antiqua"/>
          <w:b w:val="0"/>
          <w:sz w:val="22"/>
          <w:szCs w:val="22"/>
        </w:rPr>
        <w:t>George</w:t>
      </w:r>
      <w:proofErr w:type="spellEnd"/>
      <w:r w:rsidRPr="001E2C2A">
        <w:rPr>
          <w:rStyle w:val="Fort"/>
          <w:rFonts w:ascii="Book Antiqua" w:eastAsiaTheme="majorEastAsia" w:hAnsi="Book Antiqua"/>
          <w:b w:val="0"/>
          <w:sz w:val="22"/>
          <w:szCs w:val="22"/>
        </w:rPr>
        <w:t xml:space="preserve"> </w:t>
      </w:r>
      <w:proofErr w:type="spellStart"/>
      <w:r w:rsidRPr="001E2C2A">
        <w:rPr>
          <w:rStyle w:val="Fort"/>
          <w:rFonts w:ascii="Book Antiqua" w:eastAsiaTheme="majorEastAsia" w:hAnsi="Book Antiqua"/>
          <w:b w:val="0"/>
          <w:sz w:val="22"/>
          <w:szCs w:val="22"/>
        </w:rPr>
        <w:t>Williams</w:t>
      </w:r>
      <w:proofErr w:type="spellEnd"/>
      <w:r w:rsidRPr="001E2C2A">
        <w:rPr>
          <w:rStyle w:val="Fort"/>
          <w:rFonts w:ascii="Book Antiqua" w:eastAsiaTheme="majorEastAsia" w:hAnsi="Book Antiqua"/>
          <w:b w:val="0"/>
          <w:sz w:val="22"/>
          <w:szCs w:val="22"/>
        </w:rPr>
        <w:t xml:space="preserve"> </w:t>
      </w:r>
      <w:proofErr w:type="spellStart"/>
      <w:r w:rsidRPr="001E2C2A">
        <w:rPr>
          <w:rStyle w:val="Fort"/>
          <w:rFonts w:ascii="Book Antiqua" w:eastAsiaTheme="majorEastAsia" w:hAnsi="Book Antiqua"/>
          <w:b w:val="0"/>
          <w:sz w:val="22"/>
          <w:szCs w:val="22"/>
        </w:rPr>
        <w:t>Youth</w:t>
      </w:r>
      <w:proofErr w:type="spellEnd"/>
      <w:r w:rsidRPr="001E2C2A">
        <w:rPr>
          <w:rStyle w:val="Fort"/>
          <w:rFonts w:ascii="Book Antiqua" w:eastAsiaTheme="majorEastAsia" w:hAnsi="Book Antiqua"/>
          <w:b w:val="0"/>
          <w:sz w:val="22"/>
          <w:szCs w:val="22"/>
        </w:rPr>
        <w:t xml:space="preserve"> </w:t>
      </w:r>
      <w:proofErr w:type="spellStart"/>
      <w:r w:rsidRPr="001E2C2A">
        <w:rPr>
          <w:rStyle w:val="Fort"/>
          <w:rFonts w:ascii="Book Antiqua" w:eastAsiaTheme="majorEastAsia" w:hAnsi="Book Antiqua"/>
          <w:b w:val="0"/>
          <w:sz w:val="22"/>
          <w:szCs w:val="22"/>
        </w:rPr>
        <w:t>Association</w:t>
      </w:r>
      <w:proofErr w:type="spellEnd"/>
      <w:r w:rsidRPr="001E2C2A">
        <w:rPr>
          <w:rStyle w:val="Fort"/>
          <w:rFonts w:ascii="Book Antiqua" w:eastAsiaTheme="majorEastAsia" w:hAnsi="Book Antiqua"/>
          <w:b w:val="0"/>
          <w:sz w:val="22"/>
          <w:szCs w:val="22"/>
        </w:rPr>
        <w:t xml:space="preserve"> in </w:t>
      </w:r>
      <w:proofErr w:type="spellStart"/>
      <w:r w:rsidRPr="001E2C2A">
        <w:rPr>
          <w:rStyle w:val="Fort"/>
          <w:rFonts w:ascii="Book Antiqua" w:eastAsiaTheme="majorEastAsia" w:hAnsi="Book Antiqua"/>
          <w:b w:val="0"/>
          <w:sz w:val="22"/>
          <w:szCs w:val="22"/>
        </w:rPr>
        <w:t>Kosovo</w:t>
      </w:r>
      <w:proofErr w:type="spellEnd"/>
      <w:r w:rsidRPr="001E2C2A">
        <w:rPr>
          <w:rStyle w:val="Fort"/>
          <w:rFonts w:ascii="Book Antiqua" w:eastAsiaTheme="majorEastAsia" w:hAnsi="Book Antiqua"/>
          <w:b w:val="0"/>
          <w:sz w:val="22"/>
          <w:szCs w:val="22"/>
        </w:rPr>
        <w:t>, ndërsa me propozimin  e Kryetarit të Komunës ka dalë në Asamblenë Komunale dhe ka kaluar në leximin e parë.</w:t>
      </w:r>
    </w:p>
    <w:p w:rsidR="00DD69D8" w:rsidRPr="00C42A1B" w:rsidRDefault="00DD69D8" w:rsidP="001E2C2A">
      <w:pPr>
        <w:widowControl w:val="0"/>
        <w:autoSpaceDE w:val="0"/>
        <w:autoSpaceDN w:val="0"/>
        <w:adjustRightInd w:val="0"/>
        <w:ind w:left="360"/>
        <w:jc w:val="both"/>
        <w:rPr>
          <w:rStyle w:val="Fort"/>
          <w:rFonts w:ascii="Book Antiqua" w:eastAsiaTheme="majorEastAsia" w:hAnsi="Book Antiqua"/>
          <w:b w:val="0"/>
          <w:sz w:val="22"/>
          <w:szCs w:val="22"/>
        </w:rPr>
      </w:pPr>
    </w:p>
    <w:p w:rsidR="001E2C2A" w:rsidRPr="001E2C2A" w:rsidRDefault="001E2C2A" w:rsidP="001E2C2A">
      <w:pPr>
        <w:rPr>
          <w:rFonts w:ascii="Book Antiqua" w:hAnsi="Book Antiqua"/>
          <w:sz w:val="22"/>
          <w:szCs w:val="22"/>
        </w:rPr>
      </w:pPr>
      <w:r w:rsidRPr="001E2C2A">
        <w:rPr>
          <w:rFonts w:ascii="Book Antiqua" w:hAnsi="Book Antiqua"/>
          <w:sz w:val="22"/>
          <w:szCs w:val="22"/>
        </w:rPr>
        <w:t>Shtojcat:</w:t>
      </w:r>
    </w:p>
    <w:p w:rsidR="001E2C2A" w:rsidRPr="001E2C2A" w:rsidRDefault="001E2C2A" w:rsidP="001E2C2A">
      <w:pPr>
        <w:rPr>
          <w:rFonts w:ascii="Book Antiqua" w:hAnsi="Book Antiqua"/>
          <w:sz w:val="22"/>
          <w:szCs w:val="22"/>
        </w:rPr>
      </w:pPr>
    </w:p>
    <w:p w:rsidR="001E2C2A" w:rsidRPr="001E2C2A" w:rsidRDefault="001E2C2A" w:rsidP="001E2C2A">
      <w:pPr>
        <w:rPr>
          <w:rFonts w:ascii="Book Antiqua" w:hAnsi="Book Antiqua"/>
          <w:sz w:val="22"/>
          <w:szCs w:val="22"/>
        </w:rPr>
      </w:pPr>
      <w:r w:rsidRPr="001E2C2A">
        <w:rPr>
          <w:rFonts w:ascii="Book Antiqua" w:hAnsi="Book Antiqua"/>
          <w:sz w:val="22"/>
          <w:szCs w:val="22"/>
        </w:rPr>
        <w:t>1.</w:t>
      </w:r>
      <w:r w:rsidRPr="001E2C2A">
        <w:rPr>
          <w:rFonts w:ascii="Book Antiqua" w:hAnsi="Book Antiqua"/>
          <w:sz w:val="22"/>
          <w:szCs w:val="22"/>
        </w:rPr>
        <w:tab/>
        <w:t xml:space="preserve"> Suksesi i nxënësve për vitin shkollor  2016/17 Arsimi  fillor i mesëm i ulët (1-9) </w:t>
      </w:r>
      <w:r>
        <w:rPr>
          <w:rFonts w:ascii="Book Antiqua" w:hAnsi="Book Antiqua"/>
          <w:sz w:val="22"/>
          <w:szCs w:val="22"/>
        </w:rPr>
        <w:t>,</w:t>
      </w:r>
    </w:p>
    <w:p w:rsidR="001E2C2A" w:rsidRPr="001E2C2A" w:rsidRDefault="001E2C2A" w:rsidP="001E2C2A">
      <w:pPr>
        <w:rPr>
          <w:rFonts w:ascii="Book Antiqua" w:hAnsi="Book Antiqua"/>
          <w:sz w:val="22"/>
          <w:szCs w:val="22"/>
        </w:rPr>
      </w:pPr>
    </w:p>
    <w:p w:rsidR="001E2C2A" w:rsidRPr="001E2C2A" w:rsidRDefault="001E2C2A" w:rsidP="001E2C2A">
      <w:pPr>
        <w:rPr>
          <w:rFonts w:ascii="Book Antiqua" w:hAnsi="Book Antiqua"/>
          <w:sz w:val="22"/>
          <w:szCs w:val="22"/>
        </w:rPr>
      </w:pPr>
      <w:r w:rsidRPr="001E2C2A">
        <w:rPr>
          <w:rFonts w:ascii="Book Antiqua" w:hAnsi="Book Antiqua"/>
          <w:sz w:val="22"/>
          <w:szCs w:val="22"/>
        </w:rPr>
        <w:t>2.</w:t>
      </w:r>
      <w:r w:rsidRPr="001E2C2A">
        <w:rPr>
          <w:rFonts w:ascii="Book Antiqua" w:hAnsi="Book Antiqua"/>
          <w:sz w:val="22"/>
          <w:szCs w:val="22"/>
        </w:rPr>
        <w:tab/>
        <w:t xml:space="preserve"> Suksesi i nxënësve për vitin shkollor  2016 /17 </w:t>
      </w:r>
      <w:r>
        <w:rPr>
          <w:rFonts w:ascii="Book Antiqua" w:hAnsi="Book Antiqua"/>
          <w:sz w:val="22"/>
          <w:szCs w:val="22"/>
        </w:rPr>
        <w:t xml:space="preserve"> Arsimi i mesëm i lartë (10-12),</w:t>
      </w:r>
    </w:p>
    <w:p w:rsidR="001E2C2A" w:rsidRPr="001E2C2A" w:rsidRDefault="001E2C2A" w:rsidP="001E2C2A">
      <w:pPr>
        <w:rPr>
          <w:rFonts w:ascii="Book Antiqua" w:hAnsi="Book Antiqua"/>
          <w:sz w:val="22"/>
          <w:szCs w:val="22"/>
        </w:rPr>
      </w:pPr>
    </w:p>
    <w:p w:rsidR="001E2C2A" w:rsidRPr="001E2C2A" w:rsidRDefault="001E2C2A" w:rsidP="001E2C2A">
      <w:pPr>
        <w:rPr>
          <w:rFonts w:ascii="Book Antiqua" w:hAnsi="Book Antiqua"/>
          <w:sz w:val="22"/>
          <w:szCs w:val="22"/>
        </w:rPr>
      </w:pPr>
      <w:r w:rsidRPr="001E2C2A">
        <w:rPr>
          <w:rFonts w:ascii="Book Antiqua" w:hAnsi="Book Antiqua"/>
          <w:sz w:val="22"/>
          <w:szCs w:val="22"/>
        </w:rPr>
        <w:t>3.</w:t>
      </w:r>
      <w:r w:rsidRPr="001E2C2A">
        <w:rPr>
          <w:rFonts w:ascii="Book Antiqua" w:hAnsi="Book Antiqua"/>
          <w:sz w:val="22"/>
          <w:szCs w:val="22"/>
        </w:rPr>
        <w:tab/>
        <w:t>Numri i nxënësve të regjistruar në shkollën  fillore dhe të Mesme të Ulët në vitin</w:t>
      </w:r>
      <w:r>
        <w:rPr>
          <w:rFonts w:ascii="Book Antiqua" w:hAnsi="Book Antiqua"/>
          <w:sz w:val="22"/>
          <w:szCs w:val="22"/>
        </w:rPr>
        <w:t>,</w:t>
      </w:r>
      <w:r w:rsidRPr="001E2C2A">
        <w:rPr>
          <w:rFonts w:ascii="Book Antiqua" w:hAnsi="Book Antiqua"/>
          <w:sz w:val="22"/>
          <w:szCs w:val="22"/>
        </w:rPr>
        <w:t xml:space="preserve"> shkollor 2017/2018 (1-9)</w:t>
      </w:r>
    </w:p>
    <w:p w:rsidR="001E2C2A" w:rsidRPr="001E2C2A" w:rsidRDefault="001E2C2A" w:rsidP="001E2C2A">
      <w:pPr>
        <w:rPr>
          <w:rFonts w:ascii="Book Antiqua" w:hAnsi="Book Antiqua"/>
          <w:sz w:val="22"/>
          <w:szCs w:val="22"/>
        </w:rPr>
      </w:pPr>
    </w:p>
    <w:p w:rsidR="000E363A" w:rsidRPr="001E2C2A" w:rsidRDefault="001E2C2A" w:rsidP="000E363A">
      <w:pPr>
        <w:rPr>
          <w:rFonts w:ascii="Book Antiqua" w:hAnsi="Book Antiqua"/>
          <w:sz w:val="22"/>
          <w:szCs w:val="22"/>
        </w:rPr>
      </w:pPr>
      <w:r w:rsidRPr="001E2C2A">
        <w:rPr>
          <w:rFonts w:ascii="Book Antiqua" w:hAnsi="Book Antiqua"/>
          <w:sz w:val="22"/>
          <w:szCs w:val="22"/>
        </w:rPr>
        <w:t>4.</w:t>
      </w:r>
      <w:r w:rsidRPr="001E2C2A">
        <w:rPr>
          <w:rFonts w:ascii="Book Antiqua" w:hAnsi="Book Antiqua"/>
          <w:sz w:val="22"/>
          <w:szCs w:val="22"/>
        </w:rPr>
        <w:tab/>
        <w:t>Numri i nxënësve të regjistruar në gjimnaz në vitin shkollor 2017/2018 (10-12)</w:t>
      </w:r>
      <w:r>
        <w:rPr>
          <w:rFonts w:ascii="Book Antiqua" w:hAnsi="Book Antiqua"/>
          <w:sz w:val="22"/>
          <w:szCs w:val="22"/>
        </w:rPr>
        <w:t>.</w:t>
      </w:r>
    </w:p>
    <w:p w:rsidR="000E363A" w:rsidRPr="002B2847" w:rsidRDefault="000E363A" w:rsidP="000E363A">
      <w:pPr>
        <w:rPr>
          <w:rFonts w:ascii="Book Antiqua" w:hAnsi="Book Antiqua" w:cs="Arial"/>
          <w:sz w:val="22"/>
          <w:szCs w:val="22"/>
        </w:rPr>
        <w:sectPr w:rsidR="000E363A" w:rsidRPr="002B2847" w:rsidSect="00B662AC">
          <w:headerReference w:type="even" r:id="rId15"/>
          <w:headerReference w:type="default" r:id="rId16"/>
          <w:footerReference w:type="even" r:id="rId17"/>
          <w:footerReference w:type="default" r:id="rId18"/>
          <w:headerReference w:type="first" r:id="rId19"/>
          <w:footerReference w:type="first" r:id="rId20"/>
          <w:pgSz w:w="12240" w:h="15840"/>
          <w:pgMar w:top="1440" w:right="1800" w:bottom="907" w:left="1800" w:header="720" w:footer="720" w:gutter="0"/>
          <w:pgNumType w:start="15"/>
          <w:cols w:space="720"/>
          <w:docGrid w:linePitch="360"/>
        </w:sectPr>
      </w:pPr>
      <w:r w:rsidRPr="002B2847">
        <w:rPr>
          <w:rFonts w:ascii="Book Antiqua" w:hAnsi="Book Antiqua" w:cs="Arial"/>
          <w:sz w:val="22"/>
          <w:szCs w:val="22"/>
        </w:rPr>
        <w:t xml:space="preserve">    </w:t>
      </w:r>
    </w:p>
    <w:p w:rsidR="000E363A" w:rsidRPr="002B2847" w:rsidRDefault="000E363A" w:rsidP="000E363A">
      <w:pPr>
        <w:tabs>
          <w:tab w:val="left" w:pos="1215"/>
        </w:tabs>
        <w:rPr>
          <w:rFonts w:ascii="Book Antiqua" w:eastAsia="MS Mincho" w:hAnsi="Book Antiqua"/>
          <w:b/>
          <w:i/>
          <w:sz w:val="22"/>
          <w:szCs w:val="22"/>
        </w:rPr>
      </w:pPr>
    </w:p>
    <w:p w:rsidR="001E2C2A" w:rsidRPr="001E2C2A" w:rsidRDefault="001E2C2A" w:rsidP="001E2C2A">
      <w:pPr>
        <w:rPr>
          <w:rFonts w:ascii="Book Antiqua" w:hAnsi="Book Antiqua" w:cs="Arial"/>
          <w:b/>
          <w:i/>
        </w:rPr>
      </w:pPr>
      <w:r w:rsidRPr="001E2C2A">
        <w:rPr>
          <w:rFonts w:ascii="Book Antiqua" w:hAnsi="Book Antiqua" w:cs="Arial"/>
          <w:b/>
          <w:i/>
        </w:rPr>
        <w:t>Shtojca: 01</w:t>
      </w:r>
    </w:p>
    <w:p w:rsidR="001E2C2A" w:rsidRPr="001E2C2A" w:rsidRDefault="001E2C2A" w:rsidP="001E2C2A">
      <w:pPr>
        <w:rPr>
          <w:rFonts w:ascii="Book Antiqua" w:hAnsi="Book Antiqua" w:cs="Arial"/>
          <w:b/>
          <w:i/>
        </w:rPr>
      </w:pPr>
    </w:p>
    <w:p w:rsidR="001E2C2A" w:rsidRPr="001E2C2A" w:rsidRDefault="001E2C2A" w:rsidP="001E2C2A">
      <w:pPr>
        <w:rPr>
          <w:rFonts w:ascii="Book Antiqua" w:hAnsi="Book Antiqua" w:cs="Arial"/>
          <w:b/>
          <w:i/>
        </w:rPr>
      </w:pPr>
      <w:r w:rsidRPr="001E2C2A">
        <w:rPr>
          <w:rFonts w:ascii="Book Antiqua" w:hAnsi="Book Antiqua" w:cs="Arial"/>
          <w:b/>
          <w:i/>
        </w:rPr>
        <w:t>Suksesi i nxënësve për vitin shkollor, 2016/17, Arsimi fillor (1-5)</w:t>
      </w:r>
    </w:p>
    <w:p w:rsidR="001E2C2A" w:rsidRPr="001E2C2A" w:rsidRDefault="001E2C2A" w:rsidP="001E2C2A">
      <w:pPr>
        <w:shd w:val="clear" w:color="auto" w:fill="FFFFFF"/>
        <w:tabs>
          <w:tab w:val="left" w:pos="9300"/>
        </w:tabs>
        <w:spacing w:before="100" w:beforeAutospacing="1" w:after="100" w:afterAutospacing="1"/>
        <w:ind w:right="29"/>
        <w:rPr>
          <w:rFonts w:ascii="Book Antiqua" w:hAnsi="Book Antiqua" w:cs="Arial"/>
        </w:rPr>
      </w:pPr>
      <w:r w:rsidRPr="001E2C2A">
        <w:rPr>
          <w:rFonts w:ascii="Book Antiqua" w:hAnsi="Book Antiqua" w:cs="Arial"/>
        </w:rPr>
        <w:tab/>
      </w:r>
    </w:p>
    <w:tbl>
      <w:tblPr>
        <w:tblW w:w="13950" w:type="dxa"/>
        <w:tblInd w:w="-252" w:type="dxa"/>
        <w:tblLook w:val="04A0" w:firstRow="1" w:lastRow="0" w:firstColumn="1" w:lastColumn="0" w:noHBand="0" w:noVBand="1"/>
      </w:tblPr>
      <w:tblGrid>
        <w:gridCol w:w="820"/>
        <w:gridCol w:w="540"/>
        <w:gridCol w:w="960"/>
        <w:gridCol w:w="598"/>
        <w:gridCol w:w="872"/>
        <w:gridCol w:w="439"/>
        <w:gridCol w:w="872"/>
        <w:gridCol w:w="439"/>
        <w:gridCol w:w="872"/>
        <w:gridCol w:w="428"/>
        <w:gridCol w:w="690"/>
        <w:gridCol w:w="602"/>
        <w:gridCol w:w="878"/>
        <w:gridCol w:w="639"/>
        <w:gridCol w:w="550"/>
        <w:gridCol w:w="439"/>
        <w:gridCol w:w="761"/>
        <w:gridCol w:w="1041"/>
        <w:gridCol w:w="798"/>
        <w:gridCol w:w="712"/>
      </w:tblGrid>
      <w:tr w:rsidR="001E2C2A" w:rsidRPr="001E2C2A" w:rsidTr="001E2C2A">
        <w:trPr>
          <w:trHeight w:val="510"/>
        </w:trPr>
        <w:tc>
          <w:tcPr>
            <w:tcW w:w="820" w:type="dxa"/>
            <w:vMerge w:val="restart"/>
            <w:tcBorders>
              <w:top w:val="double" w:sz="6" w:space="0" w:color="auto"/>
              <w:left w:val="double" w:sz="6" w:space="0" w:color="auto"/>
              <w:bottom w:val="nil"/>
              <w:right w:val="single" w:sz="8" w:space="0" w:color="auto"/>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Klasa</w:t>
            </w:r>
            <w:proofErr w:type="spellEnd"/>
          </w:p>
        </w:tc>
        <w:tc>
          <w:tcPr>
            <w:tcW w:w="540" w:type="dxa"/>
            <w:vMerge w:val="restart"/>
            <w:tcBorders>
              <w:top w:val="double" w:sz="6" w:space="0" w:color="auto"/>
              <w:left w:val="single" w:sz="8" w:space="0" w:color="auto"/>
              <w:bottom w:val="nil"/>
              <w:right w:val="single" w:sz="4" w:space="0" w:color="auto"/>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r w:rsidRPr="001E2C2A">
              <w:rPr>
                <w:rFonts w:ascii="Arial" w:hAnsi="Arial" w:cs="Arial"/>
                <w:sz w:val="20"/>
                <w:szCs w:val="20"/>
                <w:lang w:val="en-US"/>
              </w:rPr>
              <w:t xml:space="preserve">Nr. </w:t>
            </w:r>
            <w:proofErr w:type="spellStart"/>
            <w:r w:rsidRPr="001E2C2A">
              <w:rPr>
                <w:rFonts w:ascii="Arial" w:hAnsi="Arial" w:cs="Arial"/>
                <w:sz w:val="20"/>
                <w:szCs w:val="20"/>
                <w:lang w:val="en-US"/>
              </w:rPr>
              <w:t>paraleleve</w:t>
            </w:r>
            <w:proofErr w:type="spellEnd"/>
          </w:p>
        </w:tc>
        <w:tc>
          <w:tcPr>
            <w:tcW w:w="960" w:type="dxa"/>
            <w:vMerge w:val="restart"/>
            <w:tcBorders>
              <w:top w:val="double" w:sz="6" w:space="0" w:color="auto"/>
              <w:left w:val="single" w:sz="4" w:space="0" w:color="auto"/>
              <w:bottom w:val="nil"/>
              <w:right w:val="single" w:sz="8" w:space="0" w:color="auto"/>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r w:rsidRPr="001E2C2A">
              <w:rPr>
                <w:rFonts w:ascii="Arial" w:hAnsi="Arial" w:cs="Arial"/>
                <w:sz w:val="20"/>
                <w:szCs w:val="20"/>
                <w:lang w:val="en-US"/>
              </w:rPr>
              <w:t xml:space="preserve">Nr. </w:t>
            </w:r>
            <w:proofErr w:type="spellStart"/>
            <w:r w:rsidRPr="001E2C2A">
              <w:rPr>
                <w:rFonts w:ascii="Arial" w:hAnsi="Arial" w:cs="Arial"/>
                <w:sz w:val="20"/>
                <w:szCs w:val="20"/>
                <w:lang w:val="en-US"/>
              </w:rPr>
              <w:t>nxënësve</w:t>
            </w:r>
            <w:proofErr w:type="spellEnd"/>
          </w:p>
        </w:tc>
        <w:tc>
          <w:tcPr>
            <w:tcW w:w="6690" w:type="dxa"/>
            <w:gridSpan w:val="10"/>
            <w:tcBorders>
              <w:top w:val="double" w:sz="6" w:space="0" w:color="auto"/>
              <w:left w:val="nil"/>
              <w:bottom w:val="single" w:sz="4" w:space="0" w:color="auto"/>
              <w:right w:val="single" w:sz="8" w:space="0" w:color="000000"/>
            </w:tcBorders>
            <w:shd w:val="clear" w:color="auto" w:fill="auto"/>
            <w:noWrap/>
            <w:vAlign w:val="center"/>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Suksesi</w:t>
            </w:r>
            <w:proofErr w:type="spellEnd"/>
            <w:r w:rsidRPr="001E2C2A">
              <w:rPr>
                <w:rFonts w:ascii="Arial" w:hAnsi="Arial" w:cs="Arial"/>
                <w:sz w:val="20"/>
                <w:szCs w:val="20"/>
                <w:lang w:val="en-US"/>
              </w:rPr>
              <w:t xml:space="preserve"> </w:t>
            </w:r>
            <w:proofErr w:type="spellStart"/>
            <w:r w:rsidRPr="001E2C2A">
              <w:rPr>
                <w:rFonts w:ascii="Arial" w:hAnsi="Arial" w:cs="Arial"/>
                <w:sz w:val="20"/>
                <w:szCs w:val="20"/>
                <w:lang w:val="en-US"/>
              </w:rPr>
              <w:t>pozitiv</w:t>
            </w:r>
            <w:proofErr w:type="spellEnd"/>
          </w:p>
        </w:tc>
        <w:tc>
          <w:tcPr>
            <w:tcW w:w="1189" w:type="dxa"/>
            <w:gridSpan w:val="2"/>
            <w:vMerge w:val="restart"/>
            <w:tcBorders>
              <w:top w:val="double" w:sz="6" w:space="0" w:color="auto"/>
              <w:left w:val="single" w:sz="8" w:space="0" w:color="auto"/>
              <w:bottom w:val="single" w:sz="4" w:space="0" w:color="000000"/>
              <w:right w:val="single" w:sz="4" w:space="0" w:color="000000"/>
            </w:tcBorders>
            <w:shd w:val="clear" w:color="auto" w:fill="auto"/>
            <w:textDirection w:val="btLr"/>
            <w:vAlign w:val="bottom"/>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Gjithsej</w:t>
            </w:r>
            <w:proofErr w:type="spellEnd"/>
            <w:r w:rsidRPr="001E2C2A">
              <w:rPr>
                <w:rFonts w:ascii="Arial" w:hAnsi="Arial" w:cs="Arial"/>
                <w:sz w:val="20"/>
                <w:szCs w:val="20"/>
                <w:lang w:val="en-US"/>
              </w:rPr>
              <w:t xml:space="preserve"> me </w:t>
            </w:r>
            <w:proofErr w:type="spellStart"/>
            <w:r w:rsidRPr="001E2C2A">
              <w:rPr>
                <w:rFonts w:ascii="Arial" w:hAnsi="Arial" w:cs="Arial"/>
                <w:sz w:val="20"/>
                <w:szCs w:val="20"/>
                <w:lang w:val="en-US"/>
              </w:rPr>
              <w:t>nota</w:t>
            </w:r>
            <w:proofErr w:type="spellEnd"/>
            <w:r w:rsidRPr="001E2C2A">
              <w:rPr>
                <w:rFonts w:ascii="Arial" w:hAnsi="Arial" w:cs="Arial"/>
                <w:sz w:val="20"/>
                <w:szCs w:val="20"/>
                <w:lang w:val="en-US"/>
              </w:rPr>
              <w:t xml:space="preserve"> negative </w:t>
            </w:r>
            <w:proofErr w:type="spellStart"/>
            <w:r w:rsidRPr="001E2C2A">
              <w:rPr>
                <w:rFonts w:ascii="Arial" w:hAnsi="Arial" w:cs="Arial"/>
                <w:sz w:val="20"/>
                <w:szCs w:val="20"/>
                <w:lang w:val="en-US"/>
              </w:rPr>
              <w:t>që</w:t>
            </w:r>
            <w:proofErr w:type="spellEnd"/>
            <w:r w:rsidRPr="001E2C2A">
              <w:rPr>
                <w:rFonts w:ascii="Arial" w:hAnsi="Arial" w:cs="Arial"/>
                <w:sz w:val="20"/>
                <w:szCs w:val="20"/>
                <w:lang w:val="en-US"/>
              </w:rPr>
              <w:t xml:space="preserve"> </w:t>
            </w:r>
            <w:proofErr w:type="spellStart"/>
            <w:r w:rsidRPr="001E2C2A">
              <w:rPr>
                <w:rFonts w:ascii="Arial" w:hAnsi="Arial" w:cs="Arial"/>
                <w:sz w:val="20"/>
                <w:szCs w:val="20"/>
                <w:lang w:val="en-US"/>
              </w:rPr>
              <w:t>përcillen</w:t>
            </w:r>
            <w:proofErr w:type="spellEnd"/>
          </w:p>
        </w:tc>
        <w:tc>
          <w:tcPr>
            <w:tcW w:w="1200" w:type="dxa"/>
            <w:gridSpan w:val="2"/>
            <w:vMerge w:val="restart"/>
            <w:tcBorders>
              <w:top w:val="double" w:sz="6" w:space="0" w:color="auto"/>
              <w:left w:val="single" w:sz="4" w:space="0" w:color="auto"/>
              <w:bottom w:val="single" w:sz="4" w:space="0" w:color="auto"/>
              <w:right w:val="single" w:sz="8" w:space="0" w:color="000000"/>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Të</w:t>
            </w:r>
            <w:proofErr w:type="spellEnd"/>
            <w:r w:rsidRPr="001E2C2A">
              <w:rPr>
                <w:rFonts w:ascii="Arial" w:hAnsi="Arial" w:cs="Arial"/>
                <w:sz w:val="20"/>
                <w:szCs w:val="20"/>
                <w:lang w:val="en-US"/>
              </w:rPr>
              <w:t xml:space="preserve"> pa </w:t>
            </w:r>
            <w:proofErr w:type="spellStart"/>
            <w:r w:rsidRPr="001E2C2A">
              <w:rPr>
                <w:rFonts w:ascii="Arial" w:hAnsi="Arial" w:cs="Arial"/>
                <w:sz w:val="20"/>
                <w:szCs w:val="20"/>
                <w:lang w:val="en-US"/>
              </w:rPr>
              <w:t>notuar</w:t>
            </w:r>
            <w:proofErr w:type="spellEnd"/>
          </w:p>
        </w:tc>
        <w:tc>
          <w:tcPr>
            <w:tcW w:w="2551" w:type="dxa"/>
            <w:gridSpan w:val="3"/>
            <w:tcBorders>
              <w:top w:val="double" w:sz="6" w:space="0" w:color="auto"/>
              <w:left w:val="nil"/>
              <w:bottom w:val="single" w:sz="4" w:space="0" w:color="auto"/>
              <w:right w:val="double" w:sz="6" w:space="0" w:color="000000"/>
            </w:tcBorders>
            <w:shd w:val="clear" w:color="auto" w:fill="auto"/>
            <w:noWrap/>
            <w:vAlign w:val="center"/>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Numri</w:t>
            </w:r>
            <w:proofErr w:type="spellEnd"/>
            <w:r w:rsidRPr="001E2C2A">
              <w:rPr>
                <w:rFonts w:ascii="Arial" w:hAnsi="Arial" w:cs="Arial"/>
                <w:sz w:val="20"/>
                <w:szCs w:val="20"/>
                <w:lang w:val="en-US"/>
              </w:rPr>
              <w:t xml:space="preserve"> i </w:t>
            </w:r>
            <w:proofErr w:type="spellStart"/>
            <w:r w:rsidRPr="001E2C2A">
              <w:rPr>
                <w:rFonts w:ascii="Arial" w:hAnsi="Arial" w:cs="Arial"/>
                <w:sz w:val="20"/>
                <w:szCs w:val="20"/>
                <w:lang w:val="en-US"/>
              </w:rPr>
              <w:t>mungesave</w:t>
            </w:r>
            <w:proofErr w:type="spellEnd"/>
          </w:p>
        </w:tc>
      </w:tr>
      <w:tr w:rsidR="001E2C2A" w:rsidRPr="001E2C2A" w:rsidTr="001E2C2A">
        <w:trPr>
          <w:trHeight w:val="1515"/>
        </w:trPr>
        <w:tc>
          <w:tcPr>
            <w:tcW w:w="820" w:type="dxa"/>
            <w:vMerge/>
            <w:tcBorders>
              <w:top w:val="double" w:sz="6" w:space="0" w:color="auto"/>
              <w:left w:val="double" w:sz="6" w:space="0" w:color="auto"/>
              <w:bottom w:val="nil"/>
              <w:right w:val="single" w:sz="8" w:space="0" w:color="auto"/>
            </w:tcBorders>
            <w:vAlign w:val="center"/>
            <w:hideMark/>
          </w:tcPr>
          <w:p w:rsidR="001E2C2A" w:rsidRPr="001E2C2A" w:rsidRDefault="001E2C2A" w:rsidP="001E2C2A">
            <w:pPr>
              <w:rPr>
                <w:rFonts w:ascii="Arial" w:hAnsi="Arial" w:cs="Arial"/>
                <w:sz w:val="20"/>
                <w:szCs w:val="20"/>
                <w:lang w:val="en-US"/>
              </w:rPr>
            </w:pPr>
          </w:p>
        </w:tc>
        <w:tc>
          <w:tcPr>
            <w:tcW w:w="540" w:type="dxa"/>
            <w:vMerge/>
            <w:tcBorders>
              <w:top w:val="double" w:sz="6" w:space="0" w:color="auto"/>
              <w:left w:val="single" w:sz="8" w:space="0" w:color="auto"/>
              <w:bottom w:val="nil"/>
              <w:right w:val="single" w:sz="4" w:space="0" w:color="auto"/>
            </w:tcBorders>
            <w:vAlign w:val="center"/>
            <w:hideMark/>
          </w:tcPr>
          <w:p w:rsidR="001E2C2A" w:rsidRPr="001E2C2A" w:rsidRDefault="001E2C2A" w:rsidP="001E2C2A">
            <w:pPr>
              <w:rPr>
                <w:rFonts w:ascii="Arial" w:hAnsi="Arial" w:cs="Arial"/>
                <w:sz w:val="20"/>
                <w:szCs w:val="20"/>
                <w:lang w:val="en-US"/>
              </w:rPr>
            </w:pPr>
          </w:p>
        </w:tc>
        <w:tc>
          <w:tcPr>
            <w:tcW w:w="960" w:type="dxa"/>
            <w:vMerge/>
            <w:tcBorders>
              <w:top w:val="double" w:sz="6" w:space="0" w:color="auto"/>
              <w:left w:val="single" w:sz="4" w:space="0" w:color="auto"/>
              <w:bottom w:val="nil"/>
              <w:right w:val="single" w:sz="8" w:space="0" w:color="auto"/>
            </w:tcBorders>
            <w:vAlign w:val="center"/>
            <w:hideMark/>
          </w:tcPr>
          <w:p w:rsidR="001E2C2A" w:rsidRPr="001E2C2A" w:rsidRDefault="001E2C2A" w:rsidP="001E2C2A">
            <w:pPr>
              <w:rPr>
                <w:rFonts w:ascii="Arial" w:hAnsi="Arial" w:cs="Arial"/>
                <w:sz w:val="20"/>
                <w:szCs w:val="20"/>
                <w:lang w:val="en-US"/>
              </w:rPr>
            </w:pPr>
          </w:p>
        </w:tc>
        <w:tc>
          <w:tcPr>
            <w:tcW w:w="1470" w:type="dxa"/>
            <w:gridSpan w:val="2"/>
            <w:tcBorders>
              <w:top w:val="single" w:sz="4" w:space="0" w:color="auto"/>
              <w:left w:val="nil"/>
              <w:bottom w:val="single" w:sz="4" w:space="0" w:color="auto"/>
              <w:right w:val="single" w:sz="4" w:space="0" w:color="auto"/>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Shkëlqyeshëm</w:t>
            </w:r>
            <w:proofErr w:type="spellEnd"/>
          </w:p>
        </w:tc>
        <w:tc>
          <w:tcPr>
            <w:tcW w:w="1311" w:type="dxa"/>
            <w:gridSpan w:val="2"/>
            <w:tcBorders>
              <w:top w:val="single" w:sz="4" w:space="0" w:color="auto"/>
              <w:left w:val="nil"/>
              <w:bottom w:val="single" w:sz="4" w:space="0" w:color="auto"/>
              <w:right w:val="single" w:sz="4" w:space="0" w:color="auto"/>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r w:rsidRPr="001E2C2A">
              <w:rPr>
                <w:rFonts w:ascii="Arial" w:hAnsi="Arial" w:cs="Arial"/>
                <w:sz w:val="20"/>
                <w:szCs w:val="20"/>
                <w:lang w:val="en-US"/>
              </w:rPr>
              <w:t xml:space="preserve">Sh. </w:t>
            </w:r>
            <w:proofErr w:type="spellStart"/>
            <w:r w:rsidR="00655D06">
              <w:rPr>
                <w:rFonts w:ascii="Arial" w:hAnsi="Arial" w:cs="Arial"/>
                <w:sz w:val="20"/>
                <w:szCs w:val="20"/>
                <w:lang w:val="en-US"/>
              </w:rPr>
              <w:t>mirë</w:t>
            </w:r>
            <w:proofErr w:type="spellEnd"/>
          </w:p>
        </w:tc>
        <w:tc>
          <w:tcPr>
            <w:tcW w:w="1311" w:type="dxa"/>
            <w:gridSpan w:val="2"/>
            <w:tcBorders>
              <w:top w:val="single" w:sz="4" w:space="0" w:color="auto"/>
              <w:left w:val="nil"/>
              <w:bottom w:val="single" w:sz="4" w:space="0" w:color="auto"/>
              <w:right w:val="single" w:sz="4" w:space="0" w:color="auto"/>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Mirë</w:t>
            </w:r>
            <w:proofErr w:type="spellEnd"/>
          </w:p>
        </w:tc>
        <w:tc>
          <w:tcPr>
            <w:tcW w:w="1118" w:type="dxa"/>
            <w:gridSpan w:val="2"/>
            <w:tcBorders>
              <w:top w:val="single" w:sz="4" w:space="0" w:color="auto"/>
              <w:left w:val="nil"/>
              <w:bottom w:val="single" w:sz="4" w:space="0" w:color="auto"/>
              <w:right w:val="single" w:sz="4" w:space="0" w:color="auto"/>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Mjaftueshëm</w:t>
            </w:r>
            <w:proofErr w:type="spellEnd"/>
          </w:p>
        </w:tc>
        <w:tc>
          <w:tcPr>
            <w:tcW w:w="1480" w:type="dxa"/>
            <w:gridSpan w:val="2"/>
            <w:tcBorders>
              <w:top w:val="single" w:sz="4" w:space="0" w:color="auto"/>
              <w:left w:val="nil"/>
              <w:bottom w:val="single" w:sz="4" w:space="0" w:color="auto"/>
              <w:right w:val="single" w:sz="8" w:space="0" w:color="000000"/>
            </w:tcBorders>
            <w:shd w:val="clear" w:color="auto" w:fill="auto"/>
            <w:textDirection w:val="btLr"/>
            <w:vAlign w:val="bottom"/>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Gjithsej</w:t>
            </w:r>
            <w:proofErr w:type="spellEnd"/>
            <w:r w:rsidRPr="001E2C2A">
              <w:rPr>
                <w:rFonts w:ascii="Arial" w:hAnsi="Arial" w:cs="Arial"/>
                <w:sz w:val="20"/>
                <w:szCs w:val="20"/>
                <w:lang w:val="en-US"/>
              </w:rPr>
              <w:t xml:space="preserve"> me nota </w:t>
            </w:r>
            <w:proofErr w:type="spellStart"/>
            <w:r w:rsidRPr="001E2C2A">
              <w:rPr>
                <w:rFonts w:ascii="Arial" w:hAnsi="Arial" w:cs="Arial"/>
                <w:sz w:val="20"/>
                <w:szCs w:val="20"/>
                <w:lang w:val="en-US"/>
              </w:rPr>
              <w:t>pozitive</w:t>
            </w:r>
            <w:proofErr w:type="spellEnd"/>
          </w:p>
        </w:tc>
        <w:tc>
          <w:tcPr>
            <w:tcW w:w="1189" w:type="dxa"/>
            <w:gridSpan w:val="2"/>
            <w:vMerge/>
            <w:tcBorders>
              <w:top w:val="double" w:sz="6" w:space="0" w:color="auto"/>
              <w:left w:val="single" w:sz="8" w:space="0" w:color="auto"/>
              <w:bottom w:val="single" w:sz="4" w:space="0" w:color="000000"/>
              <w:right w:val="single" w:sz="4" w:space="0" w:color="000000"/>
            </w:tcBorders>
            <w:vAlign w:val="center"/>
            <w:hideMark/>
          </w:tcPr>
          <w:p w:rsidR="001E2C2A" w:rsidRPr="001E2C2A" w:rsidRDefault="001E2C2A" w:rsidP="001E2C2A">
            <w:pPr>
              <w:rPr>
                <w:rFonts w:ascii="Arial" w:hAnsi="Arial" w:cs="Arial"/>
                <w:sz w:val="20"/>
                <w:szCs w:val="20"/>
                <w:lang w:val="en-US"/>
              </w:rPr>
            </w:pPr>
          </w:p>
        </w:tc>
        <w:tc>
          <w:tcPr>
            <w:tcW w:w="1200" w:type="dxa"/>
            <w:gridSpan w:val="2"/>
            <w:vMerge/>
            <w:tcBorders>
              <w:top w:val="double" w:sz="6" w:space="0" w:color="auto"/>
              <w:left w:val="single" w:sz="4" w:space="0" w:color="auto"/>
              <w:bottom w:val="single" w:sz="4" w:space="0" w:color="auto"/>
              <w:right w:val="single" w:sz="8" w:space="0" w:color="000000"/>
            </w:tcBorders>
            <w:vAlign w:val="center"/>
            <w:hideMark/>
          </w:tcPr>
          <w:p w:rsidR="001E2C2A" w:rsidRPr="001E2C2A" w:rsidRDefault="001E2C2A" w:rsidP="001E2C2A">
            <w:pPr>
              <w:rPr>
                <w:rFonts w:ascii="Arial" w:hAnsi="Arial" w:cs="Arial"/>
                <w:sz w:val="20"/>
                <w:szCs w:val="20"/>
                <w:lang w:val="en-US"/>
              </w:rPr>
            </w:pPr>
          </w:p>
        </w:tc>
        <w:tc>
          <w:tcPr>
            <w:tcW w:w="1041" w:type="dxa"/>
            <w:vMerge w:val="restart"/>
            <w:tcBorders>
              <w:top w:val="nil"/>
              <w:left w:val="single" w:sz="8" w:space="0" w:color="auto"/>
              <w:bottom w:val="nil"/>
              <w:right w:val="single" w:sz="4" w:space="0" w:color="auto"/>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Të</w:t>
            </w:r>
            <w:proofErr w:type="spellEnd"/>
            <w:r w:rsidRPr="001E2C2A">
              <w:rPr>
                <w:rFonts w:ascii="Arial" w:hAnsi="Arial" w:cs="Arial"/>
                <w:sz w:val="20"/>
                <w:szCs w:val="20"/>
                <w:lang w:val="en-US"/>
              </w:rPr>
              <w:t xml:space="preserve"> </w:t>
            </w:r>
            <w:proofErr w:type="spellStart"/>
            <w:r w:rsidRPr="001E2C2A">
              <w:rPr>
                <w:rFonts w:ascii="Arial" w:hAnsi="Arial" w:cs="Arial"/>
                <w:sz w:val="20"/>
                <w:szCs w:val="20"/>
                <w:lang w:val="en-US"/>
              </w:rPr>
              <w:t>arsyeshme</w:t>
            </w:r>
            <w:proofErr w:type="spellEnd"/>
          </w:p>
        </w:tc>
        <w:tc>
          <w:tcPr>
            <w:tcW w:w="798" w:type="dxa"/>
            <w:vMerge w:val="restart"/>
            <w:tcBorders>
              <w:top w:val="nil"/>
              <w:left w:val="single" w:sz="4" w:space="0" w:color="auto"/>
              <w:bottom w:val="nil"/>
              <w:right w:val="single" w:sz="4" w:space="0" w:color="auto"/>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Të</w:t>
            </w:r>
            <w:proofErr w:type="spellEnd"/>
            <w:r w:rsidRPr="001E2C2A">
              <w:rPr>
                <w:rFonts w:ascii="Arial" w:hAnsi="Arial" w:cs="Arial"/>
                <w:sz w:val="20"/>
                <w:szCs w:val="20"/>
                <w:lang w:val="en-US"/>
              </w:rPr>
              <w:t xml:space="preserve"> </w:t>
            </w:r>
            <w:proofErr w:type="spellStart"/>
            <w:r w:rsidRPr="001E2C2A">
              <w:rPr>
                <w:rFonts w:ascii="Arial" w:hAnsi="Arial" w:cs="Arial"/>
                <w:sz w:val="20"/>
                <w:szCs w:val="20"/>
                <w:lang w:val="en-US"/>
              </w:rPr>
              <w:t>paarsyeshme</w:t>
            </w:r>
            <w:proofErr w:type="spellEnd"/>
          </w:p>
        </w:tc>
        <w:tc>
          <w:tcPr>
            <w:tcW w:w="712" w:type="dxa"/>
            <w:vMerge w:val="restart"/>
            <w:tcBorders>
              <w:top w:val="nil"/>
              <w:left w:val="single" w:sz="4" w:space="0" w:color="auto"/>
              <w:bottom w:val="nil"/>
              <w:right w:val="double" w:sz="6" w:space="0" w:color="auto"/>
            </w:tcBorders>
            <w:shd w:val="clear" w:color="auto" w:fill="auto"/>
            <w:noWrap/>
            <w:textDirection w:val="btLr"/>
            <w:vAlign w:val="bottom"/>
            <w:hideMark/>
          </w:tcPr>
          <w:p w:rsidR="001E2C2A" w:rsidRPr="001E2C2A" w:rsidRDefault="001E2C2A" w:rsidP="001E2C2A">
            <w:pPr>
              <w:jc w:val="center"/>
              <w:rPr>
                <w:rFonts w:ascii="Arial" w:hAnsi="Arial" w:cs="Arial"/>
                <w:sz w:val="20"/>
                <w:szCs w:val="20"/>
                <w:lang w:val="en-US"/>
              </w:rPr>
            </w:pPr>
            <w:proofErr w:type="spellStart"/>
            <w:r w:rsidRPr="001E2C2A">
              <w:rPr>
                <w:rFonts w:ascii="Arial" w:hAnsi="Arial" w:cs="Arial"/>
                <w:sz w:val="20"/>
                <w:szCs w:val="20"/>
                <w:lang w:val="en-US"/>
              </w:rPr>
              <w:t>Gjithsej</w:t>
            </w:r>
            <w:proofErr w:type="spellEnd"/>
          </w:p>
        </w:tc>
      </w:tr>
      <w:tr w:rsidR="001E2C2A" w:rsidRPr="001E2C2A" w:rsidTr="001E2C2A">
        <w:trPr>
          <w:trHeight w:val="495"/>
        </w:trPr>
        <w:tc>
          <w:tcPr>
            <w:tcW w:w="820" w:type="dxa"/>
            <w:vMerge/>
            <w:tcBorders>
              <w:top w:val="double" w:sz="6" w:space="0" w:color="auto"/>
              <w:left w:val="double" w:sz="6" w:space="0" w:color="auto"/>
              <w:bottom w:val="nil"/>
              <w:right w:val="single" w:sz="8" w:space="0" w:color="auto"/>
            </w:tcBorders>
            <w:vAlign w:val="center"/>
            <w:hideMark/>
          </w:tcPr>
          <w:p w:rsidR="001E2C2A" w:rsidRPr="001E2C2A" w:rsidRDefault="001E2C2A" w:rsidP="001E2C2A">
            <w:pPr>
              <w:rPr>
                <w:rFonts w:ascii="Arial" w:hAnsi="Arial" w:cs="Arial"/>
                <w:sz w:val="20"/>
                <w:szCs w:val="20"/>
                <w:lang w:val="en-US"/>
              </w:rPr>
            </w:pPr>
          </w:p>
        </w:tc>
        <w:tc>
          <w:tcPr>
            <w:tcW w:w="540" w:type="dxa"/>
            <w:vMerge/>
            <w:tcBorders>
              <w:top w:val="double" w:sz="6" w:space="0" w:color="auto"/>
              <w:left w:val="single" w:sz="8" w:space="0" w:color="auto"/>
              <w:bottom w:val="nil"/>
              <w:right w:val="single" w:sz="4" w:space="0" w:color="auto"/>
            </w:tcBorders>
            <w:vAlign w:val="center"/>
            <w:hideMark/>
          </w:tcPr>
          <w:p w:rsidR="001E2C2A" w:rsidRPr="001E2C2A" w:rsidRDefault="001E2C2A" w:rsidP="001E2C2A">
            <w:pPr>
              <w:rPr>
                <w:rFonts w:ascii="Arial" w:hAnsi="Arial" w:cs="Arial"/>
                <w:sz w:val="20"/>
                <w:szCs w:val="20"/>
                <w:lang w:val="en-US"/>
              </w:rPr>
            </w:pPr>
          </w:p>
        </w:tc>
        <w:tc>
          <w:tcPr>
            <w:tcW w:w="960" w:type="dxa"/>
            <w:vMerge/>
            <w:tcBorders>
              <w:top w:val="double" w:sz="6" w:space="0" w:color="auto"/>
              <w:left w:val="single" w:sz="4" w:space="0" w:color="auto"/>
              <w:bottom w:val="nil"/>
              <w:right w:val="single" w:sz="8" w:space="0" w:color="auto"/>
            </w:tcBorders>
            <w:vAlign w:val="center"/>
            <w:hideMark/>
          </w:tcPr>
          <w:p w:rsidR="001E2C2A" w:rsidRPr="001E2C2A" w:rsidRDefault="001E2C2A" w:rsidP="001E2C2A">
            <w:pPr>
              <w:rPr>
                <w:rFonts w:ascii="Arial" w:hAnsi="Arial" w:cs="Arial"/>
                <w:sz w:val="20"/>
                <w:szCs w:val="20"/>
                <w:lang w:val="en-US"/>
              </w:rPr>
            </w:pPr>
          </w:p>
        </w:tc>
        <w:tc>
          <w:tcPr>
            <w:tcW w:w="598"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Nr</w:t>
            </w:r>
          </w:p>
        </w:tc>
        <w:tc>
          <w:tcPr>
            <w:tcW w:w="872"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w:t>
            </w:r>
          </w:p>
        </w:tc>
        <w:tc>
          <w:tcPr>
            <w:tcW w:w="439"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Nr</w:t>
            </w:r>
          </w:p>
        </w:tc>
        <w:tc>
          <w:tcPr>
            <w:tcW w:w="872"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w:t>
            </w:r>
          </w:p>
        </w:tc>
        <w:tc>
          <w:tcPr>
            <w:tcW w:w="439"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Nr</w:t>
            </w:r>
          </w:p>
        </w:tc>
        <w:tc>
          <w:tcPr>
            <w:tcW w:w="872"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w:t>
            </w:r>
          </w:p>
        </w:tc>
        <w:tc>
          <w:tcPr>
            <w:tcW w:w="428"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Nr</w:t>
            </w:r>
          </w:p>
        </w:tc>
        <w:tc>
          <w:tcPr>
            <w:tcW w:w="690"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w:t>
            </w:r>
          </w:p>
        </w:tc>
        <w:tc>
          <w:tcPr>
            <w:tcW w:w="602"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Nr</w:t>
            </w:r>
          </w:p>
        </w:tc>
        <w:tc>
          <w:tcPr>
            <w:tcW w:w="878" w:type="dxa"/>
            <w:tcBorders>
              <w:top w:val="nil"/>
              <w:left w:val="nil"/>
              <w:bottom w:val="nil"/>
              <w:right w:val="single" w:sz="8"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w:t>
            </w:r>
          </w:p>
        </w:tc>
        <w:tc>
          <w:tcPr>
            <w:tcW w:w="639" w:type="dxa"/>
            <w:tcBorders>
              <w:top w:val="nil"/>
              <w:left w:val="single" w:sz="4" w:space="0" w:color="auto"/>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Nr</w:t>
            </w:r>
          </w:p>
        </w:tc>
        <w:tc>
          <w:tcPr>
            <w:tcW w:w="550"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w:t>
            </w:r>
          </w:p>
        </w:tc>
        <w:tc>
          <w:tcPr>
            <w:tcW w:w="439" w:type="dxa"/>
            <w:tcBorders>
              <w:top w:val="nil"/>
              <w:left w:val="nil"/>
              <w:bottom w:val="nil"/>
              <w:right w:val="single" w:sz="4"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Nr</w:t>
            </w:r>
          </w:p>
        </w:tc>
        <w:tc>
          <w:tcPr>
            <w:tcW w:w="761" w:type="dxa"/>
            <w:tcBorders>
              <w:top w:val="nil"/>
              <w:left w:val="nil"/>
              <w:bottom w:val="nil"/>
              <w:right w:val="single" w:sz="8" w:space="0" w:color="auto"/>
            </w:tcBorders>
            <w:shd w:val="clear" w:color="auto" w:fill="auto"/>
            <w:noWrap/>
            <w:vAlign w:val="bottom"/>
            <w:hideMark/>
          </w:tcPr>
          <w:p w:rsidR="001E2C2A" w:rsidRPr="001E2C2A" w:rsidRDefault="001E2C2A" w:rsidP="001E2C2A">
            <w:pPr>
              <w:rPr>
                <w:rFonts w:ascii="Arial" w:hAnsi="Arial" w:cs="Arial"/>
                <w:sz w:val="20"/>
                <w:szCs w:val="20"/>
                <w:lang w:val="en-US"/>
              </w:rPr>
            </w:pPr>
            <w:r w:rsidRPr="001E2C2A">
              <w:rPr>
                <w:rFonts w:ascii="Arial" w:hAnsi="Arial" w:cs="Arial"/>
                <w:sz w:val="20"/>
                <w:szCs w:val="20"/>
                <w:lang w:val="en-US"/>
              </w:rPr>
              <w:t>%</w:t>
            </w:r>
          </w:p>
        </w:tc>
        <w:tc>
          <w:tcPr>
            <w:tcW w:w="1041" w:type="dxa"/>
            <w:vMerge/>
            <w:tcBorders>
              <w:top w:val="nil"/>
              <w:left w:val="single" w:sz="8" w:space="0" w:color="auto"/>
              <w:bottom w:val="nil"/>
              <w:right w:val="single" w:sz="4" w:space="0" w:color="auto"/>
            </w:tcBorders>
            <w:vAlign w:val="center"/>
            <w:hideMark/>
          </w:tcPr>
          <w:p w:rsidR="001E2C2A" w:rsidRPr="001E2C2A" w:rsidRDefault="001E2C2A" w:rsidP="001E2C2A">
            <w:pPr>
              <w:rPr>
                <w:rFonts w:ascii="Arial" w:hAnsi="Arial" w:cs="Arial"/>
                <w:sz w:val="20"/>
                <w:szCs w:val="20"/>
                <w:lang w:val="en-US"/>
              </w:rPr>
            </w:pPr>
          </w:p>
        </w:tc>
        <w:tc>
          <w:tcPr>
            <w:tcW w:w="798" w:type="dxa"/>
            <w:vMerge/>
            <w:tcBorders>
              <w:top w:val="nil"/>
              <w:left w:val="single" w:sz="4" w:space="0" w:color="auto"/>
              <w:bottom w:val="nil"/>
              <w:right w:val="single" w:sz="4" w:space="0" w:color="auto"/>
            </w:tcBorders>
            <w:vAlign w:val="center"/>
            <w:hideMark/>
          </w:tcPr>
          <w:p w:rsidR="001E2C2A" w:rsidRPr="001E2C2A" w:rsidRDefault="001E2C2A" w:rsidP="001E2C2A">
            <w:pPr>
              <w:rPr>
                <w:rFonts w:ascii="Arial" w:hAnsi="Arial" w:cs="Arial"/>
                <w:sz w:val="20"/>
                <w:szCs w:val="20"/>
                <w:lang w:val="en-US"/>
              </w:rPr>
            </w:pPr>
          </w:p>
        </w:tc>
        <w:tc>
          <w:tcPr>
            <w:tcW w:w="712" w:type="dxa"/>
            <w:vMerge/>
            <w:tcBorders>
              <w:top w:val="nil"/>
              <w:left w:val="single" w:sz="4" w:space="0" w:color="auto"/>
              <w:bottom w:val="nil"/>
              <w:right w:val="double" w:sz="6" w:space="0" w:color="auto"/>
            </w:tcBorders>
            <w:vAlign w:val="center"/>
            <w:hideMark/>
          </w:tcPr>
          <w:p w:rsidR="001E2C2A" w:rsidRPr="001E2C2A" w:rsidRDefault="001E2C2A" w:rsidP="001E2C2A">
            <w:pPr>
              <w:rPr>
                <w:rFonts w:ascii="Arial" w:hAnsi="Arial" w:cs="Arial"/>
                <w:sz w:val="20"/>
                <w:szCs w:val="20"/>
                <w:lang w:val="en-US"/>
              </w:rPr>
            </w:pPr>
          </w:p>
        </w:tc>
      </w:tr>
      <w:tr w:rsidR="001E2C2A" w:rsidRPr="001E2C2A" w:rsidTr="001E2C2A">
        <w:trPr>
          <w:trHeight w:val="495"/>
        </w:trPr>
        <w:tc>
          <w:tcPr>
            <w:tcW w:w="820" w:type="dxa"/>
            <w:tcBorders>
              <w:top w:val="single" w:sz="8" w:space="0" w:color="auto"/>
              <w:left w:val="double" w:sz="6" w:space="0" w:color="auto"/>
              <w:bottom w:val="single" w:sz="4" w:space="0" w:color="auto"/>
              <w:right w:val="nil"/>
            </w:tcBorders>
            <w:shd w:val="clear" w:color="auto" w:fill="auto"/>
            <w:noWrap/>
            <w:vAlign w:val="bottom"/>
            <w:hideMark/>
          </w:tcPr>
          <w:p w:rsidR="001E2C2A" w:rsidRPr="001E2C2A" w:rsidRDefault="001E2C2A" w:rsidP="001E2C2A">
            <w:pPr>
              <w:jc w:val="center"/>
              <w:rPr>
                <w:rFonts w:ascii="Arial" w:hAnsi="Arial" w:cs="Arial"/>
                <w:b/>
                <w:bCs/>
                <w:sz w:val="20"/>
                <w:szCs w:val="20"/>
                <w:lang w:val="en-US"/>
              </w:rPr>
            </w:pPr>
            <w:r w:rsidRPr="001E2C2A">
              <w:rPr>
                <w:rFonts w:ascii="Arial" w:hAnsi="Arial" w:cs="Arial"/>
                <w:b/>
                <w:bCs/>
                <w:sz w:val="20"/>
                <w:szCs w:val="20"/>
                <w:lang w:val="en-US"/>
              </w:rPr>
              <w:t>1</w:t>
            </w:r>
          </w:p>
        </w:tc>
        <w:tc>
          <w:tcPr>
            <w:tcW w:w="5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54</w:t>
            </w:r>
          </w:p>
        </w:tc>
        <w:tc>
          <w:tcPr>
            <w:tcW w:w="598" w:type="dxa"/>
            <w:tcBorders>
              <w:top w:val="single" w:sz="8" w:space="0" w:color="auto"/>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37</w:t>
            </w:r>
          </w:p>
        </w:tc>
        <w:tc>
          <w:tcPr>
            <w:tcW w:w="872" w:type="dxa"/>
            <w:tcBorders>
              <w:top w:val="single" w:sz="8" w:space="0" w:color="auto"/>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68.52</w:t>
            </w:r>
          </w:p>
        </w:tc>
        <w:tc>
          <w:tcPr>
            <w:tcW w:w="439" w:type="dxa"/>
            <w:tcBorders>
              <w:top w:val="single" w:sz="8" w:space="0" w:color="auto"/>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w:t>
            </w:r>
          </w:p>
        </w:tc>
        <w:tc>
          <w:tcPr>
            <w:tcW w:w="872" w:type="dxa"/>
            <w:tcBorders>
              <w:top w:val="single" w:sz="8" w:space="0" w:color="auto"/>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11.11</w:t>
            </w:r>
          </w:p>
        </w:tc>
        <w:tc>
          <w:tcPr>
            <w:tcW w:w="439" w:type="dxa"/>
            <w:tcBorders>
              <w:top w:val="single" w:sz="8" w:space="0" w:color="auto"/>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8</w:t>
            </w:r>
          </w:p>
        </w:tc>
        <w:tc>
          <w:tcPr>
            <w:tcW w:w="872" w:type="dxa"/>
            <w:tcBorders>
              <w:top w:val="single" w:sz="8" w:space="0" w:color="auto"/>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14.81</w:t>
            </w:r>
          </w:p>
        </w:tc>
        <w:tc>
          <w:tcPr>
            <w:tcW w:w="428" w:type="dxa"/>
            <w:tcBorders>
              <w:top w:val="single" w:sz="8" w:space="0" w:color="auto"/>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w:t>
            </w:r>
          </w:p>
        </w:tc>
        <w:tc>
          <w:tcPr>
            <w:tcW w:w="690" w:type="dxa"/>
            <w:tcBorders>
              <w:top w:val="single" w:sz="8" w:space="0" w:color="auto"/>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3.7</w:t>
            </w:r>
          </w:p>
        </w:tc>
        <w:tc>
          <w:tcPr>
            <w:tcW w:w="602" w:type="dxa"/>
            <w:tcBorders>
              <w:top w:val="single" w:sz="8" w:space="0" w:color="auto"/>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53</w:t>
            </w:r>
          </w:p>
        </w:tc>
        <w:tc>
          <w:tcPr>
            <w:tcW w:w="878" w:type="dxa"/>
            <w:tcBorders>
              <w:top w:val="single" w:sz="8" w:space="0" w:color="auto"/>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98.15</w:t>
            </w:r>
          </w:p>
        </w:tc>
        <w:tc>
          <w:tcPr>
            <w:tcW w:w="639" w:type="dxa"/>
            <w:tcBorders>
              <w:top w:val="single" w:sz="8" w:space="0" w:color="auto"/>
              <w:left w:val="single" w:sz="4" w:space="0" w:color="auto"/>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550" w:type="dxa"/>
            <w:tcBorders>
              <w:top w:val="single" w:sz="8" w:space="0" w:color="auto"/>
              <w:left w:val="single" w:sz="4" w:space="0" w:color="auto"/>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43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w:t>
            </w:r>
          </w:p>
        </w:tc>
        <w:tc>
          <w:tcPr>
            <w:tcW w:w="761" w:type="dxa"/>
            <w:tcBorders>
              <w:top w:val="single" w:sz="8" w:space="0" w:color="auto"/>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1.85</w:t>
            </w:r>
          </w:p>
        </w:tc>
        <w:tc>
          <w:tcPr>
            <w:tcW w:w="1041" w:type="dxa"/>
            <w:tcBorders>
              <w:top w:val="single" w:sz="8" w:space="0" w:color="auto"/>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375</w:t>
            </w:r>
          </w:p>
        </w:tc>
        <w:tc>
          <w:tcPr>
            <w:tcW w:w="798" w:type="dxa"/>
            <w:tcBorders>
              <w:top w:val="single" w:sz="8" w:space="0" w:color="auto"/>
              <w:left w:val="nil"/>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155</w:t>
            </w:r>
          </w:p>
        </w:tc>
        <w:tc>
          <w:tcPr>
            <w:tcW w:w="712" w:type="dxa"/>
            <w:tcBorders>
              <w:top w:val="single" w:sz="8" w:space="0" w:color="auto"/>
              <w:left w:val="single" w:sz="4" w:space="0" w:color="auto"/>
              <w:bottom w:val="single" w:sz="4" w:space="0" w:color="auto"/>
              <w:right w:val="double" w:sz="6"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530</w:t>
            </w:r>
          </w:p>
        </w:tc>
      </w:tr>
      <w:tr w:rsidR="001E2C2A" w:rsidRPr="001E2C2A" w:rsidTr="001E2C2A">
        <w:trPr>
          <w:trHeight w:val="495"/>
        </w:trPr>
        <w:tc>
          <w:tcPr>
            <w:tcW w:w="820" w:type="dxa"/>
            <w:tcBorders>
              <w:top w:val="nil"/>
              <w:left w:val="double" w:sz="6" w:space="0" w:color="auto"/>
              <w:bottom w:val="single" w:sz="4" w:space="0" w:color="auto"/>
              <w:right w:val="nil"/>
            </w:tcBorders>
            <w:shd w:val="clear" w:color="auto" w:fill="auto"/>
            <w:noWrap/>
            <w:vAlign w:val="bottom"/>
            <w:hideMark/>
          </w:tcPr>
          <w:p w:rsidR="001E2C2A" w:rsidRPr="001E2C2A" w:rsidRDefault="001E2C2A" w:rsidP="001E2C2A">
            <w:pPr>
              <w:jc w:val="center"/>
              <w:rPr>
                <w:rFonts w:ascii="Arial" w:hAnsi="Arial" w:cs="Arial"/>
                <w:b/>
                <w:bCs/>
                <w:sz w:val="20"/>
                <w:szCs w:val="20"/>
                <w:lang w:val="en-US"/>
              </w:rPr>
            </w:pPr>
            <w:r w:rsidRPr="001E2C2A">
              <w:rPr>
                <w:rFonts w:ascii="Arial" w:hAnsi="Arial" w:cs="Arial"/>
                <w:b/>
                <w:bCs/>
                <w:sz w:val="20"/>
                <w:szCs w:val="20"/>
                <w:lang w:val="en-US"/>
              </w:rPr>
              <w:t>2</w:t>
            </w:r>
          </w:p>
        </w:tc>
        <w:tc>
          <w:tcPr>
            <w:tcW w:w="540" w:type="dxa"/>
            <w:tcBorders>
              <w:top w:val="nil"/>
              <w:left w:val="single" w:sz="8" w:space="0" w:color="auto"/>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w:t>
            </w:r>
          </w:p>
        </w:tc>
        <w:tc>
          <w:tcPr>
            <w:tcW w:w="960" w:type="dxa"/>
            <w:tcBorders>
              <w:top w:val="nil"/>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71</w:t>
            </w:r>
          </w:p>
        </w:tc>
        <w:tc>
          <w:tcPr>
            <w:tcW w:w="598"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48</w:t>
            </w:r>
          </w:p>
        </w:tc>
        <w:tc>
          <w:tcPr>
            <w:tcW w:w="87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67.6</w:t>
            </w:r>
          </w:p>
        </w:tc>
        <w:tc>
          <w:tcPr>
            <w:tcW w:w="439"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14</w:t>
            </w:r>
          </w:p>
        </w:tc>
        <w:tc>
          <w:tcPr>
            <w:tcW w:w="87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19.72</w:t>
            </w:r>
          </w:p>
        </w:tc>
        <w:tc>
          <w:tcPr>
            <w:tcW w:w="439"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9</w:t>
            </w:r>
          </w:p>
        </w:tc>
        <w:tc>
          <w:tcPr>
            <w:tcW w:w="87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12.67</w:t>
            </w:r>
          </w:p>
        </w:tc>
        <w:tc>
          <w:tcPr>
            <w:tcW w:w="428"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690"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60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71</w:t>
            </w:r>
          </w:p>
        </w:tc>
        <w:tc>
          <w:tcPr>
            <w:tcW w:w="878" w:type="dxa"/>
            <w:tcBorders>
              <w:top w:val="nil"/>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100</w:t>
            </w:r>
          </w:p>
        </w:tc>
        <w:tc>
          <w:tcPr>
            <w:tcW w:w="639" w:type="dxa"/>
            <w:tcBorders>
              <w:top w:val="nil"/>
              <w:left w:val="single" w:sz="4" w:space="0" w:color="auto"/>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550" w:type="dxa"/>
            <w:tcBorders>
              <w:top w:val="nil"/>
              <w:left w:val="single" w:sz="4" w:space="0" w:color="auto"/>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761" w:type="dxa"/>
            <w:tcBorders>
              <w:top w:val="nil"/>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1041"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627</w:t>
            </w:r>
          </w:p>
        </w:tc>
        <w:tc>
          <w:tcPr>
            <w:tcW w:w="798" w:type="dxa"/>
            <w:tcBorders>
              <w:top w:val="nil"/>
              <w:left w:val="nil"/>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83</w:t>
            </w:r>
          </w:p>
        </w:tc>
        <w:tc>
          <w:tcPr>
            <w:tcW w:w="712" w:type="dxa"/>
            <w:tcBorders>
              <w:top w:val="nil"/>
              <w:left w:val="single" w:sz="4" w:space="0" w:color="auto"/>
              <w:bottom w:val="single" w:sz="4" w:space="0" w:color="auto"/>
              <w:right w:val="double" w:sz="6"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710</w:t>
            </w:r>
          </w:p>
        </w:tc>
      </w:tr>
      <w:tr w:rsidR="001E2C2A" w:rsidRPr="001E2C2A" w:rsidTr="001E2C2A">
        <w:trPr>
          <w:trHeight w:val="495"/>
        </w:trPr>
        <w:tc>
          <w:tcPr>
            <w:tcW w:w="820" w:type="dxa"/>
            <w:tcBorders>
              <w:top w:val="nil"/>
              <w:left w:val="double" w:sz="6" w:space="0" w:color="auto"/>
              <w:bottom w:val="single" w:sz="4" w:space="0" w:color="auto"/>
              <w:right w:val="nil"/>
            </w:tcBorders>
            <w:shd w:val="clear" w:color="auto" w:fill="auto"/>
            <w:noWrap/>
            <w:vAlign w:val="bottom"/>
            <w:hideMark/>
          </w:tcPr>
          <w:p w:rsidR="001E2C2A" w:rsidRPr="001E2C2A" w:rsidRDefault="001E2C2A" w:rsidP="001E2C2A">
            <w:pPr>
              <w:jc w:val="center"/>
              <w:rPr>
                <w:rFonts w:ascii="Arial" w:hAnsi="Arial" w:cs="Arial"/>
                <w:b/>
                <w:bCs/>
                <w:sz w:val="20"/>
                <w:szCs w:val="20"/>
                <w:lang w:val="en-US"/>
              </w:rPr>
            </w:pPr>
            <w:r w:rsidRPr="001E2C2A">
              <w:rPr>
                <w:rFonts w:ascii="Arial" w:hAnsi="Arial" w:cs="Arial"/>
                <w:b/>
                <w:bCs/>
                <w:sz w:val="20"/>
                <w:szCs w:val="20"/>
                <w:lang w:val="en-US"/>
              </w:rPr>
              <w:t>3</w:t>
            </w:r>
          </w:p>
        </w:tc>
        <w:tc>
          <w:tcPr>
            <w:tcW w:w="540" w:type="dxa"/>
            <w:tcBorders>
              <w:top w:val="nil"/>
              <w:left w:val="single" w:sz="8" w:space="0" w:color="auto"/>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w:t>
            </w:r>
          </w:p>
        </w:tc>
        <w:tc>
          <w:tcPr>
            <w:tcW w:w="960" w:type="dxa"/>
            <w:tcBorders>
              <w:top w:val="nil"/>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65</w:t>
            </w:r>
          </w:p>
        </w:tc>
        <w:tc>
          <w:tcPr>
            <w:tcW w:w="598"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28</w:t>
            </w:r>
          </w:p>
        </w:tc>
        <w:tc>
          <w:tcPr>
            <w:tcW w:w="87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43.08</w:t>
            </w:r>
          </w:p>
        </w:tc>
        <w:tc>
          <w:tcPr>
            <w:tcW w:w="439"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22</w:t>
            </w:r>
          </w:p>
        </w:tc>
        <w:tc>
          <w:tcPr>
            <w:tcW w:w="87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33.85</w:t>
            </w:r>
          </w:p>
        </w:tc>
        <w:tc>
          <w:tcPr>
            <w:tcW w:w="439"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12</w:t>
            </w:r>
          </w:p>
        </w:tc>
        <w:tc>
          <w:tcPr>
            <w:tcW w:w="87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18.46</w:t>
            </w:r>
          </w:p>
        </w:tc>
        <w:tc>
          <w:tcPr>
            <w:tcW w:w="428"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w:t>
            </w:r>
          </w:p>
        </w:tc>
        <w:tc>
          <w:tcPr>
            <w:tcW w:w="690"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3.08</w:t>
            </w:r>
          </w:p>
        </w:tc>
        <w:tc>
          <w:tcPr>
            <w:tcW w:w="60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64</w:t>
            </w:r>
          </w:p>
        </w:tc>
        <w:tc>
          <w:tcPr>
            <w:tcW w:w="878" w:type="dxa"/>
            <w:tcBorders>
              <w:top w:val="nil"/>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98.46</w:t>
            </w:r>
          </w:p>
        </w:tc>
        <w:tc>
          <w:tcPr>
            <w:tcW w:w="639" w:type="dxa"/>
            <w:tcBorders>
              <w:top w:val="nil"/>
              <w:left w:val="single" w:sz="4" w:space="0" w:color="auto"/>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550" w:type="dxa"/>
            <w:tcBorders>
              <w:top w:val="nil"/>
              <w:left w:val="single" w:sz="4" w:space="0" w:color="auto"/>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w:t>
            </w:r>
          </w:p>
        </w:tc>
        <w:tc>
          <w:tcPr>
            <w:tcW w:w="761" w:type="dxa"/>
            <w:tcBorders>
              <w:top w:val="nil"/>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1.54</w:t>
            </w:r>
          </w:p>
        </w:tc>
        <w:tc>
          <w:tcPr>
            <w:tcW w:w="1041"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336</w:t>
            </w:r>
          </w:p>
        </w:tc>
        <w:tc>
          <w:tcPr>
            <w:tcW w:w="798" w:type="dxa"/>
            <w:tcBorders>
              <w:top w:val="nil"/>
              <w:left w:val="nil"/>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47</w:t>
            </w:r>
          </w:p>
        </w:tc>
        <w:tc>
          <w:tcPr>
            <w:tcW w:w="712" w:type="dxa"/>
            <w:tcBorders>
              <w:top w:val="nil"/>
              <w:left w:val="single" w:sz="4" w:space="0" w:color="auto"/>
              <w:bottom w:val="single" w:sz="4" w:space="0" w:color="auto"/>
              <w:right w:val="double" w:sz="6"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383</w:t>
            </w:r>
          </w:p>
        </w:tc>
      </w:tr>
      <w:tr w:rsidR="001E2C2A" w:rsidRPr="001E2C2A" w:rsidTr="001E2C2A">
        <w:trPr>
          <w:trHeight w:val="495"/>
        </w:trPr>
        <w:tc>
          <w:tcPr>
            <w:tcW w:w="820" w:type="dxa"/>
            <w:tcBorders>
              <w:top w:val="nil"/>
              <w:left w:val="double" w:sz="6" w:space="0" w:color="auto"/>
              <w:bottom w:val="single" w:sz="4" w:space="0" w:color="auto"/>
              <w:right w:val="nil"/>
            </w:tcBorders>
            <w:shd w:val="clear" w:color="auto" w:fill="auto"/>
            <w:noWrap/>
            <w:vAlign w:val="bottom"/>
            <w:hideMark/>
          </w:tcPr>
          <w:p w:rsidR="001E2C2A" w:rsidRPr="001E2C2A" w:rsidRDefault="001E2C2A" w:rsidP="001E2C2A">
            <w:pPr>
              <w:jc w:val="center"/>
              <w:rPr>
                <w:rFonts w:ascii="Arial" w:hAnsi="Arial" w:cs="Arial"/>
                <w:b/>
                <w:bCs/>
                <w:sz w:val="20"/>
                <w:szCs w:val="20"/>
                <w:lang w:val="en-US"/>
              </w:rPr>
            </w:pPr>
            <w:r w:rsidRPr="001E2C2A">
              <w:rPr>
                <w:rFonts w:ascii="Arial" w:hAnsi="Arial" w:cs="Arial"/>
                <w:b/>
                <w:bCs/>
                <w:sz w:val="20"/>
                <w:szCs w:val="20"/>
                <w:lang w:val="en-US"/>
              </w:rPr>
              <w:t>4</w:t>
            </w:r>
          </w:p>
        </w:tc>
        <w:tc>
          <w:tcPr>
            <w:tcW w:w="540" w:type="dxa"/>
            <w:tcBorders>
              <w:top w:val="nil"/>
              <w:left w:val="single" w:sz="8" w:space="0" w:color="auto"/>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w:t>
            </w:r>
          </w:p>
        </w:tc>
        <w:tc>
          <w:tcPr>
            <w:tcW w:w="960" w:type="dxa"/>
            <w:tcBorders>
              <w:top w:val="nil"/>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54</w:t>
            </w:r>
          </w:p>
        </w:tc>
        <w:tc>
          <w:tcPr>
            <w:tcW w:w="598"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41</w:t>
            </w:r>
          </w:p>
        </w:tc>
        <w:tc>
          <w:tcPr>
            <w:tcW w:w="87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75.92</w:t>
            </w:r>
          </w:p>
        </w:tc>
        <w:tc>
          <w:tcPr>
            <w:tcW w:w="439"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9</w:t>
            </w:r>
          </w:p>
        </w:tc>
        <w:tc>
          <w:tcPr>
            <w:tcW w:w="87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16.66</w:t>
            </w:r>
          </w:p>
        </w:tc>
        <w:tc>
          <w:tcPr>
            <w:tcW w:w="439"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w:t>
            </w:r>
          </w:p>
        </w:tc>
        <w:tc>
          <w:tcPr>
            <w:tcW w:w="87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5.55</w:t>
            </w:r>
          </w:p>
        </w:tc>
        <w:tc>
          <w:tcPr>
            <w:tcW w:w="428"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w:t>
            </w:r>
          </w:p>
        </w:tc>
        <w:tc>
          <w:tcPr>
            <w:tcW w:w="690"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1.85</w:t>
            </w:r>
          </w:p>
        </w:tc>
        <w:tc>
          <w:tcPr>
            <w:tcW w:w="602"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54</w:t>
            </w:r>
          </w:p>
        </w:tc>
        <w:tc>
          <w:tcPr>
            <w:tcW w:w="878" w:type="dxa"/>
            <w:tcBorders>
              <w:top w:val="nil"/>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100</w:t>
            </w:r>
          </w:p>
        </w:tc>
        <w:tc>
          <w:tcPr>
            <w:tcW w:w="639" w:type="dxa"/>
            <w:tcBorders>
              <w:top w:val="nil"/>
              <w:left w:val="single" w:sz="4" w:space="0" w:color="auto"/>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550" w:type="dxa"/>
            <w:tcBorders>
              <w:top w:val="nil"/>
              <w:left w:val="single" w:sz="4" w:space="0" w:color="auto"/>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761" w:type="dxa"/>
            <w:tcBorders>
              <w:top w:val="nil"/>
              <w:left w:val="nil"/>
              <w:bottom w:val="single" w:sz="4"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1041" w:type="dxa"/>
            <w:tcBorders>
              <w:top w:val="nil"/>
              <w:left w:val="nil"/>
              <w:bottom w:val="single" w:sz="4"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251</w:t>
            </w:r>
          </w:p>
        </w:tc>
        <w:tc>
          <w:tcPr>
            <w:tcW w:w="798" w:type="dxa"/>
            <w:tcBorders>
              <w:top w:val="nil"/>
              <w:left w:val="nil"/>
              <w:bottom w:val="single" w:sz="4"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9</w:t>
            </w:r>
          </w:p>
        </w:tc>
        <w:tc>
          <w:tcPr>
            <w:tcW w:w="712" w:type="dxa"/>
            <w:tcBorders>
              <w:top w:val="nil"/>
              <w:left w:val="single" w:sz="4" w:space="0" w:color="auto"/>
              <w:bottom w:val="single" w:sz="4" w:space="0" w:color="auto"/>
              <w:right w:val="double" w:sz="6"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260</w:t>
            </w:r>
          </w:p>
        </w:tc>
      </w:tr>
      <w:tr w:rsidR="001E2C2A" w:rsidRPr="001E2C2A" w:rsidTr="001E2C2A">
        <w:trPr>
          <w:trHeight w:val="495"/>
        </w:trPr>
        <w:tc>
          <w:tcPr>
            <w:tcW w:w="820" w:type="dxa"/>
            <w:tcBorders>
              <w:top w:val="nil"/>
              <w:left w:val="double" w:sz="6" w:space="0" w:color="auto"/>
              <w:bottom w:val="nil"/>
              <w:right w:val="nil"/>
            </w:tcBorders>
            <w:shd w:val="clear" w:color="auto" w:fill="auto"/>
            <w:noWrap/>
            <w:vAlign w:val="bottom"/>
            <w:hideMark/>
          </w:tcPr>
          <w:p w:rsidR="001E2C2A" w:rsidRPr="001E2C2A" w:rsidRDefault="001E2C2A" w:rsidP="001E2C2A">
            <w:pPr>
              <w:jc w:val="center"/>
              <w:rPr>
                <w:rFonts w:ascii="Arial" w:hAnsi="Arial" w:cs="Arial"/>
                <w:b/>
                <w:bCs/>
                <w:sz w:val="20"/>
                <w:szCs w:val="20"/>
                <w:lang w:val="en-US"/>
              </w:rPr>
            </w:pPr>
            <w:r w:rsidRPr="001E2C2A">
              <w:rPr>
                <w:rFonts w:ascii="Arial" w:hAnsi="Arial" w:cs="Arial"/>
                <w:b/>
                <w:bCs/>
                <w:sz w:val="20"/>
                <w:szCs w:val="20"/>
                <w:lang w:val="en-US"/>
              </w:rPr>
              <w:t>5</w:t>
            </w:r>
          </w:p>
        </w:tc>
        <w:tc>
          <w:tcPr>
            <w:tcW w:w="540" w:type="dxa"/>
            <w:tcBorders>
              <w:top w:val="nil"/>
              <w:left w:val="single" w:sz="8" w:space="0" w:color="auto"/>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w:t>
            </w:r>
          </w:p>
        </w:tc>
        <w:tc>
          <w:tcPr>
            <w:tcW w:w="960" w:type="dxa"/>
            <w:tcBorders>
              <w:top w:val="nil"/>
              <w:left w:val="nil"/>
              <w:bottom w:val="nil"/>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67</w:t>
            </w:r>
          </w:p>
        </w:tc>
        <w:tc>
          <w:tcPr>
            <w:tcW w:w="598" w:type="dxa"/>
            <w:tcBorders>
              <w:top w:val="nil"/>
              <w:left w:val="nil"/>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43</w:t>
            </w:r>
          </w:p>
        </w:tc>
        <w:tc>
          <w:tcPr>
            <w:tcW w:w="872" w:type="dxa"/>
            <w:tcBorders>
              <w:top w:val="nil"/>
              <w:left w:val="nil"/>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64.18</w:t>
            </w:r>
          </w:p>
        </w:tc>
        <w:tc>
          <w:tcPr>
            <w:tcW w:w="439" w:type="dxa"/>
            <w:tcBorders>
              <w:top w:val="nil"/>
              <w:left w:val="nil"/>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14</w:t>
            </w:r>
          </w:p>
        </w:tc>
        <w:tc>
          <w:tcPr>
            <w:tcW w:w="872" w:type="dxa"/>
            <w:tcBorders>
              <w:top w:val="nil"/>
              <w:left w:val="nil"/>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20.89</w:t>
            </w:r>
          </w:p>
        </w:tc>
        <w:tc>
          <w:tcPr>
            <w:tcW w:w="439" w:type="dxa"/>
            <w:tcBorders>
              <w:top w:val="nil"/>
              <w:left w:val="nil"/>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5</w:t>
            </w:r>
          </w:p>
        </w:tc>
        <w:tc>
          <w:tcPr>
            <w:tcW w:w="872" w:type="dxa"/>
            <w:tcBorders>
              <w:top w:val="nil"/>
              <w:left w:val="nil"/>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7.46</w:t>
            </w:r>
          </w:p>
        </w:tc>
        <w:tc>
          <w:tcPr>
            <w:tcW w:w="428" w:type="dxa"/>
            <w:tcBorders>
              <w:top w:val="nil"/>
              <w:left w:val="nil"/>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w:t>
            </w:r>
          </w:p>
        </w:tc>
        <w:tc>
          <w:tcPr>
            <w:tcW w:w="690" w:type="dxa"/>
            <w:tcBorders>
              <w:top w:val="nil"/>
              <w:left w:val="nil"/>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4.48</w:t>
            </w:r>
          </w:p>
        </w:tc>
        <w:tc>
          <w:tcPr>
            <w:tcW w:w="602" w:type="dxa"/>
            <w:tcBorders>
              <w:top w:val="nil"/>
              <w:left w:val="nil"/>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65</w:t>
            </w:r>
          </w:p>
        </w:tc>
        <w:tc>
          <w:tcPr>
            <w:tcW w:w="878" w:type="dxa"/>
            <w:tcBorders>
              <w:top w:val="nil"/>
              <w:left w:val="nil"/>
              <w:bottom w:val="nil"/>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97.01</w:t>
            </w:r>
          </w:p>
        </w:tc>
        <w:tc>
          <w:tcPr>
            <w:tcW w:w="639" w:type="dxa"/>
            <w:tcBorders>
              <w:top w:val="nil"/>
              <w:left w:val="single" w:sz="4" w:space="0" w:color="auto"/>
              <w:bottom w:val="nil"/>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550" w:type="dxa"/>
            <w:tcBorders>
              <w:top w:val="nil"/>
              <w:left w:val="single" w:sz="4" w:space="0" w:color="auto"/>
              <w:bottom w:val="nil"/>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439" w:type="dxa"/>
            <w:tcBorders>
              <w:top w:val="nil"/>
              <w:left w:val="single" w:sz="4" w:space="0" w:color="auto"/>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w:t>
            </w:r>
          </w:p>
        </w:tc>
        <w:tc>
          <w:tcPr>
            <w:tcW w:w="761" w:type="dxa"/>
            <w:tcBorders>
              <w:top w:val="nil"/>
              <w:left w:val="nil"/>
              <w:bottom w:val="nil"/>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2.68</w:t>
            </w:r>
          </w:p>
        </w:tc>
        <w:tc>
          <w:tcPr>
            <w:tcW w:w="1041" w:type="dxa"/>
            <w:tcBorders>
              <w:top w:val="nil"/>
              <w:left w:val="nil"/>
              <w:bottom w:val="nil"/>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268</w:t>
            </w:r>
          </w:p>
        </w:tc>
        <w:tc>
          <w:tcPr>
            <w:tcW w:w="798" w:type="dxa"/>
            <w:tcBorders>
              <w:top w:val="nil"/>
              <w:left w:val="nil"/>
              <w:bottom w:val="nil"/>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25</w:t>
            </w:r>
          </w:p>
        </w:tc>
        <w:tc>
          <w:tcPr>
            <w:tcW w:w="712" w:type="dxa"/>
            <w:tcBorders>
              <w:top w:val="nil"/>
              <w:left w:val="single" w:sz="4" w:space="0" w:color="auto"/>
              <w:bottom w:val="nil"/>
              <w:right w:val="double" w:sz="6"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293</w:t>
            </w:r>
          </w:p>
        </w:tc>
      </w:tr>
      <w:tr w:rsidR="001E2C2A" w:rsidRPr="001E2C2A" w:rsidTr="001E2C2A">
        <w:trPr>
          <w:trHeight w:val="495"/>
        </w:trPr>
        <w:tc>
          <w:tcPr>
            <w:tcW w:w="820" w:type="dxa"/>
            <w:tcBorders>
              <w:top w:val="single" w:sz="8" w:space="0" w:color="auto"/>
              <w:left w:val="double" w:sz="6" w:space="0" w:color="auto"/>
              <w:bottom w:val="double" w:sz="6" w:space="0" w:color="auto"/>
              <w:right w:val="nil"/>
            </w:tcBorders>
            <w:shd w:val="clear" w:color="auto" w:fill="auto"/>
            <w:noWrap/>
            <w:vAlign w:val="bottom"/>
            <w:hideMark/>
          </w:tcPr>
          <w:p w:rsidR="001E2C2A" w:rsidRPr="001E2C2A" w:rsidRDefault="001E2C2A" w:rsidP="001E2C2A">
            <w:pPr>
              <w:rPr>
                <w:rFonts w:ascii="Arial" w:hAnsi="Arial" w:cs="Arial"/>
                <w:b/>
                <w:bCs/>
                <w:sz w:val="20"/>
                <w:szCs w:val="20"/>
                <w:lang w:val="en-US"/>
              </w:rPr>
            </w:pPr>
            <w:r w:rsidRPr="001E2C2A">
              <w:rPr>
                <w:rFonts w:ascii="Arial" w:hAnsi="Arial" w:cs="Arial"/>
                <w:b/>
                <w:bCs/>
                <w:sz w:val="20"/>
                <w:szCs w:val="20"/>
                <w:lang w:val="en-US"/>
              </w:rPr>
              <w:t>GJ</w:t>
            </w:r>
          </w:p>
        </w:tc>
        <w:tc>
          <w:tcPr>
            <w:tcW w:w="540" w:type="dxa"/>
            <w:tcBorders>
              <w:top w:val="single" w:sz="8" w:space="0" w:color="auto"/>
              <w:left w:val="single" w:sz="8" w:space="0" w:color="auto"/>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15</w:t>
            </w:r>
          </w:p>
        </w:tc>
        <w:tc>
          <w:tcPr>
            <w:tcW w:w="960" w:type="dxa"/>
            <w:tcBorders>
              <w:top w:val="single" w:sz="8" w:space="0" w:color="auto"/>
              <w:left w:val="nil"/>
              <w:bottom w:val="double" w:sz="6"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311</w:t>
            </w:r>
          </w:p>
        </w:tc>
        <w:tc>
          <w:tcPr>
            <w:tcW w:w="598" w:type="dxa"/>
            <w:tcBorders>
              <w:top w:val="single" w:sz="8" w:space="0" w:color="auto"/>
              <w:left w:val="nil"/>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197</w:t>
            </w:r>
          </w:p>
        </w:tc>
        <w:tc>
          <w:tcPr>
            <w:tcW w:w="872" w:type="dxa"/>
            <w:tcBorders>
              <w:top w:val="single" w:sz="8" w:space="0" w:color="auto"/>
              <w:left w:val="nil"/>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63.34</w:t>
            </w:r>
          </w:p>
        </w:tc>
        <w:tc>
          <w:tcPr>
            <w:tcW w:w="439" w:type="dxa"/>
            <w:tcBorders>
              <w:top w:val="single" w:sz="8" w:space="0" w:color="auto"/>
              <w:left w:val="nil"/>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65</w:t>
            </w:r>
          </w:p>
        </w:tc>
        <w:tc>
          <w:tcPr>
            <w:tcW w:w="872" w:type="dxa"/>
            <w:tcBorders>
              <w:top w:val="single" w:sz="8" w:space="0" w:color="auto"/>
              <w:left w:val="nil"/>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20.9</w:t>
            </w:r>
          </w:p>
        </w:tc>
        <w:tc>
          <w:tcPr>
            <w:tcW w:w="439" w:type="dxa"/>
            <w:tcBorders>
              <w:top w:val="single" w:sz="8" w:space="0" w:color="auto"/>
              <w:left w:val="nil"/>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37</w:t>
            </w:r>
          </w:p>
        </w:tc>
        <w:tc>
          <w:tcPr>
            <w:tcW w:w="872" w:type="dxa"/>
            <w:tcBorders>
              <w:top w:val="single" w:sz="8" w:space="0" w:color="auto"/>
              <w:left w:val="nil"/>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11.9</w:t>
            </w:r>
          </w:p>
        </w:tc>
        <w:tc>
          <w:tcPr>
            <w:tcW w:w="428" w:type="dxa"/>
            <w:tcBorders>
              <w:top w:val="single" w:sz="8" w:space="0" w:color="auto"/>
              <w:left w:val="nil"/>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8</w:t>
            </w:r>
          </w:p>
        </w:tc>
        <w:tc>
          <w:tcPr>
            <w:tcW w:w="690" w:type="dxa"/>
            <w:tcBorders>
              <w:top w:val="single" w:sz="8" w:space="0" w:color="auto"/>
              <w:left w:val="nil"/>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2.57</w:t>
            </w:r>
          </w:p>
        </w:tc>
        <w:tc>
          <w:tcPr>
            <w:tcW w:w="602" w:type="dxa"/>
            <w:tcBorders>
              <w:top w:val="single" w:sz="8" w:space="0" w:color="auto"/>
              <w:left w:val="nil"/>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307</w:t>
            </w:r>
          </w:p>
        </w:tc>
        <w:tc>
          <w:tcPr>
            <w:tcW w:w="878" w:type="dxa"/>
            <w:tcBorders>
              <w:top w:val="single" w:sz="8" w:space="0" w:color="auto"/>
              <w:left w:val="nil"/>
              <w:bottom w:val="double" w:sz="6"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98.71</w:t>
            </w:r>
          </w:p>
        </w:tc>
        <w:tc>
          <w:tcPr>
            <w:tcW w:w="639" w:type="dxa"/>
            <w:tcBorders>
              <w:top w:val="single" w:sz="8" w:space="0" w:color="auto"/>
              <w:left w:val="single" w:sz="4" w:space="0" w:color="auto"/>
              <w:bottom w:val="double" w:sz="6"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550" w:type="dxa"/>
            <w:tcBorders>
              <w:top w:val="single" w:sz="8" w:space="0" w:color="auto"/>
              <w:left w:val="single" w:sz="4" w:space="0" w:color="auto"/>
              <w:bottom w:val="double" w:sz="6"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0</w:t>
            </w:r>
          </w:p>
        </w:tc>
        <w:tc>
          <w:tcPr>
            <w:tcW w:w="439" w:type="dxa"/>
            <w:tcBorders>
              <w:top w:val="single" w:sz="8" w:space="0" w:color="auto"/>
              <w:left w:val="single" w:sz="4" w:space="0" w:color="auto"/>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4</w:t>
            </w:r>
          </w:p>
        </w:tc>
        <w:tc>
          <w:tcPr>
            <w:tcW w:w="761" w:type="dxa"/>
            <w:tcBorders>
              <w:top w:val="single" w:sz="8" w:space="0" w:color="auto"/>
              <w:left w:val="nil"/>
              <w:bottom w:val="double" w:sz="6" w:space="0" w:color="auto"/>
              <w:right w:val="single" w:sz="8"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1.29</w:t>
            </w:r>
          </w:p>
        </w:tc>
        <w:tc>
          <w:tcPr>
            <w:tcW w:w="1041" w:type="dxa"/>
            <w:tcBorders>
              <w:top w:val="single" w:sz="8" w:space="0" w:color="auto"/>
              <w:left w:val="nil"/>
              <w:bottom w:val="double" w:sz="6" w:space="0" w:color="auto"/>
              <w:right w:val="single" w:sz="4"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1857</w:t>
            </w:r>
          </w:p>
        </w:tc>
        <w:tc>
          <w:tcPr>
            <w:tcW w:w="798" w:type="dxa"/>
            <w:tcBorders>
              <w:top w:val="single" w:sz="8" w:space="0" w:color="auto"/>
              <w:left w:val="nil"/>
              <w:bottom w:val="double" w:sz="6" w:space="0" w:color="auto"/>
              <w:right w:val="nil"/>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319</w:t>
            </w:r>
          </w:p>
        </w:tc>
        <w:tc>
          <w:tcPr>
            <w:tcW w:w="712" w:type="dxa"/>
            <w:tcBorders>
              <w:top w:val="single" w:sz="8" w:space="0" w:color="auto"/>
              <w:left w:val="single" w:sz="4" w:space="0" w:color="auto"/>
              <w:bottom w:val="double" w:sz="6" w:space="0" w:color="auto"/>
              <w:right w:val="double" w:sz="6" w:space="0" w:color="auto"/>
            </w:tcBorders>
            <w:shd w:val="clear" w:color="auto" w:fill="auto"/>
            <w:noWrap/>
            <w:vAlign w:val="bottom"/>
            <w:hideMark/>
          </w:tcPr>
          <w:p w:rsidR="001E2C2A" w:rsidRPr="001E2C2A" w:rsidRDefault="001E2C2A" w:rsidP="001E2C2A">
            <w:pPr>
              <w:jc w:val="right"/>
              <w:rPr>
                <w:rFonts w:ascii="Arial" w:hAnsi="Arial" w:cs="Arial"/>
                <w:sz w:val="20"/>
                <w:szCs w:val="20"/>
                <w:lang w:val="en-US"/>
              </w:rPr>
            </w:pPr>
            <w:r w:rsidRPr="001E2C2A">
              <w:rPr>
                <w:rFonts w:ascii="Arial" w:hAnsi="Arial" w:cs="Arial"/>
                <w:sz w:val="20"/>
                <w:szCs w:val="20"/>
                <w:lang w:val="en-US"/>
              </w:rPr>
              <w:t>2176</w:t>
            </w:r>
          </w:p>
        </w:tc>
      </w:tr>
    </w:tbl>
    <w:p w:rsidR="001E2C2A" w:rsidRPr="001E2C2A" w:rsidRDefault="001E2C2A" w:rsidP="001E2C2A">
      <w:pPr>
        <w:rPr>
          <w:rFonts w:ascii="Book Antiqua" w:hAnsi="Book Antiqua" w:cs="Arial"/>
        </w:rPr>
      </w:pPr>
    </w:p>
    <w:p w:rsidR="000E363A" w:rsidRPr="002B2847" w:rsidRDefault="000E363A" w:rsidP="000E363A">
      <w:pPr>
        <w:tabs>
          <w:tab w:val="left" w:pos="1215"/>
        </w:tabs>
        <w:rPr>
          <w:rFonts w:ascii="Book Antiqua" w:eastAsia="MS Mincho" w:hAnsi="Book Antiqua"/>
          <w:b/>
          <w:i/>
          <w:sz w:val="22"/>
          <w:szCs w:val="22"/>
        </w:rPr>
      </w:pPr>
    </w:p>
    <w:p w:rsidR="000E363A" w:rsidRPr="002B2847" w:rsidRDefault="000E363A" w:rsidP="000E363A">
      <w:pPr>
        <w:tabs>
          <w:tab w:val="left" w:pos="1215"/>
        </w:tabs>
        <w:rPr>
          <w:rFonts w:ascii="Book Antiqua" w:eastAsia="MS Mincho" w:hAnsi="Book Antiqua"/>
          <w:b/>
          <w:i/>
          <w:sz w:val="22"/>
          <w:szCs w:val="22"/>
        </w:rPr>
      </w:pPr>
    </w:p>
    <w:p w:rsidR="000E363A" w:rsidRPr="002B2847" w:rsidRDefault="000E363A" w:rsidP="000E363A">
      <w:pPr>
        <w:tabs>
          <w:tab w:val="left" w:pos="1215"/>
        </w:tabs>
        <w:rPr>
          <w:rFonts w:ascii="Book Antiqua" w:eastAsia="MS Mincho" w:hAnsi="Book Antiqua"/>
          <w:b/>
          <w:i/>
          <w:sz w:val="22"/>
          <w:szCs w:val="22"/>
        </w:rPr>
      </w:pPr>
    </w:p>
    <w:p w:rsidR="00655D06" w:rsidRPr="00655D06" w:rsidRDefault="00655D06" w:rsidP="00655D06">
      <w:pPr>
        <w:tabs>
          <w:tab w:val="left" w:pos="1215"/>
        </w:tabs>
        <w:rPr>
          <w:rFonts w:ascii="Book Antiqua" w:eastAsia="MS Mincho" w:hAnsi="Book Antiqua"/>
          <w:b/>
          <w:i/>
        </w:rPr>
      </w:pPr>
      <w:r w:rsidRPr="00655D06">
        <w:rPr>
          <w:rFonts w:ascii="Book Antiqua" w:eastAsia="MS Mincho" w:hAnsi="Book Antiqua"/>
          <w:b/>
          <w:i/>
        </w:rPr>
        <w:t>Shtojca: 02</w:t>
      </w:r>
    </w:p>
    <w:p w:rsidR="00655D06" w:rsidRPr="00655D06" w:rsidRDefault="00655D06" w:rsidP="00655D06">
      <w:pPr>
        <w:rPr>
          <w:rFonts w:ascii="Book Antiqua" w:hAnsi="Book Antiqua" w:cs="Arial"/>
          <w:b/>
          <w:bCs/>
          <w:i/>
        </w:rPr>
      </w:pPr>
      <w:r w:rsidRPr="00655D06">
        <w:rPr>
          <w:rFonts w:ascii="Book Antiqua" w:hAnsi="Book Antiqua" w:cs="Arial"/>
          <w:b/>
          <w:i/>
        </w:rPr>
        <w:t xml:space="preserve">Suksesi i nxënësve për vitin shkollor, 2016/17, </w:t>
      </w:r>
      <w:r w:rsidRPr="00655D06">
        <w:rPr>
          <w:rFonts w:ascii="Book Antiqua" w:hAnsi="Book Antiqua" w:cs="Arial"/>
          <w:b/>
          <w:bCs/>
          <w:i/>
        </w:rPr>
        <w:t>Arsimi i mesëm i ulët (6-9)</w:t>
      </w:r>
    </w:p>
    <w:p w:rsidR="00655D06" w:rsidRPr="00655D06" w:rsidRDefault="00655D06" w:rsidP="00655D06">
      <w:pPr>
        <w:rPr>
          <w:rFonts w:ascii="Book Antiqua" w:hAnsi="Book Antiqua" w:cs="Arial"/>
          <w:b/>
          <w:bCs/>
          <w:i/>
        </w:rPr>
      </w:pPr>
    </w:p>
    <w:p w:rsidR="00655D06" w:rsidRPr="00655D06" w:rsidRDefault="00655D06" w:rsidP="00655D06">
      <w:pPr>
        <w:tabs>
          <w:tab w:val="left" w:pos="7075"/>
        </w:tabs>
        <w:rPr>
          <w:rFonts w:ascii="Book Antiqua" w:eastAsia="MS Mincho" w:hAnsi="Book Antiqua"/>
        </w:rPr>
      </w:pPr>
    </w:p>
    <w:tbl>
      <w:tblPr>
        <w:tblW w:w="15030" w:type="dxa"/>
        <w:tblInd w:w="-972" w:type="dxa"/>
        <w:tblLook w:val="04A0" w:firstRow="1" w:lastRow="0" w:firstColumn="1" w:lastColumn="0" w:noHBand="0" w:noVBand="1"/>
      </w:tblPr>
      <w:tblGrid>
        <w:gridCol w:w="483"/>
        <w:gridCol w:w="480"/>
        <w:gridCol w:w="600"/>
        <w:gridCol w:w="550"/>
        <w:gridCol w:w="793"/>
        <w:gridCol w:w="439"/>
        <w:gridCol w:w="793"/>
        <w:gridCol w:w="439"/>
        <w:gridCol w:w="793"/>
        <w:gridCol w:w="428"/>
        <w:gridCol w:w="627"/>
        <w:gridCol w:w="550"/>
        <w:gridCol w:w="793"/>
        <w:gridCol w:w="513"/>
        <w:gridCol w:w="440"/>
        <w:gridCol w:w="513"/>
        <w:gridCol w:w="440"/>
        <w:gridCol w:w="513"/>
        <w:gridCol w:w="440"/>
        <w:gridCol w:w="655"/>
        <w:gridCol w:w="563"/>
        <w:gridCol w:w="483"/>
        <w:gridCol w:w="837"/>
        <w:gridCol w:w="716"/>
        <w:gridCol w:w="550"/>
        <w:gridCol w:w="661"/>
      </w:tblGrid>
      <w:tr w:rsidR="00655D06" w:rsidRPr="00655D06" w:rsidTr="00655D06">
        <w:trPr>
          <w:trHeight w:val="510"/>
        </w:trPr>
        <w:tc>
          <w:tcPr>
            <w:tcW w:w="483" w:type="dxa"/>
            <w:vMerge w:val="restart"/>
            <w:tcBorders>
              <w:top w:val="double" w:sz="6" w:space="0" w:color="auto"/>
              <w:left w:val="double" w:sz="6" w:space="0" w:color="auto"/>
              <w:bottom w:val="nil"/>
              <w:right w:val="single" w:sz="8"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Klasa</w:t>
            </w:r>
            <w:proofErr w:type="spellEnd"/>
          </w:p>
        </w:tc>
        <w:tc>
          <w:tcPr>
            <w:tcW w:w="480" w:type="dxa"/>
            <w:vMerge w:val="restart"/>
            <w:tcBorders>
              <w:top w:val="double" w:sz="6" w:space="0" w:color="auto"/>
              <w:left w:val="single" w:sz="8" w:space="0" w:color="auto"/>
              <w:bottom w:val="nil"/>
              <w:right w:val="single" w:sz="4"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Nr. </w:t>
            </w:r>
            <w:proofErr w:type="spellStart"/>
            <w:r w:rsidRPr="00655D06">
              <w:rPr>
                <w:rFonts w:ascii="Arial" w:hAnsi="Arial" w:cs="Arial"/>
                <w:sz w:val="20"/>
                <w:szCs w:val="20"/>
                <w:lang w:val="en-US"/>
              </w:rPr>
              <w:t>paraleleve</w:t>
            </w:r>
            <w:proofErr w:type="spellEnd"/>
          </w:p>
        </w:tc>
        <w:tc>
          <w:tcPr>
            <w:tcW w:w="600" w:type="dxa"/>
            <w:vMerge w:val="restart"/>
            <w:tcBorders>
              <w:top w:val="double" w:sz="6" w:space="0" w:color="auto"/>
              <w:left w:val="single" w:sz="4" w:space="0" w:color="auto"/>
              <w:bottom w:val="nil"/>
              <w:right w:val="single" w:sz="8"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Nr. </w:t>
            </w:r>
            <w:proofErr w:type="spellStart"/>
            <w:r w:rsidRPr="00655D06">
              <w:rPr>
                <w:rFonts w:ascii="Arial" w:hAnsi="Arial" w:cs="Arial"/>
                <w:sz w:val="20"/>
                <w:szCs w:val="20"/>
                <w:lang w:val="en-US"/>
              </w:rPr>
              <w:t>nxënësve</w:t>
            </w:r>
            <w:proofErr w:type="spellEnd"/>
          </w:p>
        </w:tc>
        <w:tc>
          <w:tcPr>
            <w:tcW w:w="6205" w:type="dxa"/>
            <w:gridSpan w:val="10"/>
            <w:tcBorders>
              <w:top w:val="double" w:sz="6" w:space="0" w:color="auto"/>
              <w:left w:val="nil"/>
              <w:bottom w:val="single" w:sz="4" w:space="0" w:color="auto"/>
              <w:right w:val="single" w:sz="8" w:space="0" w:color="000000"/>
            </w:tcBorders>
            <w:shd w:val="clear" w:color="auto" w:fill="auto"/>
            <w:noWrap/>
            <w:vAlign w:val="center"/>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Suksesi</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pozitiv</w:t>
            </w:r>
            <w:proofErr w:type="spellEnd"/>
          </w:p>
        </w:tc>
        <w:tc>
          <w:tcPr>
            <w:tcW w:w="4077" w:type="dxa"/>
            <w:gridSpan w:val="8"/>
            <w:tcBorders>
              <w:top w:val="double" w:sz="6" w:space="0" w:color="auto"/>
              <w:left w:val="nil"/>
              <w:bottom w:val="single" w:sz="4" w:space="0" w:color="auto"/>
              <w:right w:val="single" w:sz="4" w:space="0" w:color="000000"/>
            </w:tcBorders>
            <w:shd w:val="clear" w:color="auto" w:fill="auto"/>
            <w:vAlign w:val="center"/>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Suksesi</w:t>
            </w:r>
            <w:proofErr w:type="spellEnd"/>
            <w:r w:rsidRPr="00655D06">
              <w:rPr>
                <w:rFonts w:ascii="Arial" w:hAnsi="Arial" w:cs="Arial"/>
                <w:sz w:val="20"/>
                <w:szCs w:val="20"/>
                <w:lang w:val="en-US"/>
              </w:rPr>
              <w:t xml:space="preserve"> i </w:t>
            </w:r>
            <w:proofErr w:type="spellStart"/>
            <w:r w:rsidRPr="00655D06">
              <w:rPr>
                <w:rFonts w:ascii="Arial" w:hAnsi="Arial" w:cs="Arial"/>
                <w:sz w:val="20"/>
                <w:szCs w:val="20"/>
                <w:lang w:val="en-US"/>
              </w:rPr>
              <w:t>pamjaftueshëm</w:t>
            </w:r>
            <w:proofErr w:type="spellEnd"/>
          </w:p>
        </w:tc>
        <w:tc>
          <w:tcPr>
            <w:tcW w:w="1320" w:type="dxa"/>
            <w:gridSpan w:val="2"/>
            <w:vMerge w:val="restart"/>
            <w:tcBorders>
              <w:top w:val="double" w:sz="6" w:space="0" w:color="auto"/>
              <w:left w:val="nil"/>
              <w:bottom w:val="single" w:sz="4" w:space="0" w:color="000000"/>
              <w:right w:val="single" w:sz="8" w:space="0" w:color="000000"/>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pa </w:t>
            </w:r>
            <w:proofErr w:type="spellStart"/>
            <w:r w:rsidRPr="00655D06">
              <w:rPr>
                <w:rFonts w:ascii="Arial" w:hAnsi="Arial" w:cs="Arial"/>
                <w:sz w:val="20"/>
                <w:szCs w:val="20"/>
                <w:lang w:val="en-US"/>
              </w:rPr>
              <w:t>notuar</w:t>
            </w:r>
            <w:proofErr w:type="spellEnd"/>
          </w:p>
        </w:tc>
        <w:tc>
          <w:tcPr>
            <w:tcW w:w="1865" w:type="dxa"/>
            <w:gridSpan w:val="3"/>
            <w:tcBorders>
              <w:top w:val="double" w:sz="6" w:space="0" w:color="auto"/>
              <w:left w:val="nil"/>
              <w:bottom w:val="single" w:sz="4" w:space="0" w:color="auto"/>
              <w:right w:val="double" w:sz="6" w:space="0" w:color="000000"/>
            </w:tcBorders>
            <w:shd w:val="clear" w:color="auto" w:fill="auto"/>
            <w:noWrap/>
            <w:vAlign w:val="center"/>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Numri</w:t>
            </w:r>
            <w:proofErr w:type="spellEnd"/>
            <w:r w:rsidRPr="00655D06">
              <w:rPr>
                <w:rFonts w:ascii="Arial" w:hAnsi="Arial" w:cs="Arial"/>
                <w:sz w:val="20"/>
                <w:szCs w:val="20"/>
                <w:lang w:val="en-US"/>
              </w:rPr>
              <w:t xml:space="preserve"> i </w:t>
            </w:r>
            <w:proofErr w:type="spellStart"/>
            <w:r w:rsidRPr="00655D06">
              <w:rPr>
                <w:rFonts w:ascii="Arial" w:hAnsi="Arial" w:cs="Arial"/>
                <w:sz w:val="20"/>
                <w:szCs w:val="20"/>
                <w:lang w:val="en-US"/>
              </w:rPr>
              <w:t>mungesave</w:t>
            </w:r>
            <w:proofErr w:type="spellEnd"/>
          </w:p>
        </w:tc>
      </w:tr>
      <w:tr w:rsidR="00655D06" w:rsidRPr="00655D06" w:rsidTr="00655D06">
        <w:trPr>
          <w:trHeight w:val="510"/>
        </w:trPr>
        <w:tc>
          <w:tcPr>
            <w:tcW w:w="483" w:type="dxa"/>
            <w:vMerge/>
            <w:tcBorders>
              <w:top w:val="double" w:sz="6" w:space="0" w:color="auto"/>
              <w:left w:val="double" w:sz="6" w:space="0" w:color="auto"/>
              <w:bottom w:val="nil"/>
              <w:right w:val="single" w:sz="8" w:space="0" w:color="auto"/>
            </w:tcBorders>
            <w:vAlign w:val="center"/>
            <w:hideMark/>
          </w:tcPr>
          <w:p w:rsidR="00655D06" w:rsidRPr="00655D06" w:rsidRDefault="00655D06" w:rsidP="00655D06">
            <w:pPr>
              <w:rPr>
                <w:rFonts w:ascii="Arial" w:hAnsi="Arial" w:cs="Arial"/>
                <w:sz w:val="20"/>
                <w:szCs w:val="20"/>
                <w:lang w:val="en-US"/>
              </w:rPr>
            </w:pPr>
          </w:p>
        </w:tc>
        <w:tc>
          <w:tcPr>
            <w:tcW w:w="480" w:type="dxa"/>
            <w:vMerge/>
            <w:tcBorders>
              <w:top w:val="double" w:sz="6" w:space="0" w:color="auto"/>
              <w:left w:val="single" w:sz="8" w:space="0" w:color="auto"/>
              <w:bottom w:val="nil"/>
              <w:right w:val="single" w:sz="4" w:space="0" w:color="auto"/>
            </w:tcBorders>
            <w:vAlign w:val="center"/>
            <w:hideMark/>
          </w:tcPr>
          <w:p w:rsidR="00655D06" w:rsidRPr="00655D06" w:rsidRDefault="00655D06" w:rsidP="00655D06">
            <w:pPr>
              <w:rPr>
                <w:rFonts w:ascii="Arial" w:hAnsi="Arial" w:cs="Arial"/>
                <w:sz w:val="20"/>
                <w:szCs w:val="20"/>
                <w:lang w:val="en-US"/>
              </w:rPr>
            </w:pPr>
          </w:p>
        </w:tc>
        <w:tc>
          <w:tcPr>
            <w:tcW w:w="600" w:type="dxa"/>
            <w:vMerge/>
            <w:tcBorders>
              <w:top w:val="double" w:sz="6" w:space="0" w:color="auto"/>
              <w:left w:val="single" w:sz="4" w:space="0" w:color="auto"/>
              <w:bottom w:val="nil"/>
              <w:right w:val="single" w:sz="8" w:space="0" w:color="auto"/>
            </w:tcBorders>
            <w:vAlign w:val="center"/>
            <w:hideMark/>
          </w:tcPr>
          <w:p w:rsidR="00655D06" w:rsidRPr="00655D06" w:rsidRDefault="00655D06" w:rsidP="00655D06">
            <w:pPr>
              <w:rPr>
                <w:rFonts w:ascii="Arial" w:hAnsi="Arial" w:cs="Arial"/>
                <w:sz w:val="20"/>
                <w:szCs w:val="20"/>
                <w:lang w:val="en-US"/>
              </w:rPr>
            </w:pPr>
          </w:p>
        </w:tc>
        <w:tc>
          <w:tcPr>
            <w:tcW w:w="1343" w:type="dxa"/>
            <w:gridSpan w:val="2"/>
            <w:vMerge w:val="restart"/>
            <w:tcBorders>
              <w:top w:val="single" w:sz="4" w:space="0" w:color="auto"/>
              <w:left w:val="single" w:sz="8" w:space="0" w:color="auto"/>
              <w:bottom w:val="single" w:sz="4" w:space="0" w:color="000000"/>
              <w:right w:val="single" w:sz="4" w:space="0" w:color="000000"/>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Shkëlqyeshëm</w:t>
            </w:r>
            <w:proofErr w:type="spellEnd"/>
          </w:p>
        </w:tc>
        <w:tc>
          <w:tcPr>
            <w:tcW w:w="123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Sh. </w:t>
            </w:r>
            <w:proofErr w:type="spellStart"/>
            <w:r w:rsidRPr="00655D06">
              <w:rPr>
                <w:rFonts w:ascii="Arial" w:hAnsi="Arial" w:cs="Arial"/>
                <w:sz w:val="20"/>
                <w:szCs w:val="20"/>
                <w:lang w:val="en-US"/>
              </w:rPr>
              <w:t>mirë</w:t>
            </w:r>
            <w:proofErr w:type="spellEnd"/>
          </w:p>
        </w:tc>
        <w:tc>
          <w:tcPr>
            <w:tcW w:w="123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Mirë</w:t>
            </w:r>
            <w:proofErr w:type="spellEnd"/>
          </w:p>
        </w:tc>
        <w:tc>
          <w:tcPr>
            <w:tcW w:w="1055"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Mjaftueshëm</w:t>
            </w:r>
            <w:proofErr w:type="spellEnd"/>
          </w:p>
        </w:tc>
        <w:tc>
          <w:tcPr>
            <w:tcW w:w="1343" w:type="dxa"/>
            <w:gridSpan w:val="2"/>
            <w:vMerge w:val="restart"/>
            <w:tcBorders>
              <w:top w:val="single" w:sz="4" w:space="0" w:color="auto"/>
              <w:left w:val="single" w:sz="4" w:space="0" w:color="auto"/>
              <w:bottom w:val="single" w:sz="4" w:space="0" w:color="000000"/>
              <w:right w:val="single" w:sz="8" w:space="0" w:color="000000"/>
            </w:tcBorders>
            <w:shd w:val="clear" w:color="auto" w:fill="auto"/>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Gjithsej</w:t>
            </w:r>
            <w:proofErr w:type="spellEnd"/>
            <w:r w:rsidRPr="00655D06">
              <w:rPr>
                <w:rFonts w:ascii="Arial" w:hAnsi="Arial" w:cs="Arial"/>
                <w:sz w:val="20"/>
                <w:szCs w:val="20"/>
                <w:lang w:val="en-US"/>
              </w:rPr>
              <w:t xml:space="preserve"> me nota </w:t>
            </w:r>
            <w:proofErr w:type="spellStart"/>
            <w:r w:rsidRPr="00655D06">
              <w:rPr>
                <w:rFonts w:ascii="Arial" w:hAnsi="Arial" w:cs="Arial"/>
                <w:sz w:val="20"/>
                <w:szCs w:val="20"/>
                <w:lang w:val="en-US"/>
              </w:rPr>
              <w:t>pozitive</w:t>
            </w:r>
            <w:proofErr w:type="spellEnd"/>
          </w:p>
        </w:tc>
        <w:tc>
          <w:tcPr>
            <w:tcW w:w="2859" w:type="dxa"/>
            <w:gridSpan w:val="6"/>
            <w:tcBorders>
              <w:top w:val="single" w:sz="4" w:space="0" w:color="auto"/>
              <w:left w:val="nil"/>
              <w:bottom w:val="single" w:sz="4" w:space="0" w:color="auto"/>
              <w:right w:val="nil"/>
            </w:tcBorders>
            <w:shd w:val="clear" w:color="auto" w:fill="auto"/>
            <w:vAlign w:val="center"/>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Përcillen</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në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riprovim</w:t>
            </w:r>
            <w:proofErr w:type="spellEnd"/>
          </w:p>
        </w:tc>
        <w:tc>
          <w:tcPr>
            <w:tcW w:w="1218"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Përsërisin</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klasën</w:t>
            </w:r>
            <w:proofErr w:type="spellEnd"/>
            <w:r w:rsidRPr="00655D06">
              <w:rPr>
                <w:rFonts w:ascii="Arial" w:hAnsi="Arial" w:cs="Arial"/>
                <w:sz w:val="20"/>
                <w:szCs w:val="20"/>
                <w:lang w:val="en-US"/>
              </w:rPr>
              <w:t xml:space="preserve"> </w:t>
            </w:r>
          </w:p>
        </w:tc>
        <w:tc>
          <w:tcPr>
            <w:tcW w:w="1320" w:type="dxa"/>
            <w:gridSpan w:val="2"/>
            <w:vMerge/>
            <w:tcBorders>
              <w:top w:val="double" w:sz="6" w:space="0" w:color="auto"/>
              <w:left w:val="nil"/>
              <w:bottom w:val="single" w:sz="4" w:space="0" w:color="000000"/>
              <w:right w:val="single" w:sz="8" w:space="0" w:color="000000"/>
            </w:tcBorders>
            <w:vAlign w:val="center"/>
            <w:hideMark/>
          </w:tcPr>
          <w:p w:rsidR="00655D06" w:rsidRPr="00655D06" w:rsidRDefault="00655D06" w:rsidP="00655D06">
            <w:pPr>
              <w:rPr>
                <w:rFonts w:ascii="Arial" w:hAnsi="Arial" w:cs="Arial"/>
                <w:sz w:val="20"/>
                <w:szCs w:val="20"/>
                <w:lang w:val="en-US"/>
              </w:rPr>
            </w:pPr>
          </w:p>
        </w:tc>
        <w:tc>
          <w:tcPr>
            <w:tcW w:w="716" w:type="dxa"/>
            <w:tcBorders>
              <w:top w:val="nil"/>
              <w:left w:val="nil"/>
              <w:bottom w:val="nil"/>
              <w:right w:val="nil"/>
            </w:tcBorders>
            <w:shd w:val="clear" w:color="auto" w:fill="auto"/>
            <w:noWrap/>
            <w:vAlign w:val="center"/>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w:t>
            </w:r>
          </w:p>
        </w:tc>
        <w:tc>
          <w:tcPr>
            <w:tcW w:w="550" w:type="dxa"/>
            <w:tcBorders>
              <w:top w:val="nil"/>
              <w:left w:val="nil"/>
              <w:bottom w:val="nil"/>
              <w:right w:val="nil"/>
            </w:tcBorders>
            <w:shd w:val="clear" w:color="auto" w:fill="auto"/>
            <w:noWrap/>
            <w:vAlign w:val="center"/>
            <w:hideMark/>
          </w:tcPr>
          <w:p w:rsidR="00655D06" w:rsidRPr="00655D06" w:rsidRDefault="00655D06" w:rsidP="00655D06">
            <w:pPr>
              <w:jc w:val="center"/>
              <w:rPr>
                <w:rFonts w:ascii="Arial" w:hAnsi="Arial" w:cs="Arial"/>
                <w:sz w:val="20"/>
                <w:szCs w:val="20"/>
                <w:lang w:val="en-US"/>
              </w:rPr>
            </w:pPr>
          </w:p>
        </w:tc>
        <w:tc>
          <w:tcPr>
            <w:tcW w:w="599" w:type="dxa"/>
            <w:tcBorders>
              <w:top w:val="nil"/>
              <w:left w:val="nil"/>
              <w:bottom w:val="nil"/>
              <w:right w:val="double" w:sz="6" w:space="0" w:color="auto"/>
            </w:tcBorders>
            <w:shd w:val="clear" w:color="auto" w:fill="auto"/>
            <w:noWrap/>
            <w:vAlign w:val="center"/>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w:t>
            </w:r>
          </w:p>
        </w:tc>
      </w:tr>
      <w:tr w:rsidR="00655D06" w:rsidRPr="00655D06" w:rsidTr="00655D06">
        <w:trPr>
          <w:trHeight w:val="1515"/>
        </w:trPr>
        <w:tc>
          <w:tcPr>
            <w:tcW w:w="483" w:type="dxa"/>
            <w:vMerge/>
            <w:tcBorders>
              <w:top w:val="double" w:sz="6" w:space="0" w:color="auto"/>
              <w:left w:val="double" w:sz="6" w:space="0" w:color="auto"/>
              <w:bottom w:val="nil"/>
              <w:right w:val="single" w:sz="8" w:space="0" w:color="auto"/>
            </w:tcBorders>
            <w:vAlign w:val="center"/>
            <w:hideMark/>
          </w:tcPr>
          <w:p w:rsidR="00655D06" w:rsidRPr="00655D06" w:rsidRDefault="00655D06" w:rsidP="00655D06">
            <w:pPr>
              <w:rPr>
                <w:rFonts w:ascii="Arial" w:hAnsi="Arial" w:cs="Arial"/>
                <w:sz w:val="20"/>
                <w:szCs w:val="20"/>
                <w:lang w:val="en-US"/>
              </w:rPr>
            </w:pPr>
          </w:p>
        </w:tc>
        <w:tc>
          <w:tcPr>
            <w:tcW w:w="480" w:type="dxa"/>
            <w:vMerge/>
            <w:tcBorders>
              <w:top w:val="double" w:sz="6" w:space="0" w:color="auto"/>
              <w:left w:val="single" w:sz="8" w:space="0" w:color="auto"/>
              <w:bottom w:val="nil"/>
              <w:right w:val="single" w:sz="4" w:space="0" w:color="auto"/>
            </w:tcBorders>
            <w:vAlign w:val="center"/>
            <w:hideMark/>
          </w:tcPr>
          <w:p w:rsidR="00655D06" w:rsidRPr="00655D06" w:rsidRDefault="00655D06" w:rsidP="00655D06">
            <w:pPr>
              <w:rPr>
                <w:rFonts w:ascii="Arial" w:hAnsi="Arial" w:cs="Arial"/>
                <w:sz w:val="20"/>
                <w:szCs w:val="20"/>
                <w:lang w:val="en-US"/>
              </w:rPr>
            </w:pPr>
          </w:p>
        </w:tc>
        <w:tc>
          <w:tcPr>
            <w:tcW w:w="600" w:type="dxa"/>
            <w:vMerge/>
            <w:tcBorders>
              <w:top w:val="double" w:sz="6" w:space="0" w:color="auto"/>
              <w:left w:val="single" w:sz="4" w:space="0" w:color="auto"/>
              <w:bottom w:val="nil"/>
              <w:right w:val="single" w:sz="8" w:space="0" w:color="auto"/>
            </w:tcBorders>
            <w:vAlign w:val="center"/>
            <w:hideMark/>
          </w:tcPr>
          <w:p w:rsidR="00655D06" w:rsidRPr="00655D06" w:rsidRDefault="00655D06" w:rsidP="00655D06">
            <w:pPr>
              <w:rPr>
                <w:rFonts w:ascii="Arial" w:hAnsi="Arial" w:cs="Arial"/>
                <w:sz w:val="20"/>
                <w:szCs w:val="20"/>
                <w:lang w:val="en-US"/>
              </w:rPr>
            </w:pPr>
          </w:p>
        </w:tc>
        <w:tc>
          <w:tcPr>
            <w:tcW w:w="1343" w:type="dxa"/>
            <w:gridSpan w:val="2"/>
            <w:vMerge/>
            <w:tcBorders>
              <w:top w:val="single" w:sz="4" w:space="0" w:color="auto"/>
              <w:left w:val="single" w:sz="8" w:space="0" w:color="auto"/>
              <w:bottom w:val="single" w:sz="4" w:space="0" w:color="000000"/>
              <w:right w:val="single" w:sz="4" w:space="0" w:color="000000"/>
            </w:tcBorders>
            <w:vAlign w:val="center"/>
            <w:hideMark/>
          </w:tcPr>
          <w:p w:rsidR="00655D06" w:rsidRPr="00655D06" w:rsidRDefault="00655D06" w:rsidP="00655D06">
            <w:pPr>
              <w:rPr>
                <w:rFonts w:ascii="Arial" w:hAnsi="Arial" w:cs="Arial"/>
                <w:sz w:val="20"/>
                <w:szCs w:val="20"/>
                <w:lang w:val="en-US"/>
              </w:rPr>
            </w:pPr>
          </w:p>
        </w:tc>
        <w:tc>
          <w:tcPr>
            <w:tcW w:w="1232" w:type="dxa"/>
            <w:gridSpan w:val="2"/>
            <w:vMerge/>
            <w:tcBorders>
              <w:top w:val="single" w:sz="4" w:space="0" w:color="auto"/>
              <w:left w:val="single" w:sz="4" w:space="0" w:color="auto"/>
              <w:bottom w:val="single" w:sz="4" w:space="0" w:color="000000"/>
              <w:right w:val="single" w:sz="4" w:space="0" w:color="000000"/>
            </w:tcBorders>
            <w:vAlign w:val="center"/>
            <w:hideMark/>
          </w:tcPr>
          <w:p w:rsidR="00655D06" w:rsidRPr="00655D06" w:rsidRDefault="00655D06" w:rsidP="00655D06">
            <w:pPr>
              <w:rPr>
                <w:rFonts w:ascii="Arial" w:hAnsi="Arial" w:cs="Arial"/>
                <w:sz w:val="20"/>
                <w:szCs w:val="20"/>
                <w:lang w:val="en-US"/>
              </w:rPr>
            </w:pPr>
          </w:p>
        </w:tc>
        <w:tc>
          <w:tcPr>
            <w:tcW w:w="1232" w:type="dxa"/>
            <w:gridSpan w:val="2"/>
            <w:vMerge/>
            <w:tcBorders>
              <w:top w:val="single" w:sz="4" w:space="0" w:color="auto"/>
              <w:left w:val="single" w:sz="4" w:space="0" w:color="auto"/>
              <w:bottom w:val="single" w:sz="4" w:space="0" w:color="000000"/>
              <w:right w:val="single" w:sz="4" w:space="0" w:color="000000"/>
            </w:tcBorders>
            <w:vAlign w:val="center"/>
            <w:hideMark/>
          </w:tcPr>
          <w:p w:rsidR="00655D06" w:rsidRPr="00655D06" w:rsidRDefault="00655D06" w:rsidP="00655D06">
            <w:pPr>
              <w:rPr>
                <w:rFonts w:ascii="Arial" w:hAnsi="Arial" w:cs="Arial"/>
                <w:sz w:val="20"/>
                <w:szCs w:val="20"/>
                <w:lang w:val="en-US"/>
              </w:rPr>
            </w:pPr>
          </w:p>
        </w:tc>
        <w:tc>
          <w:tcPr>
            <w:tcW w:w="1055" w:type="dxa"/>
            <w:gridSpan w:val="2"/>
            <w:vMerge/>
            <w:tcBorders>
              <w:top w:val="single" w:sz="4" w:space="0" w:color="auto"/>
              <w:left w:val="single" w:sz="4" w:space="0" w:color="auto"/>
              <w:bottom w:val="single" w:sz="4" w:space="0" w:color="000000"/>
              <w:right w:val="single" w:sz="4" w:space="0" w:color="000000"/>
            </w:tcBorders>
            <w:vAlign w:val="center"/>
            <w:hideMark/>
          </w:tcPr>
          <w:p w:rsidR="00655D06" w:rsidRPr="00655D06" w:rsidRDefault="00655D06" w:rsidP="00655D06">
            <w:pPr>
              <w:rPr>
                <w:rFonts w:ascii="Arial" w:hAnsi="Arial" w:cs="Arial"/>
                <w:sz w:val="20"/>
                <w:szCs w:val="20"/>
                <w:lang w:val="en-US"/>
              </w:rPr>
            </w:pPr>
          </w:p>
        </w:tc>
        <w:tc>
          <w:tcPr>
            <w:tcW w:w="1343" w:type="dxa"/>
            <w:gridSpan w:val="2"/>
            <w:vMerge/>
            <w:tcBorders>
              <w:top w:val="single" w:sz="4" w:space="0" w:color="auto"/>
              <w:left w:val="single" w:sz="4" w:space="0" w:color="auto"/>
              <w:bottom w:val="single" w:sz="4" w:space="0" w:color="000000"/>
              <w:right w:val="single" w:sz="8" w:space="0" w:color="000000"/>
            </w:tcBorders>
            <w:vAlign w:val="center"/>
            <w:hideMark/>
          </w:tcPr>
          <w:p w:rsidR="00655D06" w:rsidRPr="00655D06" w:rsidRDefault="00655D06" w:rsidP="00655D06">
            <w:pPr>
              <w:rPr>
                <w:rFonts w:ascii="Arial" w:hAnsi="Arial" w:cs="Arial"/>
                <w:sz w:val="20"/>
                <w:szCs w:val="20"/>
                <w:lang w:val="en-US"/>
              </w:rPr>
            </w:pPr>
          </w:p>
        </w:tc>
        <w:tc>
          <w:tcPr>
            <w:tcW w:w="953"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Me 1 </w:t>
            </w:r>
            <w:proofErr w:type="spellStart"/>
            <w:r w:rsidRPr="00655D06">
              <w:rPr>
                <w:rFonts w:ascii="Arial" w:hAnsi="Arial" w:cs="Arial"/>
                <w:sz w:val="20"/>
                <w:szCs w:val="20"/>
                <w:lang w:val="en-US"/>
              </w:rPr>
              <w:t>notë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pamjaftueshme</w:t>
            </w:r>
            <w:proofErr w:type="spellEnd"/>
          </w:p>
        </w:tc>
        <w:tc>
          <w:tcPr>
            <w:tcW w:w="953"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Me 2 nota </w:t>
            </w: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pamjaftueshme</w:t>
            </w:r>
            <w:proofErr w:type="spellEnd"/>
          </w:p>
        </w:tc>
        <w:tc>
          <w:tcPr>
            <w:tcW w:w="953"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Me 3 nota </w:t>
            </w: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pamjaftueshme</w:t>
            </w:r>
            <w:proofErr w:type="spellEnd"/>
          </w:p>
        </w:tc>
        <w:tc>
          <w:tcPr>
            <w:tcW w:w="1218" w:type="dxa"/>
            <w:gridSpan w:val="2"/>
            <w:vMerge/>
            <w:tcBorders>
              <w:top w:val="single" w:sz="4" w:space="0" w:color="auto"/>
              <w:left w:val="single" w:sz="4" w:space="0" w:color="auto"/>
              <w:bottom w:val="single" w:sz="4" w:space="0" w:color="auto"/>
              <w:right w:val="single" w:sz="4" w:space="0" w:color="auto"/>
            </w:tcBorders>
            <w:vAlign w:val="center"/>
            <w:hideMark/>
          </w:tcPr>
          <w:p w:rsidR="00655D06" w:rsidRPr="00655D06" w:rsidRDefault="00655D06" w:rsidP="00655D06">
            <w:pPr>
              <w:rPr>
                <w:rFonts w:ascii="Arial" w:hAnsi="Arial" w:cs="Arial"/>
                <w:sz w:val="20"/>
                <w:szCs w:val="20"/>
                <w:lang w:val="en-US"/>
              </w:rPr>
            </w:pPr>
          </w:p>
        </w:tc>
        <w:tc>
          <w:tcPr>
            <w:tcW w:w="1320" w:type="dxa"/>
            <w:gridSpan w:val="2"/>
            <w:vMerge/>
            <w:tcBorders>
              <w:top w:val="double" w:sz="6" w:space="0" w:color="auto"/>
              <w:left w:val="nil"/>
              <w:bottom w:val="single" w:sz="4" w:space="0" w:color="000000"/>
              <w:right w:val="single" w:sz="8" w:space="0" w:color="000000"/>
            </w:tcBorders>
            <w:vAlign w:val="center"/>
            <w:hideMark/>
          </w:tcPr>
          <w:p w:rsidR="00655D06" w:rsidRPr="00655D06" w:rsidRDefault="00655D06" w:rsidP="00655D06">
            <w:pPr>
              <w:rPr>
                <w:rFonts w:ascii="Arial" w:hAnsi="Arial" w:cs="Arial"/>
                <w:sz w:val="20"/>
                <w:szCs w:val="20"/>
                <w:lang w:val="en-US"/>
              </w:rPr>
            </w:pPr>
          </w:p>
        </w:tc>
        <w:tc>
          <w:tcPr>
            <w:tcW w:w="716" w:type="dxa"/>
            <w:vMerge w:val="restart"/>
            <w:tcBorders>
              <w:top w:val="single" w:sz="4" w:space="0" w:color="auto"/>
              <w:left w:val="single" w:sz="8" w:space="0" w:color="auto"/>
              <w:bottom w:val="nil"/>
              <w:right w:val="single" w:sz="4"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arsyeshme</w:t>
            </w:r>
            <w:proofErr w:type="spellEnd"/>
          </w:p>
        </w:tc>
        <w:tc>
          <w:tcPr>
            <w:tcW w:w="550"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paarsyeshme</w:t>
            </w:r>
            <w:proofErr w:type="spellEnd"/>
          </w:p>
        </w:tc>
        <w:tc>
          <w:tcPr>
            <w:tcW w:w="599" w:type="dxa"/>
            <w:vMerge w:val="restart"/>
            <w:tcBorders>
              <w:top w:val="single" w:sz="4" w:space="0" w:color="auto"/>
              <w:left w:val="single" w:sz="4" w:space="0" w:color="auto"/>
              <w:bottom w:val="nil"/>
              <w:right w:val="double" w:sz="6"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Gjithsej</w:t>
            </w:r>
            <w:proofErr w:type="spellEnd"/>
          </w:p>
        </w:tc>
      </w:tr>
      <w:tr w:rsidR="00655D06" w:rsidRPr="00655D06" w:rsidTr="00655D06">
        <w:trPr>
          <w:trHeight w:val="495"/>
        </w:trPr>
        <w:tc>
          <w:tcPr>
            <w:tcW w:w="483" w:type="dxa"/>
            <w:vMerge/>
            <w:tcBorders>
              <w:top w:val="double" w:sz="6" w:space="0" w:color="auto"/>
              <w:left w:val="double" w:sz="6" w:space="0" w:color="auto"/>
              <w:bottom w:val="nil"/>
              <w:right w:val="single" w:sz="8" w:space="0" w:color="auto"/>
            </w:tcBorders>
            <w:vAlign w:val="center"/>
            <w:hideMark/>
          </w:tcPr>
          <w:p w:rsidR="00655D06" w:rsidRPr="00655D06" w:rsidRDefault="00655D06" w:rsidP="00655D06">
            <w:pPr>
              <w:rPr>
                <w:rFonts w:ascii="Arial" w:hAnsi="Arial" w:cs="Arial"/>
                <w:sz w:val="20"/>
                <w:szCs w:val="20"/>
                <w:lang w:val="en-US"/>
              </w:rPr>
            </w:pPr>
          </w:p>
        </w:tc>
        <w:tc>
          <w:tcPr>
            <w:tcW w:w="480" w:type="dxa"/>
            <w:vMerge/>
            <w:tcBorders>
              <w:top w:val="double" w:sz="6" w:space="0" w:color="auto"/>
              <w:left w:val="single" w:sz="8" w:space="0" w:color="auto"/>
              <w:bottom w:val="nil"/>
              <w:right w:val="single" w:sz="4" w:space="0" w:color="auto"/>
            </w:tcBorders>
            <w:vAlign w:val="center"/>
            <w:hideMark/>
          </w:tcPr>
          <w:p w:rsidR="00655D06" w:rsidRPr="00655D06" w:rsidRDefault="00655D06" w:rsidP="00655D06">
            <w:pPr>
              <w:rPr>
                <w:rFonts w:ascii="Arial" w:hAnsi="Arial" w:cs="Arial"/>
                <w:sz w:val="20"/>
                <w:szCs w:val="20"/>
                <w:lang w:val="en-US"/>
              </w:rPr>
            </w:pPr>
          </w:p>
        </w:tc>
        <w:tc>
          <w:tcPr>
            <w:tcW w:w="600" w:type="dxa"/>
            <w:vMerge/>
            <w:tcBorders>
              <w:top w:val="double" w:sz="6" w:space="0" w:color="auto"/>
              <w:left w:val="single" w:sz="4" w:space="0" w:color="auto"/>
              <w:bottom w:val="nil"/>
              <w:right w:val="single" w:sz="8" w:space="0" w:color="auto"/>
            </w:tcBorders>
            <w:vAlign w:val="center"/>
            <w:hideMark/>
          </w:tcPr>
          <w:p w:rsidR="00655D06" w:rsidRPr="00655D06" w:rsidRDefault="00655D06" w:rsidP="00655D06">
            <w:pPr>
              <w:rPr>
                <w:rFonts w:ascii="Arial" w:hAnsi="Arial" w:cs="Arial"/>
                <w:sz w:val="20"/>
                <w:szCs w:val="20"/>
                <w:lang w:val="en-US"/>
              </w:rPr>
            </w:pPr>
          </w:p>
        </w:tc>
        <w:tc>
          <w:tcPr>
            <w:tcW w:w="550"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93"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39"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93"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39"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93"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28"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627"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550"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93" w:type="dxa"/>
            <w:tcBorders>
              <w:top w:val="nil"/>
              <w:left w:val="nil"/>
              <w:bottom w:val="nil"/>
              <w:right w:val="single" w:sz="8"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513"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440"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513"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440"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513"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440"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655"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563"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83" w:type="dxa"/>
            <w:tcBorders>
              <w:top w:val="nil"/>
              <w:left w:val="nil"/>
              <w:bottom w:val="nil"/>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837" w:type="dxa"/>
            <w:tcBorders>
              <w:top w:val="nil"/>
              <w:left w:val="nil"/>
              <w:bottom w:val="nil"/>
              <w:right w:val="single" w:sz="8"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716" w:type="dxa"/>
            <w:vMerge/>
            <w:tcBorders>
              <w:top w:val="single" w:sz="4" w:space="0" w:color="auto"/>
              <w:left w:val="single" w:sz="8" w:space="0" w:color="auto"/>
              <w:bottom w:val="nil"/>
              <w:right w:val="single" w:sz="4" w:space="0" w:color="auto"/>
            </w:tcBorders>
            <w:vAlign w:val="center"/>
            <w:hideMark/>
          </w:tcPr>
          <w:p w:rsidR="00655D06" w:rsidRPr="00655D06" w:rsidRDefault="00655D06" w:rsidP="00655D06">
            <w:pPr>
              <w:rPr>
                <w:rFonts w:ascii="Arial" w:hAnsi="Arial" w:cs="Arial"/>
                <w:sz w:val="20"/>
                <w:szCs w:val="20"/>
                <w:lang w:val="en-US"/>
              </w:rPr>
            </w:pPr>
          </w:p>
        </w:tc>
        <w:tc>
          <w:tcPr>
            <w:tcW w:w="550" w:type="dxa"/>
            <w:vMerge/>
            <w:tcBorders>
              <w:top w:val="single" w:sz="4" w:space="0" w:color="auto"/>
              <w:left w:val="single" w:sz="4" w:space="0" w:color="auto"/>
              <w:bottom w:val="nil"/>
              <w:right w:val="single" w:sz="4" w:space="0" w:color="auto"/>
            </w:tcBorders>
            <w:vAlign w:val="center"/>
            <w:hideMark/>
          </w:tcPr>
          <w:p w:rsidR="00655D06" w:rsidRPr="00655D06" w:rsidRDefault="00655D06" w:rsidP="00655D06">
            <w:pPr>
              <w:rPr>
                <w:rFonts w:ascii="Arial" w:hAnsi="Arial" w:cs="Arial"/>
                <w:sz w:val="20"/>
                <w:szCs w:val="20"/>
                <w:lang w:val="en-US"/>
              </w:rPr>
            </w:pPr>
          </w:p>
        </w:tc>
        <w:tc>
          <w:tcPr>
            <w:tcW w:w="599" w:type="dxa"/>
            <w:vMerge/>
            <w:tcBorders>
              <w:top w:val="single" w:sz="4" w:space="0" w:color="auto"/>
              <w:left w:val="single" w:sz="4" w:space="0" w:color="auto"/>
              <w:bottom w:val="nil"/>
              <w:right w:val="double" w:sz="6" w:space="0" w:color="auto"/>
            </w:tcBorders>
            <w:vAlign w:val="center"/>
            <w:hideMark/>
          </w:tcPr>
          <w:p w:rsidR="00655D06" w:rsidRPr="00655D06" w:rsidRDefault="00655D06" w:rsidP="00655D06">
            <w:pPr>
              <w:rPr>
                <w:rFonts w:ascii="Arial" w:hAnsi="Arial" w:cs="Arial"/>
                <w:sz w:val="20"/>
                <w:szCs w:val="20"/>
                <w:lang w:val="en-US"/>
              </w:rPr>
            </w:pPr>
          </w:p>
        </w:tc>
      </w:tr>
      <w:tr w:rsidR="00655D06" w:rsidRPr="00655D06" w:rsidTr="00655D06">
        <w:trPr>
          <w:trHeight w:val="495"/>
        </w:trPr>
        <w:tc>
          <w:tcPr>
            <w:tcW w:w="483" w:type="dxa"/>
            <w:tcBorders>
              <w:top w:val="single" w:sz="4" w:space="0" w:color="auto"/>
              <w:left w:val="double" w:sz="6"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b/>
                <w:bCs/>
                <w:sz w:val="20"/>
                <w:szCs w:val="20"/>
                <w:lang w:val="en-US"/>
              </w:rPr>
            </w:pPr>
            <w:r w:rsidRPr="00655D06">
              <w:rPr>
                <w:rFonts w:ascii="Arial" w:hAnsi="Arial" w:cs="Arial"/>
                <w:b/>
                <w:bCs/>
                <w:sz w:val="20"/>
                <w:szCs w:val="20"/>
                <w:lang w:val="en-US"/>
              </w:rPr>
              <w:t>6</w:t>
            </w:r>
          </w:p>
        </w:tc>
        <w:tc>
          <w:tcPr>
            <w:tcW w:w="4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w:t>
            </w:r>
          </w:p>
        </w:tc>
        <w:tc>
          <w:tcPr>
            <w:tcW w:w="600" w:type="dxa"/>
            <w:tcBorders>
              <w:top w:val="single" w:sz="4" w:space="0" w:color="auto"/>
              <w:left w:val="nil"/>
              <w:bottom w:val="single" w:sz="4"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61</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32</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52.46</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16</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26.23</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13</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21.31</w:t>
            </w:r>
          </w:p>
        </w:tc>
        <w:tc>
          <w:tcPr>
            <w:tcW w:w="428" w:type="dxa"/>
            <w:tcBorders>
              <w:top w:val="single" w:sz="4" w:space="0" w:color="auto"/>
              <w:left w:val="nil"/>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50" w:type="dxa"/>
            <w:tcBorders>
              <w:top w:val="single" w:sz="4" w:space="0" w:color="auto"/>
              <w:left w:val="nil"/>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61</w:t>
            </w:r>
          </w:p>
        </w:tc>
        <w:tc>
          <w:tcPr>
            <w:tcW w:w="793"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100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655" w:type="dxa"/>
            <w:tcBorders>
              <w:top w:val="single" w:sz="4" w:space="0" w:color="auto"/>
              <w:left w:val="nil"/>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63" w:type="dxa"/>
            <w:tcBorders>
              <w:top w:val="single" w:sz="4" w:space="0" w:color="auto"/>
              <w:left w:val="single" w:sz="4" w:space="0" w:color="auto"/>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83" w:type="dxa"/>
            <w:tcBorders>
              <w:top w:val="single" w:sz="4" w:space="0" w:color="auto"/>
              <w:left w:val="single" w:sz="4" w:space="0" w:color="auto"/>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837"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360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30</w:t>
            </w:r>
          </w:p>
        </w:tc>
        <w:tc>
          <w:tcPr>
            <w:tcW w:w="599" w:type="dxa"/>
            <w:tcBorders>
              <w:top w:val="single" w:sz="4" w:space="0" w:color="auto"/>
              <w:left w:val="nil"/>
              <w:bottom w:val="single" w:sz="4" w:space="0" w:color="auto"/>
              <w:right w:val="double" w:sz="6"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390</w:t>
            </w:r>
          </w:p>
        </w:tc>
      </w:tr>
      <w:tr w:rsidR="00655D06" w:rsidRPr="00655D06" w:rsidTr="00655D06">
        <w:trPr>
          <w:trHeight w:val="495"/>
        </w:trPr>
        <w:tc>
          <w:tcPr>
            <w:tcW w:w="483" w:type="dxa"/>
            <w:tcBorders>
              <w:top w:val="nil"/>
              <w:left w:val="double" w:sz="6"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b/>
                <w:bCs/>
                <w:sz w:val="20"/>
                <w:szCs w:val="20"/>
                <w:lang w:val="en-US"/>
              </w:rPr>
            </w:pPr>
            <w:r w:rsidRPr="00655D06">
              <w:rPr>
                <w:rFonts w:ascii="Arial" w:hAnsi="Arial" w:cs="Arial"/>
                <w:b/>
                <w:bCs/>
                <w:sz w:val="20"/>
                <w:szCs w:val="20"/>
                <w:lang w:val="en-US"/>
              </w:rPr>
              <w:t>7</w:t>
            </w:r>
          </w:p>
        </w:tc>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w:t>
            </w:r>
          </w:p>
        </w:tc>
        <w:tc>
          <w:tcPr>
            <w:tcW w:w="600" w:type="dxa"/>
            <w:tcBorders>
              <w:top w:val="nil"/>
              <w:left w:val="nil"/>
              <w:bottom w:val="single" w:sz="4"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73</w:t>
            </w:r>
          </w:p>
        </w:tc>
        <w:tc>
          <w:tcPr>
            <w:tcW w:w="55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40</w:t>
            </w:r>
          </w:p>
        </w:tc>
        <w:tc>
          <w:tcPr>
            <w:tcW w:w="79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54.79</w:t>
            </w:r>
          </w:p>
        </w:tc>
        <w:tc>
          <w:tcPr>
            <w:tcW w:w="439"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18</w:t>
            </w:r>
          </w:p>
        </w:tc>
        <w:tc>
          <w:tcPr>
            <w:tcW w:w="79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24.66</w:t>
            </w:r>
          </w:p>
        </w:tc>
        <w:tc>
          <w:tcPr>
            <w:tcW w:w="439"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14</w:t>
            </w:r>
          </w:p>
        </w:tc>
        <w:tc>
          <w:tcPr>
            <w:tcW w:w="793"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19.18</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w:t>
            </w:r>
          </w:p>
        </w:tc>
        <w:tc>
          <w:tcPr>
            <w:tcW w:w="62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1.37</w:t>
            </w:r>
          </w:p>
        </w:tc>
        <w:tc>
          <w:tcPr>
            <w:tcW w:w="550"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73</w:t>
            </w:r>
          </w:p>
        </w:tc>
        <w:tc>
          <w:tcPr>
            <w:tcW w:w="793" w:type="dxa"/>
            <w:tcBorders>
              <w:top w:val="nil"/>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100</w:t>
            </w:r>
          </w:p>
        </w:tc>
        <w:tc>
          <w:tcPr>
            <w:tcW w:w="51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1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1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655"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63"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83"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837" w:type="dxa"/>
            <w:tcBorders>
              <w:top w:val="nil"/>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716"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388</w:t>
            </w:r>
          </w:p>
        </w:tc>
        <w:tc>
          <w:tcPr>
            <w:tcW w:w="55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54</w:t>
            </w:r>
          </w:p>
        </w:tc>
        <w:tc>
          <w:tcPr>
            <w:tcW w:w="599" w:type="dxa"/>
            <w:tcBorders>
              <w:top w:val="nil"/>
              <w:left w:val="nil"/>
              <w:bottom w:val="single" w:sz="4" w:space="0" w:color="auto"/>
              <w:right w:val="double" w:sz="6"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442</w:t>
            </w:r>
          </w:p>
        </w:tc>
      </w:tr>
      <w:tr w:rsidR="00655D06" w:rsidRPr="00655D06" w:rsidTr="00655D06">
        <w:trPr>
          <w:trHeight w:val="495"/>
        </w:trPr>
        <w:tc>
          <w:tcPr>
            <w:tcW w:w="483" w:type="dxa"/>
            <w:tcBorders>
              <w:top w:val="nil"/>
              <w:left w:val="double" w:sz="6"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b/>
                <w:bCs/>
                <w:sz w:val="20"/>
                <w:szCs w:val="20"/>
                <w:lang w:val="en-US"/>
              </w:rPr>
            </w:pPr>
            <w:r w:rsidRPr="00655D06">
              <w:rPr>
                <w:rFonts w:ascii="Arial" w:hAnsi="Arial" w:cs="Arial"/>
                <w:b/>
                <w:bCs/>
                <w:sz w:val="20"/>
                <w:szCs w:val="20"/>
                <w:lang w:val="en-US"/>
              </w:rPr>
              <w:t>8</w:t>
            </w:r>
          </w:p>
        </w:tc>
        <w:tc>
          <w:tcPr>
            <w:tcW w:w="480" w:type="dxa"/>
            <w:tcBorders>
              <w:top w:val="nil"/>
              <w:left w:val="single" w:sz="8" w:space="0" w:color="auto"/>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w:t>
            </w:r>
          </w:p>
        </w:tc>
        <w:tc>
          <w:tcPr>
            <w:tcW w:w="600" w:type="dxa"/>
            <w:tcBorders>
              <w:top w:val="nil"/>
              <w:left w:val="nil"/>
              <w:bottom w:val="single" w:sz="4"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57</w:t>
            </w:r>
          </w:p>
        </w:tc>
        <w:tc>
          <w:tcPr>
            <w:tcW w:w="55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31</w:t>
            </w:r>
          </w:p>
        </w:tc>
        <w:tc>
          <w:tcPr>
            <w:tcW w:w="79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54.39</w:t>
            </w:r>
          </w:p>
        </w:tc>
        <w:tc>
          <w:tcPr>
            <w:tcW w:w="439"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16</w:t>
            </w:r>
          </w:p>
        </w:tc>
        <w:tc>
          <w:tcPr>
            <w:tcW w:w="79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28.07</w:t>
            </w:r>
          </w:p>
        </w:tc>
        <w:tc>
          <w:tcPr>
            <w:tcW w:w="439"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9</w:t>
            </w:r>
          </w:p>
        </w:tc>
        <w:tc>
          <w:tcPr>
            <w:tcW w:w="79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15.79</w:t>
            </w:r>
          </w:p>
        </w:tc>
        <w:tc>
          <w:tcPr>
            <w:tcW w:w="428"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62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50"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56</w:t>
            </w:r>
          </w:p>
        </w:tc>
        <w:tc>
          <w:tcPr>
            <w:tcW w:w="793" w:type="dxa"/>
            <w:tcBorders>
              <w:top w:val="nil"/>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98.25</w:t>
            </w:r>
          </w:p>
        </w:tc>
        <w:tc>
          <w:tcPr>
            <w:tcW w:w="51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1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1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655"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63"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83"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w:t>
            </w:r>
          </w:p>
        </w:tc>
        <w:tc>
          <w:tcPr>
            <w:tcW w:w="837" w:type="dxa"/>
            <w:tcBorders>
              <w:top w:val="nil"/>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1.75</w:t>
            </w:r>
          </w:p>
        </w:tc>
        <w:tc>
          <w:tcPr>
            <w:tcW w:w="716"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287</w:t>
            </w:r>
          </w:p>
        </w:tc>
        <w:tc>
          <w:tcPr>
            <w:tcW w:w="550"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36</w:t>
            </w:r>
          </w:p>
        </w:tc>
        <w:tc>
          <w:tcPr>
            <w:tcW w:w="599" w:type="dxa"/>
            <w:tcBorders>
              <w:top w:val="nil"/>
              <w:left w:val="single" w:sz="4" w:space="0" w:color="auto"/>
              <w:bottom w:val="single" w:sz="4" w:space="0" w:color="auto"/>
              <w:right w:val="double" w:sz="6"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323</w:t>
            </w:r>
          </w:p>
        </w:tc>
      </w:tr>
      <w:tr w:rsidR="00655D06" w:rsidRPr="00655D06" w:rsidTr="00655D06">
        <w:trPr>
          <w:trHeight w:val="495"/>
        </w:trPr>
        <w:tc>
          <w:tcPr>
            <w:tcW w:w="483" w:type="dxa"/>
            <w:tcBorders>
              <w:top w:val="nil"/>
              <w:left w:val="double" w:sz="6" w:space="0" w:color="auto"/>
              <w:bottom w:val="nil"/>
              <w:right w:val="nil"/>
            </w:tcBorders>
            <w:shd w:val="clear" w:color="auto" w:fill="auto"/>
            <w:noWrap/>
            <w:vAlign w:val="bottom"/>
            <w:hideMark/>
          </w:tcPr>
          <w:p w:rsidR="00655D06" w:rsidRPr="00655D06" w:rsidRDefault="00655D06" w:rsidP="00655D06">
            <w:pPr>
              <w:jc w:val="center"/>
              <w:rPr>
                <w:rFonts w:ascii="Arial" w:hAnsi="Arial" w:cs="Arial"/>
                <w:b/>
                <w:bCs/>
                <w:sz w:val="20"/>
                <w:szCs w:val="20"/>
                <w:lang w:val="en-US"/>
              </w:rPr>
            </w:pPr>
            <w:r w:rsidRPr="00655D06">
              <w:rPr>
                <w:rFonts w:ascii="Arial" w:hAnsi="Arial" w:cs="Arial"/>
                <w:b/>
                <w:bCs/>
                <w:sz w:val="20"/>
                <w:szCs w:val="20"/>
                <w:lang w:val="en-US"/>
              </w:rPr>
              <w:t>9</w:t>
            </w:r>
          </w:p>
        </w:tc>
        <w:tc>
          <w:tcPr>
            <w:tcW w:w="480" w:type="dxa"/>
            <w:tcBorders>
              <w:top w:val="nil"/>
              <w:left w:val="single" w:sz="8" w:space="0" w:color="auto"/>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3</w:t>
            </w:r>
          </w:p>
        </w:tc>
        <w:tc>
          <w:tcPr>
            <w:tcW w:w="600" w:type="dxa"/>
            <w:tcBorders>
              <w:top w:val="nil"/>
              <w:left w:val="nil"/>
              <w:bottom w:val="nil"/>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63</w:t>
            </w:r>
          </w:p>
        </w:tc>
        <w:tc>
          <w:tcPr>
            <w:tcW w:w="550"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41</w:t>
            </w:r>
          </w:p>
        </w:tc>
        <w:tc>
          <w:tcPr>
            <w:tcW w:w="793"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65.08</w:t>
            </w:r>
          </w:p>
        </w:tc>
        <w:tc>
          <w:tcPr>
            <w:tcW w:w="439"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10</w:t>
            </w:r>
          </w:p>
        </w:tc>
        <w:tc>
          <w:tcPr>
            <w:tcW w:w="793"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15.87</w:t>
            </w:r>
          </w:p>
        </w:tc>
        <w:tc>
          <w:tcPr>
            <w:tcW w:w="439"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11</w:t>
            </w:r>
          </w:p>
        </w:tc>
        <w:tc>
          <w:tcPr>
            <w:tcW w:w="793"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17.46</w:t>
            </w:r>
          </w:p>
        </w:tc>
        <w:tc>
          <w:tcPr>
            <w:tcW w:w="428"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627"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50" w:type="dxa"/>
            <w:tcBorders>
              <w:top w:val="nil"/>
              <w:left w:val="nil"/>
              <w:bottom w:val="nil"/>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62</w:t>
            </w:r>
          </w:p>
        </w:tc>
        <w:tc>
          <w:tcPr>
            <w:tcW w:w="793" w:type="dxa"/>
            <w:tcBorders>
              <w:top w:val="nil"/>
              <w:left w:val="single" w:sz="4" w:space="0" w:color="auto"/>
              <w:bottom w:val="nil"/>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98.41</w:t>
            </w:r>
          </w:p>
        </w:tc>
        <w:tc>
          <w:tcPr>
            <w:tcW w:w="513"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13"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13"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655" w:type="dxa"/>
            <w:tcBorders>
              <w:top w:val="nil"/>
              <w:left w:val="nil"/>
              <w:bottom w:val="nil"/>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63" w:type="dxa"/>
            <w:tcBorders>
              <w:top w:val="nil"/>
              <w:left w:val="single" w:sz="4" w:space="0" w:color="auto"/>
              <w:bottom w:val="nil"/>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83" w:type="dxa"/>
            <w:tcBorders>
              <w:top w:val="nil"/>
              <w:left w:val="single" w:sz="4" w:space="0" w:color="auto"/>
              <w:bottom w:val="nil"/>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w:t>
            </w:r>
          </w:p>
        </w:tc>
        <w:tc>
          <w:tcPr>
            <w:tcW w:w="837" w:type="dxa"/>
            <w:tcBorders>
              <w:top w:val="nil"/>
              <w:left w:val="single" w:sz="4" w:space="0" w:color="auto"/>
              <w:bottom w:val="nil"/>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1.59</w:t>
            </w:r>
          </w:p>
        </w:tc>
        <w:tc>
          <w:tcPr>
            <w:tcW w:w="716" w:type="dxa"/>
            <w:tcBorders>
              <w:top w:val="nil"/>
              <w:left w:val="nil"/>
              <w:bottom w:val="nil"/>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658</w:t>
            </w:r>
          </w:p>
        </w:tc>
        <w:tc>
          <w:tcPr>
            <w:tcW w:w="550" w:type="dxa"/>
            <w:tcBorders>
              <w:top w:val="nil"/>
              <w:left w:val="nil"/>
              <w:bottom w:val="nil"/>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479</w:t>
            </w:r>
          </w:p>
        </w:tc>
        <w:tc>
          <w:tcPr>
            <w:tcW w:w="599" w:type="dxa"/>
            <w:tcBorders>
              <w:top w:val="nil"/>
              <w:left w:val="single" w:sz="4" w:space="0" w:color="auto"/>
              <w:bottom w:val="nil"/>
              <w:right w:val="double" w:sz="6"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1137</w:t>
            </w:r>
          </w:p>
        </w:tc>
      </w:tr>
      <w:tr w:rsidR="00655D06" w:rsidRPr="00655D06" w:rsidTr="00655D06">
        <w:trPr>
          <w:trHeight w:val="495"/>
        </w:trPr>
        <w:tc>
          <w:tcPr>
            <w:tcW w:w="483" w:type="dxa"/>
            <w:tcBorders>
              <w:top w:val="single" w:sz="8" w:space="0" w:color="auto"/>
              <w:left w:val="double" w:sz="6" w:space="0" w:color="auto"/>
              <w:bottom w:val="double" w:sz="6" w:space="0" w:color="auto"/>
              <w:right w:val="nil"/>
            </w:tcBorders>
            <w:shd w:val="clear" w:color="auto" w:fill="auto"/>
            <w:noWrap/>
            <w:vAlign w:val="bottom"/>
            <w:hideMark/>
          </w:tcPr>
          <w:p w:rsidR="00655D06" w:rsidRPr="00655D06" w:rsidRDefault="00655D06" w:rsidP="00655D06">
            <w:pPr>
              <w:rPr>
                <w:rFonts w:ascii="Arial" w:hAnsi="Arial" w:cs="Arial"/>
                <w:b/>
                <w:bCs/>
                <w:sz w:val="20"/>
                <w:szCs w:val="20"/>
                <w:lang w:val="en-US"/>
              </w:rPr>
            </w:pPr>
            <w:r w:rsidRPr="00655D06">
              <w:rPr>
                <w:rFonts w:ascii="Arial" w:hAnsi="Arial" w:cs="Arial"/>
                <w:b/>
                <w:bCs/>
                <w:sz w:val="20"/>
                <w:szCs w:val="20"/>
                <w:lang w:val="en-US"/>
              </w:rPr>
              <w:t>GJ</w:t>
            </w:r>
          </w:p>
        </w:tc>
        <w:tc>
          <w:tcPr>
            <w:tcW w:w="480" w:type="dxa"/>
            <w:tcBorders>
              <w:top w:val="single" w:sz="8" w:space="0" w:color="auto"/>
              <w:left w:val="single" w:sz="8" w:space="0" w:color="auto"/>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12</w:t>
            </w:r>
          </w:p>
        </w:tc>
        <w:tc>
          <w:tcPr>
            <w:tcW w:w="600" w:type="dxa"/>
            <w:tcBorders>
              <w:top w:val="single" w:sz="8" w:space="0" w:color="auto"/>
              <w:left w:val="nil"/>
              <w:bottom w:val="double" w:sz="6"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254</w:t>
            </w:r>
          </w:p>
        </w:tc>
        <w:tc>
          <w:tcPr>
            <w:tcW w:w="550"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144</w:t>
            </w:r>
          </w:p>
        </w:tc>
        <w:tc>
          <w:tcPr>
            <w:tcW w:w="793"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56.69</w:t>
            </w:r>
          </w:p>
        </w:tc>
        <w:tc>
          <w:tcPr>
            <w:tcW w:w="439"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60</w:t>
            </w:r>
          </w:p>
        </w:tc>
        <w:tc>
          <w:tcPr>
            <w:tcW w:w="793"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23.62</w:t>
            </w:r>
          </w:p>
        </w:tc>
        <w:tc>
          <w:tcPr>
            <w:tcW w:w="439"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47</w:t>
            </w:r>
          </w:p>
        </w:tc>
        <w:tc>
          <w:tcPr>
            <w:tcW w:w="793"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18.5</w:t>
            </w:r>
          </w:p>
        </w:tc>
        <w:tc>
          <w:tcPr>
            <w:tcW w:w="428"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w:t>
            </w:r>
          </w:p>
        </w:tc>
        <w:tc>
          <w:tcPr>
            <w:tcW w:w="627"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0.39</w:t>
            </w:r>
          </w:p>
        </w:tc>
        <w:tc>
          <w:tcPr>
            <w:tcW w:w="550" w:type="dxa"/>
            <w:tcBorders>
              <w:top w:val="single" w:sz="8" w:space="0" w:color="auto"/>
              <w:left w:val="nil"/>
              <w:bottom w:val="double" w:sz="6"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252</w:t>
            </w:r>
          </w:p>
        </w:tc>
        <w:tc>
          <w:tcPr>
            <w:tcW w:w="793" w:type="dxa"/>
            <w:tcBorders>
              <w:top w:val="single" w:sz="8" w:space="0" w:color="auto"/>
              <w:left w:val="single" w:sz="4" w:space="0" w:color="auto"/>
              <w:bottom w:val="double" w:sz="6"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99.21</w:t>
            </w:r>
          </w:p>
        </w:tc>
        <w:tc>
          <w:tcPr>
            <w:tcW w:w="513"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13"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13"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40"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655" w:type="dxa"/>
            <w:tcBorders>
              <w:top w:val="single" w:sz="8" w:space="0" w:color="auto"/>
              <w:left w:val="nil"/>
              <w:bottom w:val="double" w:sz="6"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563" w:type="dxa"/>
            <w:tcBorders>
              <w:top w:val="single" w:sz="8" w:space="0" w:color="auto"/>
              <w:left w:val="single" w:sz="4" w:space="0" w:color="auto"/>
              <w:bottom w:val="double" w:sz="6"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w:t>
            </w:r>
          </w:p>
        </w:tc>
        <w:tc>
          <w:tcPr>
            <w:tcW w:w="483" w:type="dxa"/>
            <w:tcBorders>
              <w:top w:val="single" w:sz="8" w:space="0" w:color="auto"/>
              <w:left w:val="single" w:sz="4" w:space="0" w:color="auto"/>
              <w:bottom w:val="double" w:sz="6"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2</w:t>
            </w:r>
          </w:p>
        </w:tc>
        <w:tc>
          <w:tcPr>
            <w:tcW w:w="837" w:type="dxa"/>
            <w:tcBorders>
              <w:top w:val="single" w:sz="8" w:space="0" w:color="auto"/>
              <w:left w:val="single" w:sz="4" w:space="0" w:color="auto"/>
              <w:bottom w:val="double" w:sz="6" w:space="0" w:color="auto"/>
              <w:right w:val="single" w:sz="8"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0.79</w:t>
            </w:r>
          </w:p>
        </w:tc>
        <w:tc>
          <w:tcPr>
            <w:tcW w:w="716"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1693</w:t>
            </w:r>
          </w:p>
        </w:tc>
        <w:tc>
          <w:tcPr>
            <w:tcW w:w="550" w:type="dxa"/>
            <w:tcBorders>
              <w:top w:val="single" w:sz="8" w:space="0" w:color="auto"/>
              <w:left w:val="nil"/>
              <w:bottom w:val="double" w:sz="6" w:space="0" w:color="auto"/>
              <w:right w:val="nil"/>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599</w:t>
            </w:r>
          </w:p>
        </w:tc>
        <w:tc>
          <w:tcPr>
            <w:tcW w:w="599" w:type="dxa"/>
            <w:tcBorders>
              <w:top w:val="single" w:sz="8" w:space="0" w:color="auto"/>
              <w:left w:val="single" w:sz="4" w:space="0" w:color="auto"/>
              <w:bottom w:val="double" w:sz="6" w:space="0" w:color="auto"/>
              <w:right w:val="double" w:sz="6" w:space="0" w:color="auto"/>
            </w:tcBorders>
            <w:shd w:val="clear" w:color="auto" w:fill="auto"/>
            <w:noWrap/>
            <w:vAlign w:val="bottom"/>
            <w:hideMark/>
          </w:tcPr>
          <w:p w:rsidR="00655D06" w:rsidRPr="00655D06" w:rsidRDefault="00655D06" w:rsidP="00655D06">
            <w:pPr>
              <w:jc w:val="right"/>
              <w:rPr>
                <w:rFonts w:ascii="Arial" w:hAnsi="Arial" w:cs="Arial"/>
                <w:sz w:val="20"/>
                <w:szCs w:val="20"/>
                <w:lang w:val="en-US"/>
              </w:rPr>
            </w:pPr>
            <w:r w:rsidRPr="00655D06">
              <w:rPr>
                <w:rFonts w:ascii="Arial" w:hAnsi="Arial" w:cs="Arial"/>
                <w:sz w:val="20"/>
                <w:szCs w:val="20"/>
                <w:lang w:val="en-US"/>
              </w:rPr>
              <w:t>2292</w:t>
            </w:r>
          </w:p>
        </w:tc>
      </w:tr>
    </w:tbl>
    <w:p w:rsidR="00655D06" w:rsidRPr="00655D06" w:rsidRDefault="00655D06" w:rsidP="00655D06">
      <w:pPr>
        <w:tabs>
          <w:tab w:val="left" w:pos="7075"/>
        </w:tabs>
        <w:rPr>
          <w:rFonts w:ascii="Book Antiqua" w:eastAsia="MS Mincho" w:hAnsi="Book Antiqua"/>
        </w:rPr>
      </w:pPr>
    </w:p>
    <w:p w:rsidR="00655D06" w:rsidRPr="00655D06" w:rsidRDefault="00655D06" w:rsidP="00655D06">
      <w:pPr>
        <w:tabs>
          <w:tab w:val="left" w:pos="7075"/>
        </w:tabs>
        <w:rPr>
          <w:rFonts w:ascii="Book Antiqua" w:eastAsia="MS Mincho" w:hAnsi="Book Antiqua"/>
        </w:rPr>
      </w:pPr>
    </w:p>
    <w:p w:rsidR="00655D06" w:rsidRPr="00655D06" w:rsidRDefault="00655D06" w:rsidP="00655D06">
      <w:pPr>
        <w:tabs>
          <w:tab w:val="left" w:pos="7075"/>
        </w:tabs>
        <w:rPr>
          <w:rFonts w:ascii="Book Antiqua" w:eastAsia="MS Mincho" w:hAnsi="Book Antiqua"/>
        </w:rPr>
      </w:pPr>
    </w:p>
    <w:p w:rsidR="00655D06" w:rsidRPr="00655D06" w:rsidRDefault="00655D06" w:rsidP="00655D06">
      <w:pPr>
        <w:rPr>
          <w:rFonts w:ascii="Book Antiqua" w:eastAsia="MS Mincho" w:hAnsi="Book Antiqua"/>
        </w:rPr>
      </w:pPr>
    </w:p>
    <w:p w:rsidR="000E363A" w:rsidRPr="002B2847" w:rsidRDefault="000E363A" w:rsidP="000E363A">
      <w:pPr>
        <w:tabs>
          <w:tab w:val="left" w:pos="1215"/>
        </w:tabs>
        <w:rPr>
          <w:rFonts w:ascii="Book Antiqua" w:eastAsia="MS Mincho" w:hAnsi="Book Antiqua"/>
          <w:b/>
          <w:i/>
          <w:sz w:val="22"/>
          <w:szCs w:val="22"/>
        </w:rPr>
      </w:pPr>
    </w:p>
    <w:p w:rsidR="000E363A" w:rsidRPr="002B2847" w:rsidRDefault="000E363A" w:rsidP="000E363A">
      <w:pPr>
        <w:rPr>
          <w:rFonts w:ascii="Book Antiqua" w:hAnsi="Book Antiqua" w:cs="Arial"/>
          <w:b/>
          <w:bCs/>
          <w:sz w:val="22"/>
          <w:szCs w:val="22"/>
        </w:rPr>
      </w:pPr>
    </w:p>
    <w:p w:rsidR="000E363A" w:rsidRPr="002B2847" w:rsidRDefault="000E363A" w:rsidP="000E363A">
      <w:pPr>
        <w:rPr>
          <w:rFonts w:ascii="Book Antiqua" w:hAnsi="Book Antiqua" w:cs="Arial"/>
          <w:b/>
          <w:bCs/>
          <w:sz w:val="22"/>
          <w:szCs w:val="22"/>
        </w:rPr>
      </w:pPr>
    </w:p>
    <w:p w:rsidR="00655D06" w:rsidRPr="00655D06" w:rsidRDefault="00655D06" w:rsidP="00655D06">
      <w:pPr>
        <w:rPr>
          <w:rFonts w:ascii="Book Antiqua" w:hAnsi="Book Antiqua" w:cs="Arial"/>
          <w:b/>
          <w:bCs/>
        </w:rPr>
      </w:pPr>
      <w:r w:rsidRPr="00655D06">
        <w:rPr>
          <w:rFonts w:ascii="Book Antiqua" w:hAnsi="Book Antiqua" w:cs="Arial"/>
          <w:b/>
          <w:bCs/>
        </w:rPr>
        <w:t xml:space="preserve">Shtojca: 03 </w:t>
      </w:r>
    </w:p>
    <w:p w:rsidR="00655D06" w:rsidRPr="00655D06" w:rsidRDefault="00655D06" w:rsidP="00655D06">
      <w:pPr>
        <w:rPr>
          <w:rFonts w:ascii="Book Antiqua" w:hAnsi="Book Antiqua"/>
          <w:b/>
          <w:bCs/>
          <w:i/>
        </w:rPr>
      </w:pPr>
      <w:r w:rsidRPr="00655D06">
        <w:rPr>
          <w:rFonts w:ascii="Book Antiqua" w:hAnsi="Book Antiqua" w:cs="Arial"/>
          <w:b/>
        </w:rPr>
        <w:t xml:space="preserve">Suksesi i nxënësve për vitin shkollor , 2016/17, </w:t>
      </w:r>
      <w:r w:rsidRPr="00655D06">
        <w:rPr>
          <w:rFonts w:ascii="Book Antiqua" w:hAnsi="Book Antiqua"/>
          <w:b/>
          <w:bCs/>
          <w:i/>
        </w:rPr>
        <w:t>Arsimi i mesëm i lartë (10-12)</w:t>
      </w:r>
    </w:p>
    <w:p w:rsidR="00655D06" w:rsidRPr="00655D06" w:rsidRDefault="00655D06" w:rsidP="00655D06">
      <w:pPr>
        <w:rPr>
          <w:rFonts w:ascii="Book Antiqua" w:hAnsi="Book Antiqua" w:cs="Arial"/>
          <w:b/>
        </w:rPr>
      </w:pPr>
    </w:p>
    <w:tbl>
      <w:tblPr>
        <w:tblW w:w="15288" w:type="dxa"/>
        <w:tblInd w:w="-1050" w:type="dxa"/>
        <w:tblLayout w:type="fixed"/>
        <w:tblLook w:val="04A0" w:firstRow="1" w:lastRow="0" w:firstColumn="1" w:lastColumn="0" w:noHBand="0" w:noVBand="1"/>
      </w:tblPr>
      <w:tblGrid>
        <w:gridCol w:w="470"/>
        <w:gridCol w:w="446"/>
        <w:gridCol w:w="537"/>
        <w:gridCol w:w="485"/>
        <w:gridCol w:w="757"/>
        <w:gridCol w:w="485"/>
        <w:gridCol w:w="757"/>
        <w:gridCol w:w="485"/>
        <w:gridCol w:w="757"/>
        <w:gridCol w:w="485"/>
        <w:gridCol w:w="704"/>
        <w:gridCol w:w="593"/>
        <w:gridCol w:w="759"/>
        <w:gridCol w:w="420"/>
        <w:gridCol w:w="648"/>
        <w:gridCol w:w="420"/>
        <w:gridCol w:w="648"/>
        <w:gridCol w:w="485"/>
        <w:gridCol w:w="704"/>
        <w:gridCol w:w="485"/>
        <w:gridCol w:w="757"/>
        <w:gridCol w:w="496"/>
        <w:gridCol w:w="605"/>
        <w:gridCol w:w="670"/>
        <w:gridCol w:w="591"/>
        <w:gridCol w:w="602"/>
        <w:gridCol w:w="37"/>
      </w:tblGrid>
      <w:tr w:rsidR="00655D06" w:rsidRPr="00655D06" w:rsidTr="00655D06">
        <w:trPr>
          <w:gridAfter w:val="1"/>
          <w:wAfter w:w="37" w:type="dxa"/>
          <w:trHeight w:val="640"/>
        </w:trPr>
        <w:tc>
          <w:tcPr>
            <w:tcW w:w="470" w:type="dxa"/>
            <w:vMerge w:val="restart"/>
            <w:tcBorders>
              <w:top w:val="double" w:sz="6" w:space="0" w:color="auto"/>
              <w:left w:val="double" w:sz="6" w:space="0" w:color="auto"/>
              <w:bottom w:val="single" w:sz="4" w:space="0" w:color="000000"/>
              <w:right w:val="single" w:sz="8"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Klasa</w:t>
            </w:r>
            <w:proofErr w:type="spellEnd"/>
          </w:p>
        </w:tc>
        <w:tc>
          <w:tcPr>
            <w:tcW w:w="446" w:type="dxa"/>
            <w:vMerge w:val="restart"/>
            <w:tcBorders>
              <w:top w:val="double" w:sz="6" w:space="0" w:color="auto"/>
              <w:left w:val="single" w:sz="8" w:space="0" w:color="auto"/>
              <w:bottom w:val="single" w:sz="4" w:space="0" w:color="000000"/>
              <w:right w:val="single" w:sz="4"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Nr. </w:t>
            </w:r>
            <w:proofErr w:type="spellStart"/>
            <w:r w:rsidRPr="00655D06">
              <w:rPr>
                <w:rFonts w:ascii="Arial" w:hAnsi="Arial" w:cs="Arial"/>
                <w:sz w:val="20"/>
                <w:szCs w:val="20"/>
                <w:lang w:val="en-US"/>
              </w:rPr>
              <w:t>paraleleve</w:t>
            </w:r>
            <w:proofErr w:type="spellEnd"/>
          </w:p>
        </w:tc>
        <w:tc>
          <w:tcPr>
            <w:tcW w:w="537" w:type="dxa"/>
            <w:vMerge w:val="restart"/>
            <w:tcBorders>
              <w:top w:val="double" w:sz="6" w:space="0" w:color="auto"/>
              <w:left w:val="single" w:sz="4" w:space="0" w:color="auto"/>
              <w:bottom w:val="single" w:sz="4" w:space="0" w:color="000000"/>
              <w:right w:val="single" w:sz="8"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Nr. </w:t>
            </w:r>
            <w:proofErr w:type="spellStart"/>
            <w:r w:rsidRPr="00655D06">
              <w:rPr>
                <w:rFonts w:ascii="Arial" w:hAnsi="Arial" w:cs="Arial"/>
                <w:sz w:val="20"/>
                <w:szCs w:val="20"/>
                <w:lang w:val="en-US"/>
              </w:rPr>
              <w:t>nxënësve</w:t>
            </w:r>
            <w:proofErr w:type="spellEnd"/>
          </w:p>
        </w:tc>
        <w:tc>
          <w:tcPr>
            <w:tcW w:w="6267" w:type="dxa"/>
            <w:gridSpan w:val="10"/>
            <w:tcBorders>
              <w:top w:val="double" w:sz="6" w:space="0" w:color="auto"/>
              <w:left w:val="nil"/>
              <w:bottom w:val="single" w:sz="4" w:space="0" w:color="auto"/>
              <w:right w:val="single" w:sz="8" w:space="0" w:color="000000"/>
            </w:tcBorders>
            <w:shd w:val="clear" w:color="auto" w:fill="auto"/>
            <w:noWrap/>
            <w:vAlign w:val="center"/>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Suksesi</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pozitiv</w:t>
            </w:r>
            <w:proofErr w:type="spellEnd"/>
          </w:p>
        </w:tc>
        <w:tc>
          <w:tcPr>
            <w:tcW w:w="5668" w:type="dxa"/>
            <w:gridSpan w:val="10"/>
            <w:tcBorders>
              <w:top w:val="double" w:sz="6" w:space="0" w:color="auto"/>
              <w:left w:val="nil"/>
              <w:bottom w:val="single" w:sz="4" w:space="0" w:color="auto"/>
              <w:right w:val="single" w:sz="8" w:space="0" w:color="000000"/>
            </w:tcBorders>
            <w:shd w:val="clear" w:color="auto" w:fill="auto"/>
            <w:vAlign w:val="center"/>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Suksesi</w:t>
            </w:r>
            <w:proofErr w:type="spellEnd"/>
            <w:r w:rsidRPr="00655D06">
              <w:rPr>
                <w:rFonts w:ascii="Arial" w:hAnsi="Arial" w:cs="Arial"/>
                <w:sz w:val="20"/>
                <w:szCs w:val="20"/>
                <w:lang w:val="en-US"/>
              </w:rPr>
              <w:t xml:space="preserve"> i </w:t>
            </w:r>
            <w:proofErr w:type="spellStart"/>
            <w:r w:rsidRPr="00655D06">
              <w:rPr>
                <w:rFonts w:ascii="Arial" w:hAnsi="Arial" w:cs="Arial"/>
                <w:sz w:val="20"/>
                <w:szCs w:val="20"/>
                <w:lang w:val="en-US"/>
              </w:rPr>
              <w:t>pamjaftueshëm</w:t>
            </w:r>
            <w:proofErr w:type="spellEnd"/>
          </w:p>
        </w:tc>
        <w:tc>
          <w:tcPr>
            <w:tcW w:w="1863" w:type="dxa"/>
            <w:gridSpan w:val="3"/>
            <w:tcBorders>
              <w:top w:val="double" w:sz="6" w:space="0" w:color="auto"/>
              <w:left w:val="nil"/>
              <w:bottom w:val="single" w:sz="4" w:space="0" w:color="auto"/>
              <w:right w:val="double" w:sz="6" w:space="0" w:color="000000"/>
            </w:tcBorders>
            <w:shd w:val="clear" w:color="auto" w:fill="auto"/>
            <w:noWrap/>
            <w:vAlign w:val="center"/>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Numri</w:t>
            </w:r>
            <w:proofErr w:type="spellEnd"/>
            <w:r w:rsidRPr="00655D06">
              <w:rPr>
                <w:rFonts w:ascii="Arial" w:hAnsi="Arial" w:cs="Arial"/>
                <w:sz w:val="20"/>
                <w:szCs w:val="20"/>
                <w:lang w:val="en-US"/>
              </w:rPr>
              <w:t xml:space="preserve"> i </w:t>
            </w:r>
            <w:proofErr w:type="spellStart"/>
            <w:r w:rsidRPr="00655D06">
              <w:rPr>
                <w:rFonts w:ascii="Arial" w:hAnsi="Arial" w:cs="Arial"/>
                <w:sz w:val="20"/>
                <w:szCs w:val="20"/>
                <w:lang w:val="en-US"/>
              </w:rPr>
              <w:t>mungesave</w:t>
            </w:r>
            <w:proofErr w:type="spellEnd"/>
          </w:p>
        </w:tc>
      </w:tr>
      <w:tr w:rsidR="00655D06" w:rsidRPr="00655D06" w:rsidTr="00655D06">
        <w:trPr>
          <w:gridAfter w:val="1"/>
          <w:wAfter w:w="37" w:type="dxa"/>
          <w:trHeight w:val="1903"/>
        </w:trPr>
        <w:tc>
          <w:tcPr>
            <w:tcW w:w="470" w:type="dxa"/>
            <w:vMerge/>
            <w:tcBorders>
              <w:top w:val="double" w:sz="6" w:space="0" w:color="auto"/>
              <w:left w:val="double" w:sz="6" w:space="0" w:color="auto"/>
              <w:bottom w:val="single" w:sz="4" w:space="0" w:color="000000"/>
              <w:right w:val="single" w:sz="8" w:space="0" w:color="auto"/>
            </w:tcBorders>
            <w:vAlign w:val="center"/>
            <w:hideMark/>
          </w:tcPr>
          <w:p w:rsidR="00655D06" w:rsidRPr="00655D06" w:rsidRDefault="00655D06" w:rsidP="00655D06">
            <w:pPr>
              <w:rPr>
                <w:rFonts w:ascii="Arial" w:hAnsi="Arial" w:cs="Arial"/>
                <w:sz w:val="20"/>
                <w:szCs w:val="20"/>
                <w:lang w:val="en-US"/>
              </w:rPr>
            </w:pPr>
          </w:p>
        </w:tc>
        <w:tc>
          <w:tcPr>
            <w:tcW w:w="446" w:type="dxa"/>
            <w:vMerge/>
            <w:tcBorders>
              <w:top w:val="double" w:sz="6" w:space="0" w:color="auto"/>
              <w:left w:val="single" w:sz="8" w:space="0" w:color="auto"/>
              <w:bottom w:val="single" w:sz="4" w:space="0" w:color="000000"/>
              <w:right w:val="single" w:sz="4" w:space="0" w:color="auto"/>
            </w:tcBorders>
            <w:vAlign w:val="center"/>
            <w:hideMark/>
          </w:tcPr>
          <w:p w:rsidR="00655D06" w:rsidRPr="00655D06" w:rsidRDefault="00655D06" w:rsidP="00655D06">
            <w:pPr>
              <w:rPr>
                <w:rFonts w:ascii="Arial" w:hAnsi="Arial" w:cs="Arial"/>
                <w:sz w:val="20"/>
                <w:szCs w:val="20"/>
                <w:lang w:val="en-US"/>
              </w:rPr>
            </w:pPr>
          </w:p>
        </w:tc>
        <w:tc>
          <w:tcPr>
            <w:tcW w:w="537" w:type="dxa"/>
            <w:vMerge/>
            <w:tcBorders>
              <w:top w:val="double" w:sz="6" w:space="0" w:color="auto"/>
              <w:left w:val="single" w:sz="4" w:space="0" w:color="auto"/>
              <w:bottom w:val="single" w:sz="4" w:space="0" w:color="000000"/>
              <w:right w:val="single" w:sz="8" w:space="0" w:color="auto"/>
            </w:tcBorders>
            <w:vAlign w:val="center"/>
            <w:hideMark/>
          </w:tcPr>
          <w:p w:rsidR="00655D06" w:rsidRPr="00655D06" w:rsidRDefault="00655D06" w:rsidP="00655D06">
            <w:pPr>
              <w:rPr>
                <w:rFonts w:ascii="Arial" w:hAnsi="Arial" w:cs="Arial"/>
                <w:sz w:val="20"/>
                <w:szCs w:val="20"/>
                <w:lang w:val="en-US"/>
              </w:rPr>
            </w:pPr>
          </w:p>
        </w:tc>
        <w:tc>
          <w:tcPr>
            <w:tcW w:w="1242" w:type="dxa"/>
            <w:gridSpan w:val="2"/>
            <w:tcBorders>
              <w:top w:val="single" w:sz="4" w:space="0" w:color="auto"/>
              <w:left w:val="nil"/>
              <w:bottom w:val="single" w:sz="4" w:space="0" w:color="auto"/>
              <w:right w:val="single" w:sz="4"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Shkëlqyeshëm</w:t>
            </w:r>
            <w:proofErr w:type="spellEnd"/>
          </w:p>
        </w:tc>
        <w:tc>
          <w:tcPr>
            <w:tcW w:w="1242" w:type="dxa"/>
            <w:gridSpan w:val="2"/>
            <w:tcBorders>
              <w:top w:val="single" w:sz="4" w:space="0" w:color="auto"/>
              <w:left w:val="nil"/>
              <w:bottom w:val="single" w:sz="4" w:space="0" w:color="auto"/>
              <w:right w:val="single" w:sz="4"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Sh. </w:t>
            </w:r>
            <w:proofErr w:type="spellStart"/>
            <w:r w:rsidRPr="00655D06">
              <w:rPr>
                <w:rFonts w:ascii="Arial" w:hAnsi="Arial" w:cs="Arial"/>
                <w:sz w:val="20"/>
                <w:szCs w:val="20"/>
                <w:lang w:val="en-US"/>
              </w:rPr>
              <w:t>mirë</w:t>
            </w:r>
            <w:proofErr w:type="spellEnd"/>
          </w:p>
        </w:tc>
        <w:tc>
          <w:tcPr>
            <w:tcW w:w="1242" w:type="dxa"/>
            <w:gridSpan w:val="2"/>
            <w:tcBorders>
              <w:top w:val="single" w:sz="4" w:space="0" w:color="auto"/>
              <w:left w:val="nil"/>
              <w:bottom w:val="single" w:sz="4" w:space="0" w:color="auto"/>
              <w:right w:val="single" w:sz="4"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Mirë</w:t>
            </w:r>
            <w:proofErr w:type="spellEnd"/>
          </w:p>
        </w:tc>
        <w:tc>
          <w:tcPr>
            <w:tcW w:w="1189" w:type="dxa"/>
            <w:gridSpan w:val="2"/>
            <w:tcBorders>
              <w:top w:val="single" w:sz="4" w:space="0" w:color="auto"/>
              <w:left w:val="nil"/>
              <w:bottom w:val="single" w:sz="4" w:space="0" w:color="auto"/>
              <w:right w:val="single" w:sz="4"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Mjaftueshëm</w:t>
            </w:r>
            <w:proofErr w:type="spellEnd"/>
          </w:p>
        </w:tc>
        <w:tc>
          <w:tcPr>
            <w:tcW w:w="1352" w:type="dxa"/>
            <w:gridSpan w:val="2"/>
            <w:tcBorders>
              <w:top w:val="single" w:sz="4" w:space="0" w:color="auto"/>
              <w:left w:val="nil"/>
              <w:bottom w:val="single" w:sz="4" w:space="0" w:color="auto"/>
              <w:right w:val="single" w:sz="8" w:space="0" w:color="000000"/>
            </w:tcBorders>
            <w:shd w:val="clear" w:color="auto" w:fill="auto"/>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Gjithsej</w:t>
            </w:r>
            <w:proofErr w:type="spellEnd"/>
            <w:r w:rsidRPr="00655D06">
              <w:rPr>
                <w:rFonts w:ascii="Arial" w:hAnsi="Arial" w:cs="Arial"/>
                <w:sz w:val="20"/>
                <w:szCs w:val="20"/>
                <w:lang w:val="en-US"/>
              </w:rPr>
              <w:t xml:space="preserve"> me nota </w:t>
            </w:r>
            <w:proofErr w:type="spellStart"/>
            <w:r w:rsidRPr="00655D06">
              <w:rPr>
                <w:rFonts w:ascii="Arial" w:hAnsi="Arial" w:cs="Arial"/>
                <w:sz w:val="20"/>
                <w:szCs w:val="20"/>
                <w:lang w:val="en-US"/>
              </w:rPr>
              <w:t>pozitive</w:t>
            </w:r>
            <w:proofErr w:type="spellEnd"/>
          </w:p>
        </w:tc>
        <w:tc>
          <w:tcPr>
            <w:tcW w:w="1068"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Me 1 </w:t>
            </w:r>
            <w:proofErr w:type="spellStart"/>
            <w:r w:rsidRPr="00655D06">
              <w:rPr>
                <w:rFonts w:ascii="Arial" w:hAnsi="Arial" w:cs="Arial"/>
                <w:sz w:val="20"/>
                <w:szCs w:val="20"/>
                <w:lang w:val="en-US"/>
              </w:rPr>
              <w:t>notë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pamjaftueshme</w:t>
            </w:r>
            <w:proofErr w:type="spellEnd"/>
          </w:p>
        </w:tc>
        <w:tc>
          <w:tcPr>
            <w:tcW w:w="1068"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Me 2 nota </w:t>
            </w: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pamjaftueshme</w:t>
            </w:r>
            <w:proofErr w:type="spellEnd"/>
          </w:p>
        </w:tc>
        <w:tc>
          <w:tcPr>
            <w:tcW w:w="1189"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655D06" w:rsidRPr="00655D06" w:rsidRDefault="00655D06" w:rsidP="00655D06">
            <w:pPr>
              <w:jc w:val="center"/>
              <w:rPr>
                <w:rFonts w:ascii="Arial" w:hAnsi="Arial" w:cs="Arial"/>
                <w:sz w:val="20"/>
                <w:szCs w:val="20"/>
                <w:lang w:val="en-US"/>
              </w:rPr>
            </w:pPr>
            <w:r w:rsidRPr="00655D06">
              <w:rPr>
                <w:rFonts w:ascii="Arial" w:hAnsi="Arial" w:cs="Arial"/>
                <w:sz w:val="20"/>
                <w:szCs w:val="20"/>
                <w:lang w:val="en-US"/>
              </w:rPr>
              <w:t xml:space="preserve">Me 3 e </w:t>
            </w:r>
            <w:proofErr w:type="spellStart"/>
            <w:r w:rsidRPr="00655D06">
              <w:rPr>
                <w:rFonts w:ascii="Arial" w:hAnsi="Arial" w:cs="Arial"/>
                <w:sz w:val="20"/>
                <w:szCs w:val="20"/>
                <w:lang w:val="en-US"/>
              </w:rPr>
              <w:t>më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shumë</w:t>
            </w:r>
            <w:proofErr w:type="spellEnd"/>
            <w:r w:rsidRPr="00655D06">
              <w:rPr>
                <w:rFonts w:ascii="Arial" w:hAnsi="Arial" w:cs="Arial"/>
                <w:sz w:val="20"/>
                <w:szCs w:val="20"/>
                <w:lang w:val="en-US"/>
              </w:rPr>
              <w:t xml:space="preserve"> nota </w:t>
            </w: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pamjaftueshme</w:t>
            </w:r>
            <w:proofErr w:type="spellEnd"/>
          </w:p>
        </w:tc>
        <w:tc>
          <w:tcPr>
            <w:tcW w:w="1242"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Gjithsej</w:t>
            </w:r>
            <w:proofErr w:type="spellEnd"/>
            <w:r w:rsidRPr="00655D06">
              <w:rPr>
                <w:rFonts w:ascii="Arial" w:hAnsi="Arial" w:cs="Arial"/>
                <w:sz w:val="20"/>
                <w:szCs w:val="20"/>
                <w:lang w:val="en-US"/>
              </w:rPr>
              <w:t xml:space="preserve"> me nota </w:t>
            </w: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pamjaftueshme</w:t>
            </w:r>
            <w:proofErr w:type="spellEnd"/>
          </w:p>
        </w:tc>
        <w:tc>
          <w:tcPr>
            <w:tcW w:w="1101" w:type="dxa"/>
            <w:gridSpan w:val="2"/>
            <w:tcBorders>
              <w:top w:val="single" w:sz="4" w:space="0" w:color="auto"/>
              <w:left w:val="nil"/>
              <w:bottom w:val="single" w:sz="4" w:space="0" w:color="auto"/>
              <w:right w:val="single" w:sz="8" w:space="0" w:color="000000"/>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pa </w:t>
            </w:r>
            <w:proofErr w:type="spellStart"/>
            <w:r w:rsidRPr="00655D06">
              <w:rPr>
                <w:rFonts w:ascii="Arial" w:hAnsi="Arial" w:cs="Arial"/>
                <w:sz w:val="20"/>
                <w:szCs w:val="20"/>
                <w:lang w:val="en-US"/>
              </w:rPr>
              <w:t>notuar</w:t>
            </w:r>
            <w:proofErr w:type="spellEnd"/>
          </w:p>
        </w:tc>
        <w:tc>
          <w:tcPr>
            <w:tcW w:w="670" w:type="dxa"/>
            <w:vMerge w:val="restart"/>
            <w:tcBorders>
              <w:top w:val="nil"/>
              <w:left w:val="single" w:sz="8" w:space="0" w:color="auto"/>
              <w:bottom w:val="single" w:sz="4" w:space="0" w:color="000000"/>
              <w:right w:val="single" w:sz="4"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arsyeshme</w:t>
            </w:r>
            <w:proofErr w:type="spellEnd"/>
          </w:p>
        </w:tc>
        <w:tc>
          <w:tcPr>
            <w:tcW w:w="591"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Të</w:t>
            </w:r>
            <w:proofErr w:type="spellEnd"/>
            <w:r w:rsidRPr="00655D06">
              <w:rPr>
                <w:rFonts w:ascii="Arial" w:hAnsi="Arial" w:cs="Arial"/>
                <w:sz w:val="20"/>
                <w:szCs w:val="20"/>
                <w:lang w:val="en-US"/>
              </w:rPr>
              <w:t xml:space="preserve"> </w:t>
            </w:r>
            <w:proofErr w:type="spellStart"/>
            <w:r w:rsidRPr="00655D06">
              <w:rPr>
                <w:rFonts w:ascii="Arial" w:hAnsi="Arial" w:cs="Arial"/>
                <w:sz w:val="20"/>
                <w:szCs w:val="20"/>
                <w:lang w:val="en-US"/>
              </w:rPr>
              <w:t>paarsyeshme</w:t>
            </w:r>
            <w:proofErr w:type="spellEnd"/>
          </w:p>
        </w:tc>
        <w:tc>
          <w:tcPr>
            <w:tcW w:w="602" w:type="dxa"/>
            <w:tcBorders>
              <w:top w:val="nil"/>
              <w:left w:val="single" w:sz="4" w:space="0" w:color="auto"/>
              <w:bottom w:val="single" w:sz="4" w:space="0" w:color="000000"/>
              <w:right w:val="double" w:sz="6" w:space="0" w:color="auto"/>
            </w:tcBorders>
            <w:shd w:val="clear" w:color="auto" w:fill="auto"/>
            <w:noWrap/>
            <w:textDirection w:val="btLr"/>
            <w:vAlign w:val="bottom"/>
            <w:hideMark/>
          </w:tcPr>
          <w:p w:rsidR="00655D06" w:rsidRPr="00655D06" w:rsidRDefault="00655D06" w:rsidP="00655D06">
            <w:pPr>
              <w:jc w:val="center"/>
              <w:rPr>
                <w:rFonts w:ascii="Arial" w:hAnsi="Arial" w:cs="Arial"/>
                <w:sz w:val="20"/>
                <w:szCs w:val="20"/>
                <w:lang w:val="en-US"/>
              </w:rPr>
            </w:pPr>
            <w:proofErr w:type="spellStart"/>
            <w:r w:rsidRPr="00655D06">
              <w:rPr>
                <w:rFonts w:ascii="Arial" w:hAnsi="Arial" w:cs="Arial"/>
                <w:sz w:val="20"/>
                <w:szCs w:val="20"/>
                <w:lang w:val="en-US"/>
              </w:rPr>
              <w:t>Gjithsej</w:t>
            </w:r>
            <w:proofErr w:type="spellEnd"/>
          </w:p>
        </w:tc>
      </w:tr>
      <w:tr w:rsidR="00655D06" w:rsidRPr="00655D06" w:rsidTr="00655D06">
        <w:trPr>
          <w:trHeight w:val="623"/>
        </w:trPr>
        <w:tc>
          <w:tcPr>
            <w:tcW w:w="470" w:type="dxa"/>
            <w:vMerge/>
            <w:tcBorders>
              <w:top w:val="double" w:sz="6" w:space="0" w:color="auto"/>
              <w:left w:val="double" w:sz="6" w:space="0" w:color="auto"/>
              <w:bottom w:val="single" w:sz="4" w:space="0" w:color="000000"/>
              <w:right w:val="single" w:sz="8" w:space="0" w:color="auto"/>
            </w:tcBorders>
            <w:vAlign w:val="center"/>
            <w:hideMark/>
          </w:tcPr>
          <w:p w:rsidR="00655D06" w:rsidRPr="00655D06" w:rsidRDefault="00655D06" w:rsidP="00655D06">
            <w:pPr>
              <w:rPr>
                <w:rFonts w:ascii="Arial" w:hAnsi="Arial" w:cs="Arial"/>
                <w:sz w:val="20"/>
                <w:szCs w:val="20"/>
                <w:lang w:val="en-US"/>
              </w:rPr>
            </w:pPr>
          </w:p>
        </w:tc>
        <w:tc>
          <w:tcPr>
            <w:tcW w:w="446" w:type="dxa"/>
            <w:vMerge/>
            <w:tcBorders>
              <w:top w:val="double" w:sz="6" w:space="0" w:color="auto"/>
              <w:left w:val="single" w:sz="8" w:space="0" w:color="auto"/>
              <w:bottom w:val="single" w:sz="4" w:space="0" w:color="000000"/>
              <w:right w:val="single" w:sz="4" w:space="0" w:color="auto"/>
            </w:tcBorders>
            <w:vAlign w:val="center"/>
            <w:hideMark/>
          </w:tcPr>
          <w:p w:rsidR="00655D06" w:rsidRPr="00655D06" w:rsidRDefault="00655D06" w:rsidP="00655D06">
            <w:pPr>
              <w:rPr>
                <w:rFonts w:ascii="Arial" w:hAnsi="Arial" w:cs="Arial"/>
                <w:sz w:val="20"/>
                <w:szCs w:val="20"/>
                <w:lang w:val="en-US"/>
              </w:rPr>
            </w:pPr>
          </w:p>
        </w:tc>
        <w:tc>
          <w:tcPr>
            <w:tcW w:w="537" w:type="dxa"/>
            <w:vMerge/>
            <w:tcBorders>
              <w:top w:val="double" w:sz="6" w:space="0" w:color="auto"/>
              <w:left w:val="single" w:sz="4" w:space="0" w:color="auto"/>
              <w:bottom w:val="single" w:sz="4" w:space="0" w:color="000000"/>
              <w:right w:val="single" w:sz="8" w:space="0" w:color="auto"/>
            </w:tcBorders>
            <w:vAlign w:val="center"/>
            <w:hideMark/>
          </w:tcPr>
          <w:p w:rsidR="00655D06" w:rsidRPr="00655D06" w:rsidRDefault="00655D06" w:rsidP="00655D06">
            <w:pPr>
              <w:rPr>
                <w:rFonts w:ascii="Arial" w:hAnsi="Arial" w:cs="Arial"/>
                <w:sz w:val="20"/>
                <w:szCs w:val="20"/>
                <w:lang w:val="en-US"/>
              </w:rPr>
            </w:pP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04"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593"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59" w:type="dxa"/>
            <w:tcBorders>
              <w:top w:val="nil"/>
              <w:left w:val="nil"/>
              <w:bottom w:val="single" w:sz="4" w:space="0" w:color="auto"/>
              <w:right w:val="single" w:sz="8"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2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648"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2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648"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04"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496"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Nr</w:t>
            </w:r>
          </w:p>
        </w:tc>
        <w:tc>
          <w:tcPr>
            <w:tcW w:w="605" w:type="dxa"/>
            <w:tcBorders>
              <w:top w:val="nil"/>
              <w:left w:val="nil"/>
              <w:bottom w:val="single" w:sz="4" w:space="0" w:color="auto"/>
              <w:right w:val="single" w:sz="8" w:space="0" w:color="auto"/>
            </w:tcBorders>
            <w:shd w:val="clear" w:color="auto" w:fill="auto"/>
            <w:noWrap/>
            <w:vAlign w:val="bottom"/>
            <w:hideMark/>
          </w:tcPr>
          <w:p w:rsidR="00655D06" w:rsidRPr="00655D06" w:rsidRDefault="00655D06" w:rsidP="00655D06">
            <w:pPr>
              <w:rPr>
                <w:rFonts w:ascii="Arial" w:hAnsi="Arial" w:cs="Arial"/>
                <w:sz w:val="20"/>
                <w:szCs w:val="20"/>
                <w:lang w:val="en-US"/>
              </w:rPr>
            </w:pPr>
            <w:r w:rsidRPr="00655D06">
              <w:rPr>
                <w:rFonts w:ascii="Arial" w:hAnsi="Arial" w:cs="Arial"/>
                <w:sz w:val="20"/>
                <w:szCs w:val="20"/>
                <w:lang w:val="en-US"/>
              </w:rPr>
              <w:t>%</w:t>
            </w:r>
          </w:p>
        </w:tc>
        <w:tc>
          <w:tcPr>
            <w:tcW w:w="670" w:type="dxa"/>
            <w:vMerge/>
            <w:tcBorders>
              <w:top w:val="nil"/>
              <w:left w:val="single" w:sz="8" w:space="0" w:color="auto"/>
              <w:bottom w:val="single" w:sz="4" w:space="0" w:color="000000"/>
              <w:right w:val="single" w:sz="4" w:space="0" w:color="auto"/>
            </w:tcBorders>
            <w:vAlign w:val="center"/>
            <w:hideMark/>
          </w:tcPr>
          <w:p w:rsidR="00655D06" w:rsidRPr="00655D06" w:rsidRDefault="00655D06" w:rsidP="00655D06">
            <w:pPr>
              <w:rPr>
                <w:rFonts w:ascii="Arial" w:hAnsi="Arial" w:cs="Arial"/>
                <w:sz w:val="20"/>
                <w:szCs w:val="20"/>
                <w:lang w:val="en-US"/>
              </w:rPr>
            </w:pPr>
          </w:p>
        </w:tc>
        <w:tc>
          <w:tcPr>
            <w:tcW w:w="591" w:type="dxa"/>
            <w:vMerge/>
            <w:tcBorders>
              <w:top w:val="nil"/>
              <w:left w:val="single" w:sz="4" w:space="0" w:color="auto"/>
              <w:bottom w:val="single" w:sz="4" w:space="0" w:color="000000"/>
              <w:right w:val="single" w:sz="4" w:space="0" w:color="auto"/>
            </w:tcBorders>
            <w:vAlign w:val="center"/>
            <w:hideMark/>
          </w:tcPr>
          <w:p w:rsidR="00655D06" w:rsidRPr="00655D06" w:rsidRDefault="00655D06" w:rsidP="00655D06">
            <w:pPr>
              <w:rPr>
                <w:rFonts w:ascii="Arial" w:hAnsi="Arial" w:cs="Arial"/>
                <w:sz w:val="20"/>
                <w:szCs w:val="20"/>
                <w:lang w:val="en-US"/>
              </w:rPr>
            </w:pPr>
          </w:p>
        </w:tc>
        <w:tc>
          <w:tcPr>
            <w:tcW w:w="639" w:type="dxa"/>
            <w:gridSpan w:val="2"/>
            <w:tcBorders>
              <w:top w:val="nil"/>
              <w:left w:val="single" w:sz="4" w:space="0" w:color="auto"/>
              <w:bottom w:val="single" w:sz="4" w:space="0" w:color="000000"/>
              <w:right w:val="double" w:sz="6" w:space="0" w:color="auto"/>
            </w:tcBorders>
            <w:vAlign w:val="center"/>
            <w:hideMark/>
          </w:tcPr>
          <w:p w:rsidR="00655D06" w:rsidRPr="00655D06" w:rsidRDefault="00655D06" w:rsidP="00655D06">
            <w:pPr>
              <w:rPr>
                <w:rFonts w:ascii="Arial" w:hAnsi="Arial" w:cs="Arial"/>
                <w:sz w:val="20"/>
                <w:szCs w:val="20"/>
                <w:lang w:val="en-US"/>
              </w:rPr>
            </w:pPr>
          </w:p>
        </w:tc>
      </w:tr>
      <w:tr w:rsidR="00655D06" w:rsidRPr="00655D06" w:rsidTr="00655D06">
        <w:trPr>
          <w:trHeight w:val="623"/>
        </w:trPr>
        <w:tc>
          <w:tcPr>
            <w:tcW w:w="470" w:type="dxa"/>
            <w:tcBorders>
              <w:top w:val="nil"/>
              <w:left w:val="double" w:sz="6"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b/>
                <w:bCs/>
                <w:sz w:val="16"/>
                <w:szCs w:val="16"/>
                <w:lang w:val="en-US"/>
              </w:rPr>
            </w:pPr>
            <w:r w:rsidRPr="00655D06">
              <w:rPr>
                <w:rFonts w:ascii="Arial" w:hAnsi="Arial" w:cs="Arial"/>
                <w:b/>
                <w:bCs/>
                <w:sz w:val="16"/>
                <w:szCs w:val="16"/>
                <w:lang w:val="en-US"/>
              </w:rPr>
              <w:t>10</w:t>
            </w:r>
          </w:p>
        </w:tc>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3</w:t>
            </w:r>
          </w:p>
        </w:tc>
        <w:tc>
          <w:tcPr>
            <w:tcW w:w="537" w:type="dxa"/>
            <w:tcBorders>
              <w:top w:val="nil"/>
              <w:left w:val="nil"/>
              <w:bottom w:val="single" w:sz="4"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75</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15</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20</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12</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16</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4</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5.33</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p>
        </w:tc>
        <w:tc>
          <w:tcPr>
            <w:tcW w:w="704"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p>
        </w:tc>
        <w:tc>
          <w:tcPr>
            <w:tcW w:w="593" w:type="dxa"/>
            <w:tcBorders>
              <w:top w:val="nil"/>
              <w:left w:val="nil"/>
              <w:bottom w:val="single" w:sz="4" w:space="0" w:color="auto"/>
              <w:right w:val="nil"/>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31</w:t>
            </w:r>
          </w:p>
        </w:tc>
        <w:tc>
          <w:tcPr>
            <w:tcW w:w="759" w:type="dxa"/>
            <w:tcBorders>
              <w:top w:val="nil"/>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41.33</w:t>
            </w:r>
          </w:p>
        </w:tc>
        <w:tc>
          <w:tcPr>
            <w:tcW w:w="42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11</w:t>
            </w:r>
          </w:p>
        </w:tc>
        <w:tc>
          <w:tcPr>
            <w:tcW w:w="648"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14.66</w:t>
            </w:r>
          </w:p>
        </w:tc>
        <w:tc>
          <w:tcPr>
            <w:tcW w:w="42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6</w:t>
            </w:r>
          </w:p>
        </w:tc>
        <w:tc>
          <w:tcPr>
            <w:tcW w:w="648"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8</w:t>
            </w:r>
          </w:p>
        </w:tc>
        <w:tc>
          <w:tcPr>
            <w:tcW w:w="485"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10</w:t>
            </w:r>
          </w:p>
        </w:tc>
        <w:tc>
          <w:tcPr>
            <w:tcW w:w="704"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13.33</w:t>
            </w:r>
          </w:p>
        </w:tc>
        <w:tc>
          <w:tcPr>
            <w:tcW w:w="485"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27</w:t>
            </w:r>
          </w:p>
        </w:tc>
        <w:tc>
          <w:tcPr>
            <w:tcW w:w="757"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36</w:t>
            </w:r>
          </w:p>
        </w:tc>
        <w:tc>
          <w:tcPr>
            <w:tcW w:w="496"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w:t>
            </w:r>
          </w:p>
        </w:tc>
        <w:tc>
          <w:tcPr>
            <w:tcW w:w="605" w:type="dxa"/>
            <w:tcBorders>
              <w:top w:val="nil"/>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0.26</w:t>
            </w:r>
          </w:p>
        </w:tc>
        <w:tc>
          <w:tcPr>
            <w:tcW w:w="67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724</w:t>
            </w:r>
          </w:p>
        </w:tc>
        <w:tc>
          <w:tcPr>
            <w:tcW w:w="591" w:type="dxa"/>
            <w:tcBorders>
              <w:top w:val="nil"/>
              <w:left w:val="nil"/>
              <w:bottom w:val="single" w:sz="4" w:space="0" w:color="auto"/>
              <w:right w:val="nil"/>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377</w:t>
            </w:r>
          </w:p>
        </w:tc>
        <w:tc>
          <w:tcPr>
            <w:tcW w:w="639" w:type="dxa"/>
            <w:gridSpan w:val="2"/>
            <w:tcBorders>
              <w:top w:val="nil"/>
              <w:left w:val="single" w:sz="4" w:space="0" w:color="auto"/>
              <w:bottom w:val="single" w:sz="4" w:space="0" w:color="auto"/>
              <w:right w:val="double" w:sz="6" w:space="0" w:color="auto"/>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1101</w:t>
            </w:r>
          </w:p>
        </w:tc>
      </w:tr>
      <w:tr w:rsidR="00655D06" w:rsidRPr="00655D06" w:rsidTr="00655D06">
        <w:trPr>
          <w:trHeight w:val="623"/>
        </w:trPr>
        <w:tc>
          <w:tcPr>
            <w:tcW w:w="470" w:type="dxa"/>
            <w:tcBorders>
              <w:top w:val="nil"/>
              <w:left w:val="double" w:sz="6"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b/>
                <w:bCs/>
                <w:sz w:val="16"/>
                <w:szCs w:val="16"/>
                <w:lang w:val="en-US"/>
              </w:rPr>
            </w:pPr>
            <w:r w:rsidRPr="00655D06">
              <w:rPr>
                <w:rFonts w:ascii="Arial" w:hAnsi="Arial" w:cs="Arial"/>
                <w:b/>
                <w:bCs/>
                <w:sz w:val="16"/>
                <w:szCs w:val="16"/>
                <w:lang w:val="en-US"/>
              </w:rPr>
              <w:t>11</w:t>
            </w:r>
          </w:p>
        </w:tc>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3</w:t>
            </w:r>
          </w:p>
        </w:tc>
        <w:tc>
          <w:tcPr>
            <w:tcW w:w="537" w:type="dxa"/>
            <w:tcBorders>
              <w:top w:val="nil"/>
              <w:left w:val="nil"/>
              <w:bottom w:val="single" w:sz="4"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68</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8</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11.76</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6</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8.82</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1.47</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p>
        </w:tc>
        <w:tc>
          <w:tcPr>
            <w:tcW w:w="704"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p>
        </w:tc>
        <w:tc>
          <w:tcPr>
            <w:tcW w:w="593"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15</w:t>
            </w:r>
          </w:p>
        </w:tc>
        <w:tc>
          <w:tcPr>
            <w:tcW w:w="759" w:type="dxa"/>
            <w:tcBorders>
              <w:top w:val="nil"/>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22.05</w:t>
            </w:r>
          </w:p>
        </w:tc>
        <w:tc>
          <w:tcPr>
            <w:tcW w:w="42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15</w:t>
            </w:r>
          </w:p>
        </w:tc>
        <w:tc>
          <w:tcPr>
            <w:tcW w:w="648"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22.05</w:t>
            </w:r>
          </w:p>
        </w:tc>
        <w:tc>
          <w:tcPr>
            <w:tcW w:w="42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4</w:t>
            </w:r>
          </w:p>
        </w:tc>
        <w:tc>
          <w:tcPr>
            <w:tcW w:w="648"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5.88</w:t>
            </w:r>
          </w:p>
        </w:tc>
        <w:tc>
          <w:tcPr>
            <w:tcW w:w="485"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30</w:t>
            </w:r>
          </w:p>
        </w:tc>
        <w:tc>
          <w:tcPr>
            <w:tcW w:w="704"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44.11</w:t>
            </w:r>
          </w:p>
        </w:tc>
        <w:tc>
          <w:tcPr>
            <w:tcW w:w="485"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49</w:t>
            </w:r>
          </w:p>
        </w:tc>
        <w:tc>
          <w:tcPr>
            <w:tcW w:w="757"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74.05</w:t>
            </w:r>
          </w:p>
        </w:tc>
        <w:tc>
          <w:tcPr>
            <w:tcW w:w="496"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14</w:t>
            </w:r>
          </w:p>
        </w:tc>
        <w:tc>
          <w:tcPr>
            <w:tcW w:w="605" w:type="dxa"/>
            <w:tcBorders>
              <w:top w:val="nil"/>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5.88</w:t>
            </w:r>
          </w:p>
        </w:tc>
        <w:tc>
          <w:tcPr>
            <w:tcW w:w="67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775</w:t>
            </w:r>
          </w:p>
        </w:tc>
        <w:tc>
          <w:tcPr>
            <w:tcW w:w="591"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502</w:t>
            </w:r>
          </w:p>
        </w:tc>
        <w:tc>
          <w:tcPr>
            <w:tcW w:w="639" w:type="dxa"/>
            <w:gridSpan w:val="2"/>
            <w:tcBorders>
              <w:top w:val="nil"/>
              <w:left w:val="single" w:sz="4" w:space="0" w:color="auto"/>
              <w:bottom w:val="single" w:sz="4" w:space="0" w:color="auto"/>
              <w:right w:val="double" w:sz="6" w:space="0" w:color="auto"/>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1277</w:t>
            </w:r>
          </w:p>
        </w:tc>
      </w:tr>
      <w:tr w:rsidR="00655D06" w:rsidRPr="00655D06" w:rsidTr="00655D06">
        <w:trPr>
          <w:trHeight w:val="623"/>
        </w:trPr>
        <w:tc>
          <w:tcPr>
            <w:tcW w:w="470" w:type="dxa"/>
            <w:tcBorders>
              <w:top w:val="nil"/>
              <w:left w:val="double" w:sz="6"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b/>
                <w:bCs/>
                <w:sz w:val="16"/>
                <w:szCs w:val="16"/>
                <w:lang w:val="en-US"/>
              </w:rPr>
            </w:pPr>
            <w:r w:rsidRPr="00655D06">
              <w:rPr>
                <w:rFonts w:ascii="Arial" w:hAnsi="Arial" w:cs="Arial"/>
                <w:b/>
                <w:bCs/>
                <w:sz w:val="16"/>
                <w:szCs w:val="16"/>
                <w:lang w:val="en-US"/>
              </w:rPr>
              <w:t>12</w:t>
            </w:r>
          </w:p>
        </w:tc>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3</w:t>
            </w:r>
          </w:p>
        </w:tc>
        <w:tc>
          <w:tcPr>
            <w:tcW w:w="537" w:type="dxa"/>
            <w:tcBorders>
              <w:top w:val="nil"/>
              <w:left w:val="nil"/>
              <w:bottom w:val="single" w:sz="4"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65</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16</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24.61</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11</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16.92</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10</w:t>
            </w:r>
          </w:p>
        </w:tc>
        <w:tc>
          <w:tcPr>
            <w:tcW w:w="757"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15.38</w:t>
            </w:r>
          </w:p>
        </w:tc>
        <w:tc>
          <w:tcPr>
            <w:tcW w:w="485"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3</w:t>
            </w:r>
          </w:p>
        </w:tc>
        <w:tc>
          <w:tcPr>
            <w:tcW w:w="704"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4.61</w:t>
            </w:r>
          </w:p>
        </w:tc>
        <w:tc>
          <w:tcPr>
            <w:tcW w:w="593"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40</w:t>
            </w:r>
          </w:p>
        </w:tc>
        <w:tc>
          <w:tcPr>
            <w:tcW w:w="759" w:type="dxa"/>
            <w:tcBorders>
              <w:top w:val="nil"/>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61.53</w:t>
            </w:r>
          </w:p>
        </w:tc>
        <w:tc>
          <w:tcPr>
            <w:tcW w:w="42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13</w:t>
            </w:r>
          </w:p>
        </w:tc>
        <w:tc>
          <w:tcPr>
            <w:tcW w:w="42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w:t>
            </w:r>
          </w:p>
        </w:tc>
        <w:tc>
          <w:tcPr>
            <w:tcW w:w="648"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1.53</w:t>
            </w:r>
          </w:p>
        </w:tc>
        <w:tc>
          <w:tcPr>
            <w:tcW w:w="485"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22</w:t>
            </w:r>
          </w:p>
        </w:tc>
        <w:tc>
          <w:tcPr>
            <w:tcW w:w="704"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33.84</w:t>
            </w:r>
          </w:p>
        </w:tc>
        <w:tc>
          <w:tcPr>
            <w:tcW w:w="485"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25</w:t>
            </w:r>
          </w:p>
        </w:tc>
        <w:tc>
          <w:tcPr>
            <w:tcW w:w="757"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38.46</w:t>
            </w:r>
          </w:p>
        </w:tc>
        <w:tc>
          <w:tcPr>
            <w:tcW w:w="496" w:type="dxa"/>
            <w:tcBorders>
              <w:top w:val="nil"/>
              <w:left w:val="single" w:sz="4" w:space="0" w:color="auto"/>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p>
        </w:tc>
        <w:tc>
          <w:tcPr>
            <w:tcW w:w="605" w:type="dxa"/>
            <w:tcBorders>
              <w:top w:val="nil"/>
              <w:left w:val="single" w:sz="4" w:space="0" w:color="auto"/>
              <w:bottom w:val="single" w:sz="4"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p>
        </w:tc>
        <w:tc>
          <w:tcPr>
            <w:tcW w:w="670" w:type="dxa"/>
            <w:tcBorders>
              <w:top w:val="nil"/>
              <w:left w:val="nil"/>
              <w:bottom w:val="single" w:sz="4"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744</w:t>
            </w:r>
          </w:p>
        </w:tc>
        <w:tc>
          <w:tcPr>
            <w:tcW w:w="591" w:type="dxa"/>
            <w:tcBorders>
              <w:top w:val="nil"/>
              <w:left w:val="nil"/>
              <w:bottom w:val="single" w:sz="4"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453</w:t>
            </w:r>
          </w:p>
        </w:tc>
        <w:tc>
          <w:tcPr>
            <w:tcW w:w="639" w:type="dxa"/>
            <w:gridSpan w:val="2"/>
            <w:tcBorders>
              <w:top w:val="nil"/>
              <w:left w:val="single" w:sz="4" w:space="0" w:color="auto"/>
              <w:bottom w:val="single" w:sz="4" w:space="0" w:color="auto"/>
              <w:right w:val="double" w:sz="6" w:space="0" w:color="auto"/>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1197</w:t>
            </w:r>
          </w:p>
        </w:tc>
      </w:tr>
      <w:tr w:rsidR="00655D06" w:rsidRPr="00655D06" w:rsidTr="00655D06">
        <w:trPr>
          <w:trHeight w:val="623"/>
        </w:trPr>
        <w:tc>
          <w:tcPr>
            <w:tcW w:w="470" w:type="dxa"/>
            <w:tcBorders>
              <w:top w:val="single" w:sz="8" w:space="0" w:color="auto"/>
              <w:left w:val="double" w:sz="6" w:space="0" w:color="auto"/>
              <w:bottom w:val="double" w:sz="6" w:space="0" w:color="auto"/>
              <w:right w:val="nil"/>
            </w:tcBorders>
            <w:shd w:val="clear" w:color="auto" w:fill="auto"/>
            <w:noWrap/>
            <w:vAlign w:val="bottom"/>
            <w:hideMark/>
          </w:tcPr>
          <w:p w:rsidR="00655D06" w:rsidRPr="00655D06" w:rsidRDefault="00655D06" w:rsidP="00655D06">
            <w:pPr>
              <w:jc w:val="center"/>
              <w:rPr>
                <w:rFonts w:ascii="Arial" w:hAnsi="Arial" w:cs="Arial"/>
                <w:b/>
                <w:bCs/>
                <w:sz w:val="16"/>
                <w:szCs w:val="16"/>
                <w:lang w:val="en-US"/>
              </w:rPr>
            </w:pPr>
            <w:r w:rsidRPr="00655D06">
              <w:rPr>
                <w:rFonts w:ascii="Arial" w:hAnsi="Arial" w:cs="Arial"/>
                <w:b/>
                <w:bCs/>
                <w:sz w:val="16"/>
                <w:szCs w:val="16"/>
                <w:lang w:val="en-US"/>
              </w:rPr>
              <w:t>GJ</w:t>
            </w:r>
          </w:p>
        </w:tc>
        <w:tc>
          <w:tcPr>
            <w:tcW w:w="446" w:type="dxa"/>
            <w:tcBorders>
              <w:top w:val="single" w:sz="8" w:space="0" w:color="auto"/>
              <w:left w:val="single" w:sz="8" w:space="0" w:color="auto"/>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9</w:t>
            </w:r>
          </w:p>
        </w:tc>
        <w:tc>
          <w:tcPr>
            <w:tcW w:w="537" w:type="dxa"/>
            <w:tcBorders>
              <w:top w:val="single" w:sz="8" w:space="0" w:color="auto"/>
              <w:left w:val="nil"/>
              <w:bottom w:val="double" w:sz="6"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208</w:t>
            </w:r>
          </w:p>
        </w:tc>
        <w:tc>
          <w:tcPr>
            <w:tcW w:w="485"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39</w:t>
            </w:r>
          </w:p>
        </w:tc>
        <w:tc>
          <w:tcPr>
            <w:tcW w:w="757"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18.75</w:t>
            </w:r>
          </w:p>
        </w:tc>
        <w:tc>
          <w:tcPr>
            <w:tcW w:w="485"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29</w:t>
            </w:r>
          </w:p>
        </w:tc>
        <w:tc>
          <w:tcPr>
            <w:tcW w:w="757"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13.94</w:t>
            </w:r>
          </w:p>
        </w:tc>
        <w:tc>
          <w:tcPr>
            <w:tcW w:w="485"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15</w:t>
            </w:r>
          </w:p>
        </w:tc>
        <w:tc>
          <w:tcPr>
            <w:tcW w:w="757"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7.21</w:t>
            </w:r>
          </w:p>
        </w:tc>
        <w:tc>
          <w:tcPr>
            <w:tcW w:w="485"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3</w:t>
            </w:r>
          </w:p>
        </w:tc>
        <w:tc>
          <w:tcPr>
            <w:tcW w:w="704"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1.44</w:t>
            </w:r>
          </w:p>
        </w:tc>
        <w:tc>
          <w:tcPr>
            <w:tcW w:w="593" w:type="dxa"/>
            <w:tcBorders>
              <w:top w:val="single" w:sz="8" w:space="0" w:color="auto"/>
              <w:left w:val="nil"/>
              <w:bottom w:val="double" w:sz="6"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86</w:t>
            </w:r>
          </w:p>
        </w:tc>
        <w:tc>
          <w:tcPr>
            <w:tcW w:w="759" w:type="dxa"/>
            <w:tcBorders>
              <w:top w:val="single" w:sz="8" w:space="0" w:color="auto"/>
              <w:left w:val="single" w:sz="4" w:space="0" w:color="auto"/>
              <w:bottom w:val="double" w:sz="6"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41.34</w:t>
            </w:r>
          </w:p>
        </w:tc>
        <w:tc>
          <w:tcPr>
            <w:tcW w:w="420"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28</w:t>
            </w:r>
          </w:p>
        </w:tc>
        <w:tc>
          <w:tcPr>
            <w:tcW w:w="648"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13.46</w:t>
            </w:r>
          </w:p>
        </w:tc>
        <w:tc>
          <w:tcPr>
            <w:tcW w:w="420"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11</w:t>
            </w:r>
          </w:p>
        </w:tc>
        <w:tc>
          <w:tcPr>
            <w:tcW w:w="648"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5.28</w:t>
            </w:r>
          </w:p>
        </w:tc>
        <w:tc>
          <w:tcPr>
            <w:tcW w:w="485" w:type="dxa"/>
            <w:tcBorders>
              <w:top w:val="single" w:sz="8" w:space="0" w:color="auto"/>
              <w:left w:val="nil"/>
              <w:bottom w:val="double" w:sz="6"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62</w:t>
            </w:r>
          </w:p>
        </w:tc>
        <w:tc>
          <w:tcPr>
            <w:tcW w:w="704" w:type="dxa"/>
            <w:tcBorders>
              <w:top w:val="single" w:sz="8" w:space="0" w:color="auto"/>
              <w:left w:val="single" w:sz="4" w:space="0" w:color="auto"/>
              <w:bottom w:val="double" w:sz="6"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39.81</w:t>
            </w:r>
          </w:p>
        </w:tc>
        <w:tc>
          <w:tcPr>
            <w:tcW w:w="485" w:type="dxa"/>
            <w:tcBorders>
              <w:top w:val="single" w:sz="8" w:space="0" w:color="auto"/>
              <w:left w:val="single" w:sz="4" w:space="0" w:color="auto"/>
              <w:bottom w:val="double" w:sz="6"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101</w:t>
            </w:r>
          </w:p>
        </w:tc>
        <w:tc>
          <w:tcPr>
            <w:tcW w:w="757" w:type="dxa"/>
            <w:tcBorders>
              <w:top w:val="single" w:sz="8" w:space="0" w:color="auto"/>
              <w:left w:val="single" w:sz="4" w:space="0" w:color="auto"/>
              <w:bottom w:val="double" w:sz="6"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48.55</w:t>
            </w:r>
          </w:p>
        </w:tc>
        <w:tc>
          <w:tcPr>
            <w:tcW w:w="496" w:type="dxa"/>
            <w:tcBorders>
              <w:top w:val="single" w:sz="8" w:space="0" w:color="auto"/>
              <w:left w:val="single" w:sz="4" w:space="0" w:color="auto"/>
              <w:bottom w:val="double" w:sz="6"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6</w:t>
            </w:r>
          </w:p>
        </w:tc>
        <w:tc>
          <w:tcPr>
            <w:tcW w:w="605" w:type="dxa"/>
            <w:tcBorders>
              <w:top w:val="single" w:sz="8" w:space="0" w:color="auto"/>
              <w:left w:val="single" w:sz="4" w:space="0" w:color="auto"/>
              <w:bottom w:val="double" w:sz="6" w:space="0" w:color="auto"/>
              <w:right w:val="single" w:sz="8" w:space="0" w:color="auto"/>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2.88</w:t>
            </w:r>
          </w:p>
        </w:tc>
        <w:tc>
          <w:tcPr>
            <w:tcW w:w="670" w:type="dxa"/>
            <w:tcBorders>
              <w:top w:val="single" w:sz="8" w:space="0" w:color="auto"/>
              <w:left w:val="nil"/>
              <w:bottom w:val="double" w:sz="6" w:space="0" w:color="auto"/>
              <w:right w:val="single" w:sz="4" w:space="0" w:color="auto"/>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2243</w:t>
            </w:r>
          </w:p>
        </w:tc>
        <w:tc>
          <w:tcPr>
            <w:tcW w:w="591" w:type="dxa"/>
            <w:tcBorders>
              <w:top w:val="single" w:sz="8" w:space="0" w:color="auto"/>
              <w:left w:val="nil"/>
              <w:bottom w:val="double" w:sz="6" w:space="0" w:color="auto"/>
              <w:right w:val="nil"/>
            </w:tcBorders>
            <w:shd w:val="clear" w:color="auto" w:fill="auto"/>
            <w:noWrap/>
            <w:vAlign w:val="bottom"/>
            <w:hideMark/>
          </w:tcPr>
          <w:p w:rsidR="00655D06" w:rsidRPr="00655D06" w:rsidRDefault="00655D06" w:rsidP="00655D06">
            <w:pPr>
              <w:jc w:val="center"/>
              <w:rPr>
                <w:rFonts w:ascii="Arial" w:hAnsi="Arial" w:cs="Arial"/>
                <w:sz w:val="16"/>
                <w:szCs w:val="16"/>
                <w:lang w:val="en-US"/>
              </w:rPr>
            </w:pPr>
            <w:r w:rsidRPr="00655D06">
              <w:rPr>
                <w:rFonts w:ascii="Arial" w:hAnsi="Arial" w:cs="Arial"/>
                <w:sz w:val="16"/>
                <w:szCs w:val="16"/>
                <w:lang w:val="en-US"/>
              </w:rPr>
              <w:t>1332</w:t>
            </w:r>
          </w:p>
        </w:tc>
        <w:tc>
          <w:tcPr>
            <w:tcW w:w="639" w:type="dxa"/>
            <w:gridSpan w:val="2"/>
            <w:tcBorders>
              <w:top w:val="single" w:sz="8" w:space="0" w:color="auto"/>
              <w:left w:val="single" w:sz="4" w:space="0" w:color="auto"/>
              <w:bottom w:val="double" w:sz="6" w:space="0" w:color="auto"/>
              <w:right w:val="double" w:sz="6" w:space="0" w:color="auto"/>
            </w:tcBorders>
            <w:shd w:val="clear" w:color="auto" w:fill="auto"/>
            <w:noWrap/>
            <w:vAlign w:val="bottom"/>
            <w:hideMark/>
          </w:tcPr>
          <w:p w:rsidR="00655D06" w:rsidRPr="00655D06" w:rsidRDefault="00655D06" w:rsidP="00655D06">
            <w:pPr>
              <w:rPr>
                <w:rFonts w:ascii="Arial" w:hAnsi="Arial" w:cs="Arial"/>
                <w:sz w:val="16"/>
                <w:szCs w:val="16"/>
                <w:lang w:val="en-US"/>
              </w:rPr>
            </w:pPr>
            <w:r w:rsidRPr="00655D06">
              <w:rPr>
                <w:rFonts w:ascii="Arial" w:hAnsi="Arial" w:cs="Arial"/>
                <w:sz w:val="16"/>
                <w:szCs w:val="16"/>
                <w:lang w:val="en-US"/>
              </w:rPr>
              <w:t>3575</w:t>
            </w:r>
          </w:p>
        </w:tc>
      </w:tr>
    </w:tbl>
    <w:p w:rsidR="00655D06" w:rsidRPr="002B2847" w:rsidRDefault="00655D06" w:rsidP="000E363A">
      <w:pPr>
        <w:rPr>
          <w:rFonts w:ascii="Book Antiqua" w:hAnsi="Book Antiqua" w:cs="Arial"/>
          <w:b/>
          <w:bCs/>
          <w:sz w:val="22"/>
          <w:szCs w:val="22"/>
        </w:rPr>
      </w:pPr>
    </w:p>
    <w:p w:rsidR="00655D06" w:rsidRPr="002F4AF3" w:rsidRDefault="00655D06" w:rsidP="00655D06">
      <w:pPr>
        <w:tabs>
          <w:tab w:val="left" w:pos="1346"/>
        </w:tabs>
        <w:rPr>
          <w:rFonts w:ascii="Book Antiqua" w:eastAsia="MS Mincho" w:hAnsi="Book Antiqua"/>
          <w:sz w:val="22"/>
          <w:szCs w:val="22"/>
        </w:rPr>
      </w:pPr>
      <w:r>
        <w:rPr>
          <w:rFonts w:ascii="Book Antiqua" w:hAnsi="Book Antiqua" w:cs="Arial"/>
          <w:b/>
          <w:bCs/>
        </w:rPr>
        <w:lastRenderedPageBreak/>
        <w:t>Shtojca: 04</w:t>
      </w:r>
      <w:r w:rsidRPr="00AC62B4">
        <w:rPr>
          <w:rFonts w:ascii="Book Antiqua" w:hAnsi="Book Antiqua" w:cs="Arial"/>
          <w:b/>
          <w:bCs/>
        </w:rPr>
        <w:t xml:space="preserve"> </w:t>
      </w:r>
    </w:p>
    <w:p w:rsidR="00655D06" w:rsidRDefault="00655D06" w:rsidP="00655D06">
      <w:pPr>
        <w:tabs>
          <w:tab w:val="left" w:pos="1346"/>
        </w:tabs>
        <w:rPr>
          <w:rFonts w:ascii="Book Antiqua" w:hAnsi="Book Antiqua"/>
          <w:sz w:val="22"/>
          <w:szCs w:val="22"/>
        </w:rPr>
      </w:pPr>
      <w:r>
        <w:rPr>
          <w:rFonts w:ascii="Book Antiqua" w:eastAsia="MS Mincho" w:hAnsi="Book Antiqua"/>
          <w:sz w:val="22"/>
          <w:szCs w:val="22"/>
        </w:rPr>
        <w:t xml:space="preserve">                                                                                                                                                                                                             </w:t>
      </w:r>
      <w:r w:rsidRPr="00290393">
        <w:rPr>
          <w:rFonts w:ascii="Book Antiqua" w:eastAsia="MS Mincho" w:hAnsi="Book Antiqua"/>
          <w:sz w:val="22"/>
          <w:szCs w:val="22"/>
        </w:rPr>
        <w:t xml:space="preserve">                                                                                                                                                           </w:t>
      </w:r>
      <w:r>
        <w:rPr>
          <w:rFonts w:ascii="Book Antiqua" w:eastAsia="MS Mincho" w:hAnsi="Book Antiqua"/>
          <w:sz w:val="22"/>
          <w:szCs w:val="22"/>
        </w:rPr>
        <w:t xml:space="preserve">                             </w:t>
      </w:r>
      <w:r w:rsidRPr="00290393">
        <w:rPr>
          <w:rFonts w:ascii="Book Antiqua" w:eastAsia="MS Mincho" w:hAnsi="Book Antiqua"/>
          <w:sz w:val="22"/>
          <w:szCs w:val="22"/>
        </w:rPr>
        <w:t xml:space="preserve"> </w:t>
      </w:r>
      <w:r w:rsidRPr="00290393">
        <w:rPr>
          <w:rFonts w:ascii="Book Antiqua" w:hAnsi="Book Antiqua"/>
          <w:sz w:val="22"/>
          <w:szCs w:val="22"/>
        </w:rPr>
        <w:t xml:space="preserve"> </w:t>
      </w:r>
    </w:p>
    <w:p w:rsidR="00655D06" w:rsidRPr="008D3CC6" w:rsidRDefault="00655D06" w:rsidP="00655D06">
      <w:pPr>
        <w:pStyle w:val="Paragrafiilists"/>
        <w:ind w:left="0"/>
        <w:rPr>
          <w:rFonts w:ascii="Book Antiqua" w:hAnsi="Book Antiqua"/>
          <w:bCs/>
          <w:sz w:val="22"/>
          <w:szCs w:val="22"/>
        </w:rPr>
      </w:pPr>
      <w:r w:rsidRPr="008D3CC6">
        <w:rPr>
          <w:rFonts w:ascii="Book Antiqua" w:hAnsi="Book Antiqua"/>
          <w:sz w:val="22"/>
          <w:szCs w:val="22"/>
        </w:rPr>
        <w:t>Numri i nxënësve të regjistruar në shkollën  fillore dhe të Mesme të Ulët në vitin shkollor 2017/2018</w:t>
      </w:r>
      <w:r>
        <w:rPr>
          <w:rFonts w:ascii="Book Antiqua" w:hAnsi="Book Antiqua"/>
          <w:sz w:val="22"/>
          <w:szCs w:val="22"/>
        </w:rPr>
        <w:t xml:space="preserve"> </w:t>
      </w:r>
      <w:r w:rsidRPr="008D3CC6">
        <w:rPr>
          <w:rFonts w:ascii="Book Antiqua" w:hAnsi="Book Antiqua" w:cs="Arial"/>
          <w:bCs/>
          <w:sz w:val="22"/>
          <w:szCs w:val="22"/>
        </w:rPr>
        <w:t>(1-9)</w:t>
      </w:r>
    </w:p>
    <w:p w:rsidR="00655D06" w:rsidRPr="00290393" w:rsidRDefault="00655D06" w:rsidP="00655D06">
      <w:pPr>
        <w:rPr>
          <w:rFonts w:ascii="Book Antiqua" w:hAnsi="Book Antiqua"/>
          <w:sz w:val="22"/>
          <w:szCs w:val="22"/>
        </w:rPr>
      </w:pPr>
      <w:r w:rsidRPr="00290393">
        <w:rPr>
          <w:rFonts w:ascii="Book Antiqua" w:hAnsi="Book Antiqua"/>
          <w:sz w:val="22"/>
          <w:szCs w:val="22"/>
        </w:rPr>
        <w:t xml:space="preserve">                                                                                                                                               </w:t>
      </w:r>
      <w:r>
        <w:rPr>
          <w:rFonts w:ascii="Book Antiqua" w:hAnsi="Book Antiqua"/>
          <w:sz w:val="22"/>
          <w:szCs w:val="22"/>
        </w:rPr>
        <w:t xml:space="preserve">       </w:t>
      </w:r>
    </w:p>
    <w:tbl>
      <w:tblPr>
        <w:tblW w:w="10260" w:type="dxa"/>
        <w:tblInd w:w="30" w:type="dxa"/>
        <w:tblLayout w:type="fixed"/>
        <w:tblCellMar>
          <w:left w:w="30" w:type="dxa"/>
          <w:right w:w="30" w:type="dxa"/>
        </w:tblCellMar>
        <w:tblLook w:val="0000" w:firstRow="0" w:lastRow="0" w:firstColumn="0" w:lastColumn="0" w:noHBand="0" w:noVBand="0"/>
      </w:tblPr>
      <w:tblGrid>
        <w:gridCol w:w="810"/>
        <w:gridCol w:w="599"/>
        <w:gridCol w:w="941"/>
        <w:gridCol w:w="1993"/>
        <w:gridCol w:w="1861"/>
        <w:gridCol w:w="1692"/>
        <w:gridCol w:w="549"/>
        <w:gridCol w:w="684"/>
        <w:gridCol w:w="549"/>
        <w:gridCol w:w="456"/>
        <w:gridCol w:w="126"/>
      </w:tblGrid>
      <w:tr w:rsidR="00655D06" w:rsidRPr="00AA030C" w:rsidTr="00655D06">
        <w:trPr>
          <w:trHeight w:val="431"/>
        </w:trPr>
        <w:tc>
          <w:tcPr>
            <w:tcW w:w="810" w:type="dxa"/>
            <w:tcBorders>
              <w:top w:val="double" w:sz="6" w:space="0" w:color="auto"/>
              <w:left w:val="double" w:sz="6" w:space="0" w:color="auto"/>
              <w:bottom w:val="nil"/>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roofErr w:type="spellStart"/>
            <w:r w:rsidRPr="002F4AF3">
              <w:rPr>
                <w:rFonts w:ascii="Book Antiqua" w:hAnsi="Book Antiqua" w:cs="Arial"/>
                <w:b/>
                <w:bCs/>
                <w:color w:val="000000"/>
                <w:sz w:val="20"/>
                <w:szCs w:val="20"/>
              </w:rPr>
              <w:t>Klasët</w:t>
            </w:r>
            <w:proofErr w:type="spellEnd"/>
          </w:p>
        </w:tc>
        <w:tc>
          <w:tcPr>
            <w:tcW w:w="599" w:type="dxa"/>
            <w:tcBorders>
              <w:top w:val="double" w:sz="6" w:space="0" w:color="auto"/>
              <w:left w:val="single" w:sz="6" w:space="0" w:color="auto"/>
              <w:bottom w:val="nil"/>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r w:rsidRPr="002F4AF3">
              <w:rPr>
                <w:rFonts w:ascii="Book Antiqua" w:hAnsi="Book Antiqua" w:cs="Arial"/>
                <w:b/>
                <w:bCs/>
                <w:color w:val="000000"/>
                <w:sz w:val="20"/>
                <w:szCs w:val="20"/>
              </w:rPr>
              <w:t>Nr. i paraleleve</w:t>
            </w:r>
          </w:p>
        </w:tc>
        <w:tc>
          <w:tcPr>
            <w:tcW w:w="941" w:type="dxa"/>
            <w:tcBorders>
              <w:top w:val="double" w:sz="6" w:space="0" w:color="auto"/>
              <w:left w:val="single" w:sz="6" w:space="0" w:color="auto"/>
              <w:bottom w:val="single" w:sz="6" w:space="0" w:color="auto"/>
              <w:right w:val="nil"/>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r w:rsidRPr="002F4AF3">
              <w:rPr>
                <w:rFonts w:ascii="Book Antiqua" w:hAnsi="Book Antiqua" w:cs="Arial"/>
                <w:b/>
                <w:bCs/>
                <w:color w:val="000000"/>
                <w:sz w:val="20"/>
                <w:szCs w:val="20"/>
              </w:rPr>
              <w:t xml:space="preserve">Nr. </w:t>
            </w:r>
            <w:proofErr w:type="spellStart"/>
            <w:r w:rsidRPr="002F4AF3">
              <w:rPr>
                <w:rFonts w:ascii="Book Antiqua" w:hAnsi="Book Antiqua" w:cs="Arial"/>
                <w:b/>
                <w:bCs/>
                <w:color w:val="000000"/>
                <w:sz w:val="20"/>
                <w:szCs w:val="20"/>
              </w:rPr>
              <w:t>Nx</w:t>
            </w:r>
            <w:proofErr w:type="spellEnd"/>
            <w:r w:rsidRPr="002F4AF3">
              <w:rPr>
                <w:rFonts w:ascii="Book Antiqua" w:hAnsi="Book Antiqua" w:cs="Arial"/>
                <w:b/>
                <w:bCs/>
                <w:color w:val="000000"/>
                <w:sz w:val="20"/>
                <w:szCs w:val="20"/>
              </w:rPr>
              <w:t>.</w:t>
            </w:r>
          </w:p>
        </w:tc>
        <w:tc>
          <w:tcPr>
            <w:tcW w:w="1993" w:type="dxa"/>
            <w:tcBorders>
              <w:top w:val="double" w:sz="6" w:space="0" w:color="auto"/>
              <w:left w:val="nil"/>
              <w:bottom w:val="single" w:sz="6" w:space="0" w:color="auto"/>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c>
          <w:tcPr>
            <w:tcW w:w="3553" w:type="dxa"/>
            <w:gridSpan w:val="2"/>
            <w:tcBorders>
              <w:top w:val="double" w:sz="6" w:space="0" w:color="auto"/>
              <w:left w:val="single" w:sz="6" w:space="0" w:color="auto"/>
              <w:bottom w:val="single" w:sz="6" w:space="0" w:color="auto"/>
              <w:right w:val="nil"/>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r w:rsidRPr="002F4AF3">
              <w:rPr>
                <w:rFonts w:ascii="Book Antiqua" w:hAnsi="Book Antiqua" w:cs="Arial"/>
                <w:b/>
                <w:bCs/>
                <w:color w:val="000000"/>
                <w:sz w:val="20"/>
                <w:szCs w:val="20"/>
              </w:rPr>
              <w:t xml:space="preserve">Nxënësit sipas përkatësisë kombëtare </w:t>
            </w:r>
          </w:p>
        </w:tc>
        <w:tc>
          <w:tcPr>
            <w:tcW w:w="549" w:type="dxa"/>
            <w:tcBorders>
              <w:top w:val="double" w:sz="6" w:space="0" w:color="auto"/>
              <w:left w:val="nil"/>
              <w:bottom w:val="single" w:sz="6" w:space="0" w:color="auto"/>
              <w:right w:val="nil"/>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c>
          <w:tcPr>
            <w:tcW w:w="684" w:type="dxa"/>
            <w:tcBorders>
              <w:top w:val="double" w:sz="6" w:space="0" w:color="auto"/>
              <w:left w:val="nil"/>
              <w:bottom w:val="single" w:sz="6" w:space="0" w:color="auto"/>
              <w:right w:val="nil"/>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c>
          <w:tcPr>
            <w:tcW w:w="549" w:type="dxa"/>
            <w:tcBorders>
              <w:top w:val="double" w:sz="6" w:space="0" w:color="auto"/>
              <w:left w:val="nil"/>
              <w:bottom w:val="single" w:sz="6" w:space="0" w:color="auto"/>
              <w:right w:val="nil"/>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c>
          <w:tcPr>
            <w:tcW w:w="456" w:type="dxa"/>
            <w:tcBorders>
              <w:top w:val="double" w:sz="6" w:space="0" w:color="auto"/>
              <w:left w:val="nil"/>
              <w:bottom w:val="single" w:sz="6" w:space="0" w:color="auto"/>
              <w:right w:val="nil"/>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c>
          <w:tcPr>
            <w:tcW w:w="126" w:type="dxa"/>
            <w:tcBorders>
              <w:top w:val="double" w:sz="6" w:space="0" w:color="auto"/>
              <w:left w:val="nil"/>
              <w:bottom w:val="single" w:sz="6" w:space="0" w:color="auto"/>
              <w:right w:val="single" w:sz="2" w:space="0" w:color="000000"/>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r>
      <w:tr w:rsidR="00655D06" w:rsidRPr="00AA030C" w:rsidTr="00655D06">
        <w:trPr>
          <w:trHeight w:val="439"/>
        </w:trPr>
        <w:tc>
          <w:tcPr>
            <w:tcW w:w="810" w:type="dxa"/>
            <w:tcBorders>
              <w:top w:val="nil"/>
              <w:left w:val="double" w:sz="6" w:space="0" w:color="auto"/>
              <w:bottom w:val="nil"/>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c>
          <w:tcPr>
            <w:tcW w:w="599" w:type="dxa"/>
            <w:tcBorders>
              <w:top w:val="nil"/>
              <w:left w:val="single" w:sz="6" w:space="0" w:color="auto"/>
              <w:bottom w:val="nil"/>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c>
          <w:tcPr>
            <w:tcW w:w="941" w:type="dxa"/>
            <w:tcBorders>
              <w:top w:val="single" w:sz="6" w:space="0" w:color="auto"/>
              <w:left w:val="single" w:sz="6" w:space="0" w:color="auto"/>
              <w:bottom w:val="single" w:sz="6" w:space="0" w:color="auto"/>
              <w:right w:val="nil"/>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r w:rsidRPr="002F4AF3">
              <w:rPr>
                <w:rFonts w:ascii="Book Antiqua" w:hAnsi="Book Antiqua" w:cs="Arial"/>
                <w:b/>
                <w:bCs/>
                <w:color w:val="000000"/>
                <w:sz w:val="20"/>
                <w:szCs w:val="20"/>
              </w:rPr>
              <w:t>Gjithsej</w:t>
            </w:r>
          </w:p>
        </w:tc>
        <w:tc>
          <w:tcPr>
            <w:tcW w:w="1993" w:type="dxa"/>
            <w:tcBorders>
              <w:top w:val="single" w:sz="6" w:space="0" w:color="auto"/>
              <w:left w:val="nil"/>
              <w:bottom w:val="single" w:sz="6" w:space="0" w:color="auto"/>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c>
          <w:tcPr>
            <w:tcW w:w="1861" w:type="dxa"/>
            <w:tcBorders>
              <w:top w:val="single" w:sz="6" w:space="0" w:color="auto"/>
              <w:left w:val="single" w:sz="6" w:space="0" w:color="auto"/>
              <w:bottom w:val="single" w:sz="6" w:space="0" w:color="auto"/>
              <w:right w:val="nil"/>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r w:rsidRPr="002F4AF3">
              <w:rPr>
                <w:rFonts w:ascii="Book Antiqua" w:hAnsi="Book Antiqua" w:cs="Arial"/>
                <w:b/>
                <w:bCs/>
                <w:color w:val="000000"/>
                <w:sz w:val="20"/>
                <w:szCs w:val="20"/>
              </w:rPr>
              <w:t>Shqiptarë</w:t>
            </w:r>
          </w:p>
        </w:tc>
        <w:tc>
          <w:tcPr>
            <w:tcW w:w="4056" w:type="dxa"/>
            <w:gridSpan w:val="6"/>
            <w:tcBorders>
              <w:top w:val="single" w:sz="6" w:space="0" w:color="auto"/>
              <w:left w:val="nil"/>
              <w:bottom w:val="single" w:sz="6" w:space="0" w:color="auto"/>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r>
      <w:tr w:rsidR="00655D06" w:rsidRPr="00AA030C" w:rsidTr="00655D06">
        <w:trPr>
          <w:trHeight w:val="286"/>
        </w:trPr>
        <w:tc>
          <w:tcPr>
            <w:tcW w:w="810" w:type="dxa"/>
            <w:tcBorders>
              <w:top w:val="nil"/>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c>
          <w:tcPr>
            <w:tcW w:w="599" w:type="dxa"/>
            <w:tcBorders>
              <w:top w:val="nil"/>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r w:rsidRPr="002F4AF3">
              <w:rPr>
                <w:rFonts w:ascii="Book Antiqua" w:hAnsi="Book Antiqua" w:cs="Arial"/>
                <w:b/>
                <w:bCs/>
                <w:color w:val="000000"/>
                <w:sz w:val="20"/>
                <w:szCs w:val="20"/>
              </w:rPr>
              <w:t>F</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r w:rsidRPr="002F4AF3">
              <w:rPr>
                <w:rFonts w:ascii="Book Antiqua" w:hAnsi="Book Antiqua" w:cs="Arial"/>
                <w:b/>
                <w:bCs/>
                <w:color w:val="000000"/>
                <w:sz w:val="20"/>
                <w:szCs w:val="20"/>
              </w:rPr>
              <w:t>Gj</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r w:rsidRPr="002F4AF3">
              <w:rPr>
                <w:rFonts w:ascii="Book Antiqua" w:hAnsi="Book Antiqua" w:cs="Arial"/>
                <w:b/>
                <w:bCs/>
                <w:color w:val="000000"/>
                <w:sz w:val="20"/>
                <w:szCs w:val="20"/>
              </w:rPr>
              <w:t>F</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Book Antiqua" w:hAnsi="Book Antiqua" w:cs="Arial"/>
                <w:b/>
                <w:bCs/>
                <w:color w:val="000000"/>
                <w:sz w:val="20"/>
                <w:szCs w:val="20"/>
              </w:rPr>
            </w:pPr>
            <w:r w:rsidRPr="002F4AF3">
              <w:rPr>
                <w:rFonts w:ascii="Book Antiqua" w:hAnsi="Book Antiqua" w:cs="Arial"/>
                <w:b/>
                <w:bCs/>
                <w:color w:val="000000"/>
                <w:sz w:val="20"/>
                <w:szCs w:val="20"/>
              </w:rPr>
              <w:t>Gj</w:t>
            </w:r>
          </w:p>
        </w:tc>
      </w:tr>
      <w:tr w:rsidR="00655D06" w:rsidRPr="00AA030C" w:rsidTr="00655D06">
        <w:trPr>
          <w:trHeight w:val="402"/>
        </w:trPr>
        <w:tc>
          <w:tcPr>
            <w:tcW w:w="810" w:type="dxa"/>
            <w:tcBorders>
              <w:top w:val="single" w:sz="6" w:space="0" w:color="auto"/>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
                <w:bCs/>
                <w:color w:val="000000"/>
                <w:sz w:val="20"/>
                <w:szCs w:val="20"/>
              </w:rPr>
            </w:pPr>
            <w:r w:rsidRPr="002F4AF3">
              <w:rPr>
                <w:rFonts w:ascii="Arial" w:hAnsi="Arial" w:cs="Arial"/>
                <w:b/>
                <w:bCs/>
                <w:color w:val="000000"/>
                <w:sz w:val="20"/>
                <w:szCs w:val="20"/>
              </w:rPr>
              <w:t xml:space="preserve">Parafi. (5-6 </w:t>
            </w:r>
            <w:proofErr w:type="spellStart"/>
            <w:r w:rsidRPr="002F4AF3">
              <w:rPr>
                <w:rFonts w:ascii="Arial" w:hAnsi="Arial" w:cs="Arial"/>
                <w:b/>
                <w:bCs/>
                <w:color w:val="000000"/>
                <w:sz w:val="20"/>
                <w:szCs w:val="20"/>
              </w:rPr>
              <w:t>vj</w:t>
            </w:r>
            <w:proofErr w:type="spellEnd"/>
            <w:r w:rsidRPr="002F4AF3">
              <w:rPr>
                <w:rFonts w:ascii="Arial" w:hAnsi="Arial" w:cs="Arial"/>
                <w:b/>
                <w:bCs/>
                <w:color w:val="000000"/>
                <w:sz w:val="20"/>
                <w:szCs w:val="20"/>
              </w:rPr>
              <w:t>.)</w:t>
            </w:r>
          </w:p>
        </w:tc>
        <w:tc>
          <w:tcPr>
            <w:tcW w:w="599"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right"/>
              <w:rPr>
                <w:rFonts w:ascii="Arial" w:hAnsi="Arial" w:cs="Arial"/>
                <w:b/>
                <w:bCs/>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38</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70</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38</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70</w:t>
            </w:r>
          </w:p>
        </w:tc>
      </w:tr>
      <w:tr w:rsidR="00655D06" w:rsidRPr="00AA030C" w:rsidTr="00655D06">
        <w:trPr>
          <w:trHeight w:val="402"/>
        </w:trPr>
        <w:tc>
          <w:tcPr>
            <w:tcW w:w="810" w:type="dxa"/>
            <w:tcBorders>
              <w:top w:val="single" w:sz="6" w:space="0" w:color="auto"/>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1</w:t>
            </w:r>
          </w:p>
        </w:tc>
        <w:tc>
          <w:tcPr>
            <w:tcW w:w="599"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33</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57</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33</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57</w:t>
            </w:r>
          </w:p>
        </w:tc>
      </w:tr>
      <w:tr w:rsidR="00655D06" w:rsidRPr="00AA030C" w:rsidTr="00655D06">
        <w:trPr>
          <w:trHeight w:val="402"/>
        </w:trPr>
        <w:tc>
          <w:tcPr>
            <w:tcW w:w="810" w:type="dxa"/>
            <w:tcBorders>
              <w:top w:val="single" w:sz="6" w:space="0" w:color="auto"/>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2</w:t>
            </w:r>
          </w:p>
        </w:tc>
        <w:tc>
          <w:tcPr>
            <w:tcW w:w="599"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26</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54</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26</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54</w:t>
            </w:r>
          </w:p>
        </w:tc>
      </w:tr>
      <w:tr w:rsidR="00655D06" w:rsidRPr="00AA030C" w:rsidTr="00655D06">
        <w:trPr>
          <w:trHeight w:val="402"/>
        </w:trPr>
        <w:tc>
          <w:tcPr>
            <w:tcW w:w="810" w:type="dxa"/>
            <w:tcBorders>
              <w:top w:val="single" w:sz="6" w:space="0" w:color="auto"/>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3</w:t>
            </w:r>
          </w:p>
        </w:tc>
        <w:tc>
          <w:tcPr>
            <w:tcW w:w="599"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33</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71</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33</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71</w:t>
            </w:r>
          </w:p>
        </w:tc>
      </w:tr>
      <w:tr w:rsidR="00655D06" w:rsidRPr="00AA030C" w:rsidTr="00655D06">
        <w:trPr>
          <w:trHeight w:val="402"/>
        </w:trPr>
        <w:tc>
          <w:tcPr>
            <w:tcW w:w="810" w:type="dxa"/>
            <w:tcBorders>
              <w:top w:val="single" w:sz="6" w:space="0" w:color="auto"/>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4</w:t>
            </w:r>
          </w:p>
        </w:tc>
        <w:tc>
          <w:tcPr>
            <w:tcW w:w="599"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21</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64</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21</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64</w:t>
            </w:r>
          </w:p>
        </w:tc>
      </w:tr>
      <w:tr w:rsidR="00655D06" w:rsidRPr="00AA030C" w:rsidTr="00655D06">
        <w:trPr>
          <w:trHeight w:val="402"/>
        </w:trPr>
        <w:tc>
          <w:tcPr>
            <w:tcW w:w="810" w:type="dxa"/>
            <w:tcBorders>
              <w:top w:val="single" w:sz="6" w:space="0" w:color="auto"/>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5</w:t>
            </w:r>
          </w:p>
        </w:tc>
        <w:tc>
          <w:tcPr>
            <w:tcW w:w="599"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25</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54</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25</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54</w:t>
            </w:r>
          </w:p>
        </w:tc>
      </w:tr>
      <w:tr w:rsidR="00655D06" w:rsidRPr="00AA030C" w:rsidTr="00655D06">
        <w:trPr>
          <w:trHeight w:val="402"/>
        </w:trPr>
        <w:tc>
          <w:tcPr>
            <w:tcW w:w="810" w:type="dxa"/>
            <w:tcBorders>
              <w:top w:val="single" w:sz="6" w:space="0" w:color="auto"/>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6</w:t>
            </w:r>
          </w:p>
        </w:tc>
        <w:tc>
          <w:tcPr>
            <w:tcW w:w="599"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29</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62</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29</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62</w:t>
            </w:r>
          </w:p>
        </w:tc>
      </w:tr>
      <w:tr w:rsidR="00655D06" w:rsidRPr="00AA030C" w:rsidTr="00655D06">
        <w:trPr>
          <w:trHeight w:val="402"/>
        </w:trPr>
        <w:tc>
          <w:tcPr>
            <w:tcW w:w="810" w:type="dxa"/>
            <w:tcBorders>
              <w:top w:val="single" w:sz="6" w:space="0" w:color="auto"/>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7</w:t>
            </w:r>
          </w:p>
        </w:tc>
        <w:tc>
          <w:tcPr>
            <w:tcW w:w="599"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36</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61</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36</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61</w:t>
            </w:r>
          </w:p>
        </w:tc>
      </w:tr>
      <w:tr w:rsidR="00655D06" w:rsidRPr="00AA030C" w:rsidTr="00655D06">
        <w:trPr>
          <w:trHeight w:val="402"/>
        </w:trPr>
        <w:tc>
          <w:tcPr>
            <w:tcW w:w="810" w:type="dxa"/>
            <w:tcBorders>
              <w:top w:val="single" w:sz="6" w:space="0" w:color="auto"/>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8</w:t>
            </w:r>
          </w:p>
        </w:tc>
        <w:tc>
          <w:tcPr>
            <w:tcW w:w="599"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33</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71</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33</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71</w:t>
            </w:r>
          </w:p>
        </w:tc>
      </w:tr>
      <w:tr w:rsidR="00655D06" w:rsidRPr="00AA030C" w:rsidTr="00655D06">
        <w:trPr>
          <w:trHeight w:val="402"/>
        </w:trPr>
        <w:tc>
          <w:tcPr>
            <w:tcW w:w="810" w:type="dxa"/>
            <w:tcBorders>
              <w:top w:val="single" w:sz="6" w:space="0" w:color="auto"/>
              <w:left w:val="doub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Cs/>
                <w:color w:val="000000"/>
                <w:sz w:val="20"/>
                <w:szCs w:val="20"/>
              </w:rPr>
            </w:pPr>
          </w:p>
          <w:p w:rsidR="00655D06" w:rsidRPr="002F4AF3" w:rsidRDefault="00655D06" w:rsidP="007F4F39">
            <w:pPr>
              <w:autoSpaceDE w:val="0"/>
              <w:autoSpaceDN w:val="0"/>
              <w:adjustRightInd w:val="0"/>
              <w:jc w:val="center"/>
              <w:rPr>
                <w:rFonts w:ascii="Arial" w:hAnsi="Arial" w:cs="Arial"/>
                <w:bCs/>
                <w:color w:val="000000"/>
                <w:sz w:val="20"/>
                <w:szCs w:val="20"/>
              </w:rPr>
            </w:pPr>
            <w:r w:rsidRPr="002F4AF3">
              <w:rPr>
                <w:rFonts w:ascii="Arial" w:hAnsi="Arial" w:cs="Arial"/>
                <w:bCs/>
                <w:color w:val="000000"/>
                <w:sz w:val="20"/>
                <w:szCs w:val="20"/>
              </w:rPr>
              <w:t>9</w:t>
            </w:r>
          </w:p>
        </w:tc>
        <w:tc>
          <w:tcPr>
            <w:tcW w:w="599"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tc>
        <w:tc>
          <w:tcPr>
            <w:tcW w:w="94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31</w:t>
            </w:r>
          </w:p>
        </w:tc>
        <w:tc>
          <w:tcPr>
            <w:tcW w:w="1993"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56</w:t>
            </w:r>
          </w:p>
        </w:tc>
        <w:tc>
          <w:tcPr>
            <w:tcW w:w="1861" w:type="dxa"/>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31</w:t>
            </w:r>
          </w:p>
        </w:tc>
        <w:tc>
          <w:tcPr>
            <w:tcW w:w="4056" w:type="dxa"/>
            <w:gridSpan w:val="6"/>
            <w:tcBorders>
              <w:top w:val="single" w:sz="6" w:space="0" w:color="auto"/>
              <w:left w:val="single" w:sz="6" w:space="0" w:color="auto"/>
              <w:bottom w:val="sing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color w:val="000000"/>
                <w:sz w:val="20"/>
                <w:szCs w:val="20"/>
              </w:rPr>
            </w:pPr>
          </w:p>
          <w:p w:rsidR="00655D06" w:rsidRPr="002F4AF3" w:rsidRDefault="00655D06" w:rsidP="007F4F39">
            <w:pPr>
              <w:autoSpaceDE w:val="0"/>
              <w:autoSpaceDN w:val="0"/>
              <w:adjustRightInd w:val="0"/>
              <w:jc w:val="center"/>
              <w:rPr>
                <w:rFonts w:ascii="Arial" w:hAnsi="Arial" w:cs="Arial"/>
                <w:color w:val="000000"/>
                <w:sz w:val="20"/>
                <w:szCs w:val="20"/>
              </w:rPr>
            </w:pPr>
            <w:r w:rsidRPr="002F4AF3">
              <w:rPr>
                <w:rFonts w:ascii="Arial" w:hAnsi="Arial" w:cs="Arial"/>
                <w:color w:val="000000"/>
                <w:sz w:val="20"/>
                <w:szCs w:val="20"/>
              </w:rPr>
              <w:t>56</w:t>
            </w:r>
          </w:p>
        </w:tc>
      </w:tr>
      <w:tr w:rsidR="00655D06" w:rsidRPr="00AA030C" w:rsidTr="00655D06">
        <w:trPr>
          <w:trHeight w:val="402"/>
        </w:trPr>
        <w:tc>
          <w:tcPr>
            <w:tcW w:w="810" w:type="dxa"/>
            <w:tcBorders>
              <w:top w:val="single" w:sz="6" w:space="0" w:color="auto"/>
              <w:left w:val="double" w:sz="6" w:space="0" w:color="auto"/>
              <w:bottom w:val="doub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
                <w:color w:val="000000"/>
                <w:sz w:val="20"/>
                <w:szCs w:val="20"/>
              </w:rPr>
            </w:pPr>
            <w:r w:rsidRPr="002F4AF3">
              <w:rPr>
                <w:rFonts w:ascii="Arial" w:hAnsi="Arial" w:cs="Arial"/>
                <w:b/>
                <w:color w:val="000000"/>
                <w:sz w:val="20"/>
                <w:szCs w:val="20"/>
              </w:rPr>
              <w:t>Gj.</w:t>
            </w:r>
          </w:p>
        </w:tc>
        <w:tc>
          <w:tcPr>
            <w:tcW w:w="599" w:type="dxa"/>
            <w:tcBorders>
              <w:top w:val="single" w:sz="6" w:space="0" w:color="auto"/>
              <w:left w:val="single" w:sz="6" w:space="0" w:color="auto"/>
              <w:bottom w:val="doub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
                <w:color w:val="000000"/>
                <w:sz w:val="20"/>
                <w:szCs w:val="20"/>
              </w:rPr>
            </w:pPr>
          </w:p>
        </w:tc>
        <w:tc>
          <w:tcPr>
            <w:tcW w:w="941" w:type="dxa"/>
            <w:tcBorders>
              <w:top w:val="single" w:sz="6" w:space="0" w:color="auto"/>
              <w:left w:val="single" w:sz="6" w:space="0" w:color="auto"/>
              <w:bottom w:val="doub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
                <w:color w:val="000000"/>
                <w:sz w:val="20"/>
                <w:szCs w:val="20"/>
              </w:rPr>
            </w:pPr>
            <w:r w:rsidRPr="002F4AF3">
              <w:rPr>
                <w:rFonts w:ascii="Arial" w:hAnsi="Arial" w:cs="Arial"/>
                <w:b/>
                <w:color w:val="000000"/>
                <w:sz w:val="20"/>
                <w:szCs w:val="20"/>
              </w:rPr>
              <w:t>305</w:t>
            </w:r>
          </w:p>
        </w:tc>
        <w:tc>
          <w:tcPr>
            <w:tcW w:w="1993" w:type="dxa"/>
            <w:tcBorders>
              <w:top w:val="single" w:sz="6" w:space="0" w:color="auto"/>
              <w:left w:val="single" w:sz="6" w:space="0" w:color="auto"/>
              <w:bottom w:val="doub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
                <w:color w:val="000000"/>
                <w:sz w:val="20"/>
                <w:szCs w:val="20"/>
              </w:rPr>
            </w:pPr>
            <w:r w:rsidRPr="002F4AF3">
              <w:rPr>
                <w:rFonts w:ascii="Arial" w:hAnsi="Arial" w:cs="Arial"/>
                <w:b/>
                <w:color w:val="000000"/>
                <w:sz w:val="20"/>
                <w:szCs w:val="20"/>
              </w:rPr>
              <w:t>620</w:t>
            </w:r>
          </w:p>
        </w:tc>
        <w:tc>
          <w:tcPr>
            <w:tcW w:w="1861" w:type="dxa"/>
            <w:tcBorders>
              <w:top w:val="single" w:sz="6" w:space="0" w:color="auto"/>
              <w:left w:val="single" w:sz="6" w:space="0" w:color="auto"/>
              <w:bottom w:val="doub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
                <w:color w:val="000000"/>
                <w:sz w:val="20"/>
                <w:szCs w:val="20"/>
              </w:rPr>
            </w:pPr>
            <w:r w:rsidRPr="002F4AF3">
              <w:rPr>
                <w:rFonts w:ascii="Arial" w:hAnsi="Arial" w:cs="Arial"/>
                <w:b/>
                <w:color w:val="000000"/>
                <w:sz w:val="20"/>
                <w:szCs w:val="20"/>
              </w:rPr>
              <w:t>305</w:t>
            </w:r>
          </w:p>
        </w:tc>
        <w:tc>
          <w:tcPr>
            <w:tcW w:w="4056" w:type="dxa"/>
            <w:gridSpan w:val="6"/>
            <w:tcBorders>
              <w:top w:val="single" w:sz="6" w:space="0" w:color="auto"/>
              <w:left w:val="single" w:sz="6" w:space="0" w:color="auto"/>
              <w:bottom w:val="double" w:sz="6" w:space="0" w:color="auto"/>
              <w:right w:val="single" w:sz="6" w:space="0" w:color="auto"/>
            </w:tcBorders>
          </w:tcPr>
          <w:p w:rsidR="00655D06" w:rsidRPr="002F4AF3" w:rsidRDefault="00655D06" w:rsidP="007F4F39">
            <w:pPr>
              <w:autoSpaceDE w:val="0"/>
              <w:autoSpaceDN w:val="0"/>
              <w:adjustRightInd w:val="0"/>
              <w:jc w:val="center"/>
              <w:rPr>
                <w:rFonts w:ascii="Arial" w:hAnsi="Arial" w:cs="Arial"/>
                <w:b/>
                <w:color w:val="000000"/>
                <w:sz w:val="20"/>
                <w:szCs w:val="20"/>
              </w:rPr>
            </w:pPr>
            <w:r w:rsidRPr="002F4AF3">
              <w:rPr>
                <w:rFonts w:ascii="Arial" w:hAnsi="Arial" w:cs="Arial"/>
                <w:b/>
                <w:color w:val="000000"/>
                <w:sz w:val="20"/>
                <w:szCs w:val="20"/>
              </w:rPr>
              <w:t>620</w:t>
            </w:r>
          </w:p>
        </w:tc>
      </w:tr>
    </w:tbl>
    <w:p w:rsidR="00655D06" w:rsidRPr="00AC62B4" w:rsidRDefault="00655D06" w:rsidP="00655D06">
      <w:pPr>
        <w:tabs>
          <w:tab w:val="right" w:pos="13493"/>
        </w:tabs>
        <w:rPr>
          <w:rFonts w:ascii="Book Antiqua" w:hAnsi="Book Antiqua"/>
          <w:sz w:val="22"/>
          <w:szCs w:val="22"/>
        </w:rPr>
        <w:sectPr w:rsidR="00655D06" w:rsidRPr="00AC62B4" w:rsidSect="007F4F39">
          <w:pgSz w:w="15840" w:h="12240" w:orient="landscape"/>
          <w:pgMar w:top="1800" w:right="907" w:bottom="1800" w:left="1440" w:header="720" w:footer="720" w:gutter="0"/>
          <w:cols w:space="720"/>
          <w:titlePg/>
          <w:docGrid w:linePitch="360"/>
        </w:sectPr>
      </w:pPr>
    </w:p>
    <w:p w:rsidR="007F4F39" w:rsidRPr="007F4F39" w:rsidRDefault="007F4F39" w:rsidP="007F4F39">
      <w:pPr>
        <w:rPr>
          <w:rFonts w:ascii="Book Antiqua" w:hAnsi="Book Antiqua" w:cs="Arial"/>
          <w:b/>
          <w:bCs/>
        </w:rPr>
      </w:pPr>
      <w:r w:rsidRPr="007F4F39">
        <w:rPr>
          <w:rFonts w:ascii="Book Antiqua" w:hAnsi="Book Antiqua" w:cs="Arial"/>
          <w:b/>
          <w:bCs/>
        </w:rPr>
        <w:lastRenderedPageBreak/>
        <w:t xml:space="preserve">Shtojca: 05 </w:t>
      </w:r>
    </w:p>
    <w:p w:rsidR="007F4F39" w:rsidRPr="007F4F39" w:rsidRDefault="007F4F39" w:rsidP="007F4F39">
      <w:pPr>
        <w:ind w:left="465"/>
        <w:rPr>
          <w:rFonts w:ascii="Book Antiqua" w:hAnsi="Book Antiqua"/>
          <w:sz w:val="22"/>
          <w:szCs w:val="22"/>
        </w:rPr>
      </w:pPr>
    </w:p>
    <w:p w:rsidR="007F4F39" w:rsidRPr="007F4F39" w:rsidRDefault="007F4F39" w:rsidP="007F4F39">
      <w:pPr>
        <w:rPr>
          <w:rFonts w:ascii="Book Antiqua" w:hAnsi="Book Antiqua"/>
          <w:bCs/>
          <w:sz w:val="22"/>
          <w:szCs w:val="22"/>
        </w:rPr>
      </w:pPr>
      <w:r w:rsidRPr="007F4F39">
        <w:rPr>
          <w:rFonts w:ascii="Book Antiqua" w:hAnsi="Book Antiqua"/>
          <w:sz w:val="22"/>
          <w:szCs w:val="22"/>
        </w:rPr>
        <w:t>Numr</w:t>
      </w:r>
      <w:r w:rsidR="003E3902">
        <w:rPr>
          <w:rFonts w:ascii="Book Antiqua" w:hAnsi="Book Antiqua"/>
          <w:sz w:val="22"/>
          <w:szCs w:val="22"/>
        </w:rPr>
        <w:t>i i nxënësve të regjistruar në G</w:t>
      </w:r>
      <w:r w:rsidRPr="007F4F39">
        <w:rPr>
          <w:rFonts w:ascii="Book Antiqua" w:hAnsi="Book Antiqua"/>
          <w:sz w:val="22"/>
          <w:szCs w:val="22"/>
        </w:rPr>
        <w:t xml:space="preserve">jimnaz në vitin shkollor 2017/2018 </w:t>
      </w:r>
      <w:r w:rsidRPr="007F4F39">
        <w:rPr>
          <w:rFonts w:ascii="Book Antiqua" w:hAnsi="Book Antiqua"/>
          <w:bCs/>
          <w:sz w:val="22"/>
          <w:szCs w:val="22"/>
        </w:rPr>
        <w:t>(10-12)</w:t>
      </w:r>
    </w:p>
    <w:p w:rsidR="007F4F39" w:rsidRPr="007F4F39" w:rsidRDefault="007F4F39" w:rsidP="007F4F39">
      <w:pPr>
        <w:ind w:left="105"/>
        <w:rPr>
          <w:rFonts w:ascii="Book Antiqua" w:hAnsi="Book Antiqua"/>
          <w:bCs/>
          <w:sz w:val="22"/>
          <w:szCs w:val="22"/>
        </w:rPr>
      </w:pPr>
    </w:p>
    <w:p w:rsidR="007F4F39" w:rsidRPr="007F4F39" w:rsidRDefault="007F4F39" w:rsidP="007F4F39"/>
    <w:tbl>
      <w:tblPr>
        <w:tblW w:w="11685" w:type="dxa"/>
        <w:tblLayout w:type="fixed"/>
        <w:tblCellMar>
          <w:left w:w="30" w:type="dxa"/>
          <w:right w:w="30" w:type="dxa"/>
        </w:tblCellMar>
        <w:tblLook w:val="0000" w:firstRow="0" w:lastRow="0" w:firstColumn="0" w:lastColumn="0" w:noHBand="0" w:noVBand="0"/>
      </w:tblPr>
      <w:tblGrid>
        <w:gridCol w:w="1200"/>
        <w:gridCol w:w="1260"/>
        <w:gridCol w:w="1620"/>
        <w:gridCol w:w="1980"/>
        <w:gridCol w:w="762"/>
        <w:gridCol w:w="1320"/>
        <w:gridCol w:w="599"/>
        <w:gridCol w:w="743"/>
        <w:gridCol w:w="598"/>
        <w:gridCol w:w="442"/>
        <w:gridCol w:w="598"/>
        <w:gridCol w:w="563"/>
      </w:tblGrid>
      <w:tr w:rsidR="007F4F39" w:rsidRPr="007F4F39" w:rsidTr="007F4F39">
        <w:trPr>
          <w:trHeight w:val="503"/>
        </w:trPr>
        <w:tc>
          <w:tcPr>
            <w:tcW w:w="1200" w:type="dxa"/>
            <w:tcBorders>
              <w:top w:val="double" w:sz="6" w:space="0" w:color="auto"/>
              <w:left w:val="double" w:sz="6" w:space="0" w:color="auto"/>
              <w:bottom w:val="nil"/>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roofErr w:type="spellStart"/>
            <w:r w:rsidRPr="007F4F39">
              <w:rPr>
                <w:rFonts w:ascii="Book Antiqua" w:hAnsi="Book Antiqua" w:cs="Arial"/>
                <w:b/>
                <w:bCs/>
                <w:color w:val="000000"/>
                <w:sz w:val="20"/>
                <w:szCs w:val="20"/>
              </w:rPr>
              <w:t>Klasët</w:t>
            </w:r>
            <w:proofErr w:type="spellEnd"/>
          </w:p>
        </w:tc>
        <w:tc>
          <w:tcPr>
            <w:tcW w:w="1260" w:type="dxa"/>
            <w:tcBorders>
              <w:top w:val="double" w:sz="6" w:space="0" w:color="auto"/>
              <w:left w:val="single" w:sz="6" w:space="0" w:color="auto"/>
              <w:bottom w:val="nil"/>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Nr. i paraleleve</w:t>
            </w:r>
          </w:p>
        </w:tc>
        <w:tc>
          <w:tcPr>
            <w:tcW w:w="1620" w:type="dxa"/>
            <w:tcBorders>
              <w:top w:val="double" w:sz="6" w:space="0" w:color="auto"/>
              <w:left w:val="single" w:sz="6" w:space="0" w:color="auto"/>
              <w:bottom w:val="single" w:sz="6" w:space="0" w:color="auto"/>
              <w:right w:val="nil"/>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 xml:space="preserve">Nr. </w:t>
            </w:r>
            <w:proofErr w:type="spellStart"/>
            <w:r w:rsidRPr="007F4F39">
              <w:rPr>
                <w:rFonts w:ascii="Book Antiqua" w:hAnsi="Book Antiqua" w:cs="Arial"/>
                <w:b/>
                <w:bCs/>
                <w:color w:val="000000"/>
                <w:sz w:val="20"/>
                <w:szCs w:val="20"/>
              </w:rPr>
              <w:t>Nx</w:t>
            </w:r>
            <w:proofErr w:type="spellEnd"/>
            <w:r w:rsidRPr="007F4F39">
              <w:rPr>
                <w:rFonts w:ascii="Book Antiqua" w:hAnsi="Book Antiqua" w:cs="Arial"/>
                <w:b/>
                <w:bCs/>
                <w:color w:val="000000"/>
                <w:sz w:val="20"/>
                <w:szCs w:val="20"/>
              </w:rPr>
              <w:t>.</w:t>
            </w:r>
          </w:p>
        </w:tc>
        <w:tc>
          <w:tcPr>
            <w:tcW w:w="1980" w:type="dxa"/>
            <w:tcBorders>
              <w:top w:val="double" w:sz="6" w:space="0" w:color="auto"/>
              <w:left w:val="nil"/>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2082" w:type="dxa"/>
            <w:gridSpan w:val="2"/>
            <w:tcBorders>
              <w:top w:val="double" w:sz="6" w:space="0" w:color="auto"/>
              <w:left w:val="single" w:sz="6" w:space="0" w:color="auto"/>
              <w:bottom w:val="single" w:sz="6" w:space="0" w:color="auto"/>
              <w:right w:val="nil"/>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 xml:space="preserve">Nxënësit sipas përkatësisë kombëtare </w:t>
            </w:r>
          </w:p>
        </w:tc>
        <w:tc>
          <w:tcPr>
            <w:tcW w:w="599" w:type="dxa"/>
            <w:tcBorders>
              <w:top w:val="double" w:sz="6" w:space="0" w:color="auto"/>
              <w:left w:val="nil"/>
              <w:bottom w:val="single" w:sz="6" w:space="0" w:color="auto"/>
              <w:right w:val="nil"/>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743" w:type="dxa"/>
            <w:tcBorders>
              <w:top w:val="double" w:sz="6" w:space="0" w:color="auto"/>
              <w:left w:val="nil"/>
              <w:bottom w:val="single" w:sz="6" w:space="0" w:color="auto"/>
              <w:right w:val="nil"/>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598" w:type="dxa"/>
            <w:tcBorders>
              <w:top w:val="double" w:sz="6" w:space="0" w:color="auto"/>
              <w:left w:val="nil"/>
              <w:bottom w:val="single" w:sz="6" w:space="0" w:color="auto"/>
              <w:right w:val="nil"/>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442" w:type="dxa"/>
            <w:tcBorders>
              <w:top w:val="double" w:sz="6" w:space="0" w:color="auto"/>
              <w:left w:val="nil"/>
              <w:bottom w:val="single" w:sz="6" w:space="0" w:color="auto"/>
              <w:right w:val="nil"/>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598" w:type="dxa"/>
            <w:tcBorders>
              <w:top w:val="double" w:sz="6" w:space="0" w:color="auto"/>
              <w:left w:val="nil"/>
              <w:bottom w:val="single" w:sz="6" w:space="0" w:color="auto"/>
              <w:right w:val="nil"/>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563" w:type="dxa"/>
            <w:tcBorders>
              <w:top w:val="double" w:sz="6" w:space="0" w:color="auto"/>
              <w:left w:val="nil"/>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r>
      <w:tr w:rsidR="007F4F39" w:rsidRPr="007F4F39" w:rsidTr="007F4F39">
        <w:trPr>
          <w:trHeight w:val="492"/>
        </w:trPr>
        <w:tc>
          <w:tcPr>
            <w:tcW w:w="1200" w:type="dxa"/>
            <w:tcBorders>
              <w:top w:val="nil"/>
              <w:left w:val="double" w:sz="6" w:space="0" w:color="auto"/>
              <w:bottom w:val="nil"/>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1260" w:type="dxa"/>
            <w:tcBorders>
              <w:top w:val="nil"/>
              <w:left w:val="single" w:sz="6" w:space="0" w:color="auto"/>
              <w:bottom w:val="nil"/>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1620" w:type="dxa"/>
            <w:tcBorders>
              <w:top w:val="single" w:sz="6" w:space="0" w:color="auto"/>
              <w:left w:val="single" w:sz="6" w:space="0" w:color="auto"/>
              <w:bottom w:val="single" w:sz="6" w:space="0" w:color="auto"/>
              <w:right w:val="nil"/>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Gjithsej</w:t>
            </w:r>
          </w:p>
        </w:tc>
        <w:tc>
          <w:tcPr>
            <w:tcW w:w="1980" w:type="dxa"/>
            <w:tcBorders>
              <w:top w:val="single" w:sz="6" w:space="0" w:color="auto"/>
              <w:left w:val="nil"/>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5625" w:type="dxa"/>
            <w:gridSpan w:val="8"/>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Shqiptarë</w:t>
            </w:r>
          </w:p>
        </w:tc>
      </w:tr>
      <w:tr w:rsidR="007F4F39" w:rsidRPr="007F4F39" w:rsidTr="007F4F39">
        <w:trPr>
          <w:trHeight w:val="352"/>
        </w:trPr>
        <w:tc>
          <w:tcPr>
            <w:tcW w:w="1200" w:type="dxa"/>
            <w:tcBorders>
              <w:top w:val="nil"/>
              <w:left w:val="doub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1260" w:type="dxa"/>
            <w:tcBorders>
              <w:top w:val="nil"/>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tc>
        <w:tc>
          <w:tcPr>
            <w:tcW w:w="162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F</w:t>
            </w:r>
          </w:p>
        </w:tc>
        <w:tc>
          <w:tcPr>
            <w:tcW w:w="198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GJ</w:t>
            </w:r>
          </w:p>
        </w:tc>
        <w:tc>
          <w:tcPr>
            <w:tcW w:w="762"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F</w:t>
            </w:r>
          </w:p>
        </w:tc>
        <w:tc>
          <w:tcPr>
            <w:tcW w:w="4863" w:type="dxa"/>
            <w:gridSpan w:val="7"/>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GJ</w:t>
            </w:r>
          </w:p>
        </w:tc>
      </w:tr>
      <w:tr w:rsidR="007F4F39" w:rsidRPr="007F4F39" w:rsidTr="007F4F39">
        <w:trPr>
          <w:trHeight w:val="469"/>
        </w:trPr>
        <w:tc>
          <w:tcPr>
            <w:tcW w:w="1200" w:type="dxa"/>
            <w:tcBorders>
              <w:top w:val="single" w:sz="6" w:space="0" w:color="auto"/>
              <w:left w:val="doub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10</w:t>
            </w:r>
          </w:p>
        </w:tc>
        <w:tc>
          <w:tcPr>
            <w:tcW w:w="126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p w:rsidR="007F4F39" w:rsidRPr="007F4F39" w:rsidRDefault="007F4F39" w:rsidP="007F4F39">
            <w:pPr>
              <w:autoSpaceDE w:val="0"/>
              <w:autoSpaceDN w:val="0"/>
              <w:adjustRightInd w:val="0"/>
              <w:jc w:val="center"/>
              <w:rPr>
                <w:rFonts w:ascii="Book Antiqua" w:hAnsi="Book Antiqua" w:cs="Arial"/>
                <w:color w:val="000000"/>
                <w:sz w:val="20"/>
                <w:szCs w:val="20"/>
              </w:rPr>
            </w:pPr>
            <w:r w:rsidRPr="007F4F39">
              <w:rPr>
                <w:rFonts w:ascii="Book Antiqua" w:hAnsi="Book Antiqua" w:cs="Arial"/>
                <w:color w:val="000000"/>
                <w:sz w:val="20"/>
                <w:szCs w:val="20"/>
              </w:rPr>
              <w:t>3</w:t>
            </w:r>
          </w:p>
        </w:tc>
        <w:tc>
          <w:tcPr>
            <w:tcW w:w="162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p w:rsidR="007F4F39" w:rsidRPr="007F4F39" w:rsidRDefault="007F4F39" w:rsidP="007F4F39">
            <w:pPr>
              <w:jc w:val="center"/>
              <w:rPr>
                <w:rFonts w:ascii="Book Antiqua" w:hAnsi="Book Antiqua" w:cs="Arial"/>
                <w:sz w:val="20"/>
                <w:szCs w:val="20"/>
              </w:rPr>
            </w:pPr>
            <w:r w:rsidRPr="007F4F39">
              <w:rPr>
                <w:rFonts w:ascii="Book Antiqua" w:hAnsi="Book Antiqua" w:cs="Arial"/>
                <w:sz w:val="20"/>
                <w:szCs w:val="20"/>
              </w:rPr>
              <w:t>32</w:t>
            </w:r>
          </w:p>
        </w:tc>
        <w:tc>
          <w:tcPr>
            <w:tcW w:w="198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p w:rsidR="007F4F39" w:rsidRPr="007F4F39" w:rsidRDefault="007F4F39" w:rsidP="007F4F39">
            <w:pPr>
              <w:jc w:val="center"/>
              <w:rPr>
                <w:rFonts w:ascii="Book Antiqua" w:hAnsi="Book Antiqua" w:cs="Arial"/>
                <w:sz w:val="20"/>
                <w:szCs w:val="20"/>
              </w:rPr>
            </w:pPr>
            <w:r w:rsidRPr="007F4F39">
              <w:rPr>
                <w:rFonts w:ascii="Book Antiqua" w:hAnsi="Book Antiqua" w:cs="Arial"/>
                <w:sz w:val="20"/>
                <w:szCs w:val="20"/>
              </w:rPr>
              <w:t>63</w:t>
            </w:r>
          </w:p>
        </w:tc>
        <w:tc>
          <w:tcPr>
            <w:tcW w:w="762"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tc>
        <w:tc>
          <w:tcPr>
            <w:tcW w:w="4863" w:type="dxa"/>
            <w:gridSpan w:val="7"/>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tc>
      </w:tr>
      <w:tr w:rsidR="007F4F39" w:rsidRPr="007F4F39" w:rsidTr="007F4F39">
        <w:trPr>
          <w:trHeight w:val="469"/>
        </w:trPr>
        <w:tc>
          <w:tcPr>
            <w:tcW w:w="1200" w:type="dxa"/>
            <w:tcBorders>
              <w:top w:val="single" w:sz="6" w:space="0" w:color="auto"/>
              <w:left w:val="doub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11</w:t>
            </w:r>
          </w:p>
        </w:tc>
        <w:tc>
          <w:tcPr>
            <w:tcW w:w="126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p w:rsidR="007F4F39" w:rsidRPr="007F4F39" w:rsidRDefault="007F4F39" w:rsidP="007F4F39">
            <w:pPr>
              <w:jc w:val="center"/>
              <w:rPr>
                <w:rFonts w:ascii="Book Antiqua" w:hAnsi="Book Antiqua" w:cs="Arial"/>
                <w:sz w:val="20"/>
                <w:szCs w:val="20"/>
              </w:rPr>
            </w:pPr>
            <w:r w:rsidRPr="007F4F39">
              <w:rPr>
                <w:rFonts w:ascii="Book Antiqua" w:hAnsi="Book Antiqua" w:cs="Arial"/>
                <w:sz w:val="20"/>
                <w:szCs w:val="20"/>
              </w:rPr>
              <w:t>4</w:t>
            </w:r>
          </w:p>
        </w:tc>
        <w:tc>
          <w:tcPr>
            <w:tcW w:w="162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p w:rsidR="007F4F39" w:rsidRPr="007F4F39" w:rsidRDefault="007F4F39" w:rsidP="007F4F39">
            <w:pPr>
              <w:jc w:val="center"/>
              <w:rPr>
                <w:rFonts w:ascii="Book Antiqua" w:hAnsi="Book Antiqua" w:cs="Arial"/>
                <w:sz w:val="20"/>
                <w:szCs w:val="20"/>
              </w:rPr>
            </w:pPr>
            <w:r w:rsidRPr="007F4F39">
              <w:rPr>
                <w:rFonts w:ascii="Book Antiqua" w:hAnsi="Book Antiqua" w:cs="Arial"/>
                <w:sz w:val="20"/>
                <w:szCs w:val="20"/>
              </w:rPr>
              <w:t>30</w:t>
            </w:r>
          </w:p>
        </w:tc>
        <w:tc>
          <w:tcPr>
            <w:tcW w:w="198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color w:val="000000"/>
                <w:sz w:val="20"/>
                <w:szCs w:val="20"/>
              </w:rPr>
            </w:pPr>
          </w:p>
          <w:p w:rsidR="007F4F39" w:rsidRPr="007F4F39" w:rsidRDefault="007F4F39" w:rsidP="007F4F39">
            <w:pPr>
              <w:jc w:val="center"/>
              <w:rPr>
                <w:rFonts w:ascii="Book Antiqua" w:hAnsi="Book Antiqua" w:cs="Arial"/>
                <w:sz w:val="20"/>
                <w:szCs w:val="20"/>
              </w:rPr>
            </w:pPr>
            <w:r w:rsidRPr="007F4F39">
              <w:rPr>
                <w:rFonts w:ascii="Book Antiqua" w:hAnsi="Book Antiqua" w:cs="Arial"/>
                <w:sz w:val="20"/>
                <w:szCs w:val="20"/>
              </w:rPr>
              <w:t>69</w:t>
            </w:r>
          </w:p>
        </w:tc>
        <w:tc>
          <w:tcPr>
            <w:tcW w:w="762"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tc>
        <w:tc>
          <w:tcPr>
            <w:tcW w:w="4863" w:type="dxa"/>
            <w:gridSpan w:val="7"/>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tc>
      </w:tr>
      <w:tr w:rsidR="007F4F39" w:rsidRPr="007F4F39" w:rsidTr="007F4F39">
        <w:trPr>
          <w:trHeight w:val="469"/>
        </w:trPr>
        <w:tc>
          <w:tcPr>
            <w:tcW w:w="1200" w:type="dxa"/>
            <w:tcBorders>
              <w:top w:val="single" w:sz="6" w:space="0" w:color="auto"/>
              <w:left w:val="doub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bCs/>
                <w:color w:val="000000"/>
                <w:sz w:val="20"/>
                <w:szCs w:val="20"/>
              </w:rPr>
            </w:pPr>
          </w:p>
          <w:p w:rsidR="007F4F39" w:rsidRPr="007F4F39" w:rsidRDefault="007F4F39" w:rsidP="007F4F39">
            <w:pPr>
              <w:autoSpaceDE w:val="0"/>
              <w:autoSpaceDN w:val="0"/>
              <w:adjustRightInd w:val="0"/>
              <w:jc w:val="center"/>
              <w:rPr>
                <w:rFonts w:ascii="Book Antiqua" w:hAnsi="Book Antiqua" w:cs="Arial"/>
                <w:b/>
                <w:bCs/>
                <w:color w:val="000000"/>
                <w:sz w:val="20"/>
                <w:szCs w:val="20"/>
              </w:rPr>
            </w:pPr>
            <w:r w:rsidRPr="007F4F39">
              <w:rPr>
                <w:rFonts w:ascii="Book Antiqua" w:hAnsi="Book Antiqua" w:cs="Arial"/>
                <w:b/>
                <w:bCs/>
                <w:color w:val="000000"/>
                <w:sz w:val="20"/>
                <w:szCs w:val="20"/>
              </w:rPr>
              <w:t>12</w:t>
            </w:r>
          </w:p>
        </w:tc>
        <w:tc>
          <w:tcPr>
            <w:tcW w:w="126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p w:rsidR="007F4F39" w:rsidRPr="007F4F39" w:rsidRDefault="007F4F39" w:rsidP="007F4F39">
            <w:pPr>
              <w:jc w:val="center"/>
              <w:rPr>
                <w:rFonts w:ascii="Book Antiqua" w:hAnsi="Book Antiqua" w:cs="Arial"/>
                <w:sz w:val="20"/>
                <w:szCs w:val="20"/>
              </w:rPr>
            </w:pPr>
            <w:r w:rsidRPr="007F4F39">
              <w:rPr>
                <w:rFonts w:ascii="Book Antiqua" w:hAnsi="Book Antiqua" w:cs="Arial"/>
                <w:sz w:val="20"/>
                <w:szCs w:val="20"/>
              </w:rPr>
              <w:t>3</w:t>
            </w:r>
          </w:p>
        </w:tc>
        <w:tc>
          <w:tcPr>
            <w:tcW w:w="162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p w:rsidR="007F4F39" w:rsidRPr="007F4F39" w:rsidRDefault="007F4F39" w:rsidP="007F4F39">
            <w:pPr>
              <w:jc w:val="center"/>
              <w:rPr>
                <w:rFonts w:ascii="Book Antiqua" w:hAnsi="Book Antiqua" w:cs="Arial"/>
                <w:sz w:val="20"/>
                <w:szCs w:val="20"/>
              </w:rPr>
            </w:pPr>
            <w:r w:rsidRPr="007F4F39">
              <w:rPr>
                <w:rFonts w:ascii="Book Antiqua" w:hAnsi="Book Antiqua" w:cs="Arial"/>
                <w:sz w:val="20"/>
                <w:szCs w:val="20"/>
              </w:rPr>
              <w:t>28</w:t>
            </w:r>
          </w:p>
        </w:tc>
        <w:tc>
          <w:tcPr>
            <w:tcW w:w="1980"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color w:val="000000"/>
                <w:sz w:val="20"/>
                <w:szCs w:val="20"/>
              </w:rPr>
            </w:pPr>
          </w:p>
          <w:p w:rsidR="007F4F39" w:rsidRPr="007F4F39" w:rsidRDefault="007F4F39" w:rsidP="007F4F39">
            <w:pPr>
              <w:jc w:val="center"/>
              <w:rPr>
                <w:rFonts w:ascii="Book Antiqua" w:hAnsi="Book Antiqua" w:cs="Arial"/>
                <w:sz w:val="20"/>
                <w:szCs w:val="20"/>
              </w:rPr>
            </w:pPr>
            <w:r w:rsidRPr="007F4F39">
              <w:rPr>
                <w:rFonts w:ascii="Book Antiqua" w:hAnsi="Book Antiqua" w:cs="Arial"/>
                <w:sz w:val="20"/>
                <w:szCs w:val="20"/>
              </w:rPr>
              <w:t>63</w:t>
            </w:r>
          </w:p>
        </w:tc>
        <w:tc>
          <w:tcPr>
            <w:tcW w:w="762" w:type="dxa"/>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tc>
        <w:tc>
          <w:tcPr>
            <w:tcW w:w="4863" w:type="dxa"/>
            <w:gridSpan w:val="7"/>
            <w:tcBorders>
              <w:top w:val="single" w:sz="6" w:space="0" w:color="auto"/>
              <w:left w:val="single" w:sz="6" w:space="0" w:color="auto"/>
              <w:bottom w:val="sing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color w:val="000000"/>
                <w:sz w:val="20"/>
                <w:szCs w:val="20"/>
              </w:rPr>
            </w:pPr>
          </w:p>
        </w:tc>
      </w:tr>
      <w:tr w:rsidR="007F4F39" w:rsidRPr="007F4F39" w:rsidTr="007F4F39">
        <w:trPr>
          <w:trHeight w:val="469"/>
        </w:trPr>
        <w:tc>
          <w:tcPr>
            <w:tcW w:w="1200" w:type="dxa"/>
            <w:tcBorders>
              <w:top w:val="single" w:sz="6" w:space="0" w:color="auto"/>
              <w:left w:val="double" w:sz="6" w:space="0" w:color="auto"/>
              <w:bottom w:val="doub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color w:val="000000"/>
                <w:sz w:val="20"/>
                <w:szCs w:val="20"/>
              </w:rPr>
            </w:pPr>
          </w:p>
          <w:p w:rsidR="007F4F39" w:rsidRPr="007F4F39" w:rsidRDefault="007F4F39" w:rsidP="007F4F39">
            <w:pPr>
              <w:autoSpaceDE w:val="0"/>
              <w:autoSpaceDN w:val="0"/>
              <w:adjustRightInd w:val="0"/>
              <w:jc w:val="center"/>
              <w:rPr>
                <w:rFonts w:ascii="Book Antiqua" w:hAnsi="Book Antiqua" w:cs="Arial"/>
                <w:b/>
                <w:color w:val="000000"/>
                <w:sz w:val="20"/>
                <w:szCs w:val="20"/>
              </w:rPr>
            </w:pPr>
            <w:r w:rsidRPr="007F4F39">
              <w:rPr>
                <w:rFonts w:ascii="Book Antiqua" w:hAnsi="Book Antiqua" w:cs="Arial"/>
                <w:b/>
                <w:color w:val="000000"/>
                <w:sz w:val="20"/>
                <w:szCs w:val="20"/>
              </w:rPr>
              <w:t>Gj.</w:t>
            </w:r>
          </w:p>
        </w:tc>
        <w:tc>
          <w:tcPr>
            <w:tcW w:w="1260" w:type="dxa"/>
            <w:tcBorders>
              <w:top w:val="single" w:sz="6" w:space="0" w:color="auto"/>
              <w:left w:val="single" w:sz="6" w:space="0" w:color="auto"/>
              <w:bottom w:val="doub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b/>
                <w:color w:val="000000"/>
                <w:sz w:val="20"/>
                <w:szCs w:val="20"/>
              </w:rPr>
            </w:pPr>
          </w:p>
          <w:p w:rsidR="007F4F39" w:rsidRPr="007F4F39" w:rsidRDefault="007F4F39" w:rsidP="007F4F39">
            <w:pPr>
              <w:jc w:val="center"/>
              <w:rPr>
                <w:rFonts w:ascii="Book Antiqua" w:hAnsi="Book Antiqua" w:cs="Arial"/>
                <w:sz w:val="20"/>
                <w:szCs w:val="20"/>
              </w:rPr>
            </w:pPr>
            <w:r w:rsidRPr="007F4F39">
              <w:rPr>
                <w:rFonts w:ascii="Book Antiqua" w:hAnsi="Book Antiqua" w:cs="Arial"/>
                <w:sz w:val="20"/>
                <w:szCs w:val="20"/>
              </w:rPr>
              <w:t>10</w:t>
            </w:r>
          </w:p>
        </w:tc>
        <w:tc>
          <w:tcPr>
            <w:tcW w:w="1620" w:type="dxa"/>
            <w:tcBorders>
              <w:top w:val="single" w:sz="6" w:space="0" w:color="auto"/>
              <w:left w:val="single" w:sz="6" w:space="0" w:color="auto"/>
              <w:bottom w:val="double" w:sz="6" w:space="0" w:color="auto"/>
              <w:right w:val="single" w:sz="6" w:space="0" w:color="auto"/>
            </w:tcBorders>
          </w:tcPr>
          <w:p w:rsidR="007F4F39" w:rsidRPr="007F4F39" w:rsidRDefault="007F4F39" w:rsidP="007F4F39">
            <w:pPr>
              <w:autoSpaceDE w:val="0"/>
              <w:autoSpaceDN w:val="0"/>
              <w:adjustRightInd w:val="0"/>
              <w:jc w:val="center"/>
              <w:rPr>
                <w:rFonts w:ascii="Book Antiqua" w:hAnsi="Book Antiqua" w:cs="Arial"/>
                <w:b/>
                <w:color w:val="000000"/>
                <w:sz w:val="20"/>
                <w:szCs w:val="20"/>
              </w:rPr>
            </w:pPr>
          </w:p>
          <w:p w:rsidR="007F4F39" w:rsidRPr="007F4F39" w:rsidRDefault="007F4F39" w:rsidP="007F4F39">
            <w:pPr>
              <w:autoSpaceDE w:val="0"/>
              <w:autoSpaceDN w:val="0"/>
              <w:adjustRightInd w:val="0"/>
              <w:jc w:val="center"/>
              <w:rPr>
                <w:rFonts w:ascii="Book Antiqua" w:hAnsi="Book Antiqua" w:cs="Arial"/>
                <w:b/>
                <w:color w:val="000000"/>
                <w:sz w:val="20"/>
                <w:szCs w:val="20"/>
              </w:rPr>
            </w:pPr>
            <w:r w:rsidRPr="007F4F39">
              <w:rPr>
                <w:rFonts w:ascii="Book Antiqua" w:hAnsi="Book Antiqua" w:cs="Arial"/>
                <w:b/>
                <w:color w:val="000000"/>
                <w:sz w:val="20"/>
                <w:szCs w:val="20"/>
              </w:rPr>
              <w:t>90</w:t>
            </w:r>
          </w:p>
        </w:tc>
        <w:tc>
          <w:tcPr>
            <w:tcW w:w="1980" w:type="dxa"/>
            <w:tcBorders>
              <w:top w:val="single" w:sz="6" w:space="0" w:color="auto"/>
              <w:left w:val="single" w:sz="6" w:space="0" w:color="auto"/>
              <w:bottom w:val="double" w:sz="6" w:space="0" w:color="auto"/>
              <w:right w:val="single" w:sz="6" w:space="0" w:color="auto"/>
            </w:tcBorders>
          </w:tcPr>
          <w:p w:rsidR="007F4F39" w:rsidRPr="007F4F39" w:rsidRDefault="007F4F39" w:rsidP="007F4F39">
            <w:pPr>
              <w:tabs>
                <w:tab w:val="left" w:pos="390"/>
              </w:tabs>
              <w:autoSpaceDE w:val="0"/>
              <w:autoSpaceDN w:val="0"/>
              <w:adjustRightInd w:val="0"/>
              <w:jc w:val="center"/>
              <w:rPr>
                <w:rFonts w:ascii="Book Antiqua" w:hAnsi="Book Antiqua" w:cs="Arial"/>
                <w:b/>
                <w:color w:val="000000"/>
                <w:sz w:val="20"/>
                <w:szCs w:val="20"/>
              </w:rPr>
            </w:pPr>
          </w:p>
          <w:p w:rsidR="007F4F39" w:rsidRPr="007F4F39" w:rsidRDefault="007F4F39" w:rsidP="007F4F39">
            <w:pPr>
              <w:tabs>
                <w:tab w:val="left" w:pos="390"/>
              </w:tabs>
              <w:autoSpaceDE w:val="0"/>
              <w:autoSpaceDN w:val="0"/>
              <w:adjustRightInd w:val="0"/>
              <w:jc w:val="center"/>
              <w:rPr>
                <w:rFonts w:ascii="Book Antiqua" w:hAnsi="Book Antiqua" w:cs="Arial"/>
                <w:b/>
                <w:color w:val="000000"/>
                <w:sz w:val="20"/>
                <w:szCs w:val="20"/>
              </w:rPr>
            </w:pPr>
            <w:r w:rsidRPr="007F4F39">
              <w:rPr>
                <w:rFonts w:ascii="Book Antiqua" w:hAnsi="Book Antiqua" w:cs="Arial"/>
                <w:b/>
                <w:color w:val="000000"/>
                <w:sz w:val="20"/>
                <w:szCs w:val="20"/>
              </w:rPr>
              <w:t>195</w:t>
            </w:r>
          </w:p>
        </w:tc>
        <w:tc>
          <w:tcPr>
            <w:tcW w:w="762" w:type="dxa"/>
            <w:tcBorders>
              <w:top w:val="single" w:sz="6" w:space="0" w:color="auto"/>
              <w:left w:val="single" w:sz="6" w:space="0" w:color="auto"/>
              <w:bottom w:val="doub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b/>
                <w:color w:val="000000"/>
                <w:sz w:val="20"/>
                <w:szCs w:val="20"/>
              </w:rPr>
            </w:pPr>
          </w:p>
        </w:tc>
        <w:tc>
          <w:tcPr>
            <w:tcW w:w="4863" w:type="dxa"/>
            <w:gridSpan w:val="7"/>
            <w:tcBorders>
              <w:top w:val="single" w:sz="6" w:space="0" w:color="auto"/>
              <w:left w:val="single" w:sz="6" w:space="0" w:color="auto"/>
              <w:bottom w:val="double" w:sz="6" w:space="0" w:color="auto"/>
              <w:right w:val="single" w:sz="6" w:space="0" w:color="auto"/>
            </w:tcBorders>
          </w:tcPr>
          <w:p w:rsidR="007F4F39" w:rsidRPr="007F4F39" w:rsidRDefault="007F4F39" w:rsidP="007F4F39">
            <w:pPr>
              <w:autoSpaceDE w:val="0"/>
              <w:autoSpaceDN w:val="0"/>
              <w:adjustRightInd w:val="0"/>
              <w:jc w:val="right"/>
              <w:rPr>
                <w:rFonts w:ascii="Book Antiqua" w:hAnsi="Book Antiqua" w:cs="Arial"/>
                <w:b/>
                <w:color w:val="000000"/>
                <w:sz w:val="20"/>
                <w:szCs w:val="20"/>
              </w:rPr>
            </w:pPr>
          </w:p>
        </w:tc>
      </w:tr>
    </w:tbl>
    <w:p w:rsidR="000E363A" w:rsidRPr="002B2847" w:rsidRDefault="000E363A" w:rsidP="000E363A">
      <w:pPr>
        <w:tabs>
          <w:tab w:val="left" w:pos="1346"/>
        </w:tabs>
        <w:rPr>
          <w:rFonts w:ascii="Book Antiqua" w:hAnsi="Book Antiqua"/>
          <w:sz w:val="22"/>
          <w:szCs w:val="22"/>
        </w:rPr>
        <w:sectPr w:rsidR="000E363A" w:rsidRPr="002B2847" w:rsidSect="001F56AF">
          <w:headerReference w:type="default" r:id="rId21"/>
          <w:footerReference w:type="even" r:id="rId22"/>
          <w:footerReference w:type="default" r:id="rId23"/>
          <w:pgSz w:w="15840" w:h="12240" w:orient="landscape"/>
          <w:pgMar w:top="1440" w:right="1440" w:bottom="1440" w:left="1440" w:header="720" w:footer="720" w:gutter="0"/>
          <w:cols w:space="720"/>
          <w:docGrid w:linePitch="360"/>
        </w:sectPr>
      </w:pPr>
    </w:p>
    <w:p w:rsidR="000E363A" w:rsidRPr="002B2847" w:rsidRDefault="000E363A" w:rsidP="000E363A">
      <w:pPr>
        <w:spacing w:before="100" w:beforeAutospacing="1" w:after="100" w:afterAutospacing="1"/>
        <w:rPr>
          <w:rFonts w:ascii="Book Antiqua" w:hAnsi="Book Antiqua"/>
          <w:b/>
          <w:sz w:val="22"/>
          <w:szCs w:val="22"/>
          <w:lang w:eastAsia="sq-AL"/>
        </w:rPr>
      </w:pPr>
      <w:r w:rsidRPr="002B2847">
        <w:rPr>
          <w:rFonts w:ascii="Book Antiqua" w:hAnsi="Book Antiqua"/>
          <w:b/>
          <w:sz w:val="22"/>
          <w:szCs w:val="22"/>
          <w:lang w:eastAsia="sq-AL"/>
        </w:rPr>
        <w:lastRenderedPageBreak/>
        <w:t>BIBLIOTEKA KOMUNALE</w:t>
      </w:r>
    </w:p>
    <w:p w:rsidR="000E363A" w:rsidRPr="002B2847" w:rsidRDefault="000E363A" w:rsidP="000E363A">
      <w:pPr>
        <w:jc w:val="both"/>
        <w:rPr>
          <w:rFonts w:ascii="Book Antiqua" w:hAnsi="Book Antiqua"/>
          <w:sz w:val="22"/>
          <w:szCs w:val="22"/>
        </w:rPr>
      </w:pPr>
      <w:r w:rsidRPr="002B2847">
        <w:rPr>
          <w:rFonts w:ascii="Book Antiqua" w:hAnsi="Book Antiqua"/>
          <w:sz w:val="22"/>
          <w:szCs w:val="22"/>
        </w:rPr>
        <w:t>Biblioteka është institucion kulturor, arsimor dhe informuese që mbledhë, ruan, përpunon dhe vënë në dispozicion të përdoruesve koleksionet e veta dhe ofron qasje të lirë në informacionet që ka.</w:t>
      </w:r>
    </w:p>
    <w:p w:rsidR="000E363A" w:rsidRPr="002B2847" w:rsidRDefault="007F4F39" w:rsidP="000E363A">
      <w:pPr>
        <w:jc w:val="both"/>
        <w:rPr>
          <w:rFonts w:ascii="Book Antiqua" w:hAnsi="Book Antiqua"/>
          <w:sz w:val="22"/>
          <w:szCs w:val="22"/>
          <w:lang w:eastAsia="sq-AL"/>
        </w:rPr>
      </w:pPr>
      <w:r>
        <w:rPr>
          <w:rFonts w:ascii="Book Antiqua" w:hAnsi="Book Antiqua"/>
          <w:sz w:val="22"/>
          <w:szCs w:val="22"/>
        </w:rPr>
        <w:t>Gjatë Vitit 2017</w:t>
      </w:r>
      <w:r w:rsidR="000E363A" w:rsidRPr="002B2847">
        <w:rPr>
          <w:rFonts w:ascii="Book Antiqua" w:hAnsi="Book Antiqua"/>
          <w:sz w:val="22"/>
          <w:szCs w:val="22"/>
        </w:rPr>
        <w:t xml:space="preserve">, Biblioteka Komunale ka qenë në tërësi në shërbim të lexuesit, të atyre përdorueseve që kanë pasur nevoja të ndryshme, si në kërkim të librit, në shfrytëzim të sallës dhe shërbime të tjera, të cilat i ofron Biblioteka. Biblioteka ka vazhduar që të ketë kontakte të mira me Bibliotekat shkollore dhe publike, veçmas me Bibliotekën Publike të Deçanit dhe Bibliotekën </w:t>
      </w:r>
      <w:proofErr w:type="spellStart"/>
      <w:r w:rsidR="000E363A" w:rsidRPr="002B2847">
        <w:rPr>
          <w:rFonts w:ascii="Book Antiqua" w:hAnsi="Book Antiqua"/>
          <w:sz w:val="22"/>
          <w:szCs w:val="22"/>
        </w:rPr>
        <w:t>Ndërkomunale</w:t>
      </w:r>
      <w:proofErr w:type="spellEnd"/>
      <w:r w:rsidR="000E363A" w:rsidRPr="002B2847">
        <w:rPr>
          <w:rFonts w:ascii="Book Antiqua" w:hAnsi="Book Antiqua"/>
          <w:sz w:val="22"/>
          <w:szCs w:val="22"/>
        </w:rPr>
        <w:t xml:space="preserve"> “Ibrahim Rugova”, të Gjakovës.</w:t>
      </w:r>
      <w:r w:rsidR="000E363A" w:rsidRPr="002B2847">
        <w:rPr>
          <w:rFonts w:ascii="Book Antiqua" w:hAnsi="Book Antiqua"/>
          <w:sz w:val="22"/>
          <w:szCs w:val="22"/>
          <w:lang w:eastAsia="sq-AL"/>
        </w:rPr>
        <w:t xml:space="preserve"> </w:t>
      </w:r>
    </w:p>
    <w:p w:rsidR="000E363A" w:rsidRPr="002B2847" w:rsidRDefault="000E363A" w:rsidP="000E363A">
      <w:pPr>
        <w:jc w:val="both"/>
        <w:rPr>
          <w:rFonts w:ascii="Book Antiqua" w:hAnsi="Book Antiqua"/>
          <w:sz w:val="22"/>
          <w:szCs w:val="22"/>
          <w:lang w:eastAsia="sq-AL"/>
        </w:rPr>
      </w:pPr>
      <w:r w:rsidRPr="002B2847">
        <w:rPr>
          <w:rFonts w:ascii="Book Antiqua" w:hAnsi="Book Antiqua"/>
          <w:sz w:val="22"/>
          <w:szCs w:val="22"/>
          <w:lang w:eastAsia="sq-AL"/>
        </w:rPr>
        <w:t xml:space="preserve">Biblioteka ka mbajtur të gjitha aktivitetet e parapara, si: promovime, aktivitete kulturore dhe takime me shkrimtarë. Vlen të përmendet mitingu i poezisë që mbahet në Gjakovë, ku pjesë e këtij </w:t>
      </w:r>
      <w:proofErr w:type="spellStart"/>
      <w:r w:rsidRPr="002B2847">
        <w:rPr>
          <w:rFonts w:ascii="Book Antiqua" w:hAnsi="Book Antiqua"/>
          <w:sz w:val="22"/>
          <w:szCs w:val="22"/>
          <w:lang w:eastAsia="sq-AL"/>
        </w:rPr>
        <w:t>evinimenti</w:t>
      </w:r>
      <w:proofErr w:type="spellEnd"/>
      <w:r w:rsidRPr="002B2847">
        <w:rPr>
          <w:rFonts w:ascii="Book Antiqua" w:hAnsi="Book Antiqua"/>
          <w:sz w:val="22"/>
          <w:szCs w:val="22"/>
          <w:lang w:eastAsia="sq-AL"/>
        </w:rPr>
        <w:t xml:space="preserve"> kulturor është edhe Komuna e Junikut respektivisht Biblioteka Komunale “Din </w:t>
      </w:r>
      <w:proofErr w:type="spellStart"/>
      <w:r w:rsidRPr="002B2847">
        <w:rPr>
          <w:rFonts w:ascii="Book Antiqua" w:hAnsi="Book Antiqua"/>
          <w:sz w:val="22"/>
          <w:szCs w:val="22"/>
          <w:lang w:eastAsia="sq-AL"/>
        </w:rPr>
        <w:t>Mehmeti</w:t>
      </w:r>
      <w:proofErr w:type="spellEnd"/>
      <w:r w:rsidRPr="002B2847">
        <w:rPr>
          <w:rFonts w:ascii="Book Antiqua" w:hAnsi="Book Antiqua"/>
          <w:sz w:val="22"/>
          <w:szCs w:val="22"/>
          <w:lang w:eastAsia="sq-AL"/>
        </w:rPr>
        <w:t>”, si nikoqire e këtij mitingu. Biblioteka vizitohet rregullisht nga nxënësit e Shkollës fillore e mesme e ulët “</w:t>
      </w:r>
      <w:proofErr w:type="spellStart"/>
      <w:r w:rsidRPr="002B2847">
        <w:rPr>
          <w:rFonts w:ascii="Book Antiqua" w:hAnsi="Book Antiqua"/>
          <w:sz w:val="22"/>
          <w:szCs w:val="22"/>
          <w:lang w:eastAsia="sq-AL"/>
        </w:rPr>
        <w:t>Edmond</w:t>
      </w:r>
      <w:proofErr w:type="spellEnd"/>
      <w:r w:rsidRPr="002B2847">
        <w:rPr>
          <w:rFonts w:ascii="Book Antiqua" w:hAnsi="Book Antiqua"/>
          <w:sz w:val="22"/>
          <w:szCs w:val="22"/>
          <w:lang w:eastAsia="sq-AL"/>
        </w:rPr>
        <w:t xml:space="preserve"> Hoxha”, të cilët informohen për punën e funksionimin e Bibliotekës, rëndësinë dhe vlerën e madhe që ka libri. </w:t>
      </w:r>
      <w:proofErr w:type="spellStart"/>
      <w:r w:rsidRPr="002B2847">
        <w:rPr>
          <w:rFonts w:ascii="Book Antiqua" w:hAnsi="Book Antiqua"/>
          <w:sz w:val="22"/>
          <w:szCs w:val="22"/>
          <w:lang w:eastAsia="sq-AL"/>
        </w:rPr>
        <w:t>Poashtu</w:t>
      </w:r>
      <w:proofErr w:type="spellEnd"/>
      <w:r w:rsidRPr="002B2847">
        <w:rPr>
          <w:rFonts w:ascii="Book Antiqua" w:hAnsi="Book Antiqua"/>
          <w:sz w:val="22"/>
          <w:szCs w:val="22"/>
          <w:lang w:eastAsia="sq-AL"/>
        </w:rPr>
        <w:t xml:space="preserve"> </w:t>
      </w:r>
      <w:proofErr w:type="spellStart"/>
      <w:r w:rsidRPr="002B2847">
        <w:rPr>
          <w:rFonts w:ascii="Book Antiqua" w:hAnsi="Book Antiqua"/>
          <w:sz w:val="22"/>
          <w:szCs w:val="22"/>
          <w:lang w:eastAsia="sq-AL"/>
        </w:rPr>
        <w:t>Bibli</w:t>
      </w:r>
      <w:r w:rsidR="00636EAC">
        <w:rPr>
          <w:rFonts w:ascii="Book Antiqua" w:hAnsi="Book Antiqua"/>
          <w:sz w:val="22"/>
          <w:szCs w:val="22"/>
          <w:lang w:eastAsia="sq-AL"/>
        </w:rPr>
        <w:t>oteken</w:t>
      </w:r>
      <w:proofErr w:type="spellEnd"/>
      <w:r w:rsidR="00636EAC">
        <w:rPr>
          <w:rFonts w:ascii="Book Antiqua" w:hAnsi="Book Antiqua"/>
          <w:sz w:val="22"/>
          <w:szCs w:val="22"/>
          <w:lang w:eastAsia="sq-AL"/>
        </w:rPr>
        <w:t xml:space="preserve"> Komunale gjatë vitit 2017</w:t>
      </w:r>
      <w:r w:rsidRPr="002B2847">
        <w:rPr>
          <w:rFonts w:ascii="Book Antiqua" w:hAnsi="Book Antiqua"/>
          <w:sz w:val="22"/>
          <w:szCs w:val="22"/>
          <w:lang w:eastAsia="sq-AL"/>
        </w:rPr>
        <w:t xml:space="preserve">, e kanë vizituar edhe vizitorë të ndryshëm, si brenda vendit, </w:t>
      </w:r>
      <w:proofErr w:type="spellStart"/>
      <w:r w:rsidRPr="002B2847">
        <w:rPr>
          <w:rFonts w:ascii="Book Antiqua" w:hAnsi="Book Antiqua"/>
          <w:sz w:val="22"/>
          <w:szCs w:val="22"/>
          <w:lang w:eastAsia="sq-AL"/>
        </w:rPr>
        <w:t>poashtu</w:t>
      </w:r>
      <w:proofErr w:type="spellEnd"/>
      <w:r w:rsidRPr="002B2847">
        <w:rPr>
          <w:rFonts w:ascii="Book Antiqua" w:hAnsi="Book Antiqua"/>
          <w:sz w:val="22"/>
          <w:szCs w:val="22"/>
          <w:lang w:eastAsia="sq-AL"/>
        </w:rPr>
        <w:t xml:space="preserve"> edhe nga vende të ndryshme të Evropës.</w:t>
      </w:r>
    </w:p>
    <w:p w:rsidR="000E363A" w:rsidRPr="002B2847" w:rsidRDefault="00636EAC" w:rsidP="000E363A">
      <w:pPr>
        <w:jc w:val="both"/>
        <w:rPr>
          <w:rFonts w:ascii="Book Antiqua" w:hAnsi="Book Antiqua"/>
          <w:sz w:val="22"/>
          <w:szCs w:val="22"/>
          <w:lang w:eastAsia="sq-AL"/>
        </w:rPr>
      </w:pPr>
      <w:r>
        <w:rPr>
          <w:rFonts w:ascii="Book Antiqua" w:hAnsi="Book Antiqua"/>
          <w:sz w:val="22"/>
          <w:szCs w:val="22"/>
          <w:lang w:eastAsia="sq-AL"/>
        </w:rPr>
        <w:t>Brenda Vitit 2017</w:t>
      </w:r>
      <w:r w:rsidR="000E363A" w:rsidRPr="002B2847">
        <w:rPr>
          <w:rFonts w:ascii="Book Antiqua" w:hAnsi="Book Antiqua"/>
          <w:sz w:val="22"/>
          <w:szCs w:val="22"/>
          <w:lang w:eastAsia="sq-AL"/>
        </w:rPr>
        <w:t>, Biblioteka</w:t>
      </w:r>
      <w:r>
        <w:rPr>
          <w:rFonts w:ascii="Book Antiqua" w:hAnsi="Book Antiqua"/>
          <w:sz w:val="22"/>
          <w:szCs w:val="22"/>
          <w:lang w:eastAsia="sq-AL"/>
        </w:rPr>
        <w:t xml:space="preserve"> Komunale, është pasuruar me</w:t>
      </w:r>
      <w:r w:rsidRPr="00636EAC">
        <w:rPr>
          <w:rFonts w:ascii="Book Antiqua" w:hAnsi="Book Antiqua"/>
          <w:b/>
          <w:sz w:val="22"/>
          <w:szCs w:val="22"/>
          <w:lang w:eastAsia="sq-AL"/>
        </w:rPr>
        <w:t xml:space="preserve"> 220</w:t>
      </w:r>
      <w:r w:rsidR="000E363A" w:rsidRPr="002B2847">
        <w:rPr>
          <w:rFonts w:ascii="Book Antiqua" w:hAnsi="Book Antiqua"/>
          <w:sz w:val="22"/>
          <w:szCs w:val="22"/>
          <w:lang w:eastAsia="sq-AL"/>
        </w:rPr>
        <w:t xml:space="preserve"> ekzemplarë të ndryshëm, prej tyre </w:t>
      </w:r>
      <w:r>
        <w:rPr>
          <w:rFonts w:ascii="Book Antiqua" w:hAnsi="Book Antiqua"/>
          <w:sz w:val="22"/>
          <w:szCs w:val="22"/>
          <w:lang w:eastAsia="sq-AL"/>
        </w:rPr>
        <w:t>20 libra shkencor si nga: mjekësia, informatika dhe fizika</w:t>
      </w:r>
      <w:r w:rsidR="000E363A" w:rsidRPr="002B2847">
        <w:rPr>
          <w:rFonts w:ascii="Book Antiqua" w:hAnsi="Book Antiqua"/>
          <w:sz w:val="22"/>
          <w:szCs w:val="22"/>
          <w:lang w:eastAsia="sq-AL"/>
        </w:rPr>
        <w:t>, ndërsa pjesa tjetër është literaturë për lexim të lirë.</w:t>
      </w:r>
    </w:p>
    <w:p w:rsidR="000E363A" w:rsidRPr="002B2847" w:rsidRDefault="000E363A" w:rsidP="000E363A">
      <w:pPr>
        <w:jc w:val="both"/>
        <w:rPr>
          <w:rFonts w:ascii="Book Antiqua" w:hAnsi="Book Antiqua"/>
          <w:sz w:val="22"/>
          <w:szCs w:val="22"/>
          <w:lang w:eastAsia="sq-AL"/>
        </w:rPr>
      </w:pPr>
      <w:r w:rsidRPr="002B2847">
        <w:rPr>
          <w:rFonts w:ascii="Book Antiqua" w:hAnsi="Book Antiqua"/>
          <w:sz w:val="22"/>
          <w:szCs w:val="22"/>
          <w:lang w:eastAsia="sq-AL"/>
        </w:rPr>
        <w:t xml:space="preserve">Në </w:t>
      </w:r>
      <w:proofErr w:type="spellStart"/>
      <w:r w:rsidRPr="002B2847">
        <w:rPr>
          <w:rFonts w:ascii="Book Antiqua" w:hAnsi="Book Antiqua"/>
          <w:sz w:val="22"/>
          <w:szCs w:val="22"/>
          <w:lang w:eastAsia="sq-AL"/>
        </w:rPr>
        <w:t>Biblio</w:t>
      </w:r>
      <w:r w:rsidR="00636EAC">
        <w:rPr>
          <w:rFonts w:ascii="Book Antiqua" w:hAnsi="Book Antiqua"/>
          <w:sz w:val="22"/>
          <w:szCs w:val="22"/>
          <w:lang w:eastAsia="sq-AL"/>
        </w:rPr>
        <w:t>teken</w:t>
      </w:r>
      <w:proofErr w:type="spellEnd"/>
      <w:r w:rsidR="00636EAC">
        <w:rPr>
          <w:rFonts w:ascii="Book Antiqua" w:hAnsi="Book Antiqua"/>
          <w:sz w:val="22"/>
          <w:szCs w:val="22"/>
          <w:lang w:eastAsia="sq-AL"/>
        </w:rPr>
        <w:t xml:space="preserve"> Komunale, gjatë vitit 2017 janë regjistruar </w:t>
      </w:r>
      <w:r w:rsidR="00636EAC" w:rsidRPr="00636EAC">
        <w:rPr>
          <w:rFonts w:ascii="Book Antiqua" w:hAnsi="Book Antiqua"/>
          <w:b/>
          <w:sz w:val="22"/>
          <w:szCs w:val="22"/>
          <w:lang w:eastAsia="sq-AL"/>
        </w:rPr>
        <w:t>447</w:t>
      </w:r>
      <w:r w:rsidR="00636EAC">
        <w:rPr>
          <w:rFonts w:ascii="Book Antiqua" w:hAnsi="Book Antiqua"/>
          <w:sz w:val="22"/>
          <w:szCs w:val="22"/>
          <w:lang w:eastAsia="sq-AL"/>
        </w:rPr>
        <w:t xml:space="preserve"> lexues, prej tyre </w:t>
      </w:r>
      <w:r w:rsidR="00636EAC" w:rsidRPr="00636EAC">
        <w:rPr>
          <w:rFonts w:ascii="Book Antiqua" w:hAnsi="Book Antiqua"/>
          <w:b/>
          <w:sz w:val="22"/>
          <w:szCs w:val="22"/>
          <w:lang w:eastAsia="sq-AL"/>
        </w:rPr>
        <w:t>425</w:t>
      </w:r>
      <w:r w:rsidR="00636EAC">
        <w:rPr>
          <w:rFonts w:ascii="Book Antiqua" w:hAnsi="Book Antiqua"/>
          <w:sz w:val="22"/>
          <w:szCs w:val="22"/>
          <w:lang w:eastAsia="sq-AL"/>
        </w:rPr>
        <w:t xml:space="preserve"> nxënës dhe</w:t>
      </w:r>
      <w:r w:rsidR="00636EAC" w:rsidRPr="00636EAC">
        <w:rPr>
          <w:rFonts w:ascii="Book Antiqua" w:hAnsi="Book Antiqua"/>
          <w:b/>
          <w:sz w:val="22"/>
          <w:szCs w:val="22"/>
          <w:lang w:eastAsia="sq-AL"/>
        </w:rPr>
        <w:t xml:space="preserve"> 22</w:t>
      </w:r>
      <w:r w:rsidRPr="002B2847">
        <w:rPr>
          <w:rFonts w:ascii="Book Antiqua" w:hAnsi="Book Antiqua"/>
          <w:sz w:val="22"/>
          <w:szCs w:val="22"/>
          <w:lang w:eastAsia="sq-AL"/>
        </w:rPr>
        <w:t xml:space="preserve"> të tjerë, si: student dhe punëtor. Numri </w:t>
      </w:r>
      <w:r w:rsidR="00636EAC">
        <w:rPr>
          <w:rFonts w:ascii="Book Antiqua" w:hAnsi="Book Antiqua"/>
          <w:sz w:val="22"/>
          <w:szCs w:val="22"/>
          <w:lang w:eastAsia="sq-AL"/>
        </w:rPr>
        <w:t>i librave të huazuara ishte 2462</w:t>
      </w:r>
      <w:r w:rsidRPr="002B2847">
        <w:rPr>
          <w:rFonts w:ascii="Book Antiqua" w:hAnsi="Book Antiqua"/>
          <w:sz w:val="22"/>
          <w:szCs w:val="22"/>
          <w:lang w:eastAsia="sq-AL"/>
        </w:rPr>
        <w:t>.</w:t>
      </w:r>
    </w:p>
    <w:p w:rsidR="000E363A" w:rsidRPr="002B2847" w:rsidRDefault="000E363A" w:rsidP="000E363A">
      <w:pPr>
        <w:jc w:val="both"/>
        <w:rPr>
          <w:rFonts w:ascii="Book Antiqua" w:hAnsi="Book Antiqua"/>
          <w:sz w:val="22"/>
          <w:szCs w:val="22"/>
          <w:lang w:eastAsia="sq-AL"/>
        </w:rPr>
      </w:pPr>
      <w:proofErr w:type="spellStart"/>
      <w:r w:rsidRPr="002B2847">
        <w:rPr>
          <w:rFonts w:ascii="Book Antiqua" w:hAnsi="Book Antiqua"/>
          <w:sz w:val="22"/>
          <w:szCs w:val="22"/>
          <w:lang w:eastAsia="sq-AL"/>
        </w:rPr>
        <w:t>Gjithsejt</w:t>
      </w:r>
      <w:proofErr w:type="spellEnd"/>
      <w:r w:rsidRPr="002B2847">
        <w:rPr>
          <w:rFonts w:ascii="Book Antiqua" w:hAnsi="Book Antiqua"/>
          <w:sz w:val="22"/>
          <w:szCs w:val="22"/>
          <w:lang w:eastAsia="sq-AL"/>
        </w:rPr>
        <w:t xml:space="preserve"> </w:t>
      </w:r>
      <w:r w:rsidR="00636EAC">
        <w:rPr>
          <w:rFonts w:ascii="Book Antiqua" w:hAnsi="Book Antiqua"/>
          <w:sz w:val="22"/>
          <w:szCs w:val="22"/>
          <w:lang w:eastAsia="sq-AL"/>
        </w:rPr>
        <w:t xml:space="preserve">Biblioteka Komunale posedon </w:t>
      </w:r>
      <w:r w:rsidR="00636EAC" w:rsidRPr="00636EAC">
        <w:rPr>
          <w:rFonts w:ascii="Book Antiqua" w:hAnsi="Book Antiqua"/>
          <w:b/>
          <w:sz w:val="22"/>
          <w:szCs w:val="22"/>
          <w:lang w:eastAsia="sq-AL"/>
        </w:rPr>
        <w:t>7148</w:t>
      </w:r>
      <w:r w:rsidRPr="002B2847">
        <w:rPr>
          <w:rFonts w:ascii="Book Antiqua" w:hAnsi="Book Antiqua"/>
          <w:sz w:val="22"/>
          <w:szCs w:val="22"/>
          <w:lang w:eastAsia="sq-AL"/>
        </w:rPr>
        <w:t xml:space="preserve"> ekzemplarë të ndryshëm.</w:t>
      </w:r>
    </w:p>
    <w:p w:rsidR="000E363A" w:rsidRDefault="000E363A" w:rsidP="000E363A">
      <w:pPr>
        <w:jc w:val="both"/>
        <w:rPr>
          <w:lang w:eastAsia="sq-AL"/>
        </w:rPr>
      </w:pPr>
    </w:p>
    <w:p w:rsidR="00714419" w:rsidRDefault="00714419" w:rsidP="000E363A">
      <w:pPr>
        <w:jc w:val="both"/>
        <w:rPr>
          <w:lang w:eastAsia="sq-AL"/>
        </w:rPr>
      </w:pPr>
    </w:p>
    <w:p w:rsidR="000E363A" w:rsidRPr="002B2847" w:rsidRDefault="000E363A" w:rsidP="000E363A">
      <w:pPr>
        <w:jc w:val="both"/>
        <w:rPr>
          <w:rFonts w:ascii="Book Antiqua" w:hAnsi="Book Antiqua"/>
          <w:b/>
          <w:sz w:val="22"/>
          <w:szCs w:val="22"/>
        </w:rPr>
      </w:pPr>
      <w:r w:rsidRPr="002B2847">
        <w:rPr>
          <w:rFonts w:ascii="Book Antiqua" w:hAnsi="Book Antiqua"/>
          <w:b/>
          <w:sz w:val="22"/>
          <w:szCs w:val="22"/>
        </w:rPr>
        <w:t>VI. DREJTORIA PËR SHËNDETËSI DHE MIRËQENIE SOCIALE</w:t>
      </w:r>
    </w:p>
    <w:p w:rsidR="000E363A" w:rsidRPr="002B2847" w:rsidRDefault="000E363A" w:rsidP="000E363A">
      <w:pPr>
        <w:jc w:val="both"/>
        <w:rPr>
          <w:rFonts w:ascii="Book Antiqua" w:hAnsi="Book Antiqua"/>
          <w:b/>
          <w:sz w:val="22"/>
          <w:szCs w:val="22"/>
        </w:rPr>
      </w:pPr>
    </w:p>
    <w:p w:rsidR="000E363A" w:rsidRPr="002B2847" w:rsidRDefault="000E363A" w:rsidP="000E363A">
      <w:pPr>
        <w:jc w:val="both"/>
        <w:rPr>
          <w:rFonts w:ascii="Book Antiqua" w:hAnsi="Book Antiqua" w:cs="Arial"/>
          <w:sz w:val="22"/>
          <w:szCs w:val="22"/>
        </w:rPr>
      </w:pPr>
      <w:r w:rsidRPr="002B2847">
        <w:rPr>
          <w:rFonts w:ascii="Book Antiqua" w:hAnsi="Book Antiqua" w:cs="Arial"/>
          <w:sz w:val="22"/>
          <w:szCs w:val="22"/>
        </w:rPr>
        <w:t>Drejtoria për Shëndetësi dhe Mirëqenie Sociale e Komu</w:t>
      </w:r>
      <w:r w:rsidR="00264652">
        <w:rPr>
          <w:rFonts w:ascii="Book Antiqua" w:hAnsi="Book Antiqua" w:cs="Arial"/>
          <w:sz w:val="22"/>
          <w:szCs w:val="22"/>
        </w:rPr>
        <w:t>nës së Junikut, gjatë vitit 2017</w:t>
      </w:r>
      <w:r w:rsidRPr="002B2847">
        <w:rPr>
          <w:rFonts w:ascii="Book Antiqua" w:hAnsi="Book Antiqua" w:cs="Arial"/>
          <w:sz w:val="22"/>
          <w:szCs w:val="22"/>
        </w:rPr>
        <w:t>, ka zhvilluar aktivitetet e saja në të gjitha fushat e veprimtarisë, me qëllim të rritjes së cilësisë së shërbimeve të kujdesit shëndetësor si dhe ngritjes së përgjithshme të cilësisë së jetës së qytetarit të komunës, përfshirë këtu edhe mbështetjen në fushat e shërbimeve sociale.</w:t>
      </w:r>
    </w:p>
    <w:p w:rsidR="000E363A" w:rsidRPr="002B2847" w:rsidRDefault="000E363A" w:rsidP="000E363A">
      <w:pPr>
        <w:jc w:val="both"/>
        <w:rPr>
          <w:rFonts w:ascii="Book Antiqua" w:hAnsi="Book Antiqua" w:cs="Arial"/>
          <w:sz w:val="22"/>
          <w:szCs w:val="22"/>
        </w:rPr>
      </w:pPr>
      <w:r w:rsidRPr="002B2847">
        <w:rPr>
          <w:rFonts w:ascii="Book Antiqua" w:hAnsi="Book Antiqua" w:cs="Arial"/>
          <w:sz w:val="22"/>
          <w:szCs w:val="22"/>
        </w:rPr>
        <w:t xml:space="preserve">Në këtë raport pasqyrohen shërbimet e ofruara në fushën e Kujdesit Parësor Shëndetësor si dhe atë të veprimtarisë sociale, të arriturat, vështirësitë e hasura si dhe  sfidat. </w:t>
      </w:r>
    </w:p>
    <w:p w:rsidR="000E363A" w:rsidRPr="002B2847" w:rsidRDefault="000E363A" w:rsidP="000E363A">
      <w:pPr>
        <w:pStyle w:val="Pandarjemehapsira"/>
        <w:jc w:val="both"/>
        <w:rPr>
          <w:rFonts w:ascii="Book Antiqua" w:hAnsi="Book Antiqua"/>
          <w:b/>
          <w:bCs/>
          <w:sz w:val="22"/>
          <w:szCs w:val="22"/>
        </w:rPr>
      </w:pPr>
      <w:r w:rsidRPr="002B2847">
        <w:rPr>
          <w:rFonts w:ascii="Book Antiqua" w:hAnsi="Book Antiqua"/>
          <w:b/>
          <w:bCs/>
          <w:sz w:val="22"/>
          <w:szCs w:val="22"/>
        </w:rPr>
        <w:t>QKMF ka këtë Strukturë Organizative:</w:t>
      </w:r>
    </w:p>
    <w:p w:rsidR="000E363A" w:rsidRPr="002B2847" w:rsidRDefault="000E363A" w:rsidP="00FA4DF9">
      <w:pPr>
        <w:pStyle w:val="Pandarjemehapsira"/>
        <w:numPr>
          <w:ilvl w:val="0"/>
          <w:numId w:val="11"/>
        </w:numPr>
        <w:jc w:val="both"/>
        <w:rPr>
          <w:rFonts w:ascii="Book Antiqua" w:hAnsi="Book Antiqua"/>
          <w:b/>
          <w:sz w:val="22"/>
          <w:szCs w:val="22"/>
        </w:rPr>
      </w:pPr>
      <w:r w:rsidRPr="002B2847">
        <w:rPr>
          <w:rFonts w:ascii="Book Antiqua" w:hAnsi="Book Antiqua"/>
          <w:b/>
          <w:sz w:val="22"/>
          <w:szCs w:val="22"/>
        </w:rPr>
        <w:t xml:space="preserve">Sektori i  </w:t>
      </w:r>
      <w:proofErr w:type="spellStart"/>
      <w:r w:rsidRPr="002B2847">
        <w:rPr>
          <w:rFonts w:ascii="Book Antiqua" w:hAnsi="Book Antiqua"/>
          <w:b/>
          <w:sz w:val="22"/>
          <w:szCs w:val="22"/>
        </w:rPr>
        <w:t>i</w:t>
      </w:r>
      <w:proofErr w:type="spellEnd"/>
      <w:r w:rsidRPr="002B2847">
        <w:rPr>
          <w:rFonts w:ascii="Book Antiqua" w:hAnsi="Book Antiqua"/>
          <w:b/>
          <w:sz w:val="22"/>
          <w:szCs w:val="22"/>
        </w:rPr>
        <w:t xml:space="preserve"> Shëndetit Publik, dhe</w:t>
      </w:r>
    </w:p>
    <w:p w:rsidR="000E363A" w:rsidRPr="002B2847" w:rsidRDefault="000E363A" w:rsidP="00FA4DF9">
      <w:pPr>
        <w:pStyle w:val="Pandarjemehapsira"/>
        <w:numPr>
          <w:ilvl w:val="0"/>
          <w:numId w:val="11"/>
        </w:numPr>
        <w:jc w:val="both"/>
        <w:rPr>
          <w:rFonts w:ascii="Book Antiqua" w:hAnsi="Book Antiqua"/>
          <w:b/>
          <w:sz w:val="22"/>
          <w:szCs w:val="22"/>
        </w:rPr>
      </w:pPr>
      <w:r w:rsidRPr="002B2847">
        <w:rPr>
          <w:rFonts w:ascii="Book Antiqua" w:hAnsi="Book Antiqua"/>
          <w:b/>
          <w:sz w:val="22"/>
          <w:szCs w:val="22"/>
        </w:rPr>
        <w:t>Sektori i Mjekësisë Familjare,</w:t>
      </w:r>
    </w:p>
    <w:p w:rsidR="000E363A" w:rsidRPr="002B2847" w:rsidRDefault="000E363A" w:rsidP="00FA4DF9">
      <w:pPr>
        <w:pStyle w:val="Pandarjemehapsira"/>
        <w:numPr>
          <w:ilvl w:val="0"/>
          <w:numId w:val="12"/>
        </w:numPr>
        <w:jc w:val="both"/>
        <w:rPr>
          <w:rFonts w:ascii="Book Antiqua" w:hAnsi="Book Antiqua"/>
          <w:b/>
          <w:sz w:val="22"/>
          <w:szCs w:val="22"/>
        </w:rPr>
      </w:pPr>
      <w:r w:rsidRPr="002B2847">
        <w:rPr>
          <w:rFonts w:ascii="Book Antiqua" w:hAnsi="Book Antiqua"/>
          <w:b/>
          <w:sz w:val="22"/>
          <w:szCs w:val="22"/>
        </w:rPr>
        <w:t>Njësia e SISH-it</w:t>
      </w:r>
    </w:p>
    <w:p w:rsidR="000E363A" w:rsidRPr="002B2847" w:rsidRDefault="000E363A" w:rsidP="00FA4DF9">
      <w:pPr>
        <w:pStyle w:val="Pandarjemehapsira"/>
        <w:numPr>
          <w:ilvl w:val="0"/>
          <w:numId w:val="12"/>
        </w:numPr>
        <w:jc w:val="both"/>
        <w:rPr>
          <w:rFonts w:ascii="Book Antiqua" w:hAnsi="Book Antiqua"/>
          <w:b/>
          <w:sz w:val="22"/>
          <w:szCs w:val="22"/>
        </w:rPr>
      </w:pPr>
      <w:r w:rsidRPr="002B2847">
        <w:rPr>
          <w:rFonts w:ascii="Book Antiqua" w:hAnsi="Book Antiqua"/>
          <w:b/>
          <w:sz w:val="22"/>
          <w:szCs w:val="22"/>
        </w:rPr>
        <w:t>Njësia e Imunizimit dhe Vaksinimit</w:t>
      </w:r>
    </w:p>
    <w:p w:rsidR="000E363A" w:rsidRPr="002B2847" w:rsidRDefault="000E363A" w:rsidP="00FA4DF9">
      <w:pPr>
        <w:pStyle w:val="Pandarjemehapsira"/>
        <w:numPr>
          <w:ilvl w:val="0"/>
          <w:numId w:val="12"/>
        </w:numPr>
        <w:jc w:val="both"/>
        <w:rPr>
          <w:rFonts w:ascii="Book Antiqua" w:hAnsi="Book Antiqua"/>
          <w:b/>
          <w:sz w:val="22"/>
          <w:szCs w:val="22"/>
        </w:rPr>
      </w:pPr>
      <w:r w:rsidRPr="002B2847">
        <w:rPr>
          <w:rFonts w:ascii="Book Antiqua" w:hAnsi="Book Antiqua"/>
          <w:b/>
          <w:sz w:val="22"/>
          <w:szCs w:val="22"/>
        </w:rPr>
        <w:t>Njësia e Stomatologjisë</w:t>
      </w:r>
    </w:p>
    <w:p w:rsidR="000E363A" w:rsidRPr="002B2847" w:rsidRDefault="000E363A" w:rsidP="00FA4DF9">
      <w:pPr>
        <w:pStyle w:val="Pandarjemehapsira"/>
        <w:numPr>
          <w:ilvl w:val="0"/>
          <w:numId w:val="12"/>
        </w:numPr>
        <w:jc w:val="both"/>
        <w:rPr>
          <w:rFonts w:ascii="Book Antiqua" w:hAnsi="Book Antiqua"/>
          <w:b/>
          <w:sz w:val="22"/>
          <w:szCs w:val="22"/>
        </w:rPr>
      </w:pPr>
      <w:r w:rsidRPr="002B2847">
        <w:rPr>
          <w:rFonts w:ascii="Book Antiqua" w:hAnsi="Book Antiqua"/>
          <w:b/>
          <w:sz w:val="22"/>
          <w:szCs w:val="22"/>
        </w:rPr>
        <w:t>Laboratori.</w:t>
      </w:r>
    </w:p>
    <w:p w:rsidR="000E363A" w:rsidRPr="002B2847" w:rsidRDefault="000E363A" w:rsidP="00FA4DF9">
      <w:pPr>
        <w:pStyle w:val="Pandarjemehapsira"/>
        <w:numPr>
          <w:ilvl w:val="0"/>
          <w:numId w:val="13"/>
        </w:numPr>
        <w:jc w:val="both"/>
        <w:rPr>
          <w:rFonts w:ascii="Book Antiqua" w:hAnsi="Book Antiqua"/>
          <w:b/>
          <w:sz w:val="22"/>
          <w:szCs w:val="22"/>
        </w:rPr>
      </w:pPr>
      <w:r w:rsidRPr="002B2847">
        <w:rPr>
          <w:rFonts w:ascii="Book Antiqua" w:hAnsi="Book Antiqua"/>
          <w:b/>
          <w:sz w:val="22"/>
          <w:szCs w:val="22"/>
        </w:rPr>
        <w:t>Barnatorja Qendrore ( Barnatorja është njësi organizative e QKMF-së)</w:t>
      </w:r>
    </w:p>
    <w:p w:rsidR="000E363A" w:rsidRPr="00264652" w:rsidRDefault="000E363A" w:rsidP="000E363A">
      <w:pPr>
        <w:pStyle w:val="Pandarjemehapsira"/>
        <w:jc w:val="both"/>
        <w:rPr>
          <w:rFonts w:ascii="Book Antiqua" w:hAnsi="Book Antiqua"/>
          <w:color w:val="FF0000"/>
          <w:sz w:val="22"/>
          <w:szCs w:val="22"/>
        </w:rPr>
      </w:pPr>
      <w:r w:rsidRPr="002B2847">
        <w:rPr>
          <w:rFonts w:ascii="Book Antiqua" w:hAnsi="Book Antiqua"/>
          <w:b/>
          <w:bCs/>
          <w:sz w:val="22"/>
          <w:szCs w:val="22"/>
        </w:rPr>
        <w:t>Kujdesi shëndetësorë parësor:</w:t>
      </w:r>
      <w:r w:rsidRPr="002B2847">
        <w:rPr>
          <w:rFonts w:ascii="Book Antiqua" w:hAnsi="Book Antiqua"/>
          <w:sz w:val="22"/>
          <w:szCs w:val="22"/>
        </w:rPr>
        <w:t xml:space="preserve"> në Komunën e Junikut  ka  </w:t>
      </w:r>
      <w:r w:rsidR="00264652">
        <w:rPr>
          <w:rFonts w:ascii="Book Antiqua" w:hAnsi="Book Antiqua"/>
          <w:b/>
          <w:sz w:val="22"/>
          <w:szCs w:val="22"/>
        </w:rPr>
        <w:t>26</w:t>
      </w:r>
      <w:r w:rsidRPr="002B2847">
        <w:rPr>
          <w:rFonts w:ascii="Book Antiqua" w:hAnsi="Book Antiqua"/>
          <w:sz w:val="22"/>
          <w:szCs w:val="22"/>
        </w:rPr>
        <w:t xml:space="preserve"> të punësuar në profilet: </w:t>
      </w:r>
      <w:r w:rsidRPr="002B2847">
        <w:rPr>
          <w:rFonts w:ascii="Book Antiqua" w:hAnsi="Book Antiqua"/>
          <w:b/>
          <w:sz w:val="22"/>
          <w:szCs w:val="22"/>
        </w:rPr>
        <w:t xml:space="preserve"> 3</w:t>
      </w:r>
      <w:r w:rsidRPr="002B2847">
        <w:rPr>
          <w:rFonts w:ascii="Book Antiqua" w:hAnsi="Book Antiqua"/>
          <w:sz w:val="22"/>
          <w:szCs w:val="22"/>
        </w:rPr>
        <w:t xml:space="preserve"> Specialist të mjekësisë familjare, </w:t>
      </w:r>
      <w:r w:rsidRPr="002B2847">
        <w:rPr>
          <w:rFonts w:ascii="Book Antiqua" w:hAnsi="Book Antiqua"/>
          <w:b/>
          <w:sz w:val="22"/>
          <w:szCs w:val="22"/>
        </w:rPr>
        <w:t>2</w:t>
      </w:r>
      <w:r w:rsidRPr="002B2847">
        <w:rPr>
          <w:rFonts w:ascii="Book Antiqua" w:hAnsi="Book Antiqua"/>
          <w:sz w:val="22"/>
          <w:szCs w:val="22"/>
        </w:rPr>
        <w:t xml:space="preserve"> Mjekë të Përgjithshëm, </w:t>
      </w:r>
      <w:r w:rsidRPr="002B2847">
        <w:rPr>
          <w:rFonts w:ascii="Book Antiqua" w:hAnsi="Book Antiqua"/>
          <w:b/>
          <w:sz w:val="22"/>
          <w:szCs w:val="22"/>
        </w:rPr>
        <w:t>1</w:t>
      </w:r>
      <w:r w:rsidRPr="002B2847">
        <w:rPr>
          <w:rFonts w:ascii="Book Antiqua" w:hAnsi="Book Antiqua"/>
          <w:sz w:val="22"/>
          <w:szCs w:val="22"/>
        </w:rPr>
        <w:t xml:space="preserve"> Mjek në specializim,</w:t>
      </w:r>
      <w:r w:rsidRPr="002B2847">
        <w:rPr>
          <w:rFonts w:ascii="Book Antiqua" w:hAnsi="Book Antiqua"/>
          <w:b/>
          <w:sz w:val="22"/>
          <w:szCs w:val="22"/>
        </w:rPr>
        <w:t xml:space="preserve"> 2</w:t>
      </w:r>
      <w:r w:rsidRPr="002B2847">
        <w:rPr>
          <w:rFonts w:ascii="Book Antiqua" w:hAnsi="Book Antiqua"/>
          <w:sz w:val="22"/>
          <w:szCs w:val="22"/>
        </w:rPr>
        <w:t xml:space="preserve"> Stomatolog,</w:t>
      </w:r>
      <w:r w:rsidR="00264652">
        <w:rPr>
          <w:rFonts w:ascii="Book Antiqua" w:hAnsi="Book Antiqua"/>
          <w:b/>
          <w:sz w:val="22"/>
          <w:szCs w:val="22"/>
        </w:rPr>
        <w:t xml:space="preserve"> 10</w:t>
      </w:r>
      <w:r w:rsidRPr="002B2847">
        <w:rPr>
          <w:rFonts w:ascii="Book Antiqua" w:hAnsi="Book Antiqua"/>
          <w:sz w:val="22"/>
          <w:szCs w:val="22"/>
        </w:rPr>
        <w:t xml:space="preserve"> Infermier/e, </w:t>
      </w:r>
      <w:r w:rsidRPr="002B2847">
        <w:rPr>
          <w:rFonts w:ascii="Book Antiqua" w:hAnsi="Book Antiqua"/>
          <w:b/>
          <w:sz w:val="22"/>
          <w:szCs w:val="22"/>
        </w:rPr>
        <w:t>1</w:t>
      </w:r>
      <w:r w:rsidRPr="002B2847">
        <w:rPr>
          <w:rFonts w:ascii="Book Antiqua" w:hAnsi="Book Antiqua"/>
          <w:sz w:val="22"/>
          <w:szCs w:val="22"/>
        </w:rPr>
        <w:t xml:space="preserve"> Teknik të farmacisë,</w:t>
      </w:r>
      <w:r w:rsidRPr="002B2847">
        <w:rPr>
          <w:rFonts w:ascii="Book Antiqua" w:hAnsi="Book Antiqua"/>
          <w:b/>
          <w:sz w:val="22"/>
          <w:szCs w:val="22"/>
        </w:rPr>
        <w:t xml:space="preserve"> 1</w:t>
      </w:r>
      <w:r w:rsidRPr="002B2847">
        <w:rPr>
          <w:rFonts w:ascii="Book Antiqua" w:hAnsi="Book Antiqua"/>
          <w:sz w:val="22"/>
          <w:szCs w:val="22"/>
        </w:rPr>
        <w:t xml:space="preserve"> Teknik laborant, </w:t>
      </w:r>
      <w:r w:rsidRPr="002B2847">
        <w:rPr>
          <w:rFonts w:ascii="Book Antiqua" w:hAnsi="Book Antiqua"/>
          <w:b/>
          <w:sz w:val="22"/>
          <w:szCs w:val="22"/>
        </w:rPr>
        <w:t>2</w:t>
      </w:r>
      <w:r w:rsidRPr="002B2847">
        <w:rPr>
          <w:rFonts w:ascii="Book Antiqua" w:hAnsi="Book Antiqua"/>
          <w:sz w:val="22"/>
          <w:szCs w:val="22"/>
        </w:rPr>
        <w:t xml:space="preserve"> Teknik stomatolog dhe </w:t>
      </w:r>
      <w:r w:rsidRPr="002B2847">
        <w:rPr>
          <w:rFonts w:ascii="Book Antiqua" w:hAnsi="Book Antiqua"/>
          <w:b/>
          <w:sz w:val="22"/>
          <w:szCs w:val="22"/>
        </w:rPr>
        <w:t>1</w:t>
      </w:r>
      <w:r w:rsidRPr="002B2847">
        <w:rPr>
          <w:rFonts w:ascii="Book Antiqua" w:hAnsi="Book Antiqua"/>
          <w:sz w:val="22"/>
          <w:szCs w:val="22"/>
        </w:rPr>
        <w:t xml:space="preserve"> Teknik p</w:t>
      </w:r>
      <w:r w:rsidRPr="002B2847">
        <w:rPr>
          <w:rFonts w:ascii="Book Antiqua" w:hAnsi="Book Antiqua" w:cs="Arial"/>
          <w:sz w:val="22"/>
          <w:szCs w:val="22"/>
        </w:rPr>
        <w:t xml:space="preserve">ër </w:t>
      </w:r>
      <w:proofErr w:type="spellStart"/>
      <w:r w:rsidRPr="002B2847">
        <w:rPr>
          <w:rFonts w:ascii="Book Antiqua" w:hAnsi="Book Antiqua" w:cs="Arial"/>
          <w:sz w:val="22"/>
          <w:szCs w:val="22"/>
        </w:rPr>
        <w:t>rentgen</w:t>
      </w:r>
      <w:proofErr w:type="spellEnd"/>
      <w:r w:rsidRPr="002B2847">
        <w:rPr>
          <w:rFonts w:ascii="Book Antiqua" w:hAnsi="Book Antiqua" w:cs="Arial"/>
          <w:sz w:val="22"/>
          <w:szCs w:val="22"/>
        </w:rPr>
        <w:t>. Ndërsa në</w:t>
      </w:r>
      <w:r w:rsidRPr="002B2847">
        <w:rPr>
          <w:rFonts w:ascii="Book Antiqua" w:hAnsi="Book Antiqua"/>
          <w:sz w:val="22"/>
          <w:szCs w:val="22"/>
        </w:rPr>
        <w:t xml:space="preserve"> </w:t>
      </w:r>
      <w:proofErr w:type="spellStart"/>
      <w:r w:rsidRPr="002B2847">
        <w:rPr>
          <w:rFonts w:ascii="Book Antiqua" w:hAnsi="Book Antiqua"/>
          <w:sz w:val="22"/>
          <w:szCs w:val="22"/>
        </w:rPr>
        <w:t>Në</w:t>
      </w:r>
      <w:proofErr w:type="spellEnd"/>
      <w:r w:rsidRPr="002B2847">
        <w:rPr>
          <w:rFonts w:ascii="Book Antiqua" w:hAnsi="Book Antiqua"/>
          <w:sz w:val="22"/>
          <w:szCs w:val="22"/>
        </w:rPr>
        <w:t xml:space="preserve"> </w:t>
      </w:r>
      <w:r w:rsidRPr="002B2847">
        <w:rPr>
          <w:rFonts w:ascii="Book Antiqua" w:hAnsi="Book Antiqua"/>
          <w:b/>
          <w:bCs/>
          <w:sz w:val="22"/>
          <w:szCs w:val="22"/>
        </w:rPr>
        <w:t>Stafin jo mjekësorë janë të punësuar si në vijim:</w:t>
      </w:r>
      <w:r w:rsidRPr="002B2847">
        <w:rPr>
          <w:rFonts w:ascii="Book Antiqua" w:hAnsi="Book Antiqua"/>
          <w:sz w:val="22"/>
          <w:szCs w:val="22"/>
        </w:rPr>
        <w:t xml:space="preserve"> </w:t>
      </w:r>
      <w:r w:rsidRPr="002B2847">
        <w:rPr>
          <w:rFonts w:ascii="Book Antiqua" w:hAnsi="Book Antiqua"/>
          <w:b/>
          <w:sz w:val="22"/>
          <w:szCs w:val="22"/>
        </w:rPr>
        <w:t>1</w:t>
      </w:r>
      <w:r w:rsidRPr="002B2847">
        <w:rPr>
          <w:rFonts w:ascii="Book Antiqua" w:hAnsi="Book Antiqua"/>
          <w:sz w:val="22"/>
          <w:szCs w:val="22"/>
        </w:rPr>
        <w:t xml:space="preserve"> Vozitës, </w:t>
      </w:r>
      <w:r w:rsidRPr="002B2847">
        <w:rPr>
          <w:rFonts w:ascii="Book Antiqua" w:hAnsi="Book Antiqua"/>
          <w:b/>
          <w:sz w:val="22"/>
          <w:szCs w:val="22"/>
        </w:rPr>
        <w:t>1</w:t>
      </w:r>
      <w:r w:rsidRPr="002B2847">
        <w:rPr>
          <w:rFonts w:ascii="Book Antiqua" w:hAnsi="Book Antiqua"/>
          <w:sz w:val="22"/>
          <w:szCs w:val="22"/>
        </w:rPr>
        <w:t xml:space="preserve"> Punëtor  </w:t>
      </w:r>
      <w:r w:rsidRPr="00016027">
        <w:rPr>
          <w:rFonts w:ascii="Book Antiqua" w:hAnsi="Book Antiqua"/>
          <w:sz w:val="22"/>
          <w:szCs w:val="22"/>
        </w:rPr>
        <w:t xml:space="preserve">higjienik dhe  </w:t>
      </w:r>
      <w:r w:rsidRPr="00016027">
        <w:rPr>
          <w:rFonts w:ascii="Book Antiqua" w:hAnsi="Book Antiqua"/>
          <w:b/>
          <w:sz w:val="22"/>
          <w:szCs w:val="22"/>
        </w:rPr>
        <w:t>1</w:t>
      </w:r>
      <w:r w:rsidRPr="00016027">
        <w:rPr>
          <w:rFonts w:ascii="Book Antiqua" w:hAnsi="Book Antiqua"/>
          <w:sz w:val="22"/>
          <w:szCs w:val="22"/>
        </w:rPr>
        <w:t xml:space="preserve"> Shtëpiak. Me kontratë për shërbime të veçanta</w:t>
      </w:r>
      <w:r w:rsidR="00016027" w:rsidRPr="00016027">
        <w:rPr>
          <w:rFonts w:ascii="Book Antiqua" w:hAnsi="Book Antiqua"/>
          <w:sz w:val="22"/>
          <w:szCs w:val="22"/>
        </w:rPr>
        <w:t xml:space="preserve"> është i punësuar e</w:t>
      </w:r>
      <w:r w:rsidRPr="00016027">
        <w:rPr>
          <w:rFonts w:ascii="Book Antiqua" w:hAnsi="Book Antiqua"/>
          <w:sz w:val="22"/>
          <w:szCs w:val="22"/>
        </w:rPr>
        <w:t xml:space="preserve">dhe </w:t>
      </w:r>
      <w:r w:rsidRPr="00016027">
        <w:rPr>
          <w:rFonts w:ascii="Book Antiqua" w:hAnsi="Book Antiqua"/>
          <w:b/>
          <w:sz w:val="22"/>
          <w:szCs w:val="22"/>
        </w:rPr>
        <w:t xml:space="preserve">1 </w:t>
      </w:r>
      <w:r w:rsidRPr="00016027">
        <w:rPr>
          <w:rFonts w:ascii="Book Antiqua" w:hAnsi="Book Antiqua"/>
          <w:sz w:val="22"/>
          <w:szCs w:val="22"/>
        </w:rPr>
        <w:t xml:space="preserve">Roje Nate. </w:t>
      </w:r>
    </w:p>
    <w:p w:rsidR="000E363A" w:rsidRPr="002B2847" w:rsidRDefault="000E363A" w:rsidP="000E363A">
      <w:pPr>
        <w:pStyle w:val="Pandarjemehapsira"/>
        <w:jc w:val="both"/>
        <w:rPr>
          <w:rFonts w:ascii="Book Antiqua" w:hAnsi="Book Antiqua"/>
          <w:b/>
          <w:bCs/>
          <w:sz w:val="22"/>
          <w:szCs w:val="22"/>
        </w:rPr>
      </w:pPr>
      <w:r w:rsidRPr="002B2847">
        <w:rPr>
          <w:rFonts w:ascii="Book Antiqua" w:hAnsi="Book Antiqua"/>
          <w:b/>
          <w:bCs/>
          <w:sz w:val="22"/>
          <w:szCs w:val="22"/>
        </w:rPr>
        <w:t>Aktivitetet kryesore: </w:t>
      </w:r>
    </w:p>
    <w:p w:rsidR="000E363A" w:rsidRPr="002B2847" w:rsidRDefault="000E363A" w:rsidP="000E363A">
      <w:pPr>
        <w:pStyle w:val="Pandarjemehapsira"/>
        <w:jc w:val="both"/>
        <w:rPr>
          <w:rFonts w:ascii="Book Antiqua" w:hAnsi="Book Antiqua"/>
          <w:sz w:val="22"/>
          <w:szCs w:val="22"/>
        </w:rPr>
      </w:pPr>
      <w:r w:rsidRPr="002B2847">
        <w:rPr>
          <w:rFonts w:ascii="Book Antiqua" w:hAnsi="Book Antiqua"/>
          <w:sz w:val="22"/>
          <w:szCs w:val="22"/>
        </w:rPr>
        <w:lastRenderedPageBreak/>
        <w:t>Në këtë </w:t>
      </w:r>
      <w:proofErr w:type="spellStart"/>
      <w:r w:rsidRPr="002B2847">
        <w:rPr>
          <w:rFonts w:ascii="Book Antiqua" w:hAnsi="Book Antiqua"/>
          <w:sz w:val="22"/>
          <w:szCs w:val="22"/>
        </w:rPr>
        <w:t>drejtorat</w:t>
      </w:r>
      <w:proofErr w:type="spellEnd"/>
      <w:r w:rsidRPr="002B2847">
        <w:rPr>
          <w:rFonts w:ascii="Book Antiqua" w:hAnsi="Book Antiqua"/>
          <w:sz w:val="22"/>
          <w:szCs w:val="22"/>
        </w:rPr>
        <w:t> kryhen këto shërbime: </w:t>
      </w:r>
    </w:p>
    <w:p w:rsidR="000E363A" w:rsidRPr="002B2847" w:rsidRDefault="000E363A" w:rsidP="000E363A">
      <w:pPr>
        <w:pStyle w:val="Pandarjemehapsira"/>
        <w:jc w:val="both"/>
        <w:rPr>
          <w:rFonts w:ascii="Book Antiqua" w:hAnsi="Book Antiqua"/>
          <w:b/>
          <w:sz w:val="22"/>
          <w:szCs w:val="22"/>
        </w:rPr>
      </w:pPr>
      <w:r w:rsidRPr="002B2847">
        <w:rPr>
          <w:rFonts w:ascii="Book Antiqua" w:hAnsi="Book Antiqua"/>
          <w:b/>
          <w:sz w:val="22"/>
          <w:szCs w:val="22"/>
        </w:rPr>
        <w:t xml:space="preserve">1.  Shërbimi i  Shëndetit  Parësor dhe Shëndetit Publik </w:t>
      </w:r>
    </w:p>
    <w:p w:rsidR="000E363A" w:rsidRPr="002B2847" w:rsidRDefault="000E363A" w:rsidP="000E363A">
      <w:pPr>
        <w:pStyle w:val="Pandarjemehapsira"/>
        <w:jc w:val="both"/>
        <w:rPr>
          <w:rFonts w:ascii="Book Antiqua" w:hAnsi="Book Antiqua"/>
          <w:b/>
          <w:sz w:val="22"/>
          <w:szCs w:val="22"/>
        </w:rPr>
      </w:pPr>
      <w:r w:rsidRPr="002B2847">
        <w:rPr>
          <w:rFonts w:ascii="Book Antiqua" w:hAnsi="Book Antiqua"/>
          <w:b/>
          <w:sz w:val="22"/>
          <w:szCs w:val="22"/>
        </w:rPr>
        <w:t xml:space="preserve">2.  Shërbimi  i  Mirëqenies  Sociale </w:t>
      </w:r>
    </w:p>
    <w:p w:rsidR="000E363A" w:rsidRPr="002B2847" w:rsidRDefault="000E363A" w:rsidP="000E363A">
      <w:pPr>
        <w:pStyle w:val="Pandarjemehapsira"/>
        <w:jc w:val="both"/>
        <w:rPr>
          <w:rFonts w:ascii="Book Antiqua" w:hAnsi="Book Antiqua"/>
          <w:b/>
          <w:sz w:val="22"/>
          <w:szCs w:val="22"/>
        </w:rPr>
      </w:pPr>
    </w:p>
    <w:p w:rsidR="000E363A" w:rsidRPr="002B2847" w:rsidRDefault="000E363A" w:rsidP="000E363A">
      <w:pPr>
        <w:pStyle w:val="Pandarjemehapsira"/>
        <w:jc w:val="both"/>
        <w:rPr>
          <w:rFonts w:ascii="Book Antiqua" w:hAnsi="Book Antiqua"/>
          <w:b/>
          <w:bCs/>
          <w:sz w:val="22"/>
          <w:szCs w:val="22"/>
        </w:rPr>
      </w:pPr>
      <w:r w:rsidRPr="002B2847">
        <w:rPr>
          <w:rFonts w:ascii="Book Antiqua" w:hAnsi="Book Antiqua"/>
          <w:b/>
          <w:bCs/>
          <w:sz w:val="22"/>
          <w:szCs w:val="22"/>
        </w:rPr>
        <w:t xml:space="preserve">SHËRBIMI I SHËNDETIT  Parësor: </w:t>
      </w:r>
      <w:r w:rsidRPr="002B2847">
        <w:rPr>
          <w:rFonts w:ascii="Book Antiqua" w:hAnsi="Book Antiqua"/>
          <w:sz w:val="22"/>
          <w:szCs w:val="22"/>
        </w:rPr>
        <w:t xml:space="preserve">Në Komunën e Junikut, punon Qendra Kryesore e Mjekësisë Familjare (QKMF). Të gjitha shërbimet e Shëndetit Parësor ofrohen në këtë qendër, me orar  ditor pune 7:30 – 21:00. Në mungesë të stafit është i pa mundshëm organizimi  24 orësh i punës. QKMF, për ketë vit ka realizuar: </w:t>
      </w:r>
      <w:r w:rsidR="00264652">
        <w:rPr>
          <w:rFonts w:ascii="Book Antiqua" w:hAnsi="Book Antiqua"/>
          <w:b/>
          <w:sz w:val="22"/>
          <w:szCs w:val="22"/>
        </w:rPr>
        <w:t>35,436</w:t>
      </w:r>
      <w:r w:rsidRPr="002B2847">
        <w:rPr>
          <w:rFonts w:ascii="Book Antiqua" w:hAnsi="Book Antiqua"/>
          <w:sz w:val="22"/>
          <w:szCs w:val="22"/>
        </w:rPr>
        <w:t xml:space="preserve"> shërbime/vizita mjekësore, vizita stomatologjike, intervenime, analiza laboratorike, vaksinime dhe shërbimi i barnatores.</w:t>
      </w:r>
    </w:p>
    <w:p w:rsidR="000E363A" w:rsidRPr="002B2847" w:rsidRDefault="000E363A" w:rsidP="000E363A">
      <w:pPr>
        <w:pStyle w:val="Pandarjemehapsira"/>
        <w:jc w:val="both"/>
        <w:rPr>
          <w:rFonts w:ascii="Book Antiqua" w:hAnsi="Book Antiqua"/>
          <w:sz w:val="22"/>
          <w:szCs w:val="22"/>
          <w:lang w:val="nb-NO"/>
        </w:rPr>
      </w:pPr>
      <w:r w:rsidRPr="002B2847">
        <w:rPr>
          <w:rFonts w:ascii="Book Antiqua" w:hAnsi="Book Antiqua"/>
          <w:b/>
          <w:bCs/>
          <w:sz w:val="22"/>
          <w:szCs w:val="22"/>
        </w:rPr>
        <w:t>DSHMS ka realizuar edhe aktivitete ditore, si</w:t>
      </w:r>
      <w:r w:rsidRPr="002B2847">
        <w:rPr>
          <w:rFonts w:ascii="Book Antiqua" w:hAnsi="Book Antiqua"/>
          <w:sz w:val="22"/>
          <w:szCs w:val="22"/>
          <w:lang w:val="nb-NO"/>
        </w:rPr>
        <w:t xml:space="preserve">: </w:t>
      </w:r>
    </w:p>
    <w:p w:rsidR="000E363A" w:rsidRPr="002B2847" w:rsidRDefault="000E363A" w:rsidP="000E363A">
      <w:pPr>
        <w:pStyle w:val="Pandarjemehapsira"/>
        <w:jc w:val="both"/>
        <w:rPr>
          <w:rFonts w:ascii="Book Antiqua" w:hAnsi="Book Antiqua"/>
          <w:sz w:val="22"/>
          <w:szCs w:val="22"/>
        </w:rPr>
      </w:pPr>
      <w:r w:rsidRPr="002B2847">
        <w:rPr>
          <w:rFonts w:ascii="Book Antiqua" w:hAnsi="Book Antiqua"/>
          <w:sz w:val="22"/>
          <w:szCs w:val="22"/>
        </w:rPr>
        <w:t xml:space="preserve">1.Ka mbajtur takime pune me </w:t>
      </w:r>
      <w:proofErr w:type="spellStart"/>
      <w:r w:rsidRPr="002B2847">
        <w:rPr>
          <w:rFonts w:ascii="Book Antiqua" w:hAnsi="Book Antiqua"/>
          <w:sz w:val="22"/>
          <w:szCs w:val="22"/>
        </w:rPr>
        <w:t>menaxhmentin</w:t>
      </w:r>
      <w:proofErr w:type="spellEnd"/>
      <w:r w:rsidRPr="002B2847">
        <w:rPr>
          <w:rFonts w:ascii="Book Antiqua" w:hAnsi="Book Antiqua"/>
          <w:sz w:val="22"/>
          <w:szCs w:val="22"/>
        </w:rPr>
        <w:t xml:space="preserve"> e QKMF-së, me qëllim te Hartimit dhe realizimit të politikave shëndetësore për vitin </w:t>
      </w:r>
      <w:r w:rsidR="00264652">
        <w:rPr>
          <w:rFonts w:ascii="Book Antiqua" w:hAnsi="Book Antiqua"/>
          <w:b/>
          <w:sz w:val="22"/>
          <w:szCs w:val="22"/>
        </w:rPr>
        <w:t>2017</w:t>
      </w:r>
      <w:r w:rsidRPr="002B2847">
        <w:rPr>
          <w:rFonts w:ascii="Book Antiqua" w:hAnsi="Book Antiqua"/>
          <w:sz w:val="22"/>
          <w:szCs w:val="22"/>
        </w:rPr>
        <w:t xml:space="preserve">, dhe                         </w:t>
      </w:r>
    </w:p>
    <w:p w:rsidR="000E363A" w:rsidRPr="002B2847" w:rsidRDefault="000E363A" w:rsidP="000E363A">
      <w:pPr>
        <w:pStyle w:val="Pandarjemehapsira"/>
        <w:jc w:val="both"/>
        <w:rPr>
          <w:rFonts w:ascii="Book Antiqua" w:hAnsi="Book Antiqua"/>
          <w:sz w:val="22"/>
          <w:szCs w:val="22"/>
        </w:rPr>
      </w:pPr>
      <w:r w:rsidRPr="002B2847">
        <w:rPr>
          <w:rFonts w:ascii="Book Antiqua" w:hAnsi="Book Antiqua"/>
          <w:sz w:val="22"/>
          <w:szCs w:val="22"/>
        </w:rPr>
        <w:t>2.Është inspektuar sipas planit  QKMF – me qëllim të kuptuarit sa më afër të gjendjes së përgjithshme në këtë institucion.</w:t>
      </w:r>
    </w:p>
    <w:p w:rsidR="000E363A" w:rsidRPr="002B2847" w:rsidRDefault="000E363A" w:rsidP="000E363A">
      <w:pPr>
        <w:pStyle w:val="Pandarjemehapsira"/>
        <w:jc w:val="both"/>
        <w:rPr>
          <w:rFonts w:ascii="Book Antiqua" w:hAnsi="Book Antiqua"/>
          <w:b/>
          <w:bCs/>
          <w:sz w:val="22"/>
          <w:szCs w:val="22"/>
        </w:rPr>
      </w:pPr>
      <w:r w:rsidRPr="002B2847">
        <w:rPr>
          <w:rFonts w:ascii="Book Antiqua" w:hAnsi="Book Antiqua"/>
          <w:b/>
          <w:bCs/>
          <w:sz w:val="22"/>
          <w:szCs w:val="22"/>
        </w:rPr>
        <w:t xml:space="preserve">SHËRBIMI I SHËNDETIT PUBLIK: </w:t>
      </w:r>
      <w:r w:rsidRPr="002B2847">
        <w:rPr>
          <w:rFonts w:ascii="Book Antiqua" w:hAnsi="Book Antiqua"/>
          <w:sz w:val="22"/>
          <w:szCs w:val="22"/>
        </w:rPr>
        <w:t xml:space="preserve">Me Institutin Kombëtar për Shëndetësi publike kemi marrëveshje për mbikëqyrjen e ujerave dhe ky institucion raporton në baza mujore për </w:t>
      </w:r>
      <w:proofErr w:type="spellStart"/>
      <w:r w:rsidRPr="002B2847">
        <w:rPr>
          <w:rFonts w:ascii="Book Antiqua" w:hAnsi="Book Antiqua"/>
          <w:sz w:val="22"/>
          <w:szCs w:val="22"/>
        </w:rPr>
        <w:t>gjendjën</w:t>
      </w:r>
      <w:proofErr w:type="spellEnd"/>
      <w:r w:rsidRPr="002B2847">
        <w:rPr>
          <w:rFonts w:ascii="Book Antiqua" w:hAnsi="Book Antiqua"/>
          <w:sz w:val="22"/>
          <w:szCs w:val="22"/>
        </w:rPr>
        <w:t xml:space="preserve"> e ujerave sanitare bakteriologjike kimike të ujit të pijes në Komunën e Junikut. Raportimi është bërë në mënyrë të rregullt dhe me kohë. </w:t>
      </w:r>
    </w:p>
    <w:p w:rsidR="000E363A" w:rsidRPr="002B2847" w:rsidRDefault="000E363A" w:rsidP="000E363A">
      <w:pPr>
        <w:pStyle w:val="Pandarjemehapsira"/>
        <w:jc w:val="both"/>
        <w:rPr>
          <w:rFonts w:ascii="Book Antiqua" w:hAnsi="Book Antiqua"/>
          <w:sz w:val="22"/>
          <w:szCs w:val="22"/>
        </w:rPr>
      </w:pPr>
      <w:r w:rsidRPr="002B2847">
        <w:rPr>
          <w:rFonts w:ascii="Book Antiqua" w:hAnsi="Book Antiqua"/>
          <w:b/>
          <w:bCs/>
          <w:sz w:val="22"/>
          <w:szCs w:val="22"/>
        </w:rPr>
        <w:t>SEKTORI I SHËNDETIT PUBLIK:</w:t>
      </w:r>
      <w:r w:rsidRPr="002B2847">
        <w:rPr>
          <w:rFonts w:ascii="Book Antiqua" w:hAnsi="Book Antiqua"/>
          <w:sz w:val="22"/>
          <w:szCs w:val="22"/>
        </w:rPr>
        <w:t xml:space="preserve"> Objekti i Këtij Sektori në planin veprues ka për qëllim promovimin, edukimin shëndetësor të popullatës në Komunën e Junikut me qëllim të ngritjes së shkallës më të lartë të vetëdijes të qytetarëve, se si të mbrohen nga sëmundjet ngjitëse dhe </w:t>
      </w:r>
      <w:proofErr w:type="spellStart"/>
      <w:r w:rsidRPr="002B2847">
        <w:rPr>
          <w:rFonts w:ascii="Book Antiqua" w:hAnsi="Book Antiqua"/>
          <w:sz w:val="22"/>
          <w:szCs w:val="22"/>
        </w:rPr>
        <w:t>jongjitëse</w:t>
      </w:r>
      <w:proofErr w:type="spellEnd"/>
      <w:r w:rsidRPr="002B2847">
        <w:rPr>
          <w:rFonts w:ascii="Book Antiqua" w:hAnsi="Book Antiqua"/>
          <w:sz w:val="22"/>
          <w:szCs w:val="22"/>
        </w:rPr>
        <w:t xml:space="preserve">, në të cilat eventualisht mund të </w:t>
      </w:r>
      <w:proofErr w:type="spellStart"/>
      <w:r w:rsidRPr="002B2847">
        <w:rPr>
          <w:rFonts w:ascii="Book Antiqua" w:hAnsi="Book Antiqua"/>
          <w:sz w:val="22"/>
          <w:szCs w:val="22"/>
        </w:rPr>
        <w:t>përballohën</w:t>
      </w:r>
      <w:proofErr w:type="spellEnd"/>
      <w:r w:rsidRPr="002B2847">
        <w:rPr>
          <w:rFonts w:ascii="Book Antiqua" w:hAnsi="Book Antiqua"/>
          <w:sz w:val="22"/>
          <w:szCs w:val="22"/>
        </w:rPr>
        <w:t xml:space="preserve"> qytetarët e Komunës së Junikut</w:t>
      </w:r>
      <w:r w:rsidRPr="002B2847">
        <w:rPr>
          <w:rFonts w:ascii="Book Antiqua" w:hAnsi="Book Antiqua"/>
          <w:b/>
          <w:bCs/>
          <w:i/>
          <w:iCs/>
          <w:sz w:val="22"/>
          <w:szCs w:val="22"/>
        </w:rPr>
        <w:t>.</w:t>
      </w:r>
    </w:p>
    <w:p w:rsidR="000E363A" w:rsidRDefault="00264652" w:rsidP="000E363A">
      <w:pPr>
        <w:pStyle w:val="Pandarjemehapsira"/>
        <w:jc w:val="both"/>
        <w:rPr>
          <w:rFonts w:ascii="Book Antiqua" w:hAnsi="Book Antiqua"/>
          <w:b/>
          <w:bCs/>
          <w:sz w:val="22"/>
          <w:szCs w:val="22"/>
        </w:rPr>
      </w:pPr>
      <w:r>
        <w:rPr>
          <w:rFonts w:ascii="Book Antiqua" w:hAnsi="Book Antiqua"/>
          <w:b/>
          <w:bCs/>
          <w:sz w:val="22"/>
          <w:szCs w:val="22"/>
        </w:rPr>
        <w:t>DSHMS, gjatë vitit 2017</w:t>
      </w:r>
      <w:r w:rsidR="000E363A" w:rsidRPr="002B2847">
        <w:rPr>
          <w:rFonts w:ascii="Book Antiqua" w:hAnsi="Book Antiqua"/>
          <w:b/>
          <w:bCs/>
          <w:sz w:val="22"/>
          <w:szCs w:val="22"/>
        </w:rPr>
        <w:t xml:space="preserve"> ka bërë këto Investime në</w:t>
      </w:r>
      <w:r>
        <w:rPr>
          <w:rFonts w:ascii="Book Antiqua" w:hAnsi="Book Antiqua"/>
          <w:b/>
          <w:bCs/>
          <w:sz w:val="22"/>
          <w:szCs w:val="22"/>
        </w:rPr>
        <w:t xml:space="preserve"> Pajisje,</w:t>
      </w:r>
      <w:r w:rsidR="000E363A" w:rsidRPr="002B2847">
        <w:rPr>
          <w:rFonts w:ascii="Book Antiqua" w:hAnsi="Book Antiqua"/>
          <w:b/>
          <w:bCs/>
          <w:sz w:val="22"/>
          <w:szCs w:val="22"/>
        </w:rPr>
        <w:t xml:space="preserve"> Infrastrukturë dhe Mirëmbajtje:</w:t>
      </w:r>
    </w:p>
    <w:p w:rsidR="00264652" w:rsidRDefault="00264652" w:rsidP="000E363A">
      <w:pPr>
        <w:pStyle w:val="Pandarjemehapsira"/>
        <w:jc w:val="both"/>
        <w:rPr>
          <w:rFonts w:ascii="Book Antiqua" w:hAnsi="Book Antiqua"/>
          <w:b/>
          <w:bCs/>
          <w:sz w:val="22"/>
          <w:szCs w:val="22"/>
        </w:rPr>
      </w:pPr>
      <w:r w:rsidRPr="00264652">
        <w:rPr>
          <w:rFonts w:ascii="Book Antiqua" w:hAnsi="Book Antiqua"/>
          <w:b/>
          <w:bCs/>
          <w:sz w:val="22"/>
          <w:szCs w:val="22"/>
        </w:rPr>
        <w:t>“ PROJEKTET PËR  PËRMIRËSIMIN E CILËSISË NË QKMF “ FINANCUAR DHE IMPLEMENTUAR NGA  SWISS TPH DHE SAVE THE CHILDREN .</w:t>
      </w:r>
    </w:p>
    <w:p w:rsidR="00264652" w:rsidRPr="00264652" w:rsidRDefault="00264652" w:rsidP="000E363A">
      <w:pPr>
        <w:pStyle w:val="Pandarjemehapsira"/>
        <w:jc w:val="both"/>
        <w:rPr>
          <w:rFonts w:ascii="Book Antiqua" w:hAnsi="Book Antiqua"/>
          <w:b/>
          <w:bCs/>
          <w:sz w:val="22"/>
          <w:szCs w:val="22"/>
        </w:rPr>
      </w:pPr>
    </w:p>
    <w:p w:rsidR="00264652" w:rsidRP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1. Rehabilitimi i Repartit të Urgjencës .</w:t>
      </w:r>
    </w:p>
    <w:p w:rsidR="00264652" w:rsidRP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2. Pakoja Bazike e Shërbimeve shëndetësore .</w:t>
      </w:r>
    </w:p>
    <w:p w:rsidR="00264652" w:rsidRP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 xml:space="preserve">3. Rehabilitimi i Dhomës për Konsultime për Diabet dhe Hipertension . </w:t>
      </w:r>
    </w:p>
    <w:p w:rsid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4. Furnizim me Aparaturë Teknologjike për SISH .</w:t>
      </w:r>
    </w:p>
    <w:p w:rsidR="00264652" w:rsidRDefault="00264652" w:rsidP="00264652">
      <w:pPr>
        <w:jc w:val="both"/>
        <w:rPr>
          <w:rFonts w:ascii="Book Antiqua" w:hAnsi="Book Antiqua" w:cs="Calibri"/>
          <w:bCs/>
          <w:sz w:val="22"/>
          <w:szCs w:val="22"/>
        </w:rPr>
      </w:pPr>
    </w:p>
    <w:p w:rsidR="00264652" w:rsidRPr="00264652" w:rsidRDefault="00264652" w:rsidP="00264652">
      <w:pPr>
        <w:jc w:val="both"/>
        <w:rPr>
          <w:rFonts w:ascii="Book Antiqua" w:hAnsi="Book Antiqua" w:cs="Calibri"/>
          <w:b/>
          <w:bCs/>
          <w:sz w:val="22"/>
          <w:szCs w:val="22"/>
        </w:rPr>
      </w:pPr>
      <w:r w:rsidRPr="00264652">
        <w:rPr>
          <w:rFonts w:ascii="Book Antiqua" w:hAnsi="Book Antiqua" w:cs="Calibri"/>
          <w:b/>
          <w:bCs/>
          <w:sz w:val="22"/>
          <w:szCs w:val="22"/>
        </w:rPr>
        <w:t xml:space="preserve">Furnizim me Produkte </w:t>
      </w:r>
      <w:proofErr w:type="spellStart"/>
      <w:r w:rsidRPr="00264652">
        <w:rPr>
          <w:rFonts w:ascii="Book Antiqua" w:hAnsi="Book Antiqua" w:cs="Calibri"/>
          <w:b/>
          <w:bCs/>
          <w:sz w:val="22"/>
          <w:szCs w:val="22"/>
        </w:rPr>
        <w:t>Medicinale</w:t>
      </w:r>
      <w:proofErr w:type="spellEnd"/>
      <w:r w:rsidRPr="00264652">
        <w:rPr>
          <w:rFonts w:ascii="Book Antiqua" w:hAnsi="Book Antiqua" w:cs="Calibri"/>
          <w:b/>
          <w:bCs/>
          <w:sz w:val="22"/>
          <w:szCs w:val="22"/>
        </w:rPr>
        <w:t xml:space="preserve"> .</w:t>
      </w:r>
    </w:p>
    <w:p w:rsidR="00264652" w:rsidRP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 xml:space="preserve">- </w:t>
      </w:r>
      <w:proofErr w:type="spellStart"/>
      <w:r w:rsidRPr="00264652">
        <w:rPr>
          <w:rFonts w:ascii="Book Antiqua" w:hAnsi="Book Antiqua" w:cs="Calibri"/>
          <w:bCs/>
          <w:sz w:val="22"/>
          <w:szCs w:val="22"/>
        </w:rPr>
        <w:t>Azgjësimi</w:t>
      </w:r>
      <w:proofErr w:type="spellEnd"/>
      <w:r w:rsidRPr="00264652">
        <w:rPr>
          <w:rFonts w:ascii="Book Antiqua" w:hAnsi="Book Antiqua" w:cs="Calibri"/>
          <w:bCs/>
          <w:sz w:val="22"/>
          <w:szCs w:val="22"/>
        </w:rPr>
        <w:t xml:space="preserve"> i </w:t>
      </w:r>
      <w:proofErr w:type="spellStart"/>
      <w:r w:rsidRPr="00264652">
        <w:rPr>
          <w:rFonts w:ascii="Book Antiqua" w:hAnsi="Book Antiqua" w:cs="Calibri"/>
          <w:bCs/>
          <w:sz w:val="22"/>
          <w:szCs w:val="22"/>
        </w:rPr>
        <w:t>matrialit</w:t>
      </w:r>
      <w:proofErr w:type="spellEnd"/>
      <w:r w:rsidRPr="00264652">
        <w:rPr>
          <w:rFonts w:ascii="Book Antiqua" w:hAnsi="Book Antiqua" w:cs="Calibri"/>
          <w:bCs/>
          <w:sz w:val="22"/>
          <w:szCs w:val="22"/>
        </w:rPr>
        <w:t xml:space="preserve"> të </w:t>
      </w:r>
      <w:proofErr w:type="spellStart"/>
      <w:r w:rsidRPr="00264652">
        <w:rPr>
          <w:rFonts w:ascii="Book Antiqua" w:hAnsi="Book Antiqua" w:cs="Calibri"/>
          <w:bCs/>
          <w:sz w:val="22"/>
          <w:szCs w:val="22"/>
        </w:rPr>
        <w:t>rrezikshem</w:t>
      </w:r>
      <w:proofErr w:type="spellEnd"/>
      <w:r w:rsidRPr="00264652">
        <w:rPr>
          <w:rFonts w:ascii="Book Antiqua" w:hAnsi="Book Antiqua" w:cs="Calibri"/>
          <w:bCs/>
          <w:sz w:val="22"/>
          <w:szCs w:val="22"/>
        </w:rPr>
        <w:t xml:space="preserve"> sanitar .</w:t>
      </w:r>
    </w:p>
    <w:p w:rsidR="00264652" w:rsidRP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 xml:space="preserve">- Furnizimi me </w:t>
      </w:r>
      <w:proofErr w:type="spellStart"/>
      <w:r w:rsidRPr="00264652">
        <w:rPr>
          <w:rFonts w:ascii="Book Antiqua" w:hAnsi="Book Antiqua" w:cs="Calibri"/>
          <w:bCs/>
          <w:sz w:val="22"/>
          <w:szCs w:val="22"/>
        </w:rPr>
        <w:t>matrial</w:t>
      </w:r>
      <w:proofErr w:type="spellEnd"/>
      <w:r w:rsidRPr="00264652">
        <w:rPr>
          <w:rFonts w:ascii="Book Antiqua" w:hAnsi="Book Antiqua" w:cs="Calibri"/>
          <w:bCs/>
          <w:sz w:val="22"/>
          <w:szCs w:val="22"/>
        </w:rPr>
        <w:t xml:space="preserve"> higjenik .</w:t>
      </w:r>
    </w:p>
    <w:p w:rsidR="00264652" w:rsidRP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 xml:space="preserve">- Furnizimi me boca të oksigjenit ( Donacion nga spitali regjional . Isa </w:t>
      </w:r>
      <w:proofErr w:type="spellStart"/>
      <w:r w:rsidRPr="00264652">
        <w:rPr>
          <w:rFonts w:ascii="Book Antiqua" w:hAnsi="Book Antiqua" w:cs="Calibri"/>
          <w:bCs/>
          <w:sz w:val="22"/>
          <w:szCs w:val="22"/>
        </w:rPr>
        <w:t>Grezda</w:t>
      </w:r>
      <w:proofErr w:type="spellEnd"/>
      <w:r w:rsidRPr="00264652">
        <w:rPr>
          <w:rFonts w:ascii="Book Antiqua" w:hAnsi="Book Antiqua" w:cs="Calibri"/>
          <w:bCs/>
          <w:sz w:val="22"/>
          <w:szCs w:val="22"/>
        </w:rPr>
        <w:t xml:space="preserve"> – </w:t>
      </w:r>
      <w:proofErr w:type="spellStart"/>
      <w:r w:rsidRPr="00264652">
        <w:rPr>
          <w:rFonts w:ascii="Book Antiqua" w:hAnsi="Book Antiqua" w:cs="Calibri"/>
          <w:bCs/>
          <w:sz w:val="22"/>
          <w:szCs w:val="22"/>
        </w:rPr>
        <w:t>Gjakov</w:t>
      </w:r>
      <w:proofErr w:type="spellEnd"/>
      <w:r w:rsidRPr="00264652">
        <w:rPr>
          <w:rFonts w:ascii="Book Antiqua" w:hAnsi="Book Antiqua" w:cs="Calibri"/>
          <w:bCs/>
          <w:sz w:val="22"/>
          <w:szCs w:val="22"/>
        </w:rPr>
        <w:t xml:space="preserve"> )</w:t>
      </w:r>
    </w:p>
    <w:p w:rsidR="00264652" w:rsidRP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 xml:space="preserve">- Furnizim me </w:t>
      </w:r>
      <w:proofErr w:type="spellStart"/>
      <w:r w:rsidRPr="00264652">
        <w:rPr>
          <w:rFonts w:ascii="Book Antiqua" w:hAnsi="Book Antiqua" w:cs="Calibri"/>
          <w:bCs/>
          <w:sz w:val="22"/>
          <w:szCs w:val="22"/>
        </w:rPr>
        <w:t>matrial</w:t>
      </w:r>
      <w:proofErr w:type="spellEnd"/>
      <w:r w:rsidRPr="00264652">
        <w:rPr>
          <w:rFonts w:ascii="Book Antiqua" w:hAnsi="Book Antiqua" w:cs="Calibri"/>
          <w:bCs/>
          <w:sz w:val="22"/>
          <w:szCs w:val="22"/>
        </w:rPr>
        <w:t xml:space="preserve"> </w:t>
      </w:r>
      <w:proofErr w:type="spellStart"/>
      <w:r w:rsidRPr="00264652">
        <w:rPr>
          <w:rFonts w:ascii="Book Antiqua" w:hAnsi="Book Antiqua" w:cs="Calibri"/>
          <w:bCs/>
          <w:sz w:val="22"/>
          <w:szCs w:val="22"/>
        </w:rPr>
        <w:t>hargjus</w:t>
      </w:r>
      <w:proofErr w:type="spellEnd"/>
      <w:r w:rsidRPr="00264652">
        <w:rPr>
          <w:rFonts w:ascii="Book Antiqua" w:hAnsi="Book Antiqua" w:cs="Calibri"/>
          <w:bCs/>
          <w:sz w:val="22"/>
          <w:szCs w:val="22"/>
        </w:rPr>
        <w:t xml:space="preserve"> .</w:t>
      </w:r>
    </w:p>
    <w:p w:rsidR="00264652" w:rsidRP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 xml:space="preserve">- Furnizimi me lëndë djegëse( Naftë për </w:t>
      </w:r>
      <w:proofErr w:type="spellStart"/>
      <w:r w:rsidRPr="00264652">
        <w:rPr>
          <w:rFonts w:ascii="Book Antiqua" w:hAnsi="Book Antiqua" w:cs="Calibri"/>
          <w:bCs/>
          <w:sz w:val="22"/>
          <w:szCs w:val="22"/>
        </w:rPr>
        <w:t>Nxemje</w:t>
      </w:r>
      <w:proofErr w:type="spellEnd"/>
      <w:r w:rsidRPr="00264652">
        <w:rPr>
          <w:rFonts w:ascii="Book Antiqua" w:hAnsi="Book Antiqua" w:cs="Calibri"/>
          <w:bCs/>
          <w:sz w:val="22"/>
          <w:szCs w:val="22"/>
        </w:rPr>
        <w:t xml:space="preserve"> dhe Gjenerator) në QKMF .</w:t>
      </w:r>
    </w:p>
    <w:p w:rsidR="00264652" w:rsidRP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 Furnizim me( Goma për Dimër ) për Auto ambulanca në QKMF .</w:t>
      </w:r>
    </w:p>
    <w:p w:rsidR="00264652" w:rsidRPr="00264652" w:rsidRDefault="00264652" w:rsidP="00264652">
      <w:pPr>
        <w:jc w:val="both"/>
        <w:rPr>
          <w:rFonts w:ascii="Book Antiqua" w:hAnsi="Book Antiqua" w:cs="Calibri"/>
          <w:bCs/>
          <w:sz w:val="22"/>
          <w:szCs w:val="22"/>
        </w:rPr>
      </w:pPr>
      <w:r w:rsidRPr="00264652">
        <w:rPr>
          <w:rFonts w:ascii="Book Antiqua" w:hAnsi="Book Antiqua" w:cs="Calibri"/>
          <w:bCs/>
          <w:sz w:val="22"/>
          <w:szCs w:val="22"/>
        </w:rPr>
        <w:t xml:space="preserve">- Furnizim me </w:t>
      </w:r>
      <w:proofErr w:type="spellStart"/>
      <w:r w:rsidRPr="00264652">
        <w:rPr>
          <w:rFonts w:ascii="Book Antiqua" w:hAnsi="Book Antiqua" w:cs="Calibri"/>
          <w:bCs/>
          <w:sz w:val="22"/>
          <w:szCs w:val="22"/>
        </w:rPr>
        <w:t>Inhalator</w:t>
      </w:r>
      <w:proofErr w:type="spellEnd"/>
      <w:r w:rsidRPr="00264652">
        <w:rPr>
          <w:rFonts w:ascii="Book Antiqua" w:hAnsi="Book Antiqua" w:cs="Calibri"/>
          <w:bCs/>
          <w:sz w:val="22"/>
          <w:szCs w:val="22"/>
        </w:rPr>
        <w:t xml:space="preserve"> .</w:t>
      </w:r>
    </w:p>
    <w:p w:rsidR="000E363A" w:rsidRPr="002B2847" w:rsidRDefault="000E363A" w:rsidP="000E363A">
      <w:pPr>
        <w:autoSpaceDE w:val="0"/>
        <w:autoSpaceDN w:val="0"/>
        <w:adjustRightInd w:val="0"/>
        <w:jc w:val="both"/>
        <w:rPr>
          <w:rFonts w:ascii="Book Antiqua" w:hAnsi="Book Antiqua"/>
          <w:b/>
          <w:bCs/>
          <w:color w:val="000000"/>
          <w:sz w:val="22"/>
          <w:szCs w:val="22"/>
        </w:rPr>
      </w:pPr>
    </w:p>
    <w:p w:rsidR="000E363A" w:rsidRPr="002B2847" w:rsidRDefault="000E363A" w:rsidP="000E363A">
      <w:pPr>
        <w:pStyle w:val="Pandarjemehapsira"/>
        <w:jc w:val="both"/>
        <w:rPr>
          <w:rFonts w:ascii="Book Antiqua" w:hAnsi="Book Antiqua"/>
          <w:color w:val="FF0000"/>
          <w:sz w:val="22"/>
          <w:szCs w:val="22"/>
        </w:rPr>
      </w:pPr>
      <w:r w:rsidRPr="002B2847">
        <w:rPr>
          <w:rFonts w:ascii="Book Antiqua" w:hAnsi="Book Antiqua"/>
          <w:b/>
          <w:bCs/>
          <w:color w:val="000000"/>
          <w:sz w:val="22"/>
          <w:szCs w:val="22"/>
        </w:rPr>
        <w:t xml:space="preserve">Sfidat në Kujdesin Primar Shëndetësor: </w:t>
      </w:r>
      <w:r w:rsidR="00A53080">
        <w:rPr>
          <w:rFonts w:ascii="Book Antiqua" w:hAnsi="Book Antiqua"/>
          <w:sz w:val="22"/>
          <w:szCs w:val="22"/>
        </w:rPr>
        <w:t>Gjatë vitit 2017</w:t>
      </w:r>
      <w:r w:rsidRPr="002B2847">
        <w:rPr>
          <w:rFonts w:ascii="Book Antiqua" w:hAnsi="Book Antiqua"/>
          <w:sz w:val="22"/>
          <w:szCs w:val="22"/>
        </w:rPr>
        <w:t>, shëndetësia është ballafaquar më vështirësi të mëdha siç janë: buxheti  i pamjaftueshëm, vështirësi në pagesat e kujdestarive, punës jashtë orarit, punës gjatë festave, të cilat mbeten të pranishme edhe përkundër përpjekjeve të vazhdueshme për ti zgjedhur ato.</w:t>
      </w:r>
    </w:p>
    <w:p w:rsidR="000E363A" w:rsidRPr="002B2847" w:rsidRDefault="000E363A" w:rsidP="000E363A">
      <w:pPr>
        <w:pStyle w:val="Pandarjemehapsira"/>
        <w:jc w:val="both"/>
        <w:rPr>
          <w:rFonts w:ascii="Book Antiqua" w:hAnsi="Book Antiqua"/>
          <w:sz w:val="22"/>
          <w:szCs w:val="22"/>
        </w:rPr>
      </w:pPr>
      <w:r w:rsidRPr="002B2847">
        <w:rPr>
          <w:rFonts w:ascii="Book Antiqua" w:hAnsi="Book Antiqua"/>
          <w:b/>
          <w:bCs/>
          <w:sz w:val="22"/>
          <w:szCs w:val="22"/>
        </w:rPr>
        <w:t xml:space="preserve">Vështirësitë: </w:t>
      </w:r>
      <w:r w:rsidRPr="002B2847">
        <w:rPr>
          <w:rFonts w:ascii="Book Antiqua" w:hAnsi="Book Antiqua"/>
          <w:sz w:val="22"/>
          <w:szCs w:val="22"/>
        </w:rPr>
        <w:t xml:space="preserve">Vështirësi serioze për organizimin e punës në QKMF, paraqet stafi jo i mjaftueshëm dhe </w:t>
      </w:r>
      <w:proofErr w:type="spellStart"/>
      <w:r w:rsidRPr="002B2847">
        <w:rPr>
          <w:rFonts w:ascii="Book Antiqua" w:hAnsi="Book Antiqua"/>
          <w:sz w:val="22"/>
          <w:szCs w:val="22"/>
        </w:rPr>
        <w:t>paisjeve</w:t>
      </w:r>
      <w:proofErr w:type="spellEnd"/>
      <w:r w:rsidRPr="002B2847">
        <w:rPr>
          <w:rFonts w:ascii="Book Antiqua" w:hAnsi="Book Antiqua"/>
          <w:sz w:val="22"/>
          <w:szCs w:val="22"/>
        </w:rPr>
        <w:t xml:space="preserve">  në</w:t>
      </w:r>
      <w:r w:rsidRPr="002B2847">
        <w:rPr>
          <w:rFonts w:ascii="Book Antiqua" w:hAnsi="Book Antiqua"/>
          <w:b/>
          <w:bCs/>
          <w:sz w:val="22"/>
          <w:szCs w:val="22"/>
        </w:rPr>
        <w:t>:</w:t>
      </w:r>
    </w:p>
    <w:p w:rsidR="000E363A" w:rsidRPr="002B2847" w:rsidRDefault="000E363A" w:rsidP="00FA4DF9">
      <w:pPr>
        <w:pStyle w:val="Pandarjemehapsira"/>
        <w:numPr>
          <w:ilvl w:val="0"/>
          <w:numId w:val="20"/>
        </w:numPr>
        <w:jc w:val="both"/>
        <w:rPr>
          <w:rFonts w:ascii="Book Antiqua" w:hAnsi="Book Antiqua"/>
          <w:iCs/>
          <w:sz w:val="22"/>
          <w:szCs w:val="22"/>
        </w:rPr>
      </w:pPr>
      <w:r w:rsidRPr="002B2847">
        <w:rPr>
          <w:rFonts w:ascii="Book Antiqua" w:hAnsi="Book Antiqua"/>
          <w:b/>
          <w:iCs/>
          <w:sz w:val="22"/>
          <w:szCs w:val="22"/>
        </w:rPr>
        <w:t>Në kujdesin parësor shëndetësor ekzistues</w:t>
      </w:r>
      <w:r w:rsidRPr="002B2847">
        <w:rPr>
          <w:rFonts w:ascii="Book Antiqua" w:hAnsi="Book Antiqua"/>
          <w:iCs/>
          <w:sz w:val="22"/>
          <w:szCs w:val="22"/>
        </w:rPr>
        <w:t xml:space="preserve"> ( në stafin mjekësor dhe punëtorë shëndetësor – staf i mesëm), </w:t>
      </w:r>
    </w:p>
    <w:p w:rsidR="000E363A" w:rsidRPr="002B2847" w:rsidRDefault="000E363A" w:rsidP="00FA4DF9">
      <w:pPr>
        <w:pStyle w:val="Pandarjemehapsira"/>
        <w:numPr>
          <w:ilvl w:val="0"/>
          <w:numId w:val="20"/>
        </w:numPr>
        <w:jc w:val="both"/>
        <w:rPr>
          <w:rFonts w:ascii="Book Antiqua" w:hAnsi="Book Antiqua"/>
          <w:iCs/>
          <w:sz w:val="22"/>
          <w:szCs w:val="22"/>
        </w:rPr>
      </w:pPr>
      <w:r w:rsidRPr="002B2847">
        <w:rPr>
          <w:rFonts w:ascii="Book Antiqua" w:hAnsi="Book Antiqua"/>
          <w:b/>
          <w:iCs/>
          <w:sz w:val="22"/>
          <w:szCs w:val="22"/>
        </w:rPr>
        <w:lastRenderedPageBreak/>
        <w:t>Të specialistëve konsulent</w:t>
      </w:r>
      <w:r w:rsidRPr="002B2847">
        <w:rPr>
          <w:rFonts w:ascii="Book Antiqua" w:hAnsi="Book Antiqua"/>
          <w:iCs/>
          <w:sz w:val="22"/>
          <w:szCs w:val="22"/>
        </w:rPr>
        <w:t xml:space="preserve"> (Internisti – kardiologu, Pediatri, Gjinekologji, Psikiatri, Radiologji, Specialist ekzistues të sektorëve tjerë, infermierët, mamitë, </w:t>
      </w:r>
      <w:proofErr w:type="spellStart"/>
      <w:r w:rsidRPr="002B2847">
        <w:rPr>
          <w:rFonts w:ascii="Book Antiqua" w:hAnsi="Book Antiqua"/>
          <w:iCs/>
          <w:sz w:val="22"/>
          <w:szCs w:val="22"/>
        </w:rPr>
        <w:t>fizioterapeutët</w:t>
      </w:r>
      <w:proofErr w:type="spellEnd"/>
      <w:r w:rsidRPr="002B2847">
        <w:rPr>
          <w:rFonts w:ascii="Book Antiqua" w:hAnsi="Book Antiqua"/>
          <w:iCs/>
          <w:sz w:val="22"/>
          <w:szCs w:val="22"/>
        </w:rPr>
        <w:t xml:space="preserve"> dhe teknikët mjekësor),</w:t>
      </w:r>
    </w:p>
    <w:p w:rsidR="000E363A" w:rsidRPr="002B2847" w:rsidRDefault="000E363A" w:rsidP="00FA4DF9">
      <w:pPr>
        <w:pStyle w:val="Pandarjemehapsira"/>
        <w:numPr>
          <w:ilvl w:val="0"/>
          <w:numId w:val="20"/>
        </w:numPr>
        <w:jc w:val="both"/>
        <w:rPr>
          <w:rFonts w:ascii="Book Antiqua" w:hAnsi="Book Antiqua"/>
          <w:iCs/>
          <w:sz w:val="22"/>
          <w:szCs w:val="22"/>
        </w:rPr>
      </w:pPr>
      <w:r w:rsidRPr="002B2847">
        <w:rPr>
          <w:rFonts w:ascii="Book Antiqua" w:hAnsi="Book Antiqua"/>
          <w:b/>
          <w:iCs/>
          <w:sz w:val="22"/>
          <w:szCs w:val="22"/>
        </w:rPr>
        <w:t>Në Departamentin e Administratës</w:t>
      </w:r>
      <w:r w:rsidRPr="002B2847">
        <w:rPr>
          <w:rFonts w:ascii="Book Antiqua" w:hAnsi="Book Antiqua"/>
          <w:iCs/>
          <w:sz w:val="22"/>
          <w:szCs w:val="22"/>
        </w:rPr>
        <w:t xml:space="preserve"> (Zyrtari I personelit, zyrtari juridik dhe arkëtari),</w:t>
      </w:r>
    </w:p>
    <w:p w:rsidR="000E363A" w:rsidRPr="002B2847" w:rsidRDefault="000E363A" w:rsidP="00FA4DF9">
      <w:pPr>
        <w:pStyle w:val="Pandarjemehapsira"/>
        <w:numPr>
          <w:ilvl w:val="0"/>
          <w:numId w:val="20"/>
        </w:numPr>
        <w:jc w:val="both"/>
        <w:rPr>
          <w:rFonts w:ascii="Book Antiqua" w:hAnsi="Book Antiqua"/>
          <w:iCs/>
          <w:sz w:val="22"/>
          <w:szCs w:val="22"/>
        </w:rPr>
      </w:pPr>
      <w:r w:rsidRPr="002B2847">
        <w:rPr>
          <w:rFonts w:ascii="Book Antiqua" w:hAnsi="Book Antiqua"/>
          <w:b/>
          <w:iCs/>
          <w:sz w:val="22"/>
          <w:szCs w:val="22"/>
        </w:rPr>
        <w:t>Në stafin teknik</w:t>
      </w:r>
      <w:r w:rsidRPr="002B2847">
        <w:rPr>
          <w:rFonts w:ascii="Book Antiqua" w:hAnsi="Book Antiqua"/>
          <w:iCs/>
          <w:sz w:val="22"/>
          <w:szCs w:val="22"/>
        </w:rPr>
        <w:t xml:space="preserve"> (Vozitës 2 dhe sigurim objekti),</w:t>
      </w:r>
    </w:p>
    <w:p w:rsidR="000E363A" w:rsidRPr="002B2847" w:rsidRDefault="000E363A" w:rsidP="00FA4DF9">
      <w:pPr>
        <w:pStyle w:val="Pandarjemehapsira"/>
        <w:numPr>
          <w:ilvl w:val="0"/>
          <w:numId w:val="20"/>
        </w:numPr>
        <w:jc w:val="both"/>
        <w:rPr>
          <w:rFonts w:ascii="Book Antiqua" w:hAnsi="Book Antiqua"/>
          <w:iCs/>
          <w:sz w:val="22"/>
          <w:szCs w:val="22"/>
        </w:rPr>
      </w:pPr>
      <w:r w:rsidRPr="002B2847">
        <w:rPr>
          <w:rFonts w:ascii="Book Antiqua" w:hAnsi="Book Antiqua"/>
          <w:b/>
          <w:iCs/>
          <w:sz w:val="22"/>
          <w:szCs w:val="22"/>
        </w:rPr>
        <w:t>Në sektorin Diagnostikues</w:t>
      </w:r>
      <w:r w:rsidRPr="002B2847">
        <w:rPr>
          <w:rFonts w:ascii="Book Antiqua" w:hAnsi="Book Antiqua"/>
          <w:iCs/>
          <w:sz w:val="22"/>
          <w:szCs w:val="22"/>
        </w:rPr>
        <w:t xml:space="preserve"> (Aparati për ultratingull dhe EKG e vazhdueshme), dhe</w:t>
      </w:r>
    </w:p>
    <w:p w:rsidR="000E363A" w:rsidRPr="002B2847" w:rsidRDefault="000E363A" w:rsidP="00FA4DF9">
      <w:pPr>
        <w:pStyle w:val="Pandarjemehapsira"/>
        <w:numPr>
          <w:ilvl w:val="0"/>
          <w:numId w:val="20"/>
        </w:numPr>
        <w:jc w:val="both"/>
        <w:rPr>
          <w:rFonts w:ascii="Book Antiqua" w:hAnsi="Book Antiqua"/>
          <w:iCs/>
          <w:sz w:val="22"/>
          <w:szCs w:val="22"/>
        </w:rPr>
      </w:pPr>
      <w:r w:rsidRPr="002B2847">
        <w:rPr>
          <w:rFonts w:ascii="Book Antiqua" w:hAnsi="Book Antiqua"/>
          <w:b/>
          <w:iCs/>
          <w:sz w:val="22"/>
          <w:szCs w:val="22"/>
        </w:rPr>
        <w:t>Në shërbimin teknik</w:t>
      </w:r>
      <w:r w:rsidRPr="002B2847">
        <w:rPr>
          <w:rFonts w:ascii="Book Antiqua" w:hAnsi="Book Antiqua"/>
          <w:iCs/>
          <w:sz w:val="22"/>
          <w:szCs w:val="22"/>
        </w:rPr>
        <w:t xml:space="preserve"> (dy autoambulanca për nevoja emergjente).</w:t>
      </w:r>
    </w:p>
    <w:p w:rsidR="000E363A" w:rsidRPr="002B2847" w:rsidRDefault="000E363A" w:rsidP="000E363A">
      <w:pPr>
        <w:pStyle w:val="Pandarjemehapsira"/>
        <w:jc w:val="both"/>
        <w:rPr>
          <w:rFonts w:ascii="Book Antiqua" w:hAnsi="Book Antiqua"/>
          <w:b/>
          <w:bCs/>
          <w:sz w:val="22"/>
          <w:szCs w:val="22"/>
        </w:rPr>
      </w:pPr>
    </w:p>
    <w:p w:rsidR="000E363A" w:rsidRPr="002B2847" w:rsidRDefault="000E363A" w:rsidP="000E363A">
      <w:pPr>
        <w:pStyle w:val="Pandarjemehapsira"/>
        <w:jc w:val="both"/>
        <w:rPr>
          <w:rFonts w:ascii="Book Antiqua" w:hAnsi="Book Antiqua"/>
          <w:b/>
          <w:bCs/>
          <w:sz w:val="22"/>
          <w:szCs w:val="22"/>
        </w:rPr>
      </w:pPr>
      <w:r w:rsidRPr="002B2847">
        <w:rPr>
          <w:rFonts w:ascii="Book Antiqua" w:hAnsi="Book Antiqua"/>
          <w:b/>
          <w:bCs/>
          <w:sz w:val="22"/>
          <w:szCs w:val="22"/>
        </w:rPr>
        <w:t>Furnizimi me barna nga lista esenciale</w:t>
      </w:r>
    </w:p>
    <w:p w:rsidR="000E363A" w:rsidRPr="002B2847" w:rsidRDefault="000E363A" w:rsidP="000E363A">
      <w:pPr>
        <w:pStyle w:val="Pandarjemehapsira"/>
        <w:jc w:val="both"/>
        <w:rPr>
          <w:rFonts w:ascii="Book Antiqua" w:hAnsi="Book Antiqua"/>
          <w:sz w:val="22"/>
          <w:szCs w:val="22"/>
        </w:rPr>
      </w:pPr>
      <w:r w:rsidRPr="002B2847">
        <w:rPr>
          <w:rFonts w:ascii="Book Antiqua" w:hAnsi="Book Antiqua"/>
          <w:sz w:val="22"/>
          <w:szCs w:val="22"/>
        </w:rPr>
        <w:t xml:space="preserve">Autoritetet e Kosovës për </w:t>
      </w:r>
      <w:proofErr w:type="spellStart"/>
      <w:r w:rsidRPr="002B2847">
        <w:rPr>
          <w:rFonts w:ascii="Book Antiqua" w:hAnsi="Book Antiqua"/>
          <w:sz w:val="22"/>
          <w:szCs w:val="22"/>
        </w:rPr>
        <w:t>Regullativën</w:t>
      </w:r>
      <w:proofErr w:type="spellEnd"/>
      <w:r w:rsidRPr="002B2847">
        <w:rPr>
          <w:rFonts w:ascii="Book Antiqua" w:hAnsi="Book Antiqua"/>
          <w:sz w:val="22"/>
          <w:szCs w:val="22"/>
        </w:rPr>
        <w:t xml:space="preserve"> e Barërave (AKRB), ka aprovuar listën e barërave esenciale, të nevojshme për të plotësuar nevojat shëndetësore të popullatës se Kosovës. Për shpërndarjen e këtyre barërave kujdeset Korporata Farmaceutike e Kosovës (KFK), varësisht prej nevojave të Kujdesit Pr</w:t>
      </w:r>
      <w:r w:rsidR="00A53080">
        <w:rPr>
          <w:rFonts w:ascii="Book Antiqua" w:hAnsi="Book Antiqua"/>
          <w:sz w:val="22"/>
          <w:szCs w:val="22"/>
        </w:rPr>
        <w:t>imar Shëndetësor. Për vitin 2017</w:t>
      </w:r>
      <w:r w:rsidRPr="002B2847">
        <w:rPr>
          <w:rFonts w:ascii="Book Antiqua" w:hAnsi="Book Antiqua"/>
          <w:sz w:val="22"/>
          <w:szCs w:val="22"/>
        </w:rPr>
        <w:t xml:space="preserve">, produktet farmaceutike nga lista esenciale,  janë planifikuar në bazë të numrit të pacientëve të regjistruar në QKMF. Sa i përket furnizimit të QKMF-së me barëra nga Korporata Farmaceutike e Kosovës/Ministria e Shëndetësisë për </w:t>
      </w:r>
      <w:r w:rsidR="00A53080">
        <w:rPr>
          <w:rFonts w:ascii="Book Antiqua" w:hAnsi="Book Antiqua"/>
          <w:sz w:val="22"/>
          <w:szCs w:val="22"/>
        </w:rPr>
        <w:t>periudhën vjetore për vitin 2017</w:t>
      </w:r>
      <w:r w:rsidRPr="002B2847">
        <w:rPr>
          <w:rFonts w:ascii="Book Antiqua" w:hAnsi="Book Antiqua"/>
          <w:sz w:val="22"/>
          <w:szCs w:val="22"/>
        </w:rPr>
        <w:t xml:space="preserve"> ka qenë jo i kënaqshëm për  shkak t</w:t>
      </w:r>
      <w:r w:rsidRPr="002B2847">
        <w:rPr>
          <w:rFonts w:ascii="Book Antiqua" w:hAnsi="Book Antiqua" w:cs="Arial"/>
          <w:sz w:val="22"/>
          <w:szCs w:val="22"/>
        </w:rPr>
        <w:t>ë vështirësive</w:t>
      </w:r>
      <w:r w:rsidRPr="002B2847">
        <w:rPr>
          <w:rFonts w:ascii="Book Antiqua" w:hAnsi="Book Antiqua"/>
          <w:sz w:val="22"/>
          <w:szCs w:val="22"/>
        </w:rPr>
        <w:t xml:space="preserve"> qe janë paraqitur nga departamenti farmaceutik pranë Ministrisë së Shëndetësisë edhe përkundër porosive qe janë bërë në mënyrë të rregullt.</w:t>
      </w:r>
    </w:p>
    <w:p w:rsidR="000E363A" w:rsidRPr="002B2847" w:rsidRDefault="000E363A" w:rsidP="000E363A">
      <w:pPr>
        <w:pStyle w:val="Pandarjemehapsira"/>
        <w:jc w:val="both"/>
        <w:rPr>
          <w:rFonts w:ascii="Book Antiqua" w:hAnsi="Book Antiqua"/>
          <w:sz w:val="22"/>
          <w:szCs w:val="22"/>
        </w:rPr>
      </w:pPr>
      <w:r w:rsidRPr="002B2847">
        <w:rPr>
          <w:rFonts w:ascii="Book Antiqua" w:hAnsi="Book Antiqua"/>
          <w:sz w:val="22"/>
          <w:szCs w:val="22"/>
        </w:rPr>
        <w:t xml:space="preserve">Pacient qe marrin shërbime të rregullta mujore  janë </w:t>
      </w:r>
      <w:r w:rsidRPr="002B2847">
        <w:rPr>
          <w:rFonts w:ascii="Book Antiqua" w:hAnsi="Book Antiqua"/>
          <w:b/>
          <w:sz w:val="22"/>
          <w:szCs w:val="22"/>
        </w:rPr>
        <w:t>31</w:t>
      </w:r>
      <w:r w:rsidRPr="002B2847">
        <w:rPr>
          <w:rFonts w:ascii="Book Antiqua" w:hAnsi="Book Antiqua"/>
          <w:sz w:val="22"/>
          <w:szCs w:val="22"/>
        </w:rPr>
        <w:t xml:space="preserve"> (</w:t>
      </w:r>
      <w:r w:rsidRPr="002B2847">
        <w:rPr>
          <w:rFonts w:ascii="Book Antiqua" w:hAnsi="Book Antiqua"/>
          <w:i/>
          <w:iCs/>
          <w:sz w:val="22"/>
          <w:szCs w:val="22"/>
        </w:rPr>
        <w:t>të sëmurë nga diabeti</w:t>
      </w:r>
      <w:r w:rsidRPr="002B2847">
        <w:rPr>
          <w:rFonts w:ascii="Book Antiqua" w:hAnsi="Book Antiqua"/>
          <w:sz w:val="22"/>
          <w:szCs w:val="22"/>
        </w:rPr>
        <w:t>). Vazhdimisht këtë vit shërbimi primar ka qen i mbuluar me produktet e nevojshme  të listës esenciale. Furnizimi me</w:t>
      </w:r>
      <w:r w:rsidRPr="002B2847">
        <w:rPr>
          <w:rFonts w:ascii="Book Antiqua" w:hAnsi="Book Antiqua"/>
          <w:b/>
          <w:bCs/>
          <w:sz w:val="22"/>
          <w:szCs w:val="22"/>
        </w:rPr>
        <w:t xml:space="preserve"> Insulinë</w:t>
      </w:r>
      <w:r w:rsidRPr="002B2847">
        <w:rPr>
          <w:rFonts w:ascii="Book Antiqua" w:hAnsi="Book Antiqua"/>
          <w:sz w:val="22"/>
          <w:szCs w:val="22"/>
        </w:rPr>
        <w:t xml:space="preserve"> për pacientët e Komunës sonë ka qenë i </w:t>
      </w:r>
      <w:proofErr w:type="spellStart"/>
      <w:r w:rsidRPr="002B2847">
        <w:rPr>
          <w:rFonts w:ascii="Book Antiqua" w:hAnsi="Book Antiqua"/>
          <w:sz w:val="22"/>
          <w:szCs w:val="22"/>
        </w:rPr>
        <w:t>kënaqëshëm</w:t>
      </w:r>
      <w:proofErr w:type="spellEnd"/>
      <w:r w:rsidRPr="002B2847">
        <w:rPr>
          <w:rFonts w:ascii="Book Antiqua" w:hAnsi="Book Antiqua"/>
          <w:sz w:val="22"/>
          <w:szCs w:val="22"/>
        </w:rPr>
        <w:t xml:space="preserve"> deri në </w:t>
      </w:r>
      <w:proofErr w:type="spellStart"/>
      <w:r w:rsidRPr="002B2847">
        <w:rPr>
          <w:rFonts w:ascii="Book Antiqua" w:hAnsi="Book Antiqua"/>
          <w:sz w:val="22"/>
          <w:szCs w:val="22"/>
        </w:rPr>
        <w:t>muajn</w:t>
      </w:r>
      <w:proofErr w:type="spellEnd"/>
      <w:r w:rsidRPr="002B2847">
        <w:rPr>
          <w:rFonts w:ascii="Book Antiqua" w:hAnsi="Book Antiqua"/>
          <w:sz w:val="22"/>
          <w:szCs w:val="22"/>
        </w:rPr>
        <w:t xml:space="preserve"> e fundit ku po </w:t>
      </w:r>
      <w:proofErr w:type="spellStart"/>
      <w:r w:rsidRPr="002B2847">
        <w:rPr>
          <w:rFonts w:ascii="Book Antiqua" w:hAnsi="Book Antiqua"/>
          <w:sz w:val="22"/>
          <w:szCs w:val="22"/>
        </w:rPr>
        <w:t>vërehën</w:t>
      </w:r>
      <w:proofErr w:type="spellEnd"/>
      <w:r w:rsidRPr="002B2847">
        <w:rPr>
          <w:rFonts w:ascii="Book Antiqua" w:hAnsi="Book Antiqua"/>
          <w:sz w:val="22"/>
          <w:szCs w:val="22"/>
        </w:rPr>
        <w:t xml:space="preserve"> vështirësi në furnizim nga departamenti farmaceutik i Ministrisë së Shëndetësisë.</w:t>
      </w:r>
    </w:p>
    <w:p w:rsidR="000E363A" w:rsidRPr="002B2847" w:rsidRDefault="000E363A" w:rsidP="000E363A">
      <w:pPr>
        <w:pStyle w:val="Pandarjemehapsira"/>
        <w:jc w:val="both"/>
        <w:rPr>
          <w:rFonts w:ascii="Book Antiqua" w:hAnsi="Book Antiqua"/>
          <w:b/>
          <w:bCs/>
          <w:sz w:val="22"/>
          <w:szCs w:val="22"/>
        </w:rPr>
      </w:pPr>
      <w:proofErr w:type="spellStart"/>
      <w:r w:rsidRPr="002B2847">
        <w:rPr>
          <w:rFonts w:ascii="Book Antiqua" w:hAnsi="Book Antiqua"/>
          <w:b/>
          <w:bCs/>
          <w:sz w:val="22"/>
          <w:szCs w:val="22"/>
        </w:rPr>
        <w:t>Vakcinimi</w:t>
      </w:r>
      <w:proofErr w:type="spellEnd"/>
      <w:r w:rsidRPr="002B2847">
        <w:rPr>
          <w:rFonts w:ascii="Book Antiqua" w:hAnsi="Book Antiqua"/>
          <w:b/>
          <w:bCs/>
          <w:sz w:val="22"/>
          <w:szCs w:val="22"/>
        </w:rPr>
        <w:t xml:space="preserve">: </w:t>
      </w:r>
      <w:r w:rsidRPr="002B2847">
        <w:rPr>
          <w:rFonts w:ascii="Book Antiqua" w:hAnsi="Book Antiqua"/>
          <w:sz w:val="22"/>
          <w:szCs w:val="22"/>
        </w:rPr>
        <w:t xml:space="preserve">Në Komunën e  Juniku </w:t>
      </w:r>
      <w:r w:rsidRPr="002B2847">
        <w:rPr>
          <w:rFonts w:ascii="Book Antiqua" w:hAnsi="Book Antiqua"/>
          <w:b/>
          <w:sz w:val="22"/>
          <w:szCs w:val="22"/>
        </w:rPr>
        <w:t>V</w:t>
      </w:r>
      <w:r w:rsidRPr="002B2847">
        <w:rPr>
          <w:rFonts w:ascii="Book Antiqua" w:hAnsi="Book Antiqua"/>
          <w:b/>
          <w:bCs/>
          <w:sz w:val="22"/>
          <w:szCs w:val="22"/>
        </w:rPr>
        <w:t>aksinimi</w:t>
      </w:r>
      <w:r w:rsidRPr="002B2847">
        <w:rPr>
          <w:rFonts w:ascii="Book Antiqua" w:hAnsi="Book Antiqua"/>
          <w:sz w:val="22"/>
          <w:szCs w:val="22"/>
        </w:rPr>
        <w:t xml:space="preserve"> kryhet në mënyrë </w:t>
      </w:r>
      <w:proofErr w:type="spellStart"/>
      <w:r w:rsidRPr="002B2847">
        <w:rPr>
          <w:rFonts w:ascii="Book Antiqua" w:hAnsi="Book Antiqua"/>
          <w:sz w:val="22"/>
          <w:szCs w:val="22"/>
        </w:rPr>
        <w:t>kontinuele</w:t>
      </w:r>
      <w:proofErr w:type="spellEnd"/>
      <w:r w:rsidRPr="002B2847">
        <w:rPr>
          <w:rFonts w:ascii="Book Antiqua" w:hAnsi="Book Antiqua"/>
          <w:sz w:val="22"/>
          <w:szCs w:val="22"/>
        </w:rPr>
        <w:t xml:space="preserve"> dhe në formë kampanje mobile. Numri i shërbimeve  për  vitin </w:t>
      </w:r>
      <w:r w:rsidR="00A53080">
        <w:rPr>
          <w:rFonts w:ascii="Book Antiqua" w:hAnsi="Book Antiqua"/>
          <w:b/>
          <w:sz w:val="22"/>
          <w:szCs w:val="22"/>
        </w:rPr>
        <w:t>2017</w:t>
      </w:r>
      <w:r w:rsidRPr="002B2847">
        <w:rPr>
          <w:rFonts w:ascii="Book Antiqua" w:hAnsi="Book Antiqua"/>
          <w:sz w:val="22"/>
          <w:szCs w:val="22"/>
        </w:rPr>
        <w:t xml:space="preserve"> është </w:t>
      </w:r>
      <w:r w:rsidR="00A53080">
        <w:rPr>
          <w:rFonts w:ascii="Book Antiqua" w:hAnsi="Book Antiqua"/>
          <w:b/>
          <w:sz w:val="22"/>
          <w:szCs w:val="22"/>
        </w:rPr>
        <w:t>781</w:t>
      </w:r>
      <w:r w:rsidRPr="002B2847">
        <w:rPr>
          <w:rFonts w:ascii="Book Antiqua" w:hAnsi="Book Antiqua"/>
          <w:sz w:val="22"/>
          <w:szCs w:val="22"/>
        </w:rPr>
        <w:t xml:space="preserve">. Vaksinimi dhe plani për sensibilizim i popullatës për </w:t>
      </w:r>
      <w:proofErr w:type="spellStart"/>
      <w:r w:rsidRPr="002B2847">
        <w:rPr>
          <w:rFonts w:ascii="Book Antiqua" w:hAnsi="Book Antiqua"/>
          <w:sz w:val="22"/>
          <w:szCs w:val="22"/>
        </w:rPr>
        <w:t>vaksnimin</w:t>
      </w:r>
      <w:proofErr w:type="spellEnd"/>
      <w:r w:rsidRPr="002B2847">
        <w:rPr>
          <w:rFonts w:ascii="Book Antiqua" w:hAnsi="Book Antiqua"/>
          <w:sz w:val="22"/>
          <w:szCs w:val="22"/>
        </w:rPr>
        <w:t xml:space="preserve">, janë kryer me sukses. </w:t>
      </w:r>
    </w:p>
    <w:p w:rsidR="000E363A" w:rsidRPr="002B2847" w:rsidRDefault="000E363A" w:rsidP="000E363A">
      <w:pPr>
        <w:pStyle w:val="Pandarjemehapsira"/>
        <w:jc w:val="both"/>
        <w:rPr>
          <w:rFonts w:ascii="Book Antiqua" w:hAnsi="Book Antiqua"/>
          <w:sz w:val="22"/>
          <w:szCs w:val="22"/>
        </w:rPr>
      </w:pPr>
      <w:r w:rsidRPr="002B2847">
        <w:rPr>
          <w:rFonts w:ascii="Book Antiqua" w:hAnsi="Book Antiqua"/>
          <w:sz w:val="22"/>
          <w:szCs w:val="22"/>
        </w:rPr>
        <w:t>Programi i  Zgjeruar i Imunizimeve po bëhet bazuar në Planin Strategjik të përgatitur nga Komiteti Nacional i Imunizimeve për Kosovën. Plani i imunizimit është punuar në bazë të dokumentacionit ekzistues (kartotekës) dhe vete lajmërimi për vaksinonim. Furnizimi  me vaksina nga Instituti Kombëtar i Shëndetit Publik në Prishtinë, është realizuar në baza mujore. Për të arritur suksesin e duhur të vaksinimit  ka pasur  angazhim maksimal.</w:t>
      </w:r>
    </w:p>
    <w:p w:rsidR="000E363A" w:rsidRPr="002B2847" w:rsidRDefault="000E363A" w:rsidP="000E363A">
      <w:pPr>
        <w:pStyle w:val="Pandarjemehapsira"/>
        <w:jc w:val="both"/>
        <w:rPr>
          <w:rFonts w:ascii="Book Antiqua" w:hAnsi="Book Antiqua"/>
          <w:b/>
          <w:bCs/>
          <w:sz w:val="22"/>
          <w:szCs w:val="22"/>
        </w:rPr>
      </w:pPr>
      <w:r w:rsidRPr="002B2847">
        <w:rPr>
          <w:rFonts w:ascii="Book Antiqua" w:hAnsi="Book Antiqua"/>
          <w:b/>
          <w:bCs/>
          <w:sz w:val="22"/>
          <w:szCs w:val="22"/>
          <w:lang w:val="sv-SE"/>
        </w:rPr>
        <w:t>Raporti i shërbimeve të ofruara në Kujdesin primar S</w:t>
      </w:r>
      <w:r w:rsidR="00A53080">
        <w:rPr>
          <w:rFonts w:ascii="Book Antiqua" w:hAnsi="Book Antiqua"/>
          <w:b/>
          <w:bCs/>
          <w:sz w:val="22"/>
          <w:szCs w:val="22"/>
          <w:lang w:val="sv-SE"/>
        </w:rPr>
        <w:t>hëndetësor Janar – Dhjetor/ 2017</w:t>
      </w:r>
    </w:p>
    <w:p w:rsidR="000E363A" w:rsidRPr="002B2847" w:rsidRDefault="000E363A" w:rsidP="000E363A">
      <w:pPr>
        <w:pStyle w:val="Pandarjemehapsira"/>
        <w:jc w:val="both"/>
        <w:rPr>
          <w:rFonts w:ascii="Book Antiqua" w:hAnsi="Book Antiqua"/>
          <w:b/>
          <w:bCs/>
          <w:sz w:val="22"/>
          <w:szCs w:val="22"/>
        </w:rPr>
      </w:pPr>
      <w:r w:rsidRPr="002B2847">
        <w:rPr>
          <w:rFonts w:ascii="Book Antiqua" w:hAnsi="Book Antiqua"/>
          <w:sz w:val="22"/>
          <w:szCs w:val="22"/>
        </w:rPr>
        <w:t xml:space="preserve">Zyrtari  përgjegjës i shërbimit ekonomiko - financiar është kujdesur për zbatimin e dispozitave ligjore ekonomiko - financiare dhe ka qenë përgjegjës për afarizmin e </w:t>
      </w:r>
      <w:proofErr w:type="spellStart"/>
      <w:r w:rsidRPr="002B2847">
        <w:rPr>
          <w:rFonts w:ascii="Book Antiqua" w:hAnsi="Book Antiqua"/>
          <w:sz w:val="22"/>
          <w:szCs w:val="22"/>
        </w:rPr>
        <w:t>Drejtoriatit</w:t>
      </w:r>
      <w:proofErr w:type="spellEnd"/>
      <w:r w:rsidRPr="002B2847">
        <w:rPr>
          <w:rFonts w:ascii="Book Antiqua" w:hAnsi="Book Antiqua"/>
          <w:sz w:val="22"/>
          <w:szCs w:val="22"/>
        </w:rPr>
        <w:t xml:space="preserve"> të Shëndetësisë.</w:t>
      </w:r>
    </w:p>
    <w:p w:rsidR="00417F4F" w:rsidRPr="002B2847" w:rsidRDefault="000E363A" w:rsidP="000E363A">
      <w:pPr>
        <w:pStyle w:val="Pandarjemehapsira"/>
        <w:jc w:val="both"/>
        <w:rPr>
          <w:rFonts w:ascii="Book Antiqua" w:hAnsi="Book Antiqua"/>
          <w:sz w:val="22"/>
          <w:szCs w:val="22"/>
        </w:rPr>
      </w:pPr>
      <w:r w:rsidRPr="002B2847">
        <w:rPr>
          <w:rFonts w:ascii="Book Antiqua" w:hAnsi="Book Antiqua"/>
          <w:sz w:val="22"/>
          <w:szCs w:val="22"/>
        </w:rPr>
        <w:t>Gjenerimi i të hyrave nga shëndetësia në bazë të participimit të qytetarëve n</w:t>
      </w:r>
      <w:r w:rsidR="00A53080">
        <w:rPr>
          <w:rFonts w:ascii="Book Antiqua" w:hAnsi="Book Antiqua"/>
          <w:sz w:val="22"/>
          <w:szCs w:val="22"/>
        </w:rPr>
        <w:t>ë periudhën Janar - Dhjetor 2017</w:t>
      </w:r>
      <w:r w:rsidRPr="002B2847">
        <w:rPr>
          <w:rFonts w:ascii="Book Antiqua" w:hAnsi="Book Antiqua"/>
          <w:sz w:val="22"/>
          <w:szCs w:val="22"/>
        </w:rPr>
        <w:t xml:space="preserve"> kanë arritur të </w:t>
      </w:r>
      <w:proofErr w:type="spellStart"/>
      <w:r w:rsidRPr="002B2847">
        <w:rPr>
          <w:rFonts w:ascii="Book Antiqua" w:hAnsi="Book Antiqua"/>
          <w:sz w:val="22"/>
          <w:szCs w:val="22"/>
        </w:rPr>
        <w:t>inkasohën</w:t>
      </w:r>
      <w:proofErr w:type="spellEnd"/>
      <w:r w:rsidRPr="002B2847">
        <w:rPr>
          <w:rFonts w:ascii="Book Antiqua" w:hAnsi="Book Antiqua"/>
          <w:sz w:val="22"/>
          <w:szCs w:val="22"/>
        </w:rPr>
        <w:t xml:space="preserve">  </w:t>
      </w:r>
      <w:r w:rsidR="00A53080">
        <w:rPr>
          <w:rFonts w:ascii="Book Antiqua" w:hAnsi="Book Antiqua"/>
          <w:b/>
          <w:bCs/>
          <w:sz w:val="22"/>
          <w:szCs w:val="22"/>
        </w:rPr>
        <w:t>6,715.1</w:t>
      </w:r>
      <w:r w:rsidRPr="002B2847">
        <w:rPr>
          <w:rFonts w:ascii="Book Antiqua" w:hAnsi="Book Antiqua"/>
          <w:b/>
          <w:bCs/>
          <w:sz w:val="22"/>
          <w:szCs w:val="22"/>
        </w:rPr>
        <w:t>0 €</w:t>
      </w:r>
      <w:r w:rsidRPr="002B2847">
        <w:rPr>
          <w:rFonts w:ascii="Book Antiqua" w:hAnsi="Book Antiqua"/>
          <w:sz w:val="22"/>
          <w:szCs w:val="22"/>
        </w:rPr>
        <w:t>.</w:t>
      </w:r>
    </w:p>
    <w:p w:rsidR="000E363A" w:rsidRPr="002B2847" w:rsidRDefault="000E363A" w:rsidP="000E363A">
      <w:pPr>
        <w:tabs>
          <w:tab w:val="left" w:pos="3810"/>
        </w:tabs>
        <w:jc w:val="both"/>
        <w:rPr>
          <w:rFonts w:ascii="Book Antiqua" w:hAnsi="Book Antiqua"/>
          <w:b/>
          <w:sz w:val="22"/>
          <w:szCs w:val="22"/>
        </w:rPr>
      </w:pPr>
      <w:r w:rsidRPr="002B2847">
        <w:rPr>
          <w:rFonts w:ascii="Book Antiqua" w:hAnsi="Book Antiqua"/>
          <w:b/>
          <w:sz w:val="22"/>
          <w:szCs w:val="22"/>
        </w:rPr>
        <w:t xml:space="preserve">Shërbime të kryera nga QKMF-ja, të evidentuara </w:t>
      </w:r>
      <w:r w:rsidR="001C1B84">
        <w:rPr>
          <w:rFonts w:ascii="Book Antiqua" w:hAnsi="Book Antiqua"/>
          <w:b/>
          <w:sz w:val="22"/>
          <w:szCs w:val="22"/>
        </w:rPr>
        <w:t>për periudhën Janar-Dhjetor/2017, janë: 35,436</w:t>
      </w:r>
      <w:r w:rsidRPr="002B2847">
        <w:rPr>
          <w:rFonts w:ascii="Book Antiqua" w:hAnsi="Book Antiqua"/>
          <w:b/>
          <w:sz w:val="22"/>
          <w:szCs w:val="22"/>
        </w:rPr>
        <w:t xml:space="preserve"> shërbime</w:t>
      </w:r>
      <w:r w:rsidR="00417F4F">
        <w:rPr>
          <w:rFonts w:ascii="Book Antiqua" w:hAnsi="Book Antiqua"/>
          <w:b/>
          <w:sz w:val="22"/>
          <w:szCs w:val="22"/>
        </w:rPr>
        <w:t>.</w:t>
      </w:r>
    </w:p>
    <w:p w:rsidR="000E363A" w:rsidRPr="002B2847" w:rsidRDefault="000E363A" w:rsidP="000E363A">
      <w:pPr>
        <w:tabs>
          <w:tab w:val="left" w:pos="1710"/>
        </w:tabs>
        <w:jc w:val="both"/>
        <w:rPr>
          <w:rFonts w:ascii="Book Antiqua" w:hAnsi="Book Antiqua"/>
          <w:sz w:val="22"/>
          <w:szCs w:val="22"/>
        </w:rPr>
      </w:pPr>
      <w:r w:rsidRPr="002B2847">
        <w:rPr>
          <w:rFonts w:ascii="Book Antiqua" w:hAnsi="Book Antiqua"/>
          <w:sz w:val="22"/>
          <w:szCs w:val="22"/>
        </w:rPr>
        <w:t>Shërbime të kryera nga QKMF-ja, sipas muajve:</w:t>
      </w:r>
    </w:p>
    <w:tbl>
      <w:tblPr>
        <w:tblpPr w:leftFromText="180" w:rightFromText="180" w:vertAnchor="text" w:horzAnchor="margin" w:tblpY="201"/>
        <w:tblW w:w="8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5"/>
        <w:gridCol w:w="3360"/>
        <w:gridCol w:w="2530"/>
        <w:gridCol w:w="1800"/>
      </w:tblGrid>
      <w:tr w:rsidR="000E363A" w:rsidRPr="002B2847" w:rsidTr="00B62905">
        <w:trPr>
          <w:trHeight w:val="422"/>
        </w:trPr>
        <w:tc>
          <w:tcPr>
            <w:tcW w:w="4005" w:type="dxa"/>
            <w:gridSpan w:val="2"/>
            <w:tcBorders>
              <w:right w:val="single" w:sz="4" w:space="0" w:color="auto"/>
            </w:tcBorders>
          </w:tcPr>
          <w:p w:rsidR="000E363A" w:rsidRPr="002B2847" w:rsidRDefault="000E363A" w:rsidP="00B62905">
            <w:pPr>
              <w:jc w:val="both"/>
              <w:rPr>
                <w:rFonts w:ascii="Book Antiqua" w:hAnsi="Book Antiqua" w:cs="Book Antiqua"/>
                <w:b/>
                <w:bCs/>
                <w:sz w:val="22"/>
                <w:szCs w:val="22"/>
                <w:lang w:val="de-DE"/>
              </w:rPr>
            </w:pPr>
            <w:r w:rsidRPr="002B2847">
              <w:rPr>
                <w:rFonts w:ascii="Book Antiqua" w:hAnsi="Book Antiqua" w:cs="Book Antiqua"/>
                <w:b/>
                <w:bCs/>
                <w:sz w:val="22"/>
                <w:szCs w:val="22"/>
                <w:lang w:val="de-DE"/>
              </w:rPr>
              <w:t>Sherbimet e kryera sipas muajve</w:t>
            </w:r>
          </w:p>
        </w:tc>
        <w:tc>
          <w:tcPr>
            <w:tcW w:w="2530" w:type="dxa"/>
            <w:tcBorders>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 xml:space="preserve">Nr. i </w:t>
            </w:r>
            <w:proofErr w:type="spellStart"/>
            <w:r w:rsidRPr="002B2847">
              <w:rPr>
                <w:rFonts w:ascii="Book Antiqua" w:hAnsi="Book Antiqua" w:cs="Book Antiqua"/>
                <w:b/>
                <w:bCs/>
                <w:sz w:val="22"/>
                <w:szCs w:val="22"/>
              </w:rPr>
              <w:t>Sherbimeve</w:t>
            </w:r>
            <w:proofErr w:type="spellEnd"/>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Departamenti</w:t>
            </w:r>
          </w:p>
        </w:tc>
      </w:tr>
      <w:tr w:rsidR="000E363A" w:rsidRPr="002B2847" w:rsidTr="00B62905">
        <w:trPr>
          <w:trHeight w:val="293"/>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01</w:t>
            </w:r>
          </w:p>
        </w:tc>
        <w:tc>
          <w:tcPr>
            <w:tcW w:w="3360" w:type="dxa"/>
            <w:tcBorders>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Janar</w:t>
            </w:r>
          </w:p>
        </w:tc>
        <w:tc>
          <w:tcPr>
            <w:tcW w:w="2530" w:type="dxa"/>
            <w:tcBorders>
              <w:top w:val="single" w:sz="4" w:space="0" w:color="auto"/>
              <w:left w:val="single" w:sz="4" w:space="0" w:color="auto"/>
              <w:right w:val="single" w:sz="4" w:space="0" w:color="auto"/>
            </w:tcBorders>
          </w:tcPr>
          <w:p w:rsidR="000E363A" w:rsidRPr="002B2847" w:rsidRDefault="001C1B84" w:rsidP="00B62905">
            <w:pPr>
              <w:jc w:val="both"/>
              <w:rPr>
                <w:rFonts w:ascii="Book Antiqua" w:hAnsi="Book Antiqua" w:cs="Book Antiqua"/>
                <w:b/>
                <w:bCs/>
                <w:sz w:val="22"/>
                <w:szCs w:val="22"/>
              </w:rPr>
            </w:pPr>
            <w:r>
              <w:rPr>
                <w:rFonts w:ascii="Book Antiqua" w:hAnsi="Book Antiqua" w:cs="Book Antiqua"/>
                <w:b/>
                <w:bCs/>
                <w:sz w:val="22"/>
                <w:szCs w:val="22"/>
              </w:rPr>
              <w:t>2788</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48"/>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02</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Shkurt</w:t>
            </w:r>
          </w:p>
        </w:tc>
        <w:tc>
          <w:tcPr>
            <w:tcW w:w="2530" w:type="dxa"/>
            <w:tcBorders>
              <w:right w:val="single" w:sz="4" w:space="0" w:color="auto"/>
            </w:tcBorders>
          </w:tcPr>
          <w:p w:rsidR="000E363A" w:rsidRPr="002B2847" w:rsidRDefault="001C1B84" w:rsidP="00B62905">
            <w:pPr>
              <w:jc w:val="both"/>
              <w:rPr>
                <w:rFonts w:ascii="Book Antiqua" w:hAnsi="Book Antiqua" w:cs="Book Antiqua"/>
                <w:b/>
                <w:bCs/>
                <w:sz w:val="22"/>
                <w:szCs w:val="22"/>
              </w:rPr>
            </w:pPr>
            <w:r>
              <w:rPr>
                <w:rFonts w:ascii="Book Antiqua" w:hAnsi="Book Antiqua" w:cs="Book Antiqua"/>
                <w:b/>
                <w:bCs/>
              </w:rPr>
              <w:t>2826</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48"/>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03</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Mars</w:t>
            </w:r>
          </w:p>
        </w:tc>
        <w:tc>
          <w:tcPr>
            <w:tcW w:w="2530" w:type="dxa"/>
            <w:tcBorders>
              <w:bottom w:val="single" w:sz="4" w:space="0" w:color="auto"/>
              <w:right w:val="single" w:sz="4" w:space="0" w:color="auto"/>
            </w:tcBorders>
          </w:tcPr>
          <w:p w:rsidR="000E363A" w:rsidRPr="002B2847" w:rsidRDefault="001C1B84" w:rsidP="00B62905">
            <w:pPr>
              <w:jc w:val="both"/>
              <w:rPr>
                <w:rFonts w:ascii="Book Antiqua" w:hAnsi="Book Antiqua" w:cs="Book Antiqua"/>
                <w:b/>
                <w:bCs/>
                <w:sz w:val="22"/>
                <w:szCs w:val="22"/>
              </w:rPr>
            </w:pPr>
            <w:r>
              <w:rPr>
                <w:rFonts w:ascii="Book Antiqua" w:hAnsi="Book Antiqua" w:cs="Book Antiqua"/>
                <w:b/>
                <w:bCs/>
                <w:sz w:val="22"/>
                <w:szCs w:val="22"/>
              </w:rPr>
              <w:t>3047</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48"/>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04</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Prill</w:t>
            </w:r>
          </w:p>
        </w:tc>
        <w:tc>
          <w:tcPr>
            <w:tcW w:w="2530" w:type="dxa"/>
            <w:tcBorders>
              <w:bottom w:val="single" w:sz="4" w:space="0" w:color="auto"/>
              <w:right w:val="single" w:sz="4" w:space="0" w:color="auto"/>
            </w:tcBorders>
          </w:tcPr>
          <w:p w:rsidR="000E363A" w:rsidRPr="002B2847" w:rsidRDefault="001C1B84" w:rsidP="00B62905">
            <w:pPr>
              <w:jc w:val="both"/>
              <w:rPr>
                <w:rFonts w:ascii="Book Antiqua" w:hAnsi="Book Antiqua" w:cs="Book Antiqua"/>
                <w:b/>
                <w:bCs/>
                <w:sz w:val="22"/>
                <w:szCs w:val="22"/>
              </w:rPr>
            </w:pPr>
            <w:r>
              <w:rPr>
                <w:rFonts w:ascii="Book Antiqua" w:hAnsi="Book Antiqua" w:cs="Book Antiqua"/>
                <w:b/>
                <w:bCs/>
                <w:sz w:val="22"/>
                <w:szCs w:val="22"/>
              </w:rPr>
              <w:t>2858</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30"/>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05</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Maj</w:t>
            </w:r>
          </w:p>
        </w:tc>
        <w:tc>
          <w:tcPr>
            <w:tcW w:w="2530" w:type="dxa"/>
            <w:tcBorders>
              <w:right w:val="single" w:sz="4" w:space="0" w:color="auto"/>
            </w:tcBorders>
          </w:tcPr>
          <w:p w:rsidR="000E363A" w:rsidRPr="002B2847" w:rsidRDefault="001C1B84" w:rsidP="00B62905">
            <w:pPr>
              <w:jc w:val="both"/>
              <w:rPr>
                <w:rFonts w:ascii="Book Antiqua" w:hAnsi="Book Antiqua" w:cs="Book Antiqua"/>
                <w:b/>
                <w:bCs/>
                <w:sz w:val="22"/>
                <w:szCs w:val="22"/>
              </w:rPr>
            </w:pPr>
            <w:r>
              <w:rPr>
                <w:rFonts w:ascii="Book Antiqua" w:hAnsi="Book Antiqua" w:cs="Book Antiqua"/>
                <w:b/>
                <w:bCs/>
                <w:sz w:val="22"/>
                <w:szCs w:val="22"/>
              </w:rPr>
              <w:t>2975</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30"/>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06</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Qershor</w:t>
            </w:r>
          </w:p>
        </w:tc>
        <w:tc>
          <w:tcPr>
            <w:tcW w:w="2530" w:type="dxa"/>
            <w:tcBorders>
              <w:bottom w:val="single" w:sz="4" w:space="0" w:color="auto"/>
              <w:right w:val="single" w:sz="4" w:space="0" w:color="auto"/>
            </w:tcBorders>
          </w:tcPr>
          <w:p w:rsidR="000E363A" w:rsidRPr="002B2847" w:rsidRDefault="003535D8" w:rsidP="00B62905">
            <w:pPr>
              <w:jc w:val="both"/>
              <w:rPr>
                <w:rFonts w:ascii="Book Antiqua" w:hAnsi="Book Antiqua" w:cs="Book Antiqua"/>
                <w:b/>
                <w:bCs/>
                <w:sz w:val="22"/>
                <w:szCs w:val="22"/>
              </w:rPr>
            </w:pPr>
            <w:r>
              <w:rPr>
                <w:rFonts w:ascii="Book Antiqua" w:hAnsi="Book Antiqua" w:cs="Book Antiqua"/>
                <w:b/>
                <w:bCs/>
                <w:sz w:val="22"/>
                <w:szCs w:val="22"/>
              </w:rPr>
              <w:t>2393</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30"/>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07</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Korrik</w:t>
            </w:r>
          </w:p>
        </w:tc>
        <w:tc>
          <w:tcPr>
            <w:tcW w:w="2530" w:type="dxa"/>
            <w:tcBorders>
              <w:bottom w:val="single" w:sz="4" w:space="0" w:color="auto"/>
              <w:right w:val="single" w:sz="4" w:space="0" w:color="auto"/>
            </w:tcBorders>
          </w:tcPr>
          <w:p w:rsidR="000E363A" w:rsidRPr="002B2847" w:rsidRDefault="003535D8" w:rsidP="00B62905">
            <w:pPr>
              <w:jc w:val="both"/>
              <w:rPr>
                <w:rFonts w:ascii="Book Antiqua" w:hAnsi="Book Antiqua" w:cs="Book Antiqua"/>
                <w:b/>
                <w:bCs/>
                <w:sz w:val="22"/>
                <w:szCs w:val="22"/>
              </w:rPr>
            </w:pPr>
            <w:r>
              <w:rPr>
                <w:rFonts w:ascii="Book Antiqua" w:hAnsi="Book Antiqua" w:cs="Book Antiqua"/>
                <w:b/>
                <w:bCs/>
                <w:sz w:val="22"/>
                <w:szCs w:val="22"/>
              </w:rPr>
              <w:t>2737</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12"/>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08</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Gusht</w:t>
            </w:r>
          </w:p>
        </w:tc>
        <w:tc>
          <w:tcPr>
            <w:tcW w:w="2530" w:type="dxa"/>
            <w:tcBorders>
              <w:bottom w:val="single" w:sz="4" w:space="0" w:color="auto"/>
              <w:right w:val="single" w:sz="4" w:space="0" w:color="auto"/>
            </w:tcBorders>
          </w:tcPr>
          <w:p w:rsidR="000E363A" w:rsidRPr="002B2847" w:rsidRDefault="003535D8" w:rsidP="00B62905">
            <w:pPr>
              <w:jc w:val="both"/>
              <w:rPr>
                <w:rFonts w:ascii="Book Antiqua" w:hAnsi="Book Antiqua" w:cs="Book Antiqua"/>
                <w:b/>
                <w:bCs/>
                <w:sz w:val="22"/>
                <w:szCs w:val="22"/>
              </w:rPr>
            </w:pPr>
            <w:r>
              <w:rPr>
                <w:rFonts w:ascii="Book Antiqua" w:hAnsi="Book Antiqua" w:cs="Book Antiqua"/>
                <w:b/>
                <w:bCs/>
                <w:sz w:val="22"/>
                <w:szCs w:val="22"/>
              </w:rPr>
              <w:t>3400</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12"/>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lastRenderedPageBreak/>
              <w:t>09</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Shtator</w:t>
            </w:r>
          </w:p>
        </w:tc>
        <w:tc>
          <w:tcPr>
            <w:tcW w:w="2530" w:type="dxa"/>
            <w:tcBorders>
              <w:right w:val="single" w:sz="4" w:space="0" w:color="auto"/>
            </w:tcBorders>
          </w:tcPr>
          <w:p w:rsidR="000E363A" w:rsidRPr="002B2847" w:rsidRDefault="003535D8" w:rsidP="00B62905">
            <w:pPr>
              <w:jc w:val="both"/>
              <w:rPr>
                <w:rFonts w:ascii="Book Antiqua" w:hAnsi="Book Antiqua" w:cs="Book Antiqua"/>
                <w:b/>
                <w:bCs/>
                <w:sz w:val="22"/>
                <w:szCs w:val="22"/>
              </w:rPr>
            </w:pPr>
            <w:r>
              <w:rPr>
                <w:rFonts w:ascii="Book Antiqua" w:hAnsi="Book Antiqua" w:cs="Book Antiqua"/>
                <w:b/>
                <w:bCs/>
                <w:sz w:val="22"/>
                <w:szCs w:val="22"/>
              </w:rPr>
              <w:t>3408</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12"/>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10</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Tetor</w:t>
            </w:r>
          </w:p>
        </w:tc>
        <w:tc>
          <w:tcPr>
            <w:tcW w:w="2530" w:type="dxa"/>
            <w:tcBorders>
              <w:bottom w:val="single" w:sz="4" w:space="0" w:color="auto"/>
              <w:right w:val="single" w:sz="4" w:space="0" w:color="auto"/>
            </w:tcBorders>
          </w:tcPr>
          <w:p w:rsidR="000E363A" w:rsidRPr="002B2847" w:rsidRDefault="003535D8" w:rsidP="00B62905">
            <w:pPr>
              <w:tabs>
                <w:tab w:val="left" w:pos="810"/>
                <w:tab w:val="center" w:pos="1152"/>
              </w:tabs>
              <w:jc w:val="both"/>
              <w:rPr>
                <w:rFonts w:ascii="Book Antiqua" w:hAnsi="Book Antiqua" w:cs="Book Antiqua"/>
                <w:b/>
                <w:bCs/>
                <w:sz w:val="22"/>
                <w:szCs w:val="22"/>
              </w:rPr>
            </w:pPr>
            <w:r>
              <w:rPr>
                <w:rFonts w:ascii="Book Antiqua" w:hAnsi="Book Antiqua" w:cs="Book Antiqua"/>
                <w:b/>
                <w:bCs/>
                <w:sz w:val="22"/>
                <w:szCs w:val="22"/>
              </w:rPr>
              <w:t>3572</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03"/>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11</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Nëntor</w:t>
            </w:r>
          </w:p>
        </w:tc>
        <w:tc>
          <w:tcPr>
            <w:tcW w:w="2530" w:type="dxa"/>
            <w:tcBorders>
              <w:bottom w:val="single" w:sz="4" w:space="0" w:color="auto"/>
              <w:right w:val="single" w:sz="4" w:space="0" w:color="auto"/>
            </w:tcBorders>
          </w:tcPr>
          <w:p w:rsidR="000E363A" w:rsidRPr="002B2847" w:rsidRDefault="003535D8" w:rsidP="00B62905">
            <w:pPr>
              <w:jc w:val="both"/>
              <w:rPr>
                <w:rFonts w:ascii="Book Antiqua" w:hAnsi="Book Antiqua" w:cs="Book Antiqua"/>
                <w:b/>
                <w:bCs/>
                <w:sz w:val="22"/>
                <w:szCs w:val="22"/>
              </w:rPr>
            </w:pPr>
            <w:r>
              <w:rPr>
                <w:rFonts w:ascii="Book Antiqua" w:hAnsi="Book Antiqua" w:cs="Book Antiqua"/>
                <w:b/>
                <w:bCs/>
                <w:sz w:val="22"/>
                <w:szCs w:val="22"/>
              </w:rPr>
              <w:t>2704</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03"/>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12</w:t>
            </w:r>
          </w:p>
        </w:tc>
        <w:tc>
          <w:tcPr>
            <w:tcW w:w="336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Dhjetor</w:t>
            </w:r>
          </w:p>
        </w:tc>
        <w:tc>
          <w:tcPr>
            <w:tcW w:w="2530" w:type="dxa"/>
            <w:tcBorders>
              <w:right w:val="single" w:sz="4" w:space="0" w:color="auto"/>
            </w:tcBorders>
          </w:tcPr>
          <w:p w:rsidR="000E363A" w:rsidRPr="002B2847" w:rsidRDefault="003535D8" w:rsidP="00B62905">
            <w:pPr>
              <w:jc w:val="both"/>
              <w:rPr>
                <w:rFonts w:ascii="Book Antiqua" w:hAnsi="Book Antiqua" w:cs="Book Antiqua"/>
                <w:b/>
                <w:bCs/>
                <w:sz w:val="22"/>
                <w:szCs w:val="22"/>
              </w:rPr>
            </w:pPr>
            <w:r>
              <w:rPr>
                <w:rFonts w:ascii="Book Antiqua" w:hAnsi="Book Antiqua" w:cs="Book Antiqua"/>
                <w:b/>
                <w:bCs/>
                <w:sz w:val="22"/>
                <w:szCs w:val="22"/>
              </w:rPr>
              <w:t>2728</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r w:rsidR="000E363A" w:rsidRPr="002B2847" w:rsidTr="00B62905">
        <w:trPr>
          <w:trHeight w:val="275"/>
        </w:trPr>
        <w:tc>
          <w:tcPr>
            <w:tcW w:w="6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13</w:t>
            </w:r>
          </w:p>
        </w:tc>
        <w:tc>
          <w:tcPr>
            <w:tcW w:w="3360" w:type="dxa"/>
            <w:tcBorders>
              <w:right w:val="single" w:sz="4" w:space="0" w:color="auto"/>
            </w:tcBorders>
          </w:tcPr>
          <w:p w:rsidR="000E363A" w:rsidRPr="002B2847" w:rsidRDefault="000E363A" w:rsidP="00B62905">
            <w:pPr>
              <w:jc w:val="both"/>
              <w:rPr>
                <w:rFonts w:ascii="Book Antiqua" w:hAnsi="Book Antiqua" w:cs="Book Antiqua"/>
                <w:b/>
                <w:bCs/>
                <w:sz w:val="22"/>
                <w:szCs w:val="22"/>
              </w:rPr>
            </w:pPr>
            <w:proofErr w:type="spellStart"/>
            <w:r w:rsidRPr="002B2847">
              <w:rPr>
                <w:rFonts w:ascii="Book Antiqua" w:hAnsi="Book Antiqua" w:cs="Book Antiqua"/>
                <w:b/>
                <w:bCs/>
                <w:sz w:val="22"/>
                <w:szCs w:val="22"/>
              </w:rPr>
              <w:t>Gjithsejt</w:t>
            </w:r>
            <w:proofErr w:type="spellEnd"/>
            <w:r w:rsidRPr="002B2847">
              <w:rPr>
                <w:rFonts w:ascii="Book Antiqua" w:hAnsi="Book Antiqua" w:cs="Book Antiqua"/>
                <w:b/>
                <w:bCs/>
                <w:sz w:val="22"/>
                <w:szCs w:val="22"/>
              </w:rPr>
              <w:t>/2015</w:t>
            </w:r>
          </w:p>
        </w:tc>
        <w:tc>
          <w:tcPr>
            <w:tcW w:w="2530" w:type="dxa"/>
            <w:tcBorders>
              <w:left w:val="single" w:sz="4" w:space="0" w:color="auto"/>
              <w:right w:val="single" w:sz="4" w:space="0" w:color="auto"/>
            </w:tcBorders>
          </w:tcPr>
          <w:p w:rsidR="000E363A" w:rsidRPr="002B2847" w:rsidRDefault="003535D8" w:rsidP="00B62905">
            <w:pPr>
              <w:tabs>
                <w:tab w:val="left" w:pos="675"/>
              </w:tabs>
              <w:jc w:val="both"/>
              <w:rPr>
                <w:rFonts w:ascii="Book Antiqua" w:hAnsi="Book Antiqua" w:cs="Book Antiqua"/>
                <w:b/>
                <w:bCs/>
                <w:sz w:val="22"/>
                <w:szCs w:val="22"/>
              </w:rPr>
            </w:pPr>
            <w:r>
              <w:rPr>
                <w:rFonts w:ascii="Book Antiqua" w:hAnsi="Book Antiqua" w:cs="Book Antiqua"/>
                <w:b/>
                <w:bCs/>
                <w:sz w:val="22"/>
                <w:szCs w:val="22"/>
              </w:rPr>
              <w:t>35,436</w:t>
            </w:r>
          </w:p>
        </w:tc>
        <w:tc>
          <w:tcPr>
            <w:tcW w:w="1800" w:type="dxa"/>
            <w:tcBorders>
              <w:top w:val="single" w:sz="4" w:space="0" w:color="auto"/>
              <w:left w:val="single" w:sz="4" w:space="0" w:color="auto"/>
              <w:bottom w:val="single" w:sz="4" w:space="0" w:color="auto"/>
              <w:right w:val="single" w:sz="4" w:space="0" w:color="auto"/>
            </w:tcBorders>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QKMF</w:t>
            </w:r>
          </w:p>
        </w:tc>
      </w:tr>
    </w:tbl>
    <w:p w:rsidR="000E363A" w:rsidRPr="002B2847" w:rsidRDefault="000E363A" w:rsidP="000E363A">
      <w:pPr>
        <w:tabs>
          <w:tab w:val="left" w:pos="1710"/>
        </w:tabs>
        <w:jc w:val="both"/>
        <w:rPr>
          <w:rFonts w:ascii="Book Antiqua" w:hAnsi="Book Antiqua" w:cs="Book Antiqua"/>
          <w:sz w:val="22"/>
          <w:szCs w:val="22"/>
        </w:rPr>
      </w:pPr>
    </w:p>
    <w:p w:rsidR="000E363A" w:rsidRPr="002B2847" w:rsidRDefault="000E363A" w:rsidP="000E363A">
      <w:pPr>
        <w:tabs>
          <w:tab w:val="left" w:pos="1710"/>
        </w:tabs>
        <w:jc w:val="both"/>
        <w:rPr>
          <w:rFonts w:ascii="Book Antiqua" w:hAnsi="Book Antiqua" w:cs="Book Antiqua"/>
          <w:sz w:val="22"/>
          <w:szCs w:val="22"/>
        </w:rPr>
      </w:pPr>
    </w:p>
    <w:p w:rsidR="000E363A" w:rsidRPr="002B2847" w:rsidRDefault="000E363A" w:rsidP="000E363A">
      <w:pPr>
        <w:tabs>
          <w:tab w:val="left" w:pos="1710"/>
        </w:tabs>
        <w:jc w:val="both"/>
        <w:rPr>
          <w:rFonts w:ascii="Book Antiqua" w:hAnsi="Book Antiqua" w:cs="Book Antiqua"/>
          <w:sz w:val="22"/>
          <w:szCs w:val="22"/>
        </w:rPr>
      </w:pPr>
    </w:p>
    <w:p w:rsidR="000E363A" w:rsidRPr="002B2847" w:rsidRDefault="000E363A" w:rsidP="000E363A">
      <w:pPr>
        <w:pStyle w:val="Paragrafiilists"/>
        <w:jc w:val="both"/>
        <w:rPr>
          <w:rFonts w:ascii="Book Antiqua" w:hAnsi="Book Antiqua"/>
          <w:sz w:val="22"/>
          <w:szCs w:val="22"/>
        </w:rPr>
      </w:pPr>
    </w:p>
    <w:p w:rsidR="000E363A" w:rsidRPr="002B2847" w:rsidRDefault="000E363A" w:rsidP="000E363A">
      <w:pPr>
        <w:pStyle w:val="Paragrafiilists"/>
        <w:jc w:val="both"/>
        <w:rPr>
          <w:rFonts w:ascii="Book Antiqua" w:hAnsi="Book Antiqua"/>
          <w:sz w:val="22"/>
          <w:szCs w:val="22"/>
        </w:rPr>
      </w:pPr>
    </w:p>
    <w:p w:rsidR="000E363A" w:rsidRPr="002B2847" w:rsidRDefault="000E363A" w:rsidP="000E363A">
      <w:pPr>
        <w:pStyle w:val="Paragrafiilists"/>
        <w:jc w:val="both"/>
        <w:rPr>
          <w:rFonts w:ascii="Book Antiqua" w:hAnsi="Book Antiqua"/>
          <w:sz w:val="22"/>
          <w:szCs w:val="22"/>
        </w:rPr>
      </w:pPr>
    </w:p>
    <w:p w:rsidR="003067FF" w:rsidRPr="002B2847" w:rsidRDefault="003067FF" w:rsidP="000E363A">
      <w:pPr>
        <w:tabs>
          <w:tab w:val="left" w:pos="3810"/>
        </w:tabs>
        <w:jc w:val="both"/>
        <w:rPr>
          <w:rFonts w:ascii="Book Antiqua" w:hAnsi="Book Antiqua"/>
          <w:sz w:val="22"/>
          <w:szCs w:val="22"/>
        </w:rPr>
      </w:pPr>
    </w:p>
    <w:p w:rsidR="003067FF" w:rsidRPr="002B2847" w:rsidRDefault="003067FF" w:rsidP="000E363A">
      <w:pPr>
        <w:tabs>
          <w:tab w:val="left" w:pos="3810"/>
        </w:tabs>
        <w:jc w:val="both"/>
        <w:rPr>
          <w:rFonts w:ascii="Book Antiqua" w:hAnsi="Book Antiqua"/>
          <w:sz w:val="22"/>
          <w:szCs w:val="22"/>
        </w:rPr>
      </w:pPr>
    </w:p>
    <w:p w:rsidR="00417F4F" w:rsidRPr="00417F4F" w:rsidRDefault="000E363A" w:rsidP="000E363A">
      <w:pPr>
        <w:tabs>
          <w:tab w:val="left" w:pos="3810"/>
        </w:tabs>
        <w:jc w:val="both"/>
        <w:rPr>
          <w:rFonts w:ascii="Book Antiqua" w:hAnsi="Book Antiqua"/>
          <w:b/>
          <w:sz w:val="22"/>
          <w:szCs w:val="22"/>
        </w:rPr>
      </w:pPr>
      <w:r w:rsidRPr="002B2847">
        <w:rPr>
          <w:rFonts w:ascii="Book Antiqua" w:hAnsi="Book Antiqua"/>
          <w:b/>
          <w:sz w:val="22"/>
          <w:szCs w:val="22"/>
        </w:rPr>
        <w:t>Qendra për Punë Sociale</w:t>
      </w:r>
    </w:p>
    <w:p w:rsidR="000E363A" w:rsidRDefault="000E363A" w:rsidP="000E363A">
      <w:pPr>
        <w:jc w:val="both"/>
        <w:rPr>
          <w:rFonts w:ascii="Book Antiqua" w:hAnsi="Book Antiqua"/>
          <w:b/>
          <w:bCs/>
          <w:sz w:val="22"/>
          <w:szCs w:val="22"/>
          <w:lang w:val="nb-NO"/>
        </w:rPr>
      </w:pPr>
      <w:r w:rsidRPr="002B2847">
        <w:rPr>
          <w:rFonts w:ascii="Book Antiqua" w:hAnsi="Book Antiqua"/>
          <w:b/>
          <w:bCs/>
          <w:sz w:val="22"/>
          <w:szCs w:val="22"/>
          <w:lang w:val="nb-NO"/>
        </w:rPr>
        <w:t>Aktivitetet kryesore të QPS-së:</w:t>
      </w:r>
    </w:p>
    <w:p w:rsidR="00417F4F" w:rsidRPr="002B2847" w:rsidRDefault="00417F4F" w:rsidP="000E363A">
      <w:pPr>
        <w:jc w:val="both"/>
        <w:rPr>
          <w:rFonts w:ascii="Book Antiqua" w:hAnsi="Book Antiqua"/>
          <w:b/>
          <w:bCs/>
          <w:sz w:val="22"/>
          <w:szCs w:val="22"/>
          <w:lang w:val="nb-NO"/>
        </w:rPr>
      </w:pPr>
    </w:p>
    <w:p w:rsidR="000E363A" w:rsidRPr="002B2847" w:rsidRDefault="000E363A" w:rsidP="000E363A">
      <w:pPr>
        <w:pStyle w:val="Pandarjemehapsira"/>
        <w:jc w:val="both"/>
        <w:rPr>
          <w:rFonts w:ascii="Book Antiqua" w:hAnsi="Book Antiqua"/>
          <w:sz w:val="22"/>
          <w:szCs w:val="22"/>
        </w:rPr>
      </w:pPr>
      <w:r w:rsidRPr="002B2847">
        <w:rPr>
          <w:rFonts w:ascii="Book Antiqua" w:hAnsi="Book Antiqua"/>
          <w:sz w:val="22"/>
          <w:szCs w:val="22"/>
        </w:rPr>
        <w:t>Qëllimi kryesor i aktiviteteve është zbutja e varfërisë, ofrimi i shërbimeve të mirëfillta sociale për qytetarët e Komunës, pa dallime kombi, gjinie apo religjioni.</w:t>
      </w:r>
    </w:p>
    <w:p w:rsidR="000E363A" w:rsidRPr="002B2847" w:rsidRDefault="000E363A" w:rsidP="00FA4DF9">
      <w:pPr>
        <w:numPr>
          <w:ilvl w:val="0"/>
          <w:numId w:val="19"/>
        </w:numPr>
        <w:jc w:val="both"/>
        <w:rPr>
          <w:rFonts w:ascii="Book Antiqua" w:hAnsi="Book Antiqua"/>
          <w:sz w:val="22"/>
          <w:szCs w:val="22"/>
        </w:rPr>
      </w:pPr>
      <w:r w:rsidRPr="002B2847">
        <w:rPr>
          <w:rFonts w:ascii="Book Antiqua" w:hAnsi="Book Antiqua"/>
          <w:sz w:val="22"/>
          <w:szCs w:val="22"/>
        </w:rPr>
        <w:t>Ofrimi i ndihmës për familje në gjendje të vështirë materiale dhe shëndetësore duke i përcaktuar kriteret dhe shkallën e përfitimit të ndihmës.</w:t>
      </w:r>
    </w:p>
    <w:p w:rsidR="000E363A" w:rsidRPr="002B2847" w:rsidRDefault="000E363A" w:rsidP="00FA4DF9">
      <w:pPr>
        <w:numPr>
          <w:ilvl w:val="0"/>
          <w:numId w:val="19"/>
        </w:numPr>
        <w:jc w:val="both"/>
        <w:rPr>
          <w:rFonts w:ascii="Book Antiqua" w:hAnsi="Book Antiqua"/>
          <w:sz w:val="22"/>
          <w:szCs w:val="22"/>
        </w:rPr>
      </w:pPr>
      <w:r w:rsidRPr="002B2847">
        <w:rPr>
          <w:rFonts w:ascii="Book Antiqua" w:hAnsi="Book Antiqua"/>
          <w:sz w:val="22"/>
          <w:szCs w:val="22"/>
        </w:rPr>
        <w:t xml:space="preserve">Zhvillimi i aktiviteteve preventive më qëllim të pengimit të dukurive negative dhe në zbutjen e </w:t>
      </w:r>
      <w:proofErr w:type="spellStart"/>
      <w:r w:rsidRPr="002B2847">
        <w:rPr>
          <w:rFonts w:ascii="Book Antiqua" w:hAnsi="Book Antiqua"/>
          <w:sz w:val="22"/>
          <w:szCs w:val="22"/>
        </w:rPr>
        <w:t>problemevesociale</w:t>
      </w:r>
      <w:proofErr w:type="spellEnd"/>
      <w:r w:rsidRPr="002B2847">
        <w:rPr>
          <w:rFonts w:ascii="Book Antiqua" w:hAnsi="Book Antiqua"/>
          <w:sz w:val="22"/>
          <w:szCs w:val="22"/>
        </w:rPr>
        <w:t>.</w:t>
      </w:r>
    </w:p>
    <w:p w:rsidR="000E363A" w:rsidRPr="002B2847" w:rsidRDefault="000E363A" w:rsidP="00FA4DF9">
      <w:pPr>
        <w:numPr>
          <w:ilvl w:val="0"/>
          <w:numId w:val="19"/>
        </w:numPr>
        <w:jc w:val="both"/>
        <w:rPr>
          <w:rFonts w:ascii="Book Antiqua" w:hAnsi="Book Antiqua"/>
          <w:sz w:val="22"/>
          <w:szCs w:val="22"/>
        </w:rPr>
      </w:pPr>
      <w:r w:rsidRPr="002B2847">
        <w:rPr>
          <w:rFonts w:ascii="Book Antiqua" w:hAnsi="Book Antiqua"/>
          <w:sz w:val="22"/>
          <w:szCs w:val="22"/>
        </w:rPr>
        <w:t>Dhënia e mendimeve rreth adoptimit të fëmijëve të braktisur për strehim familjar.</w:t>
      </w:r>
    </w:p>
    <w:p w:rsidR="000E363A" w:rsidRPr="002B2847" w:rsidRDefault="000E363A" w:rsidP="00FA4DF9">
      <w:pPr>
        <w:numPr>
          <w:ilvl w:val="0"/>
          <w:numId w:val="19"/>
        </w:numPr>
        <w:jc w:val="both"/>
        <w:rPr>
          <w:rFonts w:ascii="Book Antiqua" w:hAnsi="Book Antiqua"/>
          <w:sz w:val="22"/>
          <w:szCs w:val="22"/>
        </w:rPr>
      </w:pPr>
      <w:r w:rsidRPr="002B2847">
        <w:rPr>
          <w:rFonts w:ascii="Book Antiqua" w:hAnsi="Book Antiqua"/>
          <w:sz w:val="22"/>
          <w:szCs w:val="22"/>
        </w:rPr>
        <w:t xml:space="preserve">Ofrimi i ndihmës familjeve me </w:t>
      </w:r>
      <w:proofErr w:type="spellStart"/>
      <w:r w:rsidRPr="002B2847">
        <w:rPr>
          <w:rFonts w:ascii="Book Antiqua" w:hAnsi="Book Antiqua"/>
          <w:sz w:val="22"/>
          <w:szCs w:val="22"/>
        </w:rPr>
        <w:t>marëdhenje</w:t>
      </w:r>
      <w:proofErr w:type="spellEnd"/>
      <w:r w:rsidRPr="002B2847">
        <w:rPr>
          <w:rFonts w:ascii="Book Antiqua" w:hAnsi="Book Antiqua"/>
          <w:sz w:val="22"/>
          <w:szCs w:val="22"/>
        </w:rPr>
        <w:t xml:space="preserve"> të çrregulluara dhe raporte të prishura martesore.</w:t>
      </w:r>
    </w:p>
    <w:p w:rsidR="000E363A" w:rsidRPr="002B2847" w:rsidRDefault="000E363A" w:rsidP="000E363A">
      <w:pPr>
        <w:jc w:val="both"/>
        <w:rPr>
          <w:rFonts w:ascii="Book Antiqua" w:hAnsi="Book Antiqua"/>
          <w:b/>
          <w:bCs/>
          <w:sz w:val="22"/>
          <w:szCs w:val="22"/>
          <w:u w:val="single"/>
        </w:rPr>
      </w:pPr>
    </w:p>
    <w:p w:rsidR="000E363A" w:rsidRPr="002B2847" w:rsidRDefault="000E363A" w:rsidP="000E363A">
      <w:pPr>
        <w:jc w:val="both"/>
        <w:rPr>
          <w:rFonts w:ascii="Book Antiqua" w:hAnsi="Book Antiqua"/>
          <w:b/>
          <w:bCs/>
          <w:sz w:val="22"/>
          <w:szCs w:val="22"/>
        </w:rPr>
      </w:pPr>
      <w:r w:rsidRPr="002B2847">
        <w:rPr>
          <w:rFonts w:ascii="Book Antiqua" w:hAnsi="Book Antiqua"/>
          <w:b/>
          <w:bCs/>
          <w:sz w:val="22"/>
          <w:szCs w:val="22"/>
        </w:rPr>
        <w:t>Aktivitetet e zhvilluara:</w:t>
      </w:r>
    </w:p>
    <w:p w:rsidR="000E363A" w:rsidRPr="002B2847" w:rsidRDefault="000E363A" w:rsidP="000E363A">
      <w:pPr>
        <w:jc w:val="both"/>
        <w:rPr>
          <w:rFonts w:ascii="Book Antiqua" w:hAnsi="Book Antiqua"/>
          <w:iCs/>
          <w:sz w:val="22"/>
          <w:szCs w:val="22"/>
        </w:rPr>
      </w:pPr>
      <w:r w:rsidRPr="002B2847">
        <w:rPr>
          <w:rFonts w:ascii="Book Antiqua" w:hAnsi="Book Antiqua"/>
          <w:iCs/>
          <w:sz w:val="22"/>
          <w:szCs w:val="22"/>
        </w:rPr>
        <w:t>QPS-ja, ka 2 punëtor, prej tyre: Një (1)  në Shërbimin Social dhe Një (1) në Shërbimin e Asistencës Sociale. ( Shërbimet administrativo-financiar realizohen  nga zyrtari në DSHMS ).</w:t>
      </w:r>
    </w:p>
    <w:p w:rsidR="000E363A" w:rsidRPr="002B2847" w:rsidRDefault="000E363A" w:rsidP="000E363A">
      <w:pPr>
        <w:jc w:val="both"/>
        <w:rPr>
          <w:rFonts w:ascii="Book Antiqua" w:hAnsi="Book Antiqua"/>
          <w:iCs/>
          <w:sz w:val="22"/>
          <w:szCs w:val="22"/>
        </w:rPr>
      </w:pPr>
      <w:r w:rsidRPr="002B2847">
        <w:rPr>
          <w:rFonts w:ascii="Book Antiqua" w:hAnsi="Book Antiqua"/>
          <w:iCs/>
          <w:sz w:val="22"/>
          <w:szCs w:val="22"/>
        </w:rPr>
        <w:t xml:space="preserve">Qendra për Punë Sociale, gjatë punës së saj në realizimin e të drejtave të qytetarëve, është bazuar në rregulloret dhe ligjet e miratuara: Ligji i NS 2003/15, Rregullorja </w:t>
      </w:r>
      <w:proofErr w:type="spellStart"/>
      <w:r w:rsidRPr="002B2847">
        <w:rPr>
          <w:rFonts w:ascii="Book Antiqua" w:hAnsi="Book Antiqua"/>
          <w:iCs/>
          <w:sz w:val="22"/>
          <w:szCs w:val="22"/>
        </w:rPr>
        <w:t>implementuese</w:t>
      </w:r>
      <w:proofErr w:type="spellEnd"/>
      <w:r w:rsidRPr="002B2847">
        <w:rPr>
          <w:rFonts w:ascii="Book Antiqua" w:hAnsi="Book Antiqua"/>
          <w:iCs/>
          <w:sz w:val="22"/>
          <w:szCs w:val="22"/>
        </w:rPr>
        <w:t xml:space="preserve"> e ligjit të NS 2003/XX, Ligji mbi Shërbimet Sociale dhe Familjare nr.02/L, Kodi i përkohshëm penal i Kosovës, Ligjit mbi martesën dhe marrëdhëniet familjare të Kosovës nr. 10/84 dhe tani në bazë të Ligjit për familje të Kosovës nr.2004/32, Ligji për libreza amzë nr.2004/46, Ligji për procedurën administrative nr.02/L-28 si dhe në bazë të udhëzimeve administrative të dhëna nga Divizioni i Shërbimeve Sociale.</w:t>
      </w:r>
    </w:p>
    <w:p w:rsidR="000E363A" w:rsidRPr="002B2847" w:rsidRDefault="000E363A" w:rsidP="000E363A">
      <w:pPr>
        <w:jc w:val="both"/>
        <w:rPr>
          <w:rFonts w:ascii="Book Antiqua" w:hAnsi="Book Antiqua"/>
          <w:bCs/>
          <w:sz w:val="22"/>
          <w:szCs w:val="22"/>
        </w:rPr>
      </w:pPr>
      <w:r w:rsidRPr="002B2847">
        <w:rPr>
          <w:rFonts w:ascii="Book Antiqua" w:hAnsi="Book Antiqua"/>
          <w:iCs/>
          <w:sz w:val="22"/>
          <w:szCs w:val="22"/>
        </w:rPr>
        <w:t xml:space="preserve">Gjatë kësaj periudhe, janë paraqitur kërkesa të ndryshme. Të gjitha kërkesat e paraqitura, janë shqyrtuar  dhe janë marrë vendimet adekuate. Janë ndërmarr masat që t`u ofrohet mbrojtja sociale </w:t>
      </w:r>
      <w:proofErr w:type="spellStart"/>
      <w:r w:rsidRPr="002B2847">
        <w:rPr>
          <w:rFonts w:ascii="Book Antiqua" w:hAnsi="Book Antiqua"/>
          <w:iCs/>
          <w:sz w:val="22"/>
          <w:szCs w:val="22"/>
        </w:rPr>
        <w:t>prioritare</w:t>
      </w:r>
      <w:proofErr w:type="spellEnd"/>
      <w:r w:rsidRPr="002B2847">
        <w:rPr>
          <w:rFonts w:ascii="Book Antiqua" w:hAnsi="Book Antiqua"/>
          <w:iCs/>
          <w:sz w:val="22"/>
          <w:szCs w:val="22"/>
        </w:rPr>
        <w:t xml:space="preserve"> kategorive më të rrezikuara si: familjeve me fëmijë jetim, ata pa kujdes prindëror, fëmijët e braktisur, fëmijët e keqtrajtuar, e të tjerë.</w:t>
      </w:r>
    </w:p>
    <w:p w:rsidR="000E363A" w:rsidRDefault="000E363A" w:rsidP="000E363A">
      <w:pPr>
        <w:jc w:val="both"/>
        <w:rPr>
          <w:rFonts w:ascii="Book Antiqua" w:hAnsi="Book Antiqua"/>
          <w:color w:val="000000"/>
          <w:sz w:val="22"/>
          <w:szCs w:val="22"/>
        </w:rPr>
      </w:pPr>
      <w:r w:rsidRPr="002B2847">
        <w:rPr>
          <w:rFonts w:ascii="Book Antiqua" w:hAnsi="Book Antiqua"/>
          <w:b/>
          <w:color w:val="000000"/>
          <w:sz w:val="22"/>
          <w:szCs w:val="22"/>
        </w:rPr>
        <w:t xml:space="preserve">Vështirësitë: </w:t>
      </w:r>
      <w:r w:rsidRPr="002B2847">
        <w:rPr>
          <w:rFonts w:ascii="Book Antiqua" w:hAnsi="Book Antiqua"/>
          <w:color w:val="000000"/>
          <w:sz w:val="22"/>
          <w:szCs w:val="22"/>
        </w:rPr>
        <w:t xml:space="preserve">Buxheti shumë i vogël për mallra dhe shërbime dhe pa as një mundësi  për subvencionim të rasteve sociale, Decentralizimi ende i pakryer për shërbime sociale dhe numri i vogël i zyrtarëve. </w:t>
      </w:r>
    </w:p>
    <w:p w:rsidR="00417F4F" w:rsidRPr="002B2847" w:rsidRDefault="00417F4F" w:rsidP="000E363A">
      <w:pPr>
        <w:jc w:val="both"/>
        <w:rPr>
          <w:rFonts w:ascii="Book Antiqua" w:hAnsi="Book Antiqua"/>
          <w:bCs/>
          <w:sz w:val="22"/>
          <w:szCs w:val="22"/>
        </w:rPr>
      </w:pPr>
    </w:p>
    <w:p w:rsidR="000E363A" w:rsidRPr="002B2847" w:rsidRDefault="000E363A" w:rsidP="000E363A">
      <w:pPr>
        <w:autoSpaceDE w:val="0"/>
        <w:autoSpaceDN w:val="0"/>
        <w:adjustRightInd w:val="0"/>
        <w:jc w:val="both"/>
        <w:rPr>
          <w:rFonts w:ascii="Book Antiqua" w:hAnsi="Book Antiqua"/>
          <w:b/>
          <w:bCs/>
          <w:color w:val="000000"/>
          <w:sz w:val="22"/>
          <w:szCs w:val="22"/>
        </w:rPr>
      </w:pPr>
      <w:r w:rsidRPr="002B2847">
        <w:rPr>
          <w:rFonts w:ascii="Book Antiqua" w:hAnsi="Book Antiqua"/>
          <w:b/>
          <w:bCs/>
          <w:color w:val="000000"/>
          <w:sz w:val="22"/>
          <w:szCs w:val="22"/>
        </w:rPr>
        <w:t>Shërbimi në Mirëqenie Sociale:</w:t>
      </w:r>
    </w:p>
    <w:p w:rsidR="000E363A" w:rsidRPr="002B2847" w:rsidRDefault="000E363A" w:rsidP="000E363A">
      <w:pPr>
        <w:jc w:val="both"/>
        <w:rPr>
          <w:rFonts w:ascii="Book Antiqua" w:hAnsi="Book Antiqua"/>
          <w:sz w:val="22"/>
          <w:szCs w:val="22"/>
        </w:rPr>
      </w:pPr>
      <w:r w:rsidRPr="002B2847">
        <w:rPr>
          <w:rFonts w:ascii="Book Antiqua" w:hAnsi="Book Antiqua"/>
          <w:sz w:val="22"/>
          <w:szCs w:val="22"/>
        </w:rPr>
        <w:t>Gjatë këtij viti, shërbimi i skemës së ndihmës sociale ka zhvilluar, këto aktivitete:</w:t>
      </w:r>
    </w:p>
    <w:p w:rsidR="000E363A" w:rsidRPr="002B2847" w:rsidRDefault="000E363A" w:rsidP="00FA4DF9">
      <w:pPr>
        <w:pStyle w:val="Pandarjemehapsira"/>
        <w:numPr>
          <w:ilvl w:val="0"/>
          <w:numId w:val="14"/>
        </w:numPr>
        <w:jc w:val="both"/>
        <w:rPr>
          <w:rFonts w:ascii="Book Antiqua" w:hAnsi="Book Antiqua"/>
          <w:sz w:val="22"/>
          <w:szCs w:val="22"/>
        </w:rPr>
      </w:pPr>
      <w:r w:rsidRPr="002B2847">
        <w:rPr>
          <w:rFonts w:ascii="Book Antiqua" w:hAnsi="Book Antiqua"/>
          <w:sz w:val="22"/>
          <w:szCs w:val="22"/>
        </w:rPr>
        <w:t>Pranimin dhe shqyrtimin e kërkesave të reja.</w:t>
      </w:r>
    </w:p>
    <w:p w:rsidR="000E363A" w:rsidRPr="002B2847" w:rsidRDefault="000E363A" w:rsidP="00FA4DF9">
      <w:pPr>
        <w:pStyle w:val="Pandarjemehapsira"/>
        <w:numPr>
          <w:ilvl w:val="0"/>
          <w:numId w:val="14"/>
        </w:numPr>
        <w:jc w:val="both"/>
        <w:rPr>
          <w:rFonts w:ascii="Book Antiqua" w:hAnsi="Book Antiqua"/>
          <w:sz w:val="22"/>
          <w:szCs w:val="22"/>
        </w:rPr>
      </w:pPr>
      <w:r w:rsidRPr="002B2847">
        <w:rPr>
          <w:rFonts w:ascii="Book Antiqua" w:hAnsi="Book Antiqua"/>
          <w:sz w:val="22"/>
          <w:szCs w:val="22"/>
        </w:rPr>
        <w:t>Verifikimin në teren të kërkesave të reja.</w:t>
      </w:r>
    </w:p>
    <w:p w:rsidR="000E363A" w:rsidRPr="002B2847" w:rsidRDefault="000E363A" w:rsidP="00FA4DF9">
      <w:pPr>
        <w:pStyle w:val="Pandarjemehapsira"/>
        <w:numPr>
          <w:ilvl w:val="0"/>
          <w:numId w:val="14"/>
        </w:numPr>
        <w:jc w:val="both"/>
        <w:rPr>
          <w:rFonts w:ascii="Book Antiqua" w:hAnsi="Book Antiqua"/>
          <w:sz w:val="22"/>
          <w:szCs w:val="22"/>
        </w:rPr>
      </w:pPr>
      <w:proofErr w:type="spellStart"/>
      <w:r w:rsidRPr="002B2847">
        <w:rPr>
          <w:rFonts w:ascii="Book Antiqua" w:hAnsi="Book Antiqua"/>
          <w:sz w:val="22"/>
          <w:szCs w:val="22"/>
        </w:rPr>
        <w:t>Riaplikime</w:t>
      </w:r>
      <w:proofErr w:type="spellEnd"/>
      <w:r w:rsidRPr="002B2847">
        <w:rPr>
          <w:rFonts w:ascii="Book Antiqua" w:hAnsi="Book Antiqua"/>
          <w:sz w:val="22"/>
          <w:szCs w:val="22"/>
        </w:rPr>
        <w:t xml:space="preserve"> dhe shqyrtimin e tyre.</w:t>
      </w:r>
    </w:p>
    <w:p w:rsidR="000E363A" w:rsidRPr="002B2847" w:rsidRDefault="000E363A" w:rsidP="00FA4DF9">
      <w:pPr>
        <w:pStyle w:val="Pandarjemehapsira"/>
        <w:numPr>
          <w:ilvl w:val="0"/>
          <w:numId w:val="14"/>
        </w:numPr>
        <w:jc w:val="both"/>
        <w:rPr>
          <w:rFonts w:ascii="Book Antiqua" w:hAnsi="Book Antiqua"/>
          <w:sz w:val="22"/>
          <w:szCs w:val="22"/>
        </w:rPr>
      </w:pPr>
      <w:r w:rsidRPr="002B2847">
        <w:rPr>
          <w:rFonts w:ascii="Book Antiqua" w:hAnsi="Book Antiqua"/>
          <w:sz w:val="22"/>
          <w:szCs w:val="22"/>
        </w:rPr>
        <w:t xml:space="preserve">Riverifikimi në teren i </w:t>
      </w:r>
      <w:proofErr w:type="spellStart"/>
      <w:r w:rsidRPr="002B2847">
        <w:rPr>
          <w:rFonts w:ascii="Book Antiqua" w:hAnsi="Book Antiqua"/>
          <w:sz w:val="22"/>
          <w:szCs w:val="22"/>
        </w:rPr>
        <w:t>riaplikimeve</w:t>
      </w:r>
      <w:proofErr w:type="spellEnd"/>
      <w:r w:rsidRPr="002B2847">
        <w:rPr>
          <w:rFonts w:ascii="Book Antiqua" w:hAnsi="Book Antiqua"/>
          <w:sz w:val="22"/>
          <w:szCs w:val="22"/>
        </w:rPr>
        <w:t>.</w:t>
      </w:r>
    </w:p>
    <w:p w:rsidR="000E363A" w:rsidRPr="002B2847" w:rsidRDefault="000E363A" w:rsidP="00FA4DF9">
      <w:pPr>
        <w:pStyle w:val="Pandarjemehapsira"/>
        <w:numPr>
          <w:ilvl w:val="0"/>
          <w:numId w:val="14"/>
        </w:numPr>
        <w:jc w:val="both"/>
        <w:rPr>
          <w:rFonts w:ascii="Book Antiqua" w:hAnsi="Book Antiqua"/>
          <w:sz w:val="22"/>
          <w:szCs w:val="22"/>
        </w:rPr>
      </w:pPr>
      <w:r w:rsidRPr="002B2847">
        <w:rPr>
          <w:rFonts w:ascii="Book Antiqua" w:hAnsi="Book Antiqua"/>
          <w:sz w:val="22"/>
          <w:szCs w:val="22"/>
        </w:rPr>
        <w:t>Pranimi i Raporteve mjekësore dhe dërgimi i tyre në Komision mjekësorë për ekzaminim.</w:t>
      </w:r>
    </w:p>
    <w:p w:rsidR="000E363A" w:rsidRPr="002B2847" w:rsidRDefault="000E363A" w:rsidP="000E363A">
      <w:pPr>
        <w:ind w:left="360"/>
        <w:jc w:val="both"/>
        <w:rPr>
          <w:rFonts w:ascii="Book Antiqua" w:hAnsi="Book Antiqua"/>
          <w:sz w:val="22"/>
          <w:szCs w:val="22"/>
        </w:rPr>
      </w:pPr>
      <w:r w:rsidRPr="002B2847">
        <w:rPr>
          <w:rFonts w:ascii="Book Antiqua" w:hAnsi="Book Antiqua"/>
          <w:sz w:val="22"/>
          <w:szCs w:val="22"/>
        </w:rPr>
        <w:t>Këto aktivitete i kemi paraqitur më poshtë në formë tabelore:</w:t>
      </w:r>
    </w:p>
    <w:p w:rsidR="000E363A" w:rsidRPr="002B2847" w:rsidRDefault="000E363A" w:rsidP="000E363A">
      <w:pPr>
        <w:ind w:left="360"/>
        <w:jc w:val="both"/>
        <w:rPr>
          <w:rFonts w:ascii="Book Antiqua" w:hAnsi="Book Antiqua" w:cs="Book Antiqua"/>
          <w:b/>
          <w:sz w:val="22"/>
          <w:szCs w:val="22"/>
        </w:rPr>
      </w:pPr>
      <w:r w:rsidRPr="002B2847">
        <w:rPr>
          <w:rFonts w:ascii="Book Antiqua" w:hAnsi="Book Antiqua" w:cs="Book Antiqua"/>
          <w:b/>
          <w:sz w:val="22"/>
          <w:szCs w:val="22"/>
        </w:rPr>
        <w:t>Familjet përfituese të</w:t>
      </w:r>
      <w:r w:rsidR="00337384">
        <w:rPr>
          <w:rFonts w:ascii="Book Antiqua" w:hAnsi="Book Antiqua" w:cs="Book Antiqua"/>
          <w:b/>
          <w:sz w:val="22"/>
          <w:szCs w:val="22"/>
        </w:rPr>
        <w:t xml:space="preserve"> ndihmës sociale, në vitin  2017</w:t>
      </w:r>
      <w:r w:rsidRPr="002B2847">
        <w:rPr>
          <w:rFonts w:ascii="Book Antiqua" w:hAnsi="Book Antiqua" w:cs="Book Antiqua"/>
          <w:b/>
          <w:sz w:val="22"/>
          <w:szCs w:val="22"/>
        </w:rPr>
        <w:t>:</w:t>
      </w:r>
    </w:p>
    <w:p w:rsidR="000E363A" w:rsidRPr="002B2847" w:rsidRDefault="000E363A" w:rsidP="000E363A">
      <w:pPr>
        <w:jc w:val="both"/>
        <w:rPr>
          <w:rFonts w:ascii="Book Antiqua" w:hAnsi="Book Antiqua" w:cs="Book Antiqua"/>
          <w:sz w:val="22"/>
          <w:szCs w:val="22"/>
        </w:rPr>
      </w:pPr>
    </w:p>
    <w:tbl>
      <w:tblPr>
        <w:tblW w:w="97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2345"/>
        <w:gridCol w:w="1440"/>
        <w:gridCol w:w="1440"/>
        <w:gridCol w:w="1431"/>
        <w:gridCol w:w="1809"/>
      </w:tblGrid>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lastRenderedPageBreak/>
              <w:t>Muaji</w:t>
            </w:r>
          </w:p>
          <w:p w:rsidR="000E363A" w:rsidRPr="002B2847" w:rsidRDefault="000E363A" w:rsidP="00B62905">
            <w:pPr>
              <w:jc w:val="both"/>
              <w:rPr>
                <w:rFonts w:ascii="Book Antiqua" w:hAnsi="Book Antiqua" w:cs="Book Antiqua"/>
                <w:sz w:val="22"/>
                <w:szCs w:val="22"/>
              </w:rPr>
            </w:pPr>
          </w:p>
        </w:tc>
        <w:tc>
          <w:tcPr>
            <w:tcW w:w="234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Nr. i shfrytëzuesve  të NS</w:t>
            </w:r>
          </w:p>
        </w:tc>
        <w:tc>
          <w:tcPr>
            <w:tcW w:w="1440" w:type="dxa"/>
          </w:tcPr>
          <w:p w:rsidR="000E363A" w:rsidRPr="002B2847" w:rsidRDefault="000E363A" w:rsidP="00B62905">
            <w:pPr>
              <w:jc w:val="both"/>
              <w:rPr>
                <w:rFonts w:ascii="Book Antiqua" w:hAnsi="Book Antiqua" w:cs="Book Antiqua"/>
                <w:sz w:val="22"/>
                <w:szCs w:val="22"/>
                <w:lang w:val="nb-NO"/>
              </w:rPr>
            </w:pPr>
            <w:r w:rsidRPr="002B2847">
              <w:rPr>
                <w:rFonts w:ascii="Book Antiqua" w:hAnsi="Book Antiqua" w:cs="Book Antiqua"/>
                <w:sz w:val="22"/>
                <w:szCs w:val="22"/>
                <w:lang w:val="nb-NO"/>
              </w:rPr>
              <w:t xml:space="preserve">Nr. i ant.të </w:t>
            </w:r>
          </w:p>
          <w:p w:rsidR="000E363A" w:rsidRPr="002B2847" w:rsidRDefault="000E363A" w:rsidP="00B62905">
            <w:pPr>
              <w:jc w:val="both"/>
              <w:rPr>
                <w:rFonts w:ascii="Book Antiqua" w:hAnsi="Book Antiqua" w:cs="Book Antiqua"/>
                <w:sz w:val="22"/>
                <w:szCs w:val="22"/>
                <w:lang w:val="nb-NO"/>
              </w:rPr>
            </w:pPr>
            <w:r w:rsidRPr="002B2847">
              <w:rPr>
                <w:rFonts w:ascii="Book Antiqua" w:hAnsi="Book Antiqua" w:cs="Book Antiqua"/>
                <w:sz w:val="22"/>
                <w:szCs w:val="22"/>
                <w:lang w:val="nb-NO"/>
              </w:rPr>
              <w:t>familjeve</w:t>
            </w:r>
          </w:p>
        </w:tc>
        <w:tc>
          <w:tcPr>
            <w:tcW w:w="1440"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 xml:space="preserve">Kategoria e parë </w:t>
            </w:r>
          </w:p>
        </w:tc>
        <w:tc>
          <w:tcPr>
            <w:tcW w:w="1431"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Kategoria e dytë</w:t>
            </w:r>
          </w:p>
        </w:tc>
        <w:tc>
          <w:tcPr>
            <w:tcW w:w="1809" w:type="dxa"/>
            <w:shd w:val="clear" w:color="auto" w:fill="E6E6E6"/>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Shuma në Euro</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Janar</w:t>
            </w:r>
          </w:p>
        </w:tc>
        <w:tc>
          <w:tcPr>
            <w:tcW w:w="2345" w:type="dxa"/>
            <w:shd w:val="clear" w:color="auto" w:fill="FFFFFF"/>
          </w:tcPr>
          <w:p w:rsidR="000E363A" w:rsidRPr="002B2847" w:rsidRDefault="00337384" w:rsidP="00B62905">
            <w:pPr>
              <w:jc w:val="both"/>
              <w:rPr>
                <w:rFonts w:ascii="Book Antiqua" w:hAnsi="Book Antiqua" w:cs="Book Antiqua"/>
                <w:sz w:val="22"/>
                <w:szCs w:val="22"/>
              </w:rPr>
            </w:pPr>
            <w:r>
              <w:rPr>
                <w:rFonts w:ascii="Book Antiqua" w:hAnsi="Book Antiqua" w:cs="Book Antiqua"/>
                <w:sz w:val="22"/>
                <w:szCs w:val="22"/>
              </w:rPr>
              <w:t>86</w:t>
            </w:r>
          </w:p>
        </w:tc>
        <w:tc>
          <w:tcPr>
            <w:tcW w:w="1440" w:type="dxa"/>
          </w:tcPr>
          <w:p w:rsidR="000E363A" w:rsidRPr="002B2847" w:rsidRDefault="00337384" w:rsidP="00B62905">
            <w:pPr>
              <w:jc w:val="both"/>
              <w:rPr>
                <w:rFonts w:ascii="Book Antiqua" w:hAnsi="Book Antiqua" w:cs="Book Antiqua"/>
                <w:sz w:val="22"/>
                <w:szCs w:val="22"/>
              </w:rPr>
            </w:pPr>
            <w:r>
              <w:rPr>
                <w:rFonts w:ascii="Book Antiqua" w:hAnsi="Book Antiqua" w:cs="Book Antiqua"/>
                <w:sz w:val="22"/>
                <w:szCs w:val="22"/>
              </w:rPr>
              <w:t>301</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337384" w:rsidP="00B62905">
            <w:pPr>
              <w:jc w:val="both"/>
              <w:rPr>
                <w:rFonts w:ascii="Book Antiqua" w:hAnsi="Book Antiqua" w:cs="Book Antiqua"/>
                <w:b/>
                <w:bCs/>
                <w:sz w:val="22"/>
                <w:szCs w:val="22"/>
              </w:rPr>
            </w:pPr>
            <w:r>
              <w:rPr>
                <w:rFonts w:ascii="Book Antiqua" w:hAnsi="Book Antiqua" w:cs="Book Antiqua"/>
                <w:b/>
                <w:bCs/>
                <w:sz w:val="22"/>
                <w:szCs w:val="22"/>
              </w:rPr>
              <w:t>7232.50</w:t>
            </w:r>
            <w:r w:rsidR="000E363A" w:rsidRPr="002B2847">
              <w:rPr>
                <w:rFonts w:ascii="Book Antiqua" w:hAnsi="Book Antiqua" w:cs="Book Antiqua"/>
                <w:b/>
                <w:bCs/>
                <w:sz w:val="22"/>
                <w:szCs w:val="22"/>
              </w:rPr>
              <w:t xml:space="preserve"> €</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Shkurt</w:t>
            </w:r>
          </w:p>
        </w:tc>
        <w:tc>
          <w:tcPr>
            <w:tcW w:w="2345" w:type="dxa"/>
          </w:tcPr>
          <w:p w:rsidR="000E363A" w:rsidRPr="002B2847" w:rsidRDefault="00337384" w:rsidP="00B62905">
            <w:pPr>
              <w:jc w:val="both"/>
              <w:rPr>
                <w:rFonts w:ascii="Book Antiqua" w:hAnsi="Book Antiqua" w:cs="Book Antiqua"/>
                <w:sz w:val="22"/>
                <w:szCs w:val="22"/>
              </w:rPr>
            </w:pPr>
            <w:r>
              <w:rPr>
                <w:rFonts w:ascii="Book Antiqua" w:hAnsi="Book Antiqua" w:cs="Book Antiqua"/>
                <w:sz w:val="22"/>
                <w:szCs w:val="22"/>
              </w:rPr>
              <w:t>77</w:t>
            </w:r>
          </w:p>
        </w:tc>
        <w:tc>
          <w:tcPr>
            <w:tcW w:w="1440" w:type="dxa"/>
          </w:tcPr>
          <w:p w:rsidR="000E363A" w:rsidRPr="002B2847" w:rsidRDefault="00337384" w:rsidP="00B62905">
            <w:pPr>
              <w:jc w:val="both"/>
              <w:rPr>
                <w:rFonts w:ascii="Book Antiqua" w:hAnsi="Book Antiqua" w:cs="Book Antiqua"/>
                <w:sz w:val="22"/>
                <w:szCs w:val="22"/>
              </w:rPr>
            </w:pPr>
            <w:r>
              <w:rPr>
                <w:rFonts w:ascii="Book Antiqua" w:hAnsi="Book Antiqua" w:cs="Book Antiqua"/>
                <w:sz w:val="22"/>
                <w:szCs w:val="22"/>
              </w:rPr>
              <w:t>266</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337384" w:rsidP="00B62905">
            <w:pPr>
              <w:jc w:val="both"/>
              <w:rPr>
                <w:rFonts w:ascii="Book Antiqua" w:hAnsi="Book Antiqua" w:cs="Book Antiqua"/>
                <w:b/>
                <w:bCs/>
                <w:sz w:val="22"/>
                <w:szCs w:val="22"/>
              </w:rPr>
            </w:pPr>
            <w:r>
              <w:rPr>
                <w:rFonts w:ascii="Book Antiqua" w:hAnsi="Book Antiqua" w:cs="Book Antiqua"/>
                <w:b/>
                <w:bCs/>
                <w:sz w:val="22"/>
                <w:szCs w:val="22"/>
              </w:rPr>
              <w:t>6645.00</w:t>
            </w:r>
            <w:r w:rsidR="000E363A" w:rsidRPr="002B2847">
              <w:rPr>
                <w:rFonts w:ascii="Book Antiqua" w:hAnsi="Book Antiqua" w:cs="Book Antiqua"/>
                <w:b/>
                <w:bCs/>
                <w:sz w:val="22"/>
                <w:szCs w:val="22"/>
              </w:rPr>
              <w:t xml:space="preserve"> €</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Mars</w:t>
            </w:r>
          </w:p>
        </w:tc>
        <w:tc>
          <w:tcPr>
            <w:tcW w:w="2345"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84</w:t>
            </w:r>
          </w:p>
        </w:tc>
        <w:tc>
          <w:tcPr>
            <w:tcW w:w="1440"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291</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322D57" w:rsidP="00B62905">
            <w:pPr>
              <w:jc w:val="both"/>
              <w:rPr>
                <w:rFonts w:ascii="Book Antiqua" w:hAnsi="Book Antiqua" w:cs="Book Antiqua"/>
                <w:b/>
                <w:bCs/>
                <w:sz w:val="22"/>
                <w:szCs w:val="22"/>
              </w:rPr>
            </w:pPr>
            <w:r>
              <w:rPr>
                <w:rFonts w:ascii="Book Antiqua" w:hAnsi="Book Antiqua" w:cs="Book Antiqua"/>
                <w:b/>
                <w:bCs/>
                <w:sz w:val="22"/>
                <w:szCs w:val="22"/>
              </w:rPr>
              <w:t>7630.00</w:t>
            </w:r>
            <w:r w:rsidR="000E363A" w:rsidRPr="002B2847">
              <w:rPr>
                <w:rFonts w:ascii="Book Antiqua" w:hAnsi="Book Antiqua" w:cs="Book Antiqua"/>
                <w:b/>
                <w:bCs/>
                <w:sz w:val="22"/>
                <w:szCs w:val="22"/>
              </w:rPr>
              <w:t xml:space="preserve"> €</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Prill</w:t>
            </w:r>
          </w:p>
        </w:tc>
        <w:tc>
          <w:tcPr>
            <w:tcW w:w="2345"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80</w:t>
            </w:r>
          </w:p>
        </w:tc>
        <w:tc>
          <w:tcPr>
            <w:tcW w:w="1440"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284</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322D57" w:rsidP="00B62905">
            <w:pPr>
              <w:jc w:val="both"/>
              <w:rPr>
                <w:rFonts w:ascii="Book Antiqua" w:hAnsi="Book Antiqua" w:cs="Book Antiqua"/>
                <w:b/>
                <w:bCs/>
                <w:sz w:val="22"/>
                <w:szCs w:val="22"/>
              </w:rPr>
            </w:pPr>
            <w:r>
              <w:rPr>
                <w:rFonts w:ascii="Book Antiqua" w:hAnsi="Book Antiqua" w:cs="Book Antiqua"/>
                <w:b/>
                <w:bCs/>
                <w:sz w:val="22"/>
                <w:szCs w:val="22"/>
              </w:rPr>
              <w:t>6877.00</w:t>
            </w:r>
            <w:r w:rsidR="000E363A" w:rsidRPr="002B2847">
              <w:rPr>
                <w:rFonts w:ascii="Book Antiqua" w:hAnsi="Book Antiqua" w:cs="Book Antiqua"/>
                <w:b/>
                <w:bCs/>
                <w:sz w:val="22"/>
                <w:szCs w:val="22"/>
              </w:rPr>
              <w:t xml:space="preserve"> €</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Maj</w:t>
            </w:r>
          </w:p>
        </w:tc>
        <w:tc>
          <w:tcPr>
            <w:tcW w:w="2345"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73</w:t>
            </w:r>
          </w:p>
        </w:tc>
        <w:tc>
          <w:tcPr>
            <w:tcW w:w="1440"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256</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322D57" w:rsidP="00B62905">
            <w:pPr>
              <w:jc w:val="both"/>
              <w:rPr>
                <w:rFonts w:ascii="Book Antiqua" w:hAnsi="Book Antiqua" w:cs="Book Antiqua"/>
                <w:b/>
                <w:bCs/>
                <w:sz w:val="22"/>
                <w:szCs w:val="22"/>
              </w:rPr>
            </w:pPr>
            <w:r>
              <w:rPr>
                <w:rFonts w:ascii="Book Antiqua" w:hAnsi="Book Antiqua" w:cs="Book Antiqua"/>
                <w:b/>
                <w:bCs/>
                <w:sz w:val="22"/>
                <w:szCs w:val="22"/>
              </w:rPr>
              <w:t>6496.25</w:t>
            </w:r>
            <w:r w:rsidR="000E363A" w:rsidRPr="002B2847">
              <w:rPr>
                <w:rFonts w:ascii="Book Antiqua" w:hAnsi="Book Antiqua" w:cs="Book Antiqua"/>
                <w:b/>
                <w:bCs/>
                <w:sz w:val="22"/>
                <w:szCs w:val="22"/>
              </w:rPr>
              <w:t xml:space="preserve"> €</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Qershor</w:t>
            </w:r>
          </w:p>
        </w:tc>
        <w:tc>
          <w:tcPr>
            <w:tcW w:w="2345"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71</w:t>
            </w:r>
          </w:p>
        </w:tc>
        <w:tc>
          <w:tcPr>
            <w:tcW w:w="1440"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250</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322D57" w:rsidP="00B62905">
            <w:pPr>
              <w:jc w:val="both"/>
              <w:rPr>
                <w:rFonts w:ascii="Book Antiqua" w:hAnsi="Book Antiqua" w:cs="Book Antiqua"/>
                <w:b/>
                <w:bCs/>
                <w:sz w:val="22"/>
                <w:szCs w:val="22"/>
              </w:rPr>
            </w:pPr>
            <w:r>
              <w:rPr>
                <w:rFonts w:ascii="Book Antiqua" w:hAnsi="Book Antiqua" w:cs="Book Antiqua"/>
                <w:b/>
                <w:bCs/>
                <w:sz w:val="22"/>
                <w:szCs w:val="22"/>
              </w:rPr>
              <w:t>6176.25</w:t>
            </w:r>
            <w:r w:rsidR="000E363A" w:rsidRPr="002B2847">
              <w:rPr>
                <w:rFonts w:ascii="Book Antiqua" w:hAnsi="Book Antiqua" w:cs="Book Antiqua"/>
                <w:b/>
                <w:bCs/>
                <w:sz w:val="22"/>
                <w:szCs w:val="22"/>
              </w:rPr>
              <w:t xml:space="preserve"> €</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Korrik</w:t>
            </w:r>
          </w:p>
        </w:tc>
        <w:tc>
          <w:tcPr>
            <w:tcW w:w="2345"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72</w:t>
            </w:r>
          </w:p>
        </w:tc>
        <w:tc>
          <w:tcPr>
            <w:tcW w:w="1440"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246</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322D57" w:rsidP="00B62905">
            <w:pPr>
              <w:jc w:val="both"/>
              <w:rPr>
                <w:rFonts w:ascii="Book Antiqua" w:hAnsi="Book Antiqua" w:cs="Book Antiqua"/>
                <w:b/>
                <w:bCs/>
                <w:sz w:val="22"/>
                <w:szCs w:val="22"/>
              </w:rPr>
            </w:pPr>
            <w:r>
              <w:rPr>
                <w:rFonts w:ascii="Book Antiqua" w:hAnsi="Book Antiqua" w:cs="Book Antiqua"/>
                <w:b/>
                <w:bCs/>
                <w:sz w:val="22"/>
                <w:szCs w:val="22"/>
              </w:rPr>
              <w:t>6133.75</w:t>
            </w:r>
            <w:r w:rsidR="000E363A" w:rsidRPr="002B2847">
              <w:rPr>
                <w:rFonts w:ascii="Book Antiqua" w:hAnsi="Book Antiqua" w:cs="Book Antiqua"/>
                <w:b/>
                <w:bCs/>
                <w:sz w:val="22"/>
                <w:szCs w:val="22"/>
              </w:rPr>
              <w:t xml:space="preserve"> €</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Gusht</w:t>
            </w:r>
          </w:p>
        </w:tc>
        <w:tc>
          <w:tcPr>
            <w:tcW w:w="2345"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70</w:t>
            </w:r>
          </w:p>
        </w:tc>
        <w:tc>
          <w:tcPr>
            <w:tcW w:w="1440" w:type="dxa"/>
          </w:tcPr>
          <w:p w:rsidR="000E363A" w:rsidRPr="002B2847" w:rsidRDefault="00322D57" w:rsidP="00B62905">
            <w:pPr>
              <w:jc w:val="both"/>
              <w:rPr>
                <w:rFonts w:ascii="Book Antiqua" w:hAnsi="Book Antiqua" w:cs="Book Antiqua"/>
                <w:sz w:val="22"/>
                <w:szCs w:val="22"/>
              </w:rPr>
            </w:pPr>
            <w:r>
              <w:rPr>
                <w:rFonts w:ascii="Book Antiqua" w:hAnsi="Book Antiqua" w:cs="Book Antiqua"/>
                <w:sz w:val="22"/>
                <w:szCs w:val="22"/>
              </w:rPr>
              <w:t>243</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322D57" w:rsidP="00B62905">
            <w:pPr>
              <w:jc w:val="both"/>
              <w:rPr>
                <w:rFonts w:ascii="Book Antiqua" w:hAnsi="Book Antiqua" w:cs="Book Antiqua"/>
                <w:b/>
                <w:bCs/>
                <w:sz w:val="22"/>
                <w:szCs w:val="22"/>
              </w:rPr>
            </w:pPr>
            <w:r>
              <w:rPr>
                <w:rFonts w:ascii="Book Antiqua" w:hAnsi="Book Antiqua" w:cs="Book Antiqua"/>
                <w:b/>
                <w:bCs/>
                <w:sz w:val="22"/>
                <w:szCs w:val="22"/>
              </w:rPr>
              <w:t>6206.25</w:t>
            </w:r>
            <w:r w:rsidR="000E363A" w:rsidRPr="002B2847">
              <w:rPr>
                <w:rFonts w:ascii="Book Antiqua" w:hAnsi="Book Antiqua" w:cs="Book Antiqua"/>
                <w:b/>
                <w:bCs/>
                <w:sz w:val="22"/>
                <w:szCs w:val="22"/>
              </w:rPr>
              <w:t xml:space="preserve"> €</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Shtator</w:t>
            </w:r>
          </w:p>
        </w:tc>
        <w:tc>
          <w:tcPr>
            <w:tcW w:w="2345" w:type="dxa"/>
          </w:tcPr>
          <w:p w:rsidR="000E363A" w:rsidRPr="002B2847" w:rsidRDefault="00E90F22" w:rsidP="00B62905">
            <w:pPr>
              <w:jc w:val="both"/>
              <w:rPr>
                <w:rFonts w:ascii="Book Antiqua" w:hAnsi="Book Antiqua" w:cs="Book Antiqua"/>
                <w:sz w:val="22"/>
                <w:szCs w:val="22"/>
              </w:rPr>
            </w:pPr>
            <w:r>
              <w:rPr>
                <w:rFonts w:ascii="Book Antiqua" w:hAnsi="Book Antiqua" w:cs="Book Antiqua"/>
                <w:sz w:val="22"/>
                <w:szCs w:val="22"/>
              </w:rPr>
              <w:t>73</w:t>
            </w:r>
          </w:p>
        </w:tc>
        <w:tc>
          <w:tcPr>
            <w:tcW w:w="1440" w:type="dxa"/>
          </w:tcPr>
          <w:p w:rsidR="000E363A" w:rsidRPr="002B2847" w:rsidRDefault="00E90F22" w:rsidP="00B62905">
            <w:pPr>
              <w:jc w:val="both"/>
              <w:rPr>
                <w:rFonts w:ascii="Book Antiqua" w:hAnsi="Book Antiqua" w:cs="Book Antiqua"/>
                <w:sz w:val="22"/>
                <w:szCs w:val="22"/>
              </w:rPr>
            </w:pPr>
            <w:r>
              <w:rPr>
                <w:rFonts w:ascii="Book Antiqua" w:hAnsi="Book Antiqua" w:cs="Book Antiqua"/>
                <w:sz w:val="22"/>
                <w:szCs w:val="22"/>
              </w:rPr>
              <w:t>255</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E90F22" w:rsidP="00B62905">
            <w:pPr>
              <w:jc w:val="both"/>
              <w:rPr>
                <w:rFonts w:ascii="Book Antiqua" w:hAnsi="Book Antiqua" w:cs="Book Antiqua"/>
                <w:b/>
                <w:bCs/>
                <w:sz w:val="22"/>
                <w:szCs w:val="22"/>
              </w:rPr>
            </w:pPr>
            <w:r>
              <w:rPr>
                <w:rFonts w:ascii="Book Antiqua" w:hAnsi="Book Antiqua" w:cs="Book Antiqua"/>
                <w:b/>
                <w:bCs/>
                <w:sz w:val="22"/>
                <w:szCs w:val="22"/>
              </w:rPr>
              <w:t>6163.75</w:t>
            </w:r>
            <w:r w:rsidR="000E363A" w:rsidRPr="002B2847">
              <w:rPr>
                <w:rFonts w:ascii="Book Antiqua" w:hAnsi="Book Antiqua" w:cs="Book Antiqua"/>
                <w:b/>
                <w:bCs/>
                <w:sz w:val="22"/>
                <w:szCs w:val="22"/>
              </w:rPr>
              <w:t xml:space="preserve"> €</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Tetor</w:t>
            </w:r>
          </w:p>
        </w:tc>
        <w:tc>
          <w:tcPr>
            <w:tcW w:w="2345" w:type="dxa"/>
          </w:tcPr>
          <w:p w:rsidR="000E363A" w:rsidRPr="002B2847" w:rsidRDefault="00E90F22" w:rsidP="00B62905">
            <w:pPr>
              <w:jc w:val="both"/>
              <w:rPr>
                <w:rFonts w:ascii="Book Antiqua" w:hAnsi="Book Antiqua" w:cs="Book Antiqua"/>
                <w:sz w:val="22"/>
                <w:szCs w:val="22"/>
              </w:rPr>
            </w:pPr>
            <w:r>
              <w:rPr>
                <w:rFonts w:ascii="Book Antiqua" w:hAnsi="Book Antiqua" w:cs="Book Antiqua"/>
                <w:sz w:val="22"/>
                <w:szCs w:val="22"/>
              </w:rPr>
              <w:t>72</w:t>
            </w:r>
          </w:p>
        </w:tc>
        <w:tc>
          <w:tcPr>
            <w:tcW w:w="1440" w:type="dxa"/>
          </w:tcPr>
          <w:p w:rsidR="000E363A" w:rsidRPr="002B2847" w:rsidRDefault="00E90F22" w:rsidP="00B62905">
            <w:pPr>
              <w:jc w:val="both"/>
              <w:rPr>
                <w:rFonts w:ascii="Book Antiqua" w:hAnsi="Book Antiqua" w:cs="Book Antiqua"/>
                <w:sz w:val="22"/>
                <w:szCs w:val="22"/>
              </w:rPr>
            </w:pPr>
            <w:r>
              <w:rPr>
                <w:rFonts w:ascii="Book Antiqua" w:hAnsi="Book Antiqua" w:cs="Book Antiqua"/>
                <w:sz w:val="22"/>
                <w:szCs w:val="22"/>
              </w:rPr>
              <w:t>251</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E90F22" w:rsidP="00B62905">
            <w:pPr>
              <w:jc w:val="both"/>
              <w:rPr>
                <w:rFonts w:ascii="Book Antiqua" w:hAnsi="Book Antiqua" w:cs="Book Antiqua"/>
                <w:b/>
                <w:bCs/>
                <w:sz w:val="22"/>
                <w:szCs w:val="22"/>
              </w:rPr>
            </w:pPr>
            <w:r>
              <w:rPr>
                <w:rFonts w:ascii="Book Antiqua" w:hAnsi="Book Antiqua" w:cs="Book Antiqua"/>
                <w:b/>
                <w:bCs/>
                <w:sz w:val="22"/>
                <w:szCs w:val="22"/>
              </w:rPr>
              <w:t>6072.50</w:t>
            </w:r>
            <w:r w:rsidR="000E363A" w:rsidRPr="002B2847">
              <w:rPr>
                <w:rFonts w:ascii="Book Antiqua" w:hAnsi="Book Antiqua" w:cs="Book Antiqua"/>
                <w:b/>
                <w:bCs/>
                <w:sz w:val="22"/>
                <w:szCs w:val="22"/>
              </w:rPr>
              <w:t xml:space="preserve"> €</w:t>
            </w:r>
          </w:p>
        </w:tc>
      </w:tr>
      <w:tr w:rsidR="000E363A" w:rsidRPr="002B2847" w:rsidTr="00B62905">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Nëntor</w:t>
            </w:r>
          </w:p>
        </w:tc>
        <w:tc>
          <w:tcPr>
            <w:tcW w:w="2345" w:type="dxa"/>
          </w:tcPr>
          <w:p w:rsidR="000E363A" w:rsidRPr="002B2847" w:rsidRDefault="001D2539" w:rsidP="00B62905">
            <w:pPr>
              <w:jc w:val="both"/>
              <w:rPr>
                <w:rFonts w:ascii="Book Antiqua" w:hAnsi="Book Antiqua" w:cs="Book Antiqua"/>
                <w:sz w:val="22"/>
                <w:szCs w:val="22"/>
              </w:rPr>
            </w:pPr>
            <w:r>
              <w:rPr>
                <w:rFonts w:ascii="Book Antiqua" w:hAnsi="Book Antiqua" w:cs="Book Antiqua"/>
                <w:sz w:val="22"/>
                <w:szCs w:val="22"/>
              </w:rPr>
              <w:t>66</w:t>
            </w:r>
          </w:p>
        </w:tc>
        <w:tc>
          <w:tcPr>
            <w:tcW w:w="1440" w:type="dxa"/>
          </w:tcPr>
          <w:p w:rsidR="000E363A" w:rsidRPr="002B2847" w:rsidRDefault="001D2539" w:rsidP="00B62905">
            <w:pPr>
              <w:jc w:val="both"/>
              <w:rPr>
                <w:rFonts w:ascii="Book Antiqua" w:hAnsi="Book Antiqua" w:cs="Book Antiqua"/>
                <w:sz w:val="22"/>
                <w:szCs w:val="22"/>
              </w:rPr>
            </w:pPr>
            <w:r>
              <w:rPr>
                <w:rFonts w:ascii="Book Antiqua" w:hAnsi="Book Antiqua" w:cs="Book Antiqua"/>
                <w:sz w:val="22"/>
                <w:szCs w:val="22"/>
              </w:rPr>
              <w:t>221</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shd w:val="clear" w:color="auto" w:fill="E6E6E6"/>
          </w:tcPr>
          <w:p w:rsidR="000E363A" w:rsidRPr="002B2847" w:rsidRDefault="001D2539" w:rsidP="00B62905">
            <w:pPr>
              <w:jc w:val="both"/>
              <w:rPr>
                <w:rFonts w:ascii="Book Antiqua" w:hAnsi="Book Antiqua" w:cs="Book Antiqua"/>
                <w:b/>
                <w:bCs/>
                <w:sz w:val="22"/>
                <w:szCs w:val="22"/>
              </w:rPr>
            </w:pPr>
            <w:r>
              <w:rPr>
                <w:rFonts w:ascii="Book Antiqua" w:hAnsi="Book Antiqua" w:cs="Book Antiqua"/>
                <w:b/>
                <w:bCs/>
                <w:sz w:val="22"/>
                <w:szCs w:val="22"/>
              </w:rPr>
              <w:t>5460.00</w:t>
            </w:r>
            <w:r w:rsidR="000E363A" w:rsidRPr="002B2847">
              <w:rPr>
                <w:rFonts w:ascii="Book Antiqua" w:hAnsi="Book Antiqua" w:cs="Book Antiqua"/>
                <w:b/>
                <w:bCs/>
                <w:sz w:val="22"/>
                <w:szCs w:val="22"/>
              </w:rPr>
              <w:t xml:space="preserve"> €</w:t>
            </w:r>
          </w:p>
        </w:tc>
      </w:tr>
      <w:tr w:rsidR="000E363A" w:rsidRPr="002B2847" w:rsidTr="00B62905">
        <w:trPr>
          <w:trHeight w:val="360"/>
        </w:trPr>
        <w:tc>
          <w:tcPr>
            <w:tcW w:w="1255" w:type="dxa"/>
          </w:tcPr>
          <w:p w:rsidR="000E363A" w:rsidRPr="002B2847" w:rsidRDefault="000E363A" w:rsidP="00B62905">
            <w:pPr>
              <w:jc w:val="both"/>
              <w:rPr>
                <w:rFonts w:ascii="Book Antiqua" w:hAnsi="Book Antiqua" w:cs="Book Antiqua"/>
                <w:sz w:val="22"/>
                <w:szCs w:val="22"/>
              </w:rPr>
            </w:pPr>
            <w:r w:rsidRPr="002B2847">
              <w:rPr>
                <w:rFonts w:ascii="Book Antiqua" w:hAnsi="Book Antiqua" w:cs="Book Antiqua"/>
                <w:sz w:val="22"/>
                <w:szCs w:val="22"/>
              </w:rPr>
              <w:t>Dhjetor</w:t>
            </w:r>
          </w:p>
        </w:tc>
        <w:tc>
          <w:tcPr>
            <w:tcW w:w="2345" w:type="dxa"/>
          </w:tcPr>
          <w:p w:rsidR="000E363A" w:rsidRPr="002B2847" w:rsidRDefault="001D2539" w:rsidP="00B62905">
            <w:pPr>
              <w:jc w:val="both"/>
              <w:rPr>
                <w:rFonts w:ascii="Book Antiqua" w:hAnsi="Book Antiqua" w:cs="Book Antiqua"/>
                <w:sz w:val="22"/>
                <w:szCs w:val="22"/>
              </w:rPr>
            </w:pPr>
            <w:r>
              <w:rPr>
                <w:rFonts w:ascii="Book Antiqua" w:hAnsi="Book Antiqua" w:cs="Book Antiqua"/>
                <w:sz w:val="22"/>
                <w:szCs w:val="22"/>
              </w:rPr>
              <w:t>66</w:t>
            </w:r>
          </w:p>
        </w:tc>
        <w:tc>
          <w:tcPr>
            <w:tcW w:w="1440" w:type="dxa"/>
          </w:tcPr>
          <w:p w:rsidR="000E363A" w:rsidRPr="002B2847" w:rsidRDefault="001D2539" w:rsidP="00B62905">
            <w:pPr>
              <w:jc w:val="both"/>
              <w:rPr>
                <w:rFonts w:ascii="Book Antiqua" w:hAnsi="Book Antiqua" w:cs="Book Antiqua"/>
                <w:sz w:val="22"/>
                <w:szCs w:val="22"/>
              </w:rPr>
            </w:pPr>
            <w:r>
              <w:rPr>
                <w:rFonts w:ascii="Book Antiqua" w:hAnsi="Book Antiqua" w:cs="Book Antiqua"/>
                <w:sz w:val="22"/>
                <w:szCs w:val="22"/>
              </w:rPr>
              <w:t>221</w:t>
            </w:r>
          </w:p>
        </w:tc>
        <w:tc>
          <w:tcPr>
            <w:tcW w:w="1440" w:type="dxa"/>
          </w:tcPr>
          <w:p w:rsidR="000E363A" w:rsidRPr="002B2847" w:rsidRDefault="000E363A" w:rsidP="00B62905">
            <w:pPr>
              <w:jc w:val="both"/>
              <w:rPr>
                <w:rFonts w:ascii="Book Antiqua" w:hAnsi="Book Antiqua" w:cs="Book Antiqua"/>
                <w:sz w:val="22"/>
                <w:szCs w:val="22"/>
              </w:rPr>
            </w:pPr>
          </w:p>
        </w:tc>
        <w:tc>
          <w:tcPr>
            <w:tcW w:w="1431" w:type="dxa"/>
          </w:tcPr>
          <w:p w:rsidR="000E363A" w:rsidRPr="002B2847" w:rsidRDefault="000E363A" w:rsidP="00B62905">
            <w:pPr>
              <w:jc w:val="both"/>
              <w:rPr>
                <w:rFonts w:ascii="Book Antiqua" w:hAnsi="Book Antiqua" w:cs="Book Antiqua"/>
                <w:sz w:val="22"/>
                <w:szCs w:val="22"/>
              </w:rPr>
            </w:pPr>
          </w:p>
        </w:tc>
        <w:tc>
          <w:tcPr>
            <w:tcW w:w="1809" w:type="dxa"/>
            <w:vMerge w:val="restart"/>
            <w:shd w:val="clear" w:color="auto" w:fill="E6E6E6"/>
          </w:tcPr>
          <w:p w:rsidR="000E363A" w:rsidRPr="002B2847" w:rsidRDefault="001D2539" w:rsidP="00B62905">
            <w:pPr>
              <w:jc w:val="both"/>
              <w:rPr>
                <w:rFonts w:ascii="Book Antiqua" w:hAnsi="Book Antiqua" w:cs="Book Antiqua"/>
                <w:b/>
                <w:bCs/>
                <w:sz w:val="22"/>
                <w:szCs w:val="22"/>
              </w:rPr>
            </w:pPr>
            <w:r>
              <w:rPr>
                <w:rFonts w:ascii="Book Antiqua" w:hAnsi="Book Antiqua" w:cs="Book Antiqua"/>
                <w:b/>
                <w:bCs/>
                <w:sz w:val="22"/>
                <w:szCs w:val="22"/>
              </w:rPr>
              <w:t>5460.00</w:t>
            </w:r>
            <w:r w:rsidR="000E363A" w:rsidRPr="002B2847">
              <w:rPr>
                <w:rFonts w:ascii="Book Antiqua" w:hAnsi="Book Antiqua" w:cs="Book Antiqua"/>
                <w:b/>
                <w:bCs/>
                <w:sz w:val="22"/>
                <w:szCs w:val="22"/>
              </w:rPr>
              <w:t xml:space="preserve"> €</w:t>
            </w:r>
          </w:p>
        </w:tc>
      </w:tr>
      <w:tr w:rsidR="000E363A" w:rsidRPr="002B2847" w:rsidTr="00B62905">
        <w:trPr>
          <w:trHeight w:val="240"/>
        </w:trPr>
        <w:tc>
          <w:tcPr>
            <w:tcW w:w="125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Totali</w:t>
            </w:r>
          </w:p>
        </w:tc>
        <w:tc>
          <w:tcPr>
            <w:tcW w:w="2345"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1493 Familje</w:t>
            </w:r>
          </w:p>
        </w:tc>
        <w:tc>
          <w:tcPr>
            <w:tcW w:w="144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 xml:space="preserve">6097 </w:t>
            </w:r>
            <w:proofErr w:type="spellStart"/>
            <w:r w:rsidRPr="002B2847">
              <w:rPr>
                <w:rFonts w:ascii="Book Antiqua" w:hAnsi="Book Antiqua" w:cs="Book Antiqua"/>
                <w:b/>
                <w:bCs/>
                <w:sz w:val="22"/>
                <w:szCs w:val="22"/>
              </w:rPr>
              <w:t>Ant</w:t>
            </w:r>
            <w:proofErr w:type="spellEnd"/>
            <w:r w:rsidRPr="002B2847">
              <w:rPr>
                <w:rFonts w:ascii="Book Antiqua" w:hAnsi="Book Antiqua" w:cs="Book Antiqua"/>
                <w:b/>
                <w:bCs/>
                <w:sz w:val="22"/>
                <w:szCs w:val="22"/>
              </w:rPr>
              <w:t>.</w:t>
            </w:r>
          </w:p>
        </w:tc>
        <w:tc>
          <w:tcPr>
            <w:tcW w:w="1440"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w:t>
            </w:r>
          </w:p>
        </w:tc>
        <w:tc>
          <w:tcPr>
            <w:tcW w:w="1431" w:type="dxa"/>
          </w:tcPr>
          <w:p w:rsidR="000E363A" w:rsidRPr="002B2847" w:rsidRDefault="000E363A" w:rsidP="00B62905">
            <w:pPr>
              <w:jc w:val="both"/>
              <w:rPr>
                <w:rFonts w:ascii="Book Antiqua" w:hAnsi="Book Antiqua" w:cs="Book Antiqua"/>
                <w:b/>
                <w:bCs/>
                <w:sz w:val="22"/>
                <w:szCs w:val="22"/>
              </w:rPr>
            </w:pPr>
            <w:r w:rsidRPr="002B2847">
              <w:rPr>
                <w:rFonts w:ascii="Book Antiqua" w:hAnsi="Book Antiqua" w:cs="Book Antiqua"/>
                <w:b/>
                <w:bCs/>
                <w:sz w:val="22"/>
                <w:szCs w:val="22"/>
              </w:rPr>
              <w:t>.</w:t>
            </w:r>
          </w:p>
        </w:tc>
        <w:tc>
          <w:tcPr>
            <w:tcW w:w="1809" w:type="dxa"/>
            <w:vMerge/>
            <w:shd w:val="clear" w:color="auto" w:fill="E6E6E6"/>
          </w:tcPr>
          <w:p w:rsidR="000E363A" w:rsidRPr="002B2847" w:rsidRDefault="000E363A" w:rsidP="00B62905">
            <w:pPr>
              <w:jc w:val="both"/>
              <w:rPr>
                <w:rFonts w:ascii="Book Antiqua" w:hAnsi="Book Antiqua" w:cs="Book Antiqua"/>
                <w:b/>
                <w:bCs/>
                <w:sz w:val="22"/>
                <w:szCs w:val="22"/>
              </w:rPr>
            </w:pPr>
          </w:p>
        </w:tc>
      </w:tr>
      <w:tr w:rsidR="000E363A" w:rsidRPr="002B2847" w:rsidTr="00B62905">
        <w:tc>
          <w:tcPr>
            <w:tcW w:w="7911" w:type="dxa"/>
            <w:gridSpan w:val="5"/>
            <w:shd w:val="clear" w:color="auto" w:fill="CCCCCC"/>
          </w:tcPr>
          <w:p w:rsidR="000E363A" w:rsidRPr="002B2847" w:rsidRDefault="000E363A" w:rsidP="00B62905">
            <w:pPr>
              <w:jc w:val="both"/>
              <w:rPr>
                <w:rFonts w:ascii="Book Antiqua" w:hAnsi="Book Antiqua" w:cs="Book Antiqua"/>
                <w:b/>
                <w:bCs/>
                <w:sz w:val="22"/>
                <w:szCs w:val="22"/>
                <w:lang w:val="it-IT"/>
              </w:rPr>
            </w:pPr>
            <w:r w:rsidRPr="002B2847">
              <w:rPr>
                <w:rFonts w:ascii="Book Antiqua" w:hAnsi="Book Antiqua" w:cs="Book Antiqua"/>
                <w:b/>
                <w:bCs/>
                <w:sz w:val="22"/>
                <w:szCs w:val="22"/>
                <w:lang w:val="it-IT"/>
              </w:rPr>
              <w:t>SHUMA TOTALE E PAGESËS VJETORE</w:t>
            </w:r>
          </w:p>
        </w:tc>
        <w:tc>
          <w:tcPr>
            <w:tcW w:w="1809" w:type="dxa"/>
            <w:shd w:val="clear" w:color="auto" w:fill="E6E6E6"/>
          </w:tcPr>
          <w:p w:rsidR="000E363A" w:rsidRPr="002B2847" w:rsidRDefault="001D2539" w:rsidP="00B62905">
            <w:pPr>
              <w:jc w:val="both"/>
              <w:rPr>
                <w:rFonts w:ascii="Book Antiqua" w:hAnsi="Book Antiqua" w:cs="Book Antiqua"/>
                <w:b/>
                <w:bCs/>
                <w:sz w:val="22"/>
                <w:szCs w:val="22"/>
              </w:rPr>
            </w:pPr>
            <w:r>
              <w:rPr>
                <w:rFonts w:ascii="Book Antiqua" w:hAnsi="Book Antiqua" w:cs="Book Antiqua"/>
                <w:b/>
                <w:bCs/>
                <w:sz w:val="22"/>
                <w:szCs w:val="22"/>
              </w:rPr>
              <w:t>76,553.75</w:t>
            </w:r>
            <w:r w:rsidR="000E363A" w:rsidRPr="002B2847">
              <w:rPr>
                <w:rFonts w:ascii="Book Antiqua" w:hAnsi="Book Antiqua" w:cs="Book Antiqua"/>
                <w:b/>
                <w:bCs/>
                <w:sz w:val="22"/>
                <w:szCs w:val="22"/>
              </w:rPr>
              <w:t>€</w:t>
            </w:r>
          </w:p>
        </w:tc>
      </w:tr>
    </w:tbl>
    <w:p w:rsidR="003D4609" w:rsidRDefault="003D4609" w:rsidP="000E363A">
      <w:pPr>
        <w:jc w:val="both"/>
        <w:rPr>
          <w:rFonts w:ascii="Book Antiqua" w:hAnsi="Book Antiqua" w:cs="Book Antiqua"/>
          <w:sz w:val="22"/>
          <w:szCs w:val="22"/>
        </w:rPr>
      </w:pPr>
    </w:p>
    <w:p w:rsidR="009D2515" w:rsidRDefault="009D2515" w:rsidP="000E363A">
      <w:pPr>
        <w:jc w:val="both"/>
        <w:rPr>
          <w:rFonts w:ascii="Book Antiqua" w:hAnsi="Book Antiqua" w:cs="Book Antiqua"/>
          <w:sz w:val="22"/>
          <w:szCs w:val="22"/>
        </w:rPr>
      </w:pPr>
    </w:p>
    <w:p w:rsidR="009D2515" w:rsidRDefault="009D2515" w:rsidP="000E363A">
      <w:pPr>
        <w:jc w:val="both"/>
        <w:rPr>
          <w:rFonts w:ascii="Book Antiqua" w:hAnsi="Book Antiqua" w:cs="Book Antiqua"/>
          <w:sz w:val="22"/>
          <w:szCs w:val="22"/>
        </w:rPr>
      </w:pPr>
    </w:p>
    <w:p w:rsidR="009D2515" w:rsidRDefault="009D2515" w:rsidP="000E363A">
      <w:pPr>
        <w:jc w:val="both"/>
        <w:rPr>
          <w:rFonts w:ascii="Book Antiqua" w:hAnsi="Book Antiqua" w:cs="Book Antiqua"/>
          <w:sz w:val="22"/>
          <w:szCs w:val="22"/>
        </w:rPr>
      </w:pPr>
    </w:p>
    <w:p w:rsidR="000E363A" w:rsidRPr="002B2847" w:rsidRDefault="000E363A" w:rsidP="000E363A">
      <w:pPr>
        <w:jc w:val="both"/>
        <w:rPr>
          <w:rFonts w:ascii="Book Antiqua" w:hAnsi="Book Antiqua" w:cs="Book Antiqua"/>
          <w:sz w:val="22"/>
          <w:szCs w:val="22"/>
        </w:rPr>
      </w:pPr>
      <w:r w:rsidRPr="002B2847">
        <w:rPr>
          <w:rFonts w:ascii="Book Antiqua" w:hAnsi="Book Antiqua" w:cs="Book Antiqua"/>
          <w:sz w:val="22"/>
          <w:szCs w:val="22"/>
        </w:rPr>
        <w:t>Familjet përfituese të Skemës së Ndihmës Sociale përpos ndihmës në para të gatshme, Ministria e Punës dhe Mirëqenies Sociale (MPMS) këto familje i ndihmon duke jua paguar Energjinë Elektrike në lartësinë deri në 20 euro për muaj.</w:t>
      </w:r>
    </w:p>
    <w:p w:rsidR="000E363A" w:rsidRPr="002B2847" w:rsidRDefault="000E363A" w:rsidP="000E363A">
      <w:pPr>
        <w:jc w:val="both"/>
        <w:rPr>
          <w:rFonts w:ascii="Book Antiqua" w:hAnsi="Book Antiqua" w:cs="Book Antiqua"/>
          <w:sz w:val="22"/>
          <w:szCs w:val="22"/>
        </w:rPr>
      </w:pPr>
      <w:r w:rsidRPr="002B2847">
        <w:rPr>
          <w:rFonts w:ascii="Book Antiqua" w:hAnsi="Book Antiqua" w:cs="Book Antiqua"/>
          <w:sz w:val="22"/>
          <w:szCs w:val="22"/>
        </w:rPr>
        <w:t xml:space="preserve">Familjet përfituese me të gjithë anëtarët e tyre, përfitojnë Shërbime Mjekësore falas në të gjitha Qendrat </w:t>
      </w:r>
      <w:proofErr w:type="spellStart"/>
      <w:r w:rsidRPr="002B2847">
        <w:rPr>
          <w:rFonts w:ascii="Book Antiqua" w:hAnsi="Book Antiqua" w:cs="Book Antiqua"/>
          <w:sz w:val="22"/>
          <w:szCs w:val="22"/>
        </w:rPr>
        <w:t>Mjeksore</w:t>
      </w:r>
      <w:proofErr w:type="spellEnd"/>
      <w:r w:rsidRPr="002B2847">
        <w:rPr>
          <w:rFonts w:ascii="Book Antiqua" w:hAnsi="Book Antiqua" w:cs="Book Antiqua"/>
          <w:sz w:val="22"/>
          <w:szCs w:val="22"/>
        </w:rPr>
        <w:t xml:space="preserve"> Publike, Shërbime administrative falas në gjithë administratën publike (Shtetërore) të Republikës së Kosovës dhe lirim nga të gjitha pagesat për anëtarët e këtyre familjeve që vijojnë studime universitare dhe pas universitare në </w:t>
      </w:r>
      <w:proofErr w:type="spellStart"/>
      <w:r w:rsidRPr="002B2847">
        <w:rPr>
          <w:rFonts w:ascii="Book Antiqua" w:hAnsi="Book Antiqua" w:cs="Book Antiqua"/>
          <w:sz w:val="22"/>
          <w:szCs w:val="22"/>
        </w:rPr>
        <w:t>Univesitetet</w:t>
      </w:r>
      <w:proofErr w:type="spellEnd"/>
      <w:r w:rsidRPr="002B2847">
        <w:rPr>
          <w:rFonts w:ascii="Book Antiqua" w:hAnsi="Book Antiqua" w:cs="Book Antiqua"/>
          <w:sz w:val="22"/>
          <w:szCs w:val="22"/>
        </w:rPr>
        <w:t xml:space="preserve"> Publike të Republikës së Kosovës.  </w:t>
      </w:r>
    </w:p>
    <w:p w:rsidR="000E363A" w:rsidRPr="002B2847" w:rsidRDefault="000E363A" w:rsidP="000E363A">
      <w:pPr>
        <w:jc w:val="both"/>
        <w:rPr>
          <w:rFonts w:ascii="Book Antiqua" w:hAnsi="Book Antiqua" w:cs="Book Antiqua"/>
          <w:sz w:val="22"/>
          <w:szCs w:val="22"/>
        </w:rPr>
      </w:pPr>
      <w:r w:rsidRPr="002B2847">
        <w:rPr>
          <w:rFonts w:ascii="Book Antiqua" w:hAnsi="Book Antiqua" w:cs="Book Antiqua"/>
          <w:sz w:val="22"/>
          <w:szCs w:val="22"/>
        </w:rPr>
        <w:t xml:space="preserve">Që nga muaji Nëntor 2014 DPS/MPMS, kur është ndërruar baza e të dhënave të SNS-së dhe baza e re e të dhënave nuk është bërë akoma plotësisht funksionale. Në këtë bazë të </w:t>
      </w:r>
      <w:proofErr w:type="spellStart"/>
      <w:r w:rsidRPr="002B2847">
        <w:rPr>
          <w:rFonts w:ascii="Book Antiqua" w:hAnsi="Book Antiqua" w:cs="Book Antiqua"/>
          <w:sz w:val="22"/>
          <w:szCs w:val="22"/>
        </w:rPr>
        <w:t>të</w:t>
      </w:r>
      <w:proofErr w:type="spellEnd"/>
      <w:r w:rsidRPr="002B2847">
        <w:rPr>
          <w:rFonts w:ascii="Book Antiqua" w:hAnsi="Book Antiqua" w:cs="Book Antiqua"/>
          <w:sz w:val="22"/>
          <w:szCs w:val="22"/>
        </w:rPr>
        <w:t xml:space="preserve"> dhënave tani nuk i kemi mundësitë e nevojshme të operimit me bazën. Që nga fillimi i operimit me këtë bazë të </w:t>
      </w:r>
      <w:proofErr w:type="spellStart"/>
      <w:r w:rsidRPr="002B2847">
        <w:rPr>
          <w:rFonts w:ascii="Book Antiqua" w:hAnsi="Book Antiqua" w:cs="Book Antiqua"/>
          <w:sz w:val="22"/>
          <w:szCs w:val="22"/>
        </w:rPr>
        <w:t>të</w:t>
      </w:r>
      <w:proofErr w:type="spellEnd"/>
      <w:r w:rsidRPr="002B2847">
        <w:rPr>
          <w:rFonts w:ascii="Book Antiqua" w:hAnsi="Book Antiqua" w:cs="Book Antiqua"/>
          <w:sz w:val="22"/>
          <w:szCs w:val="22"/>
        </w:rPr>
        <w:t xml:space="preserve"> dhënave, nuk na ka lejuar që të shtypim asnjë  lloj vendimi, qoftë pozitiv apo negativ, nuk kemi mundur të nxjerrim asnjë lloj raporti dhe mangësi të tjera të cilat na bëjnë më të vështirë punën dhe operimin. Shpresojmë që në një të ardhme të shpejtë, kjo bazë do të bëhet plotësisht </w:t>
      </w:r>
      <w:proofErr w:type="spellStart"/>
      <w:r w:rsidRPr="002B2847">
        <w:rPr>
          <w:rFonts w:ascii="Book Antiqua" w:hAnsi="Book Antiqua" w:cs="Book Antiqua"/>
          <w:sz w:val="22"/>
          <w:szCs w:val="22"/>
        </w:rPr>
        <w:t>operacionale</w:t>
      </w:r>
      <w:proofErr w:type="spellEnd"/>
      <w:r w:rsidRPr="002B2847">
        <w:rPr>
          <w:rFonts w:ascii="Book Antiqua" w:hAnsi="Book Antiqua" w:cs="Book Antiqua"/>
          <w:sz w:val="22"/>
          <w:szCs w:val="22"/>
        </w:rPr>
        <w:t xml:space="preserve">  për ne, pasi që, derisa baza  e të dhënave nuk do të jetë e </w:t>
      </w:r>
      <w:proofErr w:type="spellStart"/>
      <w:r w:rsidRPr="002B2847">
        <w:rPr>
          <w:rFonts w:ascii="Book Antiqua" w:hAnsi="Book Antiqua" w:cs="Book Antiqua"/>
          <w:sz w:val="22"/>
          <w:szCs w:val="22"/>
        </w:rPr>
        <w:t>operueshme</w:t>
      </w:r>
      <w:proofErr w:type="spellEnd"/>
      <w:r w:rsidRPr="002B2847">
        <w:rPr>
          <w:rFonts w:ascii="Book Antiqua" w:hAnsi="Book Antiqua" w:cs="Book Antiqua"/>
          <w:sz w:val="22"/>
          <w:szCs w:val="22"/>
        </w:rPr>
        <w:t xml:space="preserve"> nga ana jonë , ne nuk do të kemi mundësi që në raportet e ardhshme të ju ofrojmë të gjitha këto të dhëna që përmban ky raport.</w:t>
      </w:r>
    </w:p>
    <w:p w:rsidR="000E363A" w:rsidRPr="002B2847" w:rsidRDefault="000E363A" w:rsidP="000E363A">
      <w:pPr>
        <w:jc w:val="both"/>
        <w:rPr>
          <w:rFonts w:ascii="Book Antiqua" w:hAnsi="Book Antiqua" w:cs="Book Antiqua"/>
          <w:sz w:val="22"/>
          <w:szCs w:val="22"/>
        </w:rPr>
      </w:pPr>
      <w:r w:rsidRPr="002B2847">
        <w:rPr>
          <w:rFonts w:ascii="Book Antiqua" w:hAnsi="Book Antiqua" w:cs="Book Antiqua"/>
          <w:sz w:val="22"/>
          <w:szCs w:val="22"/>
        </w:rPr>
        <w:t xml:space="preserve">Familjet që kanë </w:t>
      </w:r>
      <w:proofErr w:type="spellStart"/>
      <w:r w:rsidRPr="002B2847">
        <w:rPr>
          <w:rFonts w:ascii="Book Antiqua" w:hAnsi="Book Antiqua" w:cs="Book Antiqua"/>
          <w:sz w:val="22"/>
          <w:szCs w:val="22"/>
        </w:rPr>
        <w:t>Riaplikuar</w:t>
      </w:r>
      <w:proofErr w:type="spellEnd"/>
      <w:r w:rsidRPr="002B2847">
        <w:rPr>
          <w:rFonts w:ascii="Book Antiqua" w:hAnsi="Book Antiqua" w:cs="Book Antiqua"/>
          <w:sz w:val="22"/>
          <w:szCs w:val="22"/>
        </w:rPr>
        <w:t xml:space="preserve"> për Ndihmë Sociale dhe ju është </w:t>
      </w:r>
      <w:r w:rsidRPr="002B2847">
        <w:rPr>
          <w:rFonts w:ascii="Book Antiqua" w:hAnsi="Book Antiqua" w:cs="Book Antiqua"/>
          <w:b/>
          <w:sz w:val="22"/>
          <w:szCs w:val="22"/>
        </w:rPr>
        <w:t>aprovuar</w:t>
      </w:r>
      <w:r w:rsidRPr="002B2847">
        <w:rPr>
          <w:rFonts w:ascii="Book Antiqua" w:hAnsi="Book Antiqua" w:cs="Book Antiqua"/>
          <w:sz w:val="22"/>
          <w:szCs w:val="22"/>
        </w:rPr>
        <w:t xml:space="preserve"> </w:t>
      </w:r>
      <w:r w:rsidRPr="002B2847">
        <w:rPr>
          <w:rFonts w:ascii="Book Antiqua" w:hAnsi="Book Antiqua" w:cs="Book Antiqua"/>
          <w:b/>
          <w:sz w:val="22"/>
          <w:szCs w:val="22"/>
        </w:rPr>
        <w:t>NS</w:t>
      </w:r>
      <w:r w:rsidRPr="002B2847">
        <w:rPr>
          <w:rFonts w:ascii="Book Antiqua" w:hAnsi="Book Antiqua" w:cs="Book Antiqua"/>
          <w:sz w:val="22"/>
          <w:szCs w:val="22"/>
        </w:rPr>
        <w:t xml:space="preserve">, në vitin  </w:t>
      </w:r>
      <w:r w:rsidR="008937F8">
        <w:rPr>
          <w:rFonts w:ascii="Book Antiqua" w:hAnsi="Book Antiqua" w:cs="Book Antiqua"/>
          <w:b/>
          <w:sz w:val="22"/>
          <w:szCs w:val="22"/>
        </w:rPr>
        <w:t>2017</w:t>
      </w:r>
      <w:r w:rsidRPr="002B2847">
        <w:rPr>
          <w:rFonts w:ascii="Book Antiqua" w:hAnsi="Book Antiqua" w:cs="Book Antiqua"/>
          <w:sz w:val="22"/>
          <w:szCs w:val="22"/>
        </w:rPr>
        <w:t xml:space="preserve">, janë </w:t>
      </w:r>
      <w:proofErr w:type="spellStart"/>
      <w:r w:rsidRPr="002B2847">
        <w:rPr>
          <w:rFonts w:ascii="Book Antiqua" w:hAnsi="Book Antiqua" w:cs="Book Antiqua"/>
          <w:sz w:val="22"/>
          <w:szCs w:val="22"/>
        </w:rPr>
        <w:t>gjithsejt</w:t>
      </w:r>
      <w:proofErr w:type="spellEnd"/>
      <w:r w:rsidRPr="002B2847">
        <w:rPr>
          <w:rFonts w:ascii="Book Antiqua" w:hAnsi="Book Antiqua" w:cs="Book Antiqua"/>
          <w:sz w:val="22"/>
          <w:szCs w:val="22"/>
        </w:rPr>
        <w:t xml:space="preserve"> </w:t>
      </w:r>
      <w:r w:rsidR="008937F8">
        <w:rPr>
          <w:rFonts w:ascii="Book Antiqua" w:hAnsi="Book Antiqua" w:cs="Book Antiqua"/>
          <w:b/>
          <w:sz w:val="22"/>
          <w:szCs w:val="22"/>
        </w:rPr>
        <w:t>91</w:t>
      </w:r>
      <w:r w:rsidRPr="002B2847">
        <w:rPr>
          <w:rFonts w:ascii="Book Antiqua" w:hAnsi="Book Antiqua" w:cs="Book Antiqua"/>
          <w:b/>
          <w:sz w:val="22"/>
          <w:szCs w:val="22"/>
        </w:rPr>
        <w:t xml:space="preserve"> familje</w:t>
      </w:r>
      <w:r w:rsidRPr="002B2847">
        <w:rPr>
          <w:rFonts w:ascii="Book Antiqua" w:hAnsi="Book Antiqua" w:cs="Book Antiqua"/>
          <w:sz w:val="22"/>
          <w:szCs w:val="22"/>
        </w:rPr>
        <w:t xml:space="preserve">, ndërsa Familjet që kanë </w:t>
      </w:r>
      <w:proofErr w:type="spellStart"/>
      <w:r w:rsidRPr="002B2847">
        <w:rPr>
          <w:rFonts w:ascii="Book Antiqua" w:hAnsi="Book Antiqua" w:cs="Book Antiqua"/>
          <w:sz w:val="22"/>
          <w:szCs w:val="22"/>
        </w:rPr>
        <w:t>Riaplikuar</w:t>
      </w:r>
      <w:proofErr w:type="spellEnd"/>
      <w:r w:rsidRPr="002B2847">
        <w:rPr>
          <w:rFonts w:ascii="Book Antiqua" w:hAnsi="Book Antiqua" w:cs="Book Antiqua"/>
          <w:sz w:val="22"/>
          <w:szCs w:val="22"/>
        </w:rPr>
        <w:t xml:space="preserve"> për Ndihmë Sociale dhe iu është </w:t>
      </w:r>
      <w:r w:rsidRPr="002B2847">
        <w:rPr>
          <w:rFonts w:ascii="Book Antiqua" w:hAnsi="Book Antiqua" w:cs="Book Antiqua"/>
          <w:b/>
          <w:sz w:val="22"/>
          <w:szCs w:val="22"/>
        </w:rPr>
        <w:t>refuzuar</w:t>
      </w:r>
      <w:r w:rsidRPr="002B2847">
        <w:rPr>
          <w:rFonts w:ascii="Book Antiqua" w:hAnsi="Book Antiqua" w:cs="Book Antiqua"/>
          <w:sz w:val="22"/>
          <w:szCs w:val="22"/>
        </w:rPr>
        <w:t xml:space="preserve"> </w:t>
      </w:r>
      <w:r w:rsidRPr="002B2847">
        <w:rPr>
          <w:rFonts w:ascii="Book Antiqua" w:hAnsi="Book Antiqua" w:cs="Book Antiqua"/>
          <w:b/>
          <w:sz w:val="22"/>
          <w:szCs w:val="22"/>
        </w:rPr>
        <w:t>NS</w:t>
      </w:r>
      <w:r w:rsidRPr="002B2847">
        <w:rPr>
          <w:rFonts w:ascii="Book Antiqua" w:hAnsi="Book Antiqua" w:cs="Book Antiqua"/>
          <w:sz w:val="22"/>
          <w:szCs w:val="22"/>
        </w:rPr>
        <w:t xml:space="preserve">, në vitin  </w:t>
      </w:r>
      <w:r w:rsidR="008937F8">
        <w:rPr>
          <w:rFonts w:ascii="Book Antiqua" w:hAnsi="Book Antiqua" w:cs="Book Antiqua"/>
          <w:b/>
          <w:sz w:val="22"/>
          <w:szCs w:val="22"/>
        </w:rPr>
        <w:t>2017</w:t>
      </w:r>
      <w:r w:rsidRPr="002B2847">
        <w:rPr>
          <w:rFonts w:ascii="Book Antiqua" w:hAnsi="Book Antiqua" w:cs="Book Antiqua"/>
          <w:sz w:val="22"/>
          <w:szCs w:val="22"/>
        </w:rPr>
        <w:t xml:space="preserve">,janë </w:t>
      </w:r>
      <w:proofErr w:type="spellStart"/>
      <w:r w:rsidRPr="002B2847">
        <w:rPr>
          <w:rFonts w:ascii="Book Antiqua" w:hAnsi="Book Antiqua" w:cs="Book Antiqua"/>
          <w:sz w:val="22"/>
          <w:szCs w:val="22"/>
        </w:rPr>
        <w:t>gjithsejt</w:t>
      </w:r>
      <w:proofErr w:type="spellEnd"/>
      <w:r w:rsidRPr="002B2847">
        <w:rPr>
          <w:rFonts w:ascii="Book Antiqua" w:hAnsi="Book Antiqua" w:cs="Book Antiqua"/>
          <w:sz w:val="22"/>
          <w:szCs w:val="22"/>
        </w:rPr>
        <w:t xml:space="preserve"> </w:t>
      </w:r>
      <w:r w:rsidR="008937F8">
        <w:rPr>
          <w:rFonts w:ascii="Book Antiqua" w:hAnsi="Book Antiqua" w:cs="Book Antiqua"/>
          <w:b/>
          <w:sz w:val="22"/>
          <w:szCs w:val="22"/>
        </w:rPr>
        <w:t>3</w:t>
      </w:r>
      <w:r w:rsidRPr="002B2847">
        <w:rPr>
          <w:rFonts w:ascii="Book Antiqua" w:hAnsi="Book Antiqua" w:cs="Book Antiqua"/>
          <w:sz w:val="22"/>
          <w:szCs w:val="22"/>
        </w:rPr>
        <w:t>.</w:t>
      </w:r>
    </w:p>
    <w:p w:rsidR="000E363A" w:rsidRPr="002B2847" w:rsidRDefault="000E363A" w:rsidP="000E363A">
      <w:pPr>
        <w:jc w:val="both"/>
        <w:rPr>
          <w:rFonts w:ascii="Book Antiqua" w:hAnsi="Book Antiqua" w:cs="Book Antiqua"/>
          <w:sz w:val="22"/>
          <w:szCs w:val="22"/>
        </w:rPr>
      </w:pPr>
      <w:r w:rsidRPr="002B2847">
        <w:rPr>
          <w:rFonts w:ascii="Book Antiqua" w:hAnsi="Book Antiqua" w:cs="Book Antiqua"/>
          <w:sz w:val="22"/>
          <w:szCs w:val="22"/>
        </w:rPr>
        <w:t xml:space="preserve">Familje të reja, </w:t>
      </w:r>
      <w:r w:rsidRPr="002B2847">
        <w:rPr>
          <w:rFonts w:ascii="Book Antiqua" w:hAnsi="Book Antiqua" w:cs="Book Antiqua"/>
          <w:b/>
          <w:sz w:val="22"/>
          <w:szCs w:val="22"/>
        </w:rPr>
        <w:t>të regjistruara  në Ndihmë Sociale</w:t>
      </w:r>
      <w:r w:rsidRPr="002B2847">
        <w:rPr>
          <w:rFonts w:ascii="Book Antiqua" w:hAnsi="Book Antiqua" w:cs="Book Antiqua"/>
          <w:sz w:val="22"/>
          <w:szCs w:val="22"/>
        </w:rPr>
        <w:t xml:space="preserve">, në vitin  </w:t>
      </w:r>
      <w:r w:rsidR="008937F8">
        <w:rPr>
          <w:rFonts w:ascii="Book Antiqua" w:hAnsi="Book Antiqua" w:cs="Book Antiqua"/>
          <w:b/>
          <w:sz w:val="22"/>
          <w:szCs w:val="22"/>
        </w:rPr>
        <w:t>2017</w:t>
      </w:r>
      <w:r w:rsidRPr="002B2847">
        <w:rPr>
          <w:rFonts w:ascii="Book Antiqua" w:hAnsi="Book Antiqua" w:cs="Book Antiqua"/>
          <w:sz w:val="22"/>
          <w:szCs w:val="22"/>
        </w:rPr>
        <w:t xml:space="preserve">, janë </w:t>
      </w:r>
      <w:proofErr w:type="spellStart"/>
      <w:r w:rsidRPr="002B2847">
        <w:rPr>
          <w:rFonts w:ascii="Book Antiqua" w:hAnsi="Book Antiqua" w:cs="Book Antiqua"/>
          <w:sz w:val="22"/>
          <w:szCs w:val="22"/>
        </w:rPr>
        <w:t>gjithsejt</w:t>
      </w:r>
      <w:proofErr w:type="spellEnd"/>
      <w:r w:rsidRPr="002B2847">
        <w:rPr>
          <w:rFonts w:ascii="Book Antiqua" w:hAnsi="Book Antiqua" w:cs="Book Antiqua"/>
          <w:sz w:val="22"/>
          <w:szCs w:val="22"/>
        </w:rPr>
        <w:t xml:space="preserve"> </w:t>
      </w:r>
      <w:r w:rsidRPr="002B2847">
        <w:rPr>
          <w:rFonts w:ascii="Book Antiqua" w:hAnsi="Book Antiqua" w:cs="Book Antiqua"/>
          <w:b/>
          <w:sz w:val="22"/>
          <w:szCs w:val="22"/>
        </w:rPr>
        <w:t>5</w:t>
      </w:r>
      <w:r w:rsidRPr="002B2847">
        <w:rPr>
          <w:rFonts w:ascii="Book Antiqua" w:hAnsi="Book Antiqua" w:cs="Book Antiqua"/>
          <w:sz w:val="22"/>
          <w:szCs w:val="22"/>
        </w:rPr>
        <w:t xml:space="preserve">. Familje të </w:t>
      </w:r>
      <w:r w:rsidRPr="002B2847">
        <w:rPr>
          <w:rFonts w:ascii="Book Antiqua" w:hAnsi="Book Antiqua" w:cs="Book Antiqua"/>
          <w:b/>
          <w:sz w:val="22"/>
          <w:szCs w:val="22"/>
        </w:rPr>
        <w:t>larguara nga Ndihma Sociale</w:t>
      </w:r>
      <w:r w:rsidRPr="002B2847">
        <w:rPr>
          <w:rFonts w:ascii="Book Antiqua" w:hAnsi="Book Antiqua" w:cs="Book Antiqua"/>
          <w:sz w:val="22"/>
          <w:szCs w:val="22"/>
        </w:rPr>
        <w:t xml:space="preserve">, në vitin  </w:t>
      </w:r>
      <w:r w:rsidR="008937F8">
        <w:rPr>
          <w:rFonts w:ascii="Book Antiqua" w:hAnsi="Book Antiqua" w:cs="Book Antiqua"/>
          <w:b/>
          <w:sz w:val="22"/>
          <w:szCs w:val="22"/>
        </w:rPr>
        <w:t>2017</w:t>
      </w:r>
      <w:r w:rsidRPr="002B2847">
        <w:rPr>
          <w:rFonts w:ascii="Book Antiqua" w:hAnsi="Book Antiqua" w:cs="Book Antiqua"/>
          <w:sz w:val="22"/>
          <w:szCs w:val="22"/>
        </w:rPr>
        <w:t xml:space="preserve">, janë </w:t>
      </w:r>
      <w:proofErr w:type="spellStart"/>
      <w:r w:rsidRPr="002B2847">
        <w:rPr>
          <w:rFonts w:ascii="Book Antiqua" w:hAnsi="Book Antiqua" w:cs="Book Antiqua"/>
          <w:sz w:val="22"/>
          <w:szCs w:val="22"/>
        </w:rPr>
        <w:t>gjithsejt</w:t>
      </w:r>
      <w:proofErr w:type="spellEnd"/>
      <w:r w:rsidR="008937F8">
        <w:rPr>
          <w:rFonts w:ascii="Book Antiqua" w:hAnsi="Book Antiqua" w:cs="Book Antiqua"/>
          <w:b/>
          <w:sz w:val="22"/>
          <w:szCs w:val="22"/>
        </w:rPr>
        <w:t xml:space="preserve"> 49</w:t>
      </w:r>
      <w:r w:rsidRPr="002B2847">
        <w:rPr>
          <w:rFonts w:ascii="Book Antiqua" w:hAnsi="Book Antiqua" w:cs="Book Antiqua"/>
          <w:sz w:val="22"/>
          <w:szCs w:val="22"/>
        </w:rPr>
        <w:t>.</w:t>
      </w:r>
    </w:p>
    <w:p w:rsidR="000E363A" w:rsidRPr="002B2847" w:rsidRDefault="000E363A" w:rsidP="000E363A">
      <w:pPr>
        <w:jc w:val="both"/>
        <w:rPr>
          <w:rFonts w:ascii="Book Antiqua" w:hAnsi="Book Antiqua" w:cs="Book Antiqua"/>
          <w:sz w:val="22"/>
          <w:szCs w:val="22"/>
        </w:rPr>
      </w:pPr>
      <w:r w:rsidRPr="002B2847">
        <w:rPr>
          <w:rFonts w:ascii="Book Antiqua" w:hAnsi="Book Antiqua" w:cs="Book Antiqua"/>
          <w:sz w:val="22"/>
          <w:szCs w:val="22"/>
        </w:rPr>
        <w:t xml:space="preserve">Kërkesa të reja të </w:t>
      </w:r>
      <w:r w:rsidRPr="002B2847">
        <w:rPr>
          <w:rFonts w:ascii="Book Antiqua" w:hAnsi="Book Antiqua" w:cs="Book Antiqua"/>
          <w:b/>
          <w:sz w:val="22"/>
          <w:szCs w:val="22"/>
        </w:rPr>
        <w:t>refuzuara në ndihmën sociale</w:t>
      </w:r>
      <w:r w:rsidRPr="002B2847">
        <w:rPr>
          <w:rFonts w:ascii="Book Antiqua" w:hAnsi="Book Antiqua" w:cs="Book Antiqua"/>
          <w:sz w:val="22"/>
          <w:szCs w:val="22"/>
        </w:rPr>
        <w:t xml:space="preserve">, në vitin  </w:t>
      </w:r>
      <w:r w:rsidR="008937F8">
        <w:rPr>
          <w:rFonts w:ascii="Book Antiqua" w:hAnsi="Book Antiqua" w:cs="Book Antiqua"/>
          <w:b/>
          <w:sz w:val="22"/>
          <w:szCs w:val="22"/>
        </w:rPr>
        <w:t>2017</w:t>
      </w:r>
      <w:r w:rsidRPr="002B2847">
        <w:rPr>
          <w:rFonts w:ascii="Book Antiqua" w:hAnsi="Book Antiqua" w:cs="Book Antiqua"/>
          <w:sz w:val="22"/>
          <w:szCs w:val="22"/>
        </w:rPr>
        <w:t xml:space="preserve">, janë </w:t>
      </w:r>
      <w:proofErr w:type="spellStart"/>
      <w:r w:rsidRPr="002B2847">
        <w:rPr>
          <w:rFonts w:ascii="Book Antiqua" w:hAnsi="Book Antiqua" w:cs="Book Antiqua"/>
          <w:sz w:val="22"/>
          <w:szCs w:val="22"/>
        </w:rPr>
        <w:t>gjithsejt</w:t>
      </w:r>
      <w:proofErr w:type="spellEnd"/>
      <w:r w:rsidRPr="002B2847">
        <w:rPr>
          <w:rFonts w:ascii="Book Antiqua" w:hAnsi="Book Antiqua" w:cs="Book Antiqua"/>
          <w:sz w:val="22"/>
          <w:szCs w:val="22"/>
        </w:rPr>
        <w:t xml:space="preserve"> </w:t>
      </w:r>
      <w:r w:rsidR="008937F8">
        <w:rPr>
          <w:rFonts w:ascii="Book Antiqua" w:hAnsi="Book Antiqua" w:cs="Book Antiqua"/>
          <w:b/>
          <w:sz w:val="22"/>
          <w:szCs w:val="22"/>
        </w:rPr>
        <w:t>3</w:t>
      </w:r>
      <w:r w:rsidRPr="002B2847">
        <w:rPr>
          <w:rFonts w:ascii="Book Antiqua" w:hAnsi="Book Antiqua" w:cs="Book Antiqua"/>
          <w:sz w:val="22"/>
          <w:szCs w:val="22"/>
        </w:rPr>
        <w:t xml:space="preserve">. Kërkesa për </w:t>
      </w:r>
      <w:r w:rsidRPr="002B2847">
        <w:rPr>
          <w:rFonts w:ascii="Book Antiqua" w:hAnsi="Book Antiqua" w:cs="Book Antiqua"/>
          <w:b/>
          <w:sz w:val="22"/>
          <w:szCs w:val="22"/>
        </w:rPr>
        <w:t>Riaktivizim të pranuara në Ndihmë Sociale</w:t>
      </w:r>
      <w:r w:rsidRPr="002B2847">
        <w:rPr>
          <w:rFonts w:ascii="Book Antiqua" w:hAnsi="Book Antiqua" w:cs="Book Antiqua"/>
          <w:sz w:val="22"/>
          <w:szCs w:val="22"/>
        </w:rPr>
        <w:t xml:space="preserve">, në vitin </w:t>
      </w:r>
      <w:r w:rsidR="008937F8">
        <w:rPr>
          <w:rFonts w:ascii="Book Antiqua" w:hAnsi="Book Antiqua" w:cs="Book Antiqua"/>
          <w:b/>
          <w:sz w:val="22"/>
          <w:szCs w:val="22"/>
        </w:rPr>
        <w:t xml:space="preserve"> 2017</w:t>
      </w:r>
      <w:r w:rsidRPr="002B2847">
        <w:rPr>
          <w:rFonts w:ascii="Book Antiqua" w:hAnsi="Book Antiqua" w:cs="Book Antiqua"/>
          <w:sz w:val="22"/>
          <w:szCs w:val="22"/>
        </w:rPr>
        <w:t xml:space="preserve">, janë </w:t>
      </w:r>
      <w:proofErr w:type="spellStart"/>
      <w:r w:rsidRPr="002B2847">
        <w:rPr>
          <w:rFonts w:ascii="Book Antiqua" w:hAnsi="Book Antiqua" w:cs="Book Antiqua"/>
          <w:sz w:val="22"/>
          <w:szCs w:val="22"/>
        </w:rPr>
        <w:t>gjithsejt</w:t>
      </w:r>
      <w:proofErr w:type="spellEnd"/>
      <w:r w:rsidR="008937F8">
        <w:rPr>
          <w:rFonts w:ascii="Book Antiqua" w:hAnsi="Book Antiqua" w:cs="Book Antiqua"/>
          <w:b/>
          <w:sz w:val="22"/>
          <w:szCs w:val="22"/>
        </w:rPr>
        <w:t xml:space="preserve"> 25</w:t>
      </w:r>
      <w:r w:rsidRPr="002B2847">
        <w:rPr>
          <w:rFonts w:ascii="Book Antiqua" w:hAnsi="Book Antiqua" w:cs="Book Antiqua"/>
          <w:sz w:val="22"/>
          <w:szCs w:val="22"/>
        </w:rPr>
        <w:t xml:space="preserve">. </w:t>
      </w:r>
      <w:r w:rsidRPr="002B2847">
        <w:rPr>
          <w:rFonts w:ascii="Book Antiqua" w:hAnsi="Book Antiqua"/>
          <w:sz w:val="22"/>
          <w:szCs w:val="22"/>
        </w:rPr>
        <w:t xml:space="preserve">Kërkesa për </w:t>
      </w:r>
      <w:r w:rsidRPr="002B2847">
        <w:rPr>
          <w:rFonts w:ascii="Book Antiqua" w:hAnsi="Book Antiqua"/>
          <w:b/>
          <w:sz w:val="22"/>
          <w:szCs w:val="22"/>
        </w:rPr>
        <w:t>Riaktivizim të refuzuara në ndihmë sociale</w:t>
      </w:r>
      <w:r w:rsidRPr="002B2847">
        <w:rPr>
          <w:rFonts w:ascii="Book Antiqua" w:hAnsi="Book Antiqua"/>
          <w:sz w:val="22"/>
          <w:szCs w:val="22"/>
        </w:rPr>
        <w:t xml:space="preserve">, në vitin  </w:t>
      </w:r>
      <w:r w:rsidR="008937F8">
        <w:rPr>
          <w:rFonts w:ascii="Book Antiqua" w:hAnsi="Book Antiqua"/>
          <w:b/>
          <w:sz w:val="22"/>
          <w:szCs w:val="22"/>
        </w:rPr>
        <w:t>2017</w:t>
      </w:r>
      <w:r w:rsidRPr="002B2847">
        <w:rPr>
          <w:rFonts w:ascii="Book Antiqua" w:hAnsi="Book Antiqua"/>
          <w:sz w:val="22"/>
          <w:szCs w:val="22"/>
        </w:rPr>
        <w:t xml:space="preserve">, janë </w:t>
      </w:r>
      <w:proofErr w:type="spellStart"/>
      <w:r w:rsidRPr="002B2847">
        <w:rPr>
          <w:rFonts w:ascii="Book Antiqua" w:hAnsi="Book Antiqua"/>
          <w:sz w:val="22"/>
          <w:szCs w:val="22"/>
        </w:rPr>
        <w:t>gjithsejt</w:t>
      </w:r>
      <w:proofErr w:type="spellEnd"/>
      <w:r w:rsidRPr="002B2847">
        <w:rPr>
          <w:rFonts w:ascii="Book Antiqua" w:hAnsi="Book Antiqua"/>
          <w:sz w:val="22"/>
          <w:szCs w:val="22"/>
        </w:rPr>
        <w:t xml:space="preserve"> </w:t>
      </w:r>
      <w:r w:rsidRPr="002B2847">
        <w:rPr>
          <w:rFonts w:ascii="Book Antiqua" w:hAnsi="Book Antiqua"/>
          <w:b/>
          <w:sz w:val="22"/>
          <w:szCs w:val="22"/>
        </w:rPr>
        <w:t>0</w:t>
      </w:r>
      <w:r w:rsidRPr="002B2847">
        <w:rPr>
          <w:rFonts w:ascii="Book Antiqua" w:hAnsi="Book Antiqua"/>
          <w:sz w:val="22"/>
          <w:szCs w:val="22"/>
        </w:rPr>
        <w:t>.</w:t>
      </w:r>
    </w:p>
    <w:p w:rsidR="000E363A" w:rsidRPr="002B2847" w:rsidRDefault="000E363A" w:rsidP="000E363A">
      <w:pPr>
        <w:jc w:val="both"/>
        <w:rPr>
          <w:rFonts w:ascii="Book Antiqua" w:hAnsi="Book Antiqua" w:cs="Book Antiqua"/>
          <w:sz w:val="22"/>
          <w:szCs w:val="22"/>
        </w:rPr>
      </w:pPr>
      <w:r w:rsidRPr="002B2847">
        <w:rPr>
          <w:rFonts w:ascii="Book Antiqua" w:hAnsi="Book Antiqua" w:cs="Book Antiqua"/>
          <w:sz w:val="22"/>
          <w:szCs w:val="22"/>
        </w:rPr>
        <w:t xml:space="preserve">Ankesa dhe kërkesa për rishqyrtim të aprovuara dhe të refuzuara kundrejt ndërprerjeve të ndihmës sociale, në vitin  </w:t>
      </w:r>
      <w:r w:rsidR="008937F8">
        <w:rPr>
          <w:rFonts w:ascii="Book Antiqua" w:hAnsi="Book Antiqua" w:cs="Book Antiqua"/>
          <w:b/>
          <w:sz w:val="22"/>
          <w:szCs w:val="22"/>
        </w:rPr>
        <w:t>2017</w:t>
      </w:r>
      <w:r w:rsidRPr="002B2847">
        <w:rPr>
          <w:rFonts w:ascii="Book Antiqua" w:hAnsi="Book Antiqua" w:cs="Book Antiqua"/>
          <w:sz w:val="22"/>
          <w:szCs w:val="22"/>
        </w:rPr>
        <w:t xml:space="preserve">, janë </w:t>
      </w:r>
      <w:r w:rsidR="008937F8">
        <w:rPr>
          <w:rFonts w:ascii="Book Antiqua" w:hAnsi="Book Antiqua" w:cs="Book Antiqua"/>
          <w:b/>
          <w:sz w:val="22"/>
          <w:szCs w:val="22"/>
        </w:rPr>
        <w:t>3</w:t>
      </w:r>
      <w:r w:rsidRPr="002B2847">
        <w:rPr>
          <w:rFonts w:ascii="Book Antiqua" w:hAnsi="Book Antiqua" w:cs="Book Antiqua"/>
          <w:sz w:val="22"/>
          <w:szCs w:val="22"/>
        </w:rPr>
        <w:t>.</w:t>
      </w:r>
    </w:p>
    <w:p w:rsidR="000E363A" w:rsidRPr="002B2847" w:rsidRDefault="000E363A" w:rsidP="000E363A">
      <w:pPr>
        <w:jc w:val="both"/>
        <w:rPr>
          <w:rFonts w:ascii="Book Antiqua" w:hAnsi="Book Antiqua" w:cs="Book Antiqua"/>
          <w:sz w:val="22"/>
          <w:szCs w:val="22"/>
        </w:rPr>
      </w:pPr>
      <w:r w:rsidRPr="002B2847">
        <w:rPr>
          <w:rFonts w:ascii="Book Antiqua" w:hAnsi="Book Antiqua" w:cs="Book Antiqua"/>
          <w:sz w:val="22"/>
          <w:szCs w:val="22"/>
        </w:rPr>
        <w:lastRenderedPageBreak/>
        <w:t xml:space="preserve">Vërtetime të lëshuara që merr apo nuk merr ndihmë sociale, në vitin  </w:t>
      </w:r>
      <w:r w:rsidR="008937F8">
        <w:rPr>
          <w:rFonts w:ascii="Book Antiqua" w:hAnsi="Book Antiqua" w:cs="Book Antiqua"/>
          <w:b/>
          <w:sz w:val="22"/>
          <w:szCs w:val="22"/>
        </w:rPr>
        <w:t>2017</w:t>
      </w:r>
      <w:r w:rsidRPr="002B2847">
        <w:rPr>
          <w:rFonts w:ascii="Book Antiqua" w:hAnsi="Book Antiqua" w:cs="Book Antiqua"/>
          <w:sz w:val="22"/>
          <w:szCs w:val="22"/>
        </w:rPr>
        <w:t xml:space="preserve">, janë </w:t>
      </w:r>
      <w:r w:rsidR="008937F8">
        <w:rPr>
          <w:rFonts w:ascii="Book Antiqua" w:hAnsi="Book Antiqua" w:cs="Book Antiqua"/>
          <w:b/>
          <w:sz w:val="22"/>
          <w:szCs w:val="22"/>
        </w:rPr>
        <w:t>12</w:t>
      </w:r>
      <w:r w:rsidRPr="002B2847">
        <w:rPr>
          <w:rFonts w:ascii="Book Antiqua" w:hAnsi="Book Antiqua" w:cs="Book Antiqua"/>
          <w:sz w:val="22"/>
          <w:szCs w:val="22"/>
        </w:rPr>
        <w:t xml:space="preserve">. Aplikacione  me raporte mjekësore, për persona me paaftësi fizike, të ekzaminuara nga Komisioni mjekësor i angazhuar nga MPMS/DMS Prishtinë, për  ndihmë sociale, në vitin  </w:t>
      </w:r>
      <w:r w:rsidR="008937F8">
        <w:rPr>
          <w:rFonts w:ascii="Book Antiqua" w:hAnsi="Book Antiqua" w:cs="Book Antiqua"/>
          <w:b/>
          <w:sz w:val="22"/>
          <w:szCs w:val="22"/>
        </w:rPr>
        <w:t>2017</w:t>
      </w:r>
      <w:r w:rsidRPr="002B2847">
        <w:rPr>
          <w:rFonts w:ascii="Book Antiqua" w:hAnsi="Book Antiqua" w:cs="Book Antiqua"/>
          <w:sz w:val="22"/>
          <w:szCs w:val="22"/>
        </w:rPr>
        <w:t xml:space="preserve">, janë </w:t>
      </w:r>
      <w:r w:rsidR="008937F8">
        <w:rPr>
          <w:rFonts w:ascii="Book Antiqua" w:hAnsi="Book Antiqua" w:cs="Book Antiqua"/>
          <w:b/>
          <w:sz w:val="22"/>
          <w:szCs w:val="22"/>
        </w:rPr>
        <w:t>72</w:t>
      </w:r>
      <w:r w:rsidRPr="002B2847">
        <w:rPr>
          <w:rFonts w:ascii="Book Antiqua" w:hAnsi="Book Antiqua" w:cs="Book Antiqua"/>
          <w:sz w:val="22"/>
          <w:szCs w:val="22"/>
        </w:rPr>
        <w:t xml:space="preserve">. Ndërsa, Familjet që nuk kanë </w:t>
      </w:r>
      <w:proofErr w:type="spellStart"/>
      <w:r w:rsidRPr="002B2847">
        <w:rPr>
          <w:rFonts w:ascii="Book Antiqua" w:hAnsi="Book Antiqua" w:cs="Book Antiqua"/>
          <w:b/>
          <w:sz w:val="22"/>
          <w:szCs w:val="22"/>
        </w:rPr>
        <w:t>Riaplikuar</w:t>
      </w:r>
      <w:proofErr w:type="spellEnd"/>
      <w:r w:rsidRPr="002B2847">
        <w:rPr>
          <w:rFonts w:ascii="Book Antiqua" w:hAnsi="Book Antiqua" w:cs="Book Antiqua"/>
          <w:b/>
          <w:sz w:val="22"/>
          <w:szCs w:val="22"/>
        </w:rPr>
        <w:t xml:space="preserve"> </w:t>
      </w:r>
      <w:r w:rsidRPr="002B2847">
        <w:rPr>
          <w:rFonts w:ascii="Book Antiqua" w:hAnsi="Book Antiqua" w:cs="Book Antiqua"/>
          <w:sz w:val="22"/>
          <w:szCs w:val="22"/>
        </w:rPr>
        <w:t xml:space="preserve">në vitin  </w:t>
      </w:r>
      <w:r w:rsidR="008937F8">
        <w:rPr>
          <w:rFonts w:ascii="Book Antiqua" w:hAnsi="Book Antiqua" w:cs="Book Antiqua"/>
          <w:b/>
          <w:sz w:val="22"/>
          <w:szCs w:val="22"/>
        </w:rPr>
        <w:t>2017</w:t>
      </w:r>
      <w:r w:rsidRPr="002B2847">
        <w:rPr>
          <w:rFonts w:ascii="Book Antiqua" w:hAnsi="Book Antiqua" w:cs="Book Antiqua"/>
          <w:sz w:val="22"/>
          <w:szCs w:val="22"/>
        </w:rPr>
        <w:t xml:space="preserve">, janë </w:t>
      </w:r>
      <w:r w:rsidR="008937F8">
        <w:rPr>
          <w:rFonts w:ascii="Book Antiqua" w:hAnsi="Book Antiqua" w:cs="Book Antiqua"/>
          <w:b/>
          <w:sz w:val="22"/>
          <w:szCs w:val="22"/>
        </w:rPr>
        <w:t>3</w:t>
      </w:r>
      <w:r w:rsidRPr="002B2847">
        <w:rPr>
          <w:rFonts w:ascii="Book Antiqua" w:hAnsi="Book Antiqua" w:cs="Book Antiqua"/>
          <w:sz w:val="22"/>
          <w:szCs w:val="22"/>
        </w:rPr>
        <w:t>.</w:t>
      </w:r>
    </w:p>
    <w:p w:rsidR="000E363A" w:rsidRPr="002B2847" w:rsidRDefault="000E363A" w:rsidP="000E363A">
      <w:pPr>
        <w:ind w:left="360"/>
        <w:jc w:val="both"/>
        <w:rPr>
          <w:rFonts w:ascii="Book Antiqua" w:hAnsi="Book Antiqua" w:cs="Book Antiqua"/>
          <w:sz w:val="22"/>
          <w:szCs w:val="22"/>
        </w:rPr>
      </w:pPr>
    </w:p>
    <w:p w:rsidR="009D2515" w:rsidRDefault="009D2515" w:rsidP="000E363A">
      <w:pPr>
        <w:rPr>
          <w:rFonts w:ascii="Book Antiqua" w:hAnsi="Book Antiqua"/>
          <w:sz w:val="22"/>
          <w:szCs w:val="22"/>
        </w:rPr>
      </w:pPr>
    </w:p>
    <w:p w:rsidR="009D2515" w:rsidRPr="009D2515" w:rsidRDefault="009D2515" w:rsidP="009D2515">
      <w:pPr>
        <w:rPr>
          <w:rFonts w:ascii="Book Antiqua" w:hAnsi="Book Antiqua"/>
          <w:sz w:val="22"/>
          <w:szCs w:val="22"/>
        </w:rPr>
      </w:pPr>
    </w:p>
    <w:p w:rsidR="009D2515" w:rsidRPr="009D2515" w:rsidRDefault="009D2515" w:rsidP="009D2515">
      <w:pPr>
        <w:rPr>
          <w:rFonts w:ascii="Book Antiqua" w:hAnsi="Book Antiqua"/>
          <w:sz w:val="22"/>
          <w:szCs w:val="22"/>
        </w:rPr>
      </w:pPr>
    </w:p>
    <w:p w:rsidR="009D2515" w:rsidRPr="009D2515" w:rsidRDefault="009D2515" w:rsidP="009D2515">
      <w:pPr>
        <w:rPr>
          <w:rFonts w:ascii="Book Antiqua" w:hAnsi="Book Antiqua"/>
          <w:sz w:val="22"/>
          <w:szCs w:val="22"/>
        </w:rPr>
      </w:pPr>
    </w:p>
    <w:p w:rsidR="009D2515" w:rsidRDefault="009D2515" w:rsidP="009D2515">
      <w:pPr>
        <w:rPr>
          <w:rFonts w:ascii="Book Antiqua" w:hAnsi="Book Antiqua"/>
          <w:sz w:val="22"/>
          <w:szCs w:val="22"/>
        </w:rPr>
      </w:pPr>
    </w:p>
    <w:p w:rsidR="000E363A" w:rsidRPr="009D2515" w:rsidRDefault="009D2515" w:rsidP="009D2515">
      <w:pPr>
        <w:tabs>
          <w:tab w:val="left" w:pos="1170"/>
        </w:tabs>
        <w:rPr>
          <w:rFonts w:ascii="Book Antiqua" w:hAnsi="Book Antiqua"/>
          <w:sz w:val="22"/>
          <w:szCs w:val="22"/>
        </w:rPr>
        <w:sectPr w:rsidR="000E363A" w:rsidRPr="009D2515" w:rsidSect="008E4FF7">
          <w:footerReference w:type="default" r:id="rId24"/>
          <w:pgSz w:w="11906" w:h="16838" w:code="9"/>
          <w:pgMar w:top="1152" w:right="1152" w:bottom="1152" w:left="1152" w:header="720" w:footer="720" w:gutter="0"/>
          <w:pgNumType w:start="41" w:chapStyle="1"/>
          <w:cols w:space="720"/>
          <w:docGrid w:linePitch="360"/>
        </w:sectPr>
      </w:pPr>
      <w:r>
        <w:rPr>
          <w:rFonts w:ascii="Book Antiqua" w:hAnsi="Book Antiqua"/>
          <w:sz w:val="22"/>
          <w:szCs w:val="22"/>
        </w:rPr>
        <w:tab/>
      </w:r>
    </w:p>
    <w:p w:rsidR="000E363A" w:rsidRPr="005B0CB5" w:rsidRDefault="000E363A" w:rsidP="000E363A">
      <w:pPr>
        <w:rPr>
          <w:rFonts w:ascii="Book Antiqua" w:hAnsi="Book Antiqua"/>
          <w:sz w:val="22"/>
          <w:szCs w:val="22"/>
        </w:rPr>
      </w:pPr>
      <w:r w:rsidRPr="002B2847">
        <w:rPr>
          <w:rFonts w:ascii="Book Antiqua" w:hAnsi="Book Antiqua"/>
          <w:b/>
          <w:sz w:val="22"/>
          <w:szCs w:val="22"/>
        </w:rPr>
        <w:lastRenderedPageBreak/>
        <w:t>VII. DREJTORIA PËR SHËRBIME PUBLIKE</w:t>
      </w:r>
      <w:r w:rsidR="009A3688">
        <w:rPr>
          <w:rFonts w:ascii="Book Antiqua" w:hAnsi="Book Antiqua"/>
          <w:b/>
          <w:sz w:val="22"/>
          <w:szCs w:val="22"/>
        </w:rPr>
        <w:t>,</w:t>
      </w:r>
      <w:r w:rsidRPr="002B2847">
        <w:rPr>
          <w:rFonts w:ascii="Book Antiqua" w:hAnsi="Book Antiqua"/>
          <w:b/>
          <w:sz w:val="22"/>
          <w:szCs w:val="22"/>
        </w:rPr>
        <w:t xml:space="preserve"> INSPEKSION MBROJTJE</w:t>
      </w:r>
      <w:r w:rsidRPr="005B0CB5">
        <w:rPr>
          <w:rFonts w:ascii="Book Antiqua" w:hAnsi="Book Antiqua"/>
          <w:b/>
          <w:sz w:val="22"/>
          <w:szCs w:val="22"/>
        </w:rPr>
        <w:t xml:space="preserve"> DHE SHPETIM</w:t>
      </w:r>
      <w:r w:rsidRPr="005B0CB5">
        <w:rPr>
          <w:rFonts w:ascii="Book Antiqua" w:hAnsi="Book Antiqua"/>
          <w:sz w:val="22"/>
          <w:szCs w:val="22"/>
        </w:rPr>
        <w:t xml:space="preserve">     </w:t>
      </w:r>
      <w:r w:rsidRPr="005B0CB5">
        <w:rPr>
          <w:rFonts w:ascii="Book Antiqua" w:hAnsi="Book Antiqua"/>
          <w:b/>
          <w:sz w:val="22"/>
          <w:szCs w:val="22"/>
        </w:rPr>
        <w:t xml:space="preserve">                          </w:t>
      </w:r>
    </w:p>
    <w:tbl>
      <w:tblPr>
        <w:tblpPr w:leftFromText="180" w:rightFromText="180" w:vertAnchor="text" w:horzAnchor="margin" w:tblpY="377"/>
        <w:tblW w:w="14591" w:type="dxa"/>
        <w:tblLayout w:type="fixed"/>
        <w:tblLook w:val="0000" w:firstRow="0" w:lastRow="0" w:firstColumn="0" w:lastColumn="0" w:noHBand="0" w:noVBand="0"/>
      </w:tblPr>
      <w:tblGrid>
        <w:gridCol w:w="1188"/>
        <w:gridCol w:w="1890"/>
        <w:gridCol w:w="3420"/>
        <w:gridCol w:w="5040"/>
        <w:gridCol w:w="1620"/>
        <w:gridCol w:w="1433"/>
      </w:tblGrid>
      <w:tr w:rsidR="000E363A" w:rsidRPr="005B0CB5" w:rsidTr="00B62905">
        <w:trPr>
          <w:trHeight w:val="4130"/>
        </w:trPr>
        <w:tc>
          <w:tcPr>
            <w:tcW w:w="3078" w:type="dxa"/>
            <w:gridSpan w:val="2"/>
            <w:tcBorders>
              <w:top w:val="single" w:sz="4" w:space="0" w:color="000000"/>
              <w:left w:val="single" w:sz="4" w:space="0" w:color="000000"/>
              <w:bottom w:val="single" w:sz="4" w:space="0" w:color="000000"/>
            </w:tcBorders>
          </w:tcPr>
          <w:p w:rsidR="000E363A" w:rsidRPr="005B0CB5" w:rsidRDefault="000E363A" w:rsidP="00B62905">
            <w:pPr>
              <w:jc w:val="center"/>
              <w:rPr>
                <w:rFonts w:ascii="Book Antiqua" w:hAnsi="Book Antiqua"/>
                <w:b/>
              </w:rPr>
            </w:pPr>
            <w:r w:rsidRPr="005B0CB5">
              <w:rPr>
                <w:rFonts w:ascii="Book Antiqua" w:hAnsi="Book Antiqua"/>
                <w:b/>
                <w:sz w:val="22"/>
                <w:szCs w:val="22"/>
              </w:rPr>
              <w:t>Misioni</w:t>
            </w:r>
          </w:p>
          <w:p w:rsidR="000E363A" w:rsidRPr="005B0CB5" w:rsidRDefault="000E363A" w:rsidP="00B62905">
            <w:pPr>
              <w:jc w:val="center"/>
              <w:rPr>
                <w:rFonts w:ascii="Book Antiqua" w:hAnsi="Book Antiqua"/>
                <w:b/>
              </w:rPr>
            </w:pPr>
            <w:r w:rsidRPr="005B0CB5">
              <w:rPr>
                <w:rFonts w:ascii="Book Antiqua" w:hAnsi="Book Antiqua"/>
                <w:b/>
                <w:sz w:val="22"/>
                <w:szCs w:val="22"/>
              </w:rPr>
              <w:t>i</w:t>
            </w:r>
          </w:p>
          <w:p w:rsidR="000E363A" w:rsidRPr="005B0CB5" w:rsidRDefault="000E363A" w:rsidP="00B62905">
            <w:pPr>
              <w:snapToGrid w:val="0"/>
              <w:jc w:val="center"/>
              <w:rPr>
                <w:rFonts w:ascii="Book Antiqua" w:hAnsi="Book Antiqua"/>
                <w:b/>
              </w:rPr>
            </w:pPr>
            <w:r w:rsidRPr="005B0CB5">
              <w:rPr>
                <w:rFonts w:ascii="Book Antiqua" w:hAnsi="Book Antiqua"/>
                <w:b/>
                <w:sz w:val="22"/>
                <w:szCs w:val="22"/>
              </w:rPr>
              <w:t>Drejtorisë</w:t>
            </w:r>
          </w:p>
          <w:p w:rsidR="000E363A" w:rsidRPr="005B0CB5" w:rsidRDefault="000E363A" w:rsidP="00B62905">
            <w:pPr>
              <w:rPr>
                <w:rFonts w:ascii="Book Antiqua" w:hAnsi="Book Antiqua"/>
              </w:rPr>
            </w:pPr>
          </w:p>
          <w:p w:rsidR="000E363A" w:rsidRPr="005B0CB5" w:rsidRDefault="000E363A" w:rsidP="00B62905">
            <w:pPr>
              <w:rPr>
                <w:rFonts w:ascii="Book Antiqua" w:hAnsi="Book Antiqua"/>
              </w:rPr>
            </w:pPr>
          </w:p>
          <w:p w:rsidR="000E363A" w:rsidRPr="005B0CB5" w:rsidRDefault="000E363A" w:rsidP="00B62905">
            <w:pPr>
              <w:ind w:firstLine="720"/>
              <w:rPr>
                <w:rFonts w:ascii="Book Antiqua" w:hAnsi="Book Antiqua"/>
                <w:b/>
              </w:rPr>
            </w:pPr>
            <w:r w:rsidRPr="005B0CB5">
              <w:rPr>
                <w:rFonts w:ascii="Book Antiqua" w:hAnsi="Book Antiqua"/>
                <w:b/>
                <w:sz w:val="22"/>
                <w:szCs w:val="22"/>
              </w:rPr>
              <w:t xml:space="preserve">   </w:t>
            </w:r>
            <w:r w:rsidR="0043792E">
              <w:rPr>
                <w:rFonts w:ascii="Book Antiqua" w:hAnsi="Book Antiqua"/>
                <w:b/>
                <w:sz w:val="22"/>
                <w:szCs w:val="22"/>
              </w:rPr>
              <w:t>Viti 2017</w:t>
            </w:r>
          </w:p>
        </w:tc>
        <w:tc>
          <w:tcPr>
            <w:tcW w:w="11513" w:type="dxa"/>
            <w:gridSpan w:val="4"/>
            <w:tcBorders>
              <w:top w:val="single" w:sz="4" w:space="0" w:color="000000"/>
              <w:left w:val="single" w:sz="4" w:space="0" w:color="000000"/>
              <w:bottom w:val="single" w:sz="4" w:space="0" w:color="000000"/>
              <w:right w:val="single" w:sz="4" w:space="0" w:color="000000"/>
            </w:tcBorders>
          </w:tcPr>
          <w:p w:rsidR="000E363A" w:rsidRPr="005B0CB5" w:rsidRDefault="000E363A" w:rsidP="00B62905">
            <w:pPr>
              <w:jc w:val="both"/>
              <w:rPr>
                <w:rFonts w:ascii="Book Antiqua" w:hAnsi="Book Antiqua"/>
              </w:rPr>
            </w:pPr>
            <w:r w:rsidRPr="005B0CB5">
              <w:rPr>
                <w:rFonts w:ascii="Book Antiqua" w:hAnsi="Book Antiqua"/>
                <w:sz w:val="22"/>
                <w:szCs w:val="22"/>
              </w:rPr>
              <w:t xml:space="preserve">Drejtoria për Shërbime Publike </w:t>
            </w:r>
            <w:proofErr w:type="spellStart"/>
            <w:r w:rsidRPr="005B0CB5">
              <w:rPr>
                <w:rFonts w:ascii="Book Antiqua" w:hAnsi="Book Antiqua"/>
                <w:sz w:val="22"/>
                <w:szCs w:val="22"/>
              </w:rPr>
              <w:t>Inspekcion</w:t>
            </w:r>
            <w:proofErr w:type="spellEnd"/>
            <w:r w:rsidRPr="005B0CB5">
              <w:rPr>
                <w:rFonts w:ascii="Book Antiqua" w:hAnsi="Book Antiqua"/>
                <w:sz w:val="22"/>
                <w:szCs w:val="22"/>
              </w:rPr>
              <w:t xml:space="preserve"> Mbrojtje dhe Shpëtim</w:t>
            </w:r>
            <w:r w:rsidR="00EF5B78">
              <w:rPr>
                <w:rFonts w:ascii="Book Antiqua" w:hAnsi="Book Antiqua"/>
                <w:sz w:val="22"/>
                <w:szCs w:val="22"/>
              </w:rPr>
              <w:t>,</w:t>
            </w:r>
            <w:r w:rsidRPr="005B0CB5">
              <w:rPr>
                <w:rFonts w:ascii="Book Antiqua" w:hAnsi="Book Antiqua"/>
                <w:sz w:val="22"/>
                <w:szCs w:val="22"/>
              </w:rPr>
              <w:t xml:space="preserve"> aktivitetin e punëve dhe d</w:t>
            </w:r>
            <w:r w:rsidR="00EF5B78">
              <w:rPr>
                <w:rFonts w:ascii="Book Antiqua" w:hAnsi="Book Antiqua"/>
                <w:sz w:val="22"/>
                <w:szCs w:val="22"/>
              </w:rPr>
              <w:t>etyrave të saj</w:t>
            </w:r>
            <w:r w:rsidR="006E66BD">
              <w:rPr>
                <w:rFonts w:ascii="Book Antiqua" w:hAnsi="Book Antiqua"/>
                <w:sz w:val="22"/>
                <w:szCs w:val="22"/>
              </w:rPr>
              <w:t xml:space="preserve"> gjatë vitit 2017</w:t>
            </w:r>
            <w:r w:rsidRPr="005B0CB5">
              <w:rPr>
                <w:rFonts w:ascii="Book Antiqua" w:hAnsi="Book Antiqua"/>
                <w:sz w:val="22"/>
                <w:szCs w:val="22"/>
              </w:rPr>
              <w:t xml:space="preserve"> e realizoi me një personel prej gjithsej 9 të punësuar dhe atë: Drejtor; Shef të Sektorit për SHP dhe I; Udhëheqës të Njësisë se Zjarrfikësve ; 3 inspektor, 2 Zjarrfikës dhe 1 Vozitës i Zjarrfikësve.</w:t>
            </w:r>
          </w:p>
          <w:p w:rsidR="000E363A" w:rsidRPr="005B0CB5" w:rsidRDefault="000E363A" w:rsidP="00B62905">
            <w:pPr>
              <w:jc w:val="both"/>
              <w:rPr>
                <w:rFonts w:ascii="Book Antiqua" w:hAnsi="Book Antiqua"/>
              </w:rPr>
            </w:pPr>
            <w:r w:rsidRPr="005B0CB5">
              <w:rPr>
                <w:rFonts w:ascii="Book Antiqua" w:hAnsi="Book Antiqua"/>
                <w:sz w:val="22"/>
                <w:szCs w:val="22"/>
              </w:rPr>
              <w:t xml:space="preserve">Kjo Drejtori bënë rregullimin e qytetit dhe mbrojtjen e ambientit, gjithashtu bënë mirëmbajtjen verore dhe dimërore të rrugëve lokale të asfaltuara dhe të rendit të katërt, rregullimin e qarkullimit të komunikacionit, sinjalizimin horizontal dhe vertikal, parkingjet, transportin lokal, përcjellë procedurën e pastrimit të ujërave atmosferike nga sipërfaqet publike, mbikëqyrë punën e </w:t>
            </w:r>
            <w:proofErr w:type="spellStart"/>
            <w:r w:rsidRPr="005B0CB5">
              <w:rPr>
                <w:rFonts w:ascii="Book Antiqua" w:hAnsi="Book Antiqua"/>
                <w:sz w:val="22"/>
                <w:szCs w:val="22"/>
              </w:rPr>
              <w:t>lëmisë</w:t>
            </w:r>
            <w:proofErr w:type="spellEnd"/>
            <w:r w:rsidRPr="005B0CB5">
              <w:rPr>
                <w:rFonts w:ascii="Book Antiqua" w:hAnsi="Book Antiqua"/>
                <w:sz w:val="22"/>
                <w:szCs w:val="22"/>
              </w:rPr>
              <w:t xml:space="preserve"> së furnizimit me ujë dhe largimin e ujërave të zeza, menaxhon procedurat e bartjes dhe deponimit të hedhurinave, bënë pastrimin dhe larjen e rrugëve, shesheve dhe sipërfaqeve publike, mirëmbajtjen e shtratit të Lumit </w:t>
            </w:r>
            <w:proofErr w:type="spellStart"/>
            <w:r w:rsidRPr="005B0CB5">
              <w:rPr>
                <w:rFonts w:ascii="Book Antiqua" w:hAnsi="Book Antiqua"/>
                <w:sz w:val="22"/>
                <w:szCs w:val="22"/>
              </w:rPr>
              <w:t>Erenik</w:t>
            </w:r>
            <w:proofErr w:type="spellEnd"/>
            <w:r w:rsidRPr="005B0CB5">
              <w:rPr>
                <w:rFonts w:ascii="Book Antiqua" w:hAnsi="Book Antiqua"/>
                <w:sz w:val="22"/>
                <w:szCs w:val="22"/>
              </w:rPr>
              <w:t>, mirëmbajtjen e ndriçimit publik, mirëmbajtjen e varrezave, mbikëqyrë dhe menaxhon punën e autoparkut të Kuvendit Komunal, etj.</w:t>
            </w:r>
          </w:p>
          <w:p w:rsidR="000E363A" w:rsidRPr="005B0CB5" w:rsidRDefault="000E363A" w:rsidP="00B62905">
            <w:pPr>
              <w:jc w:val="both"/>
              <w:rPr>
                <w:rFonts w:ascii="Book Antiqua" w:hAnsi="Book Antiqua"/>
              </w:rPr>
            </w:pPr>
            <w:proofErr w:type="spellStart"/>
            <w:r w:rsidRPr="005B0CB5">
              <w:rPr>
                <w:rFonts w:ascii="Book Antiqua" w:hAnsi="Book Antiqua"/>
                <w:sz w:val="22"/>
                <w:szCs w:val="22"/>
              </w:rPr>
              <w:t>Fushëveprimtaria</w:t>
            </w:r>
            <w:proofErr w:type="spellEnd"/>
            <w:r w:rsidRPr="005B0CB5">
              <w:rPr>
                <w:rFonts w:ascii="Book Antiqua" w:hAnsi="Book Antiqua"/>
                <w:sz w:val="22"/>
                <w:szCs w:val="22"/>
              </w:rPr>
              <w:t xml:space="preserve"> e kësaj Drejtorie është e organizuar në dy sektorë:</w:t>
            </w:r>
          </w:p>
          <w:p w:rsidR="000E363A" w:rsidRPr="005B0CB5" w:rsidRDefault="000E363A" w:rsidP="00B62905">
            <w:pPr>
              <w:jc w:val="both"/>
              <w:rPr>
                <w:rFonts w:ascii="Book Antiqua" w:hAnsi="Book Antiqua"/>
                <w:b/>
              </w:rPr>
            </w:pPr>
            <w:r w:rsidRPr="005B0CB5">
              <w:rPr>
                <w:rFonts w:ascii="Book Antiqua" w:hAnsi="Book Antiqua"/>
                <w:b/>
                <w:sz w:val="22"/>
                <w:szCs w:val="22"/>
              </w:rPr>
              <w:t xml:space="preserve">1.Sektori për Shërbime Publike dhe </w:t>
            </w:r>
            <w:proofErr w:type="spellStart"/>
            <w:r w:rsidRPr="005B0CB5">
              <w:rPr>
                <w:rFonts w:ascii="Book Antiqua" w:hAnsi="Book Antiqua"/>
                <w:b/>
                <w:sz w:val="22"/>
                <w:szCs w:val="22"/>
              </w:rPr>
              <w:t>Inspeksion</w:t>
            </w:r>
            <w:proofErr w:type="spellEnd"/>
            <w:r w:rsidRPr="005B0CB5">
              <w:rPr>
                <w:rFonts w:ascii="Book Antiqua" w:hAnsi="Book Antiqua"/>
                <w:b/>
                <w:sz w:val="22"/>
                <w:szCs w:val="22"/>
              </w:rPr>
              <w:t>, dhe</w:t>
            </w:r>
          </w:p>
          <w:p w:rsidR="000E363A" w:rsidRPr="005B0CB5" w:rsidRDefault="000E363A" w:rsidP="00B62905">
            <w:pPr>
              <w:spacing w:after="120"/>
              <w:jc w:val="both"/>
              <w:rPr>
                <w:rFonts w:ascii="Book Antiqua" w:hAnsi="Book Antiqua"/>
              </w:rPr>
            </w:pPr>
            <w:r w:rsidRPr="005B0CB5">
              <w:rPr>
                <w:rFonts w:ascii="Book Antiqua" w:hAnsi="Book Antiqua"/>
                <w:b/>
                <w:sz w:val="22"/>
                <w:szCs w:val="22"/>
              </w:rPr>
              <w:t>2.Sektori për Mbrojtje dhe Shpëtim.</w:t>
            </w:r>
          </w:p>
        </w:tc>
      </w:tr>
      <w:tr w:rsidR="000E363A" w:rsidRPr="005B0CB5" w:rsidTr="00B62905">
        <w:trPr>
          <w:trHeight w:val="886"/>
        </w:trPr>
        <w:tc>
          <w:tcPr>
            <w:tcW w:w="1188" w:type="dxa"/>
            <w:tcBorders>
              <w:top w:val="single" w:sz="4" w:space="0" w:color="000000"/>
              <w:left w:val="single" w:sz="4" w:space="0" w:color="000000"/>
              <w:bottom w:val="single" w:sz="4" w:space="0" w:color="000000"/>
            </w:tcBorders>
          </w:tcPr>
          <w:p w:rsidR="000E363A" w:rsidRPr="005B0CB5" w:rsidRDefault="000E363A" w:rsidP="00B62905">
            <w:pPr>
              <w:snapToGrid w:val="0"/>
              <w:jc w:val="both"/>
              <w:rPr>
                <w:rFonts w:ascii="Book Antiqua" w:hAnsi="Book Antiqua"/>
                <w:b/>
              </w:rPr>
            </w:pPr>
            <w:r w:rsidRPr="005B0CB5">
              <w:rPr>
                <w:rFonts w:ascii="Book Antiqua" w:hAnsi="Book Antiqua"/>
                <w:b/>
                <w:sz w:val="22"/>
                <w:szCs w:val="22"/>
              </w:rPr>
              <w:t>Zyrat e Drejtorisë</w:t>
            </w:r>
          </w:p>
        </w:tc>
        <w:tc>
          <w:tcPr>
            <w:tcW w:w="5310" w:type="dxa"/>
            <w:gridSpan w:val="2"/>
            <w:tcBorders>
              <w:top w:val="single" w:sz="4" w:space="0" w:color="000000"/>
              <w:left w:val="single" w:sz="4" w:space="0" w:color="000000"/>
              <w:bottom w:val="single" w:sz="4" w:space="0" w:color="000000"/>
            </w:tcBorders>
          </w:tcPr>
          <w:p w:rsidR="000E363A" w:rsidRPr="005B0CB5" w:rsidRDefault="000E363A" w:rsidP="00B62905">
            <w:pPr>
              <w:snapToGrid w:val="0"/>
              <w:jc w:val="both"/>
              <w:rPr>
                <w:rFonts w:ascii="Book Antiqua" w:hAnsi="Book Antiqua"/>
                <w:b/>
              </w:rPr>
            </w:pPr>
            <w:r w:rsidRPr="005B0CB5">
              <w:rPr>
                <w:rFonts w:ascii="Book Antiqua" w:hAnsi="Book Antiqua"/>
                <w:b/>
                <w:sz w:val="22"/>
                <w:szCs w:val="22"/>
              </w:rPr>
              <w:t>Aktivitetet e Planifikuara</w:t>
            </w:r>
          </w:p>
          <w:p w:rsidR="000E363A" w:rsidRPr="005B0CB5" w:rsidRDefault="000E363A" w:rsidP="00B62905">
            <w:pPr>
              <w:snapToGrid w:val="0"/>
              <w:jc w:val="both"/>
              <w:rPr>
                <w:rFonts w:ascii="Book Antiqua" w:hAnsi="Book Antiqua"/>
                <w:b/>
              </w:rPr>
            </w:pPr>
          </w:p>
        </w:tc>
        <w:tc>
          <w:tcPr>
            <w:tcW w:w="5040" w:type="dxa"/>
            <w:tcBorders>
              <w:top w:val="single" w:sz="4" w:space="0" w:color="000000"/>
              <w:left w:val="single" w:sz="4" w:space="0" w:color="000000"/>
              <w:bottom w:val="single" w:sz="4" w:space="0" w:color="000000"/>
            </w:tcBorders>
          </w:tcPr>
          <w:p w:rsidR="000E363A" w:rsidRPr="005B0CB5" w:rsidRDefault="000E363A" w:rsidP="00B62905">
            <w:pPr>
              <w:snapToGrid w:val="0"/>
              <w:jc w:val="both"/>
              <w:rPr>
                <w:rFonts w:ascii="Book Antiqua" w:hAnsi="Book Antiqua"/>
                <w:b/>
              </w:rPr>
            </w:pPr>
            <w:r w:rsidRPr="005B0CB5">
              <w:rPr>
                <w:rFonts w:ascii="Book Antiqua" w:hAnsi="Book Antiqua"/>
                <w:b/>
                <w:sz w:val="22"/>
                <w:szCs w:val="22"/>
              </w:rPr>
              <w:t xml:space="preserve"> Aktivitetet e Kryera</w:t>
            </w:r>
          </w:p>
        </w:tc>
        <w:tc>
          <w:tcPr>
            <w:tcW w:w="1620" w:type="dxa"/>
            <w:tcBorders>
              <w:top w:val="single" w:sz="4" w:space="0" w:color="000000"/>
              <w:left w:val="single" w:sz="4" w:space="0" w:color="000000"/>
              <w:bottom w:val="single" w:sz="4" w:space="0" w:color="000000"/>
            </w:tcBorders>
          </w:tcPr>
          <w:p w:rsidR="000E363A" w:rsidRPr="005B0CB5" w:rsidRDefault="000E363A" w:rsidP="00B62905">
            <w:pPr>
              <w:snapToGrid w:val="0"/>
              <w:jc w:val="both"/>
              <w:rPr>
                <w:rFonts w:ascii="Book Antiqua" w:hAnsi="Book Antiqua"/>
                <w:b/>
              </w:rPr>
            </w:pPr>
            <w:r w:rsidRPr="005B0CB5">
              <w:rPr>
                <w:rFonts w:ascii="Book Antiqua" w:hAnsi="Book Antiqua"/>
                <w:b/>
                <w:sz w:val="22"/>
                <w:szCs w:val="22"/>
              </w:rPr>
              <w:t>Aktivitetet në vazhdim</w:t>
            </w:r>
          </w:p>
        </w:tc>
        <w:tc>
          <w:tcPr>
            <w:tcW w:w="1433" w:type="dxa"/>
            <w:tcBorders>
              <w:top w:val="single" w:sz="4" w:space="0" w:color="000000"/>
              <w:left w:val="single" w:sz="4" w:space="0" w:color="000000"/>
              <w:bottom w:val="single" w:sz="4" w:space="0" w:color="000000"/>
              <w:right w:val="single" w:sz="4" w:space="0" w:color="000000"/>
            </w:tcBorders>
          </w:tcPr>
          <w:p w:rsidR="000E363A" w:rsidRPr="005B0CB5" w:rsidRDefault="000E363A" w:rsidP="00B62905">
            <w:pPr>
              <w:snapToGrid w:val="0"/>
              <w:jc w:val="both"/>
              <w:rPr>
                <w:rFonts w:ascii="Book Antiqua" w:hAnsi="Book Antiqua"/>
                <w:b/>
              </w:rPr>
            </w:pPr>
            <w:r w:rsidRPr="005B0CB5">
              <w:rPr>
                <w:rFonts w:ascii="Book Antiqua" w:hAnsi="Book Antiqua"/>
                <w:b/>
                <w:sz w:val="22"/>
                <w:szCs w:val="22"/>
              </w:rPr>
              <w:t>Rekomandimet</w:t>
            </w:r>
          </w:p>
        </w:tc>
      </w:tr>
      <w:tr w:rsidR="000E363A" w:rsidRPr="005B0CB5" w:rsidTr="00B62905">
        <w:trPr>
          <w:trHeight w:val="2510"/>
        </w:trPr>
        <w:tc>
          <w:tcPr>
            <w:tcW w:w="1188" w:type="dxa"/>
            <w:tcBorders>
              <w:top w:val="single" w:sz="4" w:space="0" w:color="000000"/>
              <w:left w:val="single" w:sz="4" w:space="0" w:color="000000"/>
              <w:bottom w:val="single" w:sz="4" w:space="0" w:color="000000"/>
            </w:tcBorders>
          </w:tcPr>
          <w:p w:rsidR="000E363A" w:rsidRPr="005B0CB5" w:rsidRDefault="000E363A" w:rsidP="00B62905">
            <w:pPr>
              <w:snapToGrid w:val="0"/>
              <w:jc w:val="both"/>
              <w:rPr>
                <w:rFonts w:ascii="Book Antiqua" w:hAnsi="Book Antiqua"/>
                <w:b/>
              </w:rPr>
            </w:pPr>
            <w:r w:rsidRPr="005B0CB5">
              <w:rPr>
                <w:rFonts w:ascii="Book Antiqua" w:hAnsi="Book Antiqua"/>
                <w:b/>
                <w:sz w:val="22"/>
                <w:szCs w:val="22"/>
              </w:rPr>
              <w:t>Zyra e Drejtorit</w:t>
            </w:r>
          </w:p>
        </w:tc>
        <w:tc>
          <w:tcPr>
            <w:tcW w:w="5310" w:type="dxa"/>
            <w:gridSpan w:val="2"/>
            <w:tcBorders>
              <w:top w:val="single" w:sz="4" w:space="0" w:color="000000"/>
              <w:left w:val="single" w:sz="4" w:space="0" w:color="000000"/>
              <w:bottom w:val="single" w:sz="4" w:space="0" w:color="000000"/>
            </w:tcBorders>
          </w:tcPr>
          <w:p w:rsidR="000E363A" w:rsidRPr="005B0CB5" w:rsidRDefault="000E363A" w:rsidP="00B62905">
            <w:pPr>
              <w:jc w:val="both"/>
              <w:rPr>
                <w:rFonts w:ascii="Book Antiqua" w:hAnsi="Book Antiqua"/>
                <w:bCs/>
              </w:rPr>
            </w:pPr>
            <w:r w:rsidRPr="005B0CB5">
              <w:rPr>
                <w:rFonts w:ascii="Book Antiqua" w:hAnsi="Book Antiqua"/>
                <w:b/>
                <w:bCs/>
                <w:sz w:val="22"/>
                <w:szCs w:val="22"/>
              </w:rPr>
              <w:t>1.</w:t>
            </w:r>
            <w:r w:rsidRPr="005B0CB5">
              <w:rPr>
                <w:rFonts w:ascii="Book Antiqua" w:hAnsi="Book Antiqua"/>
                <w:bCs/>
                <w:sz w:val="22"/>
                <w:szCs w:val="22"/>
              </w:rPr>
              <w:t>Pranimi, evidentimi, arkivimi dhe zgjedhja e kërkesave nga qytetarët apo institucione të tjera.</w:t>
            </w:r>
          </w:p>
          <w:p w:rsidR="000E363A" w:rsidRPr="005B0CB5" w:rsidRDefault="000E363A" w:rsidP="00B62905">
            <w:pPr>
              <w:jc w:val="both"/>
              <w:rPr>
                <w:rFonts w:ascii="Book Antiqua" w:hAnsi="Book Antiqua"/>
                <w:bCs/>
              </w:rPr>
            </w:pPr>
            <w:r w:rsidRPr="005B0CB5">
              <w:rPr>
                <w:rFonts w:ascii="Book Antiqua" w:hAnsi="Book Antiqua"/>
                <w:b/>
                <w:bCs/>
                <w:sz w:val="22"/>
                <w:szCs w:val="22"/>
              </w:rPr>
              <w:t>2</w:t>
            </w:r>
            <w:r w:rsidRPr="005B0CB5">
              <w:rPr>
                <w:rFonts w:ascii="Book Antiqua" w:hAnsi="Book Antiqua"/>
                <w:bCs/>
                <w:sz w:val="22"/>
                <w:szCs w:val="22"/>
              </w:rPr>
              <w:t>.Ngritja e ofrimit të shërbimeve ndaj qytetarëve.</w:t>
            </w:r>
          </w:p>
          <w:p w:rsidR="000E363A" w:rsidRPr="005B0CB5" w:rsidRDefault="000E363A" w:rsidP="00B62905">
            <w:pPr>
              <w:jc w:val="both"/>
              <w:rPr>
                <w:rFonts w:ascii="Book Antiqua" w:hAnsi="Book Antiqua"/>
                <w:bCs/>
              </w:rPr>
            </w:pPr>
            <w:r w:rsidRPr="005B0CB5">
              <w:rPr>
                <w:rFonts w:ascii="Book Antiqua" w:hAnsi="Book Antiqua"/>
                <w:b/>
                <w:bCs/>
                <w:sz w:val="22"/>
                <w:szCs w:val="22"/>
              </w:rPr>
              <w:t>3</w:t>
            </w:r>
            <w:r w:rsidRPr="005B0CB5">
              <w:rPr>
                <w:rFonts w:ascii="Book Antiqua" w:hAnsi="Book Antiqua"/>
                <w:bCs/>
                <w:sz w:val="22"/>
                <w:szCs w:val="22"/>
              </w:rPr>
              <w:t>.Kompletimi dhe harmonizimi i infrastrukturës ligjore – akteve normative nga fushëveprimi i Drejtorisë, bazuar ne ligjet dhe rregulloret në fuqi.</w:t>
            </w:r>
          </w:p>
          <w:p w:rsidR="000E363A" w:rsidRPr="005B0CB5" w:rsidRDefault="000E363A" w:rsidP="00B62905">
            <w:pPr>
              <w:jc w:val="both"/>
              <w:rPr>
                <w:rFonts w:ascii="Book Antiqua" w:hAnsi="Book Antiqua"/>
                <w:bCs/>
              </w:rPr>
            </w:pPr>
            <w:r w:rsidRPr="005B0CB5">
              <w:rPr>
                <w:rFonts w:ascii="Book Antiqua" w:hAnsi="Book Antiqua"/>
                <w:b/>
                <w:bCs/>
                <w:sz w:val="22"/>
                <w:szCs w:val="22"/>
              </w:rPr>
              <w:t>4</w:t>
            </w:r>
            <w:r w:rsidRPr="005B0CB5">
              <w:rPr>
                <w:rFonts w:ascii="Book Antiqua" w:hAnsi="Book Antiqua"/>
                <w:bCs/>
                <w:sz w:val="22"/>
                <w:szCs w:val="22"/>
              </w:rPr>
              <w:t xml:space="preserve">.Realizimi i sa më shume projekteve me interes për qytetarët dhe Komunën në </w:t>
            </w:r>
            <w:proofErr w:type="spellStart"/>
            <w:r w:rsidRPr="005B0CB5">
              <w:rPr>
                <w:rFonts w:ascii="Book Antiqua" w:hAnsi="Book Antiqua"/>
                <w:bCs/>
                <w:sz w:val="22"/>
                <w:szCs w:val="22"/>
              </w:rPr>
              <w:t>përgjithesi</w:t>
            </w:r>
            <w:proofErr w:type="spellEnd"/>
            <w:r w:rsidRPr="005B0CB5">
              <w:rPr>
                <w:rFonts w:ascii="Book Antiqua" w:hAnsi="Book Antiqua"/>
                <w:bCs/>
                <w:sz w:val="22"/>
                <w:szCs w:val="22"/>
              </w:rPr>
              <w:t>.</w:t>
            </w:r>
          </w:p>
          <w:p w:rsidR="000E363A" w:rsidRPr="005B0CB5" w:rsidRDefault="000E363A" w:rsidP="00B62905">
            <w:pPr>
              <w:jc w:val="both"/>
              <w:rPr>
                <w:rFonts w:ascii="Book Antiqua" w:hAnsi="Book Antiqua"/>
                <w:bCs/>
              </w:rPr>
            </w:pPr>
            <w:r w:rsidRPr="005B0CB5">
              <w:rPr>
                <w:rFonts w:ascii="Book Antiqua" w:hAnsi="Book Antiqua"/>
                <w:b/>
                <w:bCs/>
                <w:sz w:val="22"/>
                <w:szCs w:val="22"/>
              </w:rPr>
              <w:t>5</w:t>
            </w:r>
            <w:r w:rsidRPr="005B0CB5">
              <w:rPr>
                <w:rFonts w:ascii="Book Antiqua" w:hAnsi="Book Antiqua"/>
                <w:bCs/>
                <w:sz w:val="22"/>
                <w:szCs w:val="22"/>
              </w:rPr>
              <w:t>.Menaxhimi i projekteve kapitale gjatë implementimit si dhe mirëmbajtja e projekteve të realizuara.</w:t>
            </w:r>
          </w:p>
          <w:p w:rsidR="000E363A" w:rsidRPr="005B0CB5" w:rsidRDefault="000E363A" w:rsidP="00B62905">
            <w:pPr>
              <w:jc w:val="both"/>
              <w:rPr>
                <w:rFonts w:ascii="Book Antiqua" w:hAnsi="Book Antiqua"/>
                <w:b/>
                <w:bCs/>
              </w:rPr>
            </w:pPr>
            <w:r w:rsidRPr="005B0CB5">
              <w:rPr>
                <w:rFonts w:ascii="Book Antiqua" w:hAnsi="Book Antiqua"/>
                <w:b/>
                <w:bCs/>
                <w:sz w:val="22"/>
                <w:szCs w:val="22"/>
              </w:rPr>
              <w:t>6</w:t>
            </w:r>
            <w:r w:rsidRPr="005B0CB5">
              <w:rPr>
                <w:rFonts w:ascii="Book Antiqua" w:hAnsi="Book Antiqua"/>
                <w:bCs/>
                <w:sz w:val="22"/>
                <w:szCs w:val="22"/>
              </w:rPr>
              <w:t xml:space="preserve">.Identifikimi i problemeve të infrastrukturës në përgjithësi dhe inicimi, ofrimi i zgjidhjeve të </w:t>
            </w:r>
            <w:r w:rsidRPr="005B0CB5">
              <w:rPr>
                <w:rFonts w:ascii="Book Antiqua" w:hAnsi="Book Antiqua"/>
                <w:bCs/>
                <w:sz w:val="22"/>
                <w:szCs w:val="22"/>
              </w:rPr>
              <w:lastRenderedPageBreak/>
              <w:t>mundshme.</w:t>
            </w:r>
          </w:p>
          <w:p w:rsidR="000E363A" w:rsidRPr="005B0CB5" w:rsidRDefault="000E363A" w:rsidP="00B62905">
            <w:pPr>
              <w:jc w:val="both"/>
              <w:rPr>
                <w:rFonts w:ascii="Book Antiqua" w:hAnsi="Book Antiqua"/>
                <w:bCs/>
              </w:rPr>
            </w:pPr>
            <w:r w:rsidRPr="005B0CB5">
              <w:rPr>
                <w:rFonts w:ascii="Book Antiqua" w:hAnsi="Book Antiqua"/>
                <w:b/>
                <w:bCs/>
                <w:sz w:val="22"/>
                <w:szCs w:val="22"/>
              </w:rPr>
              <w:t>7.</w:t>
            </w:r>
            <w:r w:rsidRPr="005B0CB5">
              <w:rPr>
                <w:rFonts w:ascii="Book Antiqua" w:hAnsi="Book Antiqua"/>
                <w:bCs/>
                <w:sz w:val="22"/>
                <w:szCs w:val="22"/>
              </w:rPr>
              <w:t xml:space="preserve">Mbikëqyrja e punëve të Ndërmarrjeve Publike që operojnë në Komunën e Junikut për një ambient më të pastër, më të </w:t>
            </w:r>
            <w:proofErr w:type="spellStart"/>
            <w:r w:rsidRPr="005B0CB5">
              <w:rPr>
                <w:rFonts w:ascii="Book Antiqua" w:hAnsi="Book Antiqua"/>
                <w:bCs/>
                <w:sz w:val="22"/>
                <w:szCs w:val="22"/>
              </w:rPr>
              <w:t>sigurtë</w:t>
            </w:r>
            <w:proofErr w:type="spellEnd"/>
            <w:r w:rsidRPr="005B0CB5">
              <w:rPr>
                <w:rFonts w:ascii="Book Antiqua" w:hAnsi="Book Antiqua"/>
                <w:bCs/>
                <w:sz w:val="22"/>
                <w:szCs w:val="22"/>
              </w:rPr>
              <w:t xml:space="preserve"> dhe më të shëndoshë për qytetarët.</w:t>
            </w:r>
          </w:p>
          <w:p w:rsidR="000E363A" w:rsidRPr="005B0CB5" w:rsidRDefault="000E363A" w:rsidP="00B62905">
            <w:pPr>
              <w:rPr>
                <w:rFonts w:ascii="Book Antiqua" w:hAnsi="Book Antiqua"/>
                <w:bCs/>
                <w:lang w:eastAsia="ar-SA"/>
              </w:rPr>
            </w:pPr>
            <w:r w:rsidRPr="005B0CB5">
              <w:rPr>
                <w:rFonts w:ascii="Book Antiqua" w:hAnsi="Book Antiqua"/>
                <w:b/>
                <w:bCs/>
                <w:sz w:val="22"/>
                <w:szCs w:val="22"/>
                <w:lang w:eastAsia="ar-SA"/>
              </w:rPr>
              <w:t>8.</w:t>
            </w:r>
            <w:r w:rsidRPr="005B0CB5">
              <w:rPr>
                <w:rFonts w:ascii="Book Antiqua" w:hAnsi="Book Antiqua"/>
                <w:bCs/>
                <w:sz w:val="22"/>
                <w:szCs w:val="22"/>
                <w:lang w:eastAsia="ar-SA"/>
              </w:rPr>
              <w:t xml:space="preserve">Mbikëqyrja e punëve inspektuese ne fushat e </w:t>
            </w:r>
            <w:proofErr w:type="spellStart"/>
            <w:r w:rsidRPr="005B0CB5">
              <w:rPr>
                <w:rFonts w:ascii="Book Antiqua" w:hAnsi="Book Antiqua"/>
                <w:bCs/>
                <w:sz w:val="22"/>
                <w:szCs w:val="22"/>
                <w:lang w:eastAsia="ar-SA"/>
              </w:rPr>
              <w:t>inspekcionit</w:t>
            </w:r>
            <w:proofErr w:type="spellEnd"/>
            <w:r w:rsidRPr="005B0CB5">
              <w:rPr>
                <w:rFonts w:ascii="Book Antiqua" w:hAnsi="Book Antiqua"/>
                <w:bCs/>
                <w:sz w:val="22"/>
                <w:szCs w:val="22"/>
                <w:lang w:eastAsia="ar-SA"/>
              </w:rPr>
              <w:t xml:space="preserve">. </w:t>
            </w:r>
          </w:p>
          <w:p w:rsidR="000E363A" w:rsidRPr="005B0CB5" w:rsidRDefault="000E363A" w:rsidP="00B62905">
            <w:pPr>
              <w:jc w:val="both"/>
              <w:rPr>
                <w:rFonts w:ascii="Book Antiqua" w:hAnsi="Book Antiqua"/>
                <w:bCs/>
              </w:rPr>
            </w:pPr>
            <w:r w:rsidRPr="005B0CB5">
              <w:rPr>
                <w:rFonts w:ascii="Book Antiqua" w:hAnsi="Book Antiqua"/>
                <w:b/>
                <w:bCs/>
                <w:sz w:val="22"/>
                <w:szCs w:val="22"/>
              </w:rPr>
              <w:t>9</w:t>
            </w:r>
            <w:r w:rsidRPr="005B0CB5">
              <w:rPr>
                <w:rFonts w:ascii="Book Antiqua" w:hAnsi="Book Antiqua"/>
                <w:bCs/>
                <w:sz w:val="22"/>
                <w:szCs w:val="22"/>
              </w:rPr>
              <w:t>.Hartimi i raporteve periodike e përfundimtare</w:t>
            </w:r>
            <w:r w:rsidR="0022253D">
              <w:rPr>
                <w:rFonts w:ascii="Book Antiqua" w:hAnsi="Book Antiqua"/>
                <w:bCs/>
                <w:sz w:val="22"/>
                <w:szCs w:val="22"/>
              </w:rPr>
              <w:t xml:space="preserve"> për vitin 2017</w:t>
            </w:r>
            <w:r w:rsidRPr="005B0CB5">
              <w:rPr>
                <w:rFonts w:ascii="Book Antiqua" w:hAnsi="Book Antiqua"/>
                <w:bCs/>
                <w:sz w:val="22"/>
                <w:szCs w:val="22"/>
              </w:rPr>
              <w:t xml:space="preserve"> si dhe rekomandimet për vitin vijues.</w:t>
            </w:r>
          </w:p>
          <w:p w:rsidR="000E363A" w:rsidRPr="005B0CB5" w:rsidRDefault="000E363A" w:rsidP="00B62905">
            <w:pPr>
              <w:jc w:val="both"/>
              <w:rPr>
                <w:rFonts w:ascii="Book Antiqua" w:hAnsi="Book Antiqua"/>
                <w:b/>
                <w:bCs/>
              </w:rPr>
            </w:pPr>
            <w:r w:rsidRPr="00496CF5">
              <w:rPr>
                <w:rFonts w:ascii="Book Antiqua" w:hAnsi="Book Antiqua"/>
                <w:b/>
                <w:bCs/>
                <w:sz w:val="22"/>
                <w:szCs w:val="22"/>
              </w:rPr>
              <w:t>10</w:t>
            </w:r>
            <w:r w:rsidRPr="005B0CB5">
              <w:rPr>
                <w:rFonts w:ascii="Book Antiqua" w:hAnsi="Book Antiqua"/>
                <w:bCs/>
                <w:sz w:val="22"/>
                <w:szCs w:val="22"/>
              </w:rPr>
              <w:t>.Përgatitja e Planit të Punës dhe Plani</w:t>
            </w:r>
            <w:r>
              <w:rPr>
                <w:rFonts w:ascii="Book Antiqua" w:hAnsi="Book Antiqua"/>
                <w:bCs/>
                <w:sz w:val="22"/>
                <w:szCs w:val="22"/>
              </w:rPr>
              <w:t>fikimi i Buxhetit për v</w:t>
            </w:r>
            <w:r w:rsidR="0022253D">
              <w:rPr>
                <w:rFonts w:ascii="Book Antiqua" w:hAnsi="Book Antiqua"/>
                <w:bCs/>
                <w:sz w:val="22"/>
                <w:szCs w:val="22"/>
              </w:rPr>
              <w:t>itin 2018</w:t>
            </w:r>
            <w:r w:rsidRPr="005B0CB5">
              <w:rPr>
                <w:rFonts w:ascii="Book Antiqua" w:hAnsi="Book Antiqua"/>
                <w:bCs/>
                <w:sz w:val="22"/>
                <w:szCs w:val="22"/>
              </w:rPr>
              <w:t>.</w:t>
            </w:r>
          </w:p>
        </w:tc>
        <w:tc>
          <w:tcPr>
            <w:tcW w:w="5040" w:type="dxa"/>
            <w:tcBorders>
              <w:top w:val="single" w:sz="4" w:space="0" w:color="000000"/>
              <w:left w:val="single" w:sz="4" w:space="0" w:color="000000"/>
              <w:bottom w:val="single" w:sz="4" w:space="0" w:color="000000"/>
            </w:tcBorders>
          </w:tcPr>
          <w:p w:rsidR="000E363A" w:rsidRPr="005B0CB5" w:rsidRDefault="000E363A" w:rsidP="00B62905">
            <w:pPr>
              <w:snapToGrid w:val="0"/>
              <w:jc w:val="both"/>
              <w:rPr>
                <w:rFonts w:ascii="Book Antiqua" w:hAnsi="Book Antiqua"/>
                <w:color w:val="FF0000"/>
              </w:rPr>
            </w:pPr>
            <w:r w:rsidRPr="005B0CB5">
              <w:rPr>
                <w:rFonts w:ascii="Book Antiqua" w:hAnsi="Book Antiqua"/>
                <w:b/>
                <w:sz w:val="22"/>
                <w:szCs w:val="22"/>
              </w:rPr>
              <w:lastRenderedPageBreak/>
              <w:t>1</w:t>
            </w:r>
            <w:r w:rsidRPr="005B0CB5">
              <w:rPr>
                <w:rFonts w:ascii="Book Antiqua" w:hAnsi="Book Antiqua"/>
                <w:sz w:val="22"/>
                <w:szCs w:val="22"/>
              </w:rPr>
              <w:t>.</w:t>
            </w:r>
            <w:r w:rsidR="006E66BD">
              <w:rPr>
                <w:rFonts w:ascii="Book Antiqua" w:hAnsi="Book Antiqua"/>
                <w:sz w:val="22"/>
                <w:szCs w:val="22"/>
              </w:rPr>
              <w:t>Gjatë vitit 2016 kemi pasur 330</w:t>
            </w:r>
            <w:r w:rsidRPr="005B0CB5">
              <w:rPr>
                <w:rFonts w:ascii="Book Antiqua" w:hAnsi="Book Antiqua"/>
                <w:sz w:val="22"/>
                <w:szCs w:val="22"/>
              </w:rPr>
              <w:t xml:space="preserve"> Kërkesa të ndryshme nga qytetarë apo institucione të tjera. </w:t>
            </w:r>
            <w:r w:rsidRPr="00B432C8">
              <w:rPr>
                <w:rFonts w:ascii="Book Antiqua" w:hAnsi="Book Antiqua"/>
                <w:sz w:val="22"/>
                <w:szCs w:val="22"/>
              </w:rPr>
              <w:t>Që të gjitha këto kërkesa janë shqyrtuar.</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2</w:t>
            </w:r>
            <w:r w:rsidRPr="005B0CB5">
              <w:rPr>
                <w:rFonts w:ascii="Book Antiqua" w:hAnsi="Book Antiqua"/>
                <w:sz w:val="22"/>
                <w:szCs w:val="22"/>
              </w:rPr>
              <w:t>.Ofrimi i shërbimeve ndaj qytetarëve ka qenë në kohë dhe shumë efikas.</w:t>
            </w:r>
          </w:p>
          <w:p w:rsidR="000E363A" w:rsidRPr="0022253D" w:rsidRDefault="000E363A" w:rsidP="00B62905">
            <w:pPr>
              <w:suppressAutoHyphens/>
              <w:jc w:val="both"/>
              <w:rPr>
                <w:rFonts w:ascii="Book Antiqua" w:hAnsi="Book Antiqua"/>
                <w:sz w:val="22"/>
                <w:szCs w:val="22"/>
              </w:rPr>
            </w:pPr>
            <w:r w:rsidRPr="005B0CB5">
              <w:rPr>
                <w:rFonts w:ascii="Book Antiqua" w:hAnsi="Book Antiqua"/>
                <w:b/>
                <w:sz w:val="22"/>
                <w:szCs w:val="22"/>
                <w:lang w:eastAsia="ar-SA"/>
              </w:rPr>
              <w:t>3.</w:t>
            </w:r>
            <w:r w:rsidRPr="005B0CB5">
              <w:rPr>
                <w:rFonts w:ascii="Book Antiqua" w:hAnsi="Book Antiqua"/>
                <w:sz w:val="22"/>
                <w:szCs w:val="22"/>
              </w:rPr>
              <w:t xml:space="preserve">Është punuar në bazë të ligjeve dhe rregulloreve në fuqi. </w:t>
            </w:r>
            <w:r w:rsidR="006E66BD">
              <w:rPr>
                <w:rFonts w:ascii="Book Antiqua" w:hAnsi="Book Antiqua"/>
                <w:sz w:val="22"/>
                <w:szCs w:val="22"/>
              </w:rPr>
              <w:t>Gjatë</w:t>
            </w:r>
            <w:r w:rsidR="0022253D">
              <w:rPr>
                <w:rFonts w:ascii="Book Antiqua" w:hAnsi="Book Antiqua"/>
                <w:sz w:val="22"/>
                <w:szCs w:val="22"/>
              </w:rPr>
              <w:t xml:space="preserve"> vitit 2017 ka filluar implementimi i dy planeve të hartuara më parë, si:</w:t>
            </w:r>
            <w:r>
              <w:rPr>
                <w:rFonts w:ascii="Book Antiqua" w:hAnsi="Book Antiqua"/>
                <w:sz w:val="22"/>
                <w:szCs w:val="22"/>
              </w:rPr>
              <w:t xml:space="preserve"> 1. Plani për </w:t>
            </w:r>
            <w:proofErr w:type="spellStart"/>
            <w:r>
              <w:rPr>
                <w:rFonts w:ascii="Book Antiqua" w:hAnsi="Book Antiqua"/>
                <w:sz w:val="22"/>
                <w:szCs w:val="22"/>
              </w:rPr>
              <w:t>Mobilitet</w:t>
            </w:r>
            <w:proofErr w:type="spellEnd"/>
            <w:r>
              <w:rPr>
                <w:rFonts w:ascii="Book Antiqua" w:hAnsi="Book Antiqua"/>
                <w:sz w:val="22"/>
                <w:szCs w:val="22"/>
              </w:rPr>
              <w:t xml:space="preserve"> dhe PMHHP (Plani i Mirëmbajtjes së Hapësirave të Hapura Publike) &amp; PIHHP (Plani </w:t>
            </w:r>
            <w:proofErr w:type="spellStart"/>
            <w:r>
              <w:rPr>
                <w:rFonts w:ascii="Book Antiqua" w:hAnsi="Book Antiqua"/>
                <w:sz w:val="22"/>
                <w:szCs w:val="22"/>
              </w:rPr>
              <w:t>Investiv</w:t>
            </w:r>
            <w:proofErr w:type="spellEnd"/>
            <w:r>
              <w:rPr>
                <w:rFonts w:ascii="Book Antiqua" w:hAnsi="Book Antiqua"/>
                <w:sz w:val="22"/>
                <w:szCs w:val="22"/>
              </w:rPr>
              <w:t xml:space="preserve"> për Hapësira të </w:t>
            </w:r>
            <w:proofErr w:type="spellStart"/>
            <w:r>
              <w:rPr>
                <w:rFonts w:ascii="Book Antiqua" w:hAnsi="Book Antiqua"/>
                <w:sz w:val="22"/>
                <w:szCs w:val="22"/>
              </w:rPr>
              <w:t>Hpura</w:t>
            </w:r>
            <w:proofErr w:type="spellEnd"/>
            <w:r>
              <w:rPr>
                <w:rFonts w:ascii="Book Antiqua" w:hAnsi="Book Antiqua"/>
                <w:sz w:val="22"/>
                <w:szCs w:val="22"/>
              </w:rPr>
              <w:t xml:space="preserve"> Publike).</w:t>
            </w:r>
          </w:p>
          <w:p w:rsidR="0022253D" w:rsidRPr="0022253D" w:rsidRDefault="000E363A" w:rsidP="0022253D">
            <w:pPr>
              <w:jc w:val="both"/>
              <w:rPr>
                <w:rFonts w:ascii="Book Antiqua" w:hAnsi="Book Antiqua"/>
                <w:b/>
                <w:sz w:val="22"/>
                <w:szCs w:val="22"/>
                <w:lang w:eastAsia="ar-SA"/>
              </w:rPr>
            </w:pPr>
            <w:r w:rsidRPr="005B0CB5">
              <w:rPr>
                <w:rFonts w:ascii="Book Antiqua" w:hAnsi="Book Antiqua"/>
                <w:b/>
                <w:sz w:val="22"/>
                <w:szCs w:val="22"/>
              </w:rPr>
              <w:t>4</w:t>
            </w:r>
            <w:r w:rsidRPr="005B0CB5">
              <w:rPr>
                <w:rFonts w:ascii="Book Antiqua" w:hAnsi="Book Antiqua"/>
                <w:sz w:val="22"/>
                <w:szCs w:val="22"/>
              </w:rPr>
              <w:t xml:space="preserve">.Për këtë periudhë raportuese </w:t>
            </w:r>
            <w:r w:rsidRPr="005B0CB5">
              <w:rPr>
                <w:rFonts w:ascii="Book Antiqua" w:hAnsi="Book Antiqua"/>
                <w:sz w:val="22"/>
                <w:szCs w:val="22"/>
                <w:lang w:eastAsia="ar-SA"/>
              </w:rPr>
              <w:t xml:space="preserve">janë realizuar </w:t>
            </w:r>
            <w:r w:rsidRPr="005B0CB5">
              <w:rPr>
                <w:rFonts w:ascii="Book Antiqua" w:hAnsi="Book Antiqua"/>
                <w:sz w:val="22"/>
                <w:szCs w:val="22"/>
                <w:lang w:eastAsia="ar-SA"/>
              </w:rPr>
              <w:lastRenderedPageBreak/>
              <w:t>këto projektet:</w:t>
            </w:r>
            <w:r w:rsidR="0022253D" w:rsidRPr="0022253D">
              <w:rPr>
                <w:lang w:eastAsia="ar-SA"/>
              </w:rPr>
              <w:t xml:space="preserve"> </w:t>
            </w:r>
            <w:r w:rsidR="0022253D" w:rsidRPr="0022253D">
              <w:rPr>
                <w:rFonts w:ascii="Book Antiqua" w:hAnsi="Book Antiqua"/>
                <w:b/>
                <w:sz w:val="22"/>
                <w:szCs w:val="22"/>
                <w:lang w:eastAsia="ar-SA"/>
              </w:rPr>
              <w:t xml:space="preserve">1.Mirëmbajtja e hapësirave publike dhe Menaxhimi me Mbeturina, 2. Rehabilitimi i rrugëve locale,3. </w:t>
            </w:r>
            <w:proofErr w:type="spellStart"/>
            <w:r w:rsidR="0022253D" w:rsidRPr="0022253D">
              <w:rPr>
                <w:rFonts w:ascii="Book Antiqua" w:hAnsi="Book Antiqua"/>
                <w:b/>
                <w:sz w:val="22"/>
                <w:szCs w:val="22"/>
                <w:lang w:eastAsia="ar-SA"/>
              </w:rPr>
              <w:t>Rekonstruimi</w:t>
            </w:r>
            <w:proofErr w:type="spellEnd"/>
            <w:r w:rsidR="0022253D" w:rsidRPr="0022253D">
              <w:rPr>
                <w:rFonts w:ascii="Book Antiqua" w:hAnsi="Book Antiqua"/>
                <w:b/>
                <w:sz w:val="22"/>
                <w:szCs w:val="22"/>
                <w:lang w:eastAsia="ar-SA"/>
              </w:rPr>
              <w:t xml:space="preserve"> i ndriçimit publik, 4. Vendosja e pengesave ne rrugë</w:t>
            </w:r>
            <w:r w:rsidR="0022253D">
              <w:rPr>
                <w:rFonts w:ascii="Book Antiqua" w:hAnsi="Book Antiqua"/>
                <w:b/>
                <w:sz w:val="22"/>
                <w:szCs w:val="22"/>
                <w:lang w:eastAsia="ar-SA"/>
              </w:rPr>
              <w:t>.</w:t>
            </w:r>
          </w:p>
          <w:p w:rsidR="000E363A" w:rsidRPr="005B0CB5" w:rsidRDefault="000E363A" w:rsidP="00B62905">
            <w:pPr>
              <w:jc w:val="both"/>
              <w:rPr>
                <w:rFonts w:ascii="Book Antiqua" w:hAnsi="Book Antiqua"/>
                <w:lang w:eastAsia="ar-SA"/>
              </w:rPr>
            </w:pPr>
            <w:r w:rsidRPr="005B0CB5">
              <w:rPr>
                <w:rFonts w:ascii="Book Antiqua" w:hAnsi="Book Antiqua"/>
                <w:b/>
                <w:sz w:val="22"/>
                <w:szCs w:val="22"/>
              </w:rPr>
              <w:t>5</w:t>
            </w:r>
            <w:r w:rsidRPr="005B0CB5">
              <w:rPr>
                <w:rFonts w:ascii="Book Antiqua" w:hAnsi="Book Antiqua"/>
                <w:sz w:val="22"/>
                <w:szCs w:val="22"/>
              </w:rPr>
              <w:t>.</w:t>
            </w:r>
            <w:r w:rsidRPr="005B0CB5">
              <w:rPr>
                <w:rFonts w:ascii="Book Antiqua" w:hAnsi="Book Antiqua"/>
                <w:sz w:val="22"/>
                <w:szCs w:val="22"/>
                <w:lang w:eastAsia="ar-SA"/>
              </w:rPr>
              <w:t xml:space="preserve">Janë formuar komisionet nga Drejtoria për mbikëqyrjen e projekteve gjatë </w:t>
            </w:r>
            <w:proofErr w:type="spellStart"/>
            <w:r w:rsidRPr="005B0CB5">
              <w:rPr>
                <w:rFonts w:ascii="Book Antiqua" w:hAnsi="Book Antiqua"/>
                <w:sz w:val="22"/>
                <w:szCs w:val="22"/>
                <w:lang w:eastAsia="ar-SA"/>
              </w:rPr>
              <w:t>implement</w:t>
            </w:r>
            <w:proofErr w:type="spellEnd"/>
            <w:r w:rsidRPr="005B0CB5">
              <w:rPr>
                <w:rFonts w:ascii="Book Antiqua" w:hAnsi="Book Antiqua"/>
                <w:sz w:val="22"/>
                <w:szCs w:val="22"/>
                <w:lang w:eastAsia="ar-SA"/>
              </w:rPr>
              <w:t>.</w:t>
            </w:r>
          </w:p>
          <w:p w:rsidR="000E363A" w:rsidRPr="005B0CB5" w:rsidRDefault="000E363A" w:rsidP="00B62905">
            <w:pPr>
              <w:jc w:val="both"/>
              <w:rPr>
                <w:rFonts w:ascii="Book Antiqua" w:hAnsi="Book Antiqua"/>
                <w:lang w:eastAsia="ar-SA"/>
              </w:rPr>
            </w:pPr>
            <w:r w:rsidRPr="005B0CB5">
              <w:rPr>
                <w:rFonts w:ascii="Book Antiqua" w:hAnsi="Book Antiqua"/>
                <w:b/>
                <w:sz w:val="22"/>
                <w:szCs w:val="22"/>
              </w:rPr>
              <w:t>6</w:t>
            </w:r>
            <w:r w:rsidRPr="005B0CB5">
              <w:rPr>
                <w:rFonts w:ascii="Book Antiqua" w:hAnsi="Book Antiqua"/>
                <w:sz w:val="22"/>
                <w:szCs w:val="22"/>
              </w:rPr>
              <w:t>.</w:t>
            </w:r>
            <w:r>
              <w:rPr>
                <w:rFonts w:ascii="Book Antiqua" w:hAnsi="Book Antiqua"/>
                <w:sz w:val="22"/>
                <w:szCs w:val="22"/>
                <w:lang w:eastAsia="ar-SA"/>
              </w:rPr>
              <w:t>Janë shqyrtuar të gjitha</w:t>
            </w:r>
            <w:r w:rsidRPr="005B0CB5">
              <w:rPr>
                <w:rFonts w:ascii="Book Antiqua" w:hAnsi="Book Antiqua"/>
                <w:sz w:val="22"/>
                <w:szCs w:val="22"/>
                <w:lang w:eastAsia="ar-SA"/>
              </w:rPr>
              <w:t xml:space="preserve"> kërkesa</w:t>
            </w:r>
            <w:r>
              <w:rPr>
                <w:rFonts w:ascii="Book Antiqua" w:hAnsi="Book Antiqua"/>
                <w:sz w:val="22"/>
                <w:szCs w:val="22"/>
                <w:lang w:eastAsia="ar-SA"/>
              </w:rPr>
              <w:t>t e bëra</w:t>
            </w:r>
            <w:r w:rsidRPr="005B0CB5">
              <w:rPr>
                <w:rFonts w:ascii="Book Antiqua" w:hAnsi="Book Antiqua"/>
                <w:sz w:val="22"/>
                <w:szCs w:val="22"/>
                <w:lang w:eastAsia="ar-SA"/>
              </w:rPr>
              <w:t xml:space="preserve"> për problemet në infrastrukturë dhe janë ofruar zgjidhjet e mundshme.</w:t>
            </w:r>
          </w:p>
          <w:p w:rsidR="000E363A" w:rsidRPr="005B0CB5" w:rsidRDefault="000E363A" w:rsidP="00B62905">
            <w:pPr>
              <w:jc w:val="both"/>
              <w:rPr>
                <w:rFonts w:ascii="Book Antiqua" w:hAnsi="Book Antiqua"/>
                <w:lang w:eastAsia="ar-SA"/>
              </w:rPr>
            </w:pPr>
            <w:r w:rsidRPr="005B0CB5">
              <w:rPr>
                <w:rFonts w:ascii="Book Antiqua" w:hAnsi="Book Antiqua"/>
                <w:b/>
                <w:sz w:val="22"/>
                <w:szCs w:val="22"/>
              </w:rPr>
              <w:t>7</w:t>
            </w:r>
            <w:r w:rsidRPr="005B0CB5">
              <w:rPr>
                <w:rFonts w:ascii="Book Antiqua" w:hAnsi="Book Antiqua"/>
                <w:sz w:val="22"/>
                <w:szCs w:val="22"/>
              </w:rPr>
              <w:t>.</w:t>
            </w:r>
            <w:r w:rsidRPr="005B0CB5">
              <w:rPr>
                <w:rFonts w:ascii="Book Antiqua" w:hAnsi="Book Antiqua"/>
                <w:sz w:val="22"/>
                <w:szCs w:val="22"/>
                <w:lang w:eastAsia="ar-SA"/>
              </w:rPr>
              <w:t>Është formuar Komisioni Mbikëqyrës nga Drejtoria për mbikëqyrjen e menaxhimit të mbeturinave</w:t>
            </w:r>
            <w:r>
              <w:rPr>
                <w:rFonts w:ascii="Book Antiqua" w:hAnsi="Book Antiqua"/>
                <w:sz w:val="22"/>
                <w:szCs w:val="22"/>
                <w:lang w:eastAsia="ar-SA"/>
              </w:rPr>
              <w:t>,</w:t>
            </w:r>
            <w:r w:rsidRPr="005B0CB5">
              <w:rPr>
                <w:rFonts w:ascii="Book Antiqua" w:hAnsi="Book Antiqua"/>
                <w:sz w:val="22"/>
                <w:szCs w:val="22"/>
                <w:lang w:eastAsia="ar-SA"/>
              </w:rPr>
              <w:t xml:space="preserve"> </w:t>
            </w:r>
            <w:proofErr w:type="spellStart"/>
            <w:r w:rsidRPr="005B0CB5">
              <w:rPr>
                <w:rFonts w:ascii="Book Antiqua" w:hAnsi="Book Antiqua"/>
                <w:sz w:val="22"/>
                <w:szCs w:val="22"/>
                <w:lang w:eastAsia="ar-SA"/>
              </w:rPr>
              <w:t>konform</w:t>
            </w:r>
            <w:proofErr w:type="spellEnd"/>
            <w:r w:rsidRPr="005B0CB5">
              <w:rPr>
                <w:rFonts w:ascii="Book Antiqua" w:hAnsi="Book Antiqua"/>
                <w:sz w:val="22"/>
                <w:szCs w:val="22"/>
                <w:lang w:eastAsia="ar-SA"/>
              </w:rPr>
              <w:t xml:space="preserve"> ligjeve dhe rregullores komunale për Menaxhim të Mbeturinave.</w:t>
            </w:r>
          </w:p>
          <w:p w:rsidR="000E363A" w:rsidRPr="005B0CB5" w:rsidRDefault="000E363A" w:rsidP="00B62905">
            <w:pPr>
              <w:jc w:val="both"/>
              <w:rPr>
                <w:rFonts w:ascii="Book Antiqua" w:hAnsi="Book Antiqua"/>
                <w:lang w:eastAsia="ar-SA"/>
              </w:rPr>
            </w:pPr>
            <w:r w:rsidRPr="005B0CB5">
              <w:rPr>
                <w:rFonts w:ascii="Book Antiqua" w:hAnsi="Book Antiqua"/>
                <w:b/>
                <w:sz w:val="22"/>
                <w:szCs w:val="22"/>
              </w:rPr>
              <w:t>8</w:t>
            </w:r>
            <w:r w:rsidRPr="005B0CB5">
              <w:rPr>
                <w:rFonts w:ascii="Book Antiqua" w:hAnsi="Book Antiqua"/>
                <w:sz w:val="22"/>
                <w:szCs w:val="22"/>
              </w:rPr>
              <w:t>.</w:t>
            </w:r>
            <w:r w:rsidRPr="005B0CB5">
              <w:rPr>
                <w:rFonts w:ascii="Book Antiqua" w:hAnsi="Book Antiqua"/>
                <w:sz w:val="22"/>
                <w:szCs w:val="22"/>
                <w:lang w:eastAsia="ar-SA"/>
              </w:rPr>
              <w:t xml:space="preserve">Jane mbikëqyr punët në fushën e </w:t>
            </w:r>
            <w:proofErr w:type="spellStart"/>
            <w:r w:rsidRPr="005B0CB5">
              <w:rPr>
                <w:rFonts w:ascii="Book Antiqua" w:hAnsi="Book Antiqua"/>
                <w:sz w:val="22"/>
                <w:szCs w:val="22"/>
                <w:lang w:eastAsia="ar-SA"/>
              </w:rPr>
              <w:t>Inspekciont</w:t>
            </w:r>
            <w:proofErr w:type="spellEnd"/>
            <w:r w:rsidRPr="005B0CB5">
              <w:rPr>
                <w:rFonts w:ascii="Book Antiqua" w:hAnsi="Book Antiqua"/>
                <w:sz w:val="22"/>
                <w:szCs w:val="22"/>
                <w:lang w:eastAsia="ar-SA"/>
              </w:rPr>
              <w:t xml:space="preserve">, </w:t>
            </w:r>
            <w:proofErr w:type="spellStart"/>
            <w:r w:rsidRPr="005B0CB5">
              <w:rPr>
                <w:rFonts w:ascii="Book Antiqua" w:hAnsi="Book Antiqua"/>
                <w:sz w:val="22"/>
                <w:szCs w:val="22"/>
                <w:lang w:eastAsia="ar-SA"/>
              </w:rPr>
              <w:t>konform</w:t>
            </w:r>
            <w:proofErr w:type="spellEnd"/>
            <w:r w:rsidRPr="005B0CB5">
              <w:rPr>
                <w:rFonts w:ascii="Book Antiqua" w:hAnsi="Book Antiqua"/>
                <w:sz w:val="22"/>
                <w:szCs w:val="22"/>
                <w:lang w:eastAsia="ar-SA"/>
              </w:rPr>
              <w:t xml:space="preserve"> Ligjeve, udhëzimeve administrative dhe rregulloreve në fuqi.</w:t>
            </w:r>
          </w:p>
          <w:p w:rsidR="000E363A" w:rsidRPr="005B0CB5" w:rsidRDefault="000E363A" w:rsidP="00B62905">
            <w:pPr>
              <w:jc w:val="both"/>
              <w:rPr>
                <w:rFonts w:ascii="Book Antiqua" w:hAnsi="Book Antiqua"/>
                <w:lang w:eastAsia="ar-SA"/>
              </w:rPr>
            </w:pPr>
            <w:r w:rsidRPr="005B0CB5">
              <w:rPr>
                <w:rFonts w:ascii="Book Antiqua" w:hAnsi="Book Antiqua"/>
                <w:b/>
                <w:sz w:val="22"/>
                <w:szCs w:val="22"/>
              </w:rPr>
              <w:t>9</w:t>
            </w:r>
            <w:r w:rsidRPr="005B0CB5">
              <w:rPr>
                <w:rFonts w:ascii="Book Antiqua" w:hAnsi="Book Antiqua"/>
                <w:sz w:val="22"/>
                <w:szCs w:val="22"/>
              </w:rPr>
              <w:t>.</w:t>
            </w:r>
            <w:r w:rsidRPr="005B0CB5">
              <w:rPr>
                <w:rFonts w:ascii="Book Antiqua" w:hAnsi="Book Antiqua"/>
                <w:sz w:val="22"/>
                <w:szCs w:val="22"/>
                <w:lang w:eastAsia="ar-SA"/>
              </w:rPr>
              <w:t xml:space="preserve">Janë hartuar raportet periodike në fushën e </w:t>
            </w:r>
            <w:proofErr w:type="spellStart"/>
            <w:r w:rsidRPr="005B0CB5">
              <w:rPr>
                <w:rFonts w:ascii="Book Antiqua" w:hAnsi="Book Antiqua"/>
                <w:sz w:val="22"/>
                <w:szCs w:val="22"/>
                <w:lang w:eastAsia="ar-SA"/>
              </w:rPr>
              <w:t>Inspekcionit</w:t>
            </w:r>
            <w:proofErr w:type="spellEnd"/>
            <w:r w:rsidRPr="005B0CB5">
              <w:rPr>
                <w:rFonts w:ascii="Book Antiqua" w:hAnsi="Book Antiqua"/>
                <w:sz w:val="22"/>
                <w:szCs w:val="22"/>
                <w:lang w:eastAsia="ar-SA"/>
              </w:rPr>
              <w:t xml:space="preserve"> dhe Shërbimeve publike.</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10</w:t>
            </w:r>
            <w:r w:rsidRPr="005B0CB5">
              <w:rPr>
                <w:rFonts w:ascii="Book Antiqua" w:hAnsi="Book Antiqua"/>
                <w:sz w:val="22"/>
                <w:szCs w:val="22"/>
              </w:rPr>
              <w:t>.</w:t>
            </w:r>
            <w:r w:rsidRPr="005B0CB5">
              <w:rPr>
                <w:rFonts w:ascii="Book Antiqua" w:hAnsi="Book Antiqua"/>
                <w:sz w:val="22"/>
                <w:szCs w:val="22"/>
                <w:lang w:eastAsia="ar-SA"/>
              </w:rPr>
              <w:t>Ështe hartuar Plani i Punës për V</w:t>
            </w:r>
            <w:r w:rsidR="0022253D">
              <w:rPr>
                <w:rFonts w:ascii="Book Antiqua" w:hAnsi="Book Antiqua"/>
                <w:sz w:val="22"/>
                <w:szCs w:val="22"/>
                <w:lang w:eastAsia="ar-SA"/>
              </w:rPr>
              <w:t>itin 2018 nga  Drejtoria për SHP dhe I.</w:t>
            </w:r>
          </w:p>
        </w:tc>
        <w:tc>
          <w:tcPr>
            <w:tcW w:w="1620" w:type="dxa"/>
            <w:tcBorders>
              <w:top w:val="single" w:sz="4" w:space="0" w:color="000000"/>
              <w:left w:val="single" w:sz="4" w:space="0" w:color="000000"/>
              <w:bottom w:val="single" w:sz="4" w:space="0" w:color="000000"/>
            </w:tcBorders>
          </w:tcPr>
          <w:p w:rsidR="000E363A" w:rsidRPr="001166B4" w:rsidRDefault="000E363A" w:rsidP="00B62905">
            <w:pPr>
              <w:suppressAutoHyphens/>
              <w:snapToGrid w:val="0"/>
              <w:jc w:val="both"/>
              <w:rPr>
                <w:rFonts w:ascii="Book Antiqua" w:hAnsi="Book Antiqua"/>
                <w:lang w:eastAsia="ar-SA"/>
              </w:rPr>
            </w:pPr>
            <w:r w:rsidRPr="001166B4">
              <w:rPr>
                <w:rFonts w:ascii="Book Antiqua" w:hAnsi="Book Antiqua"/>
                <w:sz w:val="22"/>
                <w:szCs w:val="22"/>
                <w:lang w:eastAsia="ar-SA"/>
              </w:rPr>
              <w:lastRenderedPageBreak/>
              <w:t xml:space="preserve">Implementimi i Planit për </w:t>
            </w:r>
            <w:proofErr w:type="spellStart"/>
            <w:r w:rsidRPr="001166B4">
              <w:rPr>
                <w:rFonts w:ascii="Book Antiqua" w:hAnsi="Book Antiqua"/>
                <w:sz w:val="22"/>
                <w:szCs w:val="22"/>
                <w:lang w:eastAsia="ar-SA"/>
              </w:rPr>
              <w:t>Efiqienc</w:t>
            </w:r>
            <w:proofErr w:type="spellEnd"/>
            <w:r w:rsidRPr="001166B4">
              <w:rPr>
                <w:rFonts w:ascii="Book Antiqua" w:hAnsi="Book Antiqua"/>
                <w:sz w:val="22"/>
                <w:szCs w:val="22"/>
                <w:lang w:eastAsia="ar-SA"/>
              </w:rPr>
              <w:t xml:space="preserve"> të Energjisë, Planit për </w:t>
            </w:r>
            <w:proofErr w:type="spellStart"/>
            <w:r w:rsidRPr="001166B4">
              <w:rPr>
                <w:rFonts w:ascii="Book Antiqua" w:hAnsi="Book Antiqua"/>
                <w:sz w:val="22"/>
                <w:szCs w:val="22"/>
                <w:lang w:eastAsia="ar-SA"/>
              </w:rPr>
              <w:t>Mobilitet</w:t>
            </w:r>
            <w:proofErr w:type="spellEnd"/>
            <w:r w:rsidRPr="001166B4">
              <w:rPr>
                <w:rFonts w:ascii="Book Antiqua" w:hAnsi="Book Antiqua"/>
                <w:sz w:val="22"/>
                <w:szCs w:val="22"/>
                <w:lang w:eastAsia="ar-SA"/>
              </w:rPr>
              <w:t xml:space="preserve">, si dhe PIHHP &amp;PMHHP </w:t>
            </w:r>
          </w:p>
          <w:p w:rsidR="000E363A" w:rsidRPr="005B0CB5" w:rsidRDefault="000E363A" w:rsidP="00B62905">
            <w:pPr>
              <w:suppressAutoHyphens/>
              <w:snapToGrid w:val="0"/>
              <w:jc w:val="both"/>
              <w:rPr>
                <w:rFonts w:ascii="Book Antiqua" w:hAnsi="Book Antiqua"/>
                <w:b/>
                <w:lang w:eastAsia="ar-SA"/>
              </w:rPr>
            </w:pPr>
          </w:p>
          <w:p w:rsidR="000E363A" w:rsidRPr="005B0CB5" w:rsidRDefault="000E363A" w:rsidP="00B62905">
            <w:pPr>
              <w:suppressAutoHyphens/>
              <w:snapToGrid w:val="0"/>
              <w:jc w:val="both"/>
              <w:rPr>
                <w:rFonts w:ascii="Book Antiqua" w:hAnsi="Book Antiqua"/>
                <w:b/>
                <w:lang w:eastAsia="ar-SA"/>
              </w:rPr>
            </w:pPr>
          </w:p>
          <w:p w:rsidR="000E363A" w:rsidRPr="005B0CB5" w:rsidRDefault="000E363A" w:rsidP="00B62905">
            <w:pPr>
              <w:suppressAutoHyphens/>
              <w:snapToGrid w:val="0"/>
              <w:jc w:val="both"/>
              <w:rPr>
                <w:rFonts w:ascii="Book Antiqua" w:hAnsi="Book Antiqua"/>
                <w:b/>
                <w:lang w:eastAsia="ar-SA"/>
              </w:rPr>
            </w:pPr>
          </w:p>
          <w:p w:rsidR="000E363A" w:rsidRPr="005B0CB5" w:rsidRDefault="000E363A" w:rsidP="00B62905">
            <w:pPr>
              <w:suppressAutoHyphens/>
              <w:snapToGrid w:val="0"/>
              <w:jc w:val="both"/>
              <w:rPr>
                <w:rFonts w:ascii="Book Antiqua" w:hAnsi="Book Antiqua"/>
                <w:b/>
                <w:lang w:eastAsia="ar-SA"/>
              </w:rPr>
            </w:pPr>
          </w:p>
          <w:p w:rsidR="000E363A" w:rsidRPr="005B0CB5" w:rsidRDefault="000E363A" w:rsidP="00B62905">
            <w:pPr>
              <w:suppressAutoHyphens/>
              <w:snapToGrid w:val="0"/>
              <w:jc w:val="both"/>
              <w:rPr>
                <w:rFonts w:ascii="Book Antiqua" w:hAnsi="Book Antiqua"/>
                <w:b/>
                <w:lang w:eastAsia="ar-SA"/>
              </w:rPr>
            </w:pPr>
          </w:p>
          <w:p w:rsidR="000E363A" w:rsidRPr="005B0CB5" w:rsidRDefault="000E363A" w:rsidP="00B62905">
            <w:pPr>
              <w:suppressAutoHyphens/>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tc>
        <w:tc>
          <w:tcPr>
            <w:tcW w:w="1433" w:type="dxa"/>
            <w:tcBorders>
              <w:top w:val="single" w:sz="4" w:space="0" w:color="000000"/>
              <w:left w:val="single" w:sz="4" w:space="0" w:color="000000"/>
              <w:bottom w:val="single" w:sz="4" w:space="0" w:color="000000"/>
              <w:right w:val="single" w:sz="4" w:space="0" w:color="000000"/>
            </w:tcBorders>
          </w:tcPr>
          <w:p w:rsidR="000E363A" w:rsidRPr="005B0CB5" w:rsidRDefault="000E363A" w:rsidP="00B62905">
            <w:pPr>
              <w:jc w:val="both"/>
              <w:rPr>
                <w:rFonts w:ascii="Book Antiqua" w:hAnsi="Book Antiqua"/>
              </w:rPr>
            </w:pPr>
            <w:r w:rsidRPr="005B0CB5">
              <w:rPr>
                <w:rFonts w:ascii="Book Antiqua" w:hAnsi="Book Antiqua"/>
                <w:sz w:val="22"/>
                <w:szCs w:val="22"/>
              </w:rPr>
              <w:lastRenderedPageBreak/>
              <w:t xml:space="preserve">Te vazhdohet ne kryerjen e aktiviteteve </w:t>
            </w:r>
            <w:proofErr w:type="spellStart"/>
            <w:r w:rsidRPr="005B0CB5">
              <w:rPr>
                <w:rFonts w:ascii="Book Antiqua" w:hAnsi="Book Antiqua"/>
                <w:sz w:val="22"/>
                <w:szCs w:val="22"/>
              </w:rPr>
              <w:t>konform</w:t>
            </w:r>
            <w:proofErr w:type="spellEnd"/>
            <w:r w:rsidRPr="005B0CB5">
              <w:rPr>
                <w:rFonts w:ascii="Book Antiqua" w:hAnsi="Book Antiqua"/>
                <w:sz w:val="22"/>
                <w:szCs w:val="22"/>
              </w:rPr>
              <w:t xml:space="preserve"> ligjeve dhe rregulloreve në fuqi.</w:t>
            </w:r>
          </w:p>
        </w:tc>
      </w:tr>
      <w:tr w:rsidR="000E363A" w:rsidRPr="005B0CB5" w:rsidTr="00B62905">
        <w:trPr>
          <w:trHeight w:val="8627"/>
        </w:trPr>
        <w:tc>
          <w:tcPr>
            <w:tcW w:w="1188" w:type="dxa"/>
            <w:tcBorders>
              <w:top w:val="single" w:sz="4" w:space="0" w:color="000000"/>
              <w:left w:val="single" w:sz="4" w:space="0" w:color="000000"/>
              <w:bottom w:val="single" w:sz="4" w:space="0" w:color="000000"/>
            </w:tcBorders>
          </w:tcPr>
          <w:p w:rsidR="000E363A" w:rsidRPr="005B0CB5" w:rsidRDefault="000E363A" w:rsidP="00B62905">
            <w:pPr>
              <w:snapToGrid w:val="0"/>
              <w:jc w:val="both"/>
              <w:rPr>
                <w:rFonts w:ascii="Book Antiqua" w:hAnsi="Book Antiqua"/>
                <w:b/>
              </w:rPr>
            </w:pPr>
            <w:r w:rsidRPr="005B0CB5">
              <w:rPr>
                <w:rFonts w:ascii="Book Antiqua" w:hAnsi="Book Antiqua"/>
                <w:b/>
                <w:sz w:val="22"/>
                <w:szCs w:val="22"/>
              </w:rPr>
              <w:lastRenderedPageBreak/>
              <w:t>Shefi i Drejtorisë për SHP dhe I</w:t>
            </w: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b/>
              </w:rPr>
            </w:pPr>
            <w:proofErr w:type="spellStart"/>
            <w:r w:rsidRPr="005B0CB5">
              <w:rPr>
                <w:rFonts w:ascii="Book Antiqua" w:hAnsi="Book Antiqua"/>
                <w:b/>
                <w:sz w:val="22"/>
                <w:szCs w:val="22"/>
              </w:rPr>
              <w:t>Inspekcioni</w:t>
            </w:r>
            <w:proofErr w:type="spellEnd"/>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b/>
              </w:rPr>
            </w:pPr>
            <w:r w:rsidRPr="005B0CB5">
              <w:rPr>
                <w:rFonts w:ascii="Book Antiqua" w:hAnsi="Book Antiqua"/>
                <w:b/>
                <w:sz w:val="22"/>
                <w:szCs w:val="22"/>
              </w:rPr>
              <w:t>Sektori për Mbrojtje dhe Shpëtim</w:t>
            </w:r>
          </w:p>
        </w:tc>
        <w:tc>
          <w:tcPr>
            <w:tcW w:w="5310" w:type="dxa"/>
            <w:gridSpan w:val="2"/>
            <w:tcBorders>
              <w:top w:val="single" w:sz="4" w:space="0" w:color="000000"/>
              <w:left w:val="single" w:sz="4" w:space="0" w:color="000000"/>
              <w:bottom w:val="single" w:sz="4" w:space="0" w:color="000000"/>
            </w:tcBorders>
          </w:tcPr>
          <w:p w:rsidR="000E363A" w:rsidRPr="005B0CB5" w:rsidRDefault="000E363A" w:rsidP="00B62905">
            <w:pPr>
              <w:snapToGrid w:val="0"/>
              <w:jc w:val="both"/>
              <w:rPr>
                <w:rFonts w:ascii="Book Antiqua" w:hAnsi="Book Antiqua"/>
                <w:lang w:eastAsia="ar-SA"/>
              </w:rPr>
            </w:pPr>
            <w:r w:rsidRPr="005B0CB5">
              <w:rPr>
                <w:rFonts w:ascii="Book Antiqua" w:hAnsi="Book Antiqua"/>
                <w:b/>
                <w:sz w:val="22"/>
                <w:szCs w:val="22"/>
              </w:rPr>
              <w:lastRenderedPageBreak/>
              <w:t>1</w:t>
            </w:r>
            <w:r w:rsidRPr="005B0CB5">
              <w:rPr>
                <w:rFonts w:ascii="Book Antiqua" w:hAnsi="Book Antiqua"/>
                <w:sz w:val="22"/>
                <w:szCs w:val="22"/>
              </w:rPr>
              <w:t>.</w:t>
            </w:r>
            <w:r w:rsidRPr="005B0CB5">
              <w:rPr>
                <w:rFonts w:ascii="Book Antiqua" w:hAnsi="Book Antiqua"/>
                <w:sz w:val="22"/>
                <w:szCs w:val="22"/>
                <w:lang w:eastAsia="ar-SA"/>
              </w:rPr>
              <w:t xml:space="preserve">Hartimi i planeve operative për Drejtorinë  e Shërbimeve Publike dhe </w:t>
            </w:r>
            <w:proofErr w:type="spellStart"/>
            <w:r w:rsidRPr="005B0CB5">
              <w:rPr>
                <w:rFonts w:ascii="Book Antiqua" w:hAnsi="Book Antiqua"/>
                <w:sz w:val="22"/>
                <w:szCs w:val="22"/>
                <w:lang w:eastAsia="ar-SA"/>
              </w:rPr>
              <w:t>Inspekcoion</w:t>
            </w:r>
            <w:proofErr w:type="spellEnd"/>
            <w:r w:rsidRPr="005B0CB5">
              <w:rPr>
                <w:rFonts w:ascii="Book Antiqua" w:hAnsi="Book Antiqua"/>
                <w:sz w:val="22"/>
                <w:szCs w:val="22"/>
                <w:lang w:eastAsia="ar-SA"/>
              </w:rPr>
              <w:t>.</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2</w:t>
            </w:r>
            <w:r w:rsidRPr="005B0CB5">
              <w:rPr>
                <w:rFonts w:ascii="Book Antiqua" w:hAnsi="Book Antiqua"/>
                <w:sz w:val="22"/>
                <w:szCs w:val="22"/>
              </w:rPr>
              <w:t>.Përgatitja e raporteve periodike dhe vjetore për Drejtorinë përkatëse.</w:t>
            </w:r>
          </w:p>
          <w:p w:rsidR="000E363A" w:rsidRPr="005B0CB5" w:rsidRDefault="000E363A" w:rsidP="00B62905">
            <w:pPr>
              <w:snapToGrid w:val="0"/>
              <w:jc w:val="both"/>
              <w:rPr>
                <w:rFonts w:ascii="Book Antiqua" w:hAnsi="Book Antiqua"/>
                <w:lang w:eastAsia="ar-SA"/>
              </w:rPr>
            </w:pPr>
            <w:r w:rsidRPr="005B0CB5">
              <w:rPr>
                <w:rFonts w:ascii="Book Antiqua" w:hAnsi="Book Antiqua"/>
                <w:b/>
                <w:sz w:val="22"/>
                <w:szCs w:val="22"/>
              </w:rPr>
              <w:t>3.</w:t>
            </w:r>
            <w:r w:rsidRPr="005B0CB5">
              <w:rPr>
                <w:rFonts w:ascii="Book Antiqua" w:hAnsi="Book Antiqua"/>
                <w:sz w:val="22"/>
                <w:szCs w:val="22"/>
                <w:lang w:eastAsia="ar-SA"/>
              </w:rPr>
              <w:t xml:space="preserve">Koordinon punën e inspektorëve dhe ndihmon në </w:t>
            </w:r>
            <w:proofErr w:type="spellStart"/>
            <w:r w:rsidRPr="005B0CB5">
              <w:rPr>
                <w:rFonts w:ascii="Book Antiqua" w:hAnsi="Book Antiqua"/>
                <w:sz w:val="22"/>
                <w:szCs w:val="22"/>
                <w:lang w:eastAsia="ar-SA"/>
              </w:rPr>
              <w:t>përgaditjen</w:t>
            </w:r>
            <w:proofErr w:type="spellEnd"/>
            <w:r w:rsidRPr="005B0CB5">
              <w:rPr>
                <w:rFonts w:ascii="Book Antiqua" w:hAnsi="Book Antiqua"/>
                <w:sz w:val="22"/>
                <w:szCs w:val="22"/>
                <w:lang w:eastAsia="ar-SA"/>
              </w:rPr>
              <w:t xml:space="preserve"> e planeve të veprimit.</w:t>
            </w:r>
          </w:p>
          <w:p w:rsidR="000E363A" w:rsidRPr="005B0CB5" w:rsidRDefault="000E363A" w:rsidP="00B62905">
            <w:pPr>
              <w:suppressAutoHyphens/>
              <w:snapToGrid w:val="0"/>
              <w:jc w:val="both"/>
              <w:rPr>
                <w:rFonts w:ascii="Book Antiqua" w:hAnsi="Book Antiqua"/>
                <w:lang w:eastAsia="ar-SA"/>
              </w:rPr>
            </w:pPr>
            <w:r w:rsidRPr="005B0CB5">
              <w:rPr>
                <w:rFonts w:ascii="Book Antiqua" w:hAnsi="Book Antiqua"/>
                <w:b/>
                <w:sz w:val="22"/>
                <w:szCs w:val="22"/>
                <w:lang w:eastAsia="ar-SA"/>
              </w:rPr>
              <w:t>4.</w:t>
            </w:r>
            <w:r w:rsidRPr="005B0CB5">
              <w:rPr>
                <w:rFonts w:ascii="Book Antiqua" w:hAnsi="Book Antiqua"/>
                <w:sz w:val="22"/>
                <w:szCs w:val="22"/>
                <w:lang w:eastAsia="ar-SA"/>
              </w:rPr>
              <w:t>Pergaditja e Aktvendimeve, Vendimeve, Pëlqimeve të lëshuara nga D</w:t>
            </w:r>
            <w:r>
              <w:rPr>
                <w:rFonts w:ascii="Book Antiqua" w:hAnsi="Book Antiqua"/>
                <w:sz w:val="22"/>
                <w:szCs w:val="22"/>
                <w:lang w:eastAsia="ar-SA"/>
              </w:rPr>
              <w:t>rejtoria dhe të njëjtat të</w:t>
            </w:r>
            <w:r w:rsidRPr="005B0CB5">
              <w:rPr>
                <w:rFonts w:ascii="Book Antiqua" w:hAnsi="Book Antiqua"/>
                <w:sz w:val="22"/>
                <w:szCs w:val="22"/>
                <w:lang w:eastAsia="ar-SA"/>
              </w:rPr>
              <w:t xml:space="preserve"> arkivuara në dosjen e arkivit të Drejtorisë .</w:t>
            </w:r>
          </w:p>
          <w:p w:rsidR="000E363A" w:rsidRPr="005B0CB5" w:rsidRDefault="000E363A" w:rsidP="00B62905">
            <w:pPr>
              <w:suppressAutoHyphens/>
              <w:snapToGrid w:val="0"/>
              <w:jc w:val="both"/>
              <w:rPr>
                <w:rFonts w:ascii="Book Antiqua" w:hAnsi="Book Antiqua"/>
                <w:lang w:eastAsia="ar-SA"/>
              </w:rPr>
            </w:pPr>
            <w:r w:rsidRPr="005B0CB5">
              <w:rPr>
                <w:rFonts w:ascii="Book Antiqua" w:hAnsi="Book Antiqua"/>
                <w:b/>
                <w:sz w:val="22"/>
                <w:szCs w:val="22"/>
                <w:lang w:eastAsia="ar-SA"/>
              </w:rPr>
              <w:t>5.</w:t>
            </w:r>
            <w:r w:rsidRPr="005B0CB5">
              <w:rPr>
                <w:rFonts w:ascii="Book Antiqua" w:hAnsi="Book Antiqua"/>
                <w:sz w:val="22"/>
                <w:szCs w:val="22"/>
                <w:lang w:eastAsia="ar-SA"/>
              </w:rPr>
              <w:t>Hartimi i Planit Lokal te Trafikut dhe Planeve tjera.</w:t>
            </w:r>
          </w:p>
          <w:p w:rsidR="000E363A" w:rsidRPr="005B0CB5" w:rsidRDefault="000E363A" w:rsidP="00B62905">
            <w:pPr>
              <w:suppressAutoHyphens/>
              <w:snapToGrid w:val="0"/>
              <w:jc w:val="both"/>
              <w:rPr>
                <w:rFonts w:ascii="Book Antiqua" w:hAnsi="Book Antiqua"/>
                <w:lang w:eastAsia="ar-SA"/>
              </w:rPr>
            </w:pPr>
            <w:r w:rsidRPr="005B0CB5">
              <w:rPr>
                <w:rFonts w:ascii="Book Antiqua" w:hAnsi="Book Antiqua"/>
                <w:b/>
                <w:sz w:val="22"/>
                <w:szCs w:val="22"/>
                <w:lang w:eastAsia="ar-SA"/>
              </w:rPr>
              <w:t>6.</w:t>
            </w:r>
            <w:r w:rsidRPr="005B0CB5">
              <w:rPr>
                <w:rFonts w:ascii="Book Antiqua" w:hAnsi="Book Antiqua"/>
                <w:sz w:val="22"/>
                <w:szCs w:val="22"/>
                <w:lang w:eastAsia="ar-SA"/>
              </w:rPr>
              <w:t xml:space="preserve">Menaxhimi dhe mirëmbajtja e bazës së të dhënave të Drejtorisë përkatëse si dhe shkarkimi dhe miratimi i </w:t>
            </w:r>
            <w:proofErr w:type="spellStart"/>
            <w:r w:rsidRPr="005B0CB5">
              <w:rPr>
                <w:rFonts w:ascii="Book Antiqua" w:hAnsi="Book Antiqua"/>
                <w:sz w:val="22"/>
                <w:szCs w:val="22"/>
                <w:lang w:eastAsia="ar-SA"/>
              </w:rPr>
              <w:t>lëndeve</w:t>
            </w:r>
            <w:proofErr w:type="spellEnd"/>
            <w:r w:rsidRPr="005B0CB5">
              <w:rPr>
                <w:rFonts w:ascii="Book Antiqua" w:hAnsi="Book Antiqua"/>
                <w:sz w:val="22"/>
                <w:szCs w:val="22"/>
                <w:lang w:eastAsia="ar-SA"/>
              </w:rPr>
              <w:t xml:space="preserve"> përmes Intranetit.</w:t>
            </w:r>
          </w:p>
          <w:p w:rsidR="000E363A" w:rsidRPr="005B0CB5" w:rsidRDefault="000E363A" w:rsidP="00B62905">
            <w:pPr>
              <w:jc w:val="both"/>
              <w:rPr>
                <w:rFonts w:ascii="Book Antiqua" w:eastAsia="Calibri" w:hAnsi="Book Antiqua"/>
              </w:rPr>
            </w:pPr>
            <w:r w:rsidRPr="005B0CB5">
              <w:rPr>
                <w:rFonts w:ascii="Book Antiqua" w:eastAsia="Calibri" w:hAnsi="Book Antiqua"/>
                <w:b/>
                <w:sz w:val="22"/>
                <w:szCs w:val="22"/>
              </w:rPr>
              <w:t>7.</w:t>
            </w:r>
            <w:r w:rsidR="00C47406" w:rsidRPr="00C47406">
              <w:rPr>
                <w:rFonts w:ascii="Book Antiqua" w:eastAsia="Calibri" w:hAnsi="Book Antiqua"/>
                <w:sz w:val="22"/>
                <w:szCs w:val="22"/>
              </w:rPr>
              <w:t>Implementimi i Planeve</w:t>
            </w:r>
            <w:r>
              <w:rPr>
                <w:rFonts w:ascii="Book Antiqua" w:eastAsia="Calibri" w:hAnsi="Book Antiqua"/>
                <w:sz w:val="22"/>
                <w:szCs w:val="22"/>
              </w:rPr>
              <w:t xml:space="preserve"> të </w:t>
            </w:r>
            <w:proofErr w:type="spellStart"/>
            <w:r>
              <w:rPr>
                <w:rFonts w:ascii="Book Antiqua" w:eastAsia="Calibri" w:hAnsi="Book Antiqua"/>
                <w:sz w:val="22"/>
                <w:szCs w:val="22"/>
              </w:rPr>
              <w:t>Mobilitetit</w:t>
            </w:r>
            <w:proofErr w:type="spellEnd"/>
            <w:r>
              <w:rPr>
                <w:rFonts w:ascii="Book Antiqua" w:eastAsia="Calibri" w:hAnsi="Book Antiqua"/>
                <w:sz w:val="22"/>
                <w:szCs w:val="22"/>
              </w:rPr>
              <w:t xml:space="preserve"> dhe Hapësirave të Hapura në Komunë të Junikut. </w:t>
            </w:r>
          </w:p>
          <w:p w:rsidR="000E363A" w:rsidRPr="005B0CB5" w:rsidRDefault="000E363A" w:rsidP="00B62905">
            <w:pPr>
              <w:suppressAutoHyphens/>
              <w:snapToGrid w:val="0"/>
              <w:jc w:val="both"/>
              <w:rPr>
                <w:rFonts w:ascii="Book Antiqua" w:hAnsi="Book Antiqua"/>
                <w:lang w:eastAsia="ar-SA"/>
              </w:rPr>
            </w:pPr>
            <w:r w:rsidRPr="005B0CB5">
              <w:rPr>
                <w:rFonts w:ascii="Book Antiqua" w:hAnsi="Book Antiqua"/>
                <w:b/>
                <w:sz w:val="22"/>
                <w:szCs w:val="22"/>
                <w:lang w:eastAsia="ar-SA"/>
              </w:rPr>
              <w:t>8.</w:t>
            </w:r>
            <w:r w:rsidRPr="005B0CB5">
              <w:rPr>
                <w:rFonts w:ascii="Book Antiqua" w:hAnsi="Book Antiqua"/>
                <w:sz w:val="22"/>
                <w:szCs w:val="22"/>
                <w:lang w:eastAsia="ar-SA"/>
              </w:rPr>
              <w:t xml:space="preserve">Përgatitja e </w:t>
            </w:r>
            <w:r w:rsidR="00C47406">
              <w:rPr>
                <w:rFonts w:ascii="Book Antiqua" w:hAnsi="Book Antiqua"/>
                <w:sz w:val="22"/>
                <w:szCs w:val="22"/>
                <w:lang w:eastAsia="ar-SA"/>
              </w:rPr>
              <w:t>Raportit vjetor 2017</w:t>
            </w:r>
            <w:r w:rsidRPr="005B0CB5">
              <w:rPr>
                <w:rFonts w:ascii="Book Antiqua" w:hAnsi="Book Antiqua"/>
                <w:sz w:val="22"/>
                <w:szCs w:val="22"/>
                <w:lang w:eastAsia="ar-SA"/>
              </w:rPr>
              <w:t xml:space="preserve"> dhe Përgatitja e Planit të Punës për Drejtorinë përkatëse për Vi</w:t>
            </w:r>
            <w:r w:rsidR="00C47406">
              <w:rPr>
                <w:rFonts w:ascii="Book Antiqua" w:hAnsi="Book Antiqua"/>
                <w:sz w:val="22"/>
                <w:szCs w:val="22"/>
                <w:lang w:eastAsia="ar-SA"/>
              </w:rPr>
              <w:t>tin 2018</w:t>
            </w:r>
            <w:r w:rsidRPr="005B0CB5">
              <w:rPr>
                <w:rFonts w:ascii="Book Antiqua" w:hAnsi="Book Antiqua"/>
                <w:sz w:val="22"/>
                <w:szCs w:val="22"/>
                <w:lang w:eastAsia="ar-SA"/>
              </w:rPr>
              <w:t>.</w:t>
            </w:r>
          </w:p>
          <w:p w:rsidR="000E363A" w:rsidRPr="005B0CB5" w:rsidRDefault="000E363A" w:rsidP="00B62905">
            <w:pPr>
              <w:snapToGrid w:val="0"/>
              <w:jc w:val="both"/>
              <w:rPr>
                <w:rFonts w:ascii="Book Antiqua" w:hAnsi="Book Antiqua"/>
                <w:b/>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r w:rsidRPr="005B0CB5">
              <w:rPr>
                <w:rFonts w:ascii="Book Antiqua" w:hAnsi="Book Antiqua"/>
                <w:b/>
                <w:sz w:val="22"/>
                <w:szCs w:val="22"/>
              </w:rPr>
              <w:t>1</w:t>
            </w:r>
            <w:r w:rsidRPr="005B0CB5">
              <w:rPr>
                <w:rFonts w:ascii="Book Antiqua" w:hAnsi="Book Antiqua"/>
                <w:sz w:val="22"/>
                <w:szCs w:val="22"/>
              </w:rPr>
              <w:t xml:space="preserve">.Mbikëqyrja e punëve inspektuese në fushat e qarkullimit të mallrave trafik, hoteleri, ndërtimtari, bujqësi, ambient etj. </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2.</w:t>
            </w:r>
            <w:r w:rsidRPr="005B0CB5">
              <w:rPr>
                <w:rFonts w:ascii="Book Antiqua" w:hAnsi="Book Antiqua"/>
                <w:sz w:val="22"/>
                <w:szCs w:val="22"/>
              </w:rPr>
              <w:t xml:space="preserve">Inspektimin në fushën e </w:t>
            </w:r>
            <w:proofErr w:type="spellStart"/>
            <w:r w:rsidRPr="005B0CB5">
              <w:rPr>
                <w:rFonts w:ascii="Book Antiqua" w:hAnsi="Book Antiqua"/>
                <w:sz w:val="22"/>
                <w:szCs w:val="22"/>
              </w:rPr>
              <w:t>Sanitarisë</w:t>
            </w:r>
            <w:proofErr w:type="spellEnd"/>
            <w:r w:rsidRPr="005B0CB5">
              <w:rPr>
                <w:rFonts w:ascii="Book Antiqua" w:hAnsi="Book Antiqua"/>
                <w:sz w:val="22"/>
                <w:szCs w:val="22"/>
              </w:rPr>
              <w:t>.</w:t>
            </w:r>
            <w:r w:rsidRPr="005B0CB5">
              <w:rPr>
                <w:rFonts w:ascii="Book Antiqua" w:hAnsi="Book Antiqua"/>
                <w:sz w:val="22"/>
                <w:szCs w:val="22"/>
              </w:rPr>
              <w:br/>
            </w:r>
            <w:r w:rsidRPr="005B0CB5">
              <w:rPr>
                <w:rFonts w:ascii="Book Antiqua" w:hAnsi="Book Antiqua"/>
                <w:b/>
                <w:sz w:val="22"/>
                <w:szCs w:val="22"/>
              </w:rPr>
              <w:t>3</w:t>
            </w:r>
            <w:r w:rsidRPr="005B0CB5">
              <w:rPr>
                <w:rFonts w:ascii="Book Antiqua" w:hAnsi="Book Antiqua"/>
                <w:sz w:val="22"/>
                <w:szCs w:val="22"/>
              </w:rPr>
              <w:t>.Por</w:t>
            </w:r>
            <w:r>
              <w:rPr>
                <w:rFonts w:ascii="Book Antiqua" w:hAnsi="Book Antiqua"/>
                <w:sz w:val="22"/>
                <w:szCs w:val="22"/>
              </w:rPr>
              <w:t xml:space="preserve">tokollimi i </w:t>
            </w:r>
            <w:proofErr w:type="spellStart"/>
            <w:r>
              <w:rPr>
                <w:rFonts w:ascii="Book Antiqua" w:hAnsi="Book Antiqua"/>
                <w:sz w:val="22"/>
                <w:szCs w:val="22"/>
              </w:rPr>
              <w:t>lë</w:t>
            </w:r>
            <w:r w:rsidRPr="005B0CB5">
              <w:rPr>
                <w:rFonts w:ascii="Book Antiqua" w:hAnsi="Book Antiqua"/>
                <w:sz w:val="22"/>
                <w:szCs w:val="22"/>
              </w:rPr>
              <w:t>ndeve</w:t>
            </w:r>
            <w:proofErr w:type="spellEnd"/>
            <w:r w:rsidRPr="005B0CB5">
              <w:rPr>
                <w:rFonts w:ascii="Book Antiqua" w:hAnsi="Book Antiqua"/>
                <w:sz w:val="22"/>
                <w:szCs w:val="22"/>
              </w:rPr>
              <w:t xml:space="preserve"> dhe zbatimi i tyre për sektorin e </w:t>
            </w:r>
            <w:proofErr w:type="spellStart"/>
            <w:r w:rsidRPr="005B0CB5">
              <w:rPr>
                <w:rFonts w:ascii="Book Antiqua" w:hAnsi="Book Antiqua"/>
                <w:sz w:val="22"/>
                <w:szCs w:val="22"/>
              </w:rPr>
              <w:t>inspekcionit</w:t>
            </w:r>
            <w:proofErr w:type="spellEnd"/>
            <w:r w:rsidRPr="005B0CB5">
              <w:rPr>
                <w:rFonts w:ascii="Book Antiqua" w:hAnsi="Book Antiqua"/>
                <w:sz w:val="22"/>
                <w:szCs w:val="22"/>
              </w:rPr>
              <w:t>.</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4</w:t>
            </w:r>
            <w:r w:rsidRPr="005B0CB5">
              <w:rPr>
                <w:rFonts w:ascii="Book Antiqua" w:hAnsi="Book Antiqua"/>
                <w:sz w:val="22"/>
                <w:szCs w:val="22"/>
              </w:rPr>
              <w:t>.Inspektimin e veprimtarive afariste ekonomike dhe bizneseve të ndryshme.</w:t>
            </w:r>
            <w:r w:rsidRPr="005B0CB5">
              <w:rPr>
                <w:rFonts w:ascii="Book Antiqua" w:hAnsi="Book Antiqua"/>
                <w:sz w:val="22"/>
                <w:szCs w:val="22"/>
              </w:rPr>
              <w:br/>
            </w:r>
            <w:r w:rsidRPr="005B0CB5">
              <w:rPr>
                <w:rFonts w:ascii="Book Antiqua" w:hAnsi="Book Antiqua"/>
                <w:b/>
                <w:sz w:val="22"/>
                <w:szCs w:val="22"/>
              </w:rPr>
              <w:t>5</w:t>
            </w:r>
            <w:r w:rsidRPr="005B0CB5">
              <w:rPr>
                <w:rFonts w:ascii="Book Antiqua" w:hAnsi="Book Antiqua"/>
                <w:sz w:val="22"/>
                <w:szCs w:val="22"/>
              </w:rPr>
              <w:t xml:space="preserve">.Inspektimin e shërbimeve komunale (rrugëve, shesheve, parqeve, varrezave të qytetit, përcjelljen e </w:t>
            </w:r>
            <w:r w:rsidRPr="005B0CB5">
              <w:rPr>
                <w:rFonts w:ascii="Book Antiqua" w:hAnsi="Book Antiqua"/>
                <w:sz w:val="22"/>
                <w:szCs w:val="22"/>
              </w:rPr>
              <w:lastRenderedPageBreak/>
              <w:t xml:space="preserve">trafikut të Auto – </w:t>
            </w:r>
            <w:proofErr w:type="spellStart"/>
            <w:r w:rsidRPr="005B0CB5">
              <w:rPr>
                <w:rFonts w:ascii="Book Antiqua" w:hAnsi="Book Antiqua"/>
                <w:sz w:val="22"/>
                <w:szCs w:val="22"/>
              </w:rPr>
              <w:t>taxi</w:t>
            </w:r>
            <w:proofErr w:type="spellEnd"/>
            <w:r w:rsidRPr="005B0CB5">
              <w:rPr>
                <w:rFonts w:ascii="Book Antiqua" w:hAnsi="Book Antiqua"/>
                <w:sz w:val="22"/>
                <w:szCs w:val="22"/>
              </w:rPr>
              <w:t>-ve, Kombi –</w:t>
            </w:r>
            <w:proofErr w:type="spellStart"/>
            <w:r w:rsidRPr="005B0CB5">
              <w:rPr>
                <w:rFonts w:ascii="Book Antiqua" w:hAnsi="Book Antiqua"/>
                <w:sz w:val="22"/>
                <w:szCs w:val="22"/>
              </w:rPr>
              <w:t>Taxi</w:t>
            </w:r>
            <w:proofErr w:type="spellEnd"/>
            <w:r w:rsidRPr="005B0CB5">
              <w:rPr>
                <w:rFonts w:ascii="Book Antiqua" w:hAnsi="Book Antiqua"/>
                <w:sz w:val="22"/>
                <w:szCs w:val="22"/>
              </w:rPr>
              <w:t>, Autobusëve dhe automjeteve për transport, reklamave të ndryshme të bizneseve etj.).</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6</w:t>
            </w:r>
            <w:r w:rsidRPr="005B0CB5">
              <w:rPr>
                <w:rFonts w:ascii="Book Antiqua" w:hAnsi="Book Antiqua"/>
                <w:sz w:val="22"/>
                <w:szCs w:val="22"/>
              </w:rPr>
              <w:t>.Inspektimi në lëmin e Ndërtimit.</w:t>
            </w:r>
          </w:p>
          <w:p w:rsidR="000E363A" w:rsidRPr="005B0CB5" w:rsidRDefault="000E363A" w:rsidP="00B62905">
            <w:pPr>
              <w:suppressAutoHyphens/>
              <w:snapToGrid w:val="0"/>
              <w:jc w:val="both"/>
              <w:rPr>
                <w:rFonts w:ascii="Book Antiqua" w:hAnsi="Book Antiqua"/>
                <w:lang w:eastAsia="ar-SA"/>
              </w:rPr>
            </w:pPr>
            <w:r w:rsidRPr="005B0CB5">
              <w:rPr>
                <w:rFonts w:ascii="Book Antiqua" w:hAnsi="Book Antiqua"/>
                <w:b/>
                <w:sz w:val="22"/>
                <w:szCs w:val="22"/>
                <w:lang w:eastAsia="ar-SA"/>
              </w:rPr>
              <w:t>7.</w:t>
            </w:r>
            <w:r w:rsidRPr="005B0CB5">
              <w:rPr>
                <w:rFonts w:ascii="Book Antiqua" w:hAnsi="Book Antiqua"/>
                <w:sz w:val="22"/>
                <w:szCs w:val="22"/>
                <w:lang w:eastAsia="ar-SA"/>
              </w:rPr>
              <w:t>Inspektimin në lëmin e turizmit dhe dëmtimeve të pyjeve.</w:t>
            </w:r>
          </w:p>
          <w:p w:rsidR="000E363A" w:rsidRPr="005B0CB5" w:rsidRDefault="000E363A" w:rsidP="00B62905">
            <w:pPr>
              <w:suppressAutoHyphens/>
              <w:snapToGrid w:val="0"/>
              <w:jc w:val="both"/>
              <w:rPr>
                <w:rFonts w:ascii="Book Antiqua" w:hAnsi="Book Antiqua"/>
                <w:lang w:eastAsia="ar-SA"/>
              </w:rPr>
            </w:pPr>
            <w:r w:rsidRPr="005B0CB5">
              <w:rPr>
                <w:rFonts w:ascii="Book Antiqua" w:hAnsi="Book Antiqua"/>
                <w:b/>
                <w:sz w:val="22"/>
                <w:szCs w:val="22"/>
                <w:lang w:eastAsia="ar-SA"/>
              </w:rPr>
              <w:t>8.</w:t>
            </w:r>
            <w:r w:rsidRPr="005B0CB5">
              <w:rPr>
                <w:rFonts w:ascii="Book Antiqua" w:hAnsi="Book Antiqua"/>
                <w:sz w:val="22"/>
                <w:szCs w:val="22"/>
                <w:lang w:eastAsia="ar-SA"/>
              </w:rPr>
              <w:t xml:space="preserve">Inspektimin e bizneseve për plotësim të  kushteve </w:t>
            </w:r>
            <w:proofErr w:type="spellStart"/>
            <w:r w:rsidRPr="005B0CB5">
              <w:rPr>
                <w:rFonts w:ascii="Book Antiqua" w:hAnsi="Book Antiqua"/>
                <w:sz w:val="22"/>
                <w:szCs w:val="22"/>
                <w:lang w:eastAsia="ar-SA"/>
              </w:rPr>
              <w:t>Hixhienike</w:t>
            </w:r>
            <w:proofErr w:type="spellEnd"/>
            <w:r w:rsidRPr="005B0CB5">
              <w:rPr>
                <w:rFonts w:ascii="Book Antiqua" w:hAnsi="Book Antiqua"/>
                <w:sz w:val="22"/>
                <w:szCs w:val="22"/>
                <w:lang w:eastAsia="ar-SA"/>
              </w:rPr>
              <w:t xml:space="preserve"> -Teknike dhe Sanitare të Punës </w:t>
            </w:r>
            <w:proofErr w:type="spellStart"/>
            <w:r w:rsidRPr="005B0CB5">
              <w:rPr>
                <w:rFonts w:ascii="Book Antiqua" w:hAnsi="Book Antiqua"/>
                <w:sz w:val="22"/>
                <w:szCs w:val="22"/>
                <w:lang w:eastAsia="ar-SA"/>
              </w:rPr>
              <w:t>konform</w:t>
            </w:r>
            <w:proofErr w:type="spellEnd"/>
            <w:r w:rsidRPr="005B0CB5">
              <w:rPr>
                <w:rFonts w:ascii="Book Antiqua" w:hAnsi="Book Antiqua"/>
                <w:sz w:val="22"/>
                <w:szCs w:val="22"/>
                <w:lang w:eastAsia="ar-SA"/>
              </w:rPr>
              <w:t xml:space="preserve"> ligjeve në fuqi.</w:t>
            </w:r>
          </w:p>
          <w:p w:rsidR="000E363A" w:rsidRPr="005B0CB5" w:rsidRDefault="000E363A" w:rsidP="00B62905">
            <w:pPr>
              <w:suppressAutoHyphens/>
              <w:snapToGrid w:val="0"/>
              <w:jc w:val="both"/>
              <w:rPr>
                <w:rFonts w:ascii="Book Antiqua" w:hAnsi="Book Antiqua"/>
                <w:lang w:eastAsia="ar-SA"/>
              </w:rPr>
            </w:pPr>
            <w:r w:rsidRPr="005B0CB5">
              <w:rPr>
                <w:rFonts w:ascii="Book Antiqua" w:hAnsi="Book Antiqua"/>
                <w:b/>
                <w:sz w:val="22"/>
                <w:szCs w:val="22"/>
                <w:lang w:eastAsia="ar-SA"/>
              </w:rPr>
              <w:t>9.</w:t>
            </w:r>
            <w:r w:rsidRPr="005B0CB5">
              <w:rPr>
                <w:rFonts w:ascii="Book Antiqua" w:hAnsi="Book Antiqua"/>
                <w:sz w:val="22"/>
                <w:szCs w:val="22"/>
                <w:lang w:eastAsia="ar-SA"/>
              </w:rPr>
              <w:t xml:space="preserve">Inspektimin e Auto – </w:t>
            </w:r>
            <w:proofErr w:type="spellStart"/>
            <w:r w:rsidRPr="005B0CB5">
              <w:rPr>
                <w:rFonts w:ascii="Book Antiqua" w:hAnsi="Book Antiqua"/>
                <w:sz w:val="22"/>
                <w:szCs w:val="22"/>
                <w:lang w:eastAsia="ar-SA"/>
              </w:rPr>
              <w:t>taxi</w:t>
            </w:r>
            <w:proofErr w:type="spellEnd"/>
            <w:r w:rsidRPr="005B0CB5">
              <w:rPr>
                <w:rFonts w:ascii="Book Antiqua" w:hAnsi="Book Antiqua"/>
                <w:sz w:val="22"/>
                <w:szCs w:val="22"/>
                <w:lang w:eastAsia="ar-SA"/>
              </w:rPr>
              <w:t>-ve, Kombi –</w:t>
            </w:r>
            <w:proofErr w:type="spellStart"/>
            <w:r w:rsidRPr="005B0CB5">
              <w:rPr>
                <w:rFonts w:ascii="Book Antiqua" w:hAnsi="Book Antiqua"/>
                <w:sz w:val="22"/>
                <w:szCs w:val="22"/>
                <w:lang w:eastAsia="ar-SA"/>
              </w:rPr>
              <w:t>Taxi</w:t>
            </w:r>
            <w:proofErr w:type="spellEnd"/>
            <w:r w:rsidRPr="005B0CB5">
              <w:rPr>
                <w:rFonts w:ascii="Book Antiqua" w:hAnsi="Book Antiqua"/>
                <w:sz w:val="22"/>
                <w:szCs w:val="22"/>
                <w:lang w:eastAsia="ar-SA"/>
              </w:rPr>
              <w:t>, dhe Autobus</w:t>
            </w:r>
            <w:r>
              <w:rPr>
                <w:rFonts w:ascii="Book Antiqua" w:hAnsi="Book Antiqua"/>
                <w:sz w:val="22"/>
                <w:szCs w:val="22"/>
                <w:lang w:eastAsia="ar-SA"/>
              </w:rPr>
              <w:t>ëve si dhe vazhdimin e lejeve të</w:t>
            </w:r>
            <w:r w:rsidRPr="005B0CB5">
              <w:rPr>
                <w:rFonts w:ascii="Book Antiqua" w:hAnsi="Book Antiqua"/>
                <w:sz w:val="22"/>
                <w:szCs w:val="22"/>
                <w:lang w:eastAsia="ar-SA"/>
              </w:rPr>
              <w:t xml:space="preserve"> punës për qarkullim.</w:t>
            </w:r>
          </w:p>
          <w:p w:rsidR="000E363A" w:rsidRPr="005B0CB5" w:rsidRDefault="000E363A" w:rsidP="00B62905">
            <w:pPr>
              <w:suppressAutoHyphens/>
              <w:snapToGrid w:val="0"/>
              <w:jc w:val="both"/>
              <w:rPr>
                <w:rFonts w:ascii="Book Antiqua" w:hAnsi="Book Antiqua"/>
                <w:lang w:eastAsia="ar-SA"/>
              </w:rPr>
            </w:pPr>
          </w:p>
          <w:p w:rsidR="000E363A" w:rsidRPr="005B0CB5" w:rsidRDefault="000E363A" w:rsidP="00B62905">
            <w:pPr>
              <w:snapToGrid w:val="0"/>
              <w:jc w:val="both"/>
              <w:rPr>
                <w:rFonts w:ascii="Book Antiqua" w:hAnsi="Book Antiqua"/>
              </w:rPr>
            </w:pPr>
            <w:r w:rsidRPr="005B0CB5">
              <w:rPr>
                <w:rFonts w:ascii="Book Antiqua" w:hAnsi="Book Antiqua"/>
                <w:b/>
                <w:sz w:val="22"/>
                <w:szCs w:val="22"/>
              </w:rPr>
              <w:t>1.</w:t>
            </w:r>
            <w:r w:rsidRPr="005B0CB5">
              <w:rPr>
                <w:rFonts w:ascii="Book Antiqua" w:hAnsi="Book Antiqua"/>
                <w:sz w:val="22"/>
                <w:szCs w:val="22"/>
              </w:rPr>
              <w:t>Hartimi i Planit për Mbrojtje dhe Shpëtim nga   fatkeqësitë natyrore dhe fatkeqësitë tjera.</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2</w:t>
            </w:r>
            <w:r w:rsidRPr="005B0CB5">
              <w:rPr>
                <w:rFonts w:ascii="Book Antiqua" w:hAnsi="Book Antiqua"/>
                <w:sz w:val="22"/>
                <w:szCs w:val="22"/>
              </w:rPr>
              <w:t xml:space="preserve">.Vlerësimin e rrezikshmërisë duke u bazuar në të dhënat faktike për planifikim, ndërmarrjen e masave parandaluese për pengimin, zvogëlimin dhe eliminimin e pasojave nga fatkeqësitë elementare. </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3</w:t>
            </w:r>
            <w:r w:rsidRPr="005B0CB5">
              <w:rPr>
                <w:rFonts w:ascii="Book Antiqua" w:hAnsi="Book Antiqua"/>
                <w:sz w:val="22"/>
                <w:szCs w:val="22"/>
              </w:rPr>
              <w:t>.Plani Operativ për Mbrojtje nga Zjarri gjatë fushatës së Korrje –Shirjeve.</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4</w:t>
            </w:r>
            <w:r w:rsidRPr="005B0CB5">
              <w:rPr>
                <w:rFonts w:ascii="Book Antiqua" w:hAnsi="Book Antiqua"/>
                <w:sz w:val="22"/>
                <w:szCs w:val="22"/>
              </w:rPr>
              <w:t>.Organizimin e funksionimit të sistemit të vështrimit, lajmërimit dhe alarmimit.</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5</w:t>
            </w:r>
            <w:r w:rsidRPr="005B0CB5">
              <w:rPr>
                <w:rFonts w:ascii="Book Antiqua" w:hAnsi="Book Antiqua"/>
                <w:sz w:val="22"/>
                <w:szCs w:val="22"/>
              </w:rPr>
              <w:t>.Përgatitjen e programeve për aftësim të sferës së mbrojtjes dhe shpëtimit.</w:t>
            </w:r>
          </w:p>
          <w:p w:rsidR="000E363A" w:rsidRPr="005B0CB5" w:rsidRDefault="000E363A" w:rsidP="00B62905">
            <w:pPr>
              <w:snapToGrid w:val="0"/>
              <w:jc w:val="both"/>
              <w:rPr>
                <w:rFonts w:ascii="Book Antiqua" w:hAnsi="Book Antiqua"/>
              </w:rPr>
            </w:pPr>
            <w:r w:rsidRPr="005B0CB5">
              <w:rPr>
                <w:rFonts w:ascii="Book Antiqua" w:hAnsi="Book Antiqua"/>
                <w:b/>
                <w:sz w:val="22"/>
                <w:szCs w:val="22"/>
              </w:rPr>
              <w:t>6</w:t>
            </w:r>
            <w:r w:rsidRPr="005B0CB5">
              <w:rPr>
                <w:rFonts w:ascii="Book Antiqua" w:hAnsi="Book Antiqua"/>
                <w:sz w:val="22"/>
                <w:szCs w:val="22"/>
              </w:rPr>
              <w:t>.Hartimi i planit për vlerësim te rreziqeve në  Komunë.</w:t>
            </w: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tc>
        <w:tc>
          <w:tcPr>
            <w:tcW w:w="5040" w:type="dxa"/>
            <w:tcBorders>
              <w:top w:val="single" w:sz="4" w:space="0" w:color="000000"/>
              <w:left w:val="single" w:sz="4" w:space="0" w:color="000000"/>
              <w:bottom w:val="single" w:sz="4" w:space="0" w:color="000000"/>
            </w:tcBorders>
          </w:tcPr>
          <w:p w:rsidR="000E363A" w:rsidRPr="005B0CB5" w:rsidRDefault="000E363A" w:rsidP="00B62905">
            <w:pPr>
              <w:snapToGrid w:val="0"/>
              <w:jc w:val="both"/>
              <w:rPr>
                <w:rFonts w:ascii="Book Antiqua" w:hAnsi="Book Antiqua"/>
              </w:rPr>
            </w:pPr>
            <w:r w:rsidRPr="005B0CB5">
              <w:rPr>
                <w:rFonts w:ascii="Book Antiqua" w:hAnsi="Book Antiqua"/>
                <w:b/>
                <w:sz w:val="22"/>
                <w:szCs w:val="22"/>
              </w:rPr>
              <w:lastRenderedPageBreak/>
              <w:t>1</w:t>
            </w:r>
            <w:r w:rsidRPr="005B0CB5">
              <w:rPr>
                <w:rFonts w:ascii="Book Antiqua" w:hAnsi="Book Antiqua"/>
                <w:sz w:val="22"/>
                <w:szCs w:val="22"/>
              </w:rPr>
              <w:t>.Është ha</w:t>
            </w:r>
            <w:r w:rsidR="00C47406">
              <w:rPr>
                <w:rFonts w:ascii="Book Antiqua" w:hAnsi="Book Antiqua"/>
                <w:sz w:val="22"/>
                <w:szCs w:val="22"/>
              </w:rPr>
              <w:t>rtuar Plani Operativ Vjetor 2017</w:t>
            </w:r>
            <w:r w:rsidRPr="005B0CB5">
              <w:rPr>
                <w:rFonts w:ascii="Book Antiqua" w:hAnsi="Book Antiqua"/>
                <w:sz w:val="22"/>
                <w:szCs w:val="22"/>
              </w:rPr>
              <w:t xml:space="preserve"> për Drejtorinë e Shërbimeve  Publike dhe </w:t>
            </w:r>
            <w:proofErr w:type="spellStart"/>
            <w:r w:rsidRPr="005B0CB5">
              <w:rPr>
                <w:rFonts w:ascii="Book Antiqua" w:hAnsi="Book Antiqua"/>
                <w:sz w:val="22"/>
                <w:szCs w:val="22"/>
              </w:rPr>
              <w:t>Inspekcion</w:t>
            </w:r>
            <w:proofErr w:type="spellEnd"/>
            <w:r w:rsidRPr="005B0CB5">
              <w:rPr>
                <w:rFonts w:ascii="Book Antiqua" w:hAnsi="Book Antiqua"/>
                <w:sz w:val="22"/>
                <w:szCs w:val="22"/>
              </w:rPr>
              <w:t>.</w:t>
            </w:r>
          </w:p>
          <w:p w:rsidR="000E363A" w:rsidRPr="005B0CB5" w:rsidRDefault="000E363A" w:rsidP="00B62905">
            <w:pPr>
              <w:jc w:val="both"/>
              <w:rPr>
                <w:rFonts w:ascii="Book Antiqua" w:hAnsi="Book Antiqua"/>
              </w:rPr>
            </w:pPr>
            <w:r w:rsidRPr="005B0CB5">
              <w:rPr>
                <w:rFonts w:ascii="Book Antiqua" w:hAnsi="Book Antiqua"/>
                <w:b/>
                <w:sz w:val="22"/>
                <w:szCs w:val="22"/>
              </w:rPr>
              <w:t>2.</w:t>
            </w:r>
            <w:r w:rsidRPr="005B0CB5">
              <w:rPr>
                <w:rFonts w:ascii="Book Antiqua" w:hAnsi="Book Antiqua"/>
                <w:sz w:val="22"/>
                <w:szCs w:val="22"/>
              </w:rPr>
              <w:t xml:space="preserve">Janë hartuar  raportet periodike( tre, gjashtë, nëntë  mujore dhe vjetore) për Drejtorinë e Shërbimeve Publike dhe </w:t>
            </w:r>
            <w:proofErr w:type="spellStart"/>
            <w:r w:rsidRPr="005B0CB5">
              <w:rPr>
                <w:rFonts w:ascii="Book Antiqua" w:hAnsi="Book Antiqua"/>
                <w:sz w:val="22"/>
                <w:szCs w:val="22"/>
              </w:rPr>
              <w:t>Inspekcion</w:t>
            </w:r>
            <w:proofErr w:type="spellEnd"/>
            <w:r w:rsidRPr="005B0CB5">
              <w:rPr>
                <w:rFonts w:ascii="Book Antiqua" w:hAnsi="Book Antiqua"/>
                <w:sz w:val="22"/>
                <w:szCs w:val="22"/>
              </w:rPr>
              <w:t xml:space="preserve">. </w:t>
            </w:r>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3.</w:t>
            </w:r>
            <w:r w:rsidRPr="005B0CB5">
              <w:rPr>
                <w:rFonts w:ascii="Book Antiqua" w:hAnsi="Book Antiqua"/>
                <w:sz w:val="22"/>
                <w:szCs w:val="22"/>
                <w:lang w:eastAsia="ar-SA"/>
              </w:rPr>
              <w:t xml:space="preserve">Janë hartuar Planet e Veprimit për </w:t>
            </w:r>
            <w:proofErr w:type="spellStart"/>
            <w:r w:rsidRPr="005B0CB5">
              <w:rPr>
                <w:rFonts w:ascii="Book Antiqua" w:hAnsi="Book Antiqua"/>
                <w:sz w:val="22"/>
                <w:szCs w:val="22"/>
                <w:lang w:eastAsia="ar-SA"/>
              </w:rPr>
              <w:t>Inspeksionet</w:t>
            </w:r>
            <w:proofErr w:type="spellEnd"/>
            <w:r w:rsidRPr="005B0CB5">
              <w:rPr>
                <w:rFonts w:ascii="Book Antiqua" w:hAnsi="Book Antiqua"/>
                <w:sz w:val="22"/>
                <w:szCs w:val="22"/>
                <w:lang w:eastAsia="ar-SA"/>
              </w:rPr>
              <w:t xml:space="preserve"> përkatës.</w:t>
            </w:r>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4.</w:t>
            </w:r>
            <w:r w:rsidR="00C47406">
              <w:rPr>
                <w:rFonts w:ascii="Book Antiqua" w:hAnsi="Book Antiqua"/>
                <w:sz w:val="22"/>
                <w:szCs w:val="22"/>
                <w:lang w:eastAsia="ar-SA"/>
              </w:rPr>
              <w:t>Gjatë vitit 2017</w:t>
            </w:r>
            <w:r w:rsidR="009A5E38">
              <w:rPr>
                <w:rFonts w:ascii="Book Antiqua" w:hAnsi="Book Antiqua"/>
                <w:sz w:val="22"/>
                <w:szCs w:val="22"/>
                <w:lang w:eastAsia="ar-SA"/>
              </w:rPr>
              <w:t xml:space="preserve"> </w:t>
            </w:r>
            <w:r w:rsidR="00C47406">
              <w:rPr>
                <w:rFonts w:ascii="Book Antiqua" w:hAnsi="Book Antiqua"/>
                <w:sz w:val="22"/>
                <w:szCs w:val="22"/>
                <w:lang w:eastAsia="ar-SA"/>
              </w:rPr>
              <w:t>ë</w:t>
            </w:r>
            <w:r w:rsidRPr="00AF2202">
              <w:rPr>
                <w:rFonts w:ascii="Book Antiqua" w:hAnsi="Book Antiqua"/>
                <w:sz w:val="22"/>
                <w:szCs w:val="22"/>
                <w:lang w:eastAsia="ar-SA"/>
              </w:rPr>
              <w:t>shtë</w:t>
            </w:r>
            <w:r w:rsidR="00C47406">
              <w:rPr>
                <w:rFonts w:ascii="Book Antiqua" w:hAnsi="Book Antiqua"/>
                <w:sz w:val="22"/>
                <w:szCs w:val="22"/>
                <w:lang w:eastAsia="ar-SA"/>
              </w:rPr>
              <w:t xml:space="preserve"> bë</w:t>
            </w:r>
            <w:r w:rsidRPr="005B0CB5">
              <w:rPr>
                <w:rFonts w:ascii="Book Antiqua" w:hAnsi="Book Antiqua"/>
                <w:sz w:val="22"/>
                <w:szCs w:val="22"/>
                <w:lang w:eastAsia="ar-SA"/>
              </w:rPr>
              <w:t xml:space="preserve">rë përgatitja dhe lëshimi i </w:t>
            </w:r>
            <w:r w:rsidR="00C47406">
              <w:rPr>
                <w:rFonts w:ascii="Book Antiqua" w:hAnsi="Book Antiqua"/>
                <w:b/>
                <w:sz w:val="22"/>
                <w:szCs w:val="22"/>
                <w:lang w:eastAsia="ar-SA"/>
              </w:rPr>
              <w:t>8</w:t>
            </w:r>
            <w:r>
              <w:rPr>
                <w:rFonts w:ascii="Book Antiqua" w:hAnsi="Book Antiqua"/>
                <w:b/>
                <w:sz w:val="22"/>
                <w:szCs w:val="22"/>
                <w:lang w:eastAsia="ar-SA"/>
              </w:rPr>
              <w:t xml:space="preserve"> </w:t>
            </w:r>
            <w:r w:rsidRPr="005B0CB5">
              <w:rPr>
                <w:rFonts w:ascii="Book Antiqua" w:hAnsi="Book Antiqua"/>
                <w:sz w:val="22"/>
                <w:szCs w:val="22"/>
                <w:lang w:eastAsia="ar-SA"/>
              </w:rPr>
              <w:t xml:space="preserve"> Aktvendimeve,</w:t>
            </w:r>
            <w:r w:rsidRPr="005B0CB5">
              <w:rPr>
                <w:rFonts w:ascii="Book Antiqua" w:hAnsi="Book Antiqua"/>
                <w:b/>
                <w:sz w:val="22"/>
                <w:szCs w:val="22"/>
                <w:lang w:eastAsia="ar-SA"/>
              </w:rPr>
              <w:t xml:space="preserve"> 3</w:t>
            </w:r>
            <w:r w:rsidRPr="005B0CB5">
              <w:rPr>
                <w:rFonts w:ascii="Book Antiqua" w:hAnsi="Book Antiqua"/>
                <w:sz w:val="22"/>
                <w:szCs w:val="22"/>
                <w:lang w:eastAsia="ar-SA"/>
              </w:rPr>
              <w:t xml:space="preserve"> Vendimeve, </w:t>
            </w:r>
            <w:r w:rsidR="00C47406">
              <w:rPr>
                <w:rFonts w:ascii="Book Antiqua" w:hAnsi="Book Antiqua"/>
                <w:b/>
                <w:sz w:val="22"/>
                <w:szCs w:val="22"/>
                <w:lang w:eastAsia="ar-SA"/>
              </w:rPr>
              <w:t>38</w:t>
            </w:r>
            <w:r w:rsidRPr="005B0CB5">
              <w:rPr>
                <w:rFonts w:ascii="Book Antiqua" w:hAnsi="Book Antiqua"/>
                <w:sz w:val="22"/>
                <w:szCs w:val="22"/>
                <w:lang w:eastAsia="ar-SA"/>
              </w:rPr>
              <w:t xml:space="preserve"> Pëlqimeve, </w:t>
            </w:r>
            <w:r w:rsidR="00C47406">
              <w:rPr>
                <w:rFonts w:ascii="Book Antiqua" w:hAnsi="Book Antiqua"/>
                <w:b/>
                <w:sz w:val="22"/>
                <w:szCs w:val="22"/>
                <w:lang w:eastAsia="ar-SA"/>
              </w:rPr>
              <w:t>2</w:t>
            </w:r>
            <w:r w:rsidRPr="005B0CB5">
              <w:rPr>
                <w:rFonts w:ascii="Book Antiqua" w:hAnsi="Book Antiqua"/>
                <w:sz w:val="22"/>
                <w:szCs w:val="22"/>
                <w:lang w:eastAsia="ar-SA"/>
              </w:rPr>
              <w:t xml:space="preserve"> Njoftimeve, </w:t>
            </w:r>
            <w:r w:rsidR="00C47406">
              <w:rPr>
                <w:rFonts w:ascii="Book Antiqua" w:hAnsi="Book Antiqua"/>
                <w:b/>
                <w:sz w:val="22"/>
                <w:szCs w:val="22"/>
                <w:lang w:eastAsia="ar-SA"/>
              </w:rPr>
              <w:t>2</w:t>
            </w:r>
            <w:r w:rsidRPr="005B0CB5">
              <w:rPr>
                <w:rFonts w:ascii="Book Antiqua" w:hAnsi="Book Antiqua"/>
                <w:sz w:val="22"/>
                <w:szCs w:val="22"/>
                <w:lang w:eastAsia="ar-SA"/>
              </w:rPr>
              <w:t xml:space="preserve"> Autorizimeve, </w:t>
            </w:r>
            <w:r w:rsidR="00C47406">
              <w:rPr>
                <w:rFonts w:ascii="Book Antiqua" w:hAnsi="Book Antiqua"/>
                <w:b/>
                <w:sz w:val="22"/>
                <w:szCs w:val="22"/>
                <w:lang w:eastAsia="ar-SA"/>
              </w:rPr>
              <w:t>15</w:t>
            </w:r>
            <w:r w:rsidRPr="005B0CB5">
              <w:rPr>
                <w:rFonts w:ascii="Book Antiqua" w:hAnsi="Book Antiqua"/>
                <w:sz w:val="22"/>
                <w:szCs w:val="22"/>
                <w:lang w:eastAsia="ar-SA"/>
              </w:rPr>
              <w:t xml:space="preserve"> </w:t>
            </w:r>
            <w:proofErr w:type="spellStart"/>
            <w:r w:rsidRPr="005B0CB5">
              <w:rPr>
                <w:rFonts w:ascii="Book Antiqua" w:hAnsi="Book Antiqua"/>
                <w:sz w:val="22"/>
                <w:szCs w:val="22"/>
                <w:lang w:eastAsia="ar-SA"/>
              </w:rPr>
              <w:t>Kerkesave</w:t>
            </w:r>
            <w:proofErr w:type="spellEnd"/>
            <w:r w:rsidRPr="005B0CB5">
              <w:rPr>
                <w:rFonts w:ascii="Book Antiqua" w:hAnsi="Book Antiqua"/>
                <w:sz w:val="22"/>
                <w:szCs w:val="22"/>
                <w:lang w:eastAsia="ar-SA"/>
              </w:rPr>
              <w:t xml:space="preserve">, </w:t>
            </w:r>
            <w:r w:rsidR="00C47406">
              <w:rPr>
                <w:rFonts w:ascii="Book Antiqua" w:hAnsi="Book Antiqua"/>
                <w:b/>
                <w:sz w:val="22"/>
                <w:szCs w:val="22"/>
                <w:lang w:eastAsia="ar-SA"/>
              </w:rPr>
              <w:t>7</w:t>
            </w:r>
            <w:r w:rsidRPr="005B0CB5">
              <w:rPr>
                <w:rFonts w:ascii="Book Antiqua" w:hAnsi="Book Antiqua"/>
                <w:sz w:val="22"/>
                <w:szCs w:val="22"/>
                <w:lang w:eastAsia="ar-SA"/>
              </w:rPr>
              <w:t xml:space="preserve"> Konstatimeve, </w:t>
            </w:r>
            <w:r w:rsidR="00C47406">
              <w:rPr>
                <w:rFonts w:ascii="Book Antiqua" w:hAnsi="Book Antiqua"/>
                <w:sz w:val="22"/>
                <w:szCs w:val="22"/>
                <w:lang w:eastAsia="ar-SA"/>
              </w:rPr>
              <w:t xml:space="preserve">1 Reference, </w:t>
            </w:r>
            <w:r w:rsidRPr="005B0CB5">
              <w:rPr>
                <w:rFonts w:ascii="Book Antiqua" w:hAnsi="Book Antiqua"/>
                <w:sz w:val="22"/>
                <w:szCs w:val="22"/>
                <w:lang w:eastAsia="ar-SA"/>
              </w:rPr>
              <w:t>etj.</w:t>
            </w:r>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5.</w:t>
            </w:r>
            <w:r w:rsidRPr="005B0CB5">
              <w:rPr>
                <w:rFonts w:ascii="Book Antiqua" w:hAnsi="Book Antiqua"/>
                <w:sz w:val="22"/>
                <w:szCs w:val="22"/>
                <w:lang w:eastAsia="ar-SA"/>
              </w:rPr>
              <w:t>Është hartuar Plani Lokal i Trafikut për Vitin</w:t>
            </w:r>
            <w:r w:rsidR="005D7B79">
              <w:rPr>
                <w:rFonts w:ascii="Book Antiqua" w:hAnsi="Book Antiqua"/>
                <w:sz w:val="22"/>
                <w:szCs w:val="22"/>
                <w:lang w:eastAsia="ar-SA"/>
              </w:rPr>
              <w:t xml:space="preserve"> 2017</w:t>
            </w:r>
            <w:r>
              <w:rPr>
                <w:rFonts w:ascii="Book Antiqua" w:hAnsi="Book Antiqua"/>
                <w:sz w:val="22"/>
                <w:szCs w:val="22"/>
                <w:lang w:eastAsia="ar-SA"/>
              </w:rPr>
              <w:t>.</w:t>
            </w:r>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6.</w:t>
            </w:r>
            <w:r w:rsidRPr="005B0CB5">
              <w:rPr>
                <w:rFonts w:ascii="Book Antiqua" w:hAnsi="Book Antiqua"/>
                <w:sz w:val="22"/>
                <w:szCs w:val="22"/>
                <w:lang w:eastAsia="ar-SA"/>
              </w:rPr>
              <w:t xml:space="preserve">Është bërë mirëmbajtja e bazës së të dhënave për Drejtorinë përkatëse si dhe miratimi i </w:t>
            </w:r>
            <w:proofErr w:type="spellStart"/>
            <w:r w:rsidRPr="005B0CB5">
              <w:rPr>
                <w:rFonts w:ascii="Book Antiqua" w:hAnsi="Book Antiqua"/>
                <w:sz w:val="22"/>
                <w:szCs w:val="22"/>
                <w:lang w:eastAsia="ar-SA"/>
              </w:rPr>
              <w:t>lëndeve</w:t>
            </w:r>
            <w:proofErr w:type="spellEnd"/>
            <w:r w:rsidRPr="005B0CB5">
              <w:rPr>
                <w:rFonts w:ascii="Book Antiqua" w:hAnsi="Book Antiqua"/>
                <w:sz w:val="22"/>
                <w:szCs w:val="22"/>
                <w:lang w:eastAsia="ar-SA"/>
              </w:rPr>
              <w:t xml:space="preserve"> përmes Intranetit. Janë evident</w:t>
            </w:r>
            <w:r>
              <w:rPr>
                <w:rFonts w:ascii="Book Antiqua" w:hAnsi="Book Antiqua"/>
                <w:sz w:val="22"/>
                <w:szCs w:val="22"/>
                <w:lang w:eastAsia="ar-SA"/>
              </w:rPr>
              <w:t xml:space="preserve">uar dhe shqyrtuar </w:t>
            </w:r>
            <w:r w:rsidR="005D7B79">
              <w:rPr>
                <w:rFonts w:ascii="Book Antiqua" w:hAnsi="Book Antiqua"/>
                <w:b/>
                <w:sz w:val="22"/>
                <w:szCs w:val="22"/>
                <w:lang w:eastAsia="ar-SA"/>
              </w:rPr>
              <w:t>330</w:t>
            </w:r>
            <w:r w:rsidRPr="005B0CB5">
              <w:rPr>
                <w:rFonts w:ascii="Book Antiqua" w:hAnsi="Book Antiqua"/>
                <w:sz w:val="22"/>
                <w:szCs w:val="22"/>
                <w:lang w:eastAsia="ar-SA"/>
              </w:rPr>
              <w:t xml:space="preserve"> kërkesa për këtë vit.</w:t>
            </w:r>
          </w:p>
          <w:p w:rsidR="000E363A" w:rsidRPr="005B0CB5" w:rsidRDefault="000E363A" w:rsidP="00B62905">
            <w:pPr>
              <w:jc w:val="both"/>
              <w:rPr>
                <w:rFonts w:ascii="Book Antiqua" w:eastAsia="Calibri" w:hAnsi="Book Antiqua"/>
              </w:rPr>
            </w:pPr>
            <w:r w:rsidRPr="005B0CB5">
              <w:rPr>
                <w:rFonts w:ascii="Book Antiqua" w:eastAsia="Calibri" w:hAnsi="Book Antiqua"/>
                <w:b/>
                <w:sz w:val="22"/>
                <w:szCs w:val="22"/>
              </w:rPr>
              <w:t>7.</w:t>
            </w:r>
            <w:r w:rsidR="00000E9F" w:rsidRPr="00000E9F">
              <w:rPr>
                <w:rFonts w:ascii="Book Antiqua" w:eastAsia="Calibri" w:hAnsi="Book Antiqua"/>
                <w:sz w:val="22"/>
                <w:szCs w:val="22"/>
              </w:rPr>
              <w:t xml:space="preserve">Janë </w:t>
            </w:r>
            <w:proofErr w:type="spellStart"/>
            <w:r w:rsidR="00000E9F" w:rsidRPr="00000E9F">
              <w:rPr>
                <w:rFonts w:ascii="Book Antiqua" w:eastAsia="Calibri" w:hAnsi="Book Antiqua"/>
                <w:sz w:val="22"/>
                <w:szCs w:val="22"/>
              </w:rPr>
              <w:t>implementuar</w:t>
            </w:r>
            <w:proofErr w:type="spellEnd"/>
            <w:r w:rsidR="00000E9F" w:rsidRPr="00000E9F">
              <w:rPr>
                <w:rFonts w:ascii="Book Antiqua" w:eastAsia="Calibri" w:hAnsi="Book Antiqua"/>
                <w:sz w:val="22"/>
                <w:szCs w:val="22"/>
              </w:rPr>
              <w:t xml:space="preserve"> disa projekte nga Plani për </w:t>
            </w:r>
            <w:proofErr w:type="spellStart"/>
            <w:r w:rsidR="00000E9F" w:rsidRPr="00000E9F">
              <w:rPr>
                <w:rFonts w:ascii="Book Antiqua" w:eastAsia="Calibri" w:hAnsi="Book Antiqua"/>
                <w:sz w:val="22"/>
                <w:szCs w:val="22"/>
              </w:rPr>
              <w:t>Mobilitet</w:t>
            </w:r>
            <w:proofErr w:type="spellEnd"/>
            <w:r w:rsidR="00000E9F" w:rsidRPr="00000E9F">
              <w:rPr>
                <w:rFonts w:ascii="Book Antiqua" w:eastAsia="Calibri" w:hAnsi="Book Antiqua"/>
                <w:sz w:val="22"/>
                <w:szCs w:val="22"/>
              </w:rPr>
              <w:t xml:space="preserve"> dhe</w:t>
            </w:r>
            <w:r w:rsidRPr="00000E9F">
              <w:rPr>
                <w:rFonts w:ascii="Book Antiqua" w:eastAsia="Calibri" w:hAnsi="Book Antiqua"/>
                <w:sz w:val="22"/>
                <w:szCs w:val="22"/>
              </w:rPr>
              <w:t xml:space="preserve"> Plani për mirëmbajtje të hapësirave të hapura publike (PMHHP) dhe Plani </w:t>
            </w:r>
            <w:proofErr w:type="spellStart"/>
            <w:r w:rsidRPr="00000E9F">
              <w:rPr>
                <w:rFonts w:ascii="Book Antiqua" w:eastAsia="Calibri" w:hAnsi="Book Antiqua"/>
                <w:sz w:val="22"/>
                <w:szCs w:val="22"/>
              </w:rPr>
              <w:t>Investiv</w:t>
            </w:r>
            <w:proofErr w:type="spellEnd"/>
            <w:r w:rsidRPr="00000E9F">
              <w:rPr>
                <w:rFonts w:ascii="Book Antiqua" w:eastAsia="Calibri" w:hAnsi="Book Antiqua"/>
                <w:sz w:val="22"/>
                <w:szCs w:val="22"/>
              </w:rPr>
              <w:t xml:space="preserve"> </w:t>
            </w:r>
            <w:r>
              <w:rPr>
                <w:rFonts w:ascii="Book Antiqua" w:eastAsia="Calibri" w:hAnsi="Book Antiqua"/>
                <w:sz w:val="22"/>
                <w:szCs w:val="22"/>
              </w:rPr>
              <w:t>për Hapësira të Hapura Publike (PIHHP).</w:t>
            </w:r>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8.</w:t>
            </w:r>
            <w:r w:rsidRPr="005B0CB5">
              <w:rPr>
                <w:rFonts w:ascii="Book Antiqua" w:hAnsi="Book Antiqua"/>
                <w:sz w:val="22"/>
                <w:szCs w:val="22"/>
                <w:lang w:eastAsia="ar-SA"/>
              </w:rPr>
              <w:t>Është përgatit</w:t>
            </w:r>
            <w:r w:rsidR="00000E9F">
              <w:rPr>
                <w:rFonts w:ascii="Book Antiqua" w:hAnsi="Book Antiqua"/>
                <w:sz w:val="22"/>
                <w:szCs w:val="22"/>
                <w:lang w:eastAsia="ar-SA"/>
              </w:rPr>
              <w:t>ur Raporti vjetor 2017</w:t>
            </w:r>
            <w:r w:rsidRPr="005B0CB5">
              <w:rPr>
                <w:rFonts w:ascii="Book Antiqua" w:hAnsi="Book Antiqua"/>
                <w:sz w:val="22"/>
                <w:szCs w:val="22"/>
                <w:lang w:eastAsia="ar-SA"/>
              </w:rPr>
              <w:t xml:space="preserve"> si dhe Plani i Punës për Dre</w:t>
            </w:r>
            <w:r w:rsidR="00A51A43">
              <w:rPr>
                <w:rFonts w:ascii="Book Antiqua" w:hAnsi="Book Antiqua"/>
                <w:sz w:val="22"/>
                <w:szCs w:val="22"/>
                <w:lang w:eastAsia="ar-SA"/>
              </w:rPr>
              <w:t>jtorinë përkatëse për Vitin 2018</w:t>
            </w:r>
            <w:r w:rsidRPr="005B0CB5">
              <w:rPr>
                <w:rFonts w:ascii="Book Antiqua" w:hAnsi="Book Antiqua"/>
                <w:sz w:val="22"/>
                <w:szCs w:val="22"/>
                <w:lang w:eastAsia="ar-SA"/>
              </w:rPr>
              <w:t xml:space="preserve">. </w:t>
            </w:r>
          </w:p>
          <w:p w:rsidR="000E363A" w:rsidRPr="005B0CB5" w:rsidRDefault="000E363A" w:rsidP="00B62905">
            <w:pPr>
              <w:suppressAutoHyphens/>
              <w:jc w:val="both"/>
              <w:rPr>
                <w:rFonts w:ascii="Book Antiqua" w:hAnsi="Book Antiqua"/>
                <w:b/>
              </w:rPr>
            </w:pPr>
          </w:p>
          <w:p w:rsidR="000E363A" w:rsidRPr="005B0CB5" w:rsidRDefault="000E363A" w:rsidP="00B62905">
            <w:pPr>
              <w:jc w:val="both"/>
              <w:rPr>
                <w:rFonts w:ascii="Book Antiqua" w:hAnsi="Book Antiqua"/>
                <w:lang w:eastAsia="ar-SA"/>
              </w:rPr>
            </w:pPr>
            <w:r w:rsidRPr="005B0CB5">
              <w:rPr>
                <w:rFonts w:ascii="Book Antiqua" w:hAnsi="Book Antiqua"/>
                <w:b/>
                <w:sz w:val="22"/>
                <w:szCs w:val="22"/>
              </w:rPr>
              <w:t>1</w:t>
            </w:r>
            <w:r w:rsidRPr="005B0CB5">
              <w:rPr>
                <w:rFonts w:ascii="Book Antiqua" w:hAnsi="Book Antiqua"/>
                <w:sz w:val="22"/>
                <w:szCs w:val="22"/>
              </w:rPr>
              <w:t>.</w:t>
            </w:r>
            <w:r w:rsidRPr="005B0CB5">
              <w:rPr>
                <w:rFonts w:ascii="Book Antiqua" w:hAnsi="Book Antiqua"/>
                <w:sz w:val="22"/>
                <w:szCs w:val="22"/>
                <w:lang w:eastAsia="ar-SA"/>
              </w:rPr>
              <w:t xml:space="preserve">Gjatë mbikëqyrjes inspektuese, Inspektori për Treg, Bujqësi dhe Ambient ka lëshuar </w:t>
            </w:r>
            <w:r w:rsidR="009F78CD" w:rsidRPr="00DC71AE">
              <w:rPr>
                <w:rFonts w:ascii="Book Antiqua" w:hAnsi="Book Antiqua"/>
                <w:b/>
                <w:sz w:val="22"/>
                <w:szCs w:val="22"/>
                <w:lang w:eastAsia="ar-SA"/>
              </w:rPr>
              <w:t>1</w:t>
            </w:r>
            <w:r w:rsidR="00DC71AE" w:rsidRPr="00DC71AE">
              <w:rPr>
                <w:rFonts w:ascii="Book Antiqua" w:hAnsi="Book Antiqua"/>
                <w:b/>
                <w:sz w:val="22"/>
                <w:szCs w:val="22"/>
                <w:lang w:eastAsia="ar-SA"/>
              </w:rPr>
              <w:t>07</w:t>
            </w:r>
            <w:r w:rsidRPr="005B0CB5">
              <w:rPr>
                <w:rFonts w:ascii="Book Antiqua" w:hAnsi="Book Antiqua"/>
                <w:sz w:val="22"/>
                <w:szCs w:val="22"/>
                <w:lang w:eastAsia="ar-SA"/>
              </w:rPr>
              <w:t xml:space="preserve"> procesverbale.</w:t>
            </w:r>
          </w:p>
          <w:p w:rsidR="000E363A" w:rsidRPr="005B0CB5" w:rsidRDefault="000E363A" w:rsidP="00B62905">
            <w:pPr>
              <w:jc w:val="both"/>
              <w:rPr>
                <w:rFonts w:ascii="Book Antiqua" w:hAnsi="Book Antiqua"/>
                <w:lang w:eastAsia="ar-SA"/>
              </w:rPr>
            </w:pPr>
            <w:r w:rsidRPr="005B0CB5">
              <w:rPr>
                <w:rFonts w:ascii="Book Antiqua" w:hAnsi="Book Antiqua"/>
                <w:b/>
                <w:sz w:val="22"/>
                <w:szCs w:val="22"/>
                <w:lang w:eastAsia="ar-SA"/>
              </w:rPr>
              <w:t>2.</w:t>
            </w:r>
            <w:r w:rsidRPr="005B0CB5">
              <w:rPr>
                <w:rFonts w:ascii="Book Antiqua" w:hAnsi="Book Antiqua"/>
                <w:sz w:val="22"/>
                <w:szCs w:val="22"/>
                <w:lang w:eastAsia="ar-SA"/>
              </w:rPr>
              <w:t xml:space="preserve">Inspektori sanitar ka lëshuar </w:t>
            </w:r>
            <w:r>
              <w:rPr>
                <w:rFonts w:ascii="Book Antiqua" w:hAnsi="Book Antiqua"/>
                <w:b/>
                <w:sz w:val="22"/>
                <w:szCs w:val="22"/>
                <w:lang w:eastAsia="ar-SA"/>
              </w:rPr>
              <w:t>34</w:t>
            </w:r>
            <w:r w:rsidRPr="005B0CB5">
              <w:rPr>
                <w:rFonts w:ascii="Book Antiqua" w:hAnsi="Book Antiqua"/>
                <w:sz w:val="22"/>
                <w:szCs w:val="22"/>
                <w:lang w:eastAsia="ar-SA"/>
              </w:rPr>
              <w:t xml:space="preserve"> procesverbale,</w:t>
            </w:r>
            <w:r>
              <w:rPr>
                <w:rFonts w:ascii="Book Antiqua" w:hAnsi="Book Antiqua"/>
                <w:sz w:val="22"/>
                <w:szCs w:val="22"/>
                <w:lang w:eastAsia="ar-SA"/>
              </w:rPr>
              <w:t xml:space="preserve"> ndërsa i Trafikut</w:t>
            </w:r>
            <w:r w:rsidRPr="005B0CB5">
              <w:rPr>
                <w:rFonts w:ascii="Book Antiqua" w:hAnsi="Book Antiqua"/>
                <w:sz w:val="22"/>
                <w:szCs w:val="22"/>
                <w:lang w:eastAsia="ar-SA"/>
              </w:rPr>
              <w:t xml:space="preserve"> </w:t>
            </w:r>
            <w:r>
              <w:rPr>
                <w:rFonts w:ascii="Book Antiqua" w:hAnsi="Book Antiqua"/>
                <w:b/>
                <w:sz w:val="22"/>
                <w:szCs w:val="22"/>
                <w:lang w:eastAsia="ar-SA"/>
              </w:rPr>
              <w:t>30</w:t>
            </w:r>
            <w:r w:rsidRPr="005B0CB5">
              <w:rPr>
                <w:rFonts w:ascii="Book Antiqua" w:hAnsi="Book Antiqua"/>
                <w:sz w:val="22"/>
                <w:szCs w:val="22"/>
                <w:lang w:eastAsia="ar-SA"/>
              </w:rPr>
              <w:t xml:space="preserve"> procesverbale.</w:t>
            </w:r>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3.</w:t>
            </w:r>
            <w:r>
              <w:rPr>
                <w:rFonts w:ascii="Book Antiqua" w:hAnsi="Book Antiqua"/>
                <w:sz w:val="22"/>
                <w:szCs w:val="22"/>
                <w:lang w:eastAsia="ar-SA"/>
              </w:rPr>
              <w:t>Është bërë</w:t>
            </w:r>
            <w:r w:rsidRPr="005B0CB5">
              <w:rPr>
                <w:rFonts w:ascii="Book Antiqua" w:hAnsi="Book Antiqua"/>
                <w:sz w:val="22"/>
                <w:szCs w:val="22"/>
                <w:lang w:eastAsia="ar-SA"/>
              </w:rPr>
              <w:t xml:space="preserve"> arkivimi i </w:t>
            </w:r>
            <w:proofErr w:type="spellStart"/>
            <w:r w:rsidRPr="005B0CB5">
              <w:rPr>
                <w:rFonts w:ascii="Book Antiqua" w:hAnsi="Book Antiqua"/>
                <w:sz w:val="22"/>
                <w:szCs w:val="22"/>
                <w:lang w:eastAsia="ar-SA"/>
              </w:rPr>
              <w:t>lëndeve</w:t>
            </w:r>
            <w:proofErr w:type="spellEnd"/>
            <w:r w:rsidRPr="005B0CB5">
              <w:rPr>
                <w:rFonts w:ascii="Book Antiqua" w:hAnsi="Book Antiqua"/>
                <w:sz w:val="22"/>
                <w:szCs w:val="22"/>
                <w:lang w:eastAsia="ar-SA"/>
              </w:rPr>
              <w:t xml:space="preserve"> në fushën e </w:t>
            </w:r>
            <w:proofErr w:type="spellStart"/>
            <w:r w:rsidRPr="005B0CB5">
              <w:rPr>
                <w:rFonts w:ascii="Book Antiqua" w:hAnsi="Book Antiqua"/>
                <w:sz w:val="22"/>
                <w:szCs w:val="22"/>
                <w:lang w:eastAsia="ar-SA"/>
              </w:rPr>
              <w:t>Inspekcionit</w:t>
            </w:r>
            <w:proofErr w:type="spellEnd"/>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4.</w:t>
            </w:r>
            <w:r w:rsidRPr="005B0CB5">
              <w:rPr>
                <w:rFonts w:ascii="Book Antiqua" w:hAnsi="Book Antiqua"/>
                <w:sz w:val="22"/>
                <w:szCs w:val="22"/>
                <w:lang w:eastAsia="ar-SA"/>
              </w:rPr>
              <w:t xml:space="preserve">Është bërë Inspektimi i </w:t>
            </w:r>
            <w:r w:rsidRPr="005B0CB5">
              <w:rPr>
                <w:rFonts w:ascii="Book Antiqua" w:hAnsi="Book Antiqua"/>
                <w:b/>
                <w:sz w:val="22"/>
                <w:szCs w:val="22"/>
                <w:lang w:eastAsia="ar-SA"/>
              </w:rPr>
              <w:t>9</w:t>
            </w:r>
            <w:r>
              <w:rPr>
                <w:rFonts w:ascii="Book Antiqua" w:hAnsi="Book Antiqua"/>
                <w:b/>
                <w:sz w:val="22"/>
                <w:szCs w:val="22"/>
                <w:lang w:eastAsia="ar-SA"/>
              </w:rPr>
              <w:t>7</w:t>
            </w:r>
            <w:r w:rsidRPr="005B0CB5">
              <w:rPr>
                <w:rFonts w:ascii="Book Antiqua" w:hAnsi="Book Antiqua"/>
                <w:sz w:val="22"/>
                <w:szCs w:val="22"/>
                <w:lang w:eastAsia="ar-SA"/>
              </w:rPr>
              <w:t xml:space="preserve"> bizneseve të ndryshme .</w:t>
            </w:r>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5.</w:t>
            </w:r>
            <w:r w:rsidRPr="005B0CB5">
              <w:rPr>
                <w:rFonts w:ascii="Book Antiqua" w:hAnsi="Book Antiqua"/>
                <w:sz w:val="22"/>
                <w:szCs w:val="22"/>
                <w:lang w:eastAsia="ar-SA"/>
              </w:rPr>
              <w:t xml:space="preserve">Janë lëshuar </w:t>
            </w:r>
            <w:r>
              <w:rPr>
                <w:rFonts w:ascii="Book Antiqua" w:hAnsi="Book Antiqua"/>
                <w:b/>
                <w:sz w:val="22"/>
                <w:szCs w:val="22"/>
                <w:lang w:eastAsia="ar-SA"/>
              </w:rPr>
              <w:t>45</w:t>
            </w:r>
            <w:r w:rsidRPr="005B0CB5">
              <w:rPr>
                <w:rFonts w:ascii="Book Antiqua" w:hAnsi="Book Antiqua"/>
                <w:sz w:val="22"/>
                <w:szCs w:val="22"/>
                <w:lang w:eastAsia="ar-SA"/>
              </w:rPr>
              <w:t xml:space="preserve"> procesverbale gjatë inspektimit </w:t>
            </w:r>
            <w:r w:rsidRPr="005B0CB5">
              <w:rPr>
                <w:rFonts w:ascii="Book Antiqua" w:hAnsi="Book Antiqua"/>
                <w:sz w:val="22"/>
                <w:szCs w:val="22"/>
                <w:lang w:eastAsia="ar-SA"/>
              </w:rPr>
              <w:lastRenderedPageBreak/>
              <w:t>te shërbimeve komunale si rrugë, sheshe, parqe, trafik etj.</w:t>
            </w:r>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6.</w:t>
            </w:r>
            <w:r w:rsidRPr="005B0CB5">
              <w:rPr>
                <w:rFonts w:ascii="Book Antiqua" w:hAnsi="Book Antiqua"/>
                <w:sz w:val="22"/>
                <w:szCs w:val="22"/>
                <w:lang w:eastAsia="ar-SA"/>
              </w:rPr>
              <w:t xml:space="preserve">Janë lëshuar </w:t>
            </w:r>
            <w:r>
              <w:rPr>
                <w:rFonts w:ascii="Book Antiqua" w:hAnsi="Book Antiqua"/>
                <w:b/>
                <w:sz w:val="22"/>
                <w:szCs w:val="22"/>
                <w:lang w:eastAsia="ar-SA"/>
              </w:rPr>
              <w:t>56</w:t>
            </w:r>
            <w:r w:rsidRPr="005B0CB5">
              <w:rPr>
                <w:rFonts w:ascii="Book Antiqua" w:hAnsi="Book Antiqua"/>
                <w:sz w:val="22"/>
                <w:szCs w:val="22"/>
                <w:lang w:eastAsia="ar-SA"/>
              </w:rPr>
              <w:t xml:space="preserve"> procesverbale dhe </w:t>
            </w:r>
            <w:r>
              <w:rPr>
                <w:rFonts w:ascii="Book Antiqua" w:hAnsi="Book Antiqua"/>
                <w:b/>
                <w:sz w:val="22"/>
                <w:szCs w:val="22"/>
                <w:lang w:eastAsia="ar-SA"/>
              </w:rPr>
              <w:t>6</w:t>
            </w:r>
            <w:r w:rsidRPr="005B0CB5">
              <w:rPr>
                <w:rFonts w:ascii="Book Antiqua" w:hAnsi="Book Antiqua"/>
                <w:sz w:val="22"/>
                <w:szCs w:val="22"/>
                <w:lang w:eastAsia="ar-SA"/>
              </w:rPr>
              <w:t xml:space="preserve"> Aktvendime për ndërprerje të punimeve në lëmin e ndërtimit.</w:t>
            </w:r>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7.</w:t>
            </w:r>
            <w:r w:rsidRPr="005B0CB5">
              <w:rPr>
                <w:rFonts w:ascii="Book Antiqua" w:hAnsi="Book Antiqua"/>
                <w:sz w:val="22"/>
                <w:szCs w:val="22"/>
                <w:lang w:eastAsia="ar-SA"/>
              </w:rPr>
              <w:t>Janë bërë</w:t>
            </w:r>
            <w:r w:rsidRPr="005B0CB5">
              <w:rPr>
                <w:rFonts w:ascii="Book Antiqua" w:hAnsi="Book Antiqua"/>
                <w:b/>
                <w:sz w:val="22"/>
                <w:szCs w:val="22"/>
                <w:lang w:eastAsia="ar-SA"/>
              </w:rPr>
              <w:t xml:space="preserve"> </w:t>
            </w:r>
            <w:r>
              <w:rPr>
                <w:rFonts w:ascii="Book Antiqua" w:hAnsi="Book Antiqua"/>
                <w:b/>
                <w:sz w:val="22"/>
                <w:szCs w:val="22"/>
                <w:lang w:eastAsia="ar-SA"/>
              </w:rPr>
              <w:t>1</w:t>
            </w:r>
            <w:r w:rsidRPr="005B0CB5">
              <w:rPr>
                <w:rFonts w:ascii="Book Antiqua" w:hAnsi="Book Antiqua"/>
                <w:b/>
                <w:sz w:val="22"/>
                <w:szCs w:val="22"/>
                <w:lang w:eastAsia="ar-SA"/>
              </w:rPr>
              <w:t>5</w:t>
            </w:r>
            <w:r w:rsidRPr="005B0CB5">
              <w:rPr>
                <w:rFonts w:ascii="Book Antiqua" w:hAnsi="Book Antiqua"/>
                <w:sz w:val="22"/>
                <w:szCs w:val="22"/>
                <w:lang w:eastAsia="ar-SA"/>
              </w:rPr>
              <w:t xml:space="preserve"> inspektime në lëmin e turizmit.</w:t>
            </w:r>
          </w:p>
          <w:p w:rsidR="000E363A" w:rsidRPr="005B0CB5"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8.</w:t>
            </w:r>
            <w:r w:rsidRPr="005B0CB5">
              <w:rPr>
                <w:rFonts w:ascii="Book Antiqua" w:hAnsi="Book Antiqua"/>
                <w:sz w:val="22"/>
                <w:szCs w:val="22"/>
                <w:lang w:eastAsia="ar-SA"/>
              </w:rPr>
              <w:t>Është bërë inspektimi i bizneseve të reja si dhe lëshimi i</w:t>
            </w:r>
            <w:r>
              <w:rPr>
                <w:rFonts w:ascii="Book Antiqua" w:hAnsi="Book Antiqua"/>
                <w:sz w:val="22"/>
                <w:szCs w:val="22"/>
                <w:lang w:eastAsia="ar-SA"/>
              </w:rPr>
              <w:t xml:space="preserve"> </w:t>
            </w:r>
            <w:r w:rsidRPr="00E54D28">
              <w:rPr>
                <w:rFonts w:ascii="Book Antiqua" w:hAnsi="Book Antiqua"/>
                <w:b/>
                <w:sz w:val="22"/>
                <w:szCs w:val="22"/>
                <w:lang w:eastAsia="ar-SA"/>
              </w:rPr>
              <w:t>13</w:t>
            </w:r>
            <w:r w:rsidRPr="005B0CB5">
              <w:rPr>
                <w:rFonts w:ascii="Book Antiqua" w:hAnsi="Book Antiqua"/>
                <w:sz w:val="22"/>
                <w:szCs w:val="22"/>
                <w:lang w:eastAsia="ar-SA"/>
              </w:rPr>
              <w:t xml:space="preserve"> Aktvendimeve për plotësim të kushteve </w:t>
            </w:r>
            <w:proofErr w:type="spellStart"/>
            <w:r w:rsidRPr="005B0CB5">
              <w:rPr>
                <w:rFonts w:ascii="Book Antiqua" w:hAnsi="Book Antiqua"/>
                <w:sz w:val="22"/>
                <w:szCs w:val="22"/>
                <w:lang w:eastAsia="ar-SA"/>
              </w:rPr>
              <w:t>Hixhienike</w:t>
            </w:r>
            <w:proofErr w:type="spellEnd"/>
            <w:r w:rsidRPr="005B0CB5">
              <w:rPr>
                <w:rFonts w:ascii="Book Antiqua" w:hAnsi="Book Antiqua"/>
                <w:sz w:val="22"/>
                <w:szCs w:val="22"/>
                <w:lang w:eastAsia="ar-SA"/>
              </w:rPr>
              <w:t>-Teknike dhe Sanitare.</w:t>
            </w:r>
          </w:p>
          <w:p w:rsidR="000E363A" w:rsidRDefault="000E363A" w:rsidP="00B62905">
            <w:pPr>
              <w:suppressAutoHyphens/>
              <w:jc w:val="both"/>
              <w:rPr>
                <w:rFonts w:ascii="Book Antiqua" w:hAnsi="Book Antiqua"/>
                <w:lang w:eastAsia="ar-SA"/>
              </w:rPr>
            </w:pPr>
            <w:r w:rsidRPr="005B0CB5">
              <w:rPr>
                <w:rFonts w:ascii="Book Antiqua" w:hAnsi="Book Antiqua"/>
                <w:b/>
                <w:sz w:val="22"/>
                <w:szCs w:val="22"/>
                <w:lang w:eastAsia="ar-SA"/>
              </w:rPr>
              <w:t>9.</w:t>
            </w:r>
            <w:r w:rsidRPr="005B0CB5">
              <w:rPr>
                <w:rFonts w:ascii="Book Antiqua" w:hAnsi="Book Antiqua"/>
                <w:sz w:val="22"/>
                <w:szCs w:val="22"/>
                <w:lang w:eastAsia="ar-SA"/>
              </w:rPr>
              <w:t xml:space="preserve">Janë lëshuar </w:t>
            </w:r>
            <w:r>
              <w:rPr>
                <w:rFonts w:ascii="Book Antiqua" w:hAnsi="Book Antiqua"/>
                <w:b/>
                <w:sz w:val="22"/>
                <w:szCs w:val="22"/>
                <w:lang w:eastAsia="ar-SA"/>
              </w:rPr>
              <w:t>7</w:t>
            </w:r>
            <w:r w:rsidRPr="005B0CB5">
              <w:rPr>
                <w:rFonts w:ascii="Book Antiqua" w:hAnsi="Book Antiqua"/>
                <w:sz w:val="22"/>
                <w:szCs w:val="22"/>
                <w:lang w:eastAsia="ar-SA"/>
              </w:rPr>
              <w:t xml:space="preserve"> procesverbale për vazhdim të lejes së punës për qarkullim të Autobusëve dhe Auto-</w:t>
            </w:r>
            <w:proofErr w:type="spellStart"/>
            <w:r w:rsidRPr="005B0CB5">
              <w:rPr>
                <w:rFonts w:ascii="Book Antiqua" w:hAnsi="Book Antiqua"/>
                <w:sz w:val="22"/>
                <w:szCs w:val="22"/>
                <w:lang w:eastAsia="ar-SA"/>
              </w:rPr>
              <w:t>Taxive</w:t>
            </w:r>
            <w:proofErr w:type="spellEnd"/>
            <w:r w:rsidRPr="005B0CB5">
              <w:rPr>
                <w:rFonts w:ascii="Book Antiqua" w:hAnsi="Book Antiqua"/>
                <w:sz w:val="22"/>
                <w:szCs w:val="22"/>
                <w:lang w:eastAsia="ar-SA"/>
              </w:rPr>
              <w:t>.</w:t>
            </w:r>
          </w:p>
          <w:p w:rsidR="000E363A" w:rsidRPr="005B0CB5" w:rsidRDefault="000E363A" w:rsidP="00B62905">
            <w:pPr>
              <w:suppressAutoHyphens/>
              <w:jc w:val="both"/>
              <w:rPr>
                <w:rFonts w:ascii="Book Antiqua" w:hAnsi="Book Antiqua"/>
                <w:lang w:eastAsia="ar-SA"/>
              </w:rPr>
            </w:pPr>
          </w:p>
          <w:p w:rsidR="000E363A" w:rsidRPr="005B0CB5" w:rsidRDefault="000E363A" w:rsidP="00B62905">
            <w:pPr>
              <w:pStyle w:val="Pandarjemehapsira"/>
              <w:jc w:val="both"/>
              <w:rPr>
                <w:rFonts w:ascii="Book Antiqua" w:eastAsia="Calibri" w:hAnsi="Book Antiqua"/>
              </w:rPr>
            </w:pPr>
            <w:r w:rsidRPr="005B0CB5">
              <w:rPr>
                <w:rFonts w:ascii="Book Antiqua" w:hAnsi="Book Antiqua"/>
                <w:b/>
              </w:rPr>
              <w:t>1</w:t>
            </w:r>
            <w:r w:rsidRPr="005B0CB5">
              <w:rPr>
                <w:rFonts w:ascii="Book Antiqua" w:hAnsi="Book Antiqua"/>
              </w:rPr>
              <w:t>.</w:t>
            </w:r>
            <w:r w:rsidRPr="005B0CB5">
              <w:rPr>
                <w:rFonts w:ascii="Book Antiqua" w:eastAsia="Calibri" w:hAnsi="Book Antiqua"/>
              </w:rPr>
              <w:t xml:space="preserve">Është hartuar </w:t>
            </w:r>
            <w:r>
              <w:rPr>
                <w:rFonts w:ascii="Book Antiqua" w:eastAsia="Calibri" w:hAnsi="Book Antiqua"/>
              </w:rPr>
              <w:t xml:space="preserve">Plani I Njësisë profesionale e </w:t>
            </w:r>
            <w:proofErr w:type="spellStart"/>
            <w:r>
              <w:rPr>
                <w:rFonts w:ascii="Book Antiqua" w:eastAsia="Calibri" w:hAnsi="Book Antiqua"/>
              </w:rPr>
              <w:t>zjarrfikjes</w:t>
            </w:r>
            <w:proofErr w:type="spellEnd"/>
            <w:r>
              <w:rPr>
                <w:rFonts w:ascii="Book Antiqua" w:eastAsia="Calibri" w:hAnsi="Book Antiqua"/>
              </w:rPr>
              <w:t xml:space="preserve"> dhe shpëtimit (NJPZSH).</w:t>
            </w:r>
          </w:p>
          <w:p w:rsidR="000E363A" w:rsidRPr="005B0CB5" w:rsidRDefault="000E363A" w:rsidP="00B62905">
            <w:pPr>
              <w:tabs>
                <w:tab w:val="left" w:pos="3834"/>
              </w:tabs>
              <w:suppressAutoHyphens/>
              <w:jc w:val="both"/>
              <w:rPr>
                <w:rFonts w:ascii="Book Antiqua" w:hAnsi="Book Antiqua"/>
                <w:lang w:eastAsia="ar-SA"/>
              </w:rPr>
            </w:pPr>
            <w:r w:rsidRPr="005B0CB5">
              <w:rPr>
                <w:rFonts w:ascii="Book Antiqua" w:hAnsi="Book Antiqua"/>
                <w:b/>
                <w:sz w:val="22"/>
                <w:szCs w:val="22"/>
                <w:lang w:eastAsia="ar-SA"/>
              </w:rPr>
              <w:t>2.</w:t>
            </w:r>
            <w:r w:rsidRPr="005B0CB5">
              <w:rPr>
                <w:rFonts w:ascii="Book Antiqua" w:hAnsi="Book Antiqua"/>
                <w:sz w:val="22"/>
                <w:szCs w:val="22"/>
                <w:lang w:eastAsia="ar-SA"/>
              </w:rPr>
              <w:t>Është bërë vlerësimi i rrezikshmërisë dhe marrja e masave për parandalim</w:t>
            </w:r>
            <w:r>
              <w:rPr>
                <w:rFonts w:ascii="Book Antiqua" w:hAnsi="Book Antiqua"/>
                <w:sz w:val="22"/>
                <w:szCs w:val="22"/>
                <w:lang w:eastAsia="ar-SA"/>
              </w:rPr>
              <w:t>in</w:t>
            </w:r>
            <w:r w:rsidRPr="005B0CB5">
              <w:rPr>
                <w:rFonts w:ascii="Book Antiqua" w:hAnsi="Book Antiqua"/>
                <w:sz w:val="22"/>
                <w:szCs w:val="22"/>
                <w:lang w:eastAsia="ar-SA"/>
              </w:rPr>
              <w:t xml:space="preserve"> e fatkeqësive elementare. Gjatë këtij viti kemi pasur</w:t>
            </w:r>
            <w:r>
              <w:rPr>
                <w:rFonts w:ascii="Book Antiqua" w:hAnsi="Book Antiqua"/>
                <w:sz w:val="22"/>
                <w:szCs w:val="22"/>
                <w:lang w:eastAsia="ar-SA"/>
              </w:rPr>
              <w:t xml:space="preserve"> </w:t>
            </w:r>
            <w:r w:rsidR="007A7DA7">
              <w:rPr>
                <w:rFonts w:ascii="Book Antiqua" w:hAnsi="Book Antiqua"/>
                <w:b/>
                <w:sz w:val="22"/>
                <w:szCs w:val="22"/>
                <w:lang w:eastAsia="ar-SA"/>
              </w:rPr>
              <w:t>56</w:t>
            </w:r>
            <w:r>
              <w:rPr>
                <w:rFonts w:ascii="Book Antiqua" w:hAnsi="Book Antiqua"/>
                <w:sz w:val="22"/>
                <w:szCs w:val="22"/>
                <w:lang w:eastAsia="ar-SA"/>
              </w:rPr>
              <w:t xml:space="preserve"> dalje,</w:t>
            </w:r>
            <w:r w:rsidRPr="005B0CB5">
              <w:rPr>
                <w:rFonts w:ascii="Book Antiqua" w:hAnsi="Book Antiqua"/>
                <w:sz w:val="22"/>
                <w:szCs w:val="22"/>
                <w:lang w:eastAsia="ar-SA"/>
              </w:rPr>
              <w:t xml:space="preserve"> </w:t>
            </w:r>
            <w:r w:rsidR="007A7DA7">
              <w:rPr>
                <w:rFonts w:ascii="Book Antiqua" w:hAnsi="Book Antiqua"/>
                <w:b/>
                <w:sz w:val="22"/>
                <w:szCs w:val="22"/>
                <w:lang w:eastAsia="ar-SA"/>
              </w:rPr>
              <w:t>9</w:t>
            </w:r>
            <w:r w:rsidRPr="005B0CB5">
              <w:rPr>
                <w:rFonts w:ascii="Book Antiqua" w:hAnsi="Book Antiqua"/>
                <w:sz w:val="22"/>
                <w:szCs w:val="22"/>
                <w:lang w:eastAsia="ar-SA"/>
              </w:rPr>
              <w:t xml:space="preserve"> intervenime</w:t>
            </w:r>
            <w:r>
              <w:rPr>
                <w:rFonts w:ascii="Book Antiqua" w:hAnsi="Book Antiqua"/>
                <w:sz w:val="22"/>
                <w:szCs w:val="22"/>
                <w:lang w:eastAsia="ar-SA"/>
              </w:rPr>
              <w:t xml:space="preserve"> teknike</w:t>
            </w:r>
            <w:r w:rsidRPr="005B0CB5">
              <w:rPr>
                <w:rFonts w:ascii="Book Antiqua" w:hAnsi="Book Antiqua"/>
                <w:sz w:val="22"/>
                <w:szCs w:val="22"/>
                <w:lang w:eastAsia="ar-SA"/>
              </w:rPr>
              <w:t xml:space="preserve">, </w:t>
            </w:r>
            <w:r w:rsidR="007A7DA7">
              <w:rPr>
                <w:rFonts w:ascii="Book Antiqua" w:hAnsi="Book Antiqua"/>
                <w:b/>
                <w:sz w:val="22"/>
                <w:szCs w:val="22"/>
                <w:lang w:eastAsia="ar-SA"/>
              </w:rPr>
              <w:t>36</w:t>
            </w:r>
            <w:r>
              <w:rPr>
                <w:rFonts w:ascii="Book Antiqua" w:hAnsi="Book Antiqua"/>
                <w:sz w:val="22"/>
                <w:szCs w:val="22"/>
                <w:lang w:eastAsia="ar-SA"/>
              </w:rPr>
              <w:t xml:space="preserve"> z</w:t>
            </w:r>
            <w:r w:rsidR="007A7DA7">
              <w:rPr>
                <w:rFonts w:ascii="Book Antiqua" w:hAnsi="Book Antiqua"/>
                <w:sz w:val="22"/>
                <w:szCs w:val="22"/>
                <w:lang w:eastAsia="ar-SA"/>
              </w:rPr>
              <w:t>jarre dhe</w:t>
            </w:r>
            <w:r>
              <w:rPr>
                <w:rFonts w:ascii="Book Antiqua" w:hAnsi="Book Antiqua"/>
                <w:sz w:val="22"/>
                <w:szCs w:val="22"/>
                <w:lang w:eastAsia="ar-SA"/>
              </w:rPr>
              <w:t xml:space="preserve"> </w:t>
            </w:r>
            <w:r w:rsidR="007A7DA7">
              <w:rPr>
                <w:rFonts w:ascii="Book Antiqua" w:hAnsi="Book Antiqua"/>
                <w:b/>
                <w:sz w:val="22"/>
                <w:szCs w:val="22"/>
                <w:lang w:eastAsia="ar-SA"/>
              </w:rPr>
              <w:t>10</w:t>
            </w:r>
            <w:r>
              <w:rPr>
                <w:rFonts w:ascii="Book Antiqua" w:hAnsi="Book Antiqua"/>
                <w:sz w:val="22"/>
                <w:szCs w:val="22"/>
                <w:lang w:eastAsia="ar-SA"/>
              </w:rPr>
              <w:t xml:space="preserve"> shërbime</w:t>
            </w:r>
            <w:r w:rsidR="007A7DA7">
              <w:rPr>
                <w:rFonts w:ascii="Book Antiqua" w:hAnsi="Book Antiqua"/>
                <w:sz w:val="22"/>
                <w:szCs w:val="22"/>
                <w:lang w:eastAsia="ar-SA"/>
              </w:rPr>
              <w:t>.</w:t>
            </w:r>
            <w:r>
              <w:rPr>
                <w:rFonts w:ascii="Book Antiqua" w:hAnsi="Book Antiqua"/>
                <w:sz w:val="22"/>
                <w:szCs w:val="22"/>
                <w:lang w:eastAsia="ar-SA"/>
              </w:rPr>
              <w:t xml:space="preserve"> </w:t>
            </w:r>
          </w:p>
          <w:p w:rsidR="000E363A" w:rsidRPr="005B0CB5" w:rsidRDefault="000E363A" w:rsidP="00B62905">
            <w:pPr>
              <w:tabs>
                <w:tab w:val="left" w:pos="3834"/>
              </w:tabs>
              <w:suppressAutoHyphens/>
              <w:jc w:val="both"/>
              <w:rPr>
                <w:rFonts w:ascii="Book Antiqua" w:hAnsi="Book Antiqua"/>
                <w:lang w:eastAsia="ar-SA"/>
              </w:rPr>
            </w:pPr>
            <w:r w:rsidRPr="005B0CB5">
              <w:rPr>
                <w:rFonts w:ascii="Book Antiqua" w:hAnsi="Book Antiqua"/>
                <w:b/>
                <w:sz w:val="22"/>
                <w:szCs w:val="22"/>
                <w:lang w:eastAsia="ar-SA"/>
              </w:rPr>
              <w:t>3.</w:t>
            </w:r>
            <w:r w:rsidRPr="005B0CB5">
              <w:rPr>
                <w:rFonts w:ascii="Book Antiqua" w:hAnsi="Book Antiqua"/>
                <w:sz w:val="22"/>
                <w:szCs w:val="22"/>
                <w:lang w:eastAsia="ar-SA"/>
              </w:rPr>
              <w:t xml:space="preserve">Ështe </w:t>
            </w:r>
            <w:r>
              <w:rPr>
                <w:rFonts w:ascii="Book Antiqua" w:hAnsi="Book Antiqua"/>
                <w:sz w:val="22"/>
                <w:szCs w:val="22"/>
                <w:lang w:eastAsia="ar-SA"/>
              </w:rPr>
              <w:t>bërë përgatitja</w:t>
            </w:r>
            <w:r w:rsidRPr="005B0CB5">
              <w:rPr>
                <w:rFonts w:ascii="Book Antiqua" w:hAnsi="Book Antiqua"/>
                <w:sz w:val="22"/>
                <w:szCs w:val="22"/>
                <w:lang w:eastAsia="ar-SA"/>
              </w:rPr>
              <w:t xml:space="preserve"> për mbrojtje nga zjarri gjatë fushatës së Korrje Shirjeve.</w:t>
            </w:r>
          </w:p>
          <w:p w:rsidR="000E363A" w:rsidRPr="005B0CB5" w:rsidRDefault="000E363A" w:rsidP="00B62905">
            <w:pPr>
              <w:tabs>
                <w:tab w:val="left" w:pos="3834"/>
              </w:tabs>
              <w:suppressAutoHyphens/>
              <w:jc w:val="both"/>
              <w:rPr>
                <w:rFonts w:ascii="Book Antiqua" w:hAnsi="Book Antiqua"/>
                <w:lang w:eastAsia="ar-SA"/>
              </w:rPr>
            </w:pPr>
            <w:r w:rsidRPr="005B0CB5">
              <w:rPr>
                <w:rFonts w:ascii="Book Antiqua" w:hAnsi="Book Antiqua"/>
                <w:b/>
                <w:sz w:val="22"/>
                <w:szCs w:val="22"/>
                <w:lang w:eastAsia="ar-SA"/>
              </w:rPr>
              <w:t>4.</w:t>
            </w:r>
            <w:r w:rsidRPr="005B0CB5">
              <w:rPr>
                <w:rFonts w:ascii="Book Antiqua" w:hAnsi="Book Antiqua"/>
                <w:sz w:val="22"/>
                <w:szCs w:val="22"/>
                <w:lang w:eastAsia="ar-SA"/>
              </w:rPr>
              <w:t>Ka funksionuar sistemi i vësht</w:t>
            </w:r>
            <w:r>
              <w:rPr>
                <w:rFonts w:ascii="Book Antiqua" w:hAnsi="Book Antiqua"/>
                <w:sz w:val="22"/>
                <w:szCs w:val="22"/>
                <w:lang w:eastAsia="ar-SA"/>
              </w:rPr>
              <w:t>rimit, lajmërimit dhe alarmit në</w:t>
            </w:r>
            <w:r w:rsidRPr="005B0CB5">
              <w:rPr>
                <w:rFonts w:ascii="Book Antiqua" w:hAnsi="Book Antiqua"/>
                <w:sz w:val="22"/>
                <w:szCs w:val="22"/>
                <w:lang w:eastAsia="ar-SA"/>
              </w:rPr>
              <w:t xml:space="preserve"> raste nevoje.</w:t>
            </w:r>
          </w:p>
          <w:p w:rsidR="000E363A" w:rsidRPr="005B0CB5" w:rsidRDefault="000E363A" w:rsidP="00B62905">
            <w:pPr>
              <w:tabs>
                <w:tab w:val="left" w:pos="3834"/>
              </w:tabs>
              <w:suppressAutoHyphens/>
              <w:jc w:val="both"/>
              <w:rPr>
                <w:rFonts w:ascii="Book Antiqua" w:hAnsi="Book Antiqua"/>
                <w:lang w:eastAsia="ar-SA"/>
              </w:rPr>
            </w:pPr>
            <w:r w:rsidRPr="005B0CB5">
              <w:rPr>
                <w:rFonts w:ascii="Book Antiqua" w:hAnsi="Book Antiqua"/>
                <w:b/>
                <w:sz w:val="22"/>
                <w:szCs w:val="22"/>
                <w:lang w:eastAsia="ar-SA"/>
              </w:rPr>
              <w:t>5.</w:t>
            </w:r>
            <w:r w:rsidRPr="005B0CB5">
              <w:rPr>
                <w:rFonts w:ascii="Book Antiqua" w:hAnsi="Book Antiqua"/>
                <w:sz w:val="22"/>
                <w:szCs w:val="22"/>
                <w:lang w:eastAsia="ar-SA"/>
              </w:rPr>
              <w:t>Ështe përgatitur stafi me trajnime te nevojshme profesionale për mbrojtje dhe shpëtim.</w:t>
            </w:r>
          </w:p>
          <w:p w:rsidR="000E363A" w:rsidRPr="005B0CB5" w:rsidRDefault="000E363A" w:rsidP="00B62905">
            <w:pPr>
              <w:tabs>
                <w:tab w:val="left" w:pos="3834"/>
              </w:tabs>
              <w:jc w:val="both"/>
              <w:rPr>
                <w:rFonts w:ascii="Book Antiqua" w:hAnsi="Book Antiqua"/>
                <w:lang w:eastAsia="ar-SA"/>
              </w:rPr>
            </w:pPr>
            <w:r w:rsidRPr="005B0CB5">
              <w:rPr>
                <w:rFonts w:ascii="Book Antiqua" w:hAnsi="Book Antiqua"/>
                <w:b/>
                <w:sz w:val="22"/>
                <w:szCs w:val="22"/>
                <w:lang w:eastAsia="ar-SA"/>
              </w:rPr>
              <w:t>6.</w:t>
            </w:r>
            <w:r w:rsidRPr="002C4AC6">
              <w:rPr>
                <w:rFonts w:ascii="Book Antiqua" w:hAnsi="Book Antiqua"/>
                <w:sz w:val="22"/>
                <w:szCs w:val="22"/>
                <w:lang w:eastAsia="ar-SA"/>
              </w:rPr>
              <w:t>Janë</w:t>
            </w:r>
            <w:r w:rsidRPr="005B0CB5">
              <w:rPr>
                <w:rFonts w:ascii="Book Antiqua" w:hAnsi="Book Antiqua"/>
                <w:sz w:val="22"/>
                <w:szCs w:val="22"/>
                <w:lang w:eastAsia="ar-SA"/>
              </w:rPr>
              <w:t xml:space="preserve"> hartuar planet për vlerësim te rreziqeve në Komunën e Junikut.</w:t>
            </w:r>
            <w:r>
              <w:rPr>
                <w:rFonts w:ascii="Book Antiqua" w:hAnsi="Book Antiqua"/>
                <w:sz w:val="22"/>
                <w:szCs w:val="22"/>
                <w:lang w:eastAsia="ar-SA"/>
              </w:rPr>
              <w:t xml:space="preserve"> Gjatë sezonit të dimrit është bërë pastrimi i rrugëve nga bora me kamion të zjarrfikësve.</w:t>
            </w:r>
          </w:p>
        </w:tc>
        <w:tc>
          <w:tcPr>
            <w:tcW w:w="1620" w:type="dxa"/>
            <w:tcBorders>
              <w:top w:val="single" w:sz="4" w:space="0" w:color="000000"/>
              <w:left w:val="single" w:sz="4" w:space="0" w:color="000000"/>
              <w:bottom w:val="single" w:sz="4" w:space="0" w:color="000000"/>
            </w:tcBorders>
          </w:tcPr>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tc>
        <w:tc>
          <w:tcPr>
            <w:tcW w:w="1433" w:type="dxa"/>
            <w:tcBorders>
              <w:top w:val="single" w:sz="4" w:space="0" w:color="000000"/>
              <w:left w:val="single" w:sz="4" w:space="0" w:color="000000"/>
              <w:bottom w:val="single" w:sz="4" w:space="0" w:color="000000"/>
              <w:right w:val="single" w:sz="4" w:space="0" w:color="000000"/>
            </w:tcBorders>
          </w:tcPr>
          <w:p w:rsidR="000E363A" w:rsidRPr="005B0CB5" w:rsidRDefault="000E363A" w:rsidP="00B62905">
            <w:pPr>
              <w:snapToGrid w:val="0"/>
              <w:jc w:val="both"/>
              <w:rPr>
                <w:rFonts w:ascii="Book Antiqua" w:hAnsi="Book Antiqua"/>
              </w:rPr>
            </w:pPr>
            <w:r>
              <w:rPr>
                <w:rFonts w:ascii="Book Antiqua" w:hAnsi="Book Antiqua"/>
                <w:sz w:val="22"/>
                <w:szCs w:val="22"/>
              </w:rPr>
              <w:t>Te vazhdohet me</w:t>
            </w:r>
            <w:r w:rsidRPr="005B0CB5">
              <w:rPr>
                <w:rFonts w:ascii="Book Antiqua" w:hAnsi="Book Antiqua"/>
                <w:sz w:val="22"/>
                <w:szCs w:val="22"/>
              </w:rPr>
              <w:t xml:space="preserve"> kryerjen e aktiviteteve </w:t>
            </w:r>
            <w:proofErr w:type="spellStart"/>
            <w:r w:rsidRPr="005B0CB5">
              <w:rPr>
                <w:rFonts w:ascii="Book Antiqua" w:hAnsi="Book Antiqua"/>
                <w:sz w:val="22"/>
                <w:szCs w:val="22"/>
              </w:rPr>
              <w:t>konform</w:t>
            </w:r>
            <w:proofErr w:type="spellEnd"/>
            <w:r w:rsidRPr="005B0CB5">
              <w:rPr>
                <w:rFonts w:ascii="Book Antiqua" w:hAnsi="Book Antiqua"/>
                <w:sz w:val="22"/>
                <w:szCs w:val="22"/>
              </w:rPr>
              <w:t xml:space="preserve"> ligjeve dhe rregulloreve në fuqi.</w:t>
            </w: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r w:rsidRPr="005B0CB5">
              <w:rPr>
                <w:rFonts w:ascii="Book Antiqua" w:hAnsi="Book Antiqua"/>
                <w:sz w:val="22"/>
                <w:szCs w:val="22"/>
              </w:rPr>
              <w:lastRenderedPageBreak/>
              <w:t xml:space="preserve">Te vazhdohet ne kryerjen e aktiviteteve </w:t>
            </w:r>
            <w:proofErr w:type="spellStart"/>
            <w:r w:rsidRPr="005B0CB5">
              <w:rPr>
                <w:rFonts w:ascii="Book Antiqua" w:hAnsi="Book Antiqua"/>
                <w:sz w:val="22"/>
                <w:szCs w:val="22"/>
              </w:rPr>
              <w:t>konform</w:t>
            </w:r>
            <w:proofErr w:type="spellEnd"/>
            <w:r w:rsidRPr="005B0CB5">
              <w:rPr>
                <w:rFonts w:ascii="Book Antiqua" w:hAnsi="Book Antiqua"/>
                <w:sz w:val="22"/>
                <w:szCs w:val="22"/>
              </w:rPr>
              <w:t xml:space="preserve"> ligjeve dhe rregulloreve ne fuqi.</w:t>
            </w: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r w:rsidRPr="005B0CB5">
              <w:rPr>
                <w:rFonts w:ascii="Book Antiqua" w:hAnsi="Book Antiqua"/>
                <w:sz w:val="22"/>
                <w:szCs w:val="22"/>
              </w:rPr>
              <w:t xml:space="preserve">Te vazhdohet ne kryerjen e aktiviteteve </w:t>
            </w:r>
            <w:proofErr w:type="spellStart"/>
            <w:r w:rsidRPr="005B0CB5">
              <w:rPr>
                <w:rFonts w:ascii="Book Antiqua" w:hAnsi="Book Antiqua"/>
                <w:sz w:val="22"/>
                <w:szCs w:val="22"/>
              </w:rPr>
              <w:t>konform</w:t>
            </w:r>
            <w:proofErr w:type="spellEnd"/>
            <w:r w:rsidRPr="005B0CB5">
              <w:rPr>
                <w:rFonts w:ascii="Book Antiqua" w:hAnsi="Book Antiqua"/>
                <w:sz w:val="22"/>
                <w:szCs w:val="22"/>
              </w:rPr>
              <w:t xml:space="preserve"> ligjeve dhe rregulloreve ne fuqi.</w:t>
            </w: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p w:rsidR="000E363A" w:rsidRPr="005B0CB5" w:rsidRDefault="000E363A" w:rsidP="00B62905">
            <w:pPr>
              <w:snapToGrid w:val="0"/>
              <w:jc w:val="both"/>
              <w:rPr>
                <w:rFonts w:ascii="Book Antiqua" w:hAnsi="Book Antiqua"/>
              </w:rPr>
            </w:pPr>
          </w:p>
        </w:tc>
      </w:tr>
    </w:tbl>
    <w:p w:rsidR="000E363A" w:rsidRDefault="000E363A" w:rsidP="000E363A">
      <w:pPr>
        <w:tabs>
          <w:tab w:val="left" w:pos="11910"/>
        </w:tabs>
        <w:ind w:right="-540"/>
        <w:rPr>
          <w:rFonts w:ascii="Book Antiqua" w:hAnsi="Book Antiqua"/>
          <w:b/>
          <w:sz w:val="22"/>
          <w:szCs w:val="22"/>
        </w:rPr>
      </w:pPr>
    </w:p>
    <w:p w:rsidR="000E363A" w:rsidRDefault="000E363A" w:rsidP="000E363A">
      <w:pPr>
        <w:tabs>
          <w:tab w:val="left" w:pos="11910"/>
        </w:tabs>
        <w:ind w:right="-540"/>
        <w:rPr>
          <w:rFonts w:ascii="Book Antiqua" w:hAnsi="Book Antiqua"/>
          <w:b/>
          <w:sz w:val="22"/>
          <w:szCs w:val="22"/>
        </w:rPr>
      </w:pPr>
      <w:r>
        <w:rPr>
          <w:rFonts w:ascii="Book Antiqua" w:hAnsi="Book Antiqua"/>
          <w:b/>
          <w:sz w:val="22"/>
          <w:szCs w:val="22"/>
        </w:rPr>
        <w:lastRenderedPageBreak/>
        <w:t xml:space="preserve">Tabela Nr.1 – Paraqitja </w:t>
      </w:r>
      <w:proofErr w:type="spellStart"/>
      <w:r>
        <w:rPr>
          <w:rFonts w:ascii="Book Antiqua" w:hAnsi="Book Antiqua"/>
          <w:b/>
          <w:sz w:val="22"/>
          <w:szCs w:val="22"/>
        </w:rPr>
        <w:t>tabelare</w:t>
      </w:r>
      <w:proofErr w:type="spellEnd"/>
      <w:r>
        <w:rPr>
          <w:rFonts w:ascii="Book Antiqua" w:hAnsi="Book Antiqua"/>
          <w:b/>
          <w:sz w:val="22"/>
          <w:szCs w:val="22"/>
        </w:rPr>
        <w:t xml:space="preserve"> e Raportit vjetor të punës </w:t>
      </w:r>
      <w:r w:rsidR="00F72B52">
        <w:rPr>
          <w:rFonts w:ascii="Book Antiqua" w:hAnsi="Book Antiqua"/>
          <w:b/>
          <w:sz w:val="22"/>
          <w:szCs w:val="22"/>
        </w:rPr>
        <w:t xml:space="preserve">së </w:t>
      </w:r>
      <w:proofErr w:type="spellStart"/>
      <w:r w:rsidR="00F72B52">
        <w:rPr>
          <w:rFonts w:ascii="Book Antiqua" w:hAnsi="Book Antiqua"/>
          <w:b/>
          <w:sz w:val="22"/>
          <w:szCs w:val="22"/>
        </w:rPr>
        <w:t>Inspekcionit</w:t>
      </w:r>
      <w:proofErr w:type="spellEnd"/>
      <w:r w:rsidR="00F72B52">
        <w:rPr>
          <w:rFonts w:ascii="Book Antiqua" w:hAnsi="Book Antiqua"/>
          <w:b/>
          <w:sz w:val="22"/>
          <w:szCs w:val="22"/>
        </w:rPr>
        <w:t xml:space="preserve"> , për vitin 2017</w:t>
      </w:r>
      <w:r>
        <w:rPr>
          <w:rFonts w:ascii="Book Antiqua" w:hAnsi="Book Antiqua"/>
          <w:b/>
          <w:sz w:val="22"/>
          <w:szCs w:val="22"/>
        </w:rPr>
        <w:t>.</w:t>
      </w:r>
    </w:p>
    <w:p w:rsidR="00F72B52" w:rsidRDefault="00F72B52" w:rsidP="000E363A">
      <w:pPr>
        <w:tabs>
          <w:tab w:val="left" w:pos="11910"/>
        </w:tabs>
        <w:ind w:right="-540"/>
        <w:rPr>
          <w:rFonts w:ascii="Book Antiqua" w:hAnsi="Book Antiqua"/>
          <w:b/>
          <w:sz w:val="22"/>
          <w:szCs w:val="22"/>
        </w:rPr>
      </w:pPr>
    </w:p>
    <w:tbl>
      <w:tblPr>
        <w:tblpPr w:leftFromText="180" w:rightFromText="180" w:vertAnchor="page" w:horzAnchor="margin" w:tblpXSpec="center" w:tblpY="1801"/>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20"/>
        <w:gridCol w:w="900"/>
        <w:gridCol w:w="1260"/>
        <w:gridCol w:w="980"/>
        <w:gridCol w:w="910"/>
        <w:gridCol w:w="1170"/>
        <w:gridCol w:w="1350"/>
        <w:gridCol w:w="1530"/>
        <w:gridCol w:w="1080"/>
        <w:gridCol w:w="900"/>
        <w:gridCol w:w="900"/>
        <w:gridCol w:w="900"/>
      </w:tblGrid>
      <w:tr w:rsidR="00F72B52" w:rsidRPr="006C213A" w:rsidTr="001411ED">
        <w:tc>
          <w:tcPr>
            <w:tcW w:w="2628" w:type="dxa"/>
            <w:tcBorders>
              <w:top w:val="single" w:sz="4" w:space="0" w:color="auto"/>
              <w:left w:val="single" w:sz="4" w:space="0" w:color="auto"/>
              <w:bottom w:val="single" w:sz="4" w:space="0" w:color="auto"/>
              <w:right w:val="single" w:sz="4" w:space="0" w:color="auto"/>
              <w:tr2bl w:val="single" w:sz="4" w:space="0" w:color="auto"/>
            </w:tcBorders>
          </w:tcPr>
          <w:p w:rsidR="00F72B52" w:rsidRPr="006C213A" w:rsidRDefault="00F72B52" w:rsidP="001411ED">
            <w:pPr>
              <w:tabs>
                <w:tab w:val="left" w:pos="11910"/>
              </w:tabs>
              <w:ind w:right="-540"/>
              <w:rPr>
                <w:b/>
                <w:bCs/>
              </w:rPr>
            </w:pPr>
            <w:proofErr w:type="spellStart"/>
            <w:r w:rsidRPr="006C213A">
              <w:rPr>
                <w:b/>
                <w:bCs/>
              </w:rPr>
              <w:t>Përsoni</w:t>
            </w:r>
            <w:proofErr w:type="spellEnd"/>
            <w:r w:rsidRPr="006C213A">
              <w:rPr>
                <w:b/>
                <w:bCs/>
              </w:rPr>
              <w:t xml:space="preserve"> I Autorizuar</w:t>
            </w:r>
          </w:p>
          <w:p w:rsidR="00F72B52" w:rsidRPr="006C213A" w:rsidRDefault="00F72B52" w:rsidP="001411ED">
            <w:pPr>
              <w:tabs>
                <w:tab w:val="left" w:pos="11910"/>
              </w:tabs>
              <w:ind w:right="-540"/>
              <w:rPr>
                <w:b/>
                <w:bCs/>
              </w:rPr>
            </w:pPr>
            <w:r w:rsidRPr="006C213A">
              <w:rPr>
                <w:b/>
                <w:bCs/>
              </w:rPr>
              <w:t xml:space="preserve">                               </w:t>
            </w:r>
          </w:p>
          <w:p w:rsidR="00F72B52" w:rsidRPr="006C213A" w:rsidRDefault="00F72B52" w:rsidP="001411ED">
            <w:pPr>
              <w:tabs>
                <w:tab w:val="left" w:pos="11910"/>
              </w:tabs>
              <w:ind w:right="-540"/>
              <w:rPr>
                <w:b/>
                <w:bCs/>
              </w:rPr>
            </w:pPr>
            <w:r w:rsidRPr="006C213A">
              <w:rPr>
                <w:b/>
                <w:bCs/>
              </w:rPr>
              <w:t xml:space="preserve">                              Nr. I   </w:t>
            </w:r>
          </w:p>
          <w:p w:rsidR="00F72B52" w:rsidRPr="006C213A" w:rsidRDefault="00F72B52" w:rsidP="001411ED">
            <w:pPr>
              <w:tabs>
                <w:tab w:val="left" w:pos="11910"/>
              </w:tabs>
              <w:ind w:right="-540"/>
              <w:rPr>
                <w:b/>
                <w:bCs/>
              </w:rPr>
            </w:pPr>
            <w:r w:rsidRPr="006C213A">
              <w:rPr>
                <w:b/>
                <w:bCs/>
              </w:rPr>
              <w:t xml:space="preserve">                      Aktivitetit                     </w:t>
            </w:r>
          </w:p>
        </w:tc>
        <w:tc>
          <w:tcPr>
            <w:tcW w:w="72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p>
          <w:p w:rsidR="00F72B52" w:rsidRPr="006C213A" w:rsidRDefault="00F72B52" w:rsidP="001411ED">
            <w:pPr>
              <w:tabs>
                <w:tab w:val="left" w:pos="11910"/>
              </w:tabs>
              <w:ind w:right="-540"/>
              <w:rPr>
                <w:b/>
                <w:bCs/>
              </w:rPr>
            </w:pPr>
            <w:proofErr w:type="spellStart"/>
            <w:r w:rsidRPr="006C213A">
              <w:rPr>
                <w:b/>
                <w:bCs/>
              </w:rPr>
              <w:t>Proqesveb</w:t>
            </w:r>
            <w:proofErr w:type="spellEnd"/>
            <w:r w:rsidRPr="006C213A">
              <w:rPr>
                <w:b/>
                <w:bCs/>
              </w:rPr>
              <w:t>.</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proofErr w:type="spellStart"/>
            <w:r w:rsidRPr="006C213A">
              <w:rPr>
                <w:b/>
                <w:bCs/>
              </w:rPr>
              <w:t>Aktvend</w:t>
            </w:r>
            <w:proofErr w:type="spellEnd"/>
            <w:r w:rsidRPr="006C213A">
              <w:rPr>
                <w:b/>
                <w:bCs/>
              </w:rPr>
              <w:t>.</w:t>
            </w:r>
          </w:p>
        </w:tc>
        <w:tc>
          <w:tcPr>
            <w:tcW w:w="126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p>
          <w:p w:rsidR="00F72B52" w:rsidRPr="006C213A" w:rsidRDefault="00F72B52" w:rsidP="001411ED">
            <w:pPr>
              <w:tabs>
                <w:tab w:val="left" w:pos="11910"/>
              </w:tabs>
              <w:ind w:right="-540"/>
              <w:rPr>
                <w:b/>
                <w:bCs/>
              </w:rPr>
            </w:pPr>
            <w:r w:rsidRPr="006C213A">
              <w:rPr>
                <w:b/>
                <w:bCs/>
              </w:rPr>
              <w:t>Bashkëpunim</w:t>
            </w:r>
          </w:p>
          <w:p w:rsidR="00F72B52" w:rsidRPr="006C213A" w:rsidRDefault="00F72B52" w:rsidP="001411ED">
            <w:pPr>
              <w:tabs>
                <w:tab w:val="left" w:pos="11910"/>
              </w:tabs>
              <w:ind w:right="-540"/>
              <w:rPr>
                <w:b/>
                <w:bCs/>
              </w:rPr>
            </w:pPr>
            <w:r w:rsidRPr="006C213A">
              <w:rPr>
                <w:b/>
                <w:bCs/>
              </w:rPr>
              <w:t xml:space="preserve"> më PK-në </w:t>
            </w:r>
          </w:p>
        </w:tc>
        <w:tc>
          <w:tcPr>
            <w:tcW w:w="98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sidRPr="006C213A">
              <w:rPr>
                <w:b/>
                <w:bCs/>
              </w:rPr>
              <w:t>Vërtetime</w:t>
            </w:r>
          </w:p>
        </w:tc>
        <w:tc>
          <w:tcPr>
            <w:tcW w:w="91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p>
          <w:p w:rsidR="00F72B52" w:rsidRDefault="00F72B52" w:rsidP="001411ED">
            <w:pPr>
              <w:tabs>
                <w:tab w:val="left" w:pos="11910"/>
              </w:tabs>
              <w:ind w:right="-540"/>
              <w:rPr>
                <w:b/>
                <w:bCs/>
              </w:rPr>
            </w:pPr>
            <w:r w:rsidRPr="006C213A">
              <w:rPr>
                <w:b/>
                <w:bCs/>
              </w:rPr>
              <w:t>Pëlqime</w:t>
            </w:r>
          </w:p>
          <w:p w:rsidR="00F72B52" w:rsidRDefault="00F72B52" w:rsidP="001411ED"/>
          <w:p w:rsidR="00F72B52" w:rsidRPr="00C068E7" w:rsidRDefault="00F72B52" w:rsidP="001411ED"/>
          <w:p w:rsidR="00F72B52" w:rsidRPr="00C068E7" w:rsidRDefault="00F72B52" w:rsidP="001411ED"/>
          <w:p w:rsidR="00F72B52" w:rsidRDefault="00F72B52" w:rsidP="001411ED"/>
          <w:p w:rsidR="00F72B52" w:rsidRPr="00C068E7" w:rsidRDefault="00F72B52" w:rsidP="001411ED">
            <w:r>
              <w:t>Leje nder.</w:t>
            </w:r>
          </w:p>
        </w:tc>
        <w:tc>
          <w:tcPr>
            <w:tcW w:w="117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lang w:val="de-DE"/>
              </w:rPr>
            </w:pPr>
          </w:p>
          <w:p w:rsidR="00F72B52" w:rsidRPr="006C213A" w:rsidRDefault="00F72B52" w:rsidP="001411ED">
            <w:pPr>
              <w:tabs>
                <w:tab w:val="left" w:pos="11910"/>
              </w:tabs>
              <w:ind w:right="-540"/>
              <w:rPr>
                <w:b/>
                <w:bCs/>
                <w:lang w:val="de-DE"/>
              </w:rPr>
            </w:pPr>
            <w:r w:rsidRPr="006C213A">
              <w:rPr>
                <w:b/>
                <w:bCs/>
                <w:lang w:val="de-DE"/>
              </w:rPr>
              <w:t>Kërkesa nga ana e personave Juridik dhe fizik</w:t>
            </w:r>
          </w:p>
        </w:tc>
        <w:tc>
          <w:tcPr>
            <w:tcW w:w="135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lang w:val="de-DE"/>
              </w:rPr>
            </w:pPr>
          </w:p>
          <w:p w:rsidR="00F72B52" w:rsidRPr="006C213A" w:rsidRDefault="00F72B52" w:rsidP="001411ED">
            <w:pPr>
              <w:tabs>
                <w:tab w:val="left" w:pos="11910"/>
              </w:tabs>
              <w:ind w:right="-540"/>
              <w:rPr>
                <w:b/>
                <w:bCs/>
                <w:lang w:val="de-DE"/>
              </w:rPr>
            </w:pPr>
            <w:r w:rsidRPr="006C213A">
              <w:rPr>
                <w:b/>
                <w:bCs/>
                <w:lang w:val="de-DE"/>
              </w:rPr>
              <w:t xml:space="preserve">Kërkesa për Gjykatën Komunale për Kundërvatje </w:t>
            </w:r>
          </w:p>
        </w:tc>
        <w:tc>
          <w:tcPr>
            <w:tcW w:w="153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lang w:val="de-DE"/>
              </w:rPr>
            </w:pPr>
          </w:p>
          <w:p w:rsidR="00F72B52" w:rsidRPr="006C213A" w:rsidRDefault="00F72B52" w:rsidP="001411ED">
            <w:pPr>
              <w:tabs>
                <w:tab w:val="left" w:pos="11910"/>
              </w:tabs>
              <w:ind w:right="-540"/>
              <w:rPr>
                <w:b/>
                <w:bCs/>
                <w:lang w:val="de-DE"/>
              </w:rPr>
            </w:pPr>
            <w:r w:rsidRPr="006C213A">
              <w:rPr>
                <w:b/>
                <w:bCs/>
                <w:lang w:val="de-DE"/>
              </w:rPr>
              <w:t>Kërkesa të shqyruara nga Gjykata për Kundërvatje</w:t>
            </w:r>
          </w:p>
        </w:tc>
        <w:tc>
          <w:tcPr>
            <w:tcW w:w="108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lang w:val="de-DE"/>
              </w:rPr>
            </w:pPr>
          </w:p>
          <w:p w:rsidR="00F72B52" w:rsidRPr="006C213A" w:rsidRDefault="00F72B52" w:rsidP="001411ED">
            <w:pPr>
              <w:tabs>
                <w:tab w:val="left" w:pos="11910"/>
              </w:tabs>
              <w:ind w:right="-540"/>
              <w:rPr>
                <w:b/>
                <w:bCs/>
              </w:rPr>
            </w:pPr>
            <w:r w:rsidRPr="006C213A">
              <w:rPr>
                <w:b/>
                <w:bCs/>
              </w:rPr>
              <w:t>Procedura në</w:t>
            </w:r>
          </w:p>
          <w:p w:rsidR="00F72B52" w:rsidRPr="006C213A" w:rsidRDefault="00F72B52" w:rsidP="001411ED">
            <w:pPr>
              <w:tabs>
                <w:tab w:val="left" w:pos="11910"/>
              </w:tabs>
              <w:ind w:right="-540"/>
              <w:rPr>
                <w:b/>
                <w:bCs/>
              </w:rPr>
            </w:pPr>
            <w:r w:rsidRPr="006C213A">
              <w:rPr>
                <w:b/>
                <w:bCs/>
              </w:rPr>
              <w:t>shqyrtim</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Default="00F72B52" w:rsidP="001411ED">
            <w:pPr>
              <w:tabs>
                <w:tab w:val="left" w:pos="11910"/>
              </w:tabs>
              <w:ind w:right="-540"/>
              <w:rPr>
                <w:b/>
                <w:bCs/>
              </w:rPr>
            </w:pPr>
            <w:proofErr w:type="spellStart"/>
            <w:r>
              <w:rPr>
                <w:b/>
                <w:bCs/>
              </w:rPr>
              <w:t>Nderp</w:t>
            </w:r>
            <w:proofErr w:type="spellEnd"/>
            <w:r>
              <w:rPr>
                <w:b/>
                <w:bCs/>
              </w:rPr>
              <w:t>.</w:t>
            </w:r>
          </w:p>
          <w:p w:rsidR="00F72B52" w:rsidRPr="006C213A" w:rsidRDefault="00F72B52" w:rsidP="001411ED">
            <w:pPr>
              <w:tabs>
                <w:tab w:val="left" w:pos="11910"/>
              </w:tabs>
              <w:ind w:right="-540"/>
              <w:rPr>
                <w:b/>
                <w:bCs/>
              </w:rPr>
            </w:pPr>
            <w:r>
              <w:rPr>
                <w:b/>
                <w:bCs/>
              </w:rPr>
              <w:t>punimesh</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Default="00F72B52" w:rsidP="001411ED">
            <w:pPr>
              <w:tabs>
                <w:tab w:val="left" w:pos="11910"/>
              </w:tabs>
              <w:ind w:right="-540"/>
              <w:rPr>
                <w:b/>
                <w:bCs/>
              </w:rPr>
            </w:pPr>
            <w:r w:rsidRPr="006C213A">
              <w:rPr>
                <w:b/>
                <w:bCs/>
              </w:rPr>
              <w:t xml:space="preserve">  </w:t>
            </w:r>
          </w:p>
          <w:p w:rsidR="00F72B52" w:rsidRDefault="00F72B52" w:rsidP="001411ED"/>
          <w:p w:rsidR="00F72B52" w:rsidRDefault="00F72B52" w:rsidP="001411ED"/>
          <w:p w:rsidR="00F72B52" w:rsidRPr="00170BBB" w:rsidRDefault="00F72B52" w:rsidP="001411ED">
            <w:r>
              <w:t xml:space="preserve">Treg te </w:t>
            </w:r>
            <w:proofErr w:type="spellStart"/>
            <w:r>
              <w:t>gjelb</w:t>
            </w:r>
            <w:proofErr w:type="spellEnd"/>
            <w:r>
              <w:t>.</w:t>
            </w:r>
            <w:r w:rsidRPr="006C213A">
              <w:rPr>
                <w:b/>
                <w:bCs/>
              </w:rPr>
              <w:t xml:space="preserve"> </w:t>
            </w:r>
            <w:proofErr w:type="spellStart"/>
            <w:r w:rsidRPr="00170BBB">
              <w:rPr>
                <w:bCs/>
              </w:rPr>
              <w:t>Kontrolla</w:t>
            </w:r>
            <w:proofErr w:type="spellEnd"/>
            <w:r w:rsidRPr="00170BBB">
              <w:rPr>
                <w:bCs/>
              </w:rPr>
              <w:t xml:space="preserve"> për pastrim</w:t>
            </w:r>
          </w:p>
        </w:tc>
        <w:tc>
          <w:tcPr>
            <w:tcW w:w="900" w:type="dxa"/>
            <w:tcBorders>
              <w:top w:val="single" w:sz="4" w:space="0" w:color="auto"/>
              <w:left w:val="single" w:sz="4" w:space="0" w:color="auto"/>
              <w:bottom w:val="single" w:sz="4" w:space="0" w:color="auto"/>
              <w:right w:val="single" w:sz="4" w:space="0" w:color="auto"/>
            </w:tcBorders>
          </w:tcPr>
          <w:p w:rsidR="00F72B52" w:rsidRPr="006C213A" w:rsidRDefault="00F72B52" w:rsidP="001411ED">
            <w:pPr>
              <w:tabs>
                <w:tab w:val="left" w:pos="11910"/>
              </w:tabs>
              <w:ind w:right="-540"/>
              <w:rPr>
                <w:b/>
                <w:bCs/>
              </w:rPr>
            </w:pPr>
          </w:p>
          <w:p w:rsidR="00F72B52" w:rsidRPr="006C213A" w:rsidRDefault="00F72B52" w:rsidP="001411ED">
            <w:pPr>
              <w:tabs>
                <w:tab w:val="left" w:pos="11910"/>
              </w:tabs>
              <w:ind w:right="-540"/>
              <w:rPr>
                <w:b/>
                <w:bCs/>
              </w:rPr>
            </w:pPr>
            <w:r w:rsidRPr="006C213A">
              <w:rPr>
                <w:b/>
                <w:bCs/>
              </w:rPr>
              <w:t>Plot Kush-</w:t>
            </w:r>
            <w:proofErr w:type="spellStart"/>
            <w:r w:rsidRPr="006C213A">
              <w:rPr>
                <w:b/>
                <w:bCs/>
              </w:rPr>
              <w:t>Hixh.Tek.San</w:t>
            </w:r>
            <w:proofErr w:type="spellEnd"/>
          </w:p>
          <w:p w:rsidR="00F72B52" w:rsidRPr="006C213A" w:rsidRDefault="00F72B52" w:rsidP="001411ED">
            <w:pPr>
              <w:tabs>
                <w:tab w:val="left" w:pos="11910"/>
              </w:tabs>
              <w:ind w:right="-540"/>
              <w:rPr>
                <w:b/>
                <w:bCs/>
              </w:rPr>
            </w:pPr>
            <w:r w:rsidRPr="006C213A">
              <w:rPr>
                <w:b/>
                <w:bCs/>
              </w:rPr>
              <w:t xml:space="preserve"> </w:t>
            </w:r>
          </w:p>
        </w:tc>
      </w:tr>
      <w:tr w:rsidR="00F72B52" w:rsidRPr="006C213A" w:rsidTr="001411ED">
        <w:trPr>
          <w:trHeight w:val="630"/>
        </w:trPr>
        <w:tc>
          <w:tcPr>
            <w:tcW w:w="2628" w:type="dxa"/>
            <w:tcBorders>
              <w:top w:val="single" w:sz="4" w:space="0" w:color="auto"/>
              <w:left w:val="single" w:sz="4" w:space="0" w:color="auto"/>
              <w:bottom w:val="single" w:sz="4" w:space="0" w:color="auto"/>
              <w:right w:val="single" w:sz="4" w:space="0" w:color="auto"/>
            </w:tcBorders>
          </w:tcPr>
          <w:p w:rsidR="00F72B52" w:rsidRPr="006C213A" w:rsidRDefault="00F72B52" w:rsidP="001411ED">
            <w:pPr>
              <w:tabs>
                <w:tab w:val="left" w:pos="11910"/>
              </w:tabs>
              <w:ind w:right="-540"/>
              <w:rPr>
                <w:b/>
                <w:bCs/>
              </w:rPr>
            </w:pPr>
          </w:p>
          <w:p w:rsidR="00F72B52" w:rsidRPr="006C213A" w:rsidRDefault="00F72B52" w:rsidP="001411ED">
            <w:pPr>
              <w:tabs>
                <w:tab w:val="left" w:pos="11910"/>
              </w:tabs>
              <w:ind w:right="-540"/>
              <w:rPr>
                <w:b/>
                <w:bCs/>
              </w:rPr>
            </w:pPr>
            <w:proofErr w:type="spellStart"/>
            <w:r w:rsidRPr="006C213A">
              <w:rPr>
                <w:b/>
                <w:bCs/>
              </w:rPr>
              <w:t>Insp</w:t>
            </w:r>
            <w:proofErr w:type="spellEnd"/>
            <w:r w:rsidRPr="006C213A">
              <w:rPr>
                <w:b/>
                <w:bCs/>
              </w:rPr>
              <w:t xml:space="preserve">. I </w:t>
            </w:r>
            <w:proofErr w:type="spellStart"/>
            <w:r w:rsidRPr="006C213A">
              <w:rPr>
                <w:b/>
                <w:bCs/>
              </w:rPr>
              <w:t>tregut,</w:t>
            </w:r>
            <w:r>
              <w:rPr>
                <w:b/>
                <w:bCs/>
              </w:rPr>
              <w:t>bujqësi,ambient</w:t>
            </w:r>
            <w:proofErr w:type="spellEnd"/>
          </w:p>
        </w:tc>
        <w:tc>
          <w:tcPr>
            <w:tcW w:w="72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107</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8</w:t>
            </w:r>
          </w:p>
        </w:tc>
        <w:tc>
          <w:tcPr>
            <w:tcW w:w="126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7</w:t>
            </w:r>
          </w:p>
        </w:tc>
        <w:tc>
          <w:tcPr>
            <w:tcW w:w="98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0</w:t>
            </w:r>
          </w:p>
        </w:tc>
        <w:tc>
          <w:tcPr>
            <w:tcW w:w="91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p>
        </w:tc>
        <w:tc>
          <w:tcPr>
            <w:tcW w:w="117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35</w:t>
            </w:r>
          </w:p>
        </w:tc>
        <w:tc>
          <w:tcPr>
            <w:tcW w:w="135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 xml:space="preserve">4                                                        </w:t>
            </w:r>
          </w:p>
        </w:tc>
        <w:tc>
          <w:tcPr>
            <w:tcW w:w="153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1</w:t>
            </w:r>
          </w:p>
        </w:tc>
        <w:tc>
          <w:tcPr>
            <w:tcW w:w="108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3</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45</w:t>
            </w:r>
          </w:p>
        </w:tc>
        <w:tc>
          <w:tcPr>
            <w:tcW w:w="900" w:type="dxa"/>
            <w:tcBorders>
              <w:top w:val="single" w:sz="4" w:space="0" w:color="auto"/>
              <w:left w:val="single" w:sz="4" w:space="0" w:color="auto"/>
              <w:bottom w:val="single" w:sz="4" w:space="0" w:color="auto"/>
              <w:right w:val="single" w:sz="4" w:space="0" w:color="auto"/>
            </w:tcBorders>
          </w:tcPr>
          <w:p w:rsidR="00F72B52" w:rsidRPr="006C213A" w:rsidRDefault="00F72B52" w:rsidP="001411ED">
            <w:pPr>
              <w:tabs>
                <w:tab w:val="left" w:pos="11910"/>
              </w:tabs>
              <w:ind w:right="-540"/>
              <w:rPr>
                <w:b/>
              </w:rPr>
            </w:pPr>
          </w:p>
          <w:p w:rsidR="00F72B52" w:rsidRPr="006C213A" w:rsidRDefault="00F72B52" w:rsidP="001411ED">
            <w:pPr>
              <w:tabs>
                <w:tab w:val="left" w:pos="11910"/>
              </w:tabs>
              <w:ind w:right="-540"/>
              <w:rPr>
                <w:b/>
              </w:rPr>
            </w:pPr>
            <w:r>
              <w:rPr>
                <w:b/>
              </w:rPr>
              <w:t>8</w:t>
            </w:r>
          </w:p>
        </w:tc>
      </w:tr>
      <w:tr w:rsidR="00F72B52" w:rsidRPr="006C213A" w:rsidTr="001411ED">
        <w:tc>
          <w:tcPr>
            <w:tcW w:w="2628" w:type="dxa"/>
            <w:tcBorders>
              <w:top w:val="single" w:sz="4" w:space="0" w:color="auto"/>
              <w:left w:val="single" w:sz="4" w:space="0" w:color="auto"/>
              <w:bottom w:val="single" w:sz="4" w:space="0" w:color="auto"/>
              <w:right w:val="single" w:sz="4" w:space="0" w:color="auto"/>
            </w:tcBorders>
          </w:tcPr>
          <w:p w:rsidR="00F72B52" w:rsidRPr="00FC11FD" w:rsidRDefault="00F72B52" w:rsidP="001411ED">
            <w:pPr>
              <w:tabs>
                <w:tab w:val="left" w:pos="11910"/>
              </w:tabs>
              <w:ind w:right="-540"/>
              <w:rPr>
                <w:b/>
                <w:bCs/>
              </w:rPr>
            </w:pPr>
          </w:p>
          <w:p w:rsidR="00F72B52" w:rsidRPr="00FC11FD" w:rsidRDefault="00F72B52" w:rsidP="001411ED">
            <w:pPr>
              <w:tabs>
                <w:tab w:val="left" w:pos="11910"/>
              </w:tabs>
              <w:ind w:right="-540"/>
              <w:rPr>
                <w:b/>
                <w:bCs/>
              </w:rPr>
            </w:pPr>
            <w:r w:rsidRPr="00FC11FD">
              <w:rPr>
                <w:b/>
                <w:bCs/>
              </w:rPr>
              <w:t xml:space="preserve">Inspektori  i Ndërtimit </w:t>
            </w:r>
          </w:p>
        </w:tc>
        <w:tc>
          <w:tcPr>
            <w:tcW w:w="72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r>
              <w:rPr>
                <w:b/>
              </w:rPr>
              <w:t>56</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r>
              <w:rPr>
                <w:b/>
              </w:rPr>
              <w:t>1</w:t>
            </w:r>
          </w:p>
        </w:tc>
        <w:tc>
          <w:tcPr>
            <w:tcW w:w="126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r>
              <w:rPr>
                <w:b/>
              </w:rPr>
              <w:t>3</w:t>
            </w:r>
          </w:p>
        </w:tc>
        <w:tc>
          <w:tcPr>
            <w:tcW w:w="98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r w:rsidRPr="00FC11FD">
              <w:rPr>
                <w:b/>
              </w:rPr>
              <w:t>/</w:t>
            </w:r>
          </w:p>
        </w:tc>
        <w:tc>
          <w:tcPr>
            <w:tcW w:w="91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r>
              <w:rPr>
                <w:b/>
              </w:rPr>
              <w:t>8</w:t>
            </w:r>
          </w:p>
        </w:tc>
        <w:tc>
          <w:tcPr>
            <w:tcW w:w="117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r>
              <w:rPr>
                <w:b/>
              </w:rPr>
              <w:t>4</w:t>
            </w:r>
          </w:p>
        </w:tc>
        <w:tc>
          <w:tcPr>
            <w:tcW w:w="135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p>
        </w:tc>
        <w:tc>
          <w:tcPr>
            <w:tcW w:w="153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p>
        </w:tc>
        <w:tc>
          <w:tcPr>
            <w:tcW w:w="108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r w:rsidRPr="00FC11FD">
              <w:rPr>
                <w:b/>
              </w:rPr>
              <w:t>0</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r>
              <w:rPr>
                <w:b/>
              </w:rPr>
              <w:t>10</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FC11FD" w:rsidRDefault="00F72B52" w:rsidP="001411ED">
            <w:pPr>
              <w:tabs>
                <w:tab w:val="left" w:pos="11910"/>
              </w:tabs>
              <w:ind w:right="-540"/>
              <w:rPr>
                <w:b/>
              </w:rPr>
            </w:pPr>
            <w:r w:rsidRPr="00FC11FD">
              <w:rPr>
                <w:b/>
              </w:rPr>
              <w:t>/</w:t>
            </w:r>
          </w:p>
        </w:tc>
        <w:tc>
          <w:tcPr>
            <w:tcW w:w="900" w:type="dxa"/>
            <w:tcBorders>
              <w:top w:val="single" w:sz="4" w:space="0" w:color="auto"/>
              <w:left w:val="single" w:sz="4" w:space="0" w:color="auto"/>
              <w:bottom w:val="single" w:sz="4" w:space="0" w:color="auto"/>
              <w:right w:val="single" w:sz="4" w:space="0" w:color="auto"/>
            </w:tcBorders>
          </w:tcPr>
          <w:p w:rsidR="00F72B52" w:rsidRPr="006C213A" w:rsidRDefault="00F72B52" w:rsidP="001411ED">
            <w:pPr>
              <w:tabs>
                <w:tab w:val="left" w:pos="11910"/>
              </w:tabs>
              <w:ind w:right="-540"/>
              <w:rPr>
                <w:b/>
              </w:rPr>
            </w:pPr>
          </w:p>
          <w:p w:rsidR="00F72B52" w:rsidRPr="006C213A" w:rsidRDefault="00F72B52" w:rsidP="001411ED">
            <w:pPr>
              <w:tabs>
                <w:tab w:val="left" w:pos="11910"/>
              </w:tabs>
              <w:ind w:right="-540"/>
              <w:rPr>
                <w:b/>
              </w:rPr>
            </w:pPr>
            <w:r w:rsidRPr="006C213A">
              <w:rPr>
                <w:b/>
              </w:rPr>
              <w:t>/</w:t>
            </w:r>
          </w:p>
          <w:p w:rsidR="00F72B52" w:rsidRPr="006C213A" w:rsidRDefault="00F72B52" w:rsidP="001411ED">
            <w:pPr>
              <w:tabs>
                <w:tab w:val="left" w:pos="11910"/>
              </w:tabs>
              <w:ind w:right="-540"/>
              <w:rPr>
                <w:b/>
              </w:rPr>
            </w:pPr>
          </w:p>
          <w:p w:rsidR="00F72B52" w:rsidRPr="006C213A" w:rsidRDefault="00F72B52" w:rsidP="001411ED">
            <w:pPr>
              <w:tabs>
                <w:tab w:val="left" w:pos="11910"/>
              </w:tabs>
              <w:ind w:right="-540"/>
              <w:rPr>
                <w:b/>
              </w:rPr>
            </w:pPr>
          </w:p>
        </w:tc>
      </w:tr>
      <w:tr w:rsidR="00F72B52" w:rsidRPr="006C213A" w:rsidTr="001411ED">
        <w:tc>
          <w:tcPr>
            <w:tcW w:w="2628" w:type="dxa"/>
            <w:tcBorders>
              <w:top w:val="single" w:sz="4" w:space="0" w:color="auto"/>
              <w:left w:val="single" w:sz="4" w:space="0" w:color="auto"/>
              <w:bottom w:val="single" w:sz="4" w:space="0" w:color="auto"/>
              <w:right w:val="single" w:sz="4" w:space="0" w:color="auto"/>
            </w:tcBorders>
          </w:tcPr>
          <w:p w:rsidR="00F72B52" w:rsidRPr="006C213A" w:rsidRDefault="00F72B52" w:rsidP="001411ED">
            <w:pPr>
              <w:tabs>
                <w:tab w:val="left" w:pos="11910"/>
              </w:tabs>
              <w:ind w:right="-540"/>
              <w:rPr>
                <w:b/>
                <w:bCs/>
              </w:rPr>
            </w:pPr>
          </w:p>
          <w:p w:rsidR="00F72B52" w:rsidRPr="006C213A" w:rsidRDefault="00F72B52" w:rsidP="001411ED">
            <w:pPr>
              <w:tabs>
                <w:tab w:val="left" w:pos="11910"/>
              </w:tabs>
              <w:ind w:right="-540"/>
              <w:rPr>
                <w:b/>
                <w:bCs/>
              </w:rPr>
            </w:pPr>
            <w:proofErr w:type="spellStart"/>
            <w:r w:rsidRPr="006C213A">
              <w:rPr>
                <w:b/>
                <w:bCs/>
              </w:rPr>
              <w:t>Insp</w:t>
            </w:r>
            <w:proofErr w:type="spellEnd"/>
            <w:r w:rsidRPr="006C213A">
              <w:rPr>
                <w:b/>
                <w:bCs/>
              </w:rPr>
              <w:t xml:space="preserve">. i </w:t>
            </w:r>
            <w:r w:rsidRPr="00FC11FD">
              <w:rPr>
                <w:b/>
                <w:bCs/>
              </w:rPr>
              <w:t>Trafikut</w:t>
            </w:r>
            <w:r>
              <w:rPr>
                <w:b/>
                <w:bCs/>
              </w:rPr>
              <w:t>,</w:t>
            </w:r>
            <w:r>
              <w:t xml:space="preserve"> </w:t>
            </w:r>
            <w:r w:rsidRPr="00047E8F">
              <w:rPr>
                <w:b/>
                <w:bCs/>
              </w:rPr>
              <w:t xml:space="preserve">Sanitar &amp; </w:t>
            </w:r>
            <w:proofErr w:type="spellStart"/>
            <w:r w:rsidRPr="00047E8F">
              <w:rPr>
                <w:b/>
                <w:bCs/>
              </w:rPr>
              <w:t>Turizem</w:t>
            </w:r>
            <w:proofErr w:type="spellEnd"/>
          </w:p>
        </w:tc>
        <w:tc>
          <w:tcPr>
            <w:tcW w:w="72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106</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4</w:t>
            </w:r>
          </w:p>
        </w:tc>
        <w:tc>
          <w:tcPr>
            <w:tcW w:w="98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16</w:t>
            </w:r>
          </w:p>
        </w:tc>
        <w:tc>
          <w:tcPr>
            <w:tcW w:w="91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7</w:t>
            </w:r>
          </w:p>
        </w:tc>
        <w:tc>
          <w:tcPr>
            <w:tcW w:w="117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22</w:t>
            </w:r>
          </w:p>
        </w:tc>
        <w:tc>
          <w:tcPr>
            <w:tcW w:w="135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0</w:t>
            </w:r>
          </w:p>
        </w:tc>
        <w:tc>
          <w:tcPr>
            <w:tcW w:w="153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sidRPr="006C213A">
              <w:rPr>
                <w:b/>
              </w:rPr>
              <w:t>/</w:t>
            </w:r>
          </w:p>
        </w:tc>
        <w:tc>
          <w:tcPr>
            <w:tcW w:w="108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Pr>
                <w:b/>
              </w:rPr>
              <w:t>0</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rPr>
            </w:pPr>
            <w:r w:rsidRPr="006C213A">
              <w:rPr>
                <w:b/>
              </w:rPr>
              <w:t>/</w:t>
            </w:r>
          </w:p>
        </w:tc>
        <w:tc>
          <w:tcPr>
            <w:tcW w:w="900" w:type="dxa"/>
            <w:tcBorders>
              <w:top w:val="single" w:sz="4" w:space="0" w:color="auto"/>
              <w:left w:val="single" w:sz="4" w:space="0" w:color="auto"/>
              <w:bottom w:val="single" w:sz="4" w:space="0" w:color="auto"/>
              <w:right w:val="single" w:sz="4" w:space="0" w:color="auto"/>
            </w:tcBorders>
          </w:tcPr>
          <w:p w:rsidR="00F72B52" w:rsidRPr="006C213A" w:rsidRDefault="00F72B52" w:rsidP="001411ED">
            <w:pPr>
              <w:tabs>
                <w:tab w:val="left" w:pos="11910"/>
              </w:tabs>
              <w:ind w:right="-540"/>
              <w:rPr>
                <w:b/>
              </w:rPr>
            </w:pPr>
          </w:p>
          <w:p w:rsidR="00F72B52" w:rsidRPr="006C213A" w:rsidRDefault="00F72B52" w:rsidP="001411ED">
            <w:pPr>
              <w:tabs>
                <w:tab w:val="left" w:pos="11910"/>
              </w:tabs>
              <w:ind w:right="-540"/>
              <w:rPr>
                <w:b/>
              </w:rPr>
            </w:pPr>
            <w:r>
              <w:rPr>
                <w:b/>
              </w:rPr>
              <w:t>7</w:t>
            </w:r>
          </w:p>
          <w:p w:rsidR="00F72B52" w:rsidRPr="006C213A" w:rsidRDefault="00F72B52" w:rsidP="001411ED">
            <w:pPr>
              <w:tabs>
                <w:tab w:val="left" w:pos="11910"/>
              </w:tabs>
              <w:ind w:right="-540"/>
              <w:rPr>
                <w:b/>
              </w:rPr>
            </w:pPr>
          </w:p>
          <w:p w:rsidR="00F72B52" w:rsidRPr="006C213A" w:rsidRDefault="00F72B52" w:rsidP="001411ED">
            <w:pPr>
              <w:tabs>
                <w:tab w:val="left" w:pos="11910"/>
              </w:tabs>
              <w:ind w:right="-540"/>
              <w:rPr>
                <w:b/>
              </w:rPr>
            </w:pPr>
          </w:p>
        </w:tc>
      </w:tr>
      <w:tr w:rsidR="00F72B52" w:rsidRPr="006C213A" w:rsidTr="001411ED">
        <w:trPr>
          <w:trHeight w:val="1178"/>
        </w:trPr>
        <w:tc>
          <w:tcPr>
            <w:tcW w:w="2628" w:type="dxa"/>
            <w:tcBorders>
              <w:top w:val="single" w:sz="4" w:space="0" w:color="auto"/>
              <w:left w:val="single" w:sz="4" w:space="0" w:color="auto"/>
              <w:bottom w:val="single" w:sz="4" w:space="0" w:color="auto"/>
              <w:right w:val="single" w:sz="4" w:space="0" w:color="auto"/>
            </w:tcBorders>
          </w:tcPr>
          <w:p w:rsidR="00F72B52" w:rsidRPr="006C213A" w:rsidRDefault="00F72B52" w:rsidP="001411ED">
            <w:pPr>
              <w:tabs>
                <w:tab w:val="left" w:pos="11910"/>
              </w:tabs>
              <w:ind w:right="-540"/>
              <w:rPr>
                <w:b/>
                <w:bCs/>
              </w:rPr>
            </w:pPr>
          </w:p>
          <w:p w:rsidR="00F72B52" w:rsidRPr="006C213A" w:rsidRDefault="00F72B52" w:rsidP="001411ED">
            <w:pPr>
              <w:tabs>
                <w:tab w:val="left" w:pos="11910"/>
              </w:tabs>
              <w:ind w:right="-540"/>
              <w:rPr>
                <w:b/>
                <w:bCs/>
              </w:rPr>
            </w:pPr>
            <w:r w:rsidRPr="006C213A">
              <w:rPr>
                <w:b/>
                <w:bCs/>
              </w:rPr>
              <w:t xml:space="preserve">Totali/Puna e përgjithshme </w:t>
            </w:r>
          </w:p>
        </w:tc>
        <w:tc>
          <w:tcPr>
            <w:tcW w:w="72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269</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14</w:t>
            </w:r>
          </w:p>
        </w:tc>
        <w:tc>
          <w:tcPr>
            <w:tcW w:w="126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11</w:t>
            </w:r>
          </w:p>
        </w:tc>
        <w:tc>
          <w:tcPr>
            <w:tcW w:w="98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16</w:t>
            </w:r>
          </w:p>
        </w:tc>
        <w:tc>
          <w:tcPr>
            <w:tcW w:w="91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10</w:t>
            </w:r>
          </w:p>
        </w:tc>
        <w:tc>
          <w:tcPr>
            <w:tcW w:w="117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63</w:t>
            </w:r>
          </w:p>
        </w:tc>
        <w:tc>
          <w:tcPr>
            <w:tcW w:w="135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4</w:t>
            </w:r>
          </w:p>
        </w:tc>
        <w:tc>
          <w:tcPr>
            <w:tcW w:w="153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3</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6</w:t>
            </w:r>
          </w:p>
        </w:tc>
        <w:tc>
          <w:tcPr>
            <w:tcW w:w="900" w:type="dxa"/>
            <w:tcBorders>
              <w:top w:val="single" w:sz="4" w:space="0" w:color="auto"/>
              <w:left w:val="single" w:sz="4" w:space="0" w:color="auto"/>
              <w:bottom w:val="single" w:sz="4" w:space="0" w:color="auto"/>
              <w:right w:val="single" w:sz="4" w:space="0" w:color="auto"/>
            </w:tcBorders>
            <w:vAlign w:val="center"/>
          </w:tcPr>
          <w:p w:rsidR="00F72B52" w:rsidRPr="006C213A" w:rsidRDefault="00F72B52" w:rsidP="001411ED">
            <w:pPr>
              <w:tabs>
                <w:tab w:val="left" w:pos="11910"/>
              </w:tabs>
              <w:ind w:right="-540"/>
              <w:rPr>
                <w:b/>
                <w:bCs/>
              </w:rPr>
            </w:pPr>
            <w:r>
              <w:rPr>
                <w:b/>
                <w:bCs/>
              </w:rPr>
              <w:t>45</w:t>
            </w:r>
          </w:p>
        </w:tc>
        <w:tc>
          <w:tcPr>
            <w:tcW w:w="900" w:type="dxa"/>
            <w:tcBorders>
              <w:top w:val="single" w:sz="4" w:space="0" w:color="auto"/>
              <w:left w:val="single" w:sz="4" w:space="0" w:color="auto"/>
              <w:bottom w:val="single" w:sz="4" w:space="0" w:color="auto"/>
              <w:right w:val="single" w:sz="4" w:space="0" w:color="auto"/>
            </w:tcBorders>
          </w:tcPr>
          <w:p w:rsidR="00F72B52" w:rsidRPr="006C213A" w:rsidRDefault="00F72B52" w:rsidP="001411ED">
            <w:pPr>
              <w:tabs>
                <w:tab w:val="left" w:pos="11910"/>
              </w:tabs>
              <w:ind w:right="-540"/>
              <w:rPr>
                <w:b/>
                <w:bCs/>
              </w:rPr>
            </w:pPr>
          </w:p>
          <w:p w:rsidR="00F72B52" w:rsidRPr="006C213A" w:rsidRDefault="00F72B52" w:rsidP="001411ED">
            <w:pPr>
              <w:tabs>
                <w:tab w:val="left" w:pos="11910"/>
              </w:tabs>
              <w:ind w:right="-540"/>
              <w:rPr>
                <w:b/>
                <w:bCs/>
              </w:rPr>
            </w:pPr>
          </w:p>
          <w:p w:rsidR="00F72B52" w:rsidRPr="006C213A" w:rsidRDefault="00F72B52" w:rsidP="001411ED">
            <w:pPr>
              <w:tabs>
                <w:tab w:val="left" w:pos="11910"/>
              </w:tabs>
              <w:ind w:right="-540"/>
              <w:rPr>
                <w:b/>
                <w:bCs/>
              </w:rPr>
            </w:pPr>
            <w:r>
              <w:rPr>
                <w:b/>
                <w:bCs/>
              </w:rPr>
              <w:t>21</w:t>
            </w:r>
          </w:p>
          <w:p w:rsidR="00F72B52" w:rsidRPr="006C213A" w:rsidRDefault="00F72B52" w:rsidP="001411ED">
            <w:pPr>
              <w:tabs>
                <w:tab w:val="left" w:pos="11910"/>
              </w:tabs>
              <w:ind w:right="-540"/>
              <w:rPr>
                <w:b/>
                <w:bCs/>
              </w:rPr>
            </w:pPr>
          </w:p>
        </w:tc>
      </w:tr>
    </w:tbl>
    <w:p w:rsidR="00F72B52" w:rsidRDefault="00F72B52" w:rsidP="000E363A">
      <w:pPr>
        <w:tabs>
          <w:tab w:val="left" w:pos="11910"/>
        </w:tabs>
        <w:ind w:right="-540"/>
        <w:rPr>
          <w:rFonts w:ascii="Book Antiqua" w:hAnsi="Book Antiqua"/>
          <w:b/>
          <w:sz w:val="22"/>
          <w:szCs w:val="22"/>
        </w:rPr>
      </w:pPr>
    </w:p>
    <w:p w:rsidR="00F72B52" w:rsidRDefault="00F72B52" w:rsidP="000E363A">
      <w:pPr>
        <w:tabs>
          <w:tab w:val="left" w:pos="11910"/>
        </w:tabs>
        <w:ind w:right="-540"/>
        <w:rPr>
          <w:rFonts w:ascii="Book Antiqua" w:hAnsi="Book Antiqua"/>
          <w:b/>
          <w:sz w:val="22"/>
          <w:szCs w:val="22"/>
        </w:rPr>
      </w:pPr>
    </w:p>
    <w:p w:rsidR="00F72B52" w:rsidRDefault="00F72B52" w:rsidP="000E363A">
      <w:pPr>
        <w:tabs>
          <w:tab w:val="left" w:pos="11910"/>
        </w:tabs>
        <w:ind w:right="-540"/>
        <w:rPr>
          <w:rFonts w:ascii="Book Antiqua" w:hAnsi="Book Antiqua"/>
          <w:b/>
          <w:sz w:val="22"/>
          <w:szCs w:val="22"/>
        </w:rPr>
      </w:pPr>
    </w:p>
    <w:p w:rsidR="00F72B52" w:rsidRDefault="00F72B52" w:rsidP="000E363A">
      <w:pPr>
        <w:tabs>
          <w:tab w:val="left" w:pos="11910"/>
        </w:tabs>
        <w:ind w:right="-540"/>
        <w:rPr>
          <w:rFonts w:ascii="Book Antiqua" w:hAnsi="Book Antiqua"/>
          <w:b/>
          <w:sz w:val="22"/>
          <w:szCs w:val="22"/>
        </w:rPr>
      </w:pPr>
    </w:p>
    <w:p w:rsidR="00F72B52" w:rsidRPr="009A6728" w:rsidRDefault="00F72B52" w:rsidP="000E363A">
      <w:pPr>
        <w:tabs>
          <w:tab w:val="left" w:pos="11910"/>
        </w:tabs>
        <w:ind w:right="-540"/>
        <w:rPr>
          <w:rFonts w:ascii="Book Antiqua" w:hAnsi="Book Antiqua"/>
          <w:b/>
          <w:sz w:val="22"/>
          <w:szCs w:val="22"/>
        </w:rPr>
      </w:pPr>
    </w:p>
    <w:p w:rsidR="000E363A" w:rsidRDefault="000E363A" w:rsidP="000E363A">
      <w:pPr>
        <w:tabs>
          <w:tab w:val="left" w:pos="11910"/>
        </w:tabs>
        <w:ind w:right="-540"/>
        <w:rPr>
          <w:rFonts w:ascii="Book Antiqua" w:hAnsi="Book Antiqua"/>
          <w:b/>
          <w:sz w:val="22"/>
          <w:szCs w:val="22"/>
        </w:rPr>
      </w:pPr>
    </w:p>
    <w:p w:rsidR="000E363A" w:rsidRDefault="000E363A" w:rsidP="000E363A">
      <w:pPr>
        <w:tabs>
          <w:tab w:val="left" w:pos="11910"/>
        </w:tabs>
        <w:ind w:right="-540"/>
        <w:jc w:val="both"/>
        <w:rPr>
          <w:rFonts w:ascii="Book Antiqua" w:hAnsi="Book Antiqua"/>
          <w:b/>
          <w:sz w:val="22"/>
          <w:szCs w:val="22"/>
        </w:rPr>
      </w:pPr>
    </w:p>
    <w:p w:rsidR="000E363A" w:rsidRPr="005B0CB5" w:rsidRDefault="000E363A" w:rsidP="000E363A">
      <w:pPr>
        <w:tabs>
          <w:tab w:val="left" w:pos="11910"/>
        </w:tabs>
        <w:ind w:right="-540"/>
        <w:jc w:val="both"/>
        <w:rPr>
          <w:rFonts w:ascii="Book Antiqua" w:hAnsi="Book Antiqua"/>
          <w:b/>
          <w:sz w:val="22"/>
          <w:szCs w:val="22"/>
          <w:lang w:eastAsia="ar-SA"/>
        </w:rPr>
      </w:pPr>
    </w:p>
    <w:p w:rsidR="00302275" w:rsidRPr="00EB6DD0" w:rsidRDefault="00302275" w:rsidP="00302275">
      <w:pPr>
        <w:tabs>
          <w:tab w:val="left" w:pos="11910"/>
        </w:tabs>
        <w:ind w:right="-540"/>
        <w:rPr>
          <w:rFonts w:ascii="Book Antiqua" w:hAnsi="Book Antiqua"/>
          <w:b/>
          <w:sz w:val="22"/>
          <w:szCs w:val="22"/>
        </w:rPr>
      </w:pPr>
      <w:r w:rsidRPr="00EB6DD0">
        <w:rPr>
          <w:rFonts w:ascii="Book Antiqua" w:hAnsi="Book Antiqua"/>
          <w:b/>
          <w:sz w:val="22"/>
          <w:szCs w:val="22"/>
        </w:rPr>
        <w:t>Raporti i Inspektorit  të  Tregut , Bujqësi  dhe Ambient për periudhën Janar - Dhjetor -2017</w:t>
      </w:r>
    </w:p>
    <w:p w:rsidR="00302275" w:rsidRPr="00EB6DD0" w:rsidRDefault="00302275" w:rsidP="00302275">
      <w:pPr>
        <w:tabs>
          <w:tab w:val="left" w:pos="1800"/>
        </w:tabs>
        <w:rPr>
          <w:rFonts w:ascii="Book Antiqua" w:hAnsi="Book Antiqua"/>
          <w:sz w:val="22"/>
          <w:szCs w:val="22"/>
        </w:rPr>
      </w:pPr>
    </w:p>
    <w:tbl>
      <w:tblPr>
        <w:tblW w:w="156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5040"/>
        <w:gridCol w:w="450"/>
        <w:gridCol w:w="9810"/>
      </w:tblGrid>
      <w:tr w:rsidR="00302275" w:rsidRPr="00EB6DD0" w:rsidTr="00F92218">
        <w:trPr>
          <w:trHeight w:val="692"/>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Nr.</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Aktiviteti i kryer</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 xml:space="preserve">Nr. </w:t>
            </w:r>
            <w:proofErr w:type="spellStart"/>
            <w:r w:rsidRPr="00EB6DD0">
              <w:rPr>
                <w:rFonts w:ascii="Book Antiqua" w:hAnsi="Book Antiqua"/>
                <w:b/>
                <w:sz w:val="22"/>
                <w:szCs w:val="22"/>
              </w:rPr>
              <w:t>Pro.eve</w:t>
            </w:r>
            <w:proofErr w:type="spellEnd"/>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 xml:space="preserve">Përshkrim dhe </w:t>
            </w:r>
            <w:proofErr w:type="spellStart"/>
            <w:r w:rsidRPr="00EB6DD0">
              <w:rPr>
                <w:rFonts w:ascii="Book Antiqua" w:hAnsi="Book Antiqua"/>
                <w:b/>
                <w:sz w:val="22"/>
                <w:szCs w:val="22"/>
              </w:rPr>
              <w:t>detalizim</w:t>
            </w:r>
            <w:proofErr w:type="spellEnd"/>
            <w:r w:rsidRPr="00EB6DD0">
              <w:rPr>
                <w:rFonts w:ascii="Book Antiqua" w:hAnsi="Book Antiqua"/>
                <w:b/>
                <w:sz w:val="22"/>
                <w:szCs w:val="22"/>
              </w:rPr>
              <w:t xml:space="preserve"> i  punëve</w:t>
            </w:r>
          </w:p>
          <w:p w:rsidR="00302275" w:rsidRPr="00EB6DD0" w:rsidRDefault="00302275" w:rsidP="001411ED">
            <w:pPr>
              <w:tabs>
                <w:tab w:val="left" w:pos="11910"/>
              </w:tabs>
              <w:ind w:right="-540"/>
              <w:rPr>
                <w:rFonts w:ascii="Book Antiqua" w:hAnsi="Book Antiqua"/>
                <w:b/>
                <w:sz w:val="22"/>
                <w:szCs w:val="22"/>
              </w:rPr>
            </w:pPr>
          </w:p>
        </w:tc>
      </w:tr>
      <w:tr w:rsidR="00302275" w:rsidRPr="00EB6DD0" w:rsidTr="00F92218">
        <w:trPr>
          <w:trHeight w:val="233"/>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1</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Procesverbale</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107</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Procesverbale të tërësishme brenda periudhës  Janar – Dhjetor   2017</w:t>
            </w:r>
          </w:p>
          <w:p w:rsidR="00302275" w:rsidRPr="00EB6DD0" w:rsidRDefault="00302275" w:rsidP="001411ED">
            <w:pPr>
              <w:tabs>
                <w:tab w:val="left" w:pos="11910"/>
              </w:tabs>
              <w:ind w:right="-540"/>
              <w:rPr>
                <w:rFonts w:ascii="Book Antiqua" w:hAnsi="Book Antiqua"/>
                <w:sz w:val="22"/>
                <w:szCs w:val="22"/>
              </w:rPr>
            </w:pPr>
          </w:p>
        </w:tc>
      </w:tr>
      <w:tr w:rsidR="00302275" w:rsidRPr="00EB6DD0" w:rsidTr="00F92218">
        <w:trPr>
          <w:trHeight w:val="413"/>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2</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Aktvendime</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8</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8  aktvendime për  plotësim  kushteve </w:t>
            </w:r>
            <w:proofErr w:type="spellStart"/>
            <w:r w:rsidRPr="00EB6DD0">
              <w:rPr>
                <w:rFonts w:ascii="Book Antiqua" w:hAnsi="Book Antiqua"/>
                <w:sz w:val="22"/>
                <w:szCs w:val="22"/>
              </w:rPr>
              <w:t>Higjeniko</w:t>
            </w:r>
            <w:proofErr w:type="spellEnd"/>
            <w:r w:rsidRPr="00EB6DD0">
              <w:rPr>
                <w:rFonts w:ascii="Book Antiqua" w:hAnsi="Book Antiqua"/>
                <w:sz w:val="22"/>
                <w:szCs w:val="22"/>
              </w:rPr>
              <w:t xml:space="preserve"> Teknike .</w:t>
            </w:r>
          </w:p>
        </w:tc>
      </w:tr>
      <w:tr w:rsidR="00302275" w:rsidRPr="00EB6DD0" w:rsidTr="00F92218">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3</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Shqyrtim i kërkesave  nga personat  Juridik</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dhe Fizik</w:t>
            </w:r>
          </w:p>
          <w:p w:rsidR="00302275" w:rsidRPr="00EB6DD0" w:rsidRDefault="00302275" w:rsidP="001411ED">
            <w:pPr>
              <w:tabs>
                <w:tab w:val="left" w:pos="11910"/>
              </w:tabs>
              <w:ind w:right="-540"/>
              <w:rPr>
                <w:rFonts w:ascii="Book Antiqua" w:hAnsi="Book Antiqua"/>
                <w:sz w:val="22"/>
                <w:szCs w:val="22"/>
              </w:rPr>
            </w:pP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16</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Kërkesat janë shqyrtuar </w:t>
            </w:r>
            <w:proofErr w:type="spellStart"/>
            <w:r w:rsidRPr="00EB6DD0">
              <w:rPr>
                <w:rFonts w:ascii="Book Antiqua" w:hAnsi="Book Antiqua"/>
                <w:sz w:val="22"/>
                <w:szCs w:val="22"/>
              </w:rPr>
              <w:t>konform</w:t>
            </w:r>
            <w:proofErr w:type="spellEnd"/>
            <w:r w:rsidRPr="00EB6DD0">
              <w:rPr>
                <w:rFonts w:ascii="Book Antiqua" w:hAnsi="Book Antiqua"/>
                <w:sz w:val="22"/>
                <w:szCs w:val="22"/>
              </w:rPr>
              <w:t xml:space="preserve"> ligjeve në fuqi .</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këto kërkesa kanë qenë për rrjedhjen e </w:t>
            </w:r>
            <w:proofErr w:type="spellStart"/>
            <w:r w:rsidRPr="00EB6DD0">
              <w:rPr>
                <w:rFonts w:ascii="Book Antiqua" w:hAnsi="Book Antiqua"/>
                <w:sz w:val="22"/>
                <w:szCs w:val="22"/>
              </w:rPr>
              <w:t>ujërave,për</w:t>
            </w:r>
            <w:proofErr w:type="spellEnd"/>
            <w:r w:rsidRPr="00EB6DD0">
              <w:rPr>
                <w:rFonts w:ascii="Book Antiqua" w:hAnsi="Book Antiqua"/>
                <w:sz w:val="22"/>
                <w:szCs w:val="22"/>
              </w:rPr>
              <w:t xml:space="preserve"> mbylljen e lokaleve </w:t>
            </w:r>
            <w:proofErr w:type="spellStart"/>
            <w:r w:rsidRPr="00EB6DD0">
              <w:rPr>
                <w:rFonts w:ascii="Book Antiqua" w:hAnsi="Book Antiqua"/>
                <w:sz w:val="22"/>
                <w:szCs w:val="22"/>
              </w:rPr>
              <w:t>afariste,kërkesa</w:t>
            </w:r>
            <w:proofErr w:type="spellEnd"/>
            <w:r w:rsidRPr="00EB6DD0">
              <w:rPr>
                <w:rFonts w:ascii="Book Antiqua" w:hAnsi="Book Antiqua"/>
                <w:sz w:val="22"/>
                <w:szCs w:val="22"/>
              </w:rPr>
              <w:t xml:space="preserve"> nga MTI-ja për inspektim të </w:t>
            </w:r>
            <w:proofErr w:type="spellStart"/>
            <w:r w:rsidRPr="00EB6DD0">
              <w:rPr>
                <w:rFonts w:ascii="Book Antiqua" w:hAnsi="Book Antiqua"/>
                <w:sz w:val="22"/>
                <w:szCs w:val="22"/>
              </w:rPr>
              <w:t>bizneseve,kontrollimi</w:t>
            </w:r>
            <w:proofErr w:type="spellEnd"/>
            <w:r w:rsidRPr="00EB6DD0">
              <w:rPr>
                <w:rFonts w:ascii="Book Antiqua" w:hAnsi="Book Antiqua"/>
                <w:sz w:val="22"/>
                <w:szCs w:val="22"/>
              </w:rPr>
              <w:t xml:space="preserve"> i krahasimit të </w:t>
            </w:r>
            <w:proofErr w:type="spellStart"/>
            <w:r w:rsidRPr="00EB6DD0">
              <w:rPr>
                <w:rFonts w:ascii="Book Antiqua" w:hAnsi="Book Antiqua"/>
                <w:sz w:val="22"/>
                <w:szCs w:val="22"/>
              </w:rPr>
              <w:t>qmimeve</w:t>
            </w:r>
            <w:proofErr w:type="spellEnd"/>
            <w:r w:rsidRPr="00EB6DD0">
              <w:rPr>
                <w:rFonts w:ascii="Book Antiqua" w:hAnsi="Book Antiqua"/>
                <w:sz w:val="22"/>
                <w:szCs w:val="22"/>
              </w:rPr>
              <w:t xml:space="preserve"> në mall dhe në arkë ,evidentim dhe asgjësim të mallit me afat të skaduar etj.</w:t>
            </w:r>
          </w:p>
        </w:tc>
      </w:tr>
      <w:tr w:rsidR="00302275" w:rsidRPr="00EB6DD0" w:rsidTr="00F92218">
        <w:trPr>
          <w:trHeight w:val="1088"/>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4</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Kërkesa nga subjektet juridike për  licencim të lokaleve afariste (plotësimi  i kushteve</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Tek.-</w:t>
            </w:r>
            <w:proofErr w:type="spellStart"/>
            <w:r w:rsidRPr="00EB6DD0">
              <w:rPr>
                <w:rFonts w:ascii="Book Antiqua" w:hAnsi="Book Antiqua"/>
                <w:sz w:val="22"/>
                <w:szCs w:val="22"/>
              </w:rPr>
              <w:t>Higj.e</w:t>
            </w:r>
            <w:proofErr w:type="spellEnd"/>
            <w:r w:rsidRPr="00EB6DD0">
              <w:rPr>
                <w:rFonts w:ascii="Book Antiqua" w:hAnsi="Book Antiqua"/>
                <w:sz w:val="22"/>
                <w:szCs w:val="22"/>
              </w:rPr>
              <w:t xml:space="preserve">  sipas Rr. Komunale </w:t>
            </w:r>
            <w:proofErr w:type="spellStart"/>
            <w:r w:rsidRPr="00EB6DD0">
              <w:rPr>
                <w:rFonts w:ascii="Book Antiqua" w:hAnsi="Book Antiqua"/>
                <w:sz w:val="22"/>
                <w:szCs w:val="22"/>
              </w:rPr>
              <w:t>Nr</w:t>
            </w:r>
            <w:proofErr w:type="spellEnd"/>
            <w:r w:rsidRPr="00EB6DD0">
              <w:rPr>
                <w:rFonts w:ascii="Book Antiqua" w:hAnsi="Book Antiqua"/>
                <w:sz w:val="22"/>
                <w:szCs w:val="22"/>
              </w:rPr>
              <w:t xml:space="preserve">  07/ 2009</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dhe </w:t>
            </w:r>
            <w:proofErr w:type="spellStart"/>
            <w:r w:rsidRPr="00EB6DD0">
              <w:rPr>
                <w:rFonts w:ascii="Book Antiqua" w:hAnsi="Book Antiqua"/>
                <w:sz w:val="22"/>
                <w:szCs w:val="22"/>
              </w:rPr>
              <w:t>Udhezimit</w:t>
            </w:r>
            <w:proofErr w:type="spellEnd"/>
            <w:r w:rsidRPr="00EB6DD0">
              <w:rPr>
                <w:rFonts w:ascii="Book Antiqua" w:hAnsi="Book Antiqua"/>
                <w:sz w:val="22"/>
                <w:szCs w:val="22"/>
              </w:rPr>
              <w:t xml:space="preserve"> Administrativ Nr.2005/12</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13</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Sipas kërkesave janë përpiluar 8 procesverbale të Subjekteve Afariste për plotësimin e </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kushteve  tekniko.-higjienike dhe Sanitare, për ushtrim të veprimtarisë, </w:t>
            </w:r>
            <w:proofErr w:type="spellStart"/>
            <w:r w:rsidRPr="00EB6DD0">
              <w:rPr>
                <w:rFonts w:ascii="Book Antiqua" w:hAnsi="Book Antiqua"/>
                <w:sz w:val="22"/>
                <w:szCs w:val="22"/>
              </w:rPr>
              <w:t>konform</w:t>
            </w:r>
            <w:proofErr w:type="spellEnd"/>
            <w:r w:rsidRPr="00EB6DD0">
              <w:rPr>
                <w:rFonts w:ascii="Book Antiqua" w:hAnsi="Book Antiqua"/>
                <w:sz w:val="22"/>
                <w:szCs w:val="22"/>
              </w:rPr>
              <w:t xml:space="preserve">  </w:t>
            </w:r>
          </w:p>
          <w:p w:rsidR="00302275" w:rsidRPr="00EB6DD0" w:rsidRDefault="00302275" w:rsidP="001411ED">
            <w:pPr>
              <w:tabs>
                <w:tab w:val="left" w:pos="11910"/>
              </w:tabs>
              <w:ind w:right="-540"/>
              <w:rPr>
                <w:rFonts w:ascii="Book Antiqua" w:hAnsi="Book Antiqua"/>
                <w:sz w:val="22"/>
                <w:szCs w:val="22"/>
                <w:lang w:val="en-US"/>
              </w:rPr>
            </w:pPr>
            <w:r w:rsidRPr="00EB6DD0">
              <w:rPr>
                <w:rFonts w:ascii="Book Antiqua" w:hAnsi="Book Antiqua"/>
                <w:sz w:val="22"/>
                <w:szCs w:val="22"/>
              </w:rPr>
              <w:t>Rregullores Komunale Nr7/2009 .</w:t>
            </w:r>
            <w:r w:rsidRPr="00EB6DD0">
              <w:rPr>
                <w:rFonts w:ascii="Book Antiqua" w:hAnsi="Book Antiqua"/>
                <w:sz w:val="22"/>
                <w:szCs w:val="22"/>
                <w:lang w:val="en-US"/>
              </w:rPr>
              <w:t xml:space="preserve"> </w:t>
            </w:r>
            <w:proofErr w:type="spellStart"/>
            <w:r w:rsidRPr="00EB6DD0">
              <w:rPr>
                <w:rFonts w:ascii="Book Antiqua" w:hAnsi="Book Antiqua"/>
                <w:sz w:val="22"/>
                <w:szCs w:val="22"/>
                <w:lang w:val="en-US"/>
              </w:rPr>
              <w:t>Komisioni</w:t>
            </w:r>
            <w:proofErr w:type="spellEnd"/>
            <w:r w:rsidRPr="00EB6DD0">
              <w:rPr>
                <w:rFonts w:ascii="Book Antiqua" w:hAnsi="Book Antiqua"/>
                <w:sz w:val="22"/>
                <w:szCs w:val="22"/>
                <w:lang w:val="en-US"/>
              </w:rPr>
              <w:t>(</w:t>
            </w:r>
            <w:proofErr w:type="spellStart"/>
            <w:r w:rsidRPr="00EB6DD0">
              <w:rPr>
                <w:rFonts w:ascii="Book Antiqua" w:hAnsi="Book Antiqua"/>
                <w:sz w:val="22"/>
                <w:szCs w:val="22"/>
                <w:lang w:val="en-US"/>
              </w:rPr>
              <w:t>inspektori</w:t>
            </w:r>
            <w:proofErr w:type="spellEnd"/>
            <w:r w:rsidRPr="00EB6DD0">
              <w:rPr>
                <w:rFonts w:ascii="Book Antiqua" w:hAnsi="Book Antiqua"/>
                <w:sz w:val="22"/>
                <w:szCs w:val="22"/>
                <w:lang w:val="en-US"/>
              </w:rPr>
              <w:t xml:space="preserve"> </w:t>
            </w:r>
            <w:proofErr w:type="spellStart"/>
            <w:r w:rsidRPr="00EB6DD0">
              <w:rPr>
                <w:rFonts w:ascii="Book Antiqua" w:hAnsi="Book Antiqua"/>
                <w:sz w:val="22"/>
                <w:szCs w:val="22"/>
                <w:lang w:val="en-US"/>
              </w:rPr>
              <w:t>sanitar</w:t>
            </w:r>
            <w:proofErr w:type="spellEnd"/>
            <w:r w:rsidRPr="00EB6DD0">
              <w:rPr>
                <w:rFonts w:ascii="Book Antiqua" w:hAnsi="Book Antiqua"/>
                <w:sz w:val="22"/>
                <w:szCs w:val="22"/>
                <w:lang w:val="en-US"/>
              </w:rPr>
              <w:t xml:space="preserve"> </w:t>
            </w:r>
            <w:proofErr w:type="spellStart"/>
            <w:r w:rsidRPr="00EB6DD0">
              <w:rPr>
                <w:rFonts w:ascii="Book Antiqua" w:hAnsi="Book Antiqua"/>
                <w:sz w:val="22"/>
                <w:szCs w:val="22"/>
                <w:lang w:val="en-US"/>
              </w:rPr>
              <w:t>dhe</w:t>
            </w:r>
            <w:proofErr w:type="spellEnd"/>
            <w:r w:rsidRPr="00EB6DD0">
              <w:rPr>
                <w:rFonts w:ascii="Book Antiqua" w:hAnsi="Book Antiqua"/>
                <w:sz w:val="22"/>
                <w:szCs w:val="22"/>
                <w:lang w:val="en-US"/>
              </w:rPr>
              <w:t xml:space="preserve"> i </w:t>
            </w:r>
            <w:proofErr w:type="spellStart"/>
            <w:r w:rsidRPr="00EB6DD0">
              <w:rPr>
                <w:rFonts w:ascii="Book Antiqua" w:hAnsi="Book Antiqua"/>
                <w:sz w:val="22"/>
                <w:szCs w:val="22"/>
                <w:lang w:val="en-US"/>
              </w:rPr>
              <w:t>tregut</w:t>
            </w:r>
            <w:proofErr w:type="spellEnd"/>
            <w:r w:rsidRPr="00EB6DD0">
              <w:rPr>
                <w:rFonts w:ascii="Book Antiqua" w:hAnsi="Book Antiqua"/>
                <w:sz w:val="22"/>
                <w:szCs w:val="22"/>
                <w:lang w:val="en-US"/>
              </w:rPr>
              <w:t xml:space="preserve"> ), </w:t>
            </w:r>
            <w:proofErr w:type="spellStart"/>
            <w:r w:rsidRPr="00EB6DD0">
              <w:rPr>
                <w:rFonts w:ascii="Book Antiqua" w:hAnsi="Book Antiqua"/>
                <w:sz w:val="22"/>
                <w:szCs w:val="22"/>
                <w:lang w:val="en-US"/>
              </w:rPr>
              <w:t>ka</w:t>
            </w:r>
            <w:proofErr w:type="spellEnd"/>
            <w:r w:rsidRPr="00EB6DD0">
              <w:rPr>
                <w:rFonts w:ascii="Book Antiqua" w:hAnsi="Book Antiqua"/>
                <w:sz w:val="22"/>
                <w:szCs w:val="22"/>
                <w:lang w:val="en-US"/>
              </w:rPr>
              <w:t xml:space="preserve"> </w:t>
            </w:r>
            <w:r w:rsidRPr="00EB6DD0">
              <w:rPr>
                <w:rFonts w:ascii="Book Antiqua" w:hAnsi="Book Antiqua"/>
                <w:sz w:val="22"/>
                <w:szCs w:val="22"/>
              </w:rPr>
              <w:t>bërë</w:t>
            </w:r>
            <w:r w:rsidRPr="00EB6DD0">
              <w:rPr>
                <w:rFonts w:ascii="Book Antiqua" w:hAnsi="Book Antiqua"/>
                <w:sz w:val="22"/>
                <w:szCs w:val="22"/>
                <w:lang w:val="en-US"/>
              </w:rPr>
              <w:t xml:space="preserve"> </w:t>
            </w:r>
          </w:p>
          <w:p w:rsidR="00302275" w:rsidRPr="00EB6DD0" w:rsidRDefault="00302275" w:rsidP="001411ED">
            <w:pPr>
              <w:tabs>
                <w:tab w:val="left" w:pos="11910"/>
              </w:tabs>
              <w:ind w:right="-540"/>
              <w:rPr>
                <w:rFonts w:ascii="Book Antiqua" w:hAnsi="Book Antiqua"/>
                <w:sz w:val="22"/>
                <w:szCs w:val="22"/>
              </w:rPr>
            </w:pPr>
            <w:proofErr w:type="spellStart"/>
            <w:r w:rsidRPr="00EB6DD0">
              <w:rPr>
                <w:rFonts w:ascii="Book Antiqua" w:hAnsi="Book Antiqua"/>
                <w:sz w:val="22"/>
                <w:szCs w:val="22"/>
                <w:lang w:val="en-US"/>
              </w:rPr>
              <w:t>pranimin</w:t>
            </w:r>
            <w:proofErr w:type="spellEnd"/>
            <w:r w:rsidRPr="00EB6DD0">
              <w:rPr>
                <w:rFonts w:ascii="Book Antiqua" w:hAnsi="Book Antiqua"/>
                <w:sz w:val="22"/>
                <w:szCs w:val="22"/>
                <w:lang w:val="en-US"/>
              </w:rPr>
              <w:t xml:space="preserve"> </w:t>
            </w:r>
            <w:proofErr w:type="spellStart"/>
            <w:r w:rsidRPr="00EB6DD0">
              <w:rPr>
                <w:rFonts w:ascii="Book Antiqua" w:hAnsi="Book Antiqua"/>
                <w:sz w:val="22"/>
                <w:szCs w:val="22"/>
                <w:lang w:val="en-US"/>
              </w:rPr>
              <w:t>teknik</w:t>
            </w:r>
            <w:proofErr w:type="spellEnd"/>
            <w:r w:rsidRPr="00EB6DD0">
              <w:rPr>
                <w:rFonts w:ascii="Book Antiqua" w:hAnsi="Book Antiqua"/>
                <w:sz w:val="22"/>
                <w:szCs w:val="22"/>
                <w:lang w:val="en-US"/>
              </w:rPr>
              <w:t xml:space="preserve"> </w:t>
            </w:r>
            <w:proofErr w:type="spellStart"/>
            <w:r w:rsidRPr="00EB6DD0">
              <w:rPr>
                <w:rFonts w:ascii="Book Antiqua" w:hAnsi="Book Antiqua"/>
                <w:sz w:val="22"/>
                <w:szCs w:val="22"/>
                <w:lang w:val="en-US"/>
              </w:rPr>
              <w:t>higjeno</w:t>
            </w:r>
            <w:proofErr w:type="spellEnd"/>
            <w:r w:rsidRPr="00EB6DD0">
              <w:rPr>
                <w:rFonts w:ascii="Book Antiqua" w:hAnsi="Book Antiqua"/>
                <w:sz w:val="22"/>
                <w:szCs w:val="22"/>
                <w:lang w:val="en-US"/>
              </w:rPr>
              <w:t xml:space="preserve"> –</w:t>
            </w:r>
            <w:proofErr w:type="spellStart"/>
            <w:r w:rsidRPr="00EB6DD0">
              <w:rPr>
                <w:rFonts w:ascii="Book Antiqua" w:hAnsi="Book Antiqua"/>
                <w:sz w:val="22"/>
                <w:szCs w:val="22"/>
                <w:lang w:val="en-US"/>
              </w:rPr>
              <w:t>sanitar</w:t>
            </w:r>
            <w:proofErr w:type="spellEnd"/>
            <w:r w:rsidRPr="00EB6DD0">
              <w:rPr>
                <w:rFonts w:ascii="Book Antiqua" w:hAnsi="Book Antiqua"/>
                <w:sz w:val="22"/>
                <w:szCs w:val="22"/>
                <w:lang w:val="en-US"/>
              </w:rPr>
              <w:t xml:space="preserve"> </w:t>
            </w:r>
            <w:proofErr w:type="spellStart"/>
            <w:r w:rsidRPr="00EB6DD0">
              <w:rPr>
                <w:rFonts w:ascii="Book Antiqua" w:hAnsi="Book Antiqua"/>
                <w:sz w:val="22"/>
                <w:szCs w:val="22"/>
                <w:lang w:val="en-US"/>
              </w:rPr>
              <w:t>të</w:t>
            </w:r>
            <w:proofErr w:type="spellEnd"/>
            <w:r w:rsidRPr="00EB6DD0">
              <w:rPr>
                <w:rFonts w:ascii="Book Antiqua" w:hAnsi="Book Antiqua"/>
                <w:sz w:val="22"/>
                <w:szCs w:val="22"/>
                <w:lang w:val="en-US"/>
              </w:rPr>
              <w:t xml:space="preserve"> 8 </w:t>
            </w:r>
            <w:proofErr w:type="spellStart"/>
            <w:r w:rsidRPr="00EB6DD0">
              <w:rPr>
                <w:rFonts w:ascii="Book Antiqua" w:hAnsi="Book Antiqua"/>
                <w:sz w:val="22"/>
                <w:szCs w:val="22"/>
                <w:lang w:val="en-US"/>
              </w:rPr>
              <w:t>subjekteve</w:t>
            </w:r>
            <w:proofErr w:type="spellEnd"/>
            <w:r w:rsidRPr="00EB6DD0">
              <w:rPr>
                <w:rFonts w:ascii="Book Antiqua" w:hAnsi="Book Antiqua"/>
                <w:sz w:val="22"/>
                <w:szCs w:val="22"/>
                <w:lang w:val="en-US"/>
              </w:rPr>
              <w:t xml:space="preserve"> </w:t>
            </w:r>
            <w:proofErr w:type="spellStart"/>
            <w:r w:rsidRPr="00EB6DD0">
              <w:rPr>
                <w:rFonts w:ascii="Book Antiqua" w:hAnsi="Book Antiqua"/>
                <w:sz w:val="22"/>
                <w:szCs w:val="22"/>
                <w:lang w:val="en-US"/>
              </w:rPr>
              <w:t>afariste</w:t>
            </w:r>
            <w:proofErr w:type="spellEnd"/>
            <w:r w:rsidRPr="00EB6DD0">
              <w:rPr>
                <w:rFonts w:ascii="Book Antiqua" w:hAnsi="Book Antiqua"/>
                <w:sz w:val="22"/>
                <w:szCs w:val="22"/>
                <w:lang w:val="en-US"/>
              </w:rPr>
              <w:t xml:space="preserve"> </w:t>
            </w:r>
            <w:r w:rsidRPr="00EB6DD0">
              <w:rPr>
                <w:rFonts w:ascii="Book Antiqua" w:hAnsi="Book Antiqua"/>
                <w:sz w:val="22"/>
                <w:szCs w:val="22"/>
              </w:rPr>
              <w:t>dhe janë realizuar të hyra në shumë</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prej 550 €.</w:t>
            </w:r>
          </w:p>
          <w:p w:rsidR="00302275" w:rsidRPr="00EB6DD0" w:rsidRDefault="00302275" w:rsidP="001411ED">
            <w:pPr>
              <w:tabs>
                <w:tab w:val="left" w:pos="11910"/>
              </w:tabs>
              <w:ind w:right="-540"/>
              <w:rPr>
                <w:rFonts w:ascii="Book Antiqua" w:hAnsi="Book Antiqua"/>
                <w:sz w:val="22"/>
                <w:szCs w:val="22"/>
                <w:lang w:val="en-US"/>
              </w:rPr>
            </w:pPr>
          </w:p>
        </w:tc>
      </w:tr>
      <w:tr w:rsidR="00302275" w:rsidRPr="00EB6DD0" w:rsidTr="00F92218">
        <w:trPr>
          <w:trHeight w:val="674"/>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5</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Inspektimet në bujqësi</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27</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Janë bërë 27 inspektime në Bujqësi Bletari dhe Ambient, si dhe 18 vërejtje</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gojore në lëmin e tregut dhe ambientit.</w:t>
            </w:r>
          </w:p>
        </w:tc>
      </w:tr>
      <w:tr w:rsidR="00302275" w:rsidRPr="00EB6DD0" w:rsidTr="00F92218">
        <w:trPr>
          <w:trHeight w:val="638"/>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6</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Procesverbale lidhur me mbajtjen e evidencës </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afariste</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60</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60- procesverbale kanë të bëjnë më: evidencën afariste, çmimet e mallrave, librin </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mbi të hyrat dhe të ndalurat –</w:t>
            </w:r>
            <w:proofErr w:type="spellStart"/>
            <w:r w:rsidRPr="00EB6DD0">
              <w:rPr>
                <w:rFonts w:ascii="Book Antiqua" w:hAnsi="Book Antiqua"/>
                <w:sz w:val="22"/>
                <w:szCs w:val="22"/>
              </w:rPr>
              <w:t>paragon</w:t>
            </w:r>
            <w:proofErr w:type="spellEnd"/>
            <w:r w:rsidRPr="00EB6DD0">
              <w:rPr>
                <w:rFonts w:ascii="Book Antiqua" w:hAnsi="Book Antiqua"/>
                <w:sz w:val="22"/>
                <w:szCs w:val="22"/>
              </w:rPr>
              <w:t xml:space="preserve"> </w:t>
            </w:r>
            <w:proofErr w:type="spellStart"/>
            <w:r w:rsidRPr="00EB6DD0">
              <w:rPr>
                <w:rFonts w:ascii="Book Antiqua" w:hAnsi="Book Antiqua"/>
                <w:sz w:val="22"/>
                <w:szCs w:val="22"/>
              </w:rPr>
              <w:t>bllokat</w:t>
            </w:r>
            <w:proofErr w:type="spellEnd"/>
            <w:r w:rsidRPr="00EB6DD0">
              <w:rPr>
                <w:rFonts w:ascii="Book Antiqua" w:hAnsi="Book Antiqua"/>
                <w:sz w:val="22"/>
                <w:szCs w:val="22"/>
              </w:rPr>
              <w:t xml:space="preserve"> orar pune, mbishkrime firmash etj.</w:t>
            </w:r>
          </w:p>
          <w:p w:rsidR="00302275" w:rsidRPr="00EB6DD0" w:rsidRDefault="00302275" w:rsidP="001411ED">
            <w:pPr>
              <w:tabs>
                <w:tab w:val="left" w:pos="11910"/>
              </w:tabs>
              <w:ind w:right="-540"/>
              <w:rPr>
                <w:rFonts w:ascii="Book Antiqua" w:hAnsi="Book Antiqua"/>
                <w:sz w:val="22"/>
                <w:szCs w:val="22"/>
              </w:rPr>
            </w:pPr>
          </w:p>
        </w:tc>
      </w:tr>
      <w:tr w:rsidR="00302275" w:rsidRPr="00EB6DD0" w:rsidTr="00F92218">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7</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Monitorimi në mbrojtje të ambientit</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134</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48 monitorime kompanisë ,,VB –TOFAJ  </w:t>
            </w:r>
            <w:proofErr w:type="spellStart"/>
            <w:r w:rsidRPr="00EB6DD0">
              <w:rPr>
                <w:rFonts w:ascii="Book Antiqua" w:hAnsi="Book Antiqua"/>
                <w:sz w:val="22"/>
                <w:szCs w:val="22"/>
              </w:rPr>
              <w:t>sh.p.k</w:t>
            </w:r>
            <w:proofErr w:type="spellEnd"/>
            <w:r w:rsidRPr="00EB6DD0">
              <w:rPr>
                <w:rFonts w:ascii="Book Antiqua" w:hAnsi="Book Antiqua"/>
                <w:sz w:val="22"/>
                <w:szCs w:val="22"/>
              </w:rPr>
              <w:t xml:space="preserve"> ‘ për zbrazjen e kontejnerëve,86 monitorime ne pastrim të rrugëve, trotuareve, parqeve etj. </w:t>
            </w:r>
          </w:p>
        </w:tc>
      </w:tr>
      <w:tr w:rsidR="00302275" w:rsidRPr="00EB6DD0" w:rsidTr="00F92218">
        <w:trPr>
          <w:trHeight w:val="390"/>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8</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lang w:val="de-DE"/>
              </w:rPr>
            </w:pPr>
            <w:r w:rsidRPr="00EB6DD0">
              <w:rPr>
                <w:rFonts w:ascii="Book Antiqua" w:hAnsi="Book Antiqua"/>
                <w:sz w:val="22"/>
                <w:szCs w:val="22"/>
                <w:lang w:val="de-DE"/>
              </w:rPr>
              <w:t>Bashkëpunim më inspektoret e tjerë  Komunal</w:t>
            </w:r>
          </w:p>
          <w:p w:rsidR="00302275" w:rsidRPr="00EB6DD0" w:rsidRDefault="00302275" w:rsidP="001411ED">
            <w:pPr>
              <w:tabs>
                <w:tab w:val="left" w:pos="11910"/>
              </w:tabs>
              <w:ind w:right="-540"/>
              <w:rPr>
                <w:rFonts w:ascii="Book Antiqua" w:hAnsi="Book Antiqua"/>
                <w:sz w:val="22"/>
                <w:szCs w:val="22"/>
              </w:rPr>
            </w:pP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6</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Më  inspektoret Komunal të ndërtimit, turizmit dhe sanitar , kemi pasur bashkëpunim  për realizimin e punëve dhe detyrave </w:t>
            </w:r>
            <w:proofErr w:type="spellStart"/>
            <w:r w:rsidRPr="00EB6DD0">
              <w:rPr>
                <w:rFonts w:ascii="Book Antiqua" w:hAnsi="Book Antiqua"/>
                <w:sz w:val="22"/>
                <w:szCs w:val="22"/>
              </w:rPr>
              <w:t>korrelative</w:t>
            </w:r>
            <w:proofErr w:type="spellEnd"/>
            <w:r w:rsidRPr="00EB6DD0">
              <w:rPr>
                <w:rFonts w:ascii="Book Antiqua" w:hAnsi="Book Antiqua"/>
                <w:sz w:val="22"/>
                <w:szCs w:val="22"/>
              </w:rPr>
              <w:t xml:space="preserve"> si dhe kam përpiluar disa   procesverbale  .</w:t>
            </w:r>
          </w:p>
        </w:tc>
      </w:tr>
      <w:tr w:rsidR="00302275" w:rsidRPr="00EB6DD0" w:rsidTr="00F92218">
        <w:trPr>
          <w:trHeight w:val="135"/>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9</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lang w:val="de-DE"/>
              </w:rPr>
            </w:pPr>
            <w:r w:rsidRPr="00EB6DD0">
              <w:rPr>
                <w:rFonts w:ascii="Book Antiqua" w:hAnsi="Book Antiqua"/>
                <w:sz w:val="22"/>
                <w:szCs w:val="22"/>
                <w:lang w:val="de-DE"/>
              </w:rPr>
              <w:t>Raportet për pagesa te mbeturinave nga Institucionet</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72</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Janë përpiluar për çdo muaj nga 6 raporte për pagesa të faturave për bartjen e mbeturinave nga kompania ,,VB Tofaj’’</w:t>
            </w:r>
            <w:proofErr w:type="spellStart"/>
            <w:r w:rsidRPr="00EB6DD0">
              <w:rPr>
                <w:rFonts w:ascii="Book Antiqua" w:hAnsi="Book Antiqua"/>
                <w:sz w:val="22"/>
                <w:szCs w:val="22"/>
              </w:rPr>
              <w:t>sh.p.k</w:t>
            </w:r>
            <w:proofErr w:type="spellEnd"/>
            <w:r w:rsidRPr="00EB6DD0">
              <w:rPr>
                <w:rFonts w:ascii="Book Antiqua" w:hAnsi="Book Antiqua"/>
                <w:sz w:val="22"/>
                <w:szCs w:val="22"/>
              </w:rPr>
              <w:t>.</w:t>
            </w:r>
          </w:p>
        </w:tc>
      </w:tr>
      <w:tr w:rsidR="00302275" w:rsidRPr="00EB6DD0" w:rsidTr="00F92218">
        <w:trPr>
          <w:trHeight w:val="126"/>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10</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lang w:val="de-DE"/>
              </w:rPr>
            </w:pPr>
            <w:r w:rsidRPr="00EB6DD0">
              <w:rPr>
                <w:rFonts w:ascii="Book Antiqua" w:hAnsi="Book Antiqua"/>
                <w:sz w:val="22"/>
                <w:szCs w:val="22"/>
                <w:lang w:val="de-DE"/>
              </w:rPr>
              <w:t>Kërkesa për gjykatë</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4</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Janë dërguar 4 kërkesa për Gjykatë për bizneset që nuk janë pajisur me Aktvendim për plotësim të kushteve minimale </w:t>
            </w:r>
            <w:proofErr w:type="spellStart"/>
            <w:r w:rsidRPr="00EB6DD0">
              <w:rPr>
                <w:rFonts w:ascii="Book Antiqua" w:hAnsi="Book Antiqua"/>
                <w:sz w:val="22"/>
                <w:szCs w:val="22"/>
              </w:rPr>
              <w:t>Hixhieno</w:t>
            </w:r>
            <w:proofErr w:type="spellEnd"/>
            <w:r w:rsidRPr="00EB6DD0">
              <w:rPr>
                <w:rFonts w:ascii="Book Antiqua" w:hAnsi="Book Antiqua"/>
                <w:sz w:val="22"/>
                <w:szCs w:val="22"/>
              </w:rPr>
              <w:t xml:space="preserve">-teknike dhe sanitare për ushtrim te veprimtarisë. </w:t>
            </w:r>
          </w:p>
        </w:tc>
      </w:tr>
      <w:tr w:rsidR="00302275" w:rsidRPr="00EB6DD0" w:rsidTr="00F92218">
        <w:trPr>
          <w:trHeight w:val="126"/>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lastRenderedPageBreak/>
              <w:t>11</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lang w:val="de-DE"/>
              </w:rPr>
            </w:pPr>
            <w:r w:rsidRPr="00EB6DD0">
              <w:rPr>
                <w:rFonts w:ascii="Book Antiqua" w:hAnsi="Book Antiqua"/>
                <w:sz w:val="22"/>
                <w:szCs w:val="22"/>
                <w:lang w:val="de-DE"/>
              </w:rPr>
              <w:t>Komisione të ndryshme</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7</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7 komisione  për korrje shirje te grurit, për kanale te ujit, shtruarje rrugësh, për ndriçim, </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sëmundje gungore dhe komision për furnizim për produkte </w:t>
            </w:r>
            <w:proofErr w:type="spellStart"/>
            <w:r w:rsidRPr="00EB6DD0">
              <w:rPr>
                <w:rFonts w:ascii="Book Antiqua" w:hAnsi="Book Antiqua"/>
                <w:sz w:val="22"/>
                <w:szCs w:val="22"/>
              </w:rPr>
              <w:t>medicinale</w:t>
            </w:r>
            <w:proofErr w:type="spellEnd"/>
            <w:r w:rsidRPr="00EB6DD0">
              <w:rPr>
                <w:rFonts w:ascii="Book Antiqua" w:hAnsi="Book Antiqua"/>
                <w:sz w:val="22"/>
                <w:szCs w:val="22"/>
              </w:rPr>
              <w:t>.</w:t>
            </w:r>
          </w:p>
        </w:tc>
      </w:tr>
      <w:tr w:rsidR="00302275" w:rsidRPr="00EB6DD0" w:rsidTr="00F92218">
        <w:trPr>
          <w:trHeight w:val="126"/>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12</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lang w:val="de-DE"/>
              </w:rPr>
            </w:pPr>
            <w:r w:rsidRPr="00EB6DD0">
              <w:rPr>
                <w:rFonts w:ascii="Book Antiqua" w:hAnsi="Book Antiqua"/>
                <w:sz w:val="22"/>
                <w:szCs w:val="22"/>
                <w:lang w:val="de-DE"/>
              </w:rPr>
              <w:t>Verejtjet me shkrim per mos paisje me Aktvendim per plotesim te kushteve minimale Hixheniko-Teknike per ushtrim te veprimtarisë.</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5</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5 Kërkesa, tri prej tyre janë dënuar.</w:t>
            </w:r>
          </w:p>
        </w:tc>
      </w:tr>
      <w:tr w:rsidR="00302275" w:rsidRPr="00EB6DD0" w:rsidTr="00F92218">
        <w:trPr>
          <w:trHeight w:val="645"/>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13</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Monitorimi(</w:t>
            </w:r>
            <w:proofErr w:type="spellStart"/>
            <w:r w:rsidRPr="00EB6DD0">
              <w:rPr>
                <w:rFonts w:ascii="Book Antiqua" w:hAnsi="Book Antiqua"/>
                <w:sz w:val="22"/>
                <w:szCs w:val="22"/>
              </w:rPr>
              <w:t>kontrolla</w:t>
            </w:r>
            <w:proofErr w:type="spellEnd"/>
            <w:r w:rsidRPr="00EB6DD0">
              <w:rPr>
                <w:rFonts w:ascii="Book Antiqua" w:hAnsi="Book Antiqua"/>
                <w:sz w:val="22"/>
                <w:szCs w:val="22"/>
              </w:rPr>
              <w:t xml:space="preserve">) i Tregut te Gjelbër </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45</w:t>
            </w:r>
          </w:p>
          <w:p w:rsidR="00302275" w:rsidRPr="00EB6DD0" w:rsidRDefault="00302275" w:rsidP="001411ED">
            <w:pPr>
              <w:tabs>
                <w:tab w:val="left" w:pos="11910"/>
              </w:tabs>
              <w:ind w:right="-540"/>
              <w:rPr>
                <w:rFonts w:ascii="Book Antiqua" w:hAnsi="Book Antiqua"/>
                <w:sz w:val="22"/>
                <w:szCs w:val="22"/>
              </w:rPr>
            </w:pP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Në bazë të rregullores komunale për orar të punës tregu i gjelbër dhe i kafshëve do të punoj</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të </w:t>
            </w:r>
            <w:proofErr w:type="spellStart"/>
            <w:r w:rsidRPr="00EB6DD0">
              <w:rPr>
                <w:rFonts w:ascii="Book Antiqua" w:hAnsi="Book Antiqua"/>
                <w:sz w:val="22"/>
                <w:szCs w:val="22"/>
              </w:rPr>
              <w:t>premtëve</w:t>
            </w:r>
            <w:proofErr w:type="spellEnd"/>
            <w:r w:rsidRPr="00EB6DD0">
              <w:rPr>
                <w:rFonts w:ascii="Book Antiqua" w:hAnsi="Book Antiqua"/>
                <w:sz w:val="22"/>
                <w:szCs w:val="22"/>
              </w:rPr>
              <w:t>. Janë bërë monitorime për çdo të premte për mirëvajtjen e tregut , ku janë cekur zhvillimet e tregut dhe kalkulimet e çmimeve në treg në bazë te ofertës dhe kërkesës.</w:t>
            </w:r>
          </w:p>
        </w:tc>
      </w:tr>
      <w:tr w:rsidR="00302275" w:rsidRPr="00EB6DD0" w:rsidTr="00F92218">
        <w:trPr>
          <w:trHeight w:val="126"/>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14</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p>
        </w:tc>
      </w:tr>
      <w:tr w:rsidR="00302275" w:rsidRPr="00EB6DD0" w:rsidTr="00F92218">
        <w:trPr>
          <w:trHeight w:val="345"/>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15</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Bashkëpunimi me policinë e Kosovës , Stacioni </w:t>
            </w:r>
            <w:proofErr w:type="spellStart"/>
            <w:r w:rsidRPr="00EB6DD0">
              <w:rPr>
                <w:rFonts w:ascii="Book Antiqua" w:hAnsi="Book Antiqua"/>
                <w:sz w:val="22"/>
                <w:szCs w:val="22"/>
              </w:rPr>
              <w:t>Pol.në</w:t>
            </w:r>
            <w:proofErr w:type="spellEnd"/>
            <w:r w:rsidRPr="00EB6DD0">
              <w:rPr>
                <w:rFonts w:ascii="Book Antiqua" w:hAnsi="Book Antiqua"/>
                <w:sz w:val="22"/>
                <w:szCs w:val="22"/>
              </w:rPr>
              <w:t xml:space="preserve"> Junik</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6</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Janë bërë gjashtë kërkesa për bashkëpunim me policinë.</w:t>
            </w:r>
          </w:p>
        </w:tc>
      </w:tr>
      <w:tr w:rsidR="00302275" w:rsidRPr="00EB6DD0" w:rsidTr="00F92218">
        <w:trPr>
          <w:trHeight w:val="192"/>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16</w:t>
            </w:r>
          </w:p>
        </w:tc>
        <w:tc>
          <w:tcPr>
            <w:tcW w:w="504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Nga fusha e ambientit</w:t>
            </w:r>
          </w:p>
        </w:tc>
        <w:tc>
          <w:tcPr>
            <w:tcW w:w="4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28</w:t>
            </w:r>
          </w:p>
        </w:tc>
        <w:tc>
          <w:tcPr>
            <w:tcW w:w="9810" w:type="dxa"/>
            <w:tcBorders>
              <w:top w:val="single" w:sz="4" w:space="0" w:color="auto"/>
              <w:left w:val="single" w:sz="4" w:space="0" w:color="auto"/>
              <w:bottom w:val="single" w:sz="4" w:space="0" w:color="auto"/>
              <w:right w:val="single" w:sz="4" w:space="0" w:color="auto"/>
            </w:tcBorders>
          </w:tcPr>
          <w:p w:rsidR="00302275" w:rsidRPr="00EB6DD0" w:rsidRDefault="00D12C21" w:rsidP="001411ED">
            <w:pPr>
              <w:tabs>
                <w:tab w:val="left" w:pos="11910"/>
              </w:tabs>
              <w:ind w:right="-540"/>
              <w:rPr>
                <w:rFonts w:ascii="Book Antiqua" w:hAnsi="Book Antiqua"/>
                <w:sz w:val="22"/>
                <w:szCs w:val="22"/>
              </w:rPr>
            </w:pPr>
            <w:r>
              <w:rPr>
                <w:rFonts w:ascii="Book Antiqua" w:hAnsi="Book Antiqua"/>
                <w:sz w:val="22"/>
                <w:szCs w:val="22"/>
              </w:rPr>
              <w:t>J</w:t>
            </w:r>
            <w:r w:rsidR="00302275" w:rsidRPr="00EB6DD0">
              <w:rPr>
                <w:rFonts w:ascii="Book Antiqua" w:hAnsi="Book Antiqua"/>
                <w:sz w:val="22"/>
                <w:szCs w:val="22"/>
              </w:rPr>
              <w:t>anë bëre 28 vërejtje me shkrim për biznese që të pajisen me kontejnerë dhe te lidhin kontratë me kompaninë për bartjen e mbeturinave.</w:t>
            </w:r>
          </w:p>
        </w:tc>
      </w:tr>
    </w:tbl>
    <w:p w:rsidR="000E363A" w:rsidRPr="00EB6DD0" w:rsidRDefault="000E363A" w:rsidP="000E363A">
      <w:pPr>
        <w:tabs>
          <w:tab w:val="left" w:pos="11910"/>
        </w:tabs>
        <w:ind w:right="-540"/>
        <w:jc w:val="both"/>
        <w:rPr>
          <w:rFonts w:ascii="Book Antiqua" w:hAnsi="Book Antiqua"/>
          <w:b/>
          <w:sz w:val="22"/>
          <w:szCs w:val="22"/>
          <w:lang w:eastAsia="ar-SA"/>
        </w:rPr>
      </w:pPr>
    </w:p>
    <w:p w:rsidR="00302275" w:rsidRPr="00EB6DD0" w:rsidRDefault="00302275" w:rsidP="00CD5EB1">
      <w:pPr>
        <w:tabs>
          <w:tab w:val="left" w:pos="11910"/>
        </w:tabs>
        <w:ind w:right="-540"/>
        <w:jc w:val="both"/>
        <w:rPr>
          <w:rFonts w:ascii="Book Antiqua" w:hAnsi="Book Antiqua"/>
          <w:b/>
          <w:sz w:val="22"/>
          <w:szCs w:val="22"/>
        </w:rPr>
      </w:pPr>
    </w:p>
    <w:p w:rsidR="00302275" w:rsidRPr="00EB6DD0" w:rsidRDefault="00302275" w:rsidP="00CD5EB1">
      <w:pPr>
        <w:tabs>
          <w:tab w:val="left" w:pos="11910"/>
        </w:tabs>
        <w:ind w:right="-540"/>
        <w:jc w:val="both"/>
        <w:rPr>
          <w:rFonts w:ascii="Book Antiqua" w:hAnsi="Book Antiqua"/>
          <w:b/>
          <w:sz w:val="22"/>
          <w:szCs w:val="22"/>
        </w:rPr>
      </w:pPr>
    </w:p>
    <w:tbl>
      <w:tblPr>
        <w:tblW w:w="154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4950"/>
        <w:gridCol w:w="630"/>
        <w:gridCol w:w="9540"/>
      </w:tblGrid>
      <w:tr w:rsidR="00302275" w:rsidRPr="00EB6DD0" w:rsidTr="00D34DE3">
        <w:trPr>
          <w:trHeight w:val="192"/>
        </w:trPr>
        <w:tc>
          <w:tcPr>
            <w:tcW w:w="36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16</w:t>
            </w:r>
          </w:p>
        </w:tc>
        <w:tc>
          <w:tcPr>
            <w:tcW w:w="495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Nga fusha e ambientit</w:t>
            </w:r>
          </w:p>
        </w:tc>
        <w:tc>
          <w:tcPr>
            <w:tcW w:w="630" w:type="dxa"/>
            <w:tcBorders>
              <w:top w:val="single" w:sz="4" w:space="0" w:color="auto"/>
              <w:left w:val="single" w:sz="4" w:space="0" w:color="auto"/>
              <w:bottom w:val="single" w:sz="4" w:space="0" w:color="auto"/>
              <w:right w:val="single" w:sz="4" w:space="0" w:color="auto"/>
            </w:tcBorders>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28</w:t>
            </w:r>
          </w:p>
        </w:tc>
        <w:tc>
          <w:tcPr>
            <w:tcW w:w="9540" w:type="dxa"/>
            <w:tcBorders>
              <w:top w:val="single" w:sz="4" w:space="0" w:color="auto"/>
              <w:left w:val="single" w:sz="4" w:space="0" w:color="auto"/>
              <w:bottom w:val="single" w:sz="4" w:space="0" w:color="auto"/>
              <w:right w:val="single" w:sz="4" w:space="0" w:color="auto"/>
            </w:tcBorders>
          </w:tcPr>
          <w:p w:rsidR="00302275" w:rsidRPr="00EB6DD0" w:rsidRDefault="00D12C21" w:rsidP="001411ED">
            <w:pPr>
              <w:tabs>
                <w:tab w:val="left" w:pos="11910"/>
              </w:tabs>
              <w:ind w:right="-540"/>
              <w:rPr>
                <w:rFonts w:ascii="Book Antiqua" w:hAnsi="Book Antiqua"/>
                <w:sz w:val="22"/>
                <w:szCs w:val="22"/>
              </w:rPr>
            </w:pPr>
            <w:r>
              <w:rPr>
                <w:rFonts w:ascii="Book Antiqua" w:hAnsi="Book Antiqua"/>
                <w:sz w:val="22"/>
                <w:szCs w:val="22"/>
              </w:rPr>
              <w:t>J</w:t>
            </w:r>
            <w:r w:rsidR="00302275" w:rsidRPr="00EB6DD0">
              <w:rPr>
                <w:rFonts w:ascii="Book Antiqua" w:hAnsi="Book Antiqua"/>
                <w:sz w:val="22"/>
                <w:szCs w:val="22"/>
              </w:rPr>
              <w:t>anë bëre 28 vërejtje me shkrim për biznese që të pajisen me kontejnerë dhe te lidhin kontratë me kompaninë për bartjen e mbeturinave.</w:t>
            </w:r>
          </w:p>
        </w:tc>
      </w:tr>
    </w:tbl>
    <w:p w:rsidR="00302275" w:rsidRPr="00EB6DD0" w:rsidRDefault="00302275" w:rsidP="00302275">
      <w:pPr>
        <w:rPr>
          <w:rFonts w:ascii="Book Antiqua" w:hAnsi="Book Antiqua"/>
          <w:vanish/>
          <w:sz w:val="22"/>
          <w:szCs w:val="22"/>
        </w:rPr>
      </w:pPr>
    </w:p>
    <w:tbl>
      <w:tblPr>
        <w:tblpPr w:leftFromText="180" w:rightFromText="180" w:vertAnchor="text" w:horzAnchor="margin" w:tblpXSpec="center" w:tblpY="1741"/>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870"/>
        <w:gridCol w:w="720"/>
        <w:gridCol w:w="10080"/>
      </w:tblGrid>
      <w:tr w:rsidR="00302275" w:rsidRPr="00EB6DD0" w:rsidTr="001411ED">
        <w:trPr>
          <w:trHeight w:val="980"/>
        </w:trPr>
        <w:tc>
          <w:tcPr>
            <w:tcW w:w="15318" w:type="dxa"/>
            <w:gridSpan w:val="4"/>
          </w:tcPr>
          <w:p w:rsidR="00302275" w:rsidRPr="00EB6DD0" w:rsidRDefault="00302275" w:rsidP="001411ED">
            <w:pPr>
              <w:tabs>
                <w:tab w:val="left" w:pos="11910"/>
              </w:tabs>
              <w:ind w:right="-540"/>
              <w:rPr>
                <w:rFonts w:ascii="Book Antiqua" w:hAnsi="Book Antiqua"/>
                <w:b/>
                <w:sz w:val="22"/>
                <w:szCs w:val="22"/>
              </w:rPr>
            </w:pPr>
          </w:p>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 xml:space="preserve">                  Raporti i Inspektorit  të  Trafikut , Sanitar   dhe Turizëm për periudhën Janar - Dhjetor -2017</w:t>
            </w:r>
          </w:p>
        </w:tc>
      </w:tr>
      <w:tr w:rsidR="00302275" w:rsidRPr="00EB6DD0" w:rsidTr="001411ED">
        <w:trPr>
          <w:trHeight w:val="735"/>
        </w:trPr>
        <w:tc>
          <w:tcPr>
            <w:tcW w:w="648"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Nr.</w:t>
            </w:r>
          </w:p>
        </w:tc>
        <w:tc>
          <w:tcPr>
            <w:tcW w:w="3870"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Aktiviteti i kryer</w:t>
            </w:r>
          </w:p>
        </w:tc>
        <w:tc>
          <w:tcPr>
            <w:tcW w:w="720"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 xml:space="preserve">Nr. </w:t>
            </w:r>
            <w:proofErr w:type="spellStart"/>
            <w:r w:rsidRPr="00EB6DD0">
              <w:rPr>
                <w:rFonts w:ascii="Book Antiqua" w:hAnsi="Book Antiqua"/>
                <w:b/>
                <w:sz w:val="22"/>
                <w:szCs w:val="22"/>
              </w:rPr>
              <w:t>Proq</w:t>
            </w:r>
            <w:proofErr w:type="spellEnd"/>
            <w:r w:rsidRPr="00EB6DD0">
              <w:rPr>
                <w:rFonts w:ascii="Book Antiqua" w:hAnsi="Book Antiqua"/>
                <w:b/>
                <w:sz w:val="22"/>
                <w:szCs w:val="22"/>
              </w:rPr>
              <w:t>.</w:t>
            </w:r>
          </w:p>
        </w:tc>
        <w:tc>
          <w:tcPr>
            <w:tcW w:w="10080"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 xml:space="preserve">Përshkrim dhe </w:t>
            </w:r>
            <w:proofErr w:type="spellStart"/>
            <w:r w:rsidRPr="00EB6DD0">
              <w:rPr>
                <w:rFonts w:ascii="Book Antiqua" w:hAnsi="Book Antiqua"/>
                <w:b/>
                <w:sz w:val="22"/>
                <w:szCs w:val="22"/>
              </w:rPr>
              <w:t>detalizim</w:t>
            </w:r>
            <w:proofErr w:type="spellEnd"/>
            <w:r w:rsidRPr="00EB6DD0">
              <w:rPr>
                <w:rFonts w:ascii="Book Antiqua" w:hAnsi="Book Antiqua"/>
                <w:b/>
                <w:sz w:val="22"/>
                <w:szCs w:val="22"/>
              </w:rPr>
              <w:t xml:space="preserve"> i  punëve</w:t>
            </w:r>
          </w:p>
          <w:p w:rsidR="00302275" w:rsidRPr="00EB6DD0" w:rsidRDefault="00302275" w:rsidP="001411ED">
            <w:pPr>
              <w:tabs>
                <w:tab w:val="left" w:pos="11910"/>
              </w:tabs>
              <w:ind w:right="-540"/>
              <w:rPr>
                <w:rFonts w:ascii="Book Antiqua" w:hAnsi="Book Antiqua"/>
                <w:b/>
                <w:sz w:val="22"/>
                <w:szCs w:val="22"/>
              </w:rPr>
            </w:pPr>
          </w:p>
        </w:tc>
      </w:tr>
      <w:tr w:rsidR="00302275" w:rsidRPr="00EB6DD0" w:rsidTr="001411ED">
        <w:trPr>
          <w:trHeight w:val="152"/>
        </w:trPr>
        <w:tc>
          <w:tcPr>
            <w:tcW w:w="648"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1</w:t>
            </w:r>
          </w:p>
        </w:tc>
        <w:tc>
          <w:tcPr>
            <w:tcW w:w="3870" w:type="dxa"/>
          </w:tcPr>
          <w:p w:rsidR="00302275" w:rsidRPr="00EB6DD0" w:rsidRDefault="00302275" w:rsidP="001411ED">
            <w:pPr>
              <w:tabs>
                <w:tab w:val="left" w:pos="11910"/>
              </w:tabs>
              <w:ind w:right="-540"/>
              <w:rPr>
                <w:rFonts w:ascii="Book Antiqua" w:hAnsi="Book Antiqua"/>
                <w:b/>
                <w:sz w:val="22"/>
                <w:szCs w:val="22"/>
              </w:rPr>
            </w:pPr>
          </w:p>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Procesverbale</w:t>
            </w:r>
          </w:p>
        </w:tc>
        <w:tc>
          <w:tcPr>
            <w:tcW w:w="720" w:type="dxa"/>
          </w:tcPr>
          <w:p w:rsidR="00302275" w:rsidRPr="00EB6DD0" w:rsidRDefault="00302275" w:rsidP="001411ED">
            <w:pPr>
              <w:tabs>
                <w:tab w:val="left" w:pos="11910"/>
              </w:tabs>
              <w:ind w:right="-540"/>
              <w:rPr>
                <w:rFonts w:ascii="Book Antiqua" w:hAnsi="Book Antiqua"/>
                <w:b/>
                <w:sz w:val="22"/>
                <w:szCs w:val="22"/>
              </w:rPr>
            </w:pPr>
          </w:p>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102</w:t>
            </w:r>
          </w:p>
        </w:tc>
        <w:tc>
          <w:tcPr>
            <w:tcW w:w="10080" w:type="dxa"/>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D12C21">
            <w:pPr>
              <w:tabs>
                <w:tab w:val="left" w:pos="11910"/>
              </w:tabs>
              <w:suppressAutoHyphens/>
              <w:ind w:right="-540"/>
              <w:rPr>
                <w:rFonts w:ascii="Book Antiqua" w:hAnsi="Book Antiqua"/>
                <w:sz w:val="22"/>
                <w:szCs w:val="22"/>
                <w:lang w:val="de-DE"/>
              </w:rPr>
            </w:pPr>
            <w:r w:rsidRPr="00EB6DD0">
              <w:rPr>
                <w:rFonts w:ascii="Book Antiqua" w:hAnsi="Book Antiqua"/>
                <w:sz w:val="22"/>
                <w:szCs w:val="22"/>
                <w:lang w:val="de-DE"/>
              </w:rPr>
              <w:t>Procesverbale të tersishme mbrenda periudhes  Janar –Dhjetor - 2017</w:t>
            </w:r>
          </w:p>
          <w:p w:rsidR="00302275" w:rsidRPr="00EB6DD0" w:rsidRDefault="00302275" w:rsidP="001411ED">
            <w:pPr>
              <w:tabs>
                <w:tab w:val="left" w:pos="11910"/>
              </w:tabs>
              <w:ind w:right="-540"/>
              <w:rPr>
                <w:rFonts w:ascii="Book Antiqua" w:hAnsi="Book Antiqua"/>
                <w:sz w:val="22"/>
                <w:szCs w:val="22"/>
                <w:lang w:val="de-DE"/>
              </w:rPr>
            </w:pPr>
          </w:p>
        </w:tc>
      </w:tr>
      <w:tr w:rsidR="00302275" w:rsidRPr="00EB6DD0" w:rsidTr="001411ED">
        <w:trPr>
          <w:trHeight w:val="513"/>
        </w:trPr>
        <w:tc>
          <w:tcPr>
            <w:tcW w:w="648"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lastRenderedPageBreak/>
              <w:t>2</w:t>
            </w:r>
          </w:p>
        </w:tc>
        <w:tc>
          <w:tcPr>
            <w:tcW w:w="3870" w:type="dxa"/>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Shqyrtim i kërkesave  nga personat  Juridik dhe Fizik</w:t>
            </w:r>
          </w:p>
          <w:p w:rsidR="00302275" w:rsidRPr="00EB6DD0" w:rsidRDefault="00302275" w:rsidP="001411ED">
            <w:pPr>
              <w:tabs>
                <w:tab w:val="left" w:pos="11910"/>
              </w:tabs>
              <w:ind w:right="-540"/>
              <w:rPr>
                <w:rFonts w:ascii="Book Antiqua" w:hAnsi="Book Antiqua"/>
                <w:sz w:val="22"/>
                <w:szCs w:val="22"/>
              </w:rPr>
            </w:pPr>
          </w:p>
        </w:tc>
        <w:tc>
          <w:tcPr>
            <w:tcW w:w="720" w:type="dxa"/>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35</w:t>
            </w:r>
          </w:p>
        </w:tc>
        <w:tc>
          <w:tcPr>
            <w:tcW w:w="10080" w:type="dxa"/>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Të gjitha kërkesat  janë shqyrtuar , me anë të tyre është  arritur  të bëhet eliminim  /</w:t>
            </w:r>
            <w:proofErr w:type="spellStart"/>
            <w:r w:rsidRPr="00EB6DD0">
              <w:rPr>
                <w:rFonts w:ascii="Book Antiqua" w:hAnsi="Book Antiqua"/>
                <w:sz w:val="22"/>
                <w:szCs w:val="22"/>
              </w:rPr>
              <w:t>sanimi</w:t>
            </w:r>
            <w:proofErr w:type="spellEnd"/>
            <w:r w:rsidRPr="00EB6DD0">
              <w:rPr>
                <w:rFonts w:ascii="Book Antiqua" w:hAnsi="Book Antiqua"/>
                <w:sz w:val="22"/>
                <w:szCs w:val="22"/>
              </w:rPr>
              <w:t>/</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i problemeve  me ndikim negative në fushën e trafikut , </w:t>
            </w:r>
            <w:proofErr w:type="spellStart"/>
            <w:r w:rsidRPr="00EB6DD0">
              <w:rPr>
                <w:rFonts w:ascii="Book Antiqua" w:hAnsi="Book Antiqua"/>
                <w:sz w:val="22"/>
                <w:szCs w:val="22"/>
              </w:rPr>
              <w:t>sanitarisë</w:t>
            </w:r>
            <w:proofErr w:type="spellEnd"/>
            <w:r w:rsidRPr="00EB6DD0">
              <w:rPr>
                <w:rFonts w:ascii="Book Antiqua" w:hAnsi="Book Antiqua"/>
                <w:sz w:val="22"/>
                <w:szCs w:val="22"/>
              </w:rPr>
              <w:t xml:space="preserve"> dhe turizmit.</w:t>
            </w:r>
          </w:p>
          <w:p w:rsidR="00302275" w:rsidRPr="00EB6DD0" w:rsidRDefault="00302275" w:rsidP="001411ED">
            <w:pPr>
              <w:tabs>
                <w:tab w:val="left" w:pos="11910"/>
              </w:tabs>
              <w:ind w:right="-540"/>
              <w:rPr>
                <w:rFonts w:ascii="Book Antiqua" w:hAnsi="Book Antiqua"/>
                <w:sz w:val="22"/>
                <w:szCs w:val="22"/>
              </w:rPr>
            </w:pPr>
          </w:p>
        </w:tc>
      </w:tr>
      <w:tr w:rsidR="00302275" w:rsidRPr="00EB6DD0" w:rsidTr="001411ED">
        <w:trPr>
          <w:trHeight w:val="314"/>
        </w:trPr>
        <w:tc>
          <w:tcPr>
            <w:tcW w:w="648" w:type="dxa"/>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3</w:t>
            </w:r>
          </w:p>
        </w:tc>
        <w:tc>
          <w:tcPr>
            <w:tcW w:w="3870" w:type="dxa"/>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Kontroll produkteve ushqimore mbi afatizimin dhe kushtet e  mirëmbajtjes </w:t>
            </w:r>
          </w:p>
        </w:tc>
        <w:tc>
          <w:tcPr>
            <w:tcW w:w="720"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34</w:t>
            </w:r>
          </w:p>
        </w:tc>
        <w:tc>
          <w:tcPr>
            <w:tcW w:w="10080" w:type="dxa"/>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Janë kontrolluar të gjitha veprimtaritë që tregtojnë produkte ushqimore mbi  afatizimin a tyre si dhe kushteve te mirëmbajtës </w:t>
            </w:r>
          </w:p>
        </w:tc>
      </w:tr>
      <w:tr w:rsidR="00302275" w:rsidRPr="00EB6DD0" w:rsidTr="001411ED">
        <w:trPr>
          <w:trHeight w:val="818"/>
        </w:trPr>
        <w:tc>
          <w:tcPr>
            <w:tcW w:w="648"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4</w:t>
            </w:r>
          </w:p>
        </w:tc>
        <w:tc>
          <w:tcPr>
            <w:tcW w:w="3870" w:type="dxa"/>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Më kërkesën e Ministrisë së Shëndetësisë kemi  kontrolluar institucionet edukativo-arsimore  (evidentimi i shfaqjes së ndonjë epidemie të mundshme )</w:t>
            </w:r>
          </w:p>
        </w:tc>
        <w:tc>
          <w:tcPr>
            <w:tcW w:w="720"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4</w:t>
            </w:r>
          </w:p>
        </w:tc>
        <w:tc>
          <w:tcPr>
            <w:tcW w:w="10080" w:type="dxa"/>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Kemi Inspektuar shkollat dhe kemi përpiluar këto   procesverbale  me anë të cilave kemi kërkuar</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të pajisen e </w:t>
            </w:r>
            <w:proofErr w:type="spellStart"/>
            <w:r w:rsidRPr="00EB6DD0">
              <w:rPr>
                <w:rFonts w:ascii="Book Antiqua" w:hAnsi="Book Antiqua"/>
                <w:sz w:val="22"/>
                <w:szCs w:val="22"/>
              </w:rPr>
              <w:t>nyejeve</w:t>
            </w:r>
            <w:proofErr w:type="spellEnd"/>
            <w:r w:rsidRPr="00EB6DD0">
              <w:rPr>
                <w:rFonts w:ascii="Book Antiqua" w:hAnsi="Book Antiqua"/>
                <w:sz w:val="22"/>
                <w:szCs w:val="22"/>
              </w:rPr>
              <w:t xml:space="preserve"> sanitare me mjete teknike dhe me materiale  përcjellëse  sanitare si masë </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preventive për parandalimin e shfaqjes së ndonjë sëmundje epidemike.</w:t>
            </w:r>
          </w:p>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p>
        </w:tc>
      </w:tr>
      <w:tr w:rsidR="00302275" w:rsidRPr="00EB6DD0" w:rsidTr="001411ED">
        <w:trPr>
          <w:trHeight w:val="818"/>
        </w:trPr>
        <w:tc>
          <w:tcPr>
            <w:tcW w:w="648"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5</w:t>
            </w:r>
          </w:p>
        </w:tc>
        <w:tc>
          <w:tcPr>
            <w:tcW w:w="3870" w:type="dxa"/>
          </w:tcPr>
          <w:p w:rsidR="00302275" w:rsidRPr="00EB6DD0" w:rsidRDefault="00302275" w:rsidP="001411ED">
            <w:pPr>
              <w:tabs>
                <w:tab w:val="left" w:pos="11910"/>
              </w:tabs>
              <w:ind w:right="-540"/>
              <w:rPr>
                <w:rFonts w:ascii="Book Antiqua" w:hAnsi="Book Antiqua"/>
                <w:sz w:val="22"/>
                <w:szCs w:val="22"/>
              </w:rPr>
            </w:pPr>
          </w:p>
        </w:tc>
        <w:tc>
          <w:tcPr>
            <w:tcW w:w="720" w:type="dxa"/>
          </w:tcPr>
          <w:p w:rsidR="00302275" w:rsidRPr="00EB6DD0" w:rsidRDefault="00302275" w:rsidP="001411ED">
            <w:pPr>
              <w:tabs>
                <w:tab w:val="left" w:pos="11910"/>
              </w:tabs>
              <w:ind w:right="-540"/>
              <w:rPr>
                <w:rFonts w:ascii="Book Antiqua" w:hAnsi="Book Antiqua"/>
                <w:b/>
                <w:sz w:val="22"/>
                <w:szCs w:val="22"/>
              </w:rPr>
            </w:pPr>
          </w:p>
        </w:tc>
        <w:tc>
          <w:tcPr>
            <w:tcW w:w="10080" w:type="dxa"/>
          </w:tcPr>
          <w:p w:rsidR="00302275" w:rsidRPr="00EB6DD0" w:rsidRDefault="00302275" w:rsidP="001411ED">
            <w:pPr>
              <w:tabs>
                <w:tab w:val="left" w:pos="11910"/>
              </w:tabs>
              <w:ind w:right="-540"/>
              <w:rPr>
                <w:rFonts w:ascii="Book Antiqua" w:hAnsi="Book Antiqua"/>
                <w:sz w:val="22"/>
                <w:szCs w:val="22"/>
              </w:rPr>
            </w:pPr>
          </w:p>
        </w:tc>
      </w:tr>
      <w:tr w:rsidR="00302275" w:rsidRPr="00EB6DD0" w:rsidTr="001411ED">
        <w:trPr>
          <w:trHeight w:val="953"/>
        </w:trPr>
        <w:tc>
          <w:tcPr>
            <w:tcW w:w="648"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6</w:t>
            </w:r>
          </w:p>
        </w:tc>
        <w:tc>
          <w:tcPr>
            <w:tcW w:w="3870" w:type="dxa"/>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Kontrollimi i auto-</w:t>
            </w:r>
            <w:proofErr w:type="spellStart"/>
            <w:r w:rsidRPr="00EB6DD0">
              <w:rPr>
                <w:rFonts w:ascii="Book Antiqua" w:hAnsi="Book Antiqua"/>
                <w:sz w:val="22"/>
                <w:szCs w:val="22"/>
              </w:rPr>
              <w:t>taxi</w:t>
            </w:r>
            <w:proofErr w:type="spellEnd"/>
            <w:r w:rsidRPr="00EB6DD0">
              <w:rPr>
                <w:rFonts w:ascii="Book Antiqua" w:hAnsi="Book Antiqua"/>
                <w:sz w:val="22"/>
                <w:szCs w:val="22"/>
              </w:rPr>
              <w:t xml:space="preserve">- ve,  autobusëve, </w:t>
            </w:r>
            <w:proofErr w:type="spellStart"/>
            <w:r w:rsidRPr="00EB6DD0">
              <w:rPr>
                <w:rFonts w:ascii="Book Antiqua" w:hAnsi="Book Antiqua"/>
                <w:sz w:val="22"/>
                <w:szCs w:val="22"/>
              </w:rPr>
              <w:t>kombibusëve</w:t>
            </w:r>
            <w:proofErr w:type="spellEnd"/>
            <w:r w:rsidRPr="00EB6DD0">
              <w:rPr>
                <w:rFonts w:ascii="Book Antiqua" w:hAnsi="Book Antiqua"/>
                <w:sz w:val="22"/>
                <w:szCs w:val="22"/>
              </w:rPr>
              <w:t xml:space="preserve"> dhe auto-transportuesve</w:t>
            </w:r>
          </w:p>
        </w:tc>
        <w:tc>
          <w:tcPr>
            <w:tcW w:w="720" w:type="dxa"/>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30</w:t>
            </w:r>
          </w:p>
        </w:tc>
        <w:tc>
          <w:tcPr>
            <w:tcW w:w="10080" w:type="dxa"/>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Janë përpiluar 7 procesverbale për vazhdim te veprimtarisë se Auto- </w:t>
            </w:r>
            <w:proofErr w:type="spellStart"/>
            <w:r w:rsidRPr="00EB6DD0">
              <w:rPr>
                <w:rFonts w:ascii="Book Antiqua" w:hAnsi="Book Antiqua"/>
                <w:sz w:val="22"/>
                <w:szCs w:val="22"/>
              </w:rPr>
              <w:t>Taxi</w:t>
            </w:r>
            <w:proofErr w:type="spellEnd"/>
            <w:r w:rsidRPr="00EB6DD0">
              <w:rPr>
                <w:rFonts w:ascii="Book Antiqua" w:hAnsi="Book Antiqua"/>
                <w:sz w:val="22"/>
                <w:szCs w:val="22"/>
              </w:rPr>
              <w:t xml:space="preserve"> dhe 4 Leje </w:t>
            </w:r>
            <w:proofErr w:type="spellStart"/>
            <w:r w:rsidRPr="00EB6DD0">
              <w:rPr>
                <w:rFonts w:ascii="Book Antiqua" w:hAnsi="Book Antiqua"/>
                <w:sz w:val="22"/>
                <w:szCs w:val="22"/>
              </w:rPr>
              <w:t>per</w:t>
            </w:r>
            <w:proofErr w:type="spellEnd"/>
            <w:r w:rsidRPr="00EB6DD0">
              <w:rPr>
                <w:rFonts w:ascii="Book Antiqua" w:hAnsi="Book Antiqua"/>
                <w:sz w:val="22"/>
                <w:szCs w:val="22"/>
              </w:rPr>
              <w:t xml:space="preserve"> qarkullim te</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Automjeteve mbi 3.5 ton në vlerë prej </w:t>
            </w:r>
            <w:r w:rsidRPr="00EB6DD0">
              <w:rPr>
                <w:rFonts w:ascii="Book Antiqua" w:hAnsi="Book Antiqua"/>
                <w:b/>
                <w:sz w:val="22"/>
                <w:szCs w:val="22"/>
              </w:rPr>
              <w:t>270 euro.</w:t>
            </w:r>
          </w:p>
        </w:tc>
      </w:tr>
      <w:tr w:rsidR="00302275" w:rsidRPr="00EB6DD0" w:rsidTr="001411ED">
        <w:trPr>
          <w:trHeight w:val="695"/>
        </w:trPr>
        <w:tc>
          <w:tcPr>
            <w:tcW w:w="648"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7</w:t>
            </w:r>
          </w:p>
        </w:tc>
        <w:tc>
          <w:tcPr>
            <w:tcW w:w="3870" w:type="dxa"/>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Bashkëpunim më PK-në </w:t>
            </w:r>
          </w:p>
          <w:p w:rsidR="00302275" w:rsidRPr="00EB6DD0" w:rsidRDefault="00302275" w:rsidP="001411ED">
            <w:pPr>
              <w:tabs>
                <w:tab w:val="left" w:pos="11910"/>
              </w:tabs>
              <w:ind w:right="-540"/>
              <w:rPr>
                <w:rFonts w:ascii="Book Antiqua" w:hAnsi="Book Antiqua"/>
                <w:sz w:val="22"/>
                <w:szCs w:val="22"/>
              </w:rPr>
            </w:pPr>
          </w:p>
        </w:tc>
        <w:tc>
          <w:tcPr>
            <w:tcW w:w="720" w:type="dxa"/>
          </w:tcPr>
          <w:p w:rsidR="00302275" w:rsidRPr="00EB6DD0" w:rsidRDefault="00302275" w:rsidP="001411ED">
            <w:pPr>
              <w:tabs>
                <w:tab w:val="left" w:pos="11910"/>
              </w:tabs>
              <w:ind w:right="-540"/>
              <w:rPr>
                <w:rFonts w:ascii="Book Antiqua" w:hAnsi="Book Antiqua"/>
                <w:sz w:val="22"/>
                <w:szCs w:val="22"/>
              </w:rPr>
            </w:pP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4</w:t>
            </w:r>
          </w:p>
          <w:p w:rsidR="00302275" w:rsidRPr="00EB6DD0" w:rsidRDefault="00302275" w:rsidP="001411ED">
            <w:pPr>
              <w:tabs>
                <w:tab w:val="left" w:pos="11910"/>
              </w:tabs>
              <w:ind w:right="-540"/>
              <w:rPr>
                <w:rFonts w:ascii="Book Antiqua" w:hAnsi="Book Antiqua"/>
                <w:sz w:val="22"/>
                <w:szCs w:val="22"/>
              </w:rPr>
            </w:pPr>
          </w:p>
        </w:tc>
        <w:tc>
          <w:tcPr>
            <w:tcW w:w="10080" w:type="dxa"/>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Më PK-në kemi pasur  4-së  bashkëveprime    për mos përfillje dokumentacionit  të mirëfilltë, kontrollimin e transportit të mallrave (dokumentacionin  për përcjellje të mallit si dhe për  prejardhje të mallit, )  dhe tregut të gjelbër .  </w:t>
            </w:r>
          </w:p>
        </w:tc>
      </w:tr>
      <w:tr w:rsidR="00302275" w:rsidRPr="00EB6DD0" w:rsidTr="001411ED">
        <w:trPr>
          <w:trHeight w:val="780"/>
        </w:trPr>
        <w:tc>
          <w:tcPr>
            <w:tcW w:w="648" w:type="dxa"/>
          </w:tcPr>
          <w:p w:rsidR="00302275" w:rsidRPr="00EB6DD0" w:rsidRDefault="00302275" w:rsidP="001411ED">
            <w:pPr>
              <w:tabs>
                <w:tab w:val="left" w:pos="11910"/>
              </w:tabs>
              <w:ind w:right="-540"/>
              <w:rPr>
                <w:rFonts w:ascii="Book Antiqua" w:hAnsi="Book Antiqua"/>
                <w:b/>
                <w:sz w:val="22"/>
                <w:szCs w:val="22"/>
              </w:rPr>
            </w:pPr>
            <w:r w:rsidRPr="00EB6DD0">
              <w:rPr>
                <w:rFonts w:ascii="Book Antiqua" w:hAnsi="Book Antiqua"/>
                <w:b/>
                <w:sz w:val="22"/>
                <w:szCs w:val="22"/>
              </w:rPr>
              <w:t>8</w:t>
            </w:r>
          </w:p>
        </w:tc>
        <w:tc>
          <w:tcPr>
            <w:tcW w:w="3870" w:type="dxa"/>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Sëmundja Gungore e lopëve</w:t>
            </w:r>
          </w:p>
        </w:tc>
        <w:tc>
          <w:tcPr>
            <w:tcW w:w="720" w:type="dxa"/>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23</w:t>
            </w:r>
          </w:p>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 xml:space="preserve">        </w:t>
            </w:r>
          </w:p>
        </w:tc>
        <w:tc>
          <w:tcPr>
            <w:tcW w:w="10080" w:type="dxa"/>
          </w:tcPr>
          <w:p w:rsidR="00302275" w:rsidRPr="00EB6DD0" w:rsidRDefault="00302275" w:rsidP="001411ED">
            <w:pPr>
              <w:tabs>
                <w:tab w:val="left" w:pos="11910"/>
              </w:tabs>
              <w:ind w:right="-540"/>
              <w:rPr>
                <w:rFonts w:ascii="Book Antiqua" w:hAnsi="Book Antiqua"/>
                <w:sz w:val="22"/>
                <w:szCs w:val="22"/>
              </w:rPr>
            </w:pPr>
            <w:r w:rsidRPr="00EB6DD0">
              <w:rPr>
                <w:rFonts w:ascii="Book Antiqua" w:hAnsi="Book Antiqua"/>
                <w:sz w:val="22"/>
                <w:szCs w:val="22"/>
              </w:rPr>
              <w:t>Janë përpiluar 23 procesverbale për lopët e ngordhura nga sëmundja Gungore.</w:t>
            </w:r>
          </w:p>
        </w:tc>
      </w:tr>
    </w:tbl>
    <w:p w:rsidR="00302275" w:rsidRPr="00EB6DD0" w:rsidRDefault="00302275" w:rsidP="00302275">
      <w:pPr>
        <w:tabs>
          <w:tab w:val="right" w:pos="12960"/>
        </w:tabs>
        <w:rPr>
          <w:rFonts w:ascii="Book Antiqua" w:hAnsi="Book Antiqua"/>
          <w:b/>
          <w:sz w:val="22"/>
          <w:szCs w:val="22"/>
          <w:lang w:val="de-DE"/>
        </w:rPr>
      </w:pPr>
      <w:r w:rsidRPr="00EB6DD0">
        <w:rPr>
          <w:rFonts w:ascii="Book Antiqua" w:hAnsi="Book Antiqua"/>
          <w:b/>
          <w:sz w:val="22"/>
          <w:szCs w:val="22"/>
          <w:lang w:val="de-DE"/>
        </w:rPr>
        <w:tab/>
      </w:r>
    </w:p>
    <w:p w:rsidR="00302275" w:rsidRPr="00EB6DD0" w:rsidRDefault="00302275" w:rsidP="00302275">
      <w:pPr>
        <w:rPr>
          <w:rFonts w:ascii="Book Antiqua" w:hAnsi="Book Antiqua"/>
          <w:b/>
          <w:sz w:val="22"/>
          <w:szCs w:val="22"/>
          <w:lang w:val="de-DE"/>
        </w:rPr>
      </w:pPr>
    </w:p>
    <w:p w:rsidR="00FE1A9F" w:rsidRPr="00EB6DD0" w:rsidRDefault="00FE1A9F" w:rsidP="00FE1A9F">
      <w:pPr>
        <w:rPr>
          <w:rFonts w:ascii="Book Antiqua" w:hAnsi="Book Antiqua"/>
          <w:b/>
          <w:sz w:val="22"/>
          <w:szCs w:val="22"/>
          <w:lang w:val="de-DE"/>
        </w:rPr>
      </w:pPr>
    </w:p>
    <w:p w:rsidR="00FE1A9F" w:rsidRPr="00EB6DD0" w:rsidRDefault="00FE1A9F" w:rsidP="00FE1A9F">
      <w:pPr>
        <w:rPr>
          <w:rFonts w:ascii="Book Antiqua" w:hAnsi="Book Antiqua"/>
          <w:b/>
          <w:sz w:val="22"/>
          <w:szCs w:val="22"/>
          <w:lang w:val="de-DE"/>
        </w:rPr>
      </w:pPr>
    </w:p>
    <w:tbl>
      <w:tblPr>
        <w:tblW w:w="135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420"/>
        <w:gridCol w:w="990"/>
        <w:gridCol w:w="8460"/>
        <w:gridCol w:w="15"/>
      </w:tblGrid>
      <w:tr w:rsidR="00FE1A9F" w:rsidRPr="00EB6DD0" w:rsidTr="001411ED">
        <w:trPr>
          <w:gridAfter w:val="1"/>
          <w:wAfter w:w="15" w:type="dxa"/>
          <w:trHeight w:val="467"/>
        </w:trPr>
        <w:tc>
          <w:tcPr>
            <w:tcW w:w="13500" w:type="dxa"/>
            <w:gridSpan w:val="4"/>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b/>
                <w:sz w:val="22"/>
                <w:szCs w:val="22"/>
              </w:rPr>
            </w:pPr>
            <w:r w:rsidRPr="00EB6DD0">
              <w:rPr>
                <w:rFonts w:ascii="Book Antiqua" w:hAnsi="Book Antiqua"/>
                <w:b/>
                <w:sz w:val="22"/>
                <w:szCs w:val="22"/>
                <w:lang w:val="de-DE"/>
              </w:rPr>
              <w:t xml:space="preserve">            Raporti nga inspektori i Ndërtimit për periudhen Janar – Dhjetor 2017</w:t>
            </w:r>
          </w:p>
        </w:tc>
      </w:tr>
      <w:tr w:rsidR="00FE1A9F" w:rsidRPr="00EB6DD0" w:rsidTr="001411ED">
        <w:trPr>
          <w:gridAfter w:val="1"/>
          <w:wAfter w:w="15" w:type="dxa"/>
          <w:trHeight w:val="198"/>
        </w:trPr>
        <w:tc>
          <w:tcPr>
            <w:tcW w:w="63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right"/>
              <w:rPr>
                <w:rFonts w:ascii="Book Antiqua" w:hAnsi="Book Antiqua"/>
                <w:b/>
                <w:sz w:val="22"/>
                <w:szCs w:val="22"/>
              </w:rPr>
            </w:pPr>
            <w:proofErr w:type="spellStart"/>
            <w:r w:rsidRPr="00EB6DD0">
              <w:rPr>
                <w:rFonts w:ascii="Book Antiqua" w:hAnsi="Book Antiqua"/>
                <w:b/>
                <w:sz w:val="22"/>
                <w:szCs w:val="22"/>
              </w:rPr>
              <w:t>Nr</w:t>
            </w:r>
            <w:proofErr w:type="spellEnd"/>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sz w:val="22"/>
                <w:szCs w:val="22"/>
              </w:rPr>
            </w:pPr>
            <w:r w:rsidRPr="00EB6DD0">
              <w:rPr>
                <w:rFonts w:ascii="Book Antiqua" w:hAnsi="Book Antiqua"/>
                <w:b/>
                <w:sz w:val="22"/>
                <w:szCs w:val="22"/>
              </w:rPr>
              <w:t>Aktiviteti i  kryer</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b/>
                <w:sz w:val="22"/>
                <w:szCs w:val="22"/>
              </w:rPr>
            </w:pPr>
            <w:proofErr w:type="spellStart"/>
            <w:r w:rsidRPr="00EB6DD0">
              <w:rPr>
                <w:rFonts w:ascii="Book Antiqua" w:hAnsi="Book Antiqua"/>
                <w:b/>
                <w:sz w:val="22"/>
                <w:szCs w:val="22"/>
              </w:rPr>
              <w:t>Nr.proc</w:t>
            </w:r>
            <w:proofErr w:type="spellEnd"/>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sz w:val="22"/>
                <w:szCs w:val="22"/>
              </w:rPr>
            </w:pPr>
            <w:r w:rsidRPr="00EB6DD0">
              <w:rPr>
                <w:rFonts w:ascii="Book Antiqua" w:hAnsi="Book Antiqua"/>
                <w:b/>
                <w:sz w:val="22"/>
                <w:szCs w:val="22"/>
              </w:rPr>
              <w:t xml:space="preserve">Përshkrim dhe </w:t>
            </w:r>
            <w:proofErr w:type="spellStart"/>
            <w:r w:rsidRPr="00EB6DD0">
              <w:rPr>
                <w:rFonts w:ascii="Book Antiqua" w:hAnsi="Book Antiqua"/>
                <w:b/>
                <w:sz w:val="22"/>
                <w:szCs w:val="22"/>
              </w:rPr>
              <w:t>detalizimi</w:t>
            </w:r>
            <w:proofErr w:type="spellEnd"/>
            <w:r w:rsidRPr="00EB6DD0">
              <w:rPr>
                <w:rFonts w:ascii="Book Antiqua" w:hAnsi="Book Antiqua"/>
                <w:b/>
                <w:sz w:val="22"/>
                <w:szCs w:val="22"/>
              </w:rPr>
              <w:t xml:space="preserve"> i  punëve </w:t>
            </w:r>
          </w:p>
        </w:tc>
      </w:tr>
      <w:tr w:rsidR="00FE1A9F" w:rsidRPr="00511EC1" w:rsidTr="001411ED">
        <w:trPr>
          <w:gridAfter w:val="1"/>
          <w:wAfter w:w="15" w:type="dxa"/>
          <w:trHeight w:val="152"/>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rPr>
                <w:b/>
              </w:rPr>
            </w:pP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 xml:space="preserve">Procesverbale </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sz w:val="22"/>
                <w:szCs w:val="22"/>
              </w:rPr>
            </w:pPr>
            <w:r w:rsidRPr="00EB6DD0">
              <w:rPr>
                <w:rFonts w:ascii="Book Antiqua" w:hAnsi="Book Antiqua"/>
                <w:sz w:val="22"/>
                <w:szCs w:val="22"/>
              </w:rPr>
              <w:t>52</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sz w:val="22"/>
                <w:szCs w:val="22"/>
              </w:rPr>
            </w:pPr>
            <w:r w:rsidRPr="00EB6DD0">
              <w:rPr>
                <w:rFonts w:ascii="Book Antiqua" w:hAnsi="Book Antiqua"/>
                <w:sz w:val="22"/>
                <w:szCs w:val="22"/>
              </w:rPr>
              <w:t>Për periudhën Janar  –Dhjetor janë lëshuar 35 procesverbale</w:t>
            </w:r>
          </w:p>
          <w:p w:rsidR="00FE1A9F" w:rsidRPr="00EB6DD0" w:rsidRDefault="00FE1A9F" w:rsidP="001411ED">
            <w:pPr>
              <w:jc w:val="center"/>
              <w:rPr>
                <w:rFonts w:ascii="Book Antiqua" w:hAnsi="Book Antiqua"/>
                <w:sz w:val="22"/>
                <w:szCs w:val="22"/>
              </w:rPr>
            </w:pPr>
          </w:p>
        </w:tc>
      </w:tr>
      <w:tr w:rsidR="00FE1A9F" w:rsidRPr="00511EC1" w:rsidTr="001411ED">
        <w:trPr>
          <w:gridAfter w:val="1"/>
          <w:wAfter w:w="15" w:type="dxa"/>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lastRenderedPageBreak/>
              <w:t>1</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pStyle w:val="Kokzimi9"/>
              <w:rPr>
                <w:rFonts w:ascii="Book Antiqua" w:hAnsi="Book Antiqua" w:cs="Times New Roman"/>
                <w:sz w:val="22"/>
                <w:szCs w:val="22"/>
              </w:rPr>
            </w:pPr>
            <w:r w:rsidRPr="00EB6DD0">
              <w:rPr>
                <w:rFonts w:ascii="Book Antiqua" w:hAnsi="Book Antiqua" w:cs="Times New Roman"/>
                <w:color w:val="auto"/>
                <w:sz w:val="22"/>
                <w:szCs w:val="22"/>
              </w:rPr>
              <w:t>Këshillime për pajisje me leje ndërtimi</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p>
          <w:p w:rsidR="00FE1A9F" w:rsidRPr="00EB6DD0" w:rsidRDefault="00FE1A9F" w:rsidP="001411ED">
            <w:pPr>
              <w:jc w:val="center"/>
              <w:rPr>
                <w:rFonts w:ascii="Book Antiqua" w:hAnsi="Book Antiqua"/>
                <w:sz w:val="22"/>
                <w:szCs w:val="22"/>
              </w:rPr>
            </w:pPr>
            <w:r w:rsidRPr="00EB6DD0">
              <w:rPr>
                <w:rFonts w:ascii="Book Antiqua" w:hAnsi="Book Antiqua"/>
                <w:sz w:val="22"/>
                <w:szCs w:val="22"/>
              </w:rPr>
              <w:t>15</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tabs>
                <w:tab w:val="left" w:pos="2220"/>
              </w:tabs>
              <w:rPr>
                <w:rFonts w:ascii="Book Antiqua" w:hAnsi="Book Antiqua"/>
                <w:sz w:val="22"/>
                <w:szCs w:val="22"/>
              </w:rPr>
            </w:pPr>
            <w:r w:rsidRPr="00EB6DD0">
              <w:rPr>
                <w:rFonts w:ascii="Book Antiqua" w:hAnsi="Book Antiqua"/>
                <w:sz w:val="22"/>
                <w:szCs w:val="22"/>
              </w:rPr>
              <w:t>Këshilla për pajisjen  me kohore më  lejë ndërtim</w:t>
            </w:r>
            <w:r w:rsidR="00D34DE3">
              <w:rPr>
                <w:rFonts w:ascii="Book Antiqua" w:hAnsi="Book Antiqua"/>
                <w:sz w:val="22"/>
                <w:szCs w:val="22"/>
              </w:rPr>
              <w:t xml:space="preserve">it nga  Drejtoria për Urbanizëm </w:t>
            </w:r>
            <w:r w:rsidRPr="00EB6DD0">
              <w:rPr>
                <w:rFonts w:ascii="Book Antiqua" w:hAnsi="Book Antiqua"/>
                <w:sz w:val="22"/>
                <w:szCs w:val="22"/>
              </w:rPr>
              <w:t>.</w:t>
            </w:r>
            <w:r w:rsidR="00D34DE3">
              <w:rPr>
                <w:rFonts w:ascii="Book Antiqua" w:hAnsi="Book Antiqua"/>
                <w:sz w:val="22"/>
                <w:szCs w:val="22"/>
              </w:rPr>
              <w:t xml:space="preserve"> </w:t>
            </w:r>
            <w:r w:rsidRPr="00EB6DD0">
              <w:rPr>
                <w:rFonts w:ascii="Book Antiqua" w:hAnsi="Book Antiqua"/>
                <w:sz w:val="22"/>
                <w:szCs w:val="22"/>
              </w:rPr>
              <w:t>Kadastër dhe Mbrojtje të Mjedisit .Bazuar ne ligjin e ndërtimit Nr. 04/L110</w:t>
            </w:r>
          </w:p>
          <w:p w:rsidR="00FE1A9F" w:rsidRPr="00EB6DD0" w:rsidRDefault="00FE1A9F" w:rsidP="001411ED">
            <w:pPr>
              <w:tabs>
                <w:tab w:val="left" w:pos="2220"/>
              </w:tabs>
              <w:ind w:left="720"/>
              <w:rPr>
                <w:rFonts w:ascii="Book Antiqua" w:hAnsi="Book Antiqua"/>
                <w:sz w:val="22"/>
                <w:szCs w:val="22"/>
              </w:rPr>
            </w:pPr>
          </w:p>
        </w:tc>
      </w:tr>
      <w:tr w:rsidR="00FE1A9F" w:rsidRPr="00511EC1" w:rsidTr="001411ED">
        <w:trPr>
          <w:gridAfter w:val="1"/>
          <w:wAfter w:w="15" w:type="dxa"/>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2</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EB6DD0">
            <w:pPr>
              <w:rPr>
                <w:rFonts w:ascii="Book Antiqua" w:hAnsi="Book Antiqua"/>
                <w:sz w:val="22"/>
                <w:szCs w:val="22"/>
                <w:lang w:val="de-DE"/>
              </w:rPr>
            </w:pPr>
            <w:r w:rsidRPr="00EB6DD0">
              <w:rPr>
                <w:rFonts w:ascii="Book Antiqua" w:hAnsi="Book Antiqua"/>
                <w:sz w:val="22"/>
                <w:szCs w:val="22"/>
                <w:lang w:val="de-DE"/>
              </w:rPr>
              <w:t>Bashkëpunim më inspektoret e tjerë  Komunal</w:t>
            </w:r>
          </w:p>
          <w:p w:rsidR="00FE1A9F" w:rsidRPr="00EB6DD0" w:rsidRDefault="00FE1A9F" w:rsidP="001411ED">
            <w:pPr>
              <w:jc w:val="center"/>
              <w:rPr>
                <w:rFonts w:ascii="Book Antiqua" w:hAnsi="Book Antiqua"/>
                <w:sz w:val="22"/>
                <w:szCs w:val="22"/>
                <w:lang w:val="de-DE"/>
              </w:rPr>
            </w:pP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20</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EB6DD0">
            <w:pPr>
              <w:rPr>
                <w:rFonts w:ascii="Book Antiqua" w:hAnsi="Book Antiqua"/>
                <w:sz w:val="22"/>
                <w:szCs w:val="22"/>
              </w:rPr>
            </w:pPr>
            <w:r w:rsidRPr="00EB6DD0">
              <w:rPr>
                <w:rFonts w:ascii="Book Antiqua" w:hAnsi="Book Antiqua"/>
                <w:sz w:val="22"/>
                <w:szCs w:val="22"/>
              </w:rPr>
              <w:t xml:space="preserve">Më  inspektoret Komunal të Tregut, ndërtimit, sanitar ,mbrojtjes se mjedisit, kemi pasur   bashkëpunim  për realizimin e punëve dhe detyrave pranë Drejtorisë.  </w:t>
            </w:r>
          </w:p>
        </w:tc>
      </w:tr>
      <w:tr w:rsidR="00FE1A9F" w:rsidRPr="00511EC1" w:rsidTr="001411ED">
        <w:trPr>
          <w:gridAfter w:val="1"/>
          <w:wAfter w:w="15" w:type="dxa"/>
          <w:trHeight w:val="710"/>
        </w:trPr>
        <w:tc>
          <w:tcPr>
            <w:tcW w:w="630" w:type="dxa"/>
            <w:tcBorders>
              <w:top w:val="single" w:sz="4" w:space="0" w:color="auto"/>
              <w:left w:val="single" w:sz="4" w:space="0" w:color="auto"/>
              <w:bottom w:val="single" w:sz="4" w:space="0" w:color="auto"/>
              <w:right w:val="single" w:sz="4" w:space="0" w:color="auto"/>
            </w:tcBorders>
          </w:tcPr>
          <w:p w:rsidR="00FE1A9F" w:rsidRPr="00E1373A" w:rsidRDefault="00FE1A9F" w:rsidP="001411ED"/>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Aktvendime</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1</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both"/>
              <w:rPr>
                <w:rFonts w:ascii="Book Antiqua" w:hAnsi="Book Antiqua"/>
                <w:sz w:val="22"/>
                <w:szCs w:val="22"/>
              </w:rPr>
            </w:pPr>
            <w:r w:rsidRPr="00EB6DD0">
              <w:rPr>
                <w:rFonts w:ascii="Book Antiqua" w:hAnsi="Book Antiqua"/>
                <w:b/>
                <w:sz w:val="22"/>
                <w:szCs w:val="22"/>
              </w:rPr>
              <w:t>1 -</w:t>
            </w:r>
            <w:r w:rsidRPr="00EB6DD0">
              <w:rPr>
                <w:rFonts w:ascii="Book Antiqua" w:hAnsi="Book Antiqua"/>
                <w:sz w:val="22"/>
                <w:szCs w:val="22"/>
              </w:rPr>
              <w:t xml:space="preserve"> Aktvendim për ndërprerje të punimeve të ndërtimeve te </w:t>
            </w:r>
            <w:proofErr w:type="spellStart"/>
            <w:r w:rsidRPr="00EB6DD0">
              <w:rPr>
                <w:rFonts w:ascii="Book Antiqua" w:hAnsi="Book Antiqua"/>
                <w:sz w:val="22"/>
                <w:szCs w:val="22"/>
              </w:rPr>
              <w:t>cilet</w:t>
            </w:r>
            <w:proofErr w:type="spellEnd"/>
            <w:r w:rsidRPr="00EB6DD0">
              <w:rPr>
                <w:rFonts w:ascii="Book Antiqua" w:hAnsi="Book Antiqua"/>
                <w:sz w:val="22"/>
                <w:szCs w:val="22"/>
              </w:rPr>
              <w:t xml:space="preserve"> nuk ishin  pasur  me  leje të nderimit të leshur nga Komuna e  Junikut.  </w:t>
            </w:r>
          </w:p>
        </w:tc>
      </w:tr>
      <w:tr w:rsidR="00FE1A9F" w:rsidRPr="00511EC1" w:rsidTr="001411ED">
        <w:trPr>
          <w:gridAfter w:val="1"/>
          <w:wAfter w:w="15" w:type="dxa"/>
          <w:trHeight w:val="620"/>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4</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Ndërprerje e punimeve</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10</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D34DE3">
            <w:pPr>
              <w:rPr>
                <w:rFonts w:ascii="Book Antiqua" w:hAnsi="Book Antiqua"/>
                <w:sz w:val="22"/>
                <w:szCs w:val="22"/>
              </w:rPr>
            </w:pPr>
            <w:r w:rsidRPr="00EB6DD0">
              <w:rPr>
                <w:rFonts w:ascii="Book Antiqua" w:hAnsi="Book Antiqua"/>
                <w:sz w:val="22"/>
                <w:szCs w:val="22"/>
              </w:rPr>
              <w:t>Është bërë ndërprerja e dhjetë (10) punimeve të cilat zhvillohen  pa leje ndërtimi në territorin e Komunës së Junikut.</w:t>
            </w:r>
            <w:r w:rsidR="00EB6DD0">
              <w:rPr>
                <w:rFonts w:ascii="Book Antiqua" w:hAnsi="Book Antiqua"/>
                <w:sz w:val="22"/>
                <w:szCs w:val="22"/>
              </w:rPr>
              <w:t xml:space="preserve"> </w:t>
            </w:r>
          </w:p>
        </w:tc>
      </w:tr>
      <w:tr w:rsidR="00FE1A9F" w:rsidRPr="00511EC1" w:rsidTr="001411ED">
        <w:trPr>
          <w:gridAfter w:val="1"/>
          <w:wAfter w:w="15" w:type="dxa"/>
          <w:trHeight w:val="413"/>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5</w:t>
            </w:r>
          </w:p>
          <w:p w:rsidR="00FE1A9F" w:rsidRPr="00511EC1" w:rsidRDefault="00FE1A9F" w:rsidP="001411ED"/>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proofErr w:type="spellStart"/>
            <w:r w:rsidRPr="00EB6DD0">
              <w:rPr>
                <w:rFonts w:ascii="Book Antiqua" w:hAnsi="Book Antiqua"/>
                <w:sz w:val="22"/>
                <w:szCs w:val="22"/>
              </w:rPr>
              <w:t>Proced</w:t>
            </w:r>
            <w:proofErr w:type="spellEnd"/>
            <w:r w:rsidRPr="00EB6DD0">
              <w:rPr>
                <w:rFonts w:ascii="Book Antiqua" w:hAnsi="Book Antiqua"/>
                <w:sz w:val="22"/>
                <w:szCs w:val="22"/>
              </w:rPr>
              <w:t xml:space="preserve">. për Gjykatën Kundërvajtje </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0</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p>
        </w:tc>
      </w:tr>
      <w:tr w:rsidR="00FE1A9F" w:rsidRPr="00511EC1" w:rsidTr="001411ED">
        <w:trPr>
          <w:gridAfter w:val="1"/>
          <w:wAfter w:w="15" w:type="dxa"/>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6</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Bashkëpunimi me policin</w:t>
            </w:r>
          </w:p>
          <w:p w:rsidR="00FE1A9F" w:rsidRPr="00EB6DD0" w:rsidRDefault="00FE1A9F" w:rsidP="001411ED">
            <w:pPr>
              <w:rPr>
                <w:rFonts w:ascii="Book Antiqua" w:hAnsi="Book Antiqua"/>
                <w:sz w:val="22"/>
                <w:szCs w:val="22"/>
              </w:rPr>
            </w:pP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3</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ind w:left="360"/>
              <w:rPr>
                <w:rFonts w:ascii="Book Antiqua" w:hAnsi="Book Antiqua"/>
                <w:sz w:val="22"/>
                <w:szCs w:val="22"/>
              </w:rPr>
            </w:pPr>
          </w:p>
          <w:p w:rsidR="00FE1A9F" w:rsidRPr="00EB6DD0" w:rsidRDefault="00FE1A9F" w:rsidP="00D34DE3">
            <w:pPr>
              <w:rPr>
                <w:rFonts w:ascii="Book Antiqua" w:hAnsi="Book Antiqua"/>
                <w:sz w:val="22"/>
                <w:szCs w:val="22"/>
              </w:rPr>
            </w:pPr>
            <w:proofErr w:type="spellStart"/>
            <w:r w:rsidRPr="00EB6DD0">
              <w:rPr>
                <w:rFonts w:ascii="Book Antiqua" w:hAnsi="Book Antiqua"/>
                <w:sz w:val="22"/>
                <w:szCs w:val="22"/>
              </w:rPr>
              <w:t>Per</w:t>
            </w:r>
            <w:proofErr w:type="spellEnd"/>
            <w:r w:rsidRPr="00EB6DD0">
              <w:rPr>
                <w:rFonts w:ascii="Book Antiqua" w:hAnsi="Book Antiqua"/>
                <w:sz w:val="22"/>
                <w:szCs w:val="22"/>
              </w:rPr>
              <w:t xml:space="preserve"> ndërprerje te punimeve/</w:t>
            </w:r>
          </w:p>
        </w:tc>
      </w:tr>
      <w:tr w:rsidR="00FE1A9F" w:rsidRPr="00511EC1" w:rsidTr="001411ED">
        <w:trPr>
          <w:gridAfter w:val="1"/>
          <w:wAfter w:w="15" w:type="dxa"/>
          <w:trHeight w:val="360"/>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7</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Kërkesa</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4</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D34DE3" w:rsidP="00D34DE3">
            <w:pPr>
              <w:rPr>
                <w:rFonts w:ascii="Book Antiqua" w:hAnsi="Book Antiqua"/>
                <w:sz w:val="22"/>
                <w:szCs w:val="22"/>
              </w:rPr>
            </w:pPr>
            <w:r>
              <w:rPr>
                <w:rFonts w:ascii="Book Antiqua" w:hAnsi="Book Antiqua"/>
                <w:sz w:val="22"/>
                <w:szCs w:val="22"/>
              </w:rPr>
              <w:t>Kë</w:t>
            </w:r>
            <w:r w:rsidR="00FE1A9F" w:rsidRPr="00EB6DD0">
              <w:rPr>
                <w:rFonts w:ascii="Book Antiqua" w:hAnsi="Book Antiqua"/>
                <w:sz w:val="22"/>
                <w:szCs w:val="22"/>
              </w:rPr>
              <w:t xml:space="preserve">rkesat kanë qenë të parashtruara nga </w:t>
            </w:r>
            <w:proofErr w:type="spellStart"/>
            <w:r w:rsidR="00FE1A9F" w:rsidRPr="00EB6DD0">
              <w:rPr>
                <w:rFonts w:ascii="Book Antiqua" w:hAnsi="Book Antiqua"/>
                <w:sz w:val="22"/>
                <w:szCs w:val="22"/>
              </w:rPr>
              <w:t>personatfizik,lidhur</w:t>
            </w:r>
            <w:proofErr w:type="spellEnd"/>
            <w:r w:rsidR="00FE1A9F" w:rsidRPr="00EB6DD0">
              <w:rPr>
                <w:rFonts w:ascii="Book Antiqua" w:hAnsi="Book Antiqua"/>
                <w:sz w:val="22"/>
                <w:szCs w:val="22"/>
              </w:rPr>
              <w:t xml:space="preserve"> me kontestet e </w:t>
            </w:r>
            <w:proofErr w:type="spellStart"/>
            <w:r w:rsidR="00FE1A9F" w:rsidRPr="00EB6DD0">
              <w:rPr>
                <w:rFonts w:ascii="Book Antiqua" w:hAnsi="Book Antiqua"/>
                <w:sz w:val="22"/>
                <w:szCs w:val="22"/>
              </w:rPr>
              <w:t>lemive</w:t>
            </w:r>
            <w:proofErr w:type="spellEnd"/>
            <w:r w:rsidR="00FE1A9F" w:rsidRPr="00EB6DD0">
              <w:rPr>
                <w:rFonts w:ascii="Book Antiqua" w:hAnsi="Book Antiqua"/>
                <w:sz w:val="22"/>
                <w:szCs w:val="22"/>
              </w:rPr>
              <w:t xml:space="preserve"> të ndryshme lidhur me ndërtimet qe janë duke u ndërtuar në territorin e </w:t>
            </w:r>
            <w:proofErr w:type="spellStart"/>
            <w:r w:rsidR="00FE1A9F" w:rsidRPr="00EB6DD0">
              <w:rPr>
                <w:rFonts w:ascii="Book Antiqua" w:hAnsi="Book Antiqua"/>
                <w:sz w:val="22"/>
                <w:szCs w:val="22"/>
              </w:rPr>
              <w:t>K.Junik</w:t>
            </w:r>
            <w:proofErr w:type="spellEnd"/>
            <w:r w:rsidR="00FE1A9F" w:rsidRPr="00EB6DD0">
              <w:rPr>
                <w:rFonts w:ascii="Book Antiqua" w:hAnsi="Book Antiqua"/>
                <w:sz w:val="22"/>
                <w:szCs w:val="22"/>
              </w:rPr>
              <w:t>.</w:t>
            </w:r>
          </w:p>
        </w:tc>
      </w:tr>
      <w:tr w:rsidR="00FE1A9F" w:rsidRPr="00511EC1" w:rsidTr="001411ED">
        <w:trPr>
          <w:gridAfter w:val="1"/>
          <w:wAfter w:w="15" w:type="dxa"/>
          <w:trHeight w:val="330"/>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8</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Shqyrtimi i kërkesave</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4</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D34DE3" w:rsidP="00D34DE3">
            <w:pPr>
              <w:rPr>
                <w:rFonts w:ascii="Book Antiqua" w:hAnsi="Book Antiqua"/>
                <w:sz w:val="22"/>
                <w:szCs w:val="22"/>
              </w:rPr>
            </w:pPr>
            <w:r>
              <w:rPr>
                <w:rFonts w:ascii="Book Antiqua" w:hAnsi="Book Antiqua"/>
                <w:sz w:val="22"/>
                <w:szCs w:val="22"/>
              </w:rPr>
              <w:t>J</w:t>
            </w:r>
            <w:r w:rsidR="00FE1A9F" w:rsidRPr="00EB6DD0">
              <w:rPr>
                <w:rFonts w:ascii="Book Antiqua" w:hAnsi="Book Antiqua"/>
                <w:sz w:val="22"/>
                <w:szCs w:val="22"/>
              </w:rPr>
              <w:t>anë shqyrtuar të gjitha kërkesat e parashtruara nga palët në afat ligjor.</w:t>
            </w:r>
          </w:p>
        </w:tc>
      </w:tr>
      <w:tr w:rsidR="00FE1A9F" w:rsidRPr="00511EC1" w:rsidTr="001411ED">
        <w:trPr>
          <w:gridAfter w:val="1"/>
          <w:wAfter w:w="15" w:type="dxa"/>
          <w:trHeight w:val="330"/>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9</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Kërkesa për ministrin e infrastrukturës</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ind w:left="360"/>
              <w:rPr>
                <w:rFonts w:ascii="Book Antiqua" w:hAnsi="Book Antiqua"/>
                <w:sz w:val="22"/>
                <w:szCs w:val="22"/>
              </w:rPr>
            </w:pPr>
          </w:p>
        </w:tc>
      </w:tr>
      <w:tr w:rsidR="00FE1A9F" w:rsidRPr="00511EC1" w:rsidTr="001411ED">
        <w:trPr>
          <w:gridAfter w:val="1"/>
          <w:wAfter w:w="15" w:type="dxa"/>
          <w:trHeight w:val="330"/>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10</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ind w:left="360"/>
              <w:rPr>
                <w:rFonts w:ascii="Book Antiqua" w:hAnsi="Book Antiqua"/>
                <w:sz w:val="22"/>
                <w:szCs w:val="22"/>
              </w:rPr>
            </w:pPr>
          </w:p>
        </w:tc>
      </w:tr>
      <w:tr w:rsidR="00FE1A9F" w:rsidRPr="00511EC1" w:rsidTr="001411ED">
        <w:trPr>
          <w:gridAfter w:val="1"/>
          <w:wAfter w:w="15" w:type="dxa"/>
          <w:trHeight w:val="330"/>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11</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Pjesëmarrja ne komisione</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15</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D34DE3">
            <w:pPr>
              <w:rPr>
                <w:rFonts w:ascii="Book Antiqua" w:hAnsi="Book Antiqua"/>
                <w:sz w:val="22"/>
                <w:szCs w:val="22"/>
              </w:rPr>
            </w:pPr>
            <w:r w:rsidRPr="00EB6DD0">
              <w:rPr>
                <w:rFonts w:ascii="Book Antiqua" w:hAnsi="Book Antiqua"/>
                <w:sz w:val="22"/>
                <w:szCs w:val="22"/>
              </w:rPr>
              <w:t>6 vlerësime, 4 konstatime, 5 raporte teknike.</w:t>
            </w:r>
          </w:p>
        </w:tc>
      </w:tr>
      <w:tr w:rsidR="00FE1A9F" w:rsidRPr="00511EC1" w:rsidTr="001411ED">
        <w:trPr>
          <w:gridAfter w:val="1"/>
          <w:wAfter w:w="15" w:type="dxa"/>
          <w:trHeight w:val="330"/>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12</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Leje ndërtimi</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7</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D34DE3">
            <w:pPr>
              <w:rPr>
                <w:rFonts w:ascii="Book Antiqua" w:hAnsi="Book Antiqua"/>
                <w:sz w:val="22"/>
                <w:szCs w:val="22"/>
              </w:rPr>
            </w:pPr>
            <w:r w:rsidRPr="00EB6DD0">
              <w:rPr>
                <w:rFonts w:ascii="Book Antiqua" w:hAnsi="Book Antiqua"/>
                <w:sz w:val="22"/>
                <w:szCs w:val="22"/>
              </w:rPr>
              <w:t xml:space="preserve">Janë lëshuar shtatë leje të ndërtimit dhe  (janë mbikëqyrur nga </w:t>
            </w:r>
            <w:proofErr w:type="spellStart"/>
            <w:r w:rsidRPr="00EB6DD0">
              <w:rPr>
                <w:rFonts w:ascii="Book Antiqua" w:hAnsi="Book Antiqua"/>
                <w:sz w:val="22"/>
                <w:szCs w:val="22"/>
              </w:rPr>
              <w:t>ins.i</w:t>
            </w:r>
            <w:proofErr w:type="spellEnd"/>
            <w:r w:rsidRPr="00EB6DD0">
              <w:rPr>
                <w:rFonts w:ascii="Book Antiqua" w:hAnsi="Book Antiqua"/>
                <w:sz w:val="22"/>
                <w:szCs w:val="22"/>
              </w:rPr>
              <w:t xml:space="preserve"> ndërtimit )</w:t>
            </w:r>
          </w:p>
        </w:tc>
      </w:tr>
      <w:tr w:rsidR="00FE1A9F" w:rsidRPr="00511EC1" w:rsidTr="001411ED">
        <w:trPr>
          <w:gridAfter w:val="1"/>
          <w:wAfter w:w="15" w:type="dxa"/>
          <w:trHeight w:val="330"/>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13</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Leje urbanistike</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0</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ind w:left="360"/>
              <w:rPr>
                <w:rFonts w:ascii="Book Antiqua" w:hAnsi="Book Antiqua"/>
                <w:sz w:val="22"/>
                <w:szCs w:val="22"/>
              </w:rPr>
            </w:pPr>
            <w:r w:rsidRPr="00EB6DD0">
              <w:rPr>
                <w:rFonts w:ascii="Book Antiqua" w:hAnsi="Book Antiqua"/>
                <w:sz w:val="22"/>
                <w:szCs w:val="22"/>
              </w:rPr>
              <w:t>/</w:t>
            </w:r>
          </w:p>
        </w:tc>
      </w:tr>
      <w:tr w:rsidR="00FE1A9F" w:rsidRPr="00511EC1" w:rsidTr="001411ED">
        <w:trPr>
          <w:gridAfter w:val="1"/>
          <w:wAfter w:w="15" w:type="dxa"/>
          <w:trHeight w:val="330"/>
        </w:trPr>
        <w:tc>
          <w:tcPr>
            <w:tcW w:w="630" w:type="dxa"/>
            <w:tcBorders>
              <w:top w:val="single" w:sz="4" w:space="0" w:color="auto"/>
              <w:left w:val="single" w:sz="4" w:space="0" w:color="auto"/>
              <w:bottom w:val="single" w:sz="4" w:space="0" w:color="auto"/>
              <w:right w:val="single" w:sz="4" w:space="0" w:color="auto"/>
            </w:tcBorders>
          </w:tcPr>
          <w:p w:rsidR="00FE1A9F" w:rsidRPr="00511EC1" w:rsidRDefault="00FE1A9F" w:rsidP="001411ED">
            <w:pPr>
              <w:jc w:val="right"/>
            </w:pPr>
            <w:r w:rsidRPr="00511EC1">
              <w:t>14</w:t>
            </w:r>
          </w:p>
        </w:tc>
        <w:tc>
          <w:tcPr>
            <w:tcW w:w="342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rPr>
                <w:rFonts w:ascii="Book Antiqua" w:hAnsi="Book Antiqua"/>
                <w:sz w:val="22"/>
                <w:szCs w:val="22"/>
              </w:rPr>
            </w:pPr>
            <w:r w:rsidRPr="00EB6DD0">
              <w:rPr>
                <w:rFonts w:ascii="Book Antiqua" w:hAnsi="Book Antiqua"/>
                <w:sz w:val="22"/>
                <w:szCs w:val="22"/>
              </w:rPr>
              <w:t>Kushtet e Lokacionit</w:t>
            </w:r>
          </w:p>
        </w:tc>
        <w:tc>
          <w:tcPr>
            <w:tcW w:w="99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jc w:val="center"/>
              <w:rPr>
                <w:rFonts w:ascii="Book Antiqua" w:hAnsi="Book Antiqua"/>
                <w:b/>
                <w:bCs/>
                <w:sz w:val="22"/>
                <w:szCs w:val="22"/>
              </w:rPr>
            </w:pPr>
            <w:r w:rsidRPr="00EB6DD0">
              <w:rPr>
                <w:rFonts w:ascii="Book Antiqua" w:hAnsi="Book Antiqua"/>
                <w:b/>
                <w:bCs/>
                <w:sz w:val="22"/>
                <w:szCs w:val="22"/>
              </w:rPr>
              <w:t>0</w:t>
            </w:r>
          </w:p>
        </w:tc>
        <w:tc>
          <w:tcPr>
            <w:tcW w:w="8460" w:type="dxa"/>
            <w:tcBorders>
              <w:top w:val="single" w:sz="4" w:space="0" w:color="auto"/>
              <w:left w:val="single" w:sz="4" w:space="0" w:color="auto"/>
              <w:bottom w:val="single" w:sz="4" w:space="0" w:color="auto"/>
              <w:right w:val="single" w:sz="4" w:space="0" w:color="auto"/>
            </w:tcBorders>
          </w:tcPr>
          <w:p w:rsidR="00FE1A9F" w:rsidRPr="00EB6DD0" w:rsidRDefault="00FE1A9F" w:rsidP="001411ED">
            <w:pPr>
              <w:ind w:left="360"/>
              <w:rPr>
                <w:rFonts w:ascii="Book Antiqua" w:hAnsi="Book Antiqua"/>
                <w:sz w:val="22"/>
                <w:szCs w:val="22"/>
              </w:rPr>
            </w:pPr>
            <w:r w:rsidRPr="00EB6DD0">
              <w:rPr>
                <w:rFonts w:ascii="Book Antiqua" w:hAnsi="Book Antiqua"/>
                <w:sz w:val="22"/>
                <w:szCs w:val="22"/>
              </w:rPr>
              <w:t>/</w:t>
            </w:r>
          </w:p>
        </w:tc>
      </w:tr>
      <w:tr w:rsidR="00FE1A9F" w:rsidRPr="00511EC1" w:rsidTr="001411ED">
        <w:tblPrEx>
          <w:tblLook w:val="0000" w:firstRow="0" w:lastRow="0" w:firstColumn="0" w:lastColumn="0" w:noHBand="0" w:noVBand="0"/>
        </w:tblPrEx>
        <w:trPr>
          <w:trHeight w:val="735"/>
        </w:trPr>
        <w:tc>
          <w:tcPr>
            <w:tcW w:w="13515" w:type="dxa"/>
            <w:gridSpan w:val="5"/>
          </w:tcPr>
          <w:p w:rsidR="00FE1A9F" w:rsidRPr="00EB6DD0" w:rsidRDefault="00FE1A9F" w:rsidP="001411ED">
            <w:pPr>
              <w:rPr>
                <w:rFonts w:ascii="Book Antiqua" w:hAnsi="Book Antiqua"/>
                <w:sz w:val="22"/>
                <w:szCs w:val="22"/>
              </w:rPr>
            </w:pPr>
          </w:p>
        </w:tc>
      </w:tr>
    </w:tbl>
    <w:p w:rsidR="00302275" w:rsidRDefault="00302275" w:rsidP="00CD5EB1">
      <w:pPr>
        <w:tabs>
          <w:tab w:val="left" w:pos="11910"/>
        </w:tabs>
        <w:ind w:right="-540"/>
        <w:jc w:val="both"/>
        <w:rPr>
          <w:rFonts w:ascii="Book Antiqua" w:hAnsi="Book Antiqua"/>
          <w:b/>
          <w:sz w:val="22"/>
          <w:szCs w:val="22"/>
        </w:rPr>
      </w:pPr>
    </w:p>
    <w:p w:rsidR="00302275" w:rsidRDefault="00302275" w:rsidP="00CD5EB1">
      <w:pPr>
        <w:tabs>
          <w:tab w:val="left" w:pos="11910"/>
        </w:tabs>
        <w:ind w:right="-540"/>
        <w:jc w:val="both"/>
        <w:rPr>
          <w:rFonts w:ascii="Book Antiqua" w:hAnsi="Book Antiqua"/>
          <w:b/>
          <w:sz w:val="22"/>
          <w:szCs w:val="22"/>
        </w:rPr>
      </w:pPr>
    </w:p>
    <w:p w:rsidR="00EB6DD0" w:rsidRDefault="00EB6DD0" w:rsidP="00CD5EB1">
      <w:pPr>
        <w:tabs>
          <w:tab w:val="left" w:pos="11910"/>
        </w:tabs>
        <w:ind w:right="-540"/>
        <w:jc w:val="both"/>
        <w:rPr>
          <w:rFonts w:ascii="Book Antiqua" w:hAnsi="Book Antiqua"/>
          <w:b/>
          <w:sz w:val="22"/>
          <w:szCs w:val="22"/>
        </w:rPr>
      </w:pPr>
    </w:p>
    <w:p w:rsidR="00D34DE3" w:rsidRDefault="00D34DE3" w:rsidP="00CD5EB1">
      <w:pPr>
        <w:tabs>
          <w:tab w:val="left" w:pos="11910"/>
        </w:tabs>
        <w:ind w:right="-540"/>
        <w:jc w:val="both"/>
        <w:rPr>
          <w:rFonts w:ascii="Book Antiqua" w:hAnsi="Book Antiqua"/>
          <w:b/>
          <w:sz w:val="22"/>
          <w:szCs w:val="22"/>
        </w:rPr>
      </w:pPr>
    </w:p>
    <w:p w:rsidR="00302275" w:rsidRDefault="00302275" w:rsidP="00CD5EB1">
      <w:pPr>
        <w:tabs>
          <w:tab w:val="left" w:pos="11910"/>
        </w:tabs>
        <w:ind w:right="-540"/>
        <w:jc w:val="both"/>
        <w:rPr>
          <w:rFonts w:ascii="Book Antiqua" w:hAnsi="Book Antiqua"/>
          <w:b/>
          <w:sz w:val="22"/>
          <w:szCs w:val="22"/>
        </w:rPr>
      </w:pPr>
    </w:p>
    <w:p w:rsidR="000E363A" w:rsidRPr="002B2847" w:rsidRDefault="000E363A" w:rsidP="00CD5EB1">
      <w:pPr>
        <w:tabs>
          <w:tab w:val="left" w:pos="11910"/>
        </w:tabs>
        <w:ind w:right="-540"/>
        <w:jc w:val="both"/>
        <w:rPr>
          <w:rFonts w:ascii="Book Antiqua" w:hAnsi="Book Antiqua"/>
          <w:b/>
          <w:bCs/>
          <w:sz w:val="22"/>
          <w:szCs w:val="22"/>
        </w:rPr>
      </w:pPr>
      <w:r w:rsidRPr="002B2847">
        <w:rPr>
          <w:rFonts w:ascii="Book Antiqua" w:hAnsi="Book Antiqua"/>
          <w:b/>
          <w:sz w:val="22"/>
          <w:szCs w:val="22"/>
        </w:rPr>
        <w:lastRenderedPageBreak/>
        <w:t xml:space="preserve">RAPORT  NGA SEKTORI PËR </w:t>
      </w:r>
      <w:r w:rsidRPr="002B2847">
        <w:rPr>
          <w:rFonts w:ascii="Book Antiqua" w:hAnsi="Book Antiqua"/>
          <w:b/>
          <w:bCs/>
          <w:sz w:val="22"/>
          <w:szCs w:val="22"/>
        </w:rPr>
        <w:t xml:space="preserve"> MBR</w:t>
      </w:r>
      <w:r w:rsidR="009A3688">
        <w:rPr>
          <w:rFonts w:ascii="Book Antiqua" w:hAnsi="Book Antiqua"/>
          <w:b/>
          <w:bCs/>
          <w:sz w:val="22"/>
          <w:szCs w:val="22"/>
        </w:rPr>
        <w:t>OJTJE DHE SHPËTIM PËR VITIN 2017</w:t>
      </w:r>
    </w:p>
    <w:p w:rsidR="000E363A" w:rsidRPr="002B2847" w:rsidRDefault="000E363A" w:rsidP="00CD5EB1">
      <w:pPr>
        <w:tabs>
          <w:tab w:val="left" w:pos="11910"/>
        </w:tabs>
        <w:ind w:right="-540"/>
        <w:jc w:val="both"/>
        <w:rPr>
          <w:rFonts w:ascii="Book Antiqua" w:hAnsi="Book Antiqua"/>
          <w:b/>
          <w:bCs/>
          <w:sz w:val="22"/>
          <w:szCs w:val="22"/>
        </w:rPr>
      </w:pPr>
    </w:p>
    <w:p w:rsidR="000E363A" w:rsidRPr="002B2847" w:rsidRDefault="000E363A" w:rsidP="00CD5EB1">
      <w:pPr>
        <w:tabs>
          <w:tab w:val="left" w:pos="11910"/>
        </w:tabs>
        <w:ind w:right="-540"/>
        <w:jc w:val="both"/>
        <w:rPr>
          <w:rStyle w:val="Fort"/>
          <w:rFonts w:ascii="Book Antiqua" w:eastAsiaTheme="majorEastAsia" w:hAnsi="Book Antiqua"/>
          <w:b w:val="0"/>
          <w:sz w:val="22"/>
          <w:szCs w:val="22"/>
        </w:rPr>
      </w:pPr>
      <w:r w:rsidRPr="002B2847">
        <w:rPr>
          <w:rStyle w:val="Fort"/>
          <w:rFonts w:ascii="Book Antiqua" w:eastAsiaTheme="majorEastAsia" w:hAnsi="Book Antiqua"/>
          <w:b w:val="0"/>
          <w:sz w:val="22"/>
          <w:szCs w:val="22"/>
        </w:rPr>
        <w:t>Për përmbushjen dhe kryerjen e këty</w:t>
      </w:r>
      <w:r w:rsidR="00DC6FED">
        <w:rPr>
          <w:rStyle w:val="Fort"/>
          <w:rFonts w:ascii="Book Antiqua" w:eastAsiaTheme="majorEastAsia" w:hAnsi="Book Antiqua"/>
          <w:b w:val="0"/>
          <w:sz w:val="22"/>
          <w:szCs w:val="22"/>
        </w:rPr>
        <w:t>re aktiviteteve gjatë vitit 2017</w:t>
      </w:r>
      <w:r w:rsidRPr="002B2847">
        <w:rPr>
          <w:rStyle w:val="Fort"/>
          <w:rFonts w:ascii="Book Antiqua" w:eastAsiaTheme="majorEastAsia" w:hAnsi="Book Antiqua"/>
          <w:b w:val="0"/>
          <w:sz w:val="22"/>
          <w:szCs w:val="22"/>
        </w:rPr>
        <w:t>, Sektori për Mbrojtje dhe Shpëtim është bazuar në:</w:t>
      </w:r>
    </w:p>
    <w:p w:rsidR="000E363A" w:rsidRPr="002B2847" w:rsidRDefault="000E363A" w:rsidP="00CD5EB1">
      <w:pPr>
        <w:tabs>
          <w:tab w:val="left" w:pos="11910"/>
        </w:tabs>
        <w:ind w:right="-540"/>
        <w:jc w:val="both"/>
        <w:rPr>
          <w:rStyle w:val="Fort"/>
          <w:rFonts w:ascii="Book Antiqua" w:eastAsiaTheme="majorEastAsia" w:hAnsi="Book Antiqua"/>
          <w:b w:val="0"/>
          <w:sz w:val="22"/>
          <w:szCs w:val="22"/>
        </w:rPr>
      </w:pPr>
      <w:r w:rsidRPr="002B2847">
        <w:rPr>
          <w:rStyle w:val="Fort"/>
          <w:rFonts w:ascii="Book Antiqua" w:eastAsiaTheme="majorEastAsia" w:hAnsi="Book Antiqua"/>
          <w:b w:val="0"/>
          <w:sz w:val="22"/>
          <w:szCs w:val="22"/>
        </w:rPr>
        <w:t>1.Ligjin për Mbrojtje nga FN dhe FT, si dhe Ligjin për Mbrojtje nga Zjarri, si dhe udhëzimeve administrative të aprovuara nga Kuvendi i Kosovës;</w:t>
      </w:r>
    </w:p>
    <w:p w:rsidR="000E363A" w:rsidRPr="002B2847" w:rsidRDefault="000E363A" w:rsidP="00CD5EB1">
      <w:pPr>
        <w:tabs>
          <w:tab w:val="left" w:pos="11910"/>
        </w:tabs>
        <w:ind w:right="-540"/>
        <w:jc w:val="both"/>
        <w:rPr>
          <w:rStyle w:val="Fort"/>
          <w:rFonts w:ascii="Book Antiqua" w:eastAsiaTheme="majorEastAsia" w:hAnsi="Book Antiqua"/>
          <w:b w:val="0"/>
          <w:sz w:val="22"/>
          <w:szCs w:val="22"/>
        </w:rPr>
      </w:pPr>
      <w:r w:rsidRPr="002B2847">
        <w:rPr>
          <w:rStyle w:val="Fort"/>
          <w:rFonts w:ascii="Book Antiqua" w:eastAsiaTheme="majorEastAsia" w:hAnsi="Book Antiqua"/>
          <w:b w:val="0"/>
          <w:sz w:val="22"/>
          <w:szCs w:val="22"/>
        </w:rPr>
        <w:t>2.Planet vjetore për Mbrojtje dhe Shpëtim, me qëllim të jetësimit të këtyre ligjeve për mbrojtje të         jetës së njerëzve, kafshëve dhe të mirave materiale;</w:t>
      </w:r>
    </w:p>
    <w:p w:rsidR="000E363A" w:rsidRPr="002B2847" w:rsidRDefault="000E363A" w:rsidP="00CD5EB1">
      <w:pPr>
        <w:tabs>
          <w:tab w:val="left" w:pos="11910"/>
        </w:tabs>
        <w:ind w:right="-540"/>
        <w:jc w:val="both"/>
        <w:rPr>
          <w:rStyle w:val="Fort"/>
          <w:rFonts w:ascii="Book Antiqua" w:eastAsiaTheme="majorEastAsia" w:hAnsi="Book Antiqua"/>
          <w:b w:val="0"/>
          <w:sz w:val="22"/>
          <w:szCs w:val="22"/>
        </w:rPr>
      </w:pPr>
      <w:r w:rsidRPr="002B2847">
        <w:rPr>
          <w:rStyle w:val="Fort"/>
          <w:rFonts w:ascii="Book Antiqua" w:eastAsiaTheme="majorEastAsia" w:hAnsi="Book Antiqua"/>
          <w:b w:val="0"/>
          <w:sz w:val="22"/>
          <w:szCs w:val="22"/>
        </w:rPr>
        <w:t>3.Urdhëresat dhe rekomandimet të dala nga takimet e këshillit të drejtorëve dhe vendimet e Drejtorit të Drejtorisë për SHPIM dhe SH,</w:t>
      </w:r>
    </w:p>
    <w:p w:rsidR="000E363A" w:rsidRPr="002B2847" w:rsidRDefault="000E363A" w:rsidP="00CD5EB1">
      <w:pPr>
        <w:tabs>
          <w:tab w:val="left" w:pos="11910"/>
        </w:tabs>
        <w:ind w:right="-540"/>
        <w:jc w:val="both"/>
        <w:rPr>
          <w:rStyle w:val="Fort"/>
          <w:rFonts w:ascii="Book Antiqua" w:eastAsiaTheme="majorEastAsia" w:hAnsi="Book Antiqua"/>
          <w:b w:val="0"/>
          <w:sz w:val="22"/>
          <w:szCs w:val="22"/>
        </w:rPr>
      </w:pPr>
      <w:r w:rsidRPr="002B2847">
        <w:rPr>
          <w:rStyle w:val="Fort"/>
          <w:rFonts w:ascii="Book Antiqua" w:eastAsiaTheme="majorEastAsia" w:hAnsi="Book Antiqua"/>
          <w:b w:val="0"/>
          <w:sz w:val="22"/>
          <w:szCs w:val="22"/>
        </w:rPr>
        <w:t>4.Kërkesat e drejtuara për Drejtorinë për SHPIM dhe SH, përkatësisht sektorit për Mbrojtje dhe Shpëtim;</w:t>
      </w:r>
    </w:p>
    <w:p w:rsidR="000E363A" w:rsidRPr="002B2847" w:rsidRDefault="000E363A" w:rsidP="00CD5EB1">
      <w:pPr>
        <w:tabs>
          <w:tab w:val="left" w:pos="11910"/>
        </w:tabs>
        <w:ind w:right="-540"/>
        <w:jc w:val="both"/>
        <w:rPr>
          <w:rStyle w:val="Fort"/>
          <w:rFonts w:ascii="Book Antiqua" w:eastAsiaTheme="majorEastAsia" w:hAnsi="Book Antiqua"/>
          <w:b w:val="0"/>
          <w:sz w:val="22"/>
          <w:szCs w:val="22"/>
        </w:rPr>
      </w:pPr>
      <w:r w:rsidRPr="002B2847">
        <w:rPr>
          <w:rStyle w:val="Fort"/>
          <w:rFonts w:ascii="Book Antiqua" w:eastAsiaTheme="majorEastAsia" w:hAnsi="Book Antiqua"/>
          <w:b w:val="0"/>
          <w:sz w:val="22"/>
          <w:szCs w:val="22"/>
        </w:rPr>
        <w:t xml:space="preserve">5.Shërbimi për </w:t>
      </w:r>
      <w:proofErr w:type="spellStart"/>
      <w:r w:rsidRPr="002B2847">
        <w:rPr>
          <w:rStyle w:val="Fort"/>
          <w:rFonts w:ascii="Book Antiqua" w:eastAsiaTheme="majorEastAsia" w:hAnsi="Book Antiqua"/>
          <w:b w:val="0"/>
          <w:sz w:val="22"/>
          <w:szCs w:val="22"/>
        </w:rPr>
        <w:t>Zjarrfikje</w:t>
      </w:r>
      <w:proofErr w:type="spellEnd"/>
      <w:r w:rsidRPr="002B2847">
        <w:rPr>
          <w:rStyle w:val="Fort"/>
          <w:rFonts w:ascii="Book Antiqua" w:eastAsiaTheme="majorEastAsia" w:hAnsi="Book Antiqua"/>
          <w:b w:val="0"/>
          <w:sz w:val="22"/>
          <w:szCs w:val="22"/>
        </w:rPr>
        <w:t xml:space="preserve"> dhe Shpëtim si shërbim emergjent për operime-reagime të shpejta.</w:t>
      </w:r>
    </w:p>
    <w:p w:rsidR="000E363A" w:rsidRPr="002B2847" w:rsidRDefault="000E363A" w:rsidP="00CD5EB1">
      <w:pPr>
        <w:tabs>
          <w:tab w:val="left" w:pos="11910"/>
        </w:tabs>
        <w:ind w:right="-540"/>
        <w:jc w:val="both"/>
        <w:rPr>
          <w:rStyle w:val="Fort"/>
          <w:rFonts w:ascii="Book Antiqua" w:eastAsiaTheme="majorEastAsia" w:hAnsi="Book Antiqua"/>
          <w:b w:val="0"/>
          <w:sz w:val="22"/>
          <w:szCs w:val="22"/>
        </w:rPr>
      </w:pPr>
    </w:p>
    <w:p w:rsidR="000E363A" w:rsidRPr="002B2847" w:rsidRDefault="000E363A" w:rsidP="00CD5EB1">
      <w:pPr>
        <w:tabs>
          <w:tab w:val="left" w:pos="11910"/>
        </w:tabs>
        <w:ind w:right="-540"/>
        <w:jc w:val="both"/>
        <w:rPr>
          <w:rFonts w:ascii="Book Antiqua" w:hAnsi="Book Antiqua"/>
          <w:iCs/>
          <w:sz w:val="22"/>
          <w:szCs w:val="22"/>
        </w:rPr>
      </w:pPr>
      <w:r w:rsidRPr="002B2847">
        <w:rPr>
          <w:rFonts w:ascii="Book Antiqua" w:hAnsi="Book Antiqua"/>
          <w:iCs/>
          <w:sz w:val="22"/>
          <w:szCs w:val="22"/>
        </w:rPr>
        <w:t>Tani po i japim të dhënat e aktiviteteve të Njësisë së Zjarrfikësve në Komunën e Junikut gjatë vitit 2016:</w:t>
      </w:r>
    </w:p>
    <w:p w:rsidR="000E363A" w:rsidRPr="002B2847" w:rsidRDefault="000E363A" w:rsidP="00CD5EB1">
      <w:pPr>
        <w:tabs>
          <w:tab w:val="left" w:pos="11910"/>
        </w:tabs>
        <w:ind w:right="-540"/>
        <w:jc w:val="both"/>
        <w:rPr>
          <w:rFonts w:ascii="Book Antiqua" w:hAnsi="Book Antiqua"/>
          <w:iCs/>
          <w:sz w:val="22"/>
          <w:szCs w:val="22"/>
        </w:rPr>
      </w:pPr>
      <w:r w:rsidRPr="002B2847">
        <w:rPr>
          <w:rFonts w:ascii="Book Antiqua" w:hAnsi="Book Antiqua"/>
          <w:iCs/>
          <w:sz w:val="22"/>
          <w:szCs w:val="22"/>
        </w:rPr>
        <w:t xml:space="preserve">1.Gjatë stinës së Dimrit Zjarrfikësit kanë bërë pastrimin e rrugëve të qytezës me kamion të Zjarrfikësve </w:t>
      </w:r>
      <w:proofErr w:type="spellStart"/>
      <w:r w:rsidRPr="002B2847">
        <w:rPr>
          <w:rFonts w:ascii="Book Antiqua" w:hAnsi="Book Antiqua"/>
          <w:iCs/>
          <w:sz w:val="22"/>
          <w:szCs w:val="22"/>
        </w:rPr>
        <w:t>non</w:t>
      </w:r>
      <w:proofErr w:type="spellEnd"/>
      <w:r w:rsidRPr="002B2847">
        <w:rPr>
          <w:rFonts w:ascii="Book Antiqua" w:hAnsi="Book Antiqua"/>
          <w:iCs/>
          <w:sz w:val="22"/>
          <w:szCs w:val="22"/>
        </w:rPr>
        <w:t>-stop 24 orë;</w:t>
      </w:r>
    </w:p>
    <w:p w:rsidR="000E363A" w:rsidRPr="002B2847" w:rsidRDefault="000E363A" w:rsidP="00CD5EB1">
      <w:pPr>
        <w:tabs>
          <w:tab w:val="left" w:pos="11910"/>
        </w:tabs>
        <w:ind w:right="-540"/>
        <w:jc w:val="both"/>
        <w:rPr>
          <w:rFonts w:ascii="Book Antiqua" w:hAnsi="Book Antiqua"/>
          <w:iCs/>
          <w:sz w:val="22"/>
          <w:szCs w:val="22"/>
        </w:rPr>
      </w:pPr>
      <w:r w:rsidRPr="002B2847">
        <w:rPr>
          <w:rFonts w:ascii="Book Antiqua" w:hAnsi="Book Antiqua"/>
          <w:iCs/>
          <w:sz w:val="22"/>
          <w:szCs w:val="22"/>
        </w:rPr>
        <w:t>2.Vetëdiesimi i qytetarëve përmes fletëpalosjeve për ruajtjen e pyjeve nga zjarret.</w:t>
      </w:r>
    </w:p>
    <w:p w:rsidR="000E363A" w:rsidRPr="002B2847" w:rsidRDefault="000E363A" w:rsidP="00CD5EB1">
      <w:pPr>
        <w:tabs>
          <w:tab w:val="left" w:pos="11910"/>
        </w:tabs>
        <w:ind w:right="-540"/>
        <w:jc w:val="both"/>
        <w:rPr>
          <w:rFonts w:ascii="Book Antiqua" w:hAnsi="Book Antiqua"/>
          <w:iCs/>
          <w:sz w:val="22"/>
          <w:szCs w:val="22"/>
        </w:rPr>
      </w:pPr>
      <w:r w:rsidRPr="002B2847">
        <w:rPr>
          <w:rFonts w:ascii="Book Antiqua" w:hAnsi="Book Antiqua"/>
          <w:iCs/>
          <w:sz w:val="22"/>
          <w:szCs w:val="22"/>
        </w:rPr>
        <w:t xml:space="preserve">3.Kemi bëre një ushtrim ditor me nxënësit e </w:t>
      </w:r>
      <w:proofErr w:type="spellStart"/>
      <w:r w:rsidRPr="002B2847">
        <w:rPr>
          <w:rFonts w:ascii="Book Antiqua" w:hAnsi="Book Antiqua"/>
          <w:iCs/>
          <w:sz w:val="22"/>
          <w:szCs w:val="22"/>
        </w:rPr>
        <w:t>shk</w:t>
      </w:r>
      <w:proofErr w:type="spellEnd"/>
      <w:r w:rsidRPr="002B2847">
        <w:rPr>
          <w:rFonts w:ascii="Book Antiqua" w:hAnsi="Book Antiqua"/>
          <w:iCs/>
          <w:sz w:val="22"/>
          <w:szCs w:val="22"/>
        </w:rPr>
        <w:t>. Fillore dhe ju  kemi mbajtur një ligjërate për mbrojtje dhe shpëtim .</w:t>
      </w:r>
    </w:p>
    <w:p w:rsidR="00DC6FED" w:rsidRDefault="000E363A" w:rsidP="00CD5EB1">
      <w:pPr>
        <w:tabs>
          <w:tab w:val="left" w:pos="11910"/>
        </w:tabs>
        <w:ind w:right="-540"/>
        <w:jc w:val="both"/>
        <w:rPr>
          <w:rFonts w:ascii="Book Antiqua" w:hAnsi="Book Antiqua"/>
          <w:iCs/>
          <w:sz w:val="22"/>
          <w:szCs w:val="22"/>
        </w:rPr>
      </w:pPr>
      <w:r w:rsidRPr="002B2847">
        <w:rPr>
          <w:rFonts w:ascii="Book Antiqua" w:hAnsi="Book Antiqua"/>
          <w:iCs/>
          <w:sz w:val="22"/>
          <w:szCs w:val="22"/>
        </w:rPr>
        <w:t>4.Kemi mbajtur ligjërata teorike dhe ushtrime praktike në stacionin e zjarrfikësve.</w:t>
      </w:r>
    </w:p>
    <w:p w:rsidR="000E363A" w:rsidRPr="002B2847" w:rsidRDefault="00DC6FED" w:rsidP="00CD5EB1">
      <w:pPr>
        <w:tabs>
          <w:tab w:val="left" w:pos="11910"/>
        </w:tabs>
        <w:ind w:right="-540"/>
        <w:jc w:val="both"/>
        <w:rPr>
          <w:rFonts w:ascii="Book Antiqua" w:hAnsi="Book Antiqua"/>
          <w:iCs/>
          <w:sz w:val="22"/>
          <w:szCs w:val="22"/>
        </w:rPr>
      </w:pPr>
      <w:r>
        <w:rPr>
          <w:rFonts w:ascii="Book Antiqua" w:hAnsi="Book Antiqua"/>
          <w:iCs/>
          <w:sz w:val="22"/>
          <w:szCs w:val="22"/>
        </w:rPr>
        <w:t xml:space="preserve">5.Kemi kryer detyra sipas nevojës, siç janë: vendosja e flamujve për festa, vendosja e </w:t>
      </w:r>
      <w:proofErr w:type="spellStart"/>
      <w:r>
        <w:rPr>
          <w:rFonts w:ascii="Book Antiqua" w:hAnsi="Book Antiqua"/>
          <w:iCs/>
          <w:sz w:val="22"/>
          <w:szCs w:val="22"/>
        </w:rPr>
        <w:t>panove</w:t>
      </w:r>
      <w:proofErr w:type="spellEnd"/>
      <w:r>
        <w:rPr>
          <w:rFonts w:ascii="Book Antiqua" w:hAnsi="Book Antiqua"/>
          <w:iCs/>
          <w:sz w:val="22"/>
          <w:szCs w:val="22"/>
        </w:rPr>
        <w:t xml:space="preserve"> të ndryshme, etj.</w:t>
      </w:r>
      <w:r w:rsidR="000E363A" w:rsidRPr="002B2847">
        <w:rPr>
          <w:rFonts w:ascii="Book Antiqua" w:hAnsi="Book Antiqua"/>
          <w:iCs/>
          <w:sz w:val="22"/>
          <w:szCs w:val="22"/>
        </w:rPr>
        <w:t xml:space="preserve">  </w:t>
      </w:r>
    </w:p>
    <w:p w:rsidR="000E363A" w:rsidRPr="002B2847" w:rsidRDefault="000E363A" w:rsidP="00CD5EB1">
      <w:pPr>
        <w:tabs>
          <w:tab w:val="left" w:pos="11910"/>
        </w:tabs>
        <w:ind w:right="-540"/>
        <w:jc w:val="both"/>
        <w:rPr>
          <w:rFonts w:ascii="Book Antiqua" w:hAnsi="Book Antiqua"/>
          <w:iCs/>
          <w:sz w:val="22"/>
          <w:szCs w:val="22"/>
        </w:rPr>
      </w:pPr>
    </w:p>
    <w:p w:rsidR="000E363A" w:rsidRPr="002B2847" w:rsidRDefault="000E363A" w:rsidP="000E363A">
      <w:pPr>
        <w:tabs>
          <w:tab w:val="left" w:pos="11910"/>
        </w:tabs>
        <w:ind w:right="-540"/>
        <w:jc w:val="both"/>
        <w:rPr>
          <w:rFonts w:ascii="Book Antiqua" w:hAnsi="Book Antiqua"/>
          <w:iCs/>
          <w:sz w:val="22"/>
          <w:szCs w:val="22"/>
        </w:rPr>
      </w:pPr>
    </w:p>
    <w:p w:rsidR="000E363A" w:rsidRPr="002B2847" w:rsidRDefault="000E363A" w:rsidP="000E363A">
      <w:pPr>
        <w:tabs>
          <w:tab w:val="left" w:pos="11910"/>
        </w:tabs>
        <w:ind w:right="-540"/>
        <w:jc w:val="both"/>
        <w:rPr>
          <w:rFonts w:ascii="Book Antiqua" w:hAnsi="Book Antiqua"/>
          <w:iCs/>
          <w:sz w:val="22"/>
          <w:szCs w:val="22"/>
        </w:rPr>
      </w:pPr>
    </w:p>
    <w:tbl>
      <w:tblPr>
        <w:tblpPr w:leftFromText="180" w:rightFromText="180" w:vertAnchor="page" w:horzAnchor="margin" w:tblpY="3946"/>
        <w:tblW w:w="15052" w:type="dxa"/>
        <w:tblLook w:val="04A0" w:firstRow="1" w:lastRow="0" w:firstColumn="1" w:lastColumn="0" w:noHBand="0" w:noVBand="1"/>
      </w:tblPr>
      <w:tblGrid>
        <w:gridCol w:w="1440"/>
        <w:gridCol w:w="1350"/>
        <w:gridCol w:w="928"/>
        <w:gridCol w:w="1052"/>
        <w:gridCol w:w="1440"/>
        <w:gridCol w:w="1260"/>
        <w:gridCol w:w="1440"/>
        <w:gridCol w:w="1350"/>
        <w:gridCol w:w="720"/>
        <w:gridCol w:w="630"/>
        <w:gridCol w:w="720"/>
        <w:gridCol w:w="540"/>
        <w:gridCol w:w="630"/>
        <w:gridCol w:w="540"/>
        <w:gridCol w:w="1012"/>
      </w:tblGrid>
      <w:tr w:rsidR="00D302CA" w:rsidRPr="00D302CA" w:rsidTr="001411ED">
        <w:trPr>
          <w:trHeight w:val="315"/>
        </w:trPr>
        <w:tc>
          <w:tcPr>
            <w:tcW w:w="15052" w:type="dxa"/>
            <w:gridSpan w:val="15"/>
            <w:tcBorders>
              <w:top w:val="nil"/>
              <w:left w:val="single" w:sz="8" w:space="0" w:color="auto"/>
              <w:bottom w:val="nil"/>
              <w:right w:val="nil"/>
            </w:tcBorders>
            <w:shd w:val="clear" w:color="auto" w:fill="auto"/>
            <w:noWrap/>
            <w:vAlign w:val="bottom"/>
            <w:hideMark/>
          </w:tcPr>
          <w:p w:rsidR="00D302CA" w:rsidRPr="00D302CA" w:rsidRDefault="00D302CA" w:rsidP="00D302CA">
            <w:pPr>
              <w:rPr>
                <w:rFonts w:ascii="Arial" w:hAnsi="Arial" w:cs="Arial"/>
                <w:b/>
                <w:lang w:val="en-US"/>
              </w:rPr>
            </w:pPr>
            <w:proofErr w:type="spellStart"/>
            <w:r w:rsidRPr="00D302CA">
              <w:rPr>
                <w:rFonts w:ascii="Arial" w:hAnsi="Arial" w:cs="Arial"/>
                <w:b/>
                <w:lang w:val="en-US"/>
              </w:rPr>
              <w:lastRenderedPageBreak/>
              <w:t>Realizimi</w:t>
            </w:r>
            <w:proofErr w:type="spellEnd"/>
            <w:r w:rsidRPr="00D302CA">
              <w:rPr>
                <w:rFonts w:ascii="Arial" w:hAnsi="Arial" w:cs="Arial"/>
                <w:b/>
                <w:lang w:val="en-US"/>
              </w:rPr>
              <w:t xml:space="preserve"> i </w:t>
            </w:r>
            <w:proofErr w:type="spellStart"/>
            <w:r w:rsidRPr="00D302CA">
              <w:rPr>
                <w:rFonts w:ascii="Arial" w:hAnsi="Arial" w:cs="Arial"/>
                <w:b/>
                <w:lang w:val="en-US"/>
              </w:rPr>
              <w:t>numrit</w:t>
            </w:r>
            <w:proofErr w:type="spellEnd"/>
            <w:r w:rsidRPr="00D302CA">
              <w:rPr>
                <w:rFonts w:ascii="Arial" w:hAnsi="Arial" w:cs="Arial"/>
                <w:b/>
                <w:lang w:val="en-US"/>
              </w:rPr>
              <w:t xml:space="preserve"> </w:t>
            </w:r>
            <w:proofErr w:type="spellStart"/>
            <w:r w:rsidRPr="00D302CA">
              <w:rPr>
                <w:rFonts w:ascii="Arial" w:hAnsi="Arial" w:cs="Arial"/>
                <w:b/>
                <w:lang w:val="en-US"/>
              </w:rPr>
              <w:t>të</w:t>
            </w:r>
            <w:proofErr w:type="spellEnd"/>
            <w:r w:rsidRPr="00D302CA">
              <w:rPr>
                <w:rFonts w:ascii="Arial" w:hAnsi="Arial" w:cs="Arial"/>
                <w:b/>
                <w:lang w:val="en-US"/>
              </w:rPr>
              <w:t xml:space="preserve"> </w:t>
            </w:r>
            <w:proofErr w:type="spellStart"/>
            <w:r w:rsidRPr="00D302CA">
              <w:rPr>
                <w:rFonts w:ascii="Arial" w:hAnsi="Arial" w:cs="Arial"/>
                <w:b/>
                <w:lang w:val="en-US"/>
              </w:rPr>
              <w:t>përgjithshëm</w:t>
            </w:r>
            <w:proofErr w:type="spellEnd"/>
            <w:r w:rsidRPr="00D302CA">
              <w:rPr>
                <w:rFonts w:ascii="Arial" w:hAnsi="Arial" w:cs="Arial"/>
                <w:b/>
                <w:lang w:val="en-US"/>
              </w:rPr>
              <w:t xml:space="preserve"> </w:t>
            </w:r>
            <w:proofErr w:type="spellStart"/>
            <w:r w:rsidRPr="00D302CA">
              <w:rPr>
                <w:rFonts w:ascii="Arial" w:hAnsi="Arial" w:cs="Arial"/>
                <w:b/>
                <w:lang w:val="en-US"/>
              </w:rPr>
              <w:t>të</w:t>
            </w:r>
            <w:proofErr w:type="spellEnd"/>
            <w:r w:rsidRPr="00D302CA">
              <w:rPr>
                <w:rFonts w:ascii="Arial" w:hAnsi="Arial" w:cs="Arial"/>
                <w:b/>
                <w:lang w:val="en-US"/>
              </w:rPr>
              <w:t xml:space="preserve"> </w:t>
            </w:r>
            <w:proofErr w:type="spellStart"/>
            <w:r w:rsidRPr="00D302CA">
              <w:rPr>
                <w:rFonts w:ascii="Arial" w:hAnsi="Arial" w:cs="Arial"/>
                <w:b/>
                <w:lang w:val="en-US"/>
              </w:rPr>
              <w:t>intervenimeve</w:t>
            </w:r>
            <w:proofErr w:type="spellEnd"/>
            <w:r w:rsidRPr="00D302CA">
              <w:rPr>
                <w:rFonts w:ascii="Arial" w:hAnsi="Arial" w:cs="Arial"/>
                <w:b/>
                <w:lang w:val="en-US"/>
              </w:rPr>
              <w:t xml:space="preserve">, </w:t>
            </w:r>
            <w:proofErr w:type="spellStart"/>
            <w:r w:rsidRPr="00D302CA">
              <w:rPr>
                <w:rFonts w:ascii="Arial" w:hAnsi="Arial" w:cs="Arial"/>
                <w:b/>
                <w:lang w:val="en-US"/>
              </w:rPr>
              <w:t>struktura</w:t>
            </w:r>
            <w:proofErr w:type="spellEnd"/>
            <w:r w:rsidRPr="00D302CA">
              <w:rPr>
                <w:rFonts w:ascii="Arial" w:hAnsi="Arial" w:cs="Arial"/>
                <w:b/>
                <w:lang w:val="en-US"/>
              </w:rPr>
              <w:t xml:space="preserve"> e </w:t>
            </w:r>
            <w:proofErr w:type="spellStart"/>
            <w:r w:rsidRPr="00D302CA">
              <w:rPr>
                <w:rFonts w:ascii="Arial" w:hAnsi="Arial" w:cs="Arial"/>
                <w:b/>
                <w:lang w:val="en-US"/>
              </w:rPr>
              <w:t>zjarreve</w:t>
            </w:r>
            <w:proofErr w:type="spellEnd"/>
            <w:r w:rsidRPr="00D302CA">
              <w:rPr>
                <w:rFonts w:ascii="Arial" w:hAnsi="Arial" w:cs="Arial"/>
                <w:b/>
                <w:lang w:val="en-US"/>
              </w:rPr>
              <w:t xml:space="preserve"> </w:t>
            </w:r>
            <w:proofErr w:type="spellStart"/>
            <w:r w:rsidRPr="00D302CA">
              <w:rPr>
                <w:rFonts w:ascii="Arial" w:hAnsi="Arial" w:cs="Arial"/>
                <w:b/>
                <w:lang w:val="en-US"/>
              </w:rPr>
              <w:t>dhe</w:t>
            </w:r>
            <w:proofErr w:type="spellEnd"/>
            <w:r w:rsidRPr="00D302CA">
              <w:rPr>
                <w:rFonts w:ascii="Arial" w:hAnsi="Arial" w:cs="Arial"/>
                <w:b/>
                <w:lang w:val="en-US"/>
              </w:rPr>
              <w:t xml:space="preserve"> </w:t>
            </w:r>
            <w:proofErr w:type="spellStart"/>
            <w:r w:rsidRPr="00D302CA">
              <w:rPr>
                <w:rFonts w:ascii="Arial" w:hAnsi="Arial" w:cs="Arial"/>
                <w:b/>
                <w:lang w:val="en-US"/>
              </w:rPr>
              <w:t>intervenimet</w:t>
            </w:r>
            <w:proofErr w:type="spellEnd"/>
            <w:r w:rsidRPr="00D302CA">
              <w:rPr>
                <w:rFonts w:ascii="Arial" w:hAnsi="Arial" w:cs="Arial"/>
                <w:b/>
                <w:lang w:val="en-US"/>
              </w:rPr>
              <w:t xml:space="preserve"> </w:t>
            </w:r>
            <w:proofErr w:type="spellStart"/>
            <w:r w:rsidR="008D4360">
              <w:rPr>
                <w:rFonts w:ascii="Arial" w:hAnsi="Arial" w:cs="Arial"/>
                <w:b/>
                <w:lang w:val="en-US"/>
              </w:rPr>
              <w:t>tjera</w:t>
            </w:r>
            <w:proofErr w:type="spellEnd"/>
            <w:r w:rsidR="008D4360">
              <w:rPr>
                <w:rFonts w:ascii="Arial" w:hAnsi="Arial" w:cs="Arial"/>
                <w:b/>
                <w:lang w:val="en-US"/>
              </w:rPr>
              <w:t xml:space="preserve"> </w:t>
            </w:r>
            <w:proofErr w:type="spellStart"/>
            <w:r w:rsidR="008D4360">
              <w:rPr>
                <w:rFonts w:ascii="Arial" w:hAnsi="Arial" w:cs="Arial"/>
                <w:b/>
                <w:lang w:val="en-US"/>
              </w:rPr>
              <w:t>J</w:t>
            </w:r>
            <w:r w:rsidRPr="00D302CA">
              <w:rPr>
                <w:rFonts w:ascii="Arial" w:hAnsi="Arial" w:cs="Arial"/>
                <w:b/>
                <w:lang w:val="en-US"/>
              </w:rPr>
              <w:t>anar</w:t>
            </w:r>
            <w:r w:rsidR="008D4360">
              <w:rPr>
                <w:rFonts w:ascii="Arial" w:hAnsi="Arial" w:cs="Arial"/>
                <w:b/>
                <w:lang w:val="en-US"/>
              </w:rPr>
              <w:t>-D</w:t>
            </w:r>
            <w:r w:rsidRPr="00D302CA">
              <w:rPr>
                <w:rFonts w:ascii="Arial" w:hAnsi="Arial" w:cs="Arial"/>
                <w:b/>
                <w:lang w:val="en-US"/>
              </w:rPr>
              <w:t>hjetor</w:t>
            </w:r>
            <w:proofErr w:type="spellEnd"/>
            <w:r w:rsidRPr="00D302CA">
              <w:rPr>
                <w:rFonts w:ascii="Arial" w:hAnsi="Arial" w:cs="Arial"/>
                <w:b/>
                <w:lang w:val="en-US"/>
              </w:rPr>
              <w:t xml:space="preserve"> 2017</w:t>
            </w:r>
          </w:p>
          <w:p w:rsidR="00D302CA" w:rsidRPr="00D302CA" w:rsidRDefault="00D302CA" w:rsidP="00D302CA">
            <w:pPr>
              <w:jc w:val="center"/>
              <w:rPr>
                <w:rFonts w:ascii="Arial" w:hAnsi="Arial" w:cs="Arial"/>
                <w:lang w:val="en-US"/>
              </w:rPr>
            </w:pPr>
          </w:p>
        </w:tc>
      </w:tr>
      <w:tr w:rsidR="00D302CA" w:rsidRPr="00D302CA" w:rsidTr="001411ED">
        <w:trPr>
          <w:trHeight w:val="300"/>
        </w:trPr>
        <w:tc>
          <w:tcPr>
            <w:tcW w:w="144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2017</w:t>
            </w:r>
          </w:p>
        </w:tc>
        <w:tc>
          <w:tcPr>
            <w:tcW w:w="1350" w:type="dxa"/>
            <w:tcBorders>
              <w:top w:val="single" w:sz="8" w:space="0" w:color="auto"/>
              <w:left w:val="nil"/>
              <w:bottom w:val="nil"/>
              <w:right w:val="single" w:sz="8" w:space="0" w:color="auto"/>
            </w:tcBorders>
            <w:shd w:val="clear" w:color="000000" w:fill="CCFFCC"/>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Nr.i</w:t>
            </w:r>
            <w:proofErr w:type="spellEnd"/>
            <w:r w:rsidRPr="00D302CA">
              <w:rPr>
                <w:rFonts w:ascii="Arial" w:hAnsi="Arial" w:cs="Arial"/>
                <w:sz w:val="20"/>
                <w:szCs w:val="20"/>
                <w:lang w:val="en-US"/>
              </w:rPr>
              <w:t xml:space="preserve"> </w:t>
            </w:r>
            <w:proofErr w:type="spellStart"/>
            <w:r w:rsidRPr="00D302CA">
              <w:rPr>
                <w:rFonts w:ascii="Arial" w:hAnsi="Arial" w:cs="Arial"/>
                <w:sz w:val="20"/>
                <w:szCs w:val="20"/>
                <w:lang w:val="en-US"/>
              </w:rPr>
              <w:t>përgj</w:t>
            </w:r>
            <w:proofErr w:type="spellEnd"/>
            <w:r w:rsidRPr="00D302CA">
              <w:rPr>
                <w:rFonts w:ascii="Arial" w:hAnsi="Arial" w:cs="Arial"/>
                <w:sz w:val="20"/>
                <w:szCs w:val="20"/>
                <w:lang w:val="en-US"/>
              </w:rPr>
              <w:t>.</w:t>
            </w:r>
          </w:p>
        </w:tc>
        <w:tc>
          <w:tcPr>
            <w:tcW w:w="928" w:type="dxa"/>
            <w:tcBorders>
              <w:top w:val="single" w:sz="8" w:space="0" w:color="auto"/>
              <w:left w:val="nil"/>
              <w:bottom w:val="nil"/>
              <w:right w:val="single" w:sz="8" w:space="0" w:color="auto"/>
            </w:tcBorders>
            <w:shd w:val="clear" w:color="000000" w:fill="FFCC99"/>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Nr.i</w:t>
            </w:r>
            <w:proofErr w:type="spellEnd"/>
          </w:p>
        </w:tc>
        <w:tc>
          <w:tcPr>
            <w:tcW w:w="1052" w:type="dxa"/>
            <w:tcBorders>
              <w:top w:val="single" w:sz="8" w:space="0" w:color="auto"/>
              <w:left w:val="nil"/>
              <w:bottom w:val="nil"/>
              <w:right w:val="single" w:sz="8" w:space="0" w:color="auto"/>
            </w:tcBorders>
            <w:shd w:val="clear" w:color="000000" w:fill="C0C0C0"/>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 xml:space="preserve">Nr. i </w:t>
            </w:r>
          </w:p>
        </w:tc>
        <w:tc>
          <w:tcPr>
            <w:tcW w:w="1440" w:type="dxa"/>
            <w:tcBorders>
              <w:top w:val="single" w:sz="8" w:space="0" w:color="auto"/>
              <w:left w:val="nil"/>
              <w:bottom w:val="nil"/>
              <w:right w:val="single" w:sz="8" w:space="0" w:color="auto"/>
            </w:tcBorders>
            <w:shd w:val="clear" w:color="000000" w:fill="99CCFF"/>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Nr.i</w:t>
            </w:r>
            <w:proofErr w:type="spellEnd"/>
          </w:p>
        </w:tc>
        <w:tc>
          <w:tcPr>
            <w:tcW w:w="1260" w:type="dxa"/>
            <w:tcBorders>
              <w:top w:val="single" w:sz="8" w:space="0" w:color="auto"/>
              <w:left w:val="nil"/>
              <w:bottom w:val="nil"/>
              <w:right w:val="single" w:sz="8" w:space="0" w:color="auto"/>
            </w:tcBorders>
            <w:shd w:val="clear" w:color="000000" w:fill="FFFF99"/>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Aksidente</w:t>
            </w:r>
            <w:proofErr w:type="spellEnd"/>
          </w:p>
        </w:tc>
        <w:tc>
          <w:tcPr>
            <w:tcW w:w="1440" w:type="dxa"/>
            <w:tcBorders>
              <w:top w:val="single" w:sz="8" w:space="0" w:color="auto"/>
              <w:left w:val="nil"/>
              <w:bottom w:val="nil"/>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Vërshime</w:t>
            </w:r>
            <w:proofErr w:type="spellEnd"/>
          </w:p>
        </w:tc>
        <w:tc>
          <w:tcPr>
            <w:tcW w:w="1350" w:type="dxa"/>
            <w:tcBorders>
              <w:top w:val="single" w:sz="8" w:space="0" w:color="auto"/>
              <w:left w:val="nil"/>
              <w:bottom w:val="nil"/>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Të</w:t>
            </w:r>
            <w:proofErr w:type="spellEnd"/>
            <w:r w:rsidRPr="00D302CA">
              <w:rPr>
                <w:rFonts w:ascii="Arial" w:hAnsi="Arial" w:cs="Arial"/>
                <w:sz w:val="20"/>
                <w:szCs w:val="20"/>
                <w:lang w:val="en-US"/>
              </w:rPr>
              <w:t xml:space="preserve"> </w:t>
            </w:r>
          </w:p>
        </w:tc>
        <w:tc>
          <w:tcPr>
            <w:tcW w:w="2070" w:type="dxa"/>
            <w:gridSpan w:val="3"/>
            <w:tcBorders>
              <w:top w:val="single" w:sz="8" w:space="0" w:color="auto"/>
              <w:left w:val="nil"/>
              <w:bottom w:val="nil"/>
              <w:right w:val="single" w:sz="8" w:space="0" w:color="000000"/>
            </w:tcBorders>
            <w:shd w:val="clear" w:color="000000" w:fill="FFCC99"/>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Të</w:t>
            </w:r>
            <w:proofErr w:type="spellEnd"/>
            <w:r w:rsidRPr="00D302CA">
              <w:rPr>
                <w:rFonts w:ascii="Arial" w:hAnsi="Arial" w:cs="Arial"/>
                <w:sz w:val="20"/>
                <w:szCs w:val="20"/>
                <w:lang w:val="en-US"/>
              </w:rPr>
              <w:t xml:space="preserve"> </w:t>
            </w:r>
            <w:proofErr w:type="spellStart"/>
            <w:r w:rsidRPr="00D302CA">
              <w:rPr>
                <w:rFonts w:ascii="Arial" w:hAnsi="Arial" w:cs="Arial"/>
                <w:sz w:val="20"/>
                <w:szCs w:val="20"/>
                <w:lang w:val="en-US"/>
              </w:rPr>
              <w:t>lënduar</w:t>
            </w:r>
            <w:proofErr w:type="spellEnd"/>
          </w:p>
        </w:tc>
        <w:tc>
          <w:tcPr>
            <w:tcW w:w="1710" w:type="dxa"/>
            <w:gridSpan w:val="3"/>
            <w:tcBorders>
              <w:top w:val="single" w:sz="8" w:space="0" w:color="auto"/>
              <w:left w:val="nil"/>
              <w:bottom w:val="nil"/>
              <w:right w:val="single" w:sz="8" w:space="0" w:color="000000"/>
            </w:tcBorders>
            <w:shd w:val="clear" w:color="000000" w:fill="CCFFFF"/>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Të</w:t>
            </w:r>
            <w:proofErr w:type="spellEnd"/>
            <w:r w:rsidRPr="00D302CA">
              <w:rPr>
                <w:rFonts w:ascii="Arial" w:hAnsi="Arial" w:cs="Arial"/>
                <w:sz w:val="20"/>
                <w:szCs w:val="20"/>
                <w:lang w:val="en-US"/>
              </w:rPr>
              <w:t xml:space="preserve"> </w:t>
            </w:r>
            <w:proofErr w:type="spellStart"/>
            <w:r w:rsidRPr="00D302CA">
              <w:rPr>
                <w:rFonts w:ascii="Arial" w:hAnsi="Arial" w:cs="Arial"/>
                <w:sz w:val="20"/>
                <w:szCs w:val="20"/>
                <w:lang w:val="en-US"/>
              </w:rPr>
              <w:t>vdekur</w:t>
            </w:r>
            <w:proofErr w:type="spellEnd"/>
          </w:p>
        </w:tc>
        <w:tc>
          <w:tcPr>
            <w:tcW w:w="1012" w:type="dxa"/>
            <w:tcBorders>
              <w:top w:val="nil"/>
              <w:left w:val="nil"/>
              <w:bottom w:val="nil"/>
              <w:right w:val="nil"/>
            </w:tcBorders>
            <w:shd w:val="clear" w:color="auto" w:fill="auto"/>
            <w:noWrap/>
            <w:vAlign w:val="bottom"/>
            <w:hideMark/>
          </w:tcPr>
          <w:p w:rsidR="00D302CA" w:rsidRPr="00D302CA" w:rsidRDefault="00D302CA" w:rsidP="00D302CA">
            <w:pPr>
              <w:jc w:val="center"/>
              <w:rPr>
                <w:rFonts w:ascii="Arial" w:hAnsi="Arial" w:cs="Arial"/>
                <w:sz w:val="20"/>
                <w:szCs w:val="20"/>
                <w:lang w:val="en-US"/>
              </w:rPr>
            </w:pPr>
          </w:p>
        </w:tc>
      </w:tr>
      <w:tr w:rsidR="00D302CA" w:rsidRPr="00D302CA" w:rsidTr="001411ED">
        <w:trPr>
          <w:trHeight w:val="315"/>
        </w:trPr>
        <w:tc>
          <w:tcPr>
            <w:tcW w:w="1440" w:type="dxa"/>
            <w:vMerge/>
            <w:tcBorders>
              <w:top w:val="single" w:sz="8" w:space="0" w:color="auto"/>
              <w:left w:val="single" w:sz="8" w:space="0" w:color="auto"/>
              <w:bottom w:val="single" w:sz="8" w:space="0" w:color="000000"/>
              <w:right w:val="single" w:sz="8" w:space="0" w:color="auto"/>
            </w:tcBorders>
            <w:vAlign w:val="center"/>
            <w:hideMark/>
          </w:tcPr>
          <w:p w:rsidR="00D302CA" w:rsidRPr="00D302CA" w:rsidRDefault="00D302CA" w:rsidP="00D302CA">
            <w:pPr>
              <w:rPr>
                <w:rFonts w:ascii="Arial" w:hAnsi="Arial" w:cs="Arial"/>
                <w:sz w:val="20"/>
                <w:szCs w:val="20"/>
                <w:lang w:val="en-US"/>
              </w:rPr>
            </w:pPr>
          </w:p>
        </w:tc>
        <w:tc>
          <w:tcPr>
            <w:tcW w:w="1350" w:type="dxa"/>
            <w:tcBorders>
              <w:top w:val="nil"/>
              <w:left w:val="nil"/>
              <w:bottom w:val="nil"/>
              <w:right w:val="single" w:sz="8" w:space="0" w:color="auto"/>
            </w:tcBorders>
            <w:shd w:val="clear" w:color="000000" w:fill="CCFFCC"/>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 xml:space="preserve">i </w:t>
            </w:r>
            <w:proofErr w:type="spellStart"/>
            <w:r w:rsidRPr="00D302CA">
              <w:rPr>
                <w:rFonts w:ascii="Arial" w:hAnsi="Arial" w:cs="Arial"/>
                <w:sz w:val="20"/>
                <w:szCs w:val="20"/>
                <w:lang w:val="en-US"/>
              </w:rPr>
              <w:t>daljeve</w:t>
            </w:r>
            <w:proofErr w:type="spellEnd"/>
          </w:p>
        </w:tc>
        <w:tc>
          <w:tcPr>
            <w:tcW w:w="928" w:type="dxa"/>
            <w:tcBorders>
              <w:top w:val="nil"/>
              <w:left w:val="nil"/>
              <w:bottom w:val="nil"/>
              <w:right w:val="single" w:sz="8" w:space="0" w:color="auto"/>
            </w:tcBorders>
            <w:shd w:val="clear" w:color="000000" w:fill="FFCC99"/>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zjarreve</w:t>
            </w:r>
            <w:proofErr w:type="spellEnd"/>
          </w:p>
        </w:tc>
        <w:tc>
          <w:tcPr>
            <w:tcW w:w="1052" w:type="dxa"/>
            <w:tcBorders>
              <w:top w:val="nil"/>
              <w:left w:val="nil"/>
              <w:bottom w:val="single" w:sz="8" w:space="0" w:color="auto"/>
              <w:right w:val="single" w:sz="8" w:space="0" w:color="auto"/>
            </w:tcBorders>
            <w:shd w:val="clear" w:color="000000" w:fill="C0C0C0"/>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Teknike</w:t>
            </w:r>
            <w:proofErr w:type="spellEnd"/>
          </w:p>
        </w:tc>
        <w:tc>
          <w:tcPr>
            <w:tcW w:w="1440" w:type="dxa"/>
            <w:tcBorders>
              <w:top w:val="nil"/>
              <w:left w:val="nil"/>
              <w:bottom w:val="single" w:sz="8" w:space="0" w:color="auto"/>
              <w:right w:val="single" w:sz="8" w:space="0" w:color="auto"/>
            </w:tcBorders>
            <w:shd w:val="clear" w:color="000000" w:fill="99CCFF"/>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shërbimeve</w:t>
            </w:r>
            <w:proofErr w:type="spellEnd"/>
          </w:p>
        </w:tc>
        <w:tc>
          <w:tcPr>
            <w:tcW w:w="1260" w:type="dxa"/>
            <w:tcBorders>
              <w:top w:val="nil"/>
              <w:left w:val="nil"/>
              <w:bottom w:val="single" w:sz="8" w:space="0" w:color="auto"/>
              <w:right w:val="single" w:sz="8" w:space="0" w:color="auto"/>
            </w:tcBorders>
            <w:shd w:val="clear" w:color="000000" w:fill="FFFF99"/>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rrugore</w:t>
            </w:r>
            <w:proofErr w:type="spellEnd"/>
          </w:p>
        </w:tc>
        <w:tc>
          <w:tcPr>
            <w:tcW w:w="1440" w:type="dxa"/>
            <w:tcBorders>
              <w:top w:val="nil"/>
              <w:left w:val="nil"/>
              <w:bottom w:val="single" w:sz="8"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 </w:t>
            </w:r>
          </w:p>
        </w:tc>
        <w:tc>
          <w:tcPr>
            <w:tcW w:w="1350" w:type="dxa"/>
            <w:tcBorders>
              <w:top w:val="nil"/>
              <w:left w:val="nil"/>
              <w:bottom w:val="single" w:sz="8" w:space="0" w:color="auto"/>
              <w:right w:val="nil"/>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rejsh</w:t>
            </w:r>
            <w:proofErr w:type="spellEnd"/>
          </w:p>
        </w:tc>
        <w:tc>
          <w:tcPr>
            <w:tcW w:w="720" w:type="dxa"/>
            <w:tcBorders>
              <w:top w:val="single" w:sz="4" w:space="0" w:color="auto"/>
              <w:left w:val="single" w:sz="8" w:space="0" w:color="auto"/>
              <w:bottom w:val="nil"/>
              <w:right w:val="single" w:sz="4" w:space="0" w:color="auto"/>
            </w:tcBorders>
            <w:shd w:val="clear" w:color="000000" w:fill="FFCC99"/>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zj</w:t>
            </w:r>
            <w:proofErr w:type="spellEnd"/>
            <w:r w:rsidRPr="00D302CA">
              <w:rPr>
                <w:rFonts w:ascii="Arial" w:hAnsi="Arial" w:cs="Arial"/>
                <w:sz w:val="20"/>
                <w:szCs w:val="20"/>
                <w:lang w:val="en-US"/>
              </w:rPr>
              <w:t>.</w:t>
            </w:r>
          </w:p>
        </w:tc>
        <w:tc>
          <w:tcPr>
            <w:tcW w:w="630" w:type="dxa"/>
            <w:tcBorders>
              <w:top w:val="single" w:sz="4" w:space="0" w:color="auto"/>
              <w:left w:val="nil"/>
              <w:bottom w:val="nil"/>
              <w:right w:val="single" w:sz="4" w:space="0" w:color="auto"/>
            </w:tcBorders>
            <w:shd w:val="clear" w:color="000000" w:fill="FFCC99"/>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qyt</w:t>
            </w:r>
            <w:proofErr w:type="spellEnd"/>
            <w:r w:rsidRPr="00D302CA">
              <w:rPr>
                <w:rFonts w:ascii="Arial" w:hAnsi="Arial" w:cs="Arial"/>
                <w:sz w:val="20"/>
                <w:szCs w:val="20"/>
                <w:lang w:val="en-US"/>
              </w:rPr>
              <w:t xml:space="preserve">. </w:t>
            </w:r>
          </w:p>
        </w:tc>
        <w:tc>
          <w:tcPr>
            <w:tcW w:w="720" w:type="dxa"/>
            <w:tcBorders>
              <w:top w:val="single" w:sz="4" w:space="0" w:color="auto"/>
              <w:left w:val="nil"/>
              <w:bottom w:val="nil"/>
              <w:right w:val="single" w:sz="8" w:space="0" w:color="auto"/>
            </w:tcBorders>
            <w:shd w:val="clear" w:color="000000" w:fill="FFCC99"/>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tot</w:t>
            </w:r>
          </w:p>
        </w:tc>
        <w:tc>
          <w:tcPr>
            <w:tcW w:w="540" w:type="dxa"/>
            <w:tcBorders>
              <w:top w:val="single" w:sz="4" w:space="0" w:color="auto"/>
              <w:left w:val="nil"/>
              <w:bottom w:val="nil"/>
              <w:right w:val="single" w:sz="4" w:space="0" w:color="auto"/>
            </w:tcBorders>
            <w:shd w:val="clear" w:color="000000" w:fill="CCFFFF"/>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zj</w:t>
            </w:r>
            <w:proofErr w:type="spellEnd"/>
            <w:r w:rsidRPr="00D302CA">
              <w:rPr>
                <w:rFonts w:ascii="Arial" w:hAnsi="Arial" w:cs="Arial"/>
                <w:sz w:val="20"/>
                <w:szCs w:val="20"/>
                <w:lang w:val="en-US"/>
              </w:rPr>
              <w:t>.</w:t>
            </w:r>
          </w:p>
        </w:tc>
        <w:tc>
          <w:tcPr>
            <w:tcW w:w="630" w:type="dxa"/>
            <w:tcBorders>
              <w:top w:val="single" w:sz="4" w:space="0" w:color="auto"/>
              <w:left w:val="nil"/>
              <w:bottom w:val="nil"/>
              <w:right w:val="single" w:sz="4" w:space="0" w:color="auto"/>
            </w:tcBorders>
            <w:shd w:val="clear" w:color="000000" w:fill="CCFFFF"/>
            <w:noWrap/>
            <w:vAlign w:val="bottom"/>
            <w:hideMark/>
          </w:tcPr>
          <w:p w:rsidR="00D302CA" w:rsidRPr="00D302CA" w:rsidRDefault="00D302CA" w:rsidP="00D302CA">
            <w:pPr>
              <w:jc w:val="center"/>
              <w:rPr>
                <w:rFonts w:ascii="Arial" w:hAnsi="Arial" w:cs="Arial"/>
                <w:sz w:val="20"/>
                <w:szCs w:val="20"/>
                <w:lang w:val="en-US"/>
              </w:rPr>
            </w:pPr>
            <w:proofErr w:type="spellStart"/>
            <w:r w:rsidRPr="00D302CA">
              <w:rPr>
                <w:rFonts w:ascii="Arial" w:hAnsi="Arial" w:cs="Arial"/>
                <w:sz w:val="20"/>
                <w:szCs w:val="20"/>
                <w:lang w:val="en-US"/>
              </w:rPr>
              <w:t>qyt</w:t>
            </w:r>
            <w:proofErr w:type="spellEnd"/>
            <w:r w:rsidRPr="00D302CA">
              <w:rPr>
                <w:rFonts w:ascii="Arial" w:hAnsi="Arial" w:cs="Arial"/>
                <w:sz w:val="20"/>
                <w:szCs w:val="20"/>
                <w:lang w:val="en-US"/>
              </w:rPr>
              <w:t>.</w:t>
            </w:r>
          </w:p>
        </w:tc>
        <w:tc>
          <w:tcPr>
            <w:tcW w:w="540" w:type="dxa"/>
            <w:tcBorders>
              <w:top w:val="single" w:sz="4" w:space="0" w:color="auto"/>
              <w:left w:val="nil"/>
              <w:bottom w:val="nil"/>
              <w:right w:val="single" w:sz="8" w:space="0" w:color="auto"/>
            </w:tcBorders>
            <w:shd w:val="clear" w:color="000000" w:fill="CCFF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tot</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jc w:val="cente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Janar</w:t>
            </w:r>
            <w:proofErr w:type="spellEnd"/>
          </w:p>
        </w:tc>
        <w:tc>
          <w:tcPr>
            <w:tcW w:w="1350" w:type="dxa"/>
            <w:tcBorders>
              <w:top w:val="single" w:sz="8" w:space="0" w:color="auto"/>
              <w:left w:val="single" w:sz="8" w:space="0" w:color="auto"/>
              <w:bottom w:val="single" w:sz="4" w:space="0" w:color="auto"/>
              <w:right w:val="single" w:sz="8" w:space="0" w:color="auto"/>
            </w:tcBorders>
            <w:shd w:val="clear" w:color="000000" w:fill="CCFFCC"/>
            <w:noWrap/>
          </w:tcPr>
          <w:p w:rsidR="00D302CA" w:rsidRPr="00D302CA" w:rsidRDefault="00D302CA" w:rsidP="00D302CA">
            <w:pPr>
              <w:suppressAutoHyphens/>
              <w:rPr>
                <w:lang w:eastAsia="ar-SA"/>
              </w:rPr>
            </w:pPr>
          </w:p>
        </w:tc>
        <w:tc>
          <w:tcPr>
            <w:tcW w:w="928" w:type="dxa"/>
            <w:tcBorders>
              <w:top w:val="single" w:sz="8" w:space="0" w:color="auto"/>
              <w:left w:val="nil"/>
              <w:bottom w:val="single" w:sz="4" w:space="0" w:color="auto"/>
              <w:right w:val="single" w:sz="8" w:space="0" w:color="auto"/>
            </w:tcBorders>
            <w:shd w:val="clear" w:color="000000" w:fill="FFCC99"/>
            <w:noWrap/>
          </w:tcPr>
          <w:p w:rsidR="00D302CA" w:rsidRPr="00D302CA" w:rsidRDefault="00D302CA" w:rsidP="00D302CA">
            <w:pPr>
              <w:suppressAutoHyphens/>
              <w:rPr>
                <w:lang w:eastAsia="ar-SA"/>
              </w:rPr>
            </w:pPr>
          </w:p>
        </w:tc>
        <w:tc>
          <w:tcPr>
            <w:tcW w:w="1052" w:type="dxa"/>
            <w:tcBorders>
              <w:top w:val="nil"/>
              <w:left w:val="nil"/>
              <w:bottom w:val="single" w:sz="4" w:space="0" w:color="auto"/>
              <w:right w:val="single" w:sz="8" w:space="0" w:color="auto"/>
            </w:tcBorders>
            <w:shd w:val="clear" w:color="000000" w:fill="C0C0C0"/>
            <w:noWrap/>
          </w:tcPr>
          <w:p w:rsidR="00D302CA" w:rsidRPr="00D302CA" w:rsidRDefault="00D302CA" w:rsidP="00D302CA">
            <w:pPr>
              <w:suppressAutoHyphens/>
              <w:rPr>
                <w:lang w:eastAsia="ar-SA"/>
              </w:rPr>
            </w:pPr>
          </w:p>
        </w:tc>
        <w:tc>
          <w:tcPr>
            <w:tcW w:w="1440" w:type="dxa"/>
            <w:tcBorders>
              <w:top w:val="nil"/>
              <w:left w:val="nil"/>
              <w:bottom w:val="single" w:sz="4" w:space="0" w:color="auto"/>
              <w:right w:val="single" w:sz="8" w:space="0" w:color="auto"/>
            </w:tcBorders>
            <w:shd w:val="clear" w:color="000000" w:fill="99CCFF"/>
            <w:noWrap/>
          </w:tcPr>
          <w:p w:rsidR="00D302CA" w:rsidRPr="00D302CA" w:rsidRDefault="00D302CA" w:rsidP="00D302CA">
            <w:pPr>
              <w:suppressAutoHyphens/>
              <w:rPr>
                <w:lang w:eastAsia="ar-SA"/>
              </w:rPr>
            </w:pPr>
          </w:p>
        </w:tc>
        <w:tc>
          <w:tcPr>
            <w:tcW w:w="1260" w:type="dxa"/>
            <w:tcBorders>
              <w:top w:val="nil"/>
              <w:left w:val="nil"/>
              <w:bottom w:val="single" w:sz="4" w:space="0" w:color="auto"/>
              <w:right w:val="single" w:sz="8" w:space="0" w:color="auto"/>
            </w:tcBorders>
            <w:shd w:val="clear" w:color="000000" w:fill="FFFF99"/>
            <w:noWrap/>
          </w:tcPr>
          <w:p w:rsidR="00D302CA" w:rsidRPr="00D302CA" w:rsidRDefault="00D302CA" w:rsidP="00D302CA">
            <w:pPr>
              <w:suppressAutoHyphens/>
              <w:rPr>
                <w:lang w:eastAsia="ar-SA"/>
              </w:rPr>
            </w:pPr>
          </w:p>
        </w:tc>
        <w:tc>
          <w:tcPr>
            <w:tcW w:w="1440" w:type="dxa"/>
            <w:tcBorders>
              <w:top w:val="nil"/>
              <w:left w:val="nil"/>
              <w:bottom w:val="single" w:sz="4" w:space="0" w:color="auto"/>
              <w:right w:val="single" w:sz="8" w:space="0" w:color="auto"/>
            </w:tcBorders>
            <w:shd w:val="clear" w:color="000000" w:fill="CC99FF"/>
            <w:noWrap/>
            <w:vAlign w:val="bottom"/>
          </w:tcPr>
          <w:p w:rsidR="00D302CA" w:rsidRPr="00D302CA" w:rsidRDefault="00D302CA" w:rsidP="00D302CA">
            <w:pPr>
              <w:jc w:val="center"/>
              <w:rPr>
                <w:rFonts w:ascii="Arial" w:hAnsi="Arial" w:cs="Arial"/>
                <w:sz w:val="20"/>
                <w:szCs w:val="20"/>
                <w:lang w:val="en-US"/>
              </w:rPr>
            </w:pPr>
          </w:p>
        </w:tc>
        <w:tc>
          <w:tcPr>
            <w:tcW w:w="1350" w:type="dxa"/>
            <w:tcBorders>
              <w:top w:val="nil"/>
              <w:left w:val="nil"/>
              <w:bottom w:val="single" w:sz="4" w:space="0" w:color="auto"/>
              <w:right w:val="single" w:sz="8" w:space="0" w:color="auto"/>
            </w:tcBorders>
            <w:shd w:val="clear" w:color="000000" w:fill="FF00FF"/>
            <w:noWrap/>
            <w:vAlign w:val="bottom"/>
          </w:tcPr>
          <w:p w:rsidR="00D302CA" w:rsidRPr="00D302CA" w:rsidRDefault="00D302CA" w:rsidP="00D302CA">
            <w:pPr>
              <w:jc w:val="center"/>
              <w:rPr>
                <w:rFonts w:ascii="Arial" w:hAnsi="Arial" w:cs="Arial"/>
                <w:sz w:val="20"/>
                <w:szCs w:val="20"/>
                <w:lang w:val="en-US"/>
              </w:rPr>
            </w:pPr>
          </w:p>
        </w:tc>
        <w:tc>
          <w:tcPr>
            <w:tcW w:w="720" w:type="dxa"/>
            <w:tcBorders>
              <w:top w:val="single" w:sz="8" w:space="0" w:color="auto"/>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single" w:sz="8" w:space="0" w:color="auto"/>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single" w:sz="8" w:space="0" w:color="auto"/>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single" w:sz="8" w:space="0" w:color="auto"/>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single" w:sz="8" w:space="0" w:color="auto"/>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single" w:sz="8" w:space="0" w:color="auto"/>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Shkurt</w:t>
            </w:r>
            <w:proofErr w:type="spellEnd"/>
          </w:p>
        </w:tc>
        <w:tc>
          <w:tcPr>
            <w:tcW w:w="1350" w:type="dxa"/>
            <w:tcBorders>
              <w:top w:val="nil"/>
              <w:left w:val="single" w:sz="8" w:space="0" w:color="auto"/>
              <w:bottom w:val="single" w:sz="4" w:space="0" w:color="auto"/>
              <w:right w:val="single" w:sz="8" w:space="0" w:color="auto"/>
            </w:tcBorders>
            <w:shd w:val="clear" w:color="000000" w:fill="CCFFCC"/>
            <w:noWrap/>
            <w:hideMark/>
          </w:tcPr>
          <w:p w:rsidR="00D302CA" w:rsidRPr="00D302CA" w:rsidRDefault="00D302CA" w:rsidP="00D302CA">
            <w:pPr>
              <w:suppressAutoHyphens/>
              <w:rPr>
                <w:b/>
                <w:lang w:eastAsia="ar-SA"/>
              </w:rPr>
            </w:pPr>
            <w:r w:rsidRPr="00D302CA">
              <w:rPr>
                <w:b/>
                <w:lang w:eastAsia="ar-SA"/>
              </w:rPr>
              <w:t>4</w:t>
            </w:r>
          </w:p>
        </w:tc>
        <w:tc>
          <w:tcPr>
            <w:tcW w:w="928" w:type="dxa"/>
            <w:tcBorders>
              <w:top w:val="nil"/>
              <w:left w:val="nil"/>
              <w:bottom w:val="single" w:sz="4"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1</w:t>
            </w:r>
          </w:p>
        </w:tc>
        <w:tc>
          <w:tcPr>
            <w:tcW w:w="1052" w:type="dxa"/>
            <w:tcBorders>
              <w:top w:val="nil"/>
              <w:left w:val="nil"/>
              <w:bottom w:val="single" w:sz="4"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1</w:t>
            </w:r>
          </w:p>
        </w:tc>
        <w:tc>
          <w:tcPr>
            <w:tcW w:w="1440" w:type="dxa"/>
            <w:tcBorders>
              <w:top w:val="nil"/>
              <w:left w:val="nil"/>
              <w:bottom w:val="single" w:sz="4"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2</w:t>
            </w:r>
          </w:p>
        </w:tc>
        <w:tc>
          <w:tcPr>
            <w:tcW w:w="1260" w:type="dxa"/>
            <w:tcBorders>
              <w:top w:val="nil"/>
              <w:left w:val="nil"/>
              <w:bottom w:val="single" w:sz="4"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4"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jc w:val="right"/>
              <w:rPr>
                <w:rFonts w:ascii="Arial" w:hAnsi="Arial" w:cs="Arial"/>
                <w:sz w:val="20"/>
                <w:szCs w:val="20"/>
                <w:lang w:val="en-US"/>
              </w:rPr>
            </w:pPr>
            <w:r w:rsidRPr="00D302CA">
              <w:rPr>
                <w:rFonts w:ascii="Arial" w:hAnsi="Arial" w:cs="Arial"/>
                <w:sz w:val="20"/>
                <w:szCs w:val="20"/>
                <w:lang w:val="en-US"/>
              </w:rPr>
              <w:t>0</w:t>
            </w:r>
          </w:p>
        </w:tc>
        <w:tc>
          <w:tcPr>
            <w:tcW w:w="63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jc w:val="right"/>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jc w:val="right"/>
              <w:rPr>
                <w:rFonts w:ascii="Arial" w:hAnsi="Arial" w:cs="Arial"/>
                <w:sz w:val="20"/>
                <w:szCs w:val="20"/>
                <w:lang w:val="en-US"/>
              </w:rPr>
            </w:pPr>
            <w:r w:rsidRPr="00D302CA">
              <w:rPr>
                <w:rFonts w:ascii="Arial" w:hAnsi="Arial" w:cs="Arial"/>
                <w:sz w:val="20"/>
                <w:szCs w:val="20"/>
                <w:lang w:val="en-US"/>
              </w:rPr>
              <w:t>0</w:t>
            </w:r>
          </w:p>
        </w:tc>
        <w:tc>
          <w:tcPr>
            <w:tcW w:w="63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jc w:val="right"/>
              <w:rPr>
                <w:rFonts w:ascii="Arial" w:hAnsi="Arial" w:cs="Arial"/>
                <w:sz w:val="20"/>
                <w:szCs w:val="20"/>
                <w:lang w:val="en-US"/>
              </w:rPr>
            </w:pPr>
            <w:r w:rsidRPr="00D302CA">
              <w:rPr>
                <w:rFonts w:ascii="Arial" w:hAnsi="Arial" w:cs="Arial"/>
                <w:sz w:val="20"/>
                <w:szCs w:val="20"/>
                <w:lang w:val="en-US"/>
              </w:rPr>
              <w:t>0</w:t>
            </w:r>
          </w:p>
        </w:tc>
        <w:tc>
          <w:tcPr>
            <w:tcW w:w="540" w:type="dxa"/>
            <w:tcBorders>
              <w:top w:val="nil"/>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Mars</w:t>
            </w:r>
          </w:p>
        </w:tc>
        <w:tc>
          <w:tcPr>
            <w:tcW w:w="1350" w:type="dxa"/>
            <w:tcBorders>
              <w:top w:val="nil"/>
              <w:left w:val="single" w:sz="8" w:space="0" w:color="auto"/>
              <w:bottom w:val="single" w:sz="4" w:space="0" w:color="auto"/>
              <w:right w:val="single" w:sz="8" w:space="0" w:color="auto"/>
            </w:tcBorders>
            <w:shd w:val="clear" w:color="000000" w:fill="CCFFCC"/>
            <w:noWrap/>
            <w:hideMark/>
          </w:tcPr>
          <w:p w:rsidR="00D302CA" w:rsidRPr="00D302CA" w:rsidRDefault="00D302CA" w:rsidP="00D302CA">
            <w:pPr>
              <w:suppressAutoHyphens/>
              <w:rPr>
                <w:lang w:eastAsia="ar-SA"/>
              </w:rPr>
            </w:pPr>
            <w:r w:rsidRPr="00D302CA">
              <w:rPr>
                <w:lang w:eastAsia="ar-SA"/>
              </w:rPr>
              <w:t>0</w:t>
            </w:r>
          </w:p>
        </w:tc>
        <w:tc>
          <w:tcPr>
            <w:tcW w:w="928" w:type="dxa"/>
            <w:tcBorders>
              <w:top w:val="nil"/>
              <w:left w:val="nil"/>
              <w:bottom w:val="single" w:sz="4"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0</w:t>
            </w:r>
          </w:p>
        </w:tc>
        <w:tc>
          <w:tcPr>
            <w:tcW w:w="1052" w:type="dxa"/>
            <w:tcBorders>
              <w:top w:val="nil"/>
              <w:left w:val="nil"/>
              <w:bottom w:val="single" w:sz="4"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0</w:t>
            </w:r>
          </w:p>
        </w:tc>
        <w:tc>
          <w:tcPr>
            <w:tcW w:w="1260" w:type="dxa"/>
            <w:tcBorders>
              <w:top w:val="nil"/>
              <w:left w:val="nil"/>
              <w:bottom w:val="single" w:sz="4"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4"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Prill</w:t>
            </w:r>
            <w:proofErr w:type="spellEnd"/>
          </w:p>
        </w:tc>
        <w:tc>
          <w:tcPr>
            <w:tcW w:w="1350" w:type="dxa"/>
            <w:tcBorders>
              <w:top w:val="nil"/>
              <w:left w:val="single" w:sz="8" w:space="0" w:color="auto"/>
              <w:bottom w:val="single" w:sz="4" w:space="0" w:color="auto"/>
              <w:right w:val="single" w:sz="8" w:space="0" w:color="auto"/>
            </w:tcBorders>
            <w:shd w:val="clear" w:color="000000" w:fill="CCFFCC"/>
            <w:noWrap/>
            <w:hideMark/>
          </w:tcPr>
          <w:p w:rsidR="00D302CA" w:rsidRPr="00D302CA" w:rsidRDefault="00D302CA" w:rsidP="00D302CA">
            <w:pPr>
              <w:suppressAutoHyphens/>
              <w:rPr>
                <w:lang w:eastAsia="ar-SA"/>
              </w:rPr>
            </w:pPr>
            <w:r w:rsidRPr="00D302CA">
              <w:rPr>
                <w:lang w:eastAsia="ar-SA"/>
              </w:rPr>
              <w:t>7</w:t>
            </w:r>
          </w:p>
        </w:tc>
        <w:tc>
          <w:tcPr>
            <w:tcW w:w="928" w:type="dxa"/>
            <w:tcBorders>
              <w:top w:val="nil"/>
              <w:left w:val="nil"/>
              <w:bottom w:val="single" w:sz="4"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4</w:t>
            </w:r>
          </w:p>
        </w:tc>
        <w:tc>
          <w:tcPr>
            <w:tcW w:w="1052" w:type="dxa"/>
            <w:tcBorders>
              <w:top w:val="nil"/>
              <w:left w:val="nil"/>
              <w:bottom w:val="single" w:sz="4"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3</w:t>
            </w:r>
          </w:p>
        </w:tc>
        <w:tc>
          <w:tcPr>
            <w:tcW w:w="1260" w:type="dxa"/>
            <w:tcBorders>
              <w:top w:val="nil"/>
              <w:left w:val="nil"/>
              <w:bottom w:val="single" w:sz="4"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4"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Maj</w:t>
            </w:r>
            <w:proofErr w:type="spellEnd"/>
          </w:p>
        </w:tc>
        <w:tc>
          <w:tcPr>
            <w:tcW w:w="1350" w:type="dxa"/>
            <w:tcBorders>
              <w:top w:val="nil"/>
              <w:left w:val="single" w:sz="8" w:space="0" w:color="auto"/>
              <w:bottom w:val="single" w:sz="4" w:space="0" w:color="auto"/>
              <w:right w:val="single" w:sz="8" w:space="0" w:color="auto"/>
            </w:tcBorders>
            <w:shd w:val="clear" w:color="000000" w:fill="CCFFCC"/>
            <w:noWrap/>
            <w:hideMark/>
          </w:tcPr>
          <w:p w:rsidR="00D302CA" w:rsidRPr="00D302CA" w:rsidRDefault="00D302CA" w:rsidP="00D302CA">
            <w:pPr>
              <w:suppressAutoHyphens/>
              <w:rPr>
                <w:lang w:eastAsia="ar-SA"/>
              </w:rPr>
            </w:pPr>
            <w:r w:rsidRPr="00D302CA">
              <w:rPr>
                <w:lang w:eastAsia="ar-SA"/>
              </w:rPr>
              <w:t>4</w:t>
            </w:r>
          </w:p>
        </w:tc>
        <w:tc>
          <w:tcPr>
            <w:tcW w:w="928" w:type="dxa"/>
            <w:tcBorders>
              <w:top w:val="nil"/>
              <w:left w:val="nil"/>
              <w:bottom w:val="single" w:sz="4"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1</w:t>
            </w:r>
          </w:p>
        </w:tc>
        <w:tc>
          <w:tcPr>
            <w:tcW w:w="1052" w:type="dxa"/>
            <w:tcBorders>
              <w:top w:val="nil"/>
              <w:left w:val="nil"/>
              <w:bottom w:val="single" w:sz="4"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3</w:t>
            </w:r>
          </w:p>
        </w:tc>
        <w:tc>
          <w:tcPr>
            <w:tcW w:w="1260" w:type="dxa"/>
            <w:tcBorders>
              <w:top w:val="nil"/>
              <w:left w:val="nil"/>
              <w:bottom w:val="single" w:sz="4"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4"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Qershor</w:t>
            </w:r>
            <w:proofErr w:type="spellEnd"/>
          </w:p>
        </w:tc>
        <w:tc>
          <w:tcPr>
            <w:tcW w:w="1350" w:type="dxa"/>
            <w:tcBorders>
              <w:top w:val="nil"/>
              <w:left w:val="single" w:sz="8" w:space="0" w:color="auto"/>
              <w:bottom w:val="single" w:sz="4" w:space="0" w:color="auto"/>
              <w:right w:val="single" w:sz="8" w:space="0" w:color="auto"/>
            </w:tcBorders>
            <w:shd w:val="clear" w:color="000000" w:fill="CCFFCC"/>
            <w:noWrap/>
            <w:hideMark/>
          </w:tcPr>
          <w:p w:rsidR="00D302CA" w:rsidRPr="00D302CA" w:rsidRDefault="00D302CA" w:rsidP="00D302CA">
            <w:pPr>
              <w:suppressAutoHyphens/>
              <w:rPr>
                <w:lang w:eastAsia="ar-SA"/>
              </w:rPr>
            </w:pPr>
            <w:r w:rsidRPr="00D302CA">
              <w:rPr>
                <w:lang w:eastAsia="ar-SA"/>
              </w:rPr>
              <w:t>3</w:t>
            </w:r>
          </w:p>
        </w:tc>
        <w:tc>
          <w:tcPr>
            <w:tcW w:w="928" w:type="dxa"/>
            <w:tcBorders>
              <w:top w:val="nil"/>
              <w:left w:val="nil"/>
              <w:bottom w:val="single" w:sz="4"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0</w:t>
            </w:r>
          </w:p>
        </w:tc>
        <w:tc>
          <w:tcPr>
            <w:tcW w:w="1052" w:type="dxa"/>
            <w:tcBorders>
              <w:top w:val="nil"/>
              <w:left w:val="nil"/>
              <w:bottom w:val="single" w:sz="4"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1</w:t>
            </w:r>
          </w:p>
        </w:tc>
        <w:tc>
          <w:tcPr>
            <w:tcW w:w="1440" w:type="dxa"/>
            <w:tcBorders>
              <w:top w:val="nil"/>
              <w:left w:val="nil"/>
              <w:bottom w:val="single" w:sz="4"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2</w:t>
            </w:r>
          </w:p>
        </w:tc>
        <w:tc>
          <w:tcPr>
            <w:tcW w:w="1260" w:type="dxa"/>
            <w:tcBorders>
              <w:top w:val="nil"/>
              <w:left w:val="nil"/>
              <w:bottom w:val="single" w:sz="4"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4"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Korrik</w:t>
            </w:r>
            <w:proofErr w:type="spellEnd"/>
          </w:p>
        </w:tc>
        <w:tc>
          <w:tcPr>
            <w:tcW w:w="1350" w:type="dxa"/>
            <w:tcBorders>
              <w:top w:val="nil"/>
              <w:left w:val="single" w:sz="8" w:space="0" w:color="auto"/>
              <w:bottom w:val="single" w:sz="4" w:space="0" w:color="auto"/>
              <w:right w:val="single" w:sz="8" w:space="0" w:color="auto"/>
            </w:tcBorders>
            <w:shd w:val="clear" w:color="000000" w:fill="CCFFCC"/>
            <w:noWrap/>
            <w:hideMark/>
          </w:tcPr>
          <w:p w:rsidR="00D302CA" w:rsidRPr="00D302CA" w:rsidRDefault="00D302CA" w:rsidP="00D302CA">
            <w:pPr>
              <w:suppressAutoHyphens/>
              <w:rPr>
                <w:lang w:eastAsia="ar-SA"/>
              </w:rPr>
            </w:pPr>
            <w:r w:rsidRPr="00D302CA">
              <w:rPr>
                <w:lang w:eastAsia="ar-SA"/>
              </w:rPr>
              <w:t>5</w:t>
            </w:r>
          </w:p>
        </w:tc>
        <w:tc>
          <w:tcPr>
            <w:tcW w:w="928" w:type="dxa"/>
            <w:tcBorders>
              <w:top w:val="nil"/>
              <w:left w:val="nil"/>
              <w:bottom w:val="single" w:sz="4"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4</w:t>
            </w:r>
          </w:p>
        </w:tc>
        <w:tc>
          <w:tcPr>
            <w:tcW w:w="1052" w:type="dxa"/>
            <w:tcBorders>
              <w:top w:val="nil"/>
              <w:left w:val="nil"/>
              <w:bottom w:val="single" w:sz="4"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1</w:t>
            </w:r>
          </w:p>
        </w:tc>
        <w:tc>
          <w:tcPr>
            <w:tcW w:w="1440" w:type="dxa"/>
            <w:tcBorders>
              <w:top w:val="nil"/>
              <w:left w:val="nil"/>
              <w:bottom w:val="single" w:sz="4"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0</w:t>
            </w:r>
          </w:p>
        </w:tc>
        <w:tc>
          <w:tcPr>
            <w:tcW w:w="1260" w:type="dxa"/>
            <w:tcBorders>
              <w:top w:val="nil"/>
              <w:left w:val="nil"/>
              <w:bottom w:val="single" w:sz="4"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4"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Gusht</w:t>
            </w:r>
            <w:proofErr w:type="spellEnd"/>
          </w:p>
        </w:tc>
        <w:tc>
          <w:tcPr>
            <w:tcW w:w="1350" w:type="dxa"/>
            <w:tcBorders>
              <w:top w:val="nil"/>
              <w:left w:val="single" w:sz="8" w:space="0" w:color="auto"/>
              <w:bottom w:val="single" w:sz="4" w:space="0" w:color="auto"/>
              <w:right w:val="single" w:sz="8" w:space="0" w:color="auto"/>
            </w:tcBorders>
            <w:shd w:val="clear" w:color="000000" w:fill="CCFFCC"/>
            <w:noWrap/>
            <w:hideMark/>
          </w:tcPr>
          <w:p w:rsidR="00D302CA" w:rsidRPr="00D302CA" w:rsidRDefault="00D302CA" w:rsidP="00D302CA">
            <w:pPr>
              <w:suppressAutoHyphens/>
              <w:rPr>
                <w:lang w:eastAsia="ar-SA"/>
              </w:rPr>
            </w:pPr>
            <w:r w:rsidRPr="00D302CA">
              <w:rPr>
                <w:lang w:eastAsia="ar-SA"/>
              </w:rPr>
              <w:t>14</w:t>
            </w:r>
          </w:p>
        </w:tc>
        <w:tc>
          <w:tcPr>
            <w:tcW w:w="928" w:type="dxa"/>
            <w:tcBorders>
              <w:top w:val="nil"/>
              <w:left w:val="nil"/>
              <w:bottom w:val="single" w:sz="4"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14</w:t>
            </w:r>
          </w:p>
        </w:tc>
        <w:tc>
          <w:tcPr>
            <w:tcW w:w="1052" w:type="dxa"/>
            <w:tcBorders>
              <w:top w:val="nil"/>
              <w:left w:val="nil"/>
              <w:bottom w:val="single" w:sz="4"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0</w:t>
            </w:r>
          </w:p>
        </w:tc>
        <w:tc>
          <w:tcPr>
            <w:tcW w:w="1260" w:type="dxa"/>
            <w:tcBorders>
              <w:top w:val="nil"/>
              <w:left w:val="nil"/>
              <w:bottom w:val="single" w:sz="4"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4"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Shtator</w:t>
            </w:r>
            <w:proofErr w:type="spellEnd"/>
          </w:p>
        </w:tc>
        <w:tc>
          <w:tcPr>
            <w:tcW w:w="1350" w:type="dxa"/>
            <w:tcBorders>
              <w:top w:val="nil"/>
              <w:left w:val="single" w:sz="8" w:space="0" w:color="auto"/>
              <w:bottom w:val="single" w:sz="4" w:space="0" w:color="auto"/>
              <w:right w:val="single" w:sz="8" w:space="0" w:color="auto"/>
            </w:tcBorders>
            <w:shd w:val="clear" w:color="000000" w:fill="CCFFCC"/>
            <w:noWrap/>
            <w:hideMark/>
          </w:tcPr>
          <w:p w:rsidR="00D302CA" w:rsidRPr="00D302CA" w:rsidRDefault="00D302CA" w:rsidP="00D302CA">
            <w:pPr>
              <w:suppressAutoHyphens/>
              <w:rPr>
                <w:lang w:eastAsia="ar-SA"/>
              </w:rPr>
            </w:pPr>
            <w:r w:rsidRPr="00D302CA">
              <w:rPr>
                <w:lang w:eastAsia="ar-SA"/>
              </w:rPr>
              <w:t>10</w:t>
            </w:r>
          </w:p>
        </w:tc>
        <w:tc>
          <w:tcPr>
            <w:tcW w:w="928" w:type="dxa"/>
            <w:tcBorders>
              <w:top w:val="nil"/>
              <w:left w:val="nil"/>
              <w:bottom w:val="single" w:sz="4"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10</w:t>
            </w:r>
          </w:p>
        </w:tc>
        <w:tc>
          <w:tcPr>
            <w:tcW w:w="1052" w:type="dxa"/>
            <w:tcBorders>
              <w:top w:val="nil"/>
              <w:left w:val="nil"/>
              <w:bottom w:val="single" w:sz="4"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0</w:t>
            </w:r>
          </w:p>
        </w:tc>
        <w:tc>
          <w:tcPr>
            <w:tcW w:w="1260" w:type="dxa"/>
            <w:tcBorders>
              <w:top w:val="nil"/>
              <w:left w:val="nil"/>
              <w:bottom w:val="single" w:sz="4"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4"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Tetor</w:t>
            </w:r>
            <w:proofErr w:type="spellEnd"/>
          </w:p>
        </w:tc>
        <w:tc>
          <w:tcPr>
            <w:tcW w:w="1350" w:type="dxa"/>
            <w:tcBorders>
              <w:top w:val="nil"/>
              <w:left w:val="single" w:sz="8" w:space="0" w:color="auto"/>
              <w:bottom w:val="single" w:sz="4" w:space="0" w:color="auto"/>
              <w:right w:val="single" w:sz="8" w:space="0" w:color="auto"/>
            </w:tcBorders>
            <w:shd w:val="clear" w:color="000000" w:fill="CCFFCC"/>
            <w:noWrap/>
            <w:hideMark/>
          </w:tcPr>
          <w:p w:rsidR="00D302CA" w:rsidRPr="00D302CA" w:rsidRDefault="00D302CA" w:rsidP="00D302CA">
            <w:pPr>
              <w:suppressAutoHyphens/>
              <w:rPr>
                <w:lang w:eastAsia="ar-SA"/>
              </w:rPr>
            </w:pPr>
            <w:r w:rsidRPr="00D302CA">
              <w:rPr>
                <w:lang w:eastAsia="ar-SA"/>
              </w:rPr>
              <w:t>2</w:t>
            </w:r>
          </w:p>
        </w:tc>
        <w:tc>
          <w:tcPr>
            <w:tcW w:w="928" w:type="dxa"/>
            <w:tcBorders>
              <w:top w:val="nil"/>
              <w:left w:val="nil"/>
              <w:bottom w:val="single" w:sz="4"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1</w:t>
            </w:r>
          </w:p>
        </w:tc>
        <w:tc>
          <w:tcPr>
            <w:tcW w:w="1052" w:type="dxa"/>
            <w:tcBorders>
              <w:top w:val="nil"/>
              <w:left w:val="nil"/>
              <w:bottom w:val="single" w:sz="4"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1</w:t>
            </w:r>
          </w:p>
        </w:tc>
        <w:tc>
          <w:tcPr>
            <w:tcW w:w="1440" w:type="dxa"/>
            <w:tcBorders>
              <w:top w:val="nil"/>
              <w:left w:val="nil"/>
              <w:bottom w:val="single" w:sz="4"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0</w:t>
            </w:r>
          </w:p>
        </w:tc>
        <w:tc>
          <w:tcPr>
            <w:tcW w:w="1260" w:type="dxa"/>
            <w:tcBorders>
              <w:top w:val="nil"/>
              <w:left w:val="nil"/>
              <w:bottom w:val="single" w:sz="4"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4"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00"/>
        </w:trPr>
        <w:tc>
          <w:tcPr>
            <w:tcW w:w="1440" w:type="dxa"/>
            <w:tcBorders>
              <w:top w:val="nil"/>
              <w:left w:val="single" w:sz="8" w:space="0" w:color="auto"/>
              <w:bottom w:val="single" w:sz="4" w:space="0" w:color="auto"/>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Nëntor</w:t>
            </w:r>
            <w:proofErr w:type="spellEnd"/>
          </w:p>
        </w:tc>
        <w:tc>
          <w:tcPr>
            <w:tcW w:w="1350" w:type="dxa"/>
            <w:tcBorders>
              <w:top w:val="nil"/>
              <w:left w:val="single" w:sz="8" w:space="0" w:color="auto"/>
              <w:bottom w:val="single" w:sz="4" w:space="0" w:color="auto"/>
              <w:right w:val="single" w:sz="8" w:space="0" w:color="auto"/>
            </w:tcBorders>
            <w:shd w:val="clear" w:color="000000" w:fill="CCFFCC"/>
            <w:noWrap/>
            <w:hideMark/>
          </w:tcPr>
          <w:p w:rsidR="00D302CA" w:rsidRPr="00D302CA" w:rsidRDefault="00D302CA" w:rsidP="00D302CA">
            <w:pPr>
              <w:suppressAutoHyphens/>
              <w:rPr>
                <w:lang w:eastAsia="ar-SA"/>
              </w:rPr>
            </w:pPr>
            <w:r w:rsidRPr="00D302CA">
              <w:rPr>
                <w:lang w:eastAsia="ar-SA"/>
              </w:rPr>
              <w:t>6</w:t>
            </w:r>
          </w:p>
        </w:tc>
        <w:tc>
          <w:tcPr>
            <w:tcW w:w="928" w:type="dxa"/>
            <w:tcBorders>
              <w:top w:val="nil"/>
              <w:left w:val="nil"/>
              <w:bottom w:val="single" w:sz="4"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1</w:t>
            </w:r>
          </w:p>
        </w:tc>
        <w:tc>
          <w:tcPr>
            <w:tcW w:w="1052" w:type="dxa"/>
            <w:tcBorders>
              <w:top w:val="nil"/>
              <w:left w:val="nil"/>
              <w:bottom w:val="single" w:sz="4"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4</w:t>
            </w:r>
          </w:p>
        </w:tc>
        <w:tc>
          <w:tcPr>
            <w:tcW w:w="1440" w:type="dxa"/>
            <w:tcBorders>
              <w:top w:val="nil"/>
              <w:left w:val="nil"/>
              <w:bottom w:val="single" w:sz="4"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0</w:t>
            </w:r>
          </w:p>
        </w:tc>
        <w:tc>
          <w:tcPr>
            <w:tcW w:w="1260" w:type="dxa"/>
            <w:tcBorders>
              <w:top w:val="nil"/>
              <w:left w:val="nil"/>
              <w:bottom w:val="single" w:sz="4"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4"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4"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4"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4"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4"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15"/>
        </w:trPr>
        <w:tc>
          <w:tcPr>
            <w:tcW w:w="1440" w:type="dxa"/>
            <w:tcBorders>
              <w:top w:val="nil"/>
              <w:left w:val="single" w:sz="8" w:space="0" w:color="auto"/>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Dhjetor</w:t>
            </w:r>
            <w:proofErr w:type="spellEnd"/>
          </w:p>
        </w:tc>
        <w:tc>
          <w:tcPr>
            <w:tcW w:w="1350" w:type="dxa"/>
            <w:tcBorders>
              <w:top w:val="nil"/>
              <w:left w:val="single" w:sz="8" w:space="0" w:color="auto"/>
              <w:bottom w:val="single" w:sz="8" w:space="0" w:color="auto"/>
              <w:right w:val="single" w:sz="8" w:space="0" w:color="auto"/>
            </w:tcBorders>
            <w:shd w:val="clear" w:color="000000" w:fill="CCFFCC"/>
            <w:noWrap/>
            <w:hideMark/>
          </w:tcPr>
          <w:p w:rsidR="00D302CA" w:rsidRPr="00D302CA" w:rsidRDefault="00D302CA" w:rsidP="00D302CA">
            <w:pPr>
              <w:suppressAutoHyphens/>
              <w:rPr>
                <w:lang w:eastAsia="ar-SA"/>
              </w:rPr>
            </w:pPr>
            <w:r w:rsidRPr="00D302CA">
              <w:rPr>
                <w:lang w:eastAsia="ar-SA"/>
              </w:rPr>
              <w:t>1</w:t>
            </w:r>
          </w:p>
        </w:tc>
        <w:tc>
          <w:tcPr>
            <w:tcW w:w="928" w:type="dxa"/>
            <w:tcBorders>
              <w:top w:val="nil"/>
              <w:left w:val="nil"/>
              <w:bottom w:val="single" w:sz="8" w:space="0" w:color="auto"/>
              <w:right w:val="single" w:sz="8" w:space="0" w:color="auto"/>
            </w:tcBorders>
            <w:shd w:val="clear" w:color="000000" w:fill="FFCC99"/>
            <w:noWrap/>
            <w:hideMark/>
          </w:tcPr>
          <w:p w:rsidR="00D302CA" w:rsidRPr="00D302CA" w:rsidRDefault="00D302CA" w:rsidP="00D302CA">
            <w:pPr>
              <w:suppressAutoHyphens/>
              <w:rPr>
                <w:lang w:eastAsia="ar-SA"/>
              </w:rPr>
            </w:pPr>
            <w:r w:rsidRPr="00D302CA">
              <w:rPr>
                <w:lang w:eastAsia="ar-SA"/>
              </w:rPr>
              <w:t>0</w:t>
            </w:r>
          </w:p>
        </w:tc>
        <w:tc>
          <w:tcPr>
            <w:tcW w:w="1052" w:type="dxa"/>
            <w:tcBorders>
              <w:top w:val="nil"/>
              <w:left w:val="nil"/>
              <w:bottom w:val="single" w:sz="8" w:space="0" w:color="auto"/>
              <w:right w:val="single" w:sz="8"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1</w:t>
            </w:r>
          </w:p>
        </w:tc>
        <w:tc>
          <w:tcPr>
            <w:tcW w:w="1440" w:type="dxa"/>
            <w:tcBorders>
              <w:top w:val="nil"/>
              <w:left w:val="nil"/>
              <w:bottom w:val="single" w:sz="8" w:space="0" w:color="auto"/>
              <w:right w:val="single" w:sz="8" w:space="0" w:color="auto"/>
            </w:tcBorders>
            <w:shd w:val="clear" w:color="000000" w:fill="99CCFF"/>
            <w:noWrap/>
            <w:hideMark/>
          </w:tcPr>
          <w:p w:rsidR="00D302CA" w:rsidRPr="00D302CA" w:rsidRDefault="00D302CA" w:rsidP="00D302CA">
            <w:pPr>
              <w:suppressAutoHyphens/>
              <w:rPr>
                <w:lang w:eastAsia="ar-SA"/>
              </w:rPr>
            </w:pPr>
            <w:r w:rsidRPr="00D302CA">
              <w:rPr>
                <w:lang w:eastAsia="ar-SA"/>
              </w:rPr>
              <w:t>0</w:t>
            </w:r>
          </w:p>
        </w:tc>
        <w:tc>
          <w:tcPr>
            <w:tcW w:w="1260" w:type="dxa"/>
            <w:tcBorders>
              <w:top w:val="nil"/>
              <w:left w:val="nil"/>
              <w:bottom w:val="single" w:sz="8" w:space="0" w:color="auto"/>
              <w:right w:val="single" w:sz="8" w:space="0" w:color="auto"/>
            </w:tcBorders>
            <w:shd w:val="clear" w:color="000000" w:fill="FFFF99"/>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8" w:space="0" w:color="auto"/>
              <w:right w:val="single" w:sz="8" w:space="0" w:color="auto"/>
            </w:tcBorders>
            <w:shd w:val="clear" w:color="000000" w:fill="CC99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1350" w:type="dxa"/>
            <w:tcBorders>
              <w:top w:val="nil"/>
              <w:left w:val="nil"/>
              <w:bottom w:val="single" w:sz="8" w:space="0" w:color="auto"/>
              <w:right w:val="single" w:sz="8" w:space="0" w:color="auto"/>
            </w:tcBorders>
            <w:shd w:val="clear" w:color="000000" w:fill="FF00FF"/>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0</w:t>
            </w:r>
          </w:p>
        </w:tc>
        <w:tc>
          <w:tcPr>
            <w:tcW w:w="720" w:type="dxa"/>
            <w:tcBorders>
              <w:top w:val="nil"/>
              <w:left w:val="nil"/>
              <w:bottom w:val="single" w:sz="8"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8" w:space="0" w:color="auto"/>
              <w:right w:val="single" w:sz="4"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8" w:space="0" w:color="auto"/>
              <w:right w:val="single" w:sz="8" w:space="0" w:color="auto"/>
            </w:tcBorders>
            <w:shd w:val="clear" w:color="000000" w:fill="FFCC99"/>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8"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8" w:space="0" w:color="auto"/>
              <w:right w:val="single" w:sz="4"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8" w:space="0" w:color="auto"/>
              <w:right w:val="single" w:sz="8" w:space="0" w:color="auto"/>
            </w:tcBorders>
            <w:shd w:val="clear" w:color="000000" w:fill="CCFFFF"/>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r w:rsidR="00D302CA" w:rsidRPr="00D302CA" w:rsidTr="001411ED">
        <w:trPr>
          <w:trHeight w:val="315"/>
        </w:trPr>
        <w:tc>
          <w:tcPr>
            <w:tcW w:w="1440" w:type="dxa"/>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D302CA" w:rsidRPr="00D302CA" w:rsidRDefault="00D302CA" w:rsidP="00D302CA">
            <w:pPr>
              <w:rPr>
                <w:rFonts w:ascii="Arial" w:hAnsi="Arial" w:cs="Arial"/>
                <w:sz w:val="20"/>
                <w:szCs w:val="20"/>
                <w:lang w:val="en-US"/>
              </w:rPr>
            </w:pPr>
            <w:proofErr w:type="spellStart"/>
            <w:r w:rsidRPr="00D302CA">
              <w:rPr>
                <w:rFonts w:ascii="Arial" w:hAnsi="Arial" w:cs="Arial"/>
                <w:sz w:val="20"/>
                <w:szCs w:val="20"/>
                <w:lang w:val="en-US"/>
              </w:rPr>
              <w:t>Gjithsejtë</w:t>
            </w:r>
            <w:proofErr w:type="spellEnd"/>
          </w:p>
        </w:tc>
        <w:tc>
          <w:tcPr>
            <w:tcW w:w="1350" w:type="dxa"/>
            <w:tcBorders>
              <w:top w:val="nil"/>
              <w:left w:val="nil"/>
              <w:bottom w:val="single" w:sz="8" w:space="0" w:color="auto"/>
              <w:right w:val="single" w:sz="4"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56</w:t>
            </w:r>
          </w:p>
        </w:tc>
        <w:tc>
          <w:tcPr>
            <w:tcW w:w="928" w:type="dxa"/>
            <w:tcBorders>
              <w:top w:val="nil"/>
              <w:left w:val="nil"/>
              <w:bottom w:val="single" w:sz="8" w:space="0" w:color="auto"/>
              <w:right w:val="single" w:sz="4"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36</w:t>
            </w:r>
          </w:p>
        </w:tc>
        <w:tc>
          <w:tcPr>
            <w:tcW w:w="1052" w:type="dxa"/>
            <w:tcBorders>
              <w:top w:val="nil"/>
              <w:left w:val="nil"/>
              <w:bottom w:val="single" w:sz="8" w:space="0" w:color="auto"/>
              <w:right w:val="single" w:sz="4"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9</w:t>
            </w:r>
          </w:p>
        </w:tc>
        <w:tc>
          <w:tcPr>
            <w:tcW w:w="1440" w:type="dxa"/>
            <w:tcBorders>
              <w:top w:val="nil"/>
              <w:left w:val="nil"/>
              <w:bottom w:val="single" w:sz="8" w:space="0" w:color="auto"/>
              <w:right w:val="single" w:sz="4"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10</w:t>
            </w:r>
          </w:p>
        </w:tc>
        <w:tc>
          <w:tcPr>
            <w:tcW w:w="1260" w:type="dxa"/>
            <w:tcBorders>
              <w:top w:val="nil"/>
              <w:left w:val="nil"/>
              <w:bottom w:val="single" w:sz="8" w:space="0" w:color="auto"/>
              <w:right w:val="single" w:sz="4" w:space="0" w:color="auto"/>
            </w:tcBorders>
            <w:shd w:val="clear" w:color="000000" w:fill="C0C0C0"/>
            <w:noWrap/>
            <w:hideMark/>
          </w:tcPr>
          <w:p w:rsidR="00D302CA" w:rsidRPr="00D302CA" w:rsidRDefault="00D302CA" w:rsidP="00D302CA">
            <w:pPr>
              <w:suppressAutoHyphens/>
              <w:rPr>
                <w:lang w:eastAsia="ar-SA"/>
              </w:rPr>
            </w:pPr>
            <w:r w:rsidRPr="00D302CA">
              <w:rPr>
                <w:lang w:eastAsia="ar-SA"/>
              </w:rPr>
              <w:t>0</w:t>
            </w:r>
          </w:p>
        </w:tc>
        <w:tc>
          <w:tcPr>
            <w:tcW w:w="1440" w:type="dxa"/>
            <w:tcBorders>
              <w:top w:val="nil"/>
              <w:left w:val="nil"/>
              <w:bottom w:val="single" w:sz="8" w:space="0" w:color="auto"/>
              <w:right w:val="single" w:sz="4" w:space="0" w:color="auto"/>
            </w:tcBorders>
            <w:shd w:val="clear" w:color="000000" w:fill="C0C0C0"/>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 </w:t>
            </w:r>
          </w:p>
        </w:tc>
        <w:tc>
          <w:tcPr>
            <w:tcW w:w="1350" w:type="dxa"/>
            <w:tcBorders>
              <w:top w:val="nil"/>
              <w:left w:val="nil"/>
              <w:bottom w:val="single" w:sz="8" w:space="0" w:color="auto"/>
              <w:right w:val="single" w:sz="4" w:space="0" w:color="auto"/>
            </w:tcBorders>
            <w:shd w:val="clear" w:color="000000" w:fill="C0C0C0"/>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8" w:space="0" w:color="auto"/>
              <w:right w:val="single" w:sz="4" w:space="0" w:color="auto"/>
            </w:tcBorders>
            <w:shd w:val="clear" w:color="000000" w:fill="C0C0C0"/>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8" w:space="0" w:color="auto"/>
              <w:right w:val="single" w:sz="4" w:space="0" w:color="auto"/>
            </w:tcBorders>
            <w:shd w:val="clear" w:color="000000" w:fill="C0C0C0"/>
            <w:noWrap/>
            <w:vAlign w:val="bottom"/>
            <w:hideMark/>
          </w:tcPr>
          <w:p w:rsidR="00D302CA" w:rsidRPr="00D302CA" w:rsidRDefault="00D302CA" w:rsidP="00D302CA">
            <w:pPr>
              <w:jc w:val="center"/>
              <w:rPr>
                <w:rFonts w:ascii="Arial" w:hAnsi="Arial" w:cs="Arial"/>
                <w:sz w:val="20"/>
                <w:szCs w:val="20"/>
                <w:lang w:val="en-US"/>
              </w:rPr>
            </w:pPr>
            <w:r w:rsidRPr="00D302CA">
              <w:rPr>
                <w:rFonts w:ascii="Arial" w:hAnsi="Arial" w:cs="Arial"/>
                <w:sz w:val="20"/>
                <w:szCs w:val="20"/>
                <w:lang w:val="en-US"/>
              </w:rPr>
              <w:t> </w:t>
            </w:r>
          </w:p>
        </w:tc>
        <w:tc>
          <w:tcPr>
            <w:tcW w:w="720" w:type="dxa"/>
            <w:tcBorders>
              <w:top w:val="nil"/>
              <w:left w:val="nil"/>
              <w:bottom w:val="single" w:sz="8" w:space="0" w:color="auto"/>
              <w:right w:val="single" w:sz="4" w:space="0" w:color="auto"/>
            </w:tcBorders>
            <w:shd w:val="clear" w:color="000000" w:fill="C0C0C0"/>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8" w:space="0" w:color="auto"/>
              <w:right w:val="single" w:sz="4" w:space="0" w:color="auto"/>
            </w:tcBorders>
            <w:shd w:val="clear" w:color="000000" w:fill="C0C0C0"/>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630" w:type="dxa"/>
            <w:tcBorders>
              <w:top w:val="nil"/>
              <w:left w:val="nil"/>
              <w:bottom w:val="single" w:sz="8" w:space="0" w:color="auto"/>
              <w:right w:val="single" w:sz="4" w:space="0" w:color="auto"/>
            </w:tcBorders>
            <w:shd w:val="clear" w:color="000000" w:fill="C0C0C0"/>
            <w:noWrap/>
            <w:vAlign w:val="bottom"/>
            <w:hideMark/>
          </w:tcPr>
          <w:p w:rsidR="00D302CA" w:rsidRPr="00D302CA" w:rsidRDefault="00D302CA" w:rsidP="00D302CA">
            <w:pPr>
              <w:rPr>
                <w:rFonts w:ascii="Arial" w:hAnsi="Arial" w:cs="Arial"/>
                <w:sz w:val="20"/>
                <w:szCs w:val="20"/>
                <w:lang w:val="en-US"/>
              </w:rPr>
            </w:pPr>
            <w:r w:rsidRPr="00D302CA">
              <w:rPr>
                <w:rFonts w:ascii="Arial" w:hAnsi="Arial" w:cs="Arial"/>
                <w:sz w:val="20"/>
                <w:szCs w:val="20"/>
                <w:lang w:val="en-US"/>
              </w:rPr>
              <w:t> </w:t>
            </w:r>
          </w:p>
        </w:tc>
        <w:tc>
          <w:tcPr>
            <w:tcW w:w="540" w:type="dxa"/>
            <w:tcBorders>
              <w:top w:val="nil"/>
              <w:left w:val="nil"/>
              <w:bottom w:val="single" w:sz="8" w:space="0" w:color="auto"/>
              <w:right w:val="single" w:sz="8" w:space="0" w:color="auto"/>
            </w:tcBorders>
            <w:shd w:val="clear" w:color="000000" w:fill="C0C0C0"/>
            <w:noWrap/>
            <w:vAlign w:val="bottom"/>
            <w:hideMark/>
          </w:tcPr>
          <w:p w:rsidR="00D302CA" w:rsidRPr="00D302CA" w:rsidRDefault="00D302CA" w:rsidP="00D302CA">
            <w:pPr>
              <w:jc w:val="right"/>
              <w:rPr>
                <w:rFonts w:ascii="Arial" w:hAnsi="Arial" w:cs="Arial"/>
                <w:sz w:val="20"/>
                <w:szCs w:val="20"/>
                <w:lang w:val="en-US"/>
              </w:rPr>
            </w:pPr>
          </w:p>
        </w:tc>
        <w:tc>
          <w:tcPr>
            <w:tcW w:w="1012" w:type="dxa"/>
            <w:tcBorders>
              <w:top w:val="nil"/>
              <w:left w:val="nil"/>
              <w:bottom w:val="nil"/>
              <w:right w:val="nil"/>
            </w:tcBorders>
            <w:shd w:val="clear" w:color="auto" w:fill="auto"/>
            <w:noWrap/>
            <w:vAlign w:val="bottom"/>
            <w:hideMark/>
          </w:tcPr>
          <w:p w:rsidR="00D302CA" w:rsidRPr="00D302CA" w:rsidRDefault="00D302CA" w:rsidP="00D302CA">
            <w:pPr>
              <w:rPr>
                <w:rFonts w:ascii="Arial" w:hAnsi="Arial" w:cs="Arial"/>
                <w:sz w:val="20"/>
                <w:szCs w:val="20"/>
                <w:lang w:val="en-US"/>
              </w:rPr>
            </w:pPr>
          </w:p>
        </w:tc>
      </w:tr>
    </w:tbl>
    <w:p w:rsidR="000E363A" w:rsidRDefault="000E363A" w:rsidP="000E363A">
      <w:pPr>
        <w:tabs>
          <w:tab w:val="left" w:pos="11910"/>
        </w:tabs>
        <w:ind w:right="-540"/>
        <w:rPr>
          <w:rFonts w:ascii="Book Antiqua" w:hAnsi="Book Antiqua"/>
          <w:b/>
          <w:sz w:val="22"/>
          <w:szCs w:val="22"/>
        </w:rPr>
      </w:pPr>
    </w:p>
    <w:p w:rsidR="00DF2C39" w:rsidRDefault="00DF2C39" w:rsidP="000E363A">
      <w:pPr>
        <w:tabs>
          <w:tab w:val="left" w:pos="11910"/>
        </w:tabs>
        <w:ind w:right="-540"/>
        <w:rPr>
          <w:rFonts w:ascii="Book Antiqua" w:hAnsi="Book Antiqua"/>
          <w:b/>
          <w:sz w:val="22"/>
          <w:szCs w:val="22"/>
        </w:rPr>
      </w:pPr>
    </w:p>
    <w:p w:rsidR="00DF2C39" w:rsidRDefault="00DF2C39" w:rsidP="000E363A">
      <w:pPr>
        <w:tabs>
          <w:tab w:val="left" w:pos="11910"/>
        </w:tabs>
        <w:ind w:right="-540"/>
        <w:rPr>
          <w:rFonts w:ascii="Book Antiqua" w:hAnsi="Book Antiqua"/>
          <w:b/>
          <w:sz w:val="22"/>
          <w:szCs w:val="22"/>
        </w:rPr>
      </w:pPr>
    </w:p>
    <w:p w:rsidR="00DF2C39" w:rsidRDefault="00DF2C39" w:rsidP="000E363A">
      <w:pPr>
        <w:tabs>
          <w:tab w:val="left" w:pos="11910"/>
        </w:tabs>
        <w:ind w:right="-540"/>
        <w:rPr>
          <w:rFonts w:ascii="Book Antiqua" w:hAnsi="Book Antiqua"/>
          <w:b/>
          <w:sz w:val="22"/>
          <w:szCs w:val="22"/>
        </w:rPr>
      </w:pPr>
    </w:p>
    <w:p w:rsidR="00DF2C39" w:rsidRDefault="00DF2C39" w:rsidP="000E363A">
      <w:pPr>
        <w:tabs>
          <w:tab w:val="left" w:pos="11910"/>
        </w:tabs>
        <w:ind w:right="-540"/>
        <w:rPr>
          <w:rFonts w:ascii="Book Antiqua" w:hAnsi="Book Antiqua"/>
          <w:b/>
          <w:sz w:val="22"/>
          <w:szCs w:val="22"/>
        </w:rPr>
      </w:pPr>
    </w:p>
    <w:p w:rsidR="00DF2C39" w:rsidRPr="005B0CB5" w:rsidRDefault="00DF2C39" w:rsidP="000E363A">
      <w:pPr>
        <w:tabs>
          <w:tab w:val="left" w:pos="11910"/>
        </w:tabs>
        <w:ind w:right="-540"/>
        <w:rPr>
          <w:rFonts w:ascii="Book Antiqua" w:hAnsi="Book Antiqua"/>
          <w:b/>
          <w:sz w:val="22"/>
          <w:szCs w:val="22"/>
        </w:rPr>
        <w:sectPr w:rsidR="00DF2C39" w:rsidRPr="005B0CB5" w:rsidSect="008E4FF7">
          <w:headerReference w:type="default" r:id="rId25"/>
          <w:pgSz w:w="16838" w:h="11906" w:orient="landscape" w:code="9"/>
          <w:pgMar w:top="1152" w:right="1152" w:bottom="1152" w:left="1152" w:header="706" w:footer="706" w:gutter="0"/>
          <w:pgNumType w:start="47"/>
          <w:cols w:space="720"/>
          <w:docGrid w:linePitch="360"/>
        </w:sectPr>
      </w:pPr>
    </w:p>
    <w:p w:rsidR="000E363A" w:rsidRPr="00AF0A50" w:rsidRDefault="000E363A" w:rsidP="000E363A">
      <w:pPr>
        <w:tabs>
          <w:tab w:val="left" w:pos="11910"/>
        </w:tabs>
        <w:suppressAutoHyphens/>
        <w:ind w:right="-540"/>
        <w:rPr>
          <w:rFonts w:ascii="Book Antiqua" w:hAnsi="Book Antiqua" w:cs="Arial"/>
          <w:b/>
          <w:sz w:val="22"/>
          <w:szCs w:val="22"/>
          <w:lang w:eastAsia="ar-SA"/>
        </w:rPr>
      </w:pPr>
      <w:r w:rsidRPr="005B0CB5">
        <w:rPr>
          <w:rFonts w:ascii="Book Antiqua" w:hAnsi="Book Antiqua" w:cs="Arial"/>
          <w:b/>
          <w:sz w:val="22"/>
          <w:szCs w:val="22"/>
          <w:lang w:eastAsia="ar-SA"/>
        </w:rPr>
        <w:lastRenderedPageBreak/>
        <w:t xml:space="preserve">  </w:t>
      </w:r>
      <w:r>
        <w:rPr>
          <w:rFonts w:ascii="Book Antiqua" w:hAnsi="Book Antiqua" w:cs="Arial"/>
          <w:b/>
          <w:sz w:val="22"/>
          <w:szCs w:val="22"/>
          <w:lang w:eastAsia="ar-SA"/>
        </w:rPr>
        <w:t xml:space="preserve">                             </w:t>
      </w:r>
      <w:r w:rsidRPr="005B0CB5">
        <w:rPr>
          <w:rFonts w:ascii="Book Antiqua" w:hAnsi="Book Antiqua" w:cs="Arial"/>
          <w:b/>
          <w:sz w:val="22"/>
          <w:szCs w:val="22"/>
          <w:lang w:eastAsia="ar-SA"/>
        </w:rPr>
        <w:t xml:space="preserve">                              </w:t>
      </w:r>
      <w:r>
        <w:rPr>
          <w:rFonts w:ascii="Book Antiqua" w:hAnsi="Book Antiqua" w:cs="Arial"/>
          <w:b/>
          <w:sz w:val="22"/>
          <w:szCs w:val="22"/>
          <w:lang w:eastAsia="ar-SA"/>
        </w:rPr>
        <w:t xml:space="preserve">                          </w:t>
      </w:r>
    </w:p>
    <w:p w:rsidR="000E363A" w:rsidRDefault="000E363A" w:rsidP="000E363A">
      <w:pPr>
        <w:rPr>
          <w:rFonts w:ascii="Book Antiqua" w:hAnsi="Book Antiqua" w:cs="Arial"/>
          <w:sz w:val="22"/>
          <w:szCs w:val="22"/>
          <w:lang w:eastAsia="ar-SA"/>
        </w:rPr>
      </w:pPr>
    </w:p>
    <w:p w:rsidR="000E363A" w:rsidRPr="002B2847" w:rsidRDefault="000E363A" w:rsidP="000E363A">
      <w:pPr>
        <w:rPr>
          <w:rFonts w:ascii="Book Antiqua" w:hAnsi="Book Antiqua"/>
          <w:b/>
          <w:sz w:val="22"/>
          <w:szCs w:val="22"/>
        </w:rPr>
      </w:pPr>
      <w:r w:rsidRPr="002B2847">
        <w:rPr>
          <w:rFonts w:ascii="Book Antiqua" w:hAnsi="Book Antiqua"/>
          <w:b/>
          <w:sz w:val="22"/>
          <w:szCs w:val="22"/>
        </w:rPr>
        <w:t>ZYRAT DHE ZYRTARËT E LARTË</w:t>
      </w:r>
    </w:p>
    <w:p w:rsidR="000E363A" w:rsidRPr="002B2847" w:rsidRDefault="000E363A" w:rsidP="000E363A">
      <w:pPr>
        <w:rPr>
          <w:rFonts w:ascii="Book Antiqua" w:hAnsi="Book Antiqua"/>
          <w:b/>
          <w:sz w:val="22"/>
          <w:szCs w:val="22"/>
        </w:rPr>
      </w:pPr>
    </w:p>
    <w:p w:rsidR="000E363A" w:rsidRPr="002B2847" w:rsidRDefault="000E363A" w:rsidP="000E363A">
      <w:pPr>
        <w:rPr>
          <w:rFonts w:ascii="Book Antiqua" w:hAnsi="Book Antiqua"/>
          <w:b/>
          <w:bCs/>
          <w:sz w:val="22"/>
          <w:szCs w:val="22"/>
        </w:rPr>
      </w:pPr>
      <w:r w:rsidRPr="002B2847">
        <w:rPr>
          <w:rFonts w:ascii="Book Antiqua" w:hAnsi="Book Antiqua"/>
          <w:b/>
          <w:sz w:val="22"/>
          <w:szCs w:val="22"/>
        </w:rPr>
        <w:t xml:space="preserve">Zyra e Personelit, Zyra për Integrime Evropiane, Zyra e prokurimit, </w:t>
      </w:r>
      <w:r w:rsidRPr="002B2847">
        <w:rPr>
          <w:rFonts w:ascii="Book Antiqua" w:hAnsi="Book Antiqua"/>
          <w:b/>
          <w:bCs/>
          <w:sz w:val="22"/>
          <w:szCs w:val="22"/>
        </w:rPr>
        <w:t>Auditori i brendshëm</w:t>
      </w:r>
    </w:p>
    <w:p w:rsidR="00E62EC8" w:rsidRPr="002B2847" w:rsidRDefault="00E62EC8" w:rsidP="000E363A">
      <w:pPr>
        <w:rPr>
          <w:rFonts w:ascii="Book Antiqua" w:hAnsi="Book Antiqua"/>
          <w:b/>
          <w:bCs/>
          <w:sz w:val="22"/>
          <w:szCs w:val="22"/>
        </w:rPr>
      </w:pPr>
    </w:p>
    <w:p w:rsidR="00B277D3" w:rsidRPr="002B2847" w:rsidRDefault="00B277D3" w:rsidP="000E363A">
      <w:pPr>
        <w:rPr>
          <w:rFonts w:ascii="Book Antiqua" w:hAnsi="Book Antiqua"/>
          <w:b/>
          <w:bCs/>
          <w:sz w:val="22"/>
          <w:szCs w:val="22"/>
        </w:rPr>
      </w:pPr>
      <w:r w:rsidRPr="002B2847">
        <w:rPr>
          <w:rFonts w:ascii="Book Antiqua" w:hAnsi="Book Antiqua"/>
          <w:b/>
          <w:bCs/>
          <w:sz w:val="22"/>
          <w:szCs w:val="22"/>
        </w:rPr>
        <w:t>Zyra e Personelit</w:t>
      </w:r>
    </w:p>
    <w:p w:rsidR="00E62EC8" w:rsidRPr="002B2847" w:rsidRDefault="00E62EC8" w:rsidP="000E363A">
      <w:pPr>
        <w:rPr>
          <w:rFonts w:ascii="Book Antiqua" w:hAnsi="Book Antiqua"/>
          <w:b/>
          <w:bCs/>
          <w:sz w:val="22"/>
          <w:szCs w:val="22"/>
        </w:rPr>
      </w:pPr>
    </w:p>
    <w:p w:rsidR="00695787" w:rsidRPr="002B2847" w:rsidRDefault="00695787" w:rsidP="00695787">
      <w:pPr>
        <w:autoSpaceDE w:val="0"/>
        <w:autoSpaceDN w:val="0"/>
        <w:adjustRightInd w:val="0"/>
        <w:jc w:val="both"/>
        <w:rPr>
          <w:rFonts w:ascii="Book Antiqua" w:hAnsi="Book Antiqua"/>
          <w:sz w:val="22"/>
          <w:szCs w:val="22"/>
        </w:rPr>
      </w:pPr>
      <w:r w:rsidRPr="002B2847">
        <w:rPr>
          <w:rFonts w:ascii="Book Antiqua" w:hAnsi="Book Antiqua"/>
          <w:sz w:val="22"/>
          <w:szCs w:val="22"/>
        </w:rPr>
        <w:t xml:space="preserve">Zyra e Personelit gjatë </w:t>
      </w:r>
      <w:proofErr w:type="spellStart"/>
      <w:r w:rsidRPr="002B2847">
        <w:rPr>
          <w:rFonts w:ascii="Book Antiqua" w:hAnsi="Book Antiqua"/>
          <w:sz w:val="22"/>
          <w:szCs w:val="22"/>
        </w:rPr>
        <w:t>viti</w:t>
      </w:r>
      <w:r w:rsidR="0016071C">
        <w:rPr>
          <w:rFonts w:ascii="Book Antiqua" w:hAnsi="Book Antiqua"/>
          <w:sz w:val="22"/>
          <w:szCs w:val="22"/>
        </w:rPr>
        <w:t>T</w:t>
      </w:r>
      <w:proofErr w:type="spellEnd"/>
      <w:r w:rsidRPr="002B2847">
        <w:rPr>
          <w:rFonts w:ascii="Book Antiqua" w:hAnsi="Book Antiqua"/>
          <w:sz w:val="22"/>
          <w:szCs w:val="22"/>
        </w:rPr>
        <w:t xml:space="preserve"> 201</w:t>
      </w:r>
      <w:r>
        <w:rPr>
          <w:rFonts w:ascii="Book Antiqua" w:hAnsi="Book Antiqua"/>
          <w:sz w:val="22"/>
          <w:szCs w:val="22"/>
        </w:rPr>
        <w:t>7</w:t>
      </w:r>
      <w:r w:rsidRPr="002B2847">
        <w:rPr>
          <w:rFonts w:ascii="Book Antiqua" w:hAnsi="Book Antiqua"/>
          <w:sz w:val="22"/>
          <w:szCs w:val="22"/>
        </w:rPr>
        <w:t xml:space="preserve"> ka kryer të gjitha obligimet, të parapara me ligj dhe aktet nënligjore në fuqi</w:t>
      </w:r>
      <w:r w:rsidR="0016071C">
        <w:rPr>
          <w:rFonts w:ascii="Book Antiqua" w:hAnsi="Book Antiqua"/>
          <w:sz w:val="22"/>
          <w:szCs w:val="22"/>
        </w:rPr>
        <w:t>,</w:t>
      </w:r>
      <w:r w:rsidRPr="002B2847">
        <w:rPr>
          <w:rFonts w:ascii="Book Antiqua" w:hAnsi="Book Antiqua"/>
          <w:sz w:val="22"/>
          <w:szCs w:val="22"/>
        </w:rPr>
        <w:t xml:space="preserve"> siç janë: </w:t>
      </w:r>
    </w:p>
    <w:p w:rsidR="00695787" w:rsidRPr="002B2847" w:rsidRDefault="00695787" w:rsidP="00695787">
      <w:pPr>
        <w:autoSpaceDE w:val="0"/>
        <w:autoSpaceDN w:val="0"/>
        <w:adjustRightInd w:val="0"/>
        <w:jc w:val="both"/>
        <w:rPr>
          <w:rFonts w:ascii="Book Antiqua" w:hAnsi="Book Antiqua"/>
          <w:sz w:val="22"/>
          <w:szCs w:val="22"/>
        </w:rPr>
      </w:pP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Plani i punës për vitin 2017,</w:t>
      </w: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Rregullimin, sistemimin dhe ruajtja e dokumentacionit të shërbyesve civil,</w:t>
      </w: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 xml:space="preserve">Hartimi i akteve të emërimit, </w:t>
      </w: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Përgatitjen e aktvendimeve për pushime vjetore,</w:t>
      </w: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Hartimi i vërtetimeve nga marrëdhënia e punës,</w:t>
      </w: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Hartimi bazës se të dhënave për të gjithë zyrtarët,</w:t>
      </w: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Inicimi i procedurave të  rekrutimit,</w:t>
      </w: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Hartimi i raporteve periodike për DASHC-në,</w:t>
      </w: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Evidentimi i respektimit të orarit të punës,</w:t>
      </w: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 xml:space="preserve">Raportimi i rregullt në </w:t>
      </w:r>
      <w:proofErr w:type="spellStart"/>
      <w:r w:rsidRPr="0016071C">
        <w:rPr>
          <w:rFonts w:ascii="Book Antiqua" w:hAnsi="Book Antiqua"/>
          <w:b/>
          <w:sz w:val="22"/>
          <w:szCs w:val="22"/>
        </w:rPr>
        <w:t>Agjensionin</w:t>
      </w:r>
      <w:proofErr w:type="spellEnd"/>
      <w:r w:rsidRPr="0016071C">
        <w:rPr>
          <w:rFonts w:ascii="Book Antiqua" w:hAnsi="Book Antiqua"/>
          <w:b/>
          <w:sz w:val="22"/>
          <w:szCs w:val="22"/>
        </w:rPr>
        <w:t xml:space="preserve"> </w:t>
      </w:r>
      <w:proofErr w:type="spellStart"/>
      <w:r w:rsidRPr="0016071C">
        <w:rPr>
          <w:rFonts w:ascii="Book Antiqua" w:hAnsi="Book Antiqua"/>
          <w:b/>
          <w:sz w:val="22"/>
          <w:szCs w:val="22"/>
        </w:rPr>
        <w:t>Antikorrupcion</w:t>
      </w:r>
      <w:proofErr w:type="spellEnd"/>
      <w:r w:rsidRPr="0016071C">
        <w:rPr>
          <w:rFonts w:ascii="Book Antiqua" w:hAnsi="Book Antiqua"/>
          <w:b/>
          <w:sz w:val="22"/>
          <w:szCs w:val="22"/>
        </w:rPr>
        <w:t xml:space="preserve"> të Kosovës,</w:t>
      </w:r>
    </w:p>
    <w:p w:rsidR="00695787" w:rsidRPr="0016071C" w:rsidRDefault="00695787" w:rsidP="00FA4DF9">
      <w:pPr>
        <w:numPr>
          <w:ilvl w:val="0"/>
          <w:numId w:val="8"/>
        </w:numPr>
        <w:autoSpaceDE w:val="0"/>
        <w:autoSpaceDN w:val="0"/>
        <w:adjustRightInd w:val="0"/>
        <w:jc w:val="both"/>
        <w:rPr>
          <w:rFonts w:ascii="Book Antiqua" w:hAnsi="Book Antiqua"/>
          <w:b/>
          <w:sz w:val="22"/>
          <w:szCs w:val="22"/>
        </w:rPr>
      </w:pPr>
      <w:r w:rsidRPr="0016071C">
        <w:rPr>
          <w:rFonts w:ascii="Book Antiqua" w:hAnsi="Book Antiqua"/>
          <w:b/>
          <w:sz w:val="22"/>
          <w:szCs w:val="22"/>
        </w:rPr>
        <w:t>Informimi i zyrtarëve të lartë publik për deklarimin e rregullt të pasurisë.</w:t>
      </w:r>
    </w:p>
    <w:p w:rsidR="00695787" w:rsidRPr="002B2847" w:rsidRDefault="00695787" w:rsidP="00695787">
      <w:pPr>
        <w:autoSpaceDE w:val="0"/>
        <w:autoSpaceDN w:val="0"/>
        <w:adjustRightInd w:val="0"/>
        <w:ind w:left="720"/>
        <w:jc w:val="both"/>
        <w:rPr>
          <w:rFonts w:ascii="Book Antiqua" w:hAnsi="Book Antiqua"/>
          <w:sz w:val="22"/>
          <w:szCs w:val="22"/>
        </w:rPr>
      </w:pPr>
    </w:p>
    <w:p w:rsidR="00695787" w:rsidRDefault="00695787" w:rsidP="00695787">
      <w:pPr>
        <w:autoSpaceDE w:val="0"/>
        <w:autoSpaceDN w:val="0"/>
        <w:adjustRightInd w:val="0"/>
        <w:jc w:val="both"/>
        <w:rPr>
          <w:rFonts w:ascii="Book Antiqua" w:hAnsi="Book Antiqua"/>
          <w:sz w:val="22"/>
          <w:szCs w:val="22"/>
        </w:rPr>
      </w:pPr>
      <w:r w:rsidRPr="002B2847">
        <w:rPr>
          <w:rFonts w:ascii="Book Antiqua" w:hAnsi="Book Antiqua"/>
          <w:sz w:val="22"/>
          <w:szCs w:val="22"/>
        </w:rPr>
        <w:t>Në</w:t>
      </w:r>
      <w:r>
        <w:rPr>
          <w:rFonts w:ascii="Book Antiqua" w:hAnsi="Book Antiqua"/>
          <w:sz w:val="22"/>
          <w:szCs w:val="22"/>
        </w:rPr>
        <w:t xml:space="preserve"> </w:t>
      </w:r>
      <w:r w:rsidRPr="002B2847">
        <w:rPr>
          <w:rFonts w:ascii="Book Antiqua" w:hAnsi="Book Antiqua"/>
          <w:sz w:val="22"/>
          <w:szCs w:val="22"/>
        </w:rPr>
        <w:t xml:space="preserve"> evidencën e Zyrës së Personelit, në periudhën </w:t>
      </w:r>
      <w:r w:rsidRPr="002B2847">
        <w:rPr>
          <w:rFonts w:ascii="Book Antiqua" w:hAnsi="Book Antiqua"/>
          <w:b/>
          <w:sz w:val="22"/>
          <w:szCs w:val="22"/>
        </w:rPr>
        <w:t>01.01.201</w:t>
      </w:r>
      <w:r>
        <w:rPr>
          <w:rFonts w:ascii="Book Antiqua" w:hAnsi="Book Antiqua"/>
          <w:b/>
          <w:sz w:val="22"/>
          <w:szCs w:val="22"/>
        </w:rPr>
        <w:t>7</w:t>
      </w:r>
      <w:r w:rsidRPr="002B2847">
        <w:rPr>
          <w:rFonts w:ascii="Book Antiqua" w:hAnsi="Book Antiqua"/>
          <w:b/>
          <w:sz w:val="22"/>
          <w:szCs w:val="22"/>
        </w:rPr>
        <w:t xml:space="preserve"> deri  31 dhjetor 201</w:t>
      </w:r>
      <w:r>
        <w:rPr>
          <w:rFonts w:ascii="Book Antiqua" w:hAnsi="Book Antiqua"/>
          <w:b/>
          <w:sz w:val="22"/>
          <w:szCs w:val="22"/>
        </w:rPr>
        <w:t>7</w:t>
      </w:r>
      <w:r w:rsidRPr="002B2847">
        <w:rPr>
          <w:rFonts w:ascii="Book Antiqua" w:hAnsi="Book Antiqua"/>
          <w:sz w:val="22"/>
          <w:szCs w:val="22"/>
        </w:rPr>
        <w:t>, janë të evidentuar</w:t>
      </w:r>
      <w:r>
        <w:rPr>
          <w:rFonts w:ascii="Book Antiqua" w:hAnsi="Book Antiqua"/>
          <w:sz w:val="22"/>
          <w:szCs w:val="22"/>
        </w:rPr>
        <w:t xml:space="preserve"> gjithsejtë:</w:t>
      </w:r>
    </w:p>
    <w:p w:rsidR="00695787" w:rsidRPr="006D50CA" w:rsidRDefault="00695787" w:rsidP="00FA4DF9">
      <w:pPr>
        <w:pStyle w:val="Paragrafiilists"/>
        <w:numPr>
          <w:ilvl w:val="0"/>
          <w:numId w:val="40"/>
        </w:numPr>
        <w:autoSpaceDE w:val="0"/>
        <w:autoSpaceDN w:val="0"/>
        <w:adjustRightInd w:val="0"/>
        <w:jc w:val="both"/>
        <w:rPr>
          <w:rFonts w:ascii="Book Antiqua" w:hAnsi="Book Antiqua"/>
          <w:sz w:val="22"/>
          <w:szCs w:val="22"/>
        </w:rPr>
      </w:pPr>
      <w:r w:rsidRPr="006D50CA">
        <w:rPr>
          <w:rFonts w:ascii="Book Antiqua" w:hAnsi="Book Antiqua"/>
          <w:b/>
          <w:sz w:val="22"/>
          <w:szCs w:val="22"/>
        </w:rPr>
        <w:t>Administrata Komunale</w:t>
      </w:r>
      <w:r w:rsidRPr="006D50CA">
        <w:rPr>
          <w:rFonts w:ascii="Book Antiqua" w:hAnsi="Book Antiqua"/>
          <w:sz w:val="22"/>
          <w:szCs w:val="22"/>
        </w:rPr>
        <w:t xml:space="preserve">:  </w:t>
      </w:r>
      <w:r w:rsidRPr="006D50CA">
        <w:rPr>
          <w:rFonts w:ascii="Book Antiqua" w:hAnsi="Book Antiqua"/>
          <w:b/>
          <w:sz w:val="22"/>
          <w:szCs w:val="22"/>
        </w:rPr>
        <w:t>47</w:t>
      </w:r>
      <w:r w:rsidRPr="006D50CA">
        <w:rPr>
          <w:rFonts w:ascii="Book Antiqua" w:hAnsi="Book Antiqua"/>
          <w:sz w:val="22"/>
          <w:szCs w:val="22"/>
        </w:rPr>
        <w:t xml:space="preserve"> Shërbyes Civil, të sistemuar në shtatë </w:t>
      </w:r>
      <w:r w:rsidRPr="006D50CA">
        <w:rPr>
          <w:rFonts w:ascii="Book Antiqua" w:hAnsi="Book Antiqua"/>
          <w:b/>
          <w:sz w:val="22"/>
          <w:szCs w:val="22"/>
        </w:rPr>
        <w:t>(</w:t>
      </w:r>
      <w:r w:rsidR="0016071C">
        <w:rPr>
          <w:rFonts w:ascii="Book Antiqua" w:hAnsi="Book Antiqua"/>
          <w:b/>
          <w:sz w:val="22"/>
          <w:szCs w:val="22"/>
        </w:rPr>
        <w:t xml:space="preserve"> </w:t>
      </w:r>
      <w:r w:rsidRPr="006D50CA">
        <w:rPr>
          <w:rFonts w:ascii="Book Antiqua" w:hAnsi="Book Antiqua"/>
          <w:b/>
          <w:sz w:val="22"/>
          <w:szCs w:val="22"/>
        </w:rPr>
        <w:t>7</w:t>
      </w:r>
      <w:r w:rsidR="0016071C">
        <w:rPr>
          <w:rFonts w:ascii="Book Antiqua" w:hAnsi="Book Antiqua"/>
          <w:b/>
          <w:sz w:val="22"/>
          <w:szCs w:val="22"/>
        </w:rPr>
        <w:t xml:space="preserve"> </w:t>
      </w:r>
      <w:r w:rsidRPr="006D50CA">
        <w:rPr>
          <w:rFonts w:ascii="Book Antiqua" w:hAnsi="Book Antiqua"/>
          <w:b/>
          <w:sz w:val="22"/>
          <w:szCs w:val="22"/>
        </w:rPr>
        <w:t xml:space="preserve">) </w:t>
      </w:r>
      <w:r w:rsidRPr="006D50CA">
        <w:rPr>
          <w:rFonts w:ascii="Book Antiqua" w:hAnsi="Book Antiqua"/>
          <w:sz w:val="22"/>
          <w:szCs w:val="22"/>
        </w:rPr>
        <w:t xml:space="preserve">Drejtori dhe dy shkolla,  </w:t>
      </w:r>
      <w:r w:rsidRPr="0016071C">
        <w:rPr>
          <w:rFonts w:ascii="Book Antiqua" w:hAnsi="Book Antiqua"/>
          <w:b/>
          <w:sz w:val="22"/>
          <w:szCs w:val="22"/>
        </w:rPr>
        <w:t>4</w:t>
      </w:r>
      <w:r w:rsidRPr="006D50CA">
        <w:rPr>
          <w:rFonts w:ascii="Book Antiqua" w:hAnsi="Book Antiqua"/>
          <w:sz w:val="22"/>
          <w:szCs w:val="22"/>
        </w:rPr>
        <w:t xml:space="preserve"> nëpunës teknik ( </w:t>
      </w:r>
      <w:r w:rsidRPr="0016071C">
        <w:rPr>
          <w:rFonts w:ascii="Book Antiqua" w:hAnsi="Book Antiqua"/>
          <w:b/>
          <w:sz w:val="22"/>
          <w:szCs w:val="22"/>
        </w:rPr>
        <w:t>2</w:t>
      </w:r>
      <w:r w:rsidRPr="006D50CA">
        <w:rPr>
          <w:rFonts w:ascii="Book Antiqua" w:hAnsi="Book Antiqua"/>
          <w:sz w:val="22"/>
          <w:szCs w:val="22"/>
        </w:rPr>
        <w:t xml:space="preserve"> roje të objektit ,</w:t>
      </w:r>
      <w:r w:rsidRPr="0016071C">
        <w:rPr>
          <w:rFonts w:ascii="Book Antiqua" w:hAnsi="Book Antiqua"/>
          <w:b/>
          <w:sz w:val="22"/>
          <w:szCs w:val="22"/>
        </w:rPr>
        <w:t xml:space="preserve"> 1</w:t>
      </w:r>
      <w:r w:rsidRPr="006D50CA">
        <w:rPr>
          <w:rFonts w:ascii="Book Antiqua" w:hAnsi="Book Antiqua"/>
          <w:sz w:val="22"/>
          <w:szCs w:val="22"/>
        </w:rPr>
        <w:t xml:space="preserve"> shtëpiak - mirëmbajtës i objektit, </w:t>
      </w:r>
      <w:r w:rsidR="0016071C">
        <w:rPr>
          <w:rFonts w:ascii="Book Antiqua" w:hAnsi="Book Antiqua"/>
          <w:b/>
          <w:sz w:val="22"/>
          <w:szCs w:val="22"/>
        </w:rPr>
        <w:t>1</w:t>
      </w:r>
      <w:r w:rsidRPr="006D50CA">
        <w:rPr>
          <w:rFonts w:ascii="Book Antiqua" w:hAnsi="Book Antiqua"/>
          <w:sz w:val="22"/>
          <w:szCs w:val="22"/>
        </w:rPr>
        <w:t xml:space="preserve"> Zyrtar i autoparkut) . </w:t>
      </w:r>
    </w:p>
    <w:p w:rsidR="00695787" w:rsidRPr="006D50CA" w:rsidRDefault="00695787" w:rsidP="00FA4DF9">
      <w:pPr>
        <w:pStyle w:val="Paragrafiilists"/>
        <w:numPr>
          <w:ilvl w:val="0"/>
          <w:numId w:val="40"/>
        </w:numPr>
        <w:autoSpaceDE w:val="0"/>
        <w:autoSpaceDN w:val="0"/>
        <w:adjustRightInd w:val="0"/>
        <w:jc w:val="both"/>
        <w:rPr>
          <w:rFonts w:ascii="Book Antiqua" w:hAnsi="Book Antiqua"/>
          <w:sz w:val="22"/>
          <w:szCs w:val="22"/>
        </w:rPr>
      </w:pPr>
      <w:r w:rsidRPr="006D50CA">
        <w:rPr>
          <w:rFonts w:ascii="Book Antiqua" w:hAnsi="Book Antiqua"/>
          <w:b/>
          <w:sz w:val="22"/>
          <w:szCs w:val="22"/>
        </w:rPr>
        <w:t>Arsimi fillor</w:t>
      </w:r>
      <w:r w:rsidRPr="006D50CA">
        <w:rPr>
          <w:rFonts w:ascii="Book Antiqua" w:hAnsi="Book Antiqua"/>
          <w:sz w:val="22"/>
          <w:szCs w:val="22"/>
        </w:rPr>
        <w:t xml:space="preserve"> : </w:t>
      </w:r>
      <w:r w:rsidRPr="0016071C">
        <w:rPr>
          <w:rFonts w:ascii="Book Antiqua" w:hAnsi="Book Antiqua"/>
          <w:b/>
          <w:sz w:val="22"/>
          <w:szCs w:val="22"/>
        </w:rPr>
        <w:t>39</w:t>
      </w:r>
      <w:r w:rsidRPr="006D50CA">
        <w:rPr>
          <w:rFonts w:ascii="Book Antiqua" w:hAnsi="Book Antiqua"/>
          <w:sz w:val="22"/>
          <w:szCs w:val="22"/>
        </w:rPr>
        <w:t xml:space="preserve"> mësimdhënës, </w:t>
      </w:r>
      <w:r w:rsidRPr="0016071C">
        <w:rPr>
          <w:rFonts w:ascii="Book Antiqua" w:hAnsi="Book Antiqua"/>
          <w:b/>
          <w:sz w:val="22"/>
          <w:szCs w:val="22"/>
        </w:rPr>
        <w:t xml:space="preserve">5 </w:t>
      </w:r>
      <w:r w:rsidRPr="006D50CA">
        <w:rPr>
          <w:rFonts w:ascii="Book Antiqua" w:hAnsi="Book Antiqua"/>
          <w:sz w:val="22"/>
          <w:szCs w:val="22"/>
        </w:rPr>
        <w:t>staf teknik ( Roje, mirëmbajtës të higjienës).</w:t>
      </w:r>
    </w:p>
    <w:p w:rsidR="00695787" w:rsidRPr="006D50CA" w:rsidRDefault="00695787" w:rsidP="00FA4DF9">
      <w:pPr>
        <w:pStyle w:val="Paragrafiilists"/>
        <w:numPr>
          <w:ilvl w:val="0"/>
          <w:numId w:val="40"/>
        </w:numPr>
        <w:autoSpaceDE w:val="0"/>
        <w:autoSpaceDN w:val="0"/>
        <w:adjustRightInd w:val="0"/>
        <w:jc w:val="both"/>
        <w:rPr>
          <w:rFonts w:ascii="Book Antiqua" w:hAnsi="Book Antiqua"/>
          <w:sz w:val="22"/>
          <w:szCs w:val="22"/>
        </w:rPr>
      </w:pPr>
      <w:r w:rsidRPr="006D50CA">
        <w:rPr>
          <w:rFonts w:ascii="Book Antiqua" w:hAnsi="Book Antiqua"/>
          <w:b/>
          <w:sz w:val="22"/>
          <w:szCs w:val="22"/>
        </w:rPr>
        <w:t>Arsimi i mesëm</w:t>
      </w:r>
      <w:r w:rsidRPr="006D50CA">
        <w:rPr>
          <w:rFonts w:ascii="Book Antiqua" w:hAnsi="Book Antiqua"/>
          <w:sz w:val="22"/>
          <w:szCs w:val="22"/>
        </w:rPr>
        <w:t xml:space="preserve">: </w:t>
      </w:r>
      <w:r w:rsidRPr="0016071C">
        <w:rPr>
          <w:rFonts w:ascii="Book Antiqua" w:hAnsi="Book Antiqua"/>
          <w:b/>
          <w:sz w:val="22"/>
          <w:szCs w:val="22"/>
        </w:rPr>
        <w:t>13</w:t>
      </w:r>
      <w:r w:rsidRPr="006D50CA">
        <w:rPr>
          <w:rFonts w:ascii="Book Antiqua" w:hAnsi="Book Antiqua"/>
          <w:sz w:val="22"/>
          <w:szCs w:val="22"/>
        </w:rPr>
        <w:t xml:space="preserve"> mësimdhënës, </w:t>
      </w:r>
      <w:r w:rsidRPr="0016071C">
        <w:rPr>
          <w:rFonts w:ascii="Book Antiqua" w:hAnsi="Book Antiqua"/>
          <w:b/>
          <w:sz w:val="22"/>
          <w:szCs w:val="22"/>
        </w:rPr>
        <w:t>2</w:t>
      </w:r>
      <w:r w:rsidRPr="006D50CA">
        <w:rPr>
          <w:rFonts w:ascii="Book Antiqua" w:hAnsi="Book Antiqua"/>
          <w:sz w:val="22"/>
          <w:szCs w:val="22"/>
        </w:rPr>
        <w:t xml:space="preserve"> staf teknik ( Roje, mirëmbajtës të higjienës).</w:t>
      </w:r>
    </w:p>
    <w:p w:rsidR="00695787" w:rsidRPr="006D50CA" w:rsidRDefault="00695787" w:rsidP="00FA4DF9">
      <w:pPr>
        <w:pStyle w:val="Paragrafiilists"/>
        <w:numPr>
          <w:ilvl w:val="0"/>
          <w:numId w:val="40"/>
        </w:numPr>
        <w:autoSpaceDE w:val="0"/>
        <w:autoSpaceDN w:val="0"/>
        <w:adjustRightInd w:val="0"/>
        <w:jc w:val="both"/>
        <w:rPr>
          <w:rFonts w:ascii="Book Antiqua" w:hAnsi="Book Antiqua"/>
          <w:sz w:val="22"/>
          <w:szCs w:val="22"/>
        </w:rPr>
      </w:pPr>
      <w:r w:rsidRPr="006D50CA">
        <w:rPr>
          <w:rFonts w:ascii="Book Antiqua" w:hAnsi="Book Antiqua"/>
          <w:b/>
          <w:sz w:val="22"/>
          <w:szCs w:val="22"/>
        </w:rPr>
        <w:t>Shëndetësi</w:t>
      </w:r>
      <w:r w:rsidRPr="006D50CA">
        <w:rPr>
          <w:rFonts w:ascii="Book Antiqua" w:hAnsi="Book Antiqua"/>
          <w:sz w:val="22"/>
          <w:szCs w:val="22"/>
        </w:rPr>
        <w:t xml:space="preserve">: </w:t>
      </w:r>
      <w:r w:rsidRPr="0016071C">
        <w:rPr>
          <w:rFonts w:ascii="Book Antiqua" w:hAnsi="Book Antiqua"/>
          <w:b/>
          <w:sz w:val="22"/>
          <w:szCs w:val="22"/>
        </w:rPr>
        <w:t>28</w:t>
      </w:r>
      <w:r w:rsidRPr="006D50CA">
        <w:rPr>
          <w:rFonts w:ascii="Book Antiqua" w:hAnsi="Book Antiqua"/>
          <w:sz w:val="22"/>
          <w:szCs w:val="22"/>
        </w:rPr>
        <w:t xml:space="preserve"> nëpunës shëndetësor, </w:t>
      </w:r>
      <w:r w:rsidRPr="0016071C">
        <w:rPr>
          <w:rFonts w:ascii="Book Antiqua" w:hAnsi="Book Antiqua"/>
          <w:b/>
          <w:sz w:val="22"/>
          <w:szCs w:val="22"/>
        </w:rPr>
        <w:t>5</w:t>
      </w:r>
      <w:r w:rsidRPr="006D50CA">
        <w:rPr>
          <w:rFonts w:ascii="Book Antiqua" w:hAnsi="Book Antiqua"/>
          <w:sz w:val="22"/>
          <w:szCs w:val="22"/>
        </w:rPr>
        <w:t xml:space="preserve"> staf teknik ( Roje, mirëmbajtës të higjienës).</w:t>
      </w:r>
    </w:p>
    <w:p w:rsidR="00695787" w:rsidRPr="006D50CA" w:rsidRDefault="00695787" w:rsidP="00FA4DF9">
      <w:pPr>
        <w:pStyle w:val="Paragrafiilists"/>
        <w:numPr>
          <w:ilvl w:val="0"/>
          <w:numId w:val="40"/>
        </w:numPr>
        <w:autoSpaceDE w:val="0"/>
        <w:autoSpaceDN w:val="0"/>
        <w:adjustRightInd w:val="0"/>
        <w:jc w:val="both"/>
        <w:rPr>
          <w:rFonts w:ascii="Book Antiqua" w:hAnsi="Book Antiqua"/>
          <w:sz w:val="22"/>
          <w:szCs w:val="22"/>
        </w:rPr>
      </w:pPr>
      <w:r w:rsidRPr="006D50CA">
        <w:rPr>
          <w:rFonts w:ascii="Book Antiqua" w:hAnsi="Book Antiqua"/>
          <w:b/>
          <w:sz w:val="22"/>
          <w:szCs w:val="22"/>
        </w:rPr>
        <w:t>Stafi i pylltarëve</w:t>
      </w:r>
      <w:r w:rsidRPr="006D50CA">
        <w:rPr>
          <w:rFonts w:ascii="Book Antiqua" w:hAnsi="Book Antiqua"/>
          <w:sz w:val="22"/>
          <w:szCs w:val="22"/>
        </w:rPr>
        <w:t>:</w:t>
      </w:r>
      <w:r w:rsidRPr="0016071C">
        <w:rPr>
          <w:rFonts w:ascii="Book Antiqua" w:hAnsi="Book Antiqua"/>
          <w:b/>
          <w:sz w:val="22"/>
          <w:szCs w:val="22"/>
        </w:rPr>
        <w:t xml:space="preserve"> 5</w:t>
      </w:r>
      <w:r w:rsidRPr="006D50CA">
        <w:rPr>
          <w:rFonts w:ascii="Book Antiqua" w:hAnsi="Book Antiqua"/>
          <w:sz w:val="22"/>
          <w:szCs w:val="22"/>
        </w:rPr>
        <w:t xml:space="preserve"> Roje pylli (buxhet janë në komunën e Junikut por menaxhohen nga  drejtoria e Parkut Nacional)</w:t>
      </w:r>
    </w:p>
    <w:p w:rsidR="00695787" w:rsidRPr="006D50CA" w:rsidRDefault="00695787" w:rsidP="00FA4DF9">
      <w:pPr>
        <w:pStyle w:val="Paragrafiilists"/>
        <w:numPr>
          <w:ilvl w:val="0"/>
          <w:numId w:val="40"/>
        </w:numPr>
        <w:autoSpaceDE w:val="0"/>
        <w:autoSpaceDN w:val="0"/>
        <w:adjustRightInd w:val="0"/>
        <w:jc w:val="both"/>
        <w:rPr>
          <w:rFonts w:ascii="Book Antiqua" w:hAnsi="Book Antiqua"/>
          <w:sz w:val="22"/>
          <w:szCs w:val="22"/>
        </w:rPr>
      </w:pPr>
      <w:r w:rsidRPr="006D50CA">
        <w:rPr>
          <w:rFonts w:ascii="Book Antiqua" w:hAnsi="Book Antiqua"/>
          <w:b/>
          <w:sz w:val="22"/>
          <w:szCs w:val="22"/>
        </w:rPr>
        <w:t>Zjarrfikësit:</w:t>
      </w:r>
      <w:r w:rsidRPr="006D50CA">
        <w:rPr>
          <w:rFonts w:ascii="Book Antiqua" w:hAnsi="Book Antiqua"/>
          <w:sz w:val="22"/>
          <w:szCs w:val="22"/>
        </w:rPr>
        <w:t xml:space="preserve"> </w:t>
      </w:r>
      <w:r w:rsidRPr="0016071C">
        <w:rPr>
          <w:rFonts w:ascii="Book Antiqua" w:hAnsi="Book Antiqua"/>
          <w:b/>
          <w:sz w:val="22"/>
          <w:szCs w:val="22"/>
        </w:rPr>
        <w:t>4</w:t>
      </w:r>
      <w:r w:rsidRPr="006D50CA">
        <w:rPr>
          <w:rFonts w:ascii="Book Antiqua" w:hAnsi="Book Antiqua"/>
          <w:sz w:val="22"/>
          <w:szCs w:val="22"/>
        </w:rPr>
        <w:t xml:space="preserve"> Zjarrfikës (</w:t>
      </w:r>
      <w:r w:rsidR="0016071C">
        <w:rPr>
          <w:rFonts w:ascii="Book Antiqua" w:hAnsi="Book Antiqua"/>
          <w:sz w:val="22"/>
          <w:szCs w:val="22"/>
        </w:rPr>
        <w:t xml:space="preserve"> </w:t>
      </w:r>
      <w:r w:rsidRPr="006D50CA">
        <w:rPr>
          <w:rFonts w:ascii="Book Antiqua" w:hAnsi="Book Antiqua"/>
          <w:sz w:val="22"/>
          <w:szCs w:val="22"/>
        </w:rPr>
        <w:t>buxhet janë në Komunën e Junikut por menaxhohen nga  AME</w:t>
      </w:r>
      <w:r w:rsidR="0016071C">
        <w:rPr>
          <w:rFonts w:ascii="Book Antiqua" w:hAnsi="Book Antiqua"/>
          <w:sz w:val="22"/>
          <w:szCs w:val="22"/>
        </w:rPr>
        <w:t xml:space="preserve"> </w:t>
      </w:r>
      <w:r w:rsidRPr="006D50CA">
        <w:rPr>
          <w:rFonts w:ascii="Book Antiqua" w:hAnsi="Book Antiqua"/>
          <w:sz w:val="22"/>
          <w:szCs w:val="22"/>
        </w:rPr>
        <w:t>)</w:t>
      </w:r>
    </w:p>
    <w:p w:rsidR="00695787" w:rsidRPr="002B2847" w:rsidRDefault="00695787" w:rsidP="00695787">
      <w:pPr>
        <w:autoSpaceDE w:val="0"/>
        <w:autoSpaceDN w:val="0"/>
        <w:adjustRightInd w:val="0"/>
        <w:ind w:firstLine="720"/>
        <w:jc w:val="both"/>
        <w:rPr>
          <w:rFonts w:ascii="Book Antiqua" w:hAnsi="Book Antiqua"/>
          <w:sz w:val="22"/>
          <w:szCs w:val="22"/>
        </w:rPr>
      </w:pPr>
      <w:r w:rsidRPr="002B2847">
        <w:rPr>
          <w:rFonts w:ascii="Book Antiqua" w:hAnsi="Book Antiqua"/>
          <w:sz w:val="22"/>
          <w:szCs w:val="22"/>
        </w:rPr>
        <w:t>Gjatë vitit 201</w:t>
      </w:r>
      <w:r>
        <w:rPr>
          <w:rFonts w:ascii="Book Antiqua" w:hAnsi="Book Antiqua"/>
          <w:sz w:val="22"/>
          <w:szCs w:val="22"/>
        </w:rPr>
        <w:t>7</w:t>
      </w:r>
      <w:r w:rsidRPr="002B2847">
        <w:rPr>
          <w:rFonts w:ascii="Book Antiqua" w:hAnsi="Book Antiqua"/>
          <w:sz w:val="22"/>
          <w:szCs w:val="22"/>
        </w:rPr>
        <w:t>, Zyra e Personelit ka  zhvilluar procedurat e rekrutimit  për Administratën Komunale, QKMF-në dhe DKA-në.</w:t>
      </w:r>
    </w:p>
    <w:p w:rsidR="00695787" w:rsidRPr="002B2847" w:rsidRDefault="00695787" w:rsidP="00695787">
      <w:pPr>
        <w:ind w:firstLine="720"/>
        <w:jc w:val="both"/>
        <w:rPr>
          <w:rFonts w:ascii="Book Antiqua" w:hAnsi="Book Antiqua" w:cs="Arial"/>
          <w:sz w:val="22"/>
          <w:szCs w:val="22"/>
        </w:rPr>
      </w:pPr>
      <w:proofErr w:type="spellStart"/>
      <w:r w:rsidRPr="002B2847">
        <w:rPr>
          <w:rFonts w:ascii="Book Antiqua" w:hAnsi="Book Antiqua" w:cs="Arial"/>
          <w:sz w:val="22"/>
          <w:szCs w:val="22"/>
        </w:rPr>
        <w:t>Konform</w:t>
      </w:r>
      <w:proofErr w:type="spellEnd"/>
      <w:r w:rsidRPr="002B2847">
        <w:rPr>
          <w:rFonts w:ascii="Book Antiqua" w:hAnsi="Book Antiqua" w:cs="Arial"/>
          <w:sz w:val="22"/>
          <w:szCs w:val="22"/>
        </w:rPr>
        <w:t xml:space="preserve"> Rregullores nr.19/2012, mbi Procedurat e Vlerësimit të rezultateve të punës, Zyra e Personelit ka kryer të gjitha obligimet që përcaktohen në nenin 3, dhe gjithashtu janë dhënë sqarime të nevojshme për respektimin e nenit 8 të rregullores në fjalë. </w:t>
      </w:r>
    </w:p>
    <w:p w:rsidR="00695787" w:rsidRDefault="00695787" w:rsidP="00695787">
      <w:pPr>
        <w:autoSpaceDE w:val="0"/>
        <w:autoSpaceDN w:val="0"/>
        <w:adjustRightInd w:val="0"/>
        <w:jc w:val="both"/>
        <w:rPr>
          <w:rFonts w:ascii="Book Antiqua" w:hAnsi="Book Antiqua" w:cs="Arial"/>
          <w:sz w:val="22"/>
          <w:szCs w:val="22"/>
        </w:rPr>
      </w:pPr>
      <w:r w:rsidRPr="002B2847">
        <w:rPr>
          <w:rFonts w:ascii="Book Antiqua" w:hAnsi="Book Antiqua"/>
          <w:sz w:val="22"/>
          <w:szCs w:val="22"/>
        </w:rPr>
        <w:t>Në koordinim  me Ministrinë e Administratës Publike, është raportuar lidhur me nevojat për  trajnim profesional të stafit komunal</w:t>
      </w:r>
      <w:r w:rsidRPr="002B2847">
        <w:rPr>
          <w:rFonts w:ascii="Book Antiqua" w:hAnsi="Book Antiqua" w:cs="Arial"/>
          <w:sz w:val="22"/>
          <w:szCs w:val="22"/>
        </w:rPr>
        <w:t xml:space="preserve"> dhe </w:t>
      </w:r>
      <w:proofErr w:type="spellStart"/>
      <w:r w:rsidRPr="002B2847">
        <w:rPr>
          <w:rFonts w:ascii="Book Antiqua" w:hAnsi="Book Antiqua" w:cs="Arial"/>
          <w:sz w:val="22"/>
          <w:szCs w:val="22"/>
        </w:rPr>
        <w:t>njëherit</w:t>
      </w:r>
      <w:proofErr w:type="spellEnd"/>
      <w:r w:rsidRPr="002B2847">
        <w:rPr>
          <w:rFonts w:ascii="Book Antiqua" w:hAnsi="Book Antiqua" w:cs="Arial"/>
          <w:sz w:val="22"/>
          <w:szCs w:val="22"/>
        </w:rPr>
        <w:t xml:space="preserve"> është hartuar Plani për trajnimin e stafit për vitin 201</w:t>
      </w:r>
      <w:r>
        <w:rPr>
          <w:rFonts w:ascii="Book Antiqua" w:hAnsi="Book Antiqua" w:cs="Arial"/>
          <w:sz w:val="22"/>
          <w:szCs w:val="22"/>
        </w:rPr>
        <w:t>8</w:t>
      </w:r>
      <w:r w:rsidRPr="002B2847">
        <w:rPr>
          <w:rFonts w:ascii="Book Antiqua" w:hAnsi="Book Antiqua" w:cs="Arial"/>
          <w:sz w:val="22"/>
          <w:szCs w:val="22"/>
        </w:rPr>
        <w:t>.</w:t>
      </w:r>
    </w:p>
    <w:p w:rsidR="00695787" w:rsidRPr="002B2847" w:rsidRDefault="00695787" w:rsidP="00695787">
      <w:pPr>
        <w:autoSpaceDE w:val="0"/>
        <w:autoSpaceDN w:val="0"/>
        <w:adjustRightInd w:val="0"/>
        <w:jc w:val="both"/>
        <w:rPr>
          <w:rFonts w:ascii="Book Antiqua" w:hAnsi="Book Antiqua" w:cs="Arial"/>
          <w:sz w:val="22"/>
          <w:szCs w:val="22"/>
        </w:rPr>
      </w:pPr>
    </w:p>
    <w:p w:rsidR="00695787" w:rsidRPr="002B2847" w:rsidRDefault="00695787" w:rsidP="00695787">
      <w:pPr>
        <w:autoSpaceDE w:val="0"/>
        <w:autoSpaceDN w:val="0"/>
        <w:adjustRightInd w:val="0"/>
        <w:ind w:firstLine="720"/>
        <w:jc w:val="both"/>
        <w:rPr>
          <w:rFonts w:ascii="Book Antiqua" w:hAnsi="Book Antiqua"/>
          <w:sz w:val="22"/>
          <w:szCs w:val="22"/>
        </w:rPr>
      </w:pPr>
      <w:r w:rsidRPr="002B2847">
        <w:rPr>
          <w:rFonts w:ascii="Book Antiqua" w:hAnsi="Book Antiqua"/>
          <w:sz w:val="22"/>
          <w:szCs w:val="22"/>
        </w:rPr>
        <w:t>Gjithashtu Zyra e personelit ka hartuar të gjitha aktet juridike për Zyrën e Kryetarit.</w:t>
      </w:r>
    </w:p>
    <w:p w:rsidR="00695787" w:rsidRPr="002B2847" w:rsidRDefault="00695787" w:rsidP="00695787">
      <w:pPr>
        <w:keepNext/>
        <w:spacing w:before="240" w:after="60"/>
        <w:outlineLvl w:val="1"/>
        <w:rPr>
          <w:rFonts w:ascii="Book Antiqua" w:hAnsi="Book Antiqua"/>
          <w:b/>
          <w:bCs/>
          <w:iCs/>
          <w:sz w:val="22"/>
          <w:szCs w:val="22"/>
        </w:rPr>
      </w:pPr>
      <w:r w:rsidRPr="002B2847">
        <w:rPr>
          <w:rFonts w:ascii="Book Antiqua" w:hAnsi="Book Antiqua"/>
          <w:b/>
          <w:bCs/>
          <w:iCs/>
          <w:sz w:val="22"/>
          <w:szCs w:val="22"/>
        </w:rPr>
        <w:t>Shërbimi i Kuvendit</w:t>
      </w:r>
    </w:p>
    <w:p w:rsidR="00695787" w:rsidRPr="002B2847" w:rsidRDefault="00695787" w:rsidP="00695787">
      <w:pPr>
        <w:ind w:firstLine="720"/>
        <w:jc w:val="both"/>
        <w:rPr>
          <w:rFonts w:ascii="Book Antiqua" w:hAnsi="Book Antiqua"/>
          <w:sz w:val="22"/>
          <w:szCs w:val="22"/>
        </w:rPr>
      </w:pPr>
      <w:r w:rsidRPr="002B2847">
        <w:rPr>
          <w:rFonts w:ascii="Book Antiqua" w:hAnsi="Book Antiqua"/>
          <w:sz w:val="22"/>
          <w:szCs w:val="22"/>
        </w:rPr>
        <w:t xml:space="preserve">Ky shërbim gjatë kësaj periudhe ka kryer shërbime juridike për Kuvendin Komunal </w:t>
      </w:r>
      <w:proofErr w:type="spellStart"/>
      <w:r w:rsidRPr="002B2847">
        <w:rPr>
          <w:rFonts w:ascii="Book Antiqua" w:hAnsi="Book Antiqua"/>
          <w:sz w:val="22"/>
          <w:szCs w:val="22"/>
        </w:rPr>
        <w:t>konform</w:t>
      </w:r>
      <w:proofErr w:type="spellEnd"/>
      <w:r w:rsidRPr="002B2847">
        <w:rPr>
          <w:rFonts w:ascii="Book Antiqua" w:hAnsi="Book Antiqua"/>
          <w:sz w:val="22"/>
          <w:szCs w:val="22"/>
        </w:rPr>
        <w:t xml:space="preserve"> ligjeve dhe akteve nënligjore në fuqi.</w:t>
      </w:r>
    </w:p>
    <w:p w:rsidR="00695787" w:rsidRPr="002B2847" w:rsidRDefault="00695787" w:rsidP="00695787">
      <w:pPr>
        <w:jc w:val="both"/>
        <w:rPr>
          <w:rFonts w:ascii="Book Antiqua" w:hAnsi="Book Antiqua"/>
          <w:sz w:val="22"/>
          <w:szCs w:val="22"/>
        </w:rPr>
      </w:pPr>
      <w:r w:rsidRPr="002B2847">
        <w:rPr>
          <w:rFonts w:ascii="Book Antiqua" w:hAnsi="Book Antiqua"/>
          <w:sz w:val="22"/>
          <w:szCs w:val="22"/>
        </w:rPr>
        <w:t>Në periudhën raportuese janë kryer shërbimet si ne vijim:</w:t>
      </w:r>
    </w:p>
    <w:p w:rsidR="00695787" w:rsidRPr="002B2847" w:rsidRDefault="00695787" w:rsidP="00695787">
      <w:pPr>
        <w:jc w:val="both"/>
        <w:rPr>
          <w:rFonts w:ascii="Book Antiqua" w:hAnsi="Book Antiqua"/>
          <w:sz w:val="22"/>
          <w:szCs w:val="22"/>
        </w:rPr>
      </w:pPr>
    </w:p>
    <w:p w:rsidR="00695787" w:rsidRPr="0016071C" w:rsidRDefault="00695787" w:rsidP="00FA4DF9">
      <w:pPr>
        <w:numPr>
          <w:ilvl w:val="0"/>
          <w:numId w:val="9"/>
        </w:numPr>
        <w:jc w:val="both"/>
        <w:rPr>
          <w:rFonts w:ascii="Book Antiqua" w:hAnsi="Book Antiqua"/>
          <w:b/>
          <w:sz w:val="22"/>
          <w:szCs w:val="22"/>
        </w:rPr>
      </w:pPr>
      <w:r w:rsidRPr="0016071C">
        <w:rPr>
          <w:rFonts w:ascii="Book Antiqua" w:hAnsi="Book Antiqua"/>
          <w:b/>
          <w:sz w:val="22"/>
          <w:szCs w:val="22"/>
        </w:rPr>
        <w:t>Raportimi i rregullt në periudha periodike në MAPL,</w:t>
      </w:r>
    </w:p>
    <w:p w:rsidR="00695787" w:rsidRPr="0016071C" w:rsidRDefault="00695787" w:rsidP="00FA4DF9">
      <w:pPr>
        <w:numPr>
          <w:ilvl w:val="0"/>
          <w:numId w:val="9"/>
        </w:numPr>
        <w:jc w:val="both"/>
        <w:rPr>
          <w:rFonts w:ascii="Book Antiqua" w:hAnsi="Book Antiqua"/>
          <w:b/>
          <w:sz w:val="22"/>
          <w:szCs w:val="22"/>
        </w:rPr>
      </w:pPr>
      <w:r w:rsidRPr="0016071C">
        <w:rPr>
          <w:rFonts w:ascii="Book Antiqua" w:hAnsi="Book Antiqua"/>
          <w:b/>
          <w:sz w:val="22"/>
          <w:szCs w:val="22"/>
        </w:rPr>
        <w:t>Mbajtja e të dhënave për anëtarët e Kuvendit Komunal,</w:t>
      </w:r>
    </w:p>
    <w:p w:rsidR="00695787" w:rsidRPr="0016071C" w:rsidRDefault="00695787" w:rsidP="00FA4DF9">
      <w:pPr>
        <w:numPr>
          <w:ilvl w:val="0"/>
          <w:numId w:val="9"/>
        </w:numPr>
        <w:jc w:val="both"/>
        <w:rPr>
          <w:rFonts w:ascii="Book Antiqua" w:hAnsi="Book Antiqua"/>
          <w:b/>
          <w:sz w:val="22"/>
          <w:szCs w:val="22"/>
        </w:rPr>
      </w:pPr>
      <w:r w:rsidRPr="0016071C">
        <w:rPr>
          <w:rFonts w:ascii="Book Antiqua" w:hAnsi="Book Antiqua"/>
          <w:b/>
          <w:sz w:val="22"/>
          <w:szCs w:val="22"/>
        </w:rPr>
        <w:t>Informimi i MAPL-së dhe anëtareve të Kuvendit për aktivitetet e Kuvendit,</w:t>
      </w:r>
    </w:p>
    <w:p w:rsidR="00695787" w:rsidRPr="0016071C" w:rsidRDefault="00695787" w:rsidP="00FA4DF9">
      <w:pPr>
        <w:numPr>
          <w:ilvl w:val="0"/>
          <w:numId w:val="9"/>
        </w:numPr>
        <w:jc w:val="both"/>
        <w:rPr>
          <w:rFonts w:ascii="Book Antiqua" w:hAnsi="Book Antiqua"/>
          <w:b/>
          <w:sz w:val="22"/>
          <w:szCs w:val="22"/>
        </w:rPr>
      </w:pPr>
      <w:r w:rsidRPr="0016071C">
        <w:rPr>
          <w:rFonts w:ascii="Book Antiqua" w:hAnsi="Book Antiqua"/>
          <w:b/>
          <w:sz w:val="22"/>
          <w:szCs w:val="22"/>
        </w:rPr>
        <w:lastRenderedPageBreak/>
        <w:t>Dërgimi i të gjitha akteve të aprovuara nga Kuvendi brenda afatit ligjor për shqyrtim të rregullt të ligjshmërisë në Departamentin ligjor.</w:t>
      </w:r>
    </w:p>
    <w:p w:rsidR="000E363A" w:rsidRDefault="000E363A" w:rsidP="000E363A">
      <w:pPr>
        <w:rPr>
          <w:rFonts w:ascii="Book Antiqua" w:hAnsi="Book Antiqua" w:cs="Arial"/>
          <w:b/>
          <w:sz w:val="22"/>
          <w:szCs w:val="22"/>
        </w:rPr>
      </w:pPr>
    </w:p>
    <w:p w:rsidR="0016071C" w:rsidRPr="002B2847" w:rsidRDefault="0016071C" w:rsidP="000E363A">
      <w:pPr>
        <w:rPr>
          <w:rFonts w:ascii="Book Antiqua" w:hAnsi="Book Antiqua" w:cs="Arial"/>
          <w:sz w:val="22"/>
          <w:szCs w:val="22"/>
        </w:rPr>
      </w:pPr>
    </w:p>
    <w:p w:rsidR="000E363A" w:rsidRPr="002B2847" w:rsidRDefault="000E363A" w:rsidP="000E363A">
      <w:pPr>
        <w:rPr>
          <w:rFonts w:ascii="Book Antiqua" w:hAnsi="Book Antiqua" w:cs="Arial"/>
          <w:sz w:val="22"/>
          <w:szCs w:val="22"/>
        </w:rPr>
      </w:pPr>
      <w:proofErr w:type="spellStart"/>
      <w:r w:rsidRPr="002B2847">
        <w:rPr>
          <w:rFonts w:ascii="Book Antiqua" w:hAnsi="Book Antiqua" w:cs="Arial"/>
          <w:b/>
          <w:bCs/>
          <w:sz w:val="22"/>
          <w:szCs w:val="22"/>
          <w:lang w:val="en-US"/>
        </w:rPr>
        <w:t>Zyra</w:t>
      </w:r>
      <w:proofErr w:type="spellEnd"/>
      <w:r w:rsidRPr="002B2847">
        <w:rPr>
          <w:rFonts w:ascii="Book Antiqua" w:hAnsi="Book Antiqua" w:cs="Arial"/>
          <w:b/>
          <w:bCs/>
          <w:sz w:val="22"/>
          <w:szCs w:val="22"/>
          <w:lang w:val="en-US"/>
        </w:rPr>
        <w:t xml:space="preserve"> </w:t>
      </w:r>
      <w:proofErr w:type="spellStart"/>
      <w:r w:rsidRPr="002B2847">
        <w:rPr>
          <w:rFonts w:ascii="Book Antiqua" w:hAnsi="Book Antiqua" w:cs="Arial"/>
          <w:b/>
          <w:bCs/>
          <w:sz w:val="22"/>
          <w:szCs w:val="22"/>
          <w:lang w:val="en-US"/>
        </w:rPr>
        <w:t>për</w:t>
      </w:r>
      <w:proofErr w:type="spellEnd"/>
      <w:r w:rsidRPr="002B2847">
        <w:rPr>
          <w:rFonts w:ascii="Book Antiqua" w:hAnsi="Book Antiqua" w:cs="Arial"/>
          <w:b/>
          <w:bCs/>
          <w:sz w:val="22"/>
          <w:szCs w:val="22"/>
          <w:lang w:val="en-US"/>
        </w:rPr>
        <w:t xml:space="preserve"> </w:t>
      </w:r>
      <w:proofErr w:type="spellStart"/>
      <w:r w:rsidRPr="002B2847">
        <w:rPr>
          <w:rFonts w:ascii="Book Antiqua" w:hAnsi="Book Antiqua" w:cs="Arial"/>
          <w:b/>
          <w:bCs/>
          <w:sz w:val="22"/>
          <w:szCs w:val="22"/>
          <w:lang w:val="en-US"/>
        </w:rPr>
        <w:t>Integrime</w:t>
      </w:r>
      <w:proofErr w:type="spellEnd"/>
      <w:r w:rsidRPr="002B2847">
        <w:rPr>
          <w:rFonts w:ascii="Book Antiqua" w:hAnsi="Book Antiqua" w:cs="Arial"/>
          <w:b/>
          <w:bCs/>
          <w:sz w:val="22"/>
          <w:szCs w:val="22"/>
          <w:lang w:val="en-US"/>
        </w:rPr>
        <w:t xml:space="preserve"> </w:t>
      </w:r>
      <w:proofErr w:type="spellStart"/>
      <w:r w:rsidRPr="002B2847">
        <w:rPr>
          <w:rFonts w:ascii="Book Antiqua" w:hAnsi="Book Antiqua" w:cs="Arial"/>
          <w:b/>
          <w:bCs/>
          <w:sz w:val="22"/>
          <w:szCs w:val="22"/>
          <w:lang w:val="en-US"/>
        </w:rPr>
        <w:t>Evropiane</w:t>
      </w:r>
      <w:proofErr w:type="spellEnd"/>
    </w:p>
    <w:p w:rsidR="000E363A" w:rsidRPr="002B2847" w:rsidRDefault="000E363A" w:rsidP="000E363A">
      <w:pPr>
        <w:rPr>
          <w:rFonts w:ascii="Book Antiqua" w:hAnsi="Book Antiqua" w:cs="Arial"/>
          <w:sz w:val="22"/>
          <w:szCs w:val="22"/>
        </w:rPr>
      </w:pPr>
    </w:p>
    <w:p w:rsidR="000E363A" w:rsidRPr="002B2847" w:rsidRDefault="000E363A" w:rsidP="000E363A">
      <w:pPr>
        <w:jc w:val="both"/>
        <w:rPr>
          <w:rFonts w:ascii="Book Antiqua" w:hAnsi="Book Antiqua" w:cs="Arial"/>
          <w:sz w:val="22"/>
          <w:szCs w:val="22"/>
        </w:rPr>
      </w:pPr>
      <w:r w:rsidRPr="002B2847">
        <w:rPr>
          <w:rFonts w:ascii="Book Antiqua" w:hAnsi="Book Antiqua" w:cs="Arial"/>
          <w:sz w:val="22"/>
          <w:szCs w:val="22"/>
        </w:rPr>
        <w:t>Zyra për Integrime Evropiane, duke u bazuar ne fushë-ve</w:t>
      </w:r>
      <w:r w:rsidR="00F12708">
        <w:rPr>
          <w:rFonts w:ascii="Book Antiqua" w:hAnsi="Book Antiqua" w:cs="Arial"/>
          <w:sz w:val="22"/>
          <w:szCs w:val="22"/>
        </w:rPr>
        <w:t>primtarinë e saj, për Vitin 2017</w:t>
      </w:r>
      <w:r w:rsidRPr="002B2847">
        <w:rPr>
          <w:rFonts w:ascii="Book Antiqua" w:hAnsi="Book Antiqua" w:cs="Arial"/>
          <w:sz w:val="22"/>
          <w:szCs w:val="22"/>
        </w:rPr>
        <w:t>, ka vepruar dhe punuar në kuadër të Rregullores 08/2011, Planit të Punës, ligjeve në fuqi, si dhe detyrave dhe obligimeve të tjera.</w:t>
      </w:r>
    </w:p>
    <w:p w:rsidR="000E363A" w:rsidRPr="002B2847" w:rsidRDefault="000E363A" w:rsidP="000E363A">
      <w:pPr>
        <w:snapToGrid w:val="0"/>
        <w:jc w:val="both"/>
        <w:rPr>
          <w:rFonts w:ascii="Book Antiqua" w:hAnsi="Book Antiqua"/>
          <w:sz w:val="22"/>
          <w:szCs w:val="22"/>
          <w:lang w:eastAsia="ar-SA"/>
        </w:rPr>
      </w:pPr>
      <w:r w:rsidRPr="002B2847">
        <w:rPr>
          <w:rFonts w:ascii="Book Antiqua" w:hAnsi="Book Antiqua" w:cs="Arial"/>
          <w:sz w:val="22"/>
          <w:szCs w:val="22"/>
        </w:rPr>
        <w:t>Zyra Komunale për Integrime Evropiane (ZKIE),</w:t>
      </w:r>
      <w:r w:rsidRPr="002B2847">
        <w:rPr>
          <w:rFonts w:ascii="Book Antiqua" w:hAnsi="Book Antiqua"/>
          <w:sz w:val="22"/>
          <w:szCs w:val="22"/>
          <w:lang w:eastAsia="ar-SA"/>
        </w:rPr>
        <w:t xml:space="preserve"> ka pranuar nga MAPL-ja Raportin e Progresit për Kosovën, në të cilin raport janë përcaktuar obligimet që Komuna duhet ti përmbush. Pas pranimit të Raportit të Progresit</w:t>
      </w:r>
      <w:r w:rsidR="00FB0AB6" w:rsidRPr="002B2847">
        <w:rPr>
          <w:rFonts w:ascii="Book Antiqua" w:hAnsi="Book Antiqua"/>
          <w:sz w:val="22"/>
          <w:szCs w:val="22"/>
          <w:lang w:eastAsia="ar-SA"/>
        </w:rPr>
        <w:t>,</w:t>
      </w:r>
      <w:r w:rsidRPr="002B2847">
        <w:rPr>
          <w:rFonts w:ascii="Book Antiqua" w:hAnsi="Book Antiqua"/>
          <w:sz w:val="22"/>
          <w:szCs w:val="22"/>
          <w:lang w:eastAsia="ar-SA"/>
        </w:rPr>
        <w:t xml:space="preserve"> është bërë analizimi i këtij raporti dhe në bashkëpunim me MAPL, është hartuar Plani Individual i Veprimit me Obligime nga Agjenda Evropiane për </w:t>
      </w:r>
      <w:r w:rsidR="00F12708">
        <w:rPr>
          <w:rFonts w:ascii="Book Antiqua" w:hAnsi="Book Antiqua"/>
          <w:sz w:val="22"/>
          <w:szCs w:val="22"/>
          <w:lang w:eastAsia="ar-SA"/>
        </w:rPr>
        <w:t>Komunën e Junikut për vitin 2017</w:t>
      </w:r>
      <w:r w:rsidRPr="002B2847">
        <w:rPr>
          <w:rFonts w:ascii="Book Antiqua" w:hAnsi="Book Antiqua"/>
          <w:sz w:val="22"/>
          <w:szCs w:val="22"/>
          <w:lang w:eastAsia="ar-SA"/>
        </w:rPr>
        <w:t xml:space="preserve">, në të cilin Plan janë përfshirë veprimet, drejtoritë përgjegjëse komunale, </w:t>
      </w:r>
      <w:r w:rsidR="002964CD" w:rsidRPr="002B2847">
        <w:rPr>
          <w:rFonts w:ascii="Book Antiqua" w:hAnsi="Book Antiqua"/>
          <w:sz w:val="22"/>
          <w:szCs w:val="22"/>
          <w:lang w:eastAsia="ar-SA"/>
        </w:rPr>
        <w:t>pyetjet lidhur me zbatimin e aktiviteteve gjatë periudhës së raportimit, përmbledhja e aktiviteteve të kryera gjatë periudhës së raportimit dhe sfidat për zbatim.</w:t>
      </w:r>
      <w:r w:rsidRPr="002B2847">
        <w:rPr>
          <w:rFonts w:ascii="Book Antiqua" w:hAnsi="Book Antiqua"/>
          <w:sz w:val="22"/>
          <w:szCs w:val="22"/>
          <w:lang w:eastAsia="ar-SA"/>
        </w:rPr>
        <w:t xml:space="preserve"> Pas Hartimit të këtij Plani, është bërë prezantimi dhe diskutimi i prioriteteve / obligimeve të Planit në fjalë para Kryetarit të </w:t>
      </w:r>
      <w:r w:rsidR="00F12708">
        <w:rPr>
          <w:rFonts w:ascii="Book Antiqua" w:hAnsi="Book Antiqua"/>
          <w:sz w:val="22"/>
          <w:szCs w:val="22"/>
          <w:lang w:eastAsia="ar-SA"/>
        </w:rPr>
        <w:t>Komunës, Nënkryetarit dhe Këshillit</w:t>
      </w:r>
      <w:r w:rsidRPr="002B2847">
        <w:rPr>
          <w:rFonts w:ascii="Book Antiqua" w:hAnsi="Book Antiqua"/>
          <w:sz w:val="22"/>
          <w:szCs w:val="22"/>
          <w:lang w:eastAsia="ar-SA"/>
        </w:rPr>
        <w:t xml:space="preserve"> të Drejtorëve, ku janë qartësuar detyrat dhe obligimet e Komunës në implementimin e </w:t>
      </w:r>
      <w:r w:rsidR="002964CD" w:rsidRPr="002B2847">
        <w:rPr>
          <w:rFonts w:ascii="Book Antiqua" w:hAnsi="Book Antiqua"/>
          <w:sz w:val="22"/>
          <w:szCs w:val="22"/>
          <w:lang w:eastAsia="ar-SA"/>
        </w:rPr>
        <w:t>veprimeve të dala nga Agjenda Evropiane.</w:t>
      </w:r>
    </w:p>
    <w:p w:rsidR="000E363A" w:rsidRPr="002B2847" w:rsidRDefault="00F12708" w:rsidP="000E363A">
      <w:pPr>
        <w:jc w:val="both"/>
        <w:rPr>
          <w:rFonts w:ascii="Book Antiqua" w:hAnsi="Book Antiqua" w:cs="Arial"/>
          <w:sz w:val="22"/>
          <w:szCs w:val="22"/>
        </w:rPr>
      </w:pPr>
      <w:r>
        <w:rPr>
          <w:rFonts w:ascii="Book Antiqua" w:hAnsi="Book Antiqua" w:cs="Arial"/>
          <w:sz w:val="22"/>
          <w:szCs w:val="22"/>
        </w:rPr>
        <w:t>Kjo Zyrë, gjatë vitit 2017</w:t>
      </w:r>
      <w:r w:rsidR="000E363A" w:rsidRPr="002B2847">
        <w:rPr>
          <w:rFonts w:ascii="Book Antiqua" w:hAnsi="Book Antiqua" w:cs="Arial"/>
          <w:sz w:val="22"/>
          <w:szCs w:val="22"/>
        </w:rPr>
        <w:t xml:space="preserve"> ka bërë raportimin e rregullt për MAPL në përputhje me Planin për Veprim të Marrëveshjes për Stabilizim </w:t>
      </w:r>
      <w:proofErr w:type="spellStart"/>
      <w:r w:rsidR="000E363A" w:rsidRPr="002B2847">
        <w:rPr>
          <w:rFonts w:ascii="Book Antiqua" w:hAnsi="Book Antiqua" w:cs="Arial"/>
          <w:sz w:val="22"/>
          <w:szCs w:val="22"/>
        </w:rPr>
        <w:t>Asociim</w:t>
      </w:r>
      <w:proofErr w:type="spellEnd"/>
      <w:r w:rsidR="000E363A" w:rsidRPr="002B2847">
        <w:rPr>
          <w:rFonts w:ascii="Book Antiqua" w:hAnsi="Book Antiqua" w:cs="Arial"/>
          <w:sz w:val="22"/>
          <w:szCs w:val="22"/>
        </w:rPr>
        <w:t>. Po ashtu, në këtë periudhë janë mbajtur takimet e rregullta për Integrime Evropiane, siç parashihen në PVMSA, takime pune të organizuara nga MAPL, MPB, MIE, OSBE, Organizata të tjera që lidhen me çështjet e Integrimeve Evropiane dhe qasja në Fondet e IPA-së.</w:t>
      </w:r>
    </w:p>
    <w:p w:rsidR="000E363A" w:rsidRPr="002B2847" w:rsidRDefault="000E363A" w:rsidP="000E363A">
      <w:pPr>
        <w:suppressAutoHyphens/>
        <w:snapToGrid w:val="0"/>
        <w:jc w:val="both"/>
        <w:rPr>
          <w:rFonts w:ascii="Book Antiqua" w:hAnsi="Book Antiqua"/>
          <w:sz w:val="22"/>
          <w:szCs w:val="22"/>
          <w:lang w:eastAsia="ar-SA"/>
        </w:rPr>
      </w:pPr>
      <w:r w:rsidRPr="002B2847">
        <w:rPr>
          <w:rFonts w:ascii="Book Antiqua" w:hAnsi="Book Antiqua"/>
          <w:sz w:val="22"/>
          <w:szCs w:val="22"/>
          <w:lang w:eastAsia="ar-SA"/>
        </w:rPr>
        <w:t xml:space="preserve">ZIE ka bërë Koordinimin e të gjitha çështjeve që kanë të bëjnë me integrimin evropian në nivel komunal dhe si të tilla sigurojnë kryerjen e të gjitha obligimeve të Komunës në kuadër të këtij procesi. </w:t>
      </w:r>
    </w:p>
    <w:p w:rsidR="000E363A" w:rsidRPr="002B2847" w:rsidRDefault="000E363A" w:rsidP="000E363A">
      <w:pPr>
        <w:snapToGrid w:val="0"/>
        <w:jc w:val="both"/>
        <w:rPr>
          <w:rFonts w:ascii="Book Antiqua" w:hAnsi="Book Antiqua"/>
          <w:sz w:val="22"/>
          <w:szCs w:val="22"/>
          <w:lang w:eastAsia="ar-SA"/>
        </w:rPr>
      </w:pPr>
      <w:r w:rsidRPr="002B2847">
        <w:rPr>
          <w:rFonts w:ascii="Book Antiqua" w:hAnsi="Book Antiqua"/>
          <w:sz w:val="22"/>
          <w:szCs w:val="22"/>
          <w:lang w:eastAsia="ar-SA"/>
        </w:rPr>
        <w:t xml:space="preserve">Po ashtu, kjo Zyrë i ka ofruar mbështetje Zyrës së Kryetarit, Drejtorive Komunale, Administratës në arritjen e standardeve evropiane në fushën e shërbimeve që ofron Komuna, koordinimin e punës së Zyrës me Drejtoritë Komunale  në implementimin e sfidave dhe obligimeve të dala nga Dialogu i Procesit të Stabilizim </w:t>
      </w:r>
      <w:proofErr w:type="spellStart"/>
      <w:r w:rsidRPr="002B2847">
        <w:rPr>
          <w:rFonts w:ascii="Book Antiqua" w:hAnsi="Book Antiqua"/>
          <w:sz w:val="22"/>
          <w:szCs w:val="22"/>
          <w:lang w:eastAsia="ar-SA"/>
        </w:rPr>
        <w:t>Asociimit</w:t>
      </w:r>
      <w:proofErr w:type="spellEnd"/>
      <w:r w:rsidRPr="002B2847">
        <w:rPr>
          <w:rFonts w:ascii="Book Antiqua" w:hAnsi="Book Antiqua"/>
          <w:sz w:val="22"/>
          <w:szCs w:val="22"/>
          <w:lang w:eastAsia="ar-SA"/>
        </w:rPr>
        <w:t xml:space="preserve"> (DPSA), Studimi i Fizibilitetit (SF), Plani i Veprimit për Marrëveshjen e Stabilizim </w:t>
      </w:r>
      <w:proofErr w:type="spellStart"/>
      <w:r w:rsidRPr="002B2847">
        <w:rPr>
          <w:rFonts w:ascii="Book Antiqua" w:hAnsi="Book Antiqua"/>
          <w:sz w:val="22"/>
          <w:szCs w:val="22"/>
          <w:lang w:eastAsia="ar-SA"/>
        </w:rPr>
        <w:t>Asociimit</w:t>
      </w:r>
      <w:proofErr w:type="spellEnd"/>
      <w:r w:rsidRPr="002B2847">
        <w:rPr>
          <w:rFonts w:ascii="Book Antiqua" w:hAnsi="Book Antiqua"/>
          <w:sz w:val="22"/>
          <w:szCs w:val="22"/>
          <w:lang w:eastAsia="ar-SA"/>
        </w:rPr>
        <w:t xml:space="preserve"> (PVMSA), Planin e Veprimit për Zbatimin e Udhërrëfyesit për Liberalizimin e Vizave (PVZULV), Raporti i Progresit (RP) për Kosovën, obligimet që kanë dalë nga Nënshkrimi i Marrëveshjes së Stabilizim </w:t>
      </w:r>
      <w:proofErr w:type="spellStart"/>
      <w:r w:rsidRPr="002B2847">
        <w:rPr>
          <w:rFonts w:ascii="Book Antiqua" w:hAnsi="Book Antiqua"/>
          <w:sz w:val="22"/>
          <w:szCs w:val="22"/>
          <w:lang w:eastAsia="ar-SA"/>
        </w:rPr>
        <w:t>Asociimit</w:t>
      </w:r>
      <w:proofErr w:type="spellEnd"/>
      <w:r w:rsidRPr="002B2847">
        <w:rPr>
          <w:rFonts w:ascii="Book Antiqua" w:hAnsi="Book Antiqua"/>
          <w:sz w:val="22"/>
          <w:szCs w:val="22"/>
          <w:lang w:eastAsia="ar-SA"/>
        </w:rPr>
        <w:t xml:space="preserve"> (MSA), Koordinimit të punës së Komunës me Ministrinë e Integrimeve Evropiane, Ministrinë e Administrimit të Pushtetit Lokal, Ministrinë e Punëve të Brendshme dhe Ministrive të tjera, në plotësimin e kritereve (sfidave dhe obligimeve) në fushat e integrimit, kthimit, ri-integrimit dhe çështjeve të tjera që kërkohen nga Komuna nga Dokumenti Strategjik i Qeverisë së Republikës së Kosovës.</w:t>
      </w:r>
    </w:p>
    <w:p w:rsidR="000E363A" w:rsidRPr="002B2847" w:rsidRDefault="000E363A" w:rsidP="000E363A">
      <w:pPr>
        <w:suppressAutoHyphens/>
        <w:snapToGrid w:val="0"/>
        <w:jc w:val="both"/>
        <w:rPr>
          <w:rFonts w:ascii="Book Antiqua" w:hAnsi="Book Antiqua"/>
          <w:sz w:val="22"/>
          <w:szCs w:val="22"/>
        </w:rPr>
      </w:pPr>
      <w:r w:rsidRPr="002B2847">
        <w:rPr>
          <w:rFonts w:ascii="Book Antiqua" w:hAnsi="Book Antiqua"/>
          <w:sz w:val="22"/>
          <w:szCs w:val="22"/>
        </w:rPr>
        <w:t xml:space="preserve">Gjithashtu, Zyrtarja për Integrime Evropiane ka kryer edhe punë të tjera shtesë si: </w:t>
      </w:r>
      <w:r w:rsidRPr="002B2847">
        <w:rPr>
          <w:rFonts w:ascii="Book Antiqua" w:hAnsi="Book Antiqua"/>
          <w:b/>
          <w:sz w:val="22"/>
          <w:szCs w:val="22"/>
        </w:rPr>
        <w:t>Njësinë</w:t>
      </w:r>
      <w:r w:rsidRPr="002B2847">
        <w:rPr>
          <w:rFonts w:ascii="Book Antiqua" w:hAnsi="Book Antiqua"/>
          <w:sz w:val="22"/>
          <w:szCs w:val="22"/>
        </w:rPr>
        <w:t xml:space="preserve"> </w:t>
      </w:r>
      <w:r w:rsidRPr="002B2847">
        <w:rPr>
          <w:rFonts w:ascii="Book Antiqua" w:hAnsi="Book Antiqua"/>
          <w:b/>
          <w:sz w:val="22"/>
          <w:szCs w:val="22"/>
        </w:rPr>
        <w:t>Komunale për të Drejta të Njeriut</w:t>
      </w:r>
      <w:r w:rsidRPr="002B2847">
        <w:rPr>
          <w:rFonts w:ascii="Book Antiqua" w:hAnsi="Book Antiqua" w:cs="Arial"/>
          <w:sz w:val="22"/>
          <w:szCs w:val="22"/>
        </w:rPr>
        <w:t xml:space="preserve"> ( Bazuar në ligjet të cilat janë në fuqi, Njësia për të Dre</w:t>
      </w:r>
      <w:r w:rsidR="00F12708">
        <w:rPr>
          <w:rFonts w:ascii="Book Antiqua" w:hAnsi="Book Antiqua" w:cs="Arial"/>
          <w:sz w:val="22"/>
          <w:szCs w:val="22"/>
        </w:rPr>
        <w:t>jtat e Njeriut, gjatë vitit 2017</w:t>
      </w:r>
      <w:r w:rsidRPr="002B2847">
        <w:rPr>
          <w:rFonts w:ascii="Book Antiqua" w:hAnsi="Book Antiqua" w:cs="Arial"/>
          <w:sz w:val="22"/>
          <w:szCs w:val="22"/>
        </w:rPr>
        <w:t>, ka pasur për qëllim avancimin, promovimin si dhe mbrojtjen e të drejtave të njeriut, barazinë gjinore, mbrojtjen e të drejtave të fëmijëve, komunitetit dhe shërbimin sa më efikas për qytetarët )</w:t>
      </w:r>
      <w:r w:rsidRPr="002B2847">
        <w:rPr>
          <w:rFonts w:ascii="Book Antiqua" w:hAnsi="Book Antiqua"/>
          <w:sz w:val="22"/>
          <w:szCs w:val="22"/>
          <w:lang w:eastAsia="ar-SA"/>
        </w:rPr>
        <w:t xml:space="preserve">, </w:t>
      </w:r>
      <w:r w:rsidRPr="002B2847">
        <w:rPr>
          <w:rFonts w:ascii="Book Antiqua" w:hAnsi="Book Antiqua"/>
          <w:b/>
          <w:sz w:val="22"/>
          <w:szCs w:val="22"/>
        </w:rPr>
        <w:t>Kthim të Komuniteteve</w:t>
      </w:r>
      <w:r w:rsidRPr="002B2847">
        <w:rPr>
          <w:rFonts w:ascii="Book Antiqua" w:hAnsi="Book Antiqua"/>
          <w:sz w:val="22"/>
          <w:szCs w:val="22"/>
        </w:rPr>
        <w:t xml:space="preserve"> ( </w:t>
      </w:r>
      <w:r w:rsidRPr="002B2847">
        <w:rPr>
          <w:rFonts w:ascii="Book Antiqua" w:hAnsi="Book Antiqua"/>
          <w:sz w:val="22"/>
          <w:szCs w:val="22"/>
          <w:lang w:eastAsia="ar-SA"/>
        </w:rPr>
        <w:t xml:space="preserve">Duke u bazuar në rregulloret të cilat janë në fuqi, Zyra për Kthim dhe Komunitete – Ri-integrim të Personave </w:t>
      </w:r>
      <w:r w:rsidR="00F12708">
        <w:rPr>
          <w:rFonts w:ascii="Book Antiqua" w:hAnsi="Book Antiqua"/>
          <w:sz w:val="22"/>
          <w:szCs w:val="22"/>
          <w:lang w:eastAsia="ar-SA"/>
        </w:rPr>
        <w:t>të Riatdhesuar, gjatë vitit 2017</w:t>
      </w:r>
      <w:r w:rsidRPr="002B2847">
        <w:rPr>
          <w:rFonts w:ascii="Book Antiqua" w:hAnsi="Book Antiqua"/>
          <w:sz w:val="22"/>
          <w:szCs w:val="22"/>
          <w:lang w:eastAsia="ar-SA"/>
        </w:rPr>
        <w:t>, në bazë të detyrave dhe përgjegjësive ka kryer punë të cilat kanë promovuar dhe mbrojtur të drejtat e komuniteteve si: qasje të barabartë në shërbimet publike si dhe puna me personat e riatdhesuar nga vende të ndryshme të botës</w:t>
      </w:r>
      <w:r w:rsidRPr="002B2847">
        <w:rPr>
          <w:rFonts w:ascii="Book Antiqua" w:hAnsi="Book Antiqua"/>
          <w:sz w:val="22"/>
          <w:szCs w:val="22"/>
        </w:rPr>
        <w:t xml:space="preserve"> dhe </w:t>
      </w:r>
      <w:r w:rsidRPr="002B2847">
        <w:rPr>
          <w:rFonts w:ascii="Book Antiqua" w:hAnsi="Book Antiqua"/>
          <w:b/>
          <w:sz w:val="22"/>
          <w:szCs w:val="22"/>
        </w:rPr>
        <w:t>Zyrës për Informim</w:t>
      </w:r>
      <w:r w:rsidRPr="002B2847">
        <w:rPr>
          <w:rFonts w:ascii="Book Antiqua" w:hAnsi="Book Antiqua"/>
          <w:sz w:val="22"/>
          <w:szCs w:val="22"/>
        </w:rPr>
        <w:t xml:space="preserve"> ( Përgatitja e informatave për aktivitetet e kryera në Komunë për mjetet e informimit publik, përgatitja e informatave për aktivitetet e kryera në Komunë për ueb faqen komunale dhe përcjellja e takimeve të Kryetarit me partnerë dhe zyrtarë të ndryshëm.</w:t>
      </w:r>
    </w:p>
    <w:p w:rsidR="000E363A" w:rsidRPr="002B2847" w:rsidRDefault="000E363A" w:rsidP="000E363A">
      <w:pPr>
        <w:jc w:val="both"/>
        <w:rPr>
          <w:rFonts w:ascii="Book Antiqua" w:hAnsi="Book Antiqua"/>
          <w:sz w:val="22"/>
          <w:szCs w:val="22"/>
        </w:rPr>
      </w:pPr>
      <w:r w:rsidRPr="002B2847">
        <w:rPr>
          <w:rFonts w:ascii="Book Antiqua" w:hAnsi="Book Antiqua"/>
          <w:sz w:val="22"/>
          <w:szCs w:val="22"/>
          <w:lang w:eastAsia="ar-SA"/>
        </w:rPr>
        <w:t>ZIE,</w:t>
      </w:r>
      <w:r w:rsidRPr="002B2847">
        <w:rPr>
          <w:rFonts w:ascii="Book Antiqua" w:hAnsi="Book Antiqua"/>
          <w:sz w:val="22"/>
          <w:szCs w:val="22"/>
        </w:rPr>
        <w:t xml:space="preserve"> ka kryer edhe punë të tjera varësisht prej kërkesës dhe nevojës së Kryetarit të Komunës. Ka qenë pjesë e grupeve punuese për hartimin e Planeve dhe Rregulloreve komunale. </w:t>
      </w:r>
      <w:r w:rsidR="002964CD" w:rsidRPr="002B2847">
        <w:rPr>
          <w:rFonts w:ascii="Book Antiqua" w:hAnsi="Book Antiqua"/>
          <w:sz w:val="22"/>
          <w:szCs w:val="22"/>
        </w:rPr>
        <w:t>Gjithashtu ka</w:t>
      </w:r>
      <w:r w:rsidRPr="002B2847">
        <w:rPr>
          <w:rFonts w:ascii="Book Antiqua" w:hAnsi="Book Antiqua"/>
          <w:sz w:val="22"/>
          <w:szCs w:val="22"/>
        </w:rPr>
        <w:t xml:space="preserve"> </w:t>
      </w:r>
      <w:r w:rsidRPr="002B2847">
        <w:rPr>
          <w:rFonts w:ascii="Book Antiqua" w:hAnsi="Book Antiqua"/>
          <w:sz w:val="22"/>
          <w:szCs w:val="22"/>
        </w:rPr>
        <w:lastRenderedPageBreak/>
        <w:t>përgatit materiale të nevojshme për nevojat e Komunës, për çështjet që lidhen me integrimet evropiane dhe çështje që janë në interes të Komunës.</w:t>
      </w:r>
    </w:p>
    <w:p w:rsidR="000E363A" w:rsidRDefault="000E363A" w:rsidP="000E363A">
      <w:pPr>
        <w:jc w:val="both"/>
        <w:rPr>
          <w:rFonts w:ascii="Book Antiqua" w:hAnsi="Book Antiqua"/>
          <w:sz w:val="22"/>
          <w:szCs w:val="22"/>
        </w:rPr>
      </w:pPr>
    </w:p>
    <w:p w:rsidR="00695787" w:rsidRDefault="00695787" w:rsidP="000E363A">
      <w:pPr>
        <w:jc w:val="both"/>
        <w:rPr>
          <w:rFonts w:ascii="Book Antiqua" w:hAnsi="Book Antiqua"/>
          <w:sz w:val="22"/>
          <w:szCs w:val="22"/>
        </w:rPr>
      </w:pPr>
    </w:p>
    <w:p w:rsidR="00695787" w:rsidRDefault="00695787" w:rsidP="00695787">
      <w:pPr>
        <w:jc w:val="both"/>
        <w:rPr>
          <w:rFonts w:ascii="Book Antiqua" w:hAnsi="Book Antiqua"/>
          <w:b/>
          <w:sz w:val="22"/>
          <w:szCs w:val="22"/>
        </w:rPr>
      </w:pPr>
      <w:r w:rsidRPr="00695787">
        <w:rPr>
          <w:rFonts w:ascii="Book Antiqua" w:hAnsi="Book Antiqua"/>
          <w:b/>
          <w:sz w:val="22"/>
          <w:szCs w:val="22"/>
        </w:rPr>
        <w:t xml:space="preserve">Zyra e </w:t>
      </w:r>
      <w:proofErr w:type="spellStart"/>
      <w:r w:rsidRPr="00695787">
        <w:rPr>
          <w:rFonts w:ascii="Book Antiqua" w:hAnsi="Book Antiqua"/>
          <w:b/>
          <w:sz w:val="22"/>
          <w:szCs w:val="22"/>
        </w:rPr>
        <w:t>Auditimit</w:t>
      </w:r>
      <w:proofErr w:type="spellEnd"/>
      <w:r w:rsidRPr="00695787">
        <w:rPr>
          <w:rFonts w:ascii="Book Antiqua" w:hAnsi="Book Antiqua"/>
          <w:b/>
          <w:sz w:val="22"/>
          <w:szCs w:val="22"/>
        </w:rPr>
        <w:t xml:space="preserve"> të</w:t>
      </w:r>
      <w:r>
        <w:rPr>
          <w:rFonts w:ascii="Book Antiqua" w:hAnsi="Book Antiqua"/>
          <w:b/>
          <w:sz w:val="22"/>
          <w:szCs w:val="22"/>
        </w:rPr>
        <w:t xml:space="preserve"> B</w:t>
      </w:r>
      <w:r w:rsidRPr="00695787">
        <w:rPr>
          <w:rFonts w:ascii="Book Antiqua" w:hAnsi="Book Antiqua"/>
          <w:b/>
          <w:sz w:val="22"/>
          <w:szCs w:val="22"/>
        </w:rPr>
        <w:t xml:space="preserve">rendshëm </w:t>
      </w:r>
    </w:p>
    <w:p w:rsidR="00036C6A" w:rsidRPr="00695787" w:rsidRDefault="00036C6A" w:rsidP="00695787">
      <w:pPr>
        <w:jc w:val="both"/>
        <w:rPr>
          <w:rFonts w:ascii="Book Antiqua" w:hAnsi="Book Antiqua"/>
          <w:b/>
          <w:sz w:val="22"/>
          <w:szCs w:val="22"/>
        </w:rPr>
      </w:pPr>
    </w:p>
    <w:p w:rsidR="00695787" w:rsidRPr="00695787" w:rsidRDefault="00695787" w:rsidP="00695787">
      <w:pPr>
        <w:pStyle w:val="Trupiitekstit"/>
        <w:spacing w:after="0"/>
        <w:jc w:val="both"/>
        <w:rPr>
          <w:rFonts w:ascii="Book Antiqua" w:hAnsi="Book Antiqua" w:cs="Arial"/>
          <w:sz w:val="22"/>
          <w:szCs w:val="22"/>
          <w:lang w:val="sq-AL"/>
        </w:rPr>
      </w:pPr>
      <w:r w:rsidRPr="00695787">
        <w:rPr>
          <w:rFonts w:ascii="Book Antiqua" w:hAnsi="Book Antiqua" w:cs="Arial"/>
          <w:sz w:val="22"/>
          <w:szCs w:val="22"/>
          <w:lang w:val="sq-AL"/>
        </w:rPr>
        <w:t>Auditori i B</w:t>
      </w:r>
      <w:r w:rsidR="00036C6A">
        <w:rPr>
          <w:rFonts w:ascii="Book Antiqua" w:hAnsi="Book Antiqua" w:cs="Arial"/>
          <w:sz w:val="22"/>
          <w:szCs w:val="22"/>
          <w:lang w:val="sq-AL"/>
        </w:rPr>
        <w:t>rendshëm në K</w:t>
      </w:r>
      <w:r w:rsidRPr="00695787">
        <w:rPr>
          <w:rFonts w:ascii="Book Antiqua" w:hAnsi="Book Antiqua" w:cs="Arial"/>
          <w:sz w:val="22"/>
          <w:szCs w:val="22"/>
          <w:lang w:val="sq-AL"/>
        </w:rPr>
        <w:t xml:space="preserve">omunën e Junikut funksionon në bazë të Ligjit Nr. 03/L-128 për </w:t>
      </w:r>
      <w:proofErr w:type="spellStart"/>
      <w:r w:rsidRPr="00695787">
        <w:rPr>
          <w:rFonts w:ascii="Book Antiqua" w:hAnsi="Book Antiqua" w:cs="Arial"/>
          <w:sz w:val="22"/>
          <w:szCs w:val="22"/>
          <w:lang w:val="sq-AL"/>
        </w:rPr>
        <w:t>Auditimin</w:t>
      </w:r>
      <w:proofErr w:type="spellEnd"/>
      <w:r w:rsidRPr="00695787">
        <w:rPr>
          <w:rFonts w:ascii="Book Antiqua" w:hAnsi="Book Antiqua" w:cs="Arial"/>
          <w:sz w:val="22"/>
          <w:szCs w:val="22"/>
          <w:lang w:val="sq-AL"/>
        </w:rPr>
        <w:t xml:space="preserve"> e Brendshëm. Ne përbërjen e vetë njësia përmban një auditor, njëkohësisht auditori ka edhe funksionin e udhëheqësit të njësisë se </w:t>
      </w:r>
      <w:proofErr w:type="spellStart"/>
      <w:r w:rsidRPr="00695787">
        <w:rPr>
          <w:rFonts w:ascii="Book Antiqua" w:hAnsi="Book Antiqua" w:cs="Arial"/>
          <w:sz w:val="22"/>
          <w:szCs w:val="22"/>
          <w:lang w:val="sq-AL"/>
        </w:rPr>
        <w:t>auditimit</w:t>
      </w:r>
      <w:proofErr w:type="spellEnd"/>
      <w:r w:rsidRPr="00695787">
        <w:rPr>
          <w:rFonts w:ascii="Book Antiqua" w:hAnsi="Book Antiqua" w:cs="Arial"/>
          <w:sz w:val="22"/>
          <w:szCs w:val="22"/>
          <w:lang w:val="sq-AL"/>
        </w:rPr>
        <w:t xml:space="preserve"> të brendshëm.</w:t>
      </w:r>
    </w:p>
    <w:p w:rsidR="00695787" w:rsidRPr="00695787" w:rsidRDefault="00695787" w:rsidP="00695787">
      <w:pPr>
        <w:pStyle w:val="Trupiitekstit"/>
        <w:spacing w:after="0"/>
        <w:jc w:val="both"/>
        <w:rPr>
          <w:rFonts w:ascii="Book Antiqua" w:hAnsi="Book Antiqua" w:cs="Arial"/>
          <w:sz w:val="22"/>
          <w:szCs w:val="22"/>
          <w:lang w:val="sq-AL"/>
        </w:rPr>
      </w:pPr>
      <w:r w:rsidRPr="00695787">
        <w:rPr>
          <w:rFonts w:ascii="Book Antiqua" w:hAnsi="Book Antiqua" w:cs="Arial"/>
          <w:sz w:val="22"/>
          <w:szCs w:val="22"/>
          <w:lang w:val="sq-AL"/>
        </w:rPr>
        <w:t xml:space="preserve">Raporti në vijim paraqet në mënyrë përmbledhëse aktivitet e zhvilluara dhe rezultatet nga Zyra e </w:t>
      </w:r>
      <w:proofErr w:type="spellStart"/>
      <w:r w:rsidRPr="00695787">
        <w:rPr>
          <w:rFonts w:ascii="Book Antiqua" w:hAnsi="Book Antiqua" w:cs="Arial"/>
          <w:sz w:val="22"/>
          <w:szCs w:val="22"/>
          <w:lang w:val="sq-AL"/>
        </w:rPr>
        <w:t>Auditimit</w:t>
      </w:r>
      <w:proofErr w:type="spellEnd"/>
      <w:r w:rsidRPr="00695787">
        <w:rPr>
          <w:rFonts w:ascii="Book Antiqua" w:hAnsi="Book Antiqua" w:cs="Arial"/>
          <w:sz w:val="22"/>
          <w:szCs w:val="22"/>
          <w:lang w:val="sq-AL"/>
        </w:rPr>
        <w:t xml:space="preserve"> të Brendshëm në </w:t>
      </w:r>
      <w:r w:rsidR="00036C6A">
        <w:rPr>
          <w:rFonts w:ascii="Book Antiqua" w:hAnsi="Book Antiqua" w:cs="Arial"/>
          <w:sz w:val="22"/>
          <w:szCs w:val="22"/>
          <w:lang w:val="sq-AL"/>
        </w:rPr>
        <w:t>K</w:t>
      </w:r>
      <w:r w:rsidRPr="00695787">
        <w:rPr>
          <w:rFonts w:ascii="Book Antiqua" w:hAnsi="Book Antiqua" w:cs="Arial"/>
          <w:sz w:val="22"/>
          <w:szCs w:val="22"/>
          <w:lang w:val="sq-AL"/>
        </w:rPr>
        <w:t xml:space="preserve">omunën e Junikut, brenda periudhës Janar - Dhjetore 2017. </w:t>
      </w:r>
    </w:p>
    <w:p w:rsidR="00695787" w:rsidRPr="00695787" w:rsidRDefault="00695787" w:rsidP="00695787">
      <w:pPr>
        <w:jc w:val="both"/>
        <w:rPr>
          <w:rFonts w:ascii="Book Antiqua" w:hAnsi="Book Antiqua"/>
          <w:sz w:val="22"/>
          <w:szCs w:val="22"/>
        </w:rPr>
      </w:pPr>
      <w:r w:rsidRPr="00695787">
        <w:rPr>
          <w:rFonts w:ascii="Book Antiqua" w:hAnsi="Book Antiqua"/>
          <w:sz w:val="22"/>
          <w:szCs w:val="22"/>
        </w:rPr>
        <w:t xml:space="preserve">Fillimisht është përpiluar Plani Strategjik dhe Plani vjetor për vitin 2017, ku është paraparë fushëveprimi i </w:t>
      </w:r>
      <w:proofErr w:type="spellStart"/>
      <w:r w:rsidRPr="00695787">
        <w:rPr>
          <w:rFonts w:ascii="Book Antiqua" w:hAnsi="Book Antiqua"/>
          <w:sz w:val="22"/>
          <w:szCs w:val="22"/>
        </w:rPr>
        <w:t>auditimit</w:t>
      </w:r>
      <w:proofErr w:type="spellEnd"/>
      <w:r w:rsidR="00036C6A">
        <w:rPr>
          <w:rFonts w:ascii="Book Antiqua" w:hAnsi="Book Antiqua"/>
          <w:sz w:val="22"/>
          <w:szCs w:val="22"/>
        </w:rPr>
        <w:t>, objektivat, kohëzgjatja</w:t>
      </w:r>
      <w:r w:rsidRPr="00695787">
        <w:rPr>
          <w:rFonts w:ascii="Book Antiqua" w:hAnsi="Book Antiqua"/>
          <w:sz w:val="22"/>
          <w:szCs w:val="22"/>
        </w:rPr>
        <w:t xml:space="preserve"> dhe burimet e nevojshme për kryerjen e secilës detyrë të </w:t>
      </w:r>
      <w:proofErr w:type="spellStart"/>
      <w:r w:rsidRPr="00695787">
        <w:rPr>
          <w:rFonts w:ascii="Book Antiqua" w:hAnsi="Book Antiqua"/>
          <w:sz w:val="22"/>
          <w:szCs w:val="22"/>
        </w:rPr>
        <w:t>auditimit</w:t>
      </w:r>
      <w:proofErr w:type="spellEnd"/>
      <w:r w:rsidRPr="00695787">
        <w:rPr>
          <w:rFonts w:ascii="Book Antiqua" w:hAnsi="Book Antiqua"/>
          <w:sz w:val="22"/>
          <w:szCs w:val="22"/>
        </w:rPr>
        <w:t>.</w:t>
      </w:r>
    </w:p>
    <w:p w:rsidR="00695787" w:rsidRPr="00695787" w:rsidRDefault="00695787" w:rsidP="00695787">
      <w:pPr>
        <w:jc w:val="both"/>
        <w:rPr>
          <w:rFonts w:ascii="Book Antiqua" w:eastAsia="MS Mincho" w:hAnsi="Book Antiqua"/>
          <w:sz w:val="22"/>
          <w:szCs w:val="22"/>
        </w:rPr>
      </w:pPr>
      <w:r w:rsidRPr="00695787">
        <w:rPr>
          <w:rFonts w:ascii="Book Antiqua" w:eastAsia="MS Mincho" w:hAnsi="Book Antiqua"/>
          <w:sz w:val="22"/>
          <w:szCs w:val="22"/>
        </w:rPr>
        <w:t xml:space="preserve">Për vitin </w:t>
      </w:r>
      <w:r w:rsidRPr="00695787">
        <w:rPr>
          <w:rFonts w:ascii="Book Antiqua" w:hAnsi="Book Antiqua"/>
          <w:sz w:val="22"/>
          <w:szCs w:val="22"/>
        </w:rPr>
        <w:t>2017 sipas Planit Vjetor janë</w:t>
      </w:r>
      <w:r w:rsidRPr="00695787">
        <w:rPr>
          <w:rFonts w:ascii="Book Antiqua" w:eastAsia="MS Mincho" w:hAnsi="Book Antiqua"/>
          <w:sz w:val="22"/>
          <w:szCs w:val="22"/>
        </w:rPr>
        <w:t xml:space="preserve"> planifikuar pesë </w:t>
      </w:r>
      <w:proofErr w:type="spellStart"/>
      <w:r w:rsidRPr="00695787">
        <w:rPr>
          <w:rFonts w:ascii="Book Antiqua" w:eastAsia="MS Mincho" w:hAnsi="Book Antiqua"/>
          <w:sz w:val="22"/>
          <w:szCs w:val="22"/>
        </w:rPr>
        <w:t>auditime</w:t>
      </w:r>
      <w:proofErr w:type="spellEnd"/>
      <w:r w:rsidRPr="00695787">
        <w:rPr>
          <w:rFonts w:ascii="Book Antiqua" w:eastAsia="MS Mincho" w:hAnsi="Book Antiqua"/>
          <w:sz w:val="22"/>
          <w:szCs w:val="22"/>
        </w:rPr>
        <w:t>,</w:t>
      </w:r>
    </w:p>
    <w:p w:rsidR="00695787" w:rsidRPr="00695787" w:rsidRDefault="00695787" w:rsidP="00695787">
      <w:pPr>
        <w:jc w:val="both"/>
        <w:rPr>
          <w:rFonts w:ascii="Book Antiqua" w:eastAsia="MS Mincho" w:hAnsi="Book Antiqua"/>
          <w:sz w:val="22"/>
          <w:szCs w:val="22"/>
        </w:rPr>
      </w:pPr>
      <w:r w:rsidRPr="00695787">
        <w:rPr>
          <w:rFonts w:ascii="Book Antiqua" w:eastAsia="MS Mincho" w:hAnsi="Book Antiqua"/>
          <w:sz w:val="22"/>
          <w:szCs w:val="22"/>
        </w:rPr>
        <w:t xml:space="preserve">Në kuadër te këtij planifikimi janë </w:t>
      </w:r>
      <w:proofErr w:type="spellStart"/>
      <w:r w:rsidRPr="00695787">
        <w:rPr>
          <w:rFonts w:ascii="Book Antiqua" w:eastAsia="MS Mincho" w:hAnsi="Book Antiqua"/>
          <w:sz w:val="22"/>
          <w:szCs w:val="22"/>
        </w:rPr>
        <w:t>audituar</w:t>
      </w:r>
      <w:proofErr w:type="spellEnd"/>
      <w:r w:rsidRPr="00695787">
        <w:rPr>
          <w:rFonts w:ascii="Book Antiqua" w:eastAsia="MS Mincho" w:hAnsi="Book Antiqua"/>
          <w:sz w:val="22"/>
          <w:szCs w:val="22"/>
        </w:rPr>
        <w:t xml:space="preserve"> drejtorit</w:t>
      </w:r>
      <w:r w:rsidR="00036C6A">
        <w:rPr>
          <w:rFonts w:ascii="Book Antiqua" w:eastAsia="MS Mincho" w:hAnsi="Book Antiqua"/>
          <w:sz w:val="22"/>
          <w:szCs w:val="22"/>
        </w:rPr>
        <w:t>ë</w:t>
      </w:r>
      <w:r w:rsidRPr="00695787">
        <w:rPr>
          <w:rFonts w:ascii="Book Antiqua" w:eastAsia="MS Mincho" w:hAnsi="Book Antiqua"/>
          <w:sz w:val="22"/>
          <w:szCs w:val="22"/>
        </w:rPr>
        <w:t xml:space="preserve"> si në vijim:</w:t>
      </w:r>
    </w:p>
    <w:p w:rsidR="00695787" w:rsidRPr="0016071C" w:rsidRDefault="00695787" w:rsidP="00FA4DF9">
      <w:pPr>
        <w:pStyle w:val="Paragrafiilists"/>
        <w:numPr>
          <w:ilvl w:val="0"/>
          <w:numId w:val="41"/>
        </w:numPr>
        <w:jc w:val="both"/>
        <w:rPr>
          <w:rFonts w:ascii="Book Antiqua" w:hAnsi="Book Antiqua"/>
          <w:b/>
          <w:sz w:val="22"/>
          <w:szCs w:val="22"/>
          <w:lang w:eastAsia="ja-JP"/>
        </w:rPr>
      </w:pPr>
      <w:r w:rsidRPr="0016071C">
        <w:rPr>
          <w:rFonts w:ascii="Book Antiqua" w:eastAsia="MS Mincho" w:hAnsi="Book Antiqua"/>
          <w:b/>
          <w:sz w:val="22"/>
          <w:szCs w:val="22"/>
        </w:rPr>
        <w:t>Me</w:t>
      </w:r>
      <w:r w:rsidR="00036C6A" w:rsidRPr="0016071C">
        <w:rPr>
          <w:rFonts w:ascii="Book Antiqua" w:eastAsia="MS Mincho" w:hAnsi="Book Antiqua"/>
          <w:b/>
          <w:sz w:val="22"/>
          <w:szCs w:val="22"/>
        </w:rPr>
        <w:t>naxhimi i pasurive jo financiare</w:t>
      </w:r>
      <w:r w:rsidRPr="0016071C">
        <w:rPr>
          <w:rFonts w:ascii="Book Antiqua" w:eastAsia="MS Mincho" w:hAnsi="Book Antiqua"/>
          <w:b/>
          <w:sz w:val="22"/>
          <w:szCs w:val="22"/>
        </w:rPr>
        <w:t>,</w:t>
      </w:r>
    </w:p>
    <w:p w:rsidR="00695787" w:rsidRPr="0016071C" w:rsidRDefault="00695787" w:rsidP="00FA4DF9">
      <w:pPr>
        <w:pStyle w:val="Paragrafiilists"/>
        <w:numPr>
          <w:ilvl w:val="0"/>
          <w:numId w:val="41"/>
        </w:numPr>
        <w:jc w:val="both"/>
        <w:rPr>
          <w:rFonts w:ascii="Book Antiqua" w:hAnsi="Book Antiqua"/>
          <w:b/>
          <w:sz w:val="22"/>
          <w:szCs w:val="22"/>
          <w:lang w:eastAsia="ja-JP"/>
        </w:rPr>
      </w:pPr>
      <w:r w:rsidRPr="0016071C">
        <w:rPr>
          <w:rFonts w:ascii="Book Antiqua" w:hAnsi="Book Antiqua"/>
          <w:b/>
          <w:sz w:val="22"/>
          <w:szCs w:val="22"/>
          <w:lang w:eastAsia="ja-JP"/>
        </w:rPr>
        <w:t>Zyra e Prokurimit,</w:t>
      </w:r>
    </w:p>
    <w:p w:rsidR="00695787" w:rsidRPr="0016071C" w:rsidRDefault="00695787" w:rsidP="00FA4DF9">
      <w:pPr>
        <w:pStyle w:val="Paragrafiilists"/>
        <w:numPr>
          <w:ilvl w:val="0"/>
          <w:numId w:val="41"/>
        </w:numPr>
        <w:jc w:val="both"/>
        <w:rPr>
          <w:rFonts w:ascii="Book Antiqua" w:hAnsi="Book Antiqua"/>
          <w:b/>
          <w:sz w:val="22"/>
          <w:szCs w:val="22"/>
          <w:lang w:eastAsia="ja-JP"/>
        </w:rPr>
      </w:pPr>
      <w:r w:rsidRPr="0016071C">
        <w:rPr>
          <w:rFonts w:ascii="Book Antiqua" w:hAnsi="Book Antiqua"/>
          <w:b/>
          <w:sz w:val="22"/>
          <w:szCs w:val="22"/>
          <w:lang w:eastAsia="ja-JP"/>
        </w:rPr>
        <w:t>Shpenzimet (Drejtoria për Zhvillim dhe Ekonomi),</w:t>
      </w:r>
    </w:p>
    <w:p w:rsidR="00695787" w:rsidRPr="0016071C" w:rsidRDefault="00695787" w:rsidP="00FA4DF9">
      <w:pPr>
        <w:pStyle w:val="Paragrafiilists"/>
        <w:numPr>
          <w:ilvl w:val="0"/>
          <w:numId w:val="41"/>
        </w:numPr>
        <w:jc w:val="both"/>
        <w:rPr>
          <w:rFonts w:ascii="Book Antiqua" w:hAnsi="Book Antiqua"/>
          <w:b/>
          <w:sz w:val="22"/>
          <w:szCs w:val="22"/>
          <w:lang w:eastAsia="ja-JP"/>
        </w:rPr>
      </w:pPr>
      <w:r w:rsidRPr="0016071C">
        <w:rPr>
          <w:rFonts w:ascii="Book Antiqua" w:hAnsi="Book Antiqua"/>
          <w:b/>
          <w:sz w:val="22"/>
          <w:szCs w:val="22"/>
          <w:lang w:eastAsia="ja-JP"/>
        </w:rPr>
        <w:t>Të h</w:t>
      </w:r>
      <w:r w:rsidR="00036C6A" w:rsidRPr="0016071C">
        <w:rPr>
          <w:rFonts w:ascii="Book Antiqua" w:hAnsi="Book Antiqua"/>
          <w:b/>
          <w:sz w:val="22"/>
          <w:szCs w:val="22"/>
          <w:lang w:eastAsia="ja-JP"/>
        </w:rPr>
        <w:t>yrat ( Drejtori për Buxhet dhe F</w:t>
      </w:r>
      <w:r w:rsidRPr="0016071C">
        <w:rPr>
          <w:rFonts w:ascii="Book Antiqua" w:hAnsi="Book Antiqua"/>
          <w:b/>
          <w:sz w:val="22"/>
          <w:szCs w:val="22"/>
          <w:lang w:eastAsia="ja-JP"/>
        </w:rPr>
        <w:t>inanca</w:t>
      </w:r>
      <w:r w:rsidR="00036C6A" w:rsidRPr="0016071C">
        <w:rPr>
          <w:rFonts w:ascii="Book Antiqua" w:hAnsi="Book Antiqua"/>
          <w:b/>
          <w:sz w:val="22"/>
          <w:szCs w:val="22"/>
          <w:lang w:eastAsia="ja-JP"/>
        </w:rPr>
        <w:t xml:space="preserve"> -</w:t>
      </w:r>
      <w:r w:rsidRPr="0016071C">
        <w:rPr>
          <w:rFonts w:ascii="Book Antiqua" w:hAnsi="Book Antiqua"/>
          <w:b/>
          <w:sz w:val="22"/>
          <w:szCs w:val="22"/>
          <w:lang w:eastAsia="ja-JP"/>
        </w:rPr>
        <w:t xml:space="preserve"> Sektori i tatimit në pronë),</w:t>
      </w:r>
    </w:p>
    <w:p w:rsidR="00695787" w:rsidRPr="0016071C" w:rsidRDefault="00695787" w:rsidP="00FA4DF9">
      <w:pPr>
        <w:pStyle w:val="Paragrafiilists"/>
        <w:numPr>
          <w:ilvl w:val="0"/>
          <w:numId w:val="41"/>
        </w:numPr>
        <w:jc w:val="both"/>
        <w:rPr>
          <w:rFonts w:ascii="Book Antiqua" w:hAnsi="Book Antiqua"/>
          <w:b/>
          <w:sz w:val="22"/>
          <w:szCs w:val="22"/>
          <w:lang w:eastAsia="ja-JP"/>
        </w:rPr>
      </w:pPr>
      <w:r w:rsidRPr="0016071C">
        <w:rPr>
          <w:rFonts w:ascii="Book Antiqua" w:hAnsi="Book Antiqua"/>
          <w:b/>
          <w:sz w:val="22"/>
          <w:szCs w:val="22"/>
          <w:lang w:eastAsia="ja-JP"/>
        </w:rPr>
        <w:t xml:space="preserve">Drejtoria për Shërbime, Publike, </w:t>
      </w:r>
      <w:proofErr w:type="spellStart"/>
      <w:r w:rsidRPr="0016071C">
        <w:rPr>
          <w:rFonts w:ascii="Book Antiqua" w:hAnsi="Book Antiqua"/>
          <w:b/>
          <w:sz w:val="22"/>
          <w:szCs w:val="22"/>
          <w:lang w:eastAsia="ja-JP"/>
        </w:rPr>
        <w:t>Inspeksion</w:t>
      </w:r>
      <w:proofErr w:type="spellEnd"/>
      <w:r w:rsidRPr="0016071C">
        <w:rPr>
          <w:rFonts w:ascii="Book Antiqua" w:hAnsi="Book Antiqua"/>
          <w:b/>
          <w:sz w:val="22"/>
          <w:szCs w:val="22"/>
          <w:lang w:eastAsia="ja-JP"/>
        </w:rPr>
        <w:t>, Mbrojtje dhe Shpëtim.</w:t>
      </w:r>
    </w:p>
    <w:p w:rsidR="00695787" w:rsidRPr="00695787" w:rsidRDefault="00695787" w:rsidP="00695787">
      <w:pPr>
        <w:jc w:val="both"/>
        <w:rPr>
          <w:rFonts w:ascii="Book Antiqua" w:hAnsi="Book Antiqua"/>
          <w:sz w:val="22"/>
          <w:szCs w:val="22"/>
          <w:lang w:eastAsia="ja-JP"/>
        </w:rPr>
      </w:pPr>
      <w:r w:rsidRPr="00695787">
        <w:rPr>
          <w:rFonts w:ascii="Book Antiqua" w:hAnsi="Book Antiqua"/>
          <w:sz w:val="22"/>
          <w:szCs w:val="22"/>
        </w:rPr>
        <w:t xml:space="preserve">Pas </w:t>
      </w:r>
      <w:proofErr w:type="spellStart"/>
      <w:r w:rsidRPr="00695787">
        <w:rPr>
          <w:rFonts w:ascii="Book Antiqua" w:hAnsi="Book Antiqua"/>
          <w:sz w:val="22"/>
          <w:szCs w:val="22"/>
        </w:rPr>
        <w:t>auditimit</w:t>
      </w:r>
      <w:proofErr w:type="spellEnd"/>
      <w:r w:rsidRPr="00695787">
        <w:rPr>
          <w:rFonts w:ascii="Book Antiqua" w:hAnsi="Book Antiqua"/>
          <w:sz w:val="22"/>
          <w:szCs w:val="22"/>
        </w:rPr>
        <w:t xml:space="preserve"> të këtyre drejtorive janë përgatitur Raportet finale dhe Planin i veprimit në të cilin parashihen afatet kohore për implementimin e rekomandimeve dhe janë dërguar drejtorive p</w:t>
      </w:r>
      <w:r w:rsidR="00036C6A">
        <w:rPr>
          <w:rFonts w:ascii="Book Antiqua" w:hAnsi="Book Antiqua"/>
          <w:sz w:val="22"/>
          <w:szCs w:val="22"/>
        </w:rPr>
        <w:t>ërkatëse dhe Zyrës së K</w:t>
      </w:r>
      <w:r w:rsidRPr="00695787">
        <w:rPr>
          <w:rFonts w:ascii="Book Antiqua" w:hAnsi="Book Antiqua"/>
          <w:sz w:val="22"/>
          <w:szCs w:val="22"/>
        </w:rPr>
        <w:t>ryetarit.</w:t>
      </w:r>
    </w:p>
    <w:p w:rsidR="00695787" w:rsidRPr="00695787" w:rsidRDefault="00695787" w:rsidP="00695787">
      <w:pPr>
        <w:jc w:val="both"/>
        <w:rPr>
          <w:rFonts w:ascii="Book Antiqua" w:eastAsia="MS Mincho" w:hAnsi="Book Antiqua"/>
          <w:sz w:val="22"/>
          <w:szCs w:val="22"/>
          <w:lang w:eastAsia="ja-JP"/>
        </w:rPr>
      </w:pPr>
      <w:r w:rsidRPr="00695787">
        <w:rPr>
          <w:rFonts w:ascii="Book Antiqua" w:hAnsi="Book Antiqua"/>
          <w:sz w:val="22"/>
          <w:szCs w:val="22"/>
        </w:rPr>
        <w:t xml:space="preserve">Në përputhje me Ligjin Nr.03/L-128 për </w:t>
      </w:r>
      <w:proofErr w:type="spellStart"/>
      <w:r w:rsidRPr="00695787">
        <w:rPr>
          <w:rFonts w:ascii="Book Antiqua" w:hAnsi="Book Antiqua"/>
          <w:sz w:val="22"/>
          <w:szCs w:val="22"/>
        </w:rPr>
        <w:t>Auditim</w:t>
      </w:r>
      <w:proofErr w:type="spellEnd"/>
      <w:r w:rsidRPr="00695787">
        <w:rPr>
          <w:rFonts w:ascii="Book Antiqua" w:hAnsi="Book Antiqua"/>
          <w:sz w:val="22"/>
          <w:szCs w:val="22"/>
        </w:rPr>
        <w:t xml:space="preserve"> të Brendshëm Nenit 14 pika 2.5.  janë përgatitur Plani strategjike 2018 - 2021 dhe Plani vjetor për vitin 2018. Pas aprovimit dhe nënshkrimit nga Kryetari i Komunës janë dorëzuar në Njësinë Qendrore për Harmonizim te Auditorëve të Brendshëm.</w:t>
      </w:r>
    </w:p>
    <w:p w:rsidR="00695787" w:rsidRPr="00695787" w:rsidRDefault="00695787" w:rsidP="00695787">
      <w:pPr>
        <w:pStyle w:val="Trupiitekstit"/>
        <w:spacing w:after="0"/>
        <w:jc w:val="both"/>
        <w:rPr>
          <w:rFonts w:ascii="Book Antiqua" w:hAnsi="Book Antiqua" w:cs="Arial"/>
          <w:sz w:val="22"/>
          <w:szCs w:val="22"/>
          <w:lang w:val="sq-AL"/>
        </w:rPr>
      </w:pPr>
      <w:r w:rsidRPr="00695787">
        <w:rPr>
          <w:rFonts w:ascii="Book Antiqua" w:hAnsi="Book Antiqua" w:cs="Arial"/>
          <w:sz w:val="22"/>
          <w:szCs w:val="22"/>
          <w:lang w:val="sq-AL"/>
        </w:rPr>
        <w:t xml:space="preserve">Janë përgatit Raportet tre mujore, TM1, TM2, TM3, TM4 dhe Raporti vjetore për vitin 2017 dhe dorëzuar në Njësinë Qendrore </w:t>
      </w:r>
      <w:proofErr w:type="spellStart"/>
      <w:r w:rsidRPr="00695787">
        <w:rPr>
          <w:rFonts w:ascii="Book Antiqua" w:hAnsi="Book Antiqua" w:cs="Arial"/>
          <w:sz w:val="22"/>
          <w:szCs w:val="22"/>
          <w:lang w:val="sq-AL"/>
        </w:rPr>
        <w:t>Harmonizuese</w:t>
      </w:r>
      <w:proofErr w:type="spellEnd"/>
      <w:r w:rsidRPr="00695787">
        <w:rPr>
          <w:rFonts w:ascii="Book Antiqua" w:hAnsi="Book Antiqua" w:cs="Arial"/>
          <w:sz w:val="22"/>
          <w:szCs w:val="22"/>
          <w:lang w:val="sq-AL"/>
        </w:rPr>
        <w:t xml:space="preserve"> për </w:t>
      </w:r>
      <w:proofErr w:type="spellStart"/>
      <w:r w:rsidRPr="00695787">
        <w:rPr>
          <w:rFonts w:ascii="Book Antiqua" w:hAnsi="Book Antiqua" w:cs="Arial"/>
          <w:sz w:val="22"/>
          <w:szCs w:val="22"/>
          <w:lang w:val="sq-AL"/>
        </w:rPr>
        <w:t>Auditim</w:t>
      </w:r>
      <w:proofErr w:type="spellEnd"/>
      <w:r w:rsidRPr="00695787">
        <w:rPr>
          <w:rFonts w:ascii="Book Antiqua" w:hAnsi="Book Antiqua" w:cs="Arial"/>
          <w:sz w:val="22"/>
          <w:szCs w:val="22"/>
          <w:lang w:val="sq-AL"/>
        </w:rPr>
        <w:t xml:space="preserve"> te Brendshëm ( NJQHAB ) nga Auditori i Brendshëm në Komunën e Junikut.</w:t>
      </w:r>
    </w:p>
    <w:p w:rsidR="00695787" w:rsidRPr="00B50C2A" w:rsidRDefault="00695787" w:rsidP="00695787">
      <w:pPr>
        <w:jc w:val="both"/>
        <w:rPr>
          <w:rFonts w:ascii="Georgia" w:hAnsi="Georgia"/>
        </w:rPr>
      </w:pPr>
    </w:p>
    <w:p w:rsidR="00695787" w:rsidRPr="005B0CB5" w:rsidRDefault="00695787" w:rsidP="000E363A">
      <w:pPr>
        <w:jc w:val="both"/>
        <w:rPr>
          <w:rFonts w:ascii="Book Antiqua" w:hAnsi="Book Antiqua"/>
          <w:sz w:val="22"/>
          <w:szCs w:val="22"/>
        </w:rPr>
        <w:sectPr w:rsidR="00695787" w:rsidRPr="005B0CB5" w:rsidSect="00B62905">
          <w:pgSz w:w="11906" w:h="16838" w:code="9"/>
          <w:pgMar w:top="1152" w:right="1152" w:bottom="1152" w:left="1152" w:header="706" w:footer="706" w:gutter="0"/>
          <w:cols w:space="720"/>
          <w:docGrid w:linePitch="360"/>
        </w:sectPr>
      </w:pPr>
    </w:p>
    <w:p w:rsidR="000E363A" w:rsidRDefault="000E363A" w:rsidP="000E363A">
      <w:pPr>
        <w:rPr>
          <w:rFonts w:ascii="Book Antiqua" w:hAnsi="Book Antiqua"/>
          <w:b/>
          <w:sz w:val="22"/>
          <w:szCs w:val="22"/>
        </w:rPr>
      </w:pPr>
      <w:r w:rsidRPr="005B0CB5">
        <w:rPr>
          <w:rFonts w:ascii="Book Antiqua" w:hAnsi="Book Antiqua"/>
          <w:b/>
          <w:sz w:val="22"/>
          <w:szCs w:val="22"/>
        </w:rPr>
        <w:lastRenderedPageBreak/>
        <w:t>Zyra e Prokurimit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443"/>
        <w:gridCol w:w="345"/>
        <w:gridCol w:w="345"/>
        <w:gridCol w:w="345"/>
        <w:gridCol w:w="345"/>
        <w:gridCol w:w="1724"/>
        <w:gridCol w:w="694"/>
        <w:gridCol w:w="694"/>
        <w:gridCol w:w="694"/>
        <w:gridCol w:w="694"/>
        <w:gridCol w:w="694"/>
        <w:gridCol w:w="675"/>
        <w:gridCol w:w="741"/>
        <w:gridCol w:w="741"/>
        <w:gridCol w:w="741"/>
        <w:gridCol w:w="508"/>
        <w:gridCol w:w="816"/>
        <w:gridCol w:w="960"/>
        <w:gridCol w:w="672"/>
        <w:gridCol w:w="446"/>
        <w:gridCol w:w="366"/>
        <w:gridCol w:w="440"/>
      </w:tblGrid>
      <w:tr w:rsidR="000E363A" w:rsidRPr="00A410C4" w:rsidTr="00B62905">
        <w:trPr>
          <w:trHeight w:val="37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7918" w:type="dxa"/>
            <w:gridSpan w:val="16"/>
            <w:vMerge w:val="restart"/>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Komuna Junik</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52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7918" w:type="dxa"/>
            <w:gridSpan w:val="16"/>
            <w:vMerge/>
            <w:shd w:val="clear" w:color="auto" w:fill="auto"/>
            <w:hideMark/>
          </w:tcPr>
          <w:p w:rsidR="000E363A" w:rsidRPr="00A410C4" w:rsidRDefault="000E363A" w:rsidP="00B62905">
            <w:pPr>
              <w:rPr>
                <w:rFonts w:ascii="Book Antiqua" w:hAnsi="Book Antiqua"/>
                <w:b/>
                <w:bCs/>
              </w:rPr>
            </w:pP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22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9990" w:type="dxa"/>
            <w:gridSpan w:val="9"/>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40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7918" w:type="dxa"/>
            <w:gridSpan w:val="16"/>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xml:space="preserve">RAPORTI VJETOR PËR KONTRATAT E NËNSHKRUARA  PUBLIKE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r>
      <w:tr w:rsidR="000E363A" w:rsidRPr="00A410C4" w:rsidTr="00B62905">
        <w:trPr>
          <w:trHeight w:val="25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7918" w:type="dxa"/>
            <w:gridSpan w:val="16"/>
            <w:shd w:val="clear" w:color="auto" w:fill="auto"/>
            <w:noWrap/>
            <w:hideMark/>
          </w:tcPr>
          <w:p w:rsidR="000E363A" w:rsidRPr="00A410C4" w:rsidRDefault="000E363A" w:rsidP="00B62905">
            <w:pPr>
              <w:rPr>
                <w:rFonts w:ascii="Book Antiqua" w:hAnsi="Book Antiqua"/>
                <w:b/>
                <w:bCs/>
                <w:i/>
                <w:iCs/>
              </w:rPr>
            </w:pPr>
            <w:proofErr w:type="spellStart"/>
            <w:r w:rsidRPr="00A410C4">
              <w:rPr>
                <w:rFonts w:ascii="Book Antiqua" w:hAnsi="Book Antiqua"/>
                <w:b/>
                <w:bCs/>
                <w:i/>
                <w:iCs/>
                <w:sz w:val="22"/>
                <w:szCs w:val="22"/>
              </w:rPr>
              <w:t>Konform</w:t>
            </w:r>
            <w:proofErr w:type="spellEnd"/>
            <w:r w:rsidRPr="00A410C4">
              <w:rPr>
                <w:rFonts w:ascii="Book Antiqua" w:hAnsi="Book Antiqua"/>
                <w:b/>
                <w:bCs/>
                <w:i/>
                <w:iCs/>
                <w:sz w:val="22"/>
                <w:szCs w:val="22"/>
              </w:rPr>
              <w:t xml:space="preserve"> nenit  87.2.12 të Ligjit të Prokurimit Publik Nr. 04/L-042, i ndryshuar dhe plotësuar me ligjin Nr. 04/L-237, ligjin Nr. 05/L-068 dhe ligjin Nr. 05/L-092</w:t>
            </w:r>
          </w:p>
        </w:tc>
        <w:tc>
          <w:tcPr>
            <w:tcW w:w="1509" w:type="dxa"/>
            <w:shd w:val="clear" w:color="auto" w:fill="auto"/>
            <w:noWrap/>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1820" w:type="dxa"/>
            <w:shd w:val="clear" w:color="auto" w:fill="auto"/>
            <w:noWrap/>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1200" w:type="dxa"/>
            <w:shd w:val="clear" w:color="auto" w:fill="auto"/>
            <w:noWrap/>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680" w:type="dxa"/>
            <w:shd w:val="clear" w:color="auto" w:fill="auto"/>
            <w:noWrap/>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540" w:type="dxa"/>
            <w:shd w:val="clear" w:color="auto" w:fill="auto"/>
            <w:noWrap/>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25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60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2160"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Data e përgatitjes së raportit:</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17.01.2017</w:t>
            </w:r>
          </w:p>
        </w:tc>
        <w:tc>
          <w:tcPr>
            <w:tcW w:w="1247" w:type="dxa"/>
            <w:shd w:val="clear" w:color="auto" w:fill="auto"/>
            <w:hideMark/>
          </w:tcPr>
          <w:p w:rsidR="000E363A" w:rsidRPr="00A410C4" w:rsidRDefault="000E363A" w:rsidP="00B62905">
            <w:pPr>
              <w:rPr>
                <w:rFonts w:ascii="Book Antiqua" w:hAnsi="Book Antiqua"/>
                <w:b/>
                <w:bCs/>
              </w:rPr>
            </w:pPr>
          </w:p>
        </w:tc>
        <w:tc>
          <w:tcPr>
            <w:tcW w:w="1247" w:type="dxa"/>
            <w:shd w:val="clear" w:color="auto" w:fill="auto"/>
            <w:hideMark/>
          </w:tcPr>
          <w:p w:rsidR="000E363A" w:rsidRPr="00A410C4" w:rsidRDefault="000E363A" w:rsidP="00B62905">
            <w:pPr>
              <w:rPr>
                <w:rFonts w:ascii="Book Antiqua" w:hAnsi="Book Antiqua"/>
                <w:b/>
                <w:bCs/>
              </w:rPr>
            </w:pPr>
          </w:p>
        </w:tc>
        <w:tc>
          <w:tcPr>
            <w:tcW w:w="1247" w:type="dxa"/>
            <w:shd w:val="clear" w:color="auto" w:fill="auto"/>
            <w:hideMark/>
          </w:tcPr>
          <w:p w:rsidR="000E363A" w:rsidRPr="00A410C4" w:rsidRDefault="000E363A" w:rsidP="00B62905">
            <w:pPr>
              <w:rPr>
                <w:rFonts w:ascii="Book Antiqua" w:hAnsi="Book Antiqua"/>
                <w:b/>
                <w:bCs/>
              </w:rPr>
            </w:pPr>
          </w:p>
        </w:tc>
        <w:tc>
          <w:tcPr>
            <w:tcW w:w="1247" w:type="dxa"/>
            <w:shd w:val="clear" w:color="auto" w:fill="auto"/>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Viti fiskal :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2016</w:t>
            </w:r>
          </w:p>
        </w:tc>
        <w:tc>
          <w:tcPr>
            <w:tcW w:w="845" w:type="dxa"/>
            <w:shd w:val="clear" w:color="auto" w:fill="auto"/>
            <w:hideMark/>
          </w:tcPr>
          <w:p w:rsidR="000E363A" w:rsidRPr="00A410C4" w:rsidRDefault="000E363A" w:rsidP="00B62905">
            <w:pPr>
              <w:rPr>
                <w:rFonts w:ascii="Book Antiqua" w:hAnsi="Book Antiqua"/>
                <w:b/>
                <w:bCs/>
              </w:rPr>
            </w:pPr>
          </w:p>
        </w:tc>
        <w:tc>
          <w:tcPr>
            <w:tcW w:w="1509" w:type="dxa"/>
            <w:shd w:val="clear" w:color="auto" w:fill="auto"/>
            <w:hideMark/>
          </w:tcPr>
          <w:p w:rsidR="000E363A" w:rsidRPr="00A410C4" w:rsidRDefault="000E363A" w:rsidP="00B62905">
            <w:pPr>
              <w:rPr>
                <w:rFonts w:ascii="Book Antiqua" w:hAnsi="Book Antiqua"/>
                <w:b/>
                <w:bCs/>
              </w:rPr>
            </w:pPr>
          </w:p>
        </w:tc>
        <w:tc>
          <w:tcPr>
            <w:tcW w:w="1820" w:type="dxa"/>
            <w:shd w:val="clear" w:color="auto" w:fill="auto"/>
            <w:hideMark/>
          </w:tcPr>
          <w:p w:rsidR="000E363A" w:rsidRPr="00A410C4" w:rsidRDefault="000E363A" w:rsidP="00B62905">
            <w:pPr>
              <w:rPr>
                <w:rFonts w:ascii="Book Antiqua" w:hAnsi="Book Antiqua"/>
                <w:b/>
                <w:bCs/>
              </w:rPr>
            </w:pPr>
          </w:p>
        </w:tc>
        <w:tc>
          <w:tcPr>
            <w:tcW w:w="1200" w:type="dxa"/>
            <w:shd w:val="clear" w:color="auto" w:fill="auto"/>
            <w:hideMark/>
          </w:tcPr>
          <w:p w:rsidR="000E363A" w:rsidRPr="00A410C4" w:rsidRDefault="000E363A" w:rsidP="00B62905">
            <w:pPr>
              <w:rPr>
                <w:rFonts w:ascii="Book Antiqua" w:hAnsi="Book Antiqua"/>
                <w:b/>
                <w:bCs/>
              </w:rPr>
            </w:pPr>
          </w:p>
        </w:tc>
        <w:tc>
          <w:tcPr>
            <w:tcW w:w="680" w:type="dxa"/>
            <w:shd w:val="clear" w:color="auto" w:fill="auto"/>
            <w:hideMark/>
          </w:tcPr>
          <w:p w:rsidR="000E363A" w:rsidRPr="00A410C4" w:rsidRDefault="000E363A" w:rsidP="00B62905">
            <w:pPr>
              <w:rPr>
                <w:rFonts w:ascii="Book Antiqua" w:hAnsi="Book Antiqua"/>
                <w:b/>
                <w:bCs/>
              </w:rPr>
            </w:pPr>
          </w:p>
        </w:tc>
        <w:tc>
          <w:tcPr>
            <w:tcW w:w="540" w:type="dxa"/>
            <w:shd w:val="clear" w:color="auto" w:fill="auto"/>
            <w:hideMark/>
          </w:tcPr>
          <w:p w:rsidR="000E363A" w:rsidRPr="00A410C4" w:rsidRDefault="000E363A" w:rsidP="00B62905">
            <w:pPr>
              <w:rPr>
                <w:rFonts w:ascii="Book Antiqua" w:hAnsi="Book Antiqua"/>
                <w:b/>
                <w:bCs/>
              </w:rPr>
            </w:pP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PJESA I . IDENTIFIKIMI I AUTORITETIT KONTRAKTUES</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12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7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Emri zyrtar i Autoritetit Kontraktues</w:t>
            </w:r>
          </w:p>
        </w:tc>
        <w:tc>
          <w:tcPr>
            <w:tcW w:w="11044" w:type="dxa"/>
            <w:gridSpan w:val="9"/>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Komuna Junik</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7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Lloji i Autoritetit Kontraktues     </w:t>
            </w:r>
            <w:r w:rsidRPr="00A410C4">
              <w:rPr>
                <w:rFonts w:ascii="Book Antiqua" w:hAnsi="Book Antiqua"/>
                <w:b/>
                <w:bCs/>
                <w:i/>
                <w:iCs/>
                <w:sz w:val="22"/>
                <w:szCs w:val="22"/>
              </w:rPr>
              <w:t xml:space="preserve"> (</w:t>
            </w:r>
            <w:proofErr w:type="spellStart"/>
            <w:r w:rsidRPr="00A410C4">
              <w:rPr>
                <w:rFonts w:ascii="Book Antiqua" w:hAnsi="Book Antiqua"/>
                <w:b/>
                <w:bCs/>
                <w:i/>
                <w:iCs/>
                <w:sz w:val="22"/>
                <w:szCs w:val="22"/>
              </w:rPr>
              <w:t>zgjidhëne</w:t>
            </w:r>
            <w:proofErr w:type="spellEnd"/>
            <w:r w:rsidRPr="00A410C4">
              <w:rPr>
                <w:rFonts w:ascii="Book Antiqua" w:hAnsi="Book Antiqua"/>
                <w:b/>
                <w:bCs/>
                <w:i/>
                <w:iCs/>
                <w:sz w:val="22"/>
                <w:szCs w:val="22"/>
              </w:rPr>
              <w:t xml:space="preserve"> </w:t>
            </w:r>
            <w:proofErr w:type="spellStart"/>
            <w:r w:rsidRPr="00A410C4">
              <w:rPr>
                <w:rFonts w:ascii="Book Antiqua" w:hAnsi="Book Antiqua"/>
                <w:b/>
                <w:bCs/>
                <w:i/>
                <w:iCs/>
                <w:sz w:val="22"/>
                <w:szCs w:val="22"/>
              </w:rPr>
              <w:t>njëren</w:t>
            </w:r>
            <w:proofErr w:type="spellEnd"/>
            <w:r w:rsidRPr="00A410C4">
              <w:rPr>
                <w:rFonts w:ascii="Book Antiqua" w:hAnsi="Book Antiqua"/>
                <w:b/>
                <w:bCs/>
                <w:i/>
                <w:iCs/>
                <w:sz w:val="22"/>
                <w:szCs w:val="22"/>
              </w:rPr>
              <w:t>)</w:t>
            </w:r>
          </w:p>
        </w:tc>
        <w:tc>
          <w:tcPr>
            <w:tcW w:w="3741" w:type="dxa"/>
            <w:gridSpan w:val="3"/>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Qeveritar      x     </w:t>
            </w:r>
          </w:p>
        </w:tc>
        <w:tc>
          <w:tcPr>
            <w:tcW w:w="3762" w:type="dxa"/>
            <w:gridSpan w:val="3"/>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  Kompani Publike         </w:t>
            </w:r>
          </w:p>
        </w:tc>
        <w:tc>
          <w:tcPr>
            <w:tcW w:w="3541" w:type="dxa"/>
            <w:gridSpan w:val="3"/>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 Tjetër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7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Kodi buxhetor</w:t>
            </w:r>
          </w:p>
        </w:tc>
        <w:tc>
          <w:tcPr>
            <w:tcW w:w="11044" w:type="dxa"/>
            <w:gridSpan w:val="9"/>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636</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7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Adresa  </w:t>
            </w:r>
          </w:p>
        </w:tc>
        <w:tc>
          <w:tcPr>
            <w:tcW w:w="11044" w:type="dxa"/>
            <w:gridSpan w:val="9"/>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Junik</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7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Kodi postar - Qyteti</w:t>
            </w:r>
          </w:p>
        </w:tc>
        <w:tc>
          <w:tcPr>
            <w:tcW w:w="11044" w:type="dxa"/>
            <w:gridSpan w:val="9"/>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51050</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7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Tel. fiks/ Celulari /Faksi</w:t>
            </w:r>
          </w:p>
        </w:tc>
        <w:tc>
          <w:tcPr>
            <w:tcW w:w="11044" w:type="dxa"/>
            <w:gridSpan w:val="9"/>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0390 370 616</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7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Emri i menaxherit të prokurimit</w:t>
            </w:r>
          </w:p>
        </w:tc>
        <w:tc>
          <w:tcPr>
            <w:tcW w:w="11044" w:type="dxa"/>
            <w:gridSpan w:val="9"/>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Fatmir Krasniqi</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7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E-</w:t>
            </w:r>
            <w:proofErr w:type="spellStart"/>
            <w:r w:rsidRPr="00A410C4">
              <w:rPr>
                <w:rFonts w:ascii="Book Antiqua" w:hAnsi="Book Antiqua"/>
                <w:b/>
                <w:bCs/>
                <w:sz w:val="22"/>
                <w:szCs w:val="22"/>
              </w:rPr>
              <w:t>mail</w:t>
            </w:r>
            <w:proofErr w:type="spellEnd"/>
            <w:r w:rsidRPr="00A410C4">
              <w:rPr>
                <w:rFonts w:ascii="Book Antiqua" w:hAnsi="Book Antiqua"/>
                <w:b/>
                <w:bCs/>
                <w:sz w:val="22"/>
                <w:szCs w:val="22"/>
              </w:rPr>
              <w:t xml:space="preserve"> adresa</w:t>
            </w:r>
          </w:p>
        </w:tc>
        <w:tc>
          <w:tcPr>
            <w:tcW w:w="11044" w:type="dxa"/>
            <w:gridSpan w:val="9"/>
            <w:shd w:val="clear" w:color="auto" w:fill="auto"/>
            <w:noWrap/>
            <w:hideMark/>
          </w:tcPr>
          <w:p w:rsidR="000E363A" w:rsidRPr="00A410C4" w:rsidRDefault="0077476E" w:rsidP="00B62905">
            <w:pPr>
              <w:rPr>
                <w:rFonts w:ascii="Book Antiqua" w:hAnsi="Book Antiqua"/>
                <w:b/>
                <w:bCs/>
                <w:u w:val="single"/>
              </w:rPr>
            </w:pPr>
            <w:hyperlink r:id="rId26" w:history="1">
              <w:r w:rsidR="000E363A" w:rsidRPr="00A410C4">
                <w:rPr>
                  <w:rStyle w:val="Hiperlidhje"/>
                  <w:rFonts w:ascii="Book Antiqua" w:hAnsi="Book Antiqua"/>
                  <w:b/>
                  <w:bCs/>
                  <w:sz w:val="22"/>
                  <w:szCs w:val="22"/>
                </w:rPr>
                <w:t>Prokurimijunik@gmail.com</w:t>
              </w:r>
            </w:hyperlink>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7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Adresa e </w:t>
            </w:r>
            <w:proofErr w:type="spellStart"/>
            <w:r w:rsidRPr="00A410C4">
              <w:rPr>
                <w:rFonts w:ascii="Book Antiqua" w:hAnsi="Book Antiqua"/>
                <w:b/>
                <w:bCs/>
                <w:sz w:val="22"/>
                <w:szCs w:val="22"/>
              </w:rPr>
              <w:t>webit</w:t>
            </w:r>
            <w:proofErr w:type="spellEnd"/>
            <w:r w:rsidRPr="00A410C4">
              <w:rPr>
                <w:rFonts w:ascii="Book Antiqua" w:hAnsi="Book Antiqua"/>
                <w:b/>
                <w:bCs/>
                <w:sz w:val="22"/>
                <w:szCs w:val="22"/>
              </w:rPr>
              <w:t xml:space="preserve"> të AK</w:t>
            </w:r>
          </w:p>
        </w:tc>
        <w:tc>
          <w:tcPr>
            <w:tcW w:w="11044" w:type="dxa"/>
            <w:gridSpan w:val="9"/>
            <w:shd w:val="clear" w:color="auto" w:fill="auto"/>
            <w:noWrap/>
            <w:hideMark/>
          </w:tcPr>
          <w:p w:rsidR="000E363A" w:rsidRPr="00A410C4" w:rsidRDefault="0077476E" w:rsidP="00B62905">
            <w:pPr>
              <w:rPr>
                <w:rFonts w:ascii="Book Antiqua" w:hAnsi="Book Antiqua"/>
                <w:b/>
                <w:bCs/>
                <w:u w:val="single"/>
              </w:rPr>
            </w:pPr>
            <w:hyperlink r:id="rId27" w:history="1">
              <w:r w:rsidR="000E363A" w:rsidRPr="00A410C4">
                <w:rPr>
                  <w:rStyle w:val="Hiperlidhje"/>
                  <w:rFonts w:ascii="Book Antiqua" w:hAnsi="Book Antiqua"/>
                  <w:b/>
                  <w:bCs/>
                  <w:sz w:val="22"/>
                  <w:szCs w:val="22"/>
                </w:rPr>
                <w:t>https://kk.rks-gov.net/junik</w:t>
              </w:r>
            </w:hyperlink>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74" w:type="dxa"/>
            <w:gridSpan w:val="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PJESA II .KONTRATAT E NËNSHKRUARA PUBLIKE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12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vMerge w:val="restart"/>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Lloji i Buxhetit</w:t>
            </w:r>
          </w:p>
        </w:tc>
        <w:tc>
          <w:tcPr>
            <w:tcW w:w="1697" w:type="dxa"/>
            <w:gridSpan w:val="4"/>
            <w:shd w:val="clear" w:color="auto" w:fill="auto"/>
            <w:noWrap/>
            <w:hideMark/>
          </w:tcPr>
          <w:p w:rsidR="000E363A" w:rsidRPr="00A410C4" w:rsidRDefault="000E363A" w:rsidP="00B62905">
            <w:pPr>
              <w:rPr>
                <w:rFonts w:ascii="Book Antiqua" w:hAnsi="Book Antiqua"/>
                <w:b/>
                <w:bCs/>
              </w:rPr>
            </w:pPr>
            <w:proofErr w:type="spellStart"/>
            <w:r w:rsidRPr="00A410C4">
              <w:rPr>
                <w:rFonts w:ascii="Book Antiqua" w:hAnsi="Book Antiqua"/>
                <w:b/>
                <w:bCs/>
                <w:sz w:val="22"/>
                <w:szCs w:val="22"/>
              </w:rPr>
              <w:t>Nr.i</w:t>
            </w:r>
            <w:proofErr w:type="spellEnd"/>
            <w:r w:rsidRPr="00A410C4">
              <w:rPr>
                <w:rFonts w:ascii="Book Antiqua" w:hAnsi="Book Antiqua"/>
                <w:b/>
                <w:bCs/>
                <w:sz w:val="22"/>
                <w:szCs w:val="22"/>
              </w:rPr>
              <w:t xml:space="preserve"> Prokurimit</w:t>
            </w:r>
          </w:p>
        </w:tc>
        <w:tc>
          <w:tcPr>
            <w:tcW w:w="463"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Klasifikimi (2 shifrat e para të FPP)</w:t>
            </w:r>
          </w:p>
        </w:tc>
        <w:tc>
          <w:tcPr>
            <w:tcW w:w="3467" w:type="dxa"/>
            <w:vMerge w:val="restart"/>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Titulli i aktivitetit të prokurimit</w:t>
            </w:r>
          </w:p>
        </w:tc>
        <w:tc>
          <w:tcPr>
            <w:tcW w:w="1247"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Data e inicimit të </w:t>
            </w:r>
            <w:proofErr w:type="spellStart"/>
            <w:r w:rsidRPr="00A410C4">
              <w:rPr>
                <w:rFonts w:ascii="Book Antiqua" w:hAnsi="Book Antiqua"/>
                <w:b/>
                <w:bCs/>
                <w:sz w:val="22"/>
                <w:szCs w:val="22"/>
              </w:rPr>
              <w:t>aktivitetetit</w:t>
            </w:r>
            <w:proofErr w:type="spellEnd"/>
            <w:r w:rsidRPr="00A410C4">
              <w:rPr>
                <w:rFonts w:ascii="Book Antiqua" w:hAnsi="Book Antiqua"/>
                <w:b/>
                <w:bCs/>
                <w:sz w:val="22"/>
                <w:szCs w:val="22"/>
              </w:rPr>
              <w:t xml:space="preserve"> të prokurimit</w:t>
            </w:r>
          </w:p>
        </w:tc>
        <w:tc>
          <w:tcPr>
            <w:tcW w:w="1247"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Data e publikimit të njoftimit për kontratë</w:t>
            </w:r>
          </w:p>
        </w:tc>
        <w:tc>
          <w:tcPr>
            <w:tcW w:w="1247"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Data e publikimit të njoftimit për dhënie të kontratës</w:t>
            </w:r>
          </w:p>
        </w:tc>
        <w:tc>
          <w:tcPr>
            <w:tcW w:w="1247"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Data e nënshkrimit të kontratës ( ne rast anulimi data e njoftimit për anulim)</w:t>
            </w:r>
          </w:p>
        </w:tc>
        <w:tc>
          <w:tcPr>
            <w:tcW w:w="1247"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Afatet për implementimin e kontratës (shkruaj </w:t>
            </w:r>
            <w:proofErr w:type="spellStart"/>
            <w:r w:rsidRPr="00A410C4">
              <w:rPr>
                <w:rFonts w:ascii="Book Antiqua" w:hAnsi="Book Antiqua"/>
                <w:b/>
                <w:bCs/>
                <w:sz w:val="22"/>
                <w:szCs w:val="22"/>
              </w:rPr>
              <w:t>daten</w:t>
            </w:r>
            <w:proofErr w:type="spellEnd"/>
            <w:r w:rsidRPr="00A410C4">
              <w:rPr>
                <w:rFonts w:ascii="Book Antiqua" w:hAnsi="Book Antiqua"/>
                <w:b/>
                <w:bCs/>
                <w:sz w:val="22"/>
                <w:szCs w:val="22"/>
              </w:rPr>
              <w:t xml:space="preserve"> e fillimit dhe të përfundimit)</w:t>
            </w:r>
          </w:p>
        </w:tc>
        <w:tc>
          <w:tcPr>
            <w:tcW w:w="1167"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Data e përmbylljes së kontratës ( data e pranimit të  përkohshëm/preliminar)</w:t>
            </w:r>
          </w:p>
        </w:tc>
        <w:tc>
          <w:tcPr>
            <w:tcW w:w="1348"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Vlera e parashikuar e kontratës  </w:t>
            </w:r>
          </w:p>
        </w:tc>
        <w:tc>
          <w:tcPr>
            <w:tcW w:w="1348"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Çmimi i kontratës, duke përfshirë të gjitha taksat etj. </w:t>
            </w:r>
          </w:p>
        </w:tc>
        <w:tc>
          <w:tcPr>
            <w:tcW w:w="1348"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Çmimi i  Aneks kontratës, duke përfshirë të gjitha taksat etj. </w:t>
            </w:r>
          </w:p>
        </w:tc>
        <w:tc>
          <w:tcPr>
            <w:tcW w:w="845"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Zbritjet nga kontrata për shkak të ndalesave </w:t>
            </w:r>
          </w:p>
        </w:tc>
        <w:tc>
          <w:tcPr>
            <w:tcW w:w="1509"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Çmimi total i paguar për kontratën</w:t>
            </w:r>
          </w:p>
        </w:tc>
        <w:tc>
          <w:tcPr>
            <w:tcW w:w="1820"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Emri i OE të cilit i është dhënë kontrata </w:t>
            </w:r>
          </w:p>
        </w:tc>
        <w:tc>
          <w:tcPr>
            <w:tcW w:w="1200"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OE  vendor (1) ; Jo vendor (2)</w:t>
            </w:r>
          </w:p>
        </w:tc>
        <w:tc>
          <w:tcPr>
            <w:tcW w:w="1220" w:type="dxa"/>
            <w:gridSpan w:val="2"/>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Numri i kërkesave për DT dhe numri i ofertave të dorëzuara</w:t>
            </w:r>
          </w:p>
        </w:tc>
        <w:tc>
          <w:tcPr>
            <w:tcW w:w="700"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Numri i ofertave të refuzuara ( shkruaj vetëm ato me </w:t>
            </w:r>
            <w:proofErr w:type="spellStart"/>
            <w:r w:rsidRPr="00A410C4">
              <w:rPr>
                <w:rFonts w:ascii="Book Antiqua" w:hAnsi="Book Antiqua"/>
                <w:b/>
                <w:bCs/>
                <w:sz w:val="22"/>
                <w:szCs w:val="22"/>
              </w:rPr>
              <w:t>cmimin</w:t>
            </w:r>
            <w:proofErr w:type="spellEnd"/>
            <w:r w:rsidRPr="00A410C4">
              <w:rPr>
                <w:rFonts w:ascii="Book Antiqua" w:hAnsi="Book Antiqua"/>
                <w:b/>
                <w:bCs/>
                <w:sz w:val="22"/>
                <w:szCs w:val="22"/>
              </w:rPr>
              <w:t xml:space="preserve"> më të ulët në krahasim me fituesin) </w:t>
            </w:r>
          </w:p>
        </w:tc>
      </w:tr>
      <w:tr w:rsidR="000E363A" w:rsidRPr="00A410C4" w:rsidTr="00B62905">
        <w:trPr>
          <w:trHeight w:val="1125"/>
        </w:trPr>
        <w:tc>
          <w:tcPr>
            <w:tcW w:w="1100" w:type="dxa"/>
            <w:vMerge/>
            <w:shd w:val="clear" w:color="auto" w:fill="auto"/>
            <w:hideMark/>
          </w:tcPr>
          <w:p w:rsidR="000E363A" w:rsidRPr="00A410C4" w:rsidRDefault="000E363A" w:rsidP="00B62905">
            <w:pPr>
              <w:rPr>
                <w:rFonts w:ascii="Book Antiqua" w:hAnsi="Book Antiqua"/>
                <w:b/>
                <w:bCs/>
              </w:rPr>
            </w:pPr>
          </w:p>
        </w:tc>
        <w:tc>
          <w:tcPr>
            <w:tcW w:w="704"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Numri rendor i prokurimit</w:t>
            </w:r>
          </w:p>
        </w:tc>
        <w:tc>
          <w:tcPr>
            <w:tcW w:w="331" w:type="dxa"/>
            <w:vMerge w:val="restart"/>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Lloji i prokurimit</w:t>
            </w:r>
          </w:p>
        </w:tc>
        <w:tc>
          <w:tcPr>
            <w:tcW w:w="331" w:type="dxa"/>
            <w:vMerge w:val="restart"/>
            <w:shd w:val="clear" w:color="auto" w:fill="auto"/>
            <w:noWrap/>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Vlera e prokurimit</w:t>
            </w:r>
          </w:p>
        </w:tc>
        <w:tc>
          <w:tcPr>
            <w:tcW w:w="331" w:type="dxa"/>
            <w:vMerge w:val="restart"/>
            <w:shd w:val="clear" w:color="auto" w:fill="auto"/>
            <w:noWrap/>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Procedura e prokurimit</w:t>
            </w:r>
          </w:p>
        </w:tc>
        <w:tc>
          <w:tcPr>
            <w:tcW w:w="463" w:type="dxa"/>
            <w:vMerge/>
            <w:shd w:val="clear" w:color="auto" w:fill="auto"/>
            <w:hideMark/>
          </w:tcPr>
          <w:p w:rsidR="000E363A" w:rsidRPr="00A410C4" w:rsidRDefault="000E363A" w:rsidP="00B62905">
            <w:pPr>
              <w:rPr>
                <w:rFonts w:ascii="Book Antiqua" w:hAnsi="Book Antiqua"/>
                <w:b/>
                <w:bCs/>
              </w:rPr>
            </w:pPr>
          </w:p>
        </w:tc>
        <w:tc>
          <w:tcPr>
            <w:tcW w:w="3467" w:type="dxa"/>
            <w:vMerge/>
            <w:shd w:val="clear" w:color="auto" w:fill="auto"/>
            <w:hideMark/>
          </w:tcPr>
          <w:p w:rsidR="000E363A" w:rsidRPr="00A410C4" w:rsidRDefault="000E363A" w:rsidP="00B62905">
            <w:pPr>
              <w:rPr>
                <w:rFonts w:ascii="Book Antiqua" w:hAnsi="Book Antiqua"/>
                <w:b/>
                <w:bCs/>
              </w:rPr>
            </w:pPr>
          </w:p>
        </w:tc>
        <w:tc>
          <w:tcPr>
            <w:tcW w:w="1247" w:type="dxa"/>
            <w:vMerge/>
            <w:shd w:val="clear" w:color="auto" w:fill="auto"/>
            <w:hideMark/>
          </w:tcPr>
          <w:p w:rsidR="000E363A" w:rsidRPr="00A410C4" w:rsidRDefault="000E363A" w:rsidP="00B62905">
            <w:pPr>
              <w:rPr>
                <w:rFonts w:ascii="Book Antiqua" w:hAnsi="Book Antiqua"/>
                <w:b/>
                <w:bCs/>
              </w:rPr>
            </w:pPr>
          </w:p>
        </w:tc>
        <w:tc>
          <w:tcPr>
            <w:tcW w:w="1247" w:type="dxa"/>
            <w:vMerge/>
            <w:shd w:val="clear" w:color="auto" w:fill="auto"/>
            <w:hideMark/>
          </w:tcPr>
          <w:p w:rsidR="000E363A" w:rsidRPr="00A410C4" w:rsidRDefault="000E363A" w:rsidP="00B62905">
            <w:pPr>
              <w:rPr>
                <w:rFonts w:ascii="Book Antiqua" w:hAnsi="Book Antiqua"/>
                <w:b/>
                <w:bCs/>
              </w:rPr>
            </w:pPr>
          </w:p>
        </w:tc>
        <w:tc>
          <w:tcPr>
            <w:tcW w:w="1247" w:type="dxa"/>
            <w:vMerge/>
            <w:shd w:val="clear" w:color="auto" w:fill="auto"/>
            <w:hideMark/>
          </w:tcPr>
          <w:p w:rsidR="000E363A" w:rsidRPr="00A410C4" w:rsidRDefault="000E363A" w:rsidP="00B62905">
            <w:pPr>
              <w:rPr>
                <w:rFonts w:ascii="Book Antiqua" w:hAnsi="Book Antiqua"/>
                <w:b/>
                <w:bCs/>
              </w:rPr>
            </w:pPr>
          </w:p>
        </w:tc>
        <w:tc>
          <w:tcPr>
            <w:tcW w:w="1247" w:type="dxa"/>
            <w:vMerge/>
            <w:shd w:val="clear" w:color="auto" w:fill="auto"/>
            <w:hideMark/>
          </w:tcPr>
          <w:p w:rsidR="000E363A" w:rsidRPr="00A410C4" w:rsidRDefault="000E363A" w:rsidP="00B62905">
            <w:pPr>
              <w:rPr>
                <w:rFonts w:ascii="Book Antiqua" w:hAnsi="Book Antiqua"/>
                <w:b/>
                <w:bCs/>
              </w:rPr>
            </w:pPr>
          </w:p>
        </w:tc>
        <w:tc>
          <w:tcPr>
            <w:tcW w:w="1247" w:type="dxa"/>
            <w:vMerge/>
            <w:shd w:val="clear" w:color="auto" w:fill="auto"/>
            <w:hideMark/>
          </w:tcPr>
          <w:p w:rsidR="000E363A" w:rsidRPr="00A410C4" w:rsidRDefault="000E363A" w:rsidP="00B62905">
            <w:pPr>
              <w:rPr>
                <w:rFonts w:ascii="Book Antiqua" w:hAnsi="Book Antiqua"/>
                <w:b/>
                <w:bCs/>
              </w:rPr>
            </w:pPr>
          </w:p>
        </w:tc>
        <w:tc>
          <w:tcPr>
            <w:tcW w:w="1167" w:type="dxa"/>
            <w:vMerge/>
            <w:shd w:val="clear" w:color="auto" w:fill="auto"/>
            <w:hideMark/>
          </w:tcPr>
          <w:p w:rsidR="000E363A" w:rsidRPr="00A410C4" w:rsidRDefault="000E363A" w:rsidP="00B62905">
            <w:pPr>
              <w:rPr>
                <w:rFonts w:ascii="Book Antiqua" w:hAnsi="Book Antiqua"/>
                <w:b/>
                <w:bCs/>
              </w:rPr>
            </w:pPr>
          </w:p>
        </w:tc>
        <w:tc>
          <w:tcPr>
            <w:tcW w:w="1348" w:type="dxa"/>
            <w:vMerge/>
            <w:shd w:val="clear" w:color="auto" w:fill="auto"/>
            <w:hideMark/>
          </w:tcPr>
          <w:p w:rsidR="000E363A" w:rsidRPr="00A410C4" w:rsidRDefault="000E363A" w:rsidP="00B62905">
            <w:pPr>
              <w:rPr>
                <w:rFonts w:ascii="Book Antiqua" w:hAnsi="Book Antiqua"/>
                <w:b/>
                <w:bCs/>
              </w:rPr>
            </w:pPr>
          </w:p>
        </w:tc>
        <w:tc>
          <w:tcPr>
            <w:tcW w:w="1348" w:type="dxa"/>
            <w:vMerge/>
            <w:shd w:val="clear" w:color="auto" w:fill="auto"/>
            <w:hideMark/>
          </w:tcPr>
          <w:p w:rsidR="000E363A" w:rsidRPr="00A410C4" w:rsidRDefault="000E363A" w:rsidP="00B62905">
            <w:pPr>
              <w:rPr>
                <w:rFonts w:ascii="Book Antiqua" w:hAnsi="Book Antiqua"/>
                <w:b/>
                <w:bCs/>
              </w:rPr>
            </w:pPr>
          </w:p>
        </w:tc>
        <w:tc>
          <w:tcPr>
            <w:tcW w:w="1348" w:type="dxa"/>
            <w:vMerge/>
            <w:shd w:val="clear" w:color="auto" w:fill="auto"/>
            <w:hideMark/>
          </w:tcPr>
          <w:p w:rsidR="000E363A" w:rsidRPr="00A410C4" w:rsidRDefault="000E363A" w:rsidP="00B62905">
            <w:pPr>
              <w:rPr>
                <w:rFonts w:ascii="Book Antiqua" w:hAnsi="Book Antiqua"/>
                <w:b/>
                <w:bCs/>
              </w:rPr>
            </w:pPr>
          </w:p>
        </w:tc>
        <w:tc>
          <w:tcPr>
            <w:tcW w:w="845" w:type="dxa"/>
            <w:vMerge/>
            <w:shd w:val="clear" w:color="auto" w:fill="auto"/>
            <w:hideMark/>
          </w:tcPr>
          <w:p w:rsidR="000E363A" w:rsidRPr="00A410C4" w:rsidRDefault="000E363A" w:rsidP="00B62905">
            <w:pPr>
              <w:rPr>
                <w:rFonts w:ascii="Book Antiqua" w:hAnsi="Book Antiqua"/>
                <w:b/>
                <w:bCs/>
              </w:rPr>
            </w:pPr>
          </w:p>
        </w:tc>
        <w:tc>
          <w:tcPr>
            <w:tcW w:w="1509" w:type="dxa"/>
            <w:vMerge/>
            <w:shd w:val="clear" w:color="auto" w:fill="auto"/>
            <w:hideMark/>
          </w:tcPr>
          <w:p w:rsidR="000E363A" w:rsidRPr="00A410C4" w:rsidRDefault="000E363A" w:rsidP="00B62905">
            <w:pPr>
              <w:rPr>
                <w:rFonts w:ascii="Book Antiqua" w:hAnsi="Book Antiqua"/>
                <w:b/>
                <w:bCs/>
              </w:rPr>
            </w:pPr>
          </w:p>
        </w:tc>
        <w:tc>
          <w:tcPr>
            <w:tcW w:w="1820" w:type="dxa"/>
            <w:vMerge/>
            <w:shd w:val="clear" w:color="auto" w:fill="auto"/>
            <w:hideMark/>
          </w:tcPr>
          <w:p w:rsidR="000E363A" w:rsidRPr="00A410C4" w:rsidRDefault="000E363A" w:rsidP="00B62905">
            <w:pPr>
              <w:rPr>
                <w:rFonts w:ascii="Book Antiqua" w:hAnsi="Book Antiqua"/>
                <w:b/>
                <w:bCs/>
              </w:rPr>
            </w:pPr>
          </w:p>
        </w:tc>
        <w:tc>
          <w:tcPr>
            <w:tcW w:w="1200" w:type="dxa"/>
            <w:vMerge/>
            <w:shd w:val="clear" w:color="auto" w:fill="auto"/>
            <w:hideMark/>
          </w:tcPr>
          <w:p w:rsidR="000E363A" w:rsidRPr="00A410C4" w:rsidRDefault="000E363A" w:rsidP="00B62905">
            <w:pPr>
              <w:rPr>
                <w:rFonts w:ascii="Book Antiqua" w:hAnsi="Book Antiqua"/>
                <w:b/>
                <w:bCs/>
              </w:rPr>
            </w:pPr>
          </w:p>
        </w:tc>
        <w:tc>
          <w:tcPr>
            <w:tcW w:w="1220" w:type="dxa"/>
            <w:gridSpan w:val="2"/>
            <w:vMerge/>
            <w:shd w:val="clear" w:color="auto" w:fill="auto"/>
            <w:hideMark/>
          </w:tcPr>
          <w:p w:rsidR="000E363A" w:rsidRPr="00A410C4" w:rsidRDefault="000E363A" w:rsidP="00B62905">
            <w:pPr>
              <w:rPr>
                <w:rFonts w:ascii="Book Antiqua" w:hAnsi="Book Antiqua"/>
                <w:b/>
                <w:bCs/>
              </w:rPr>
            </w:pPr>
          </w:p>
        </w:tc>
        <w:tc>
          <w:tcPr>
            <w:tcW w:w="700" w:type="dxa"/>
            <w:vMerge/>
            <w:shd w:val="clear" w:color="auto" w:fill="auto"/>
            <w:hideMark/>
          </w:tcPr>
          <w:p w:rsidR="000E363A" w:rsidRPr="00A410C4" w:rsidRDefault="000E363A" w:rsidP="00B62905">
            <w:pPr>
              <w:rPr>
                <w:rFonts w:ascii="Book Antiqua" w:hAnsi="Book Antiqua"/>
                <w:b/>
                <w:bCs/>
              </w:rPr>
            </w:pPr>
          </w:p>
        </w:tc>
      </w:tr>
      <w:tr w:rsidR="000E363A" w:rsidRPr="00A410C4" w:rsidTr="00B62905">
        <w:trPr>
          <w:trHeight w:val="3255"/>
        </w:trPr>
        <w:tc>
          <w:tcPr>
            <w:tcW w:w="1100" w:type="dxa"/>
            <w:shd w:val="clear" w:color="auto" w:fill="auto"/>
            <w:textDirection w:val="btLr"/>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Të Hyra </w:t>
            </w:r>
            <w:proofErr w:type="spellStart"/>
            <w:r w:rsidRPr="00A410C4">
              <w:rPr>
                <w:rFonts w:ascii="Book Antiqua" w:hAnsi="Book Antiqua"/>
                <w:b/>
                <w:bCs/>
                <w:sz w:val="22"/>
                <w:szCs w:val="22"/>
              </w:rPr>
              <w:t>Vetanake</w:t>
            </w:r>
            <w:proofErr w:type="spellEnd"/>
            <w:r w:rsidRPr="00A410C4">
              <w:rPr>
                <w:rFonts w:ascii="Book Antiqua" w:hAnsi="Book Antiqua"/>
                <w:b/>
                <w:bCs/>
                <w:sz w:val="22"/>
                <w:szCs w:val="22"/>
              </w:rPr>
              <w:t xml:space="preserve"> (1) ose  </w:t>
            </w:r>
            <w:proofErr w:type="spellStart"/>
            <w:r w:rsidRPr="00A410C4">
              <w:rPr>
                <w:rFonts w:ascii="Book Antiqua" w:hAnsi="Book Antiqua"/>
                <w:b/>
                <w:bCs/>
                <w:sz w:val="22"/>
                <w:szCs w:val="22"/>
              </w:rPr>
              <w:t>Buxh.i</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Kons.i</w:t>
            </w:r>
            <w:proofErr w:type="spellEnd"/>
            <w:r w:rsidRPr="00A410C4">
              <w:rPr>
                <w:rFonts w:ascii="Book Antiqua" w:hAnsi="Book Antiqua"/>
                <w:b/>
                <w:bCs/>
                <w:sz w:val="22"/>
                <w:szCs w:val="22"/>
              </w:rPr>
              <w:t xml:space="preserve"> Kosovës (2) ose  Donacion (3)</w:t>
            </w:r>
          </w:p>
        </w:tc>
        <w:tc>
          <w:tcPr>
            <w:tcW w:w="704" w:type="dxa"/>
            <w:vMerge/>
            <w:shd w:val="clear" w:color="auto" w:fill="auto"/>
            <w:hideMark/>
          </w:tcPr>
          <w:p w:rsidR="000E363A" w:rsidRPr="00A410C4" w:rsidRDefault="000E363A" w:rsidP="00B62905">
            <w:pPr>
              <w:rPr>
                <w:rFonts w:ascii="Book Antiqua" w:hAnsi="Book Antiqua"/>
                <w:b/>
                <w:bCs/>
              </w:rPr>
            </w:pPr>
          </w:p>
        </w:tc>
        <w:tc>
          <w:tcPr>
            <w:tcW w:w="331" w:type="dxa"/>
            <w:vMerge/>
            <w:shd w:val="clear" w:color="auto" w:fill="auto"/>
            <w:hideMark/>
          </w:tcPr>
          <w:p w:rsidR="000E363A" w:rsidRPr="00A410C4" w:rsidRDefault="000E363A" w:rsidP="00B62905">
            <w:pPr>
              <w:rPr>
                <w:rFonts w:ascii="Book Antiqua" w:hAnsi="Book Antiqua"/>
                <w:b/>
                <w:bCs/>
              </w:rPr>
            </w:pPr>
          </w:p>
        </w:tc>
        <w:tc>
          <w:tcPr>
            <w:tcW w:w="331" w:type="dxa"/>
            <w:vMerge/>
            <w:shd w:val="clear" w:color="auto" w:fill="auto"/>
            <w:hideMark/>
          </w:tcPr>
          <w:p w:rsidR="000E363A" w:rsidRPr="00A410C4" w:rsidRDefault="000E363A" w:rsidP="00B62905">
            <w:pPr>
              <w:rPr>
                <w:rFonts w:ascii="Book Antiqua" w:hAnsi="Book Antiqua"/>
                <w:b/>
                <w:bCs/>
              </w:rPr>
            </w:pPr>
          </w:p>
        </w:tc>
        <w:tc>
          <w:tcPr>
            <w:tcW w:w="331" w:type="dxa"/>
            <w:vMerge/>
            <w:shd w:val="clear" w:color="auto" w:fill="auto"/>
            <w:hideMark/>
          </w:tcPr>
          <w:p w:rsidR="000E363A" w:rsidRPr="00A410C4" w:rsidRDefault="000E363A" w:rsidP="00B62905">
            <w:pPr>
              <w:rPr>
                <w:rFonts w:ascii="Book Antiqua" w:hAnsi="Book Antiqua"/>
                <w:b/>
                <w:bCs/>
              </w:rPr>
            </w:pPr>
          </w:p>
        </w:tc>
        <w:tc>
          <w:tcPr>
            <w:tcW w:w="463" w:type="dxa"/>
            <w:vMerge/>
            <w:shd w:val="clear" w:color="auto" w:fill="auto"/>
            <w:hideMark/>
          </w:tcPr>
          <w:p w:rsidR="000E363A" w:rsidRPr="00A410C4" w:rsidRDefault="000E363A" w:rsidP="00B62905">
            <w:pPr>
              <w:rPr>
                <w:rFonts w:ascii="Book Antiqua" w:hAnsi="Book Antiqua"/>
                <w:b/>
                <w:bCs/>
              </w:rPr>
            </w:pPr>
          </w:p>
        </w:tc>
        <w:tc>
          <w:tcPr>
            <w:tcW w:w="3467" w:type="dxa"/>
            <w:vMerge/>
            <w:shd w:val="clear" w:color="auto" w:fill="auto"/>
            <w:hideMark/>
          </w:tcPr>
          <w:p w:rsidR="000E363A" w:rsidRPr="00A410C4" w:rsidRDefault="000E363A" w:rsidP="00B62905">
            <w:pPr>
              <w:rPr>
                <w:rFonts w:ascii="Book Antiqua" w:hAnsi="Book Antiqua"/>
                <w:b/>
                <w:bCs/>
              </w:rPr>
            </w:pPr>
          </w:p>
        </w:tc>
        <w:tc>
          <w:tcPr>
            <w:tcW w:w="1247" w:type="dxa"/>
            <w:vMerge/>
            <w:shd w:val="clear" w:color="auto" w:fill="auto"/>
            <w:hideMark/>
          </w:tcPr>
          <w:p w:rsidR="000E363A" w:rsidRPr="00A410C4" w:rsidRDefault="000E363A" w:rsidP="00B62905">
            <w:pPr>
              <w:rPr>
                <w:rFonts w:ascii="Book Antiqua" w:hAnsi="Book Antiqua"/>
                <w:b/>
                <w:bCs/>
              </w:rPr>
            </w:pPr>
          </w:p>
        </w:tc>
        <w:tc>
          <w:tcPr>
            <w:tcW w:w="1247" w:type="dxa"/>
            <w:vMerge/>
            <w:shd w:val="clear" w:color="auto" w:fill="auto"/>
            <w:hideMark/>
          </w:tcPr>
          <w:p w:rsidR="000E363A" w:rsidRPr="00A410C4" w:rsidRDefault="000E363A" w:rsidP="00B62905">
            <w:pPr>
              <w:rPr>
                <w:rFonts w:ascii="Book Antiqua" w:hAnsi="Book Antiqua"/>
                <w:b/>
                <w:bCs/>
              </w:rPr>
            </w:pPr>
          </w:p>
        </w:tc>
        <w:tc>
          <w:tcPr>
            <w:tcW w:w="1247" w:type="dxa"/>
            <w:vMerge/>
            <w:shd w:val="clear" w:color="auto" w:fill="auto"/>
            <w:hideMark/>
          </w:tcPr>
          <w:p w:rsidR="000E363A" w:rsidRPr="00A410C4" w:rsidRDefault="000E363A" w:rsidP="00B62905">
            <w:pPr>
              <w:rPr>
                <w:rFonts w:ascii="Book Antiqua" w:hAnsi="Book Antiqua"/>
                <w:b/>
                <w:bCs/>
              </w:rPr>
            </w:pPr>
          </w:p>
        </w:tc>
        <w:tc>
          <w:tcPr>
            <w:tcW w:w="1247" w:type="dxa"/>
            <w:vMerge/>
            <w:shd w:val="clear" w:color="auto" w:fill="auto"/>
            <w:hideMark/>
          </w:tcPr>
          <w:p w:rsidR="000E363A" w:rsidRPr="00A410C4" w:rsidRDefault="000E363A" w:rsidP="00B62905">
            <w:pPr>
              <w:rPr>
                <w:rFonts w:ascii="Book Antiqua" w:hAnsi="Book Antiqua"/>
                <w:b/>
                <w:bCs/>
              </w:rPr>
            </w:pPr>
          </w:p>
        </w:tc>
        <w:tc>
          <w:tcPr>
            <w:tcW w:w="1247" w:type="dxa"/>
            <w:vMerge/>
            <w:shd w:val="clear" w:color="auto" w:fill="auto"/>
            <w:hideMark/>
          </w:tcPr>
          <w:p w:rsidR="000E363A" w:rsidRPr="00A410C4" w:rsidRDefault="000E363A" w:rsidP="00B62905">
            <w:pPr>
              <w:rPr>
                <w:rFonts w:ascii="Book Antiqua" w:hAnsi="Book Antiqua"/>
                <w:b/>
                <w:bCs/>
              </w:rPr>
            </w:pPr>
          </w:p>
        </w:tc>
        <w:tc>
          <w:tcPr>
            <w:tcW w:w="1167" w:type="dxa"/>
            <w:vMerge/>
            <w:shd w:val="clear" w:color="auto" w:fill="auto"/>
            <w:hideMark/>
          </w:tcPr>
          <w:p w:rsidR="000E363A" w:rsidRPr="00A410C4" w:rsidRDefault="000E363A" w:rsidP="00B62905">
            <w:pPr>
              <w:rPr>
                <w:rFonts w:ascii="Book Antiqua" w:hAnsi="Book Antiqua"/>
                <w:b/>
                <w:bCs/>
              </w:rPr>
            </w:pPr>
          </w:p>
        </w:tc>
        <w:tc>
          <w:tcPr>
            <w:tcW w:w="1348" w:type="dxa"/>
            <w:vMerge/>
            <w:shd w:val="clear" w:color="auto" w:fill="auto"/>
            <w:hideMark/>
          </w:tcPr>
          <w:p w:rsidR="000E363A" w:rsidRPr="00A410C4" w:rsidRDefault="000E363A" w:rsidP="00B62905">
            <w:pPr>
              <w:rPr>
                <w:rFonts w:ascii="Book Antiqua" w:hAnsi="Book Antiqua"/>
                <w:b/>
                <w:bCs/>
              </w:rPr>
            </w:pPr>
          </w:p>
        </w:tc>
        <w:tc>
          <w:tcPr>
            <w:tcW w:w="1348" w:type="dxa"/>
            <w:vMerge/>
            <w:shd w:val="clear" w:color="auto" w:fill="auto"/>
            <w:hideMark/>
          </w:tcPr>
          <w:p w:rsidR="000E363A" w:rsidRPr="00A410C4" w:rsidRDefault="000E363A" w:rsidP="00B62905">
            <w:pPr>
              <w:rPr>
                <w:rFonts w:ascii="Book Antiqua" w:hAnsi="Book Antiqua"/>
                <w:b/>
                <w:bCs/>
              </w:rPr>
            </w:pPr>
          </w:p>
        </w:tc>
        <w:tc>
          <w:tcPr>
            <w:tcW w:w="1348" w:type="dxa"/>
            <w:vMerge/>
            <w:shd w:val="clear" w:color="auto" w:fill="auto"/>
            <w:hideMark/>
          </w:tcPr>
          <w:p w:rsidR="000E363A" w:rsidRPr="00A410C4" w:rsidRDefault="000E363A" w:rsidP="00B62905">
            <w:pPr>
              <w:rPr>
                <w:rFonts w:ascii="Book Antiqua" w:hAnsi="Book Antiqua"/>
                <w:b/>
                <w:bCs/>
              </w:rPr>
            </w:pPr>
          </w:p>
        </w:tc>
        <w:tc>
          <w:tcPr>
            <w:tcW w:w="845" w:type="dxa"/>
            <w:vMerge/>
            <w:shd w:val="clear" w:color="auto" w:fill="auto"/>
            <w:hideMark/>
          </w:tcPr>
          <w:p w:rsidR="000E363A" w:rsidRPr="00A410C4" w:rsidRDefault="000E363A" w:rsidP="00B62905">
            <w:pPr>
              <w:rPr>
                <w:rFonts w:ascii="Book Antiqua" w:hAnsi="Book Antiqua"/>
                <w:b/>
                <w:bCs/>
              </w:rPr>
            </w:pPr>
          </w:p>
        </w:tc>
        <w:tc>
          <w:tcPr>
            <w:tcW w:w="1509" w:type="dxa"/>
            <w:vMerge/>
            <w:shd w:val="clear" w:color="auto" w:fill="auto"/>
            <w:hideMark/>
          </w:tcPr>
          <w:p w:rsidR="000E363A" w:rsidRPr="00A410C4" w:rsidRDefault="000E363A" w:rsidP="00B62905">
            <w:pPr>
              <w:rPr>
                <w:rFonts w:ascii="Book Antiqua" w:hAnsi="Book Antiqua"/>
                <w:b/>
                <w:bCs/>
              </w:rPr>
            </w:pPr>
          </w:p>
        </w:tc>
        <w:tc>
          <w:tcPr>
            <w:tcW w:w="1820" w:type="dxa"/>
            <w:vMerge/>
            <w:shd w:val="clear" w:color="auto" w:fill="auto"/>
            <w:hideMark/>
          </w:tcPr>
          <w:p w:rsidR="000E363A" w:rsidRPr="00A410C4" w:rsidRDefault="000E363A" w:rsidP="00B62905">
            <w:pPr>
              <w:rPr>
                <w:rFonts w:ascii="Book Antiqua" w:hAnsi="Book Antiqua"/>
                <w:b/>
                <w:bCs/>
              </w:rPr>
            </w:pPr>
          </w:p>
        </w:tc>
        <w:tc>
          <w:tcPr>
            <w:tcW w:w="1200" w:type="dxa"/>
            <w:vMerge/>
            <w:shd w:val="clear" w:color="auto" w:fill="auto"/>
            <w:hideMark/>
          </w:tcPr>
          <w:p w:rsidR="000E363A" w:rsidRPr="00A410C4" w:rsidRDefault="000E363A" w:rsidP="00B62905">
            <w:pPr>
              <w:rPr>
                <w:rFonts w:ascii="Book Antiqua" w:hAnsi="Book Antiqua"/>
                <w:b/>
                <w:bCs/>
              </w:rPr>
            </w:pPr>
          </w:p>
        </w:tc>
        <w:tc>
          <w:tcPr>
            <w:tcW w:w="1220" w:type="dxa"/>
            <w:gridSpan w:val="2"/>
            <w:vMerge/>
            <w:shd w:val="clear" w:color="auto" w:fill="auto"/>
            <w:hideMark/>
          </w:tcPr>
          <w:p w:rsidR="000E363A" w:rsidRPr="00A410C4" w:rsidRDefault="000E363A" w:rsidP="00B62905">
            <w:pPr>
              <w:rPr>
                <w:rFonts w:ascii="Book Antiqua" w:hAnsi="Book Antiqua"/>
                <w:b/>
                <w:bCs/>
              </w:rPr>
            </w:pPr>
          </w:p>
        </w:tc>
        <w:tc>
          <w:tcPr>
            <w:tcW w:w="700" w:type="dxa"/>
            <w:vMerge/>
            <w:shd w:val="clear" w:color="auto" w:fill="auto"/>
            <w:hideMark/>
          </w:tcPr>
          <w:p w:rsidR="000E363A" w:rsidRPr="00A410C4" w:rsidRDefault="000E363A" w:rsidP="00B62905">
            <w:pPr>
              <w:rPr>
                <w:rFonts w:ascii="Book Antiqua" w:hAnsi="Book Antiqua"/>
                <w:b/>
                <w:bCs/>
              </w:rPr>
            </w:pPr>
          </w:p>
        </w:tc>
      </w:tr>
      <w:tr w:rsidR="000E363A" w:rsidRPr="00A410C4" w:rsidTr="00B62905">
        <w:trPr>
          <w:trHeight w:val="27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704"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463"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6</w:t>
            </w:r>
          </w:p>
        </w:tc>
        <w:tc>
          <w:tcPr>
            <w:tcW w:w="34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8</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9</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10</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11</w:t>
            </w:r>
          </w:p>
        </w:tc>
        <w:tc>
          <w:tcPr>
            <w:tcW w:w="124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12</w:t>
            </w:r>
          </w:p>
        </w:tc>
        <w:tc>
          <w:tcPr>
            <w:tcW w:w="11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13</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14</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15</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16</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17</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18</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19</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20</w:t>
            </w:r>
          </w:p>
        </w:tc>
        <w:tc>
          <w:tcPr>
            <w:tcW w:w="1220" w:type="dxa"/>
            <w:gridSpan w:val="2"/>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21</w:t>
            </w:r>
          </w:p>
        </w:tc>
        <w:tc>
          <w:tcPr>
            <w:tcW w:w="7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22</w:t>
            </w:r>
          </w:p>
        </w:tc>
      </w:tr>
      <w:tr w:rsidR="000E363A" w:rsidRPr="00A410C4" w:rsidTr="00B62905">
        <w:trPr>
          <w:trHeight w:val="66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001</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6</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45</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Ndërtimi i vend Parkingut për autoambulancë në Q.K.M.F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05.02.2016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15.02.2016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29.02.2016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09.03.2016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10.03.2016</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02.05.2016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€ 3,000.00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€ 2,637.00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€ 263.70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€ 2,900.70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N.t.sh " DONI</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15.00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002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6</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50</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 Hapja dhe instalimi i rrjetit të ujësjellësit në lagjen </w:t>
            </w:r>
            <w:proofErr w:type="spellStart"/>
            <w:r w:rsidRPr="00A410C4">
              <w:rPr>
                <w:rFonts w:ascii="Book Antiqua" w:hAnsi="Book Antiqua"/>
                <w:b/>
                <w:bCs/>
                <w:sz w:val="22"/>
                <w:szCs w:val="22"/>
              </w:rPr>
              <w:t>Kallavaj</w:t>
            </w:r>
            <w:proofErr w:type="spellEnd"/>
            <w:r w:rsidRPr="00A410C4">
              <w:rPr>
                <w:rFonts w:ascii="Book Antiqua" w:hAnsi="Book Antiqua"/>
                <w:b/>
                <w:bCs/>
                <w:sz w:val="22"/>
                <w:szCs w:val="22"/>
              </w:rPr>
              <w:t xml:space="preserve">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08.02.2016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14.03.2016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30.03.2016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08.04.2016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08.04.2016</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06.05.2016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€ 5,000.00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€ 4,082.50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€ 4,082.50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VB-Tofaj </w:t>
            </w:r>
            <w:proofErr w:type="spellStart"/>
            <w:r w:rsidRPr="00A410C4">
              <w:rPr>
                <w:rFonts w:ascii="Book Antiqua" w:hAnsi="Book Antiqua"/>
                <w:b/>
                <w:bCs/>
                <w:sz w:val="22"/>
                <w:szCs w:val="22"/>
              </w:rPr>
              <w:t>Sh.p.k</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003</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6</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w:t>
            </w:r>
          </w:p>
        </w:tc>
        <w:tc>
          <w:tcPr>
            <w:tcW w:w="3467"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Shërbime Printimi</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09.03.2016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17.03.2016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31.03.2016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08.04.2016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12 muaj</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07.04.2017</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€ 4,000.00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€ 1,848.00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€ 670.00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n.t.sh Rikon</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11.00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4</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004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6</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33</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Furnizim me produkte </w:t>
            </w:r>
            <w:proofErr w:type="spellStart"/>
            <w:r w:rsidRPr="00A410C4">
              <w:rPr>
                <w:rFonts w:ascii="Book Antiqua" w:hAnsi="Book Antiqua"/>
                <w:b/>
                <w:bCs/>
                <w:sz w:val="22"/>
                <w:szCs w:val="22"/>
              </w:rPr>
              <w:t>medicionale</w:t>
            </w:r>
            <w:proofErr w:type="spellEnd"/>
            <w:r w:rsidRPr="00A410C4">
              <w:rPr>
                <w:rFonts w:ascii="Book Antiqua" w:hAnsi="Book Antiqua"/>
                <w:b/>
                <w:bCs/>
                <w:sz w:val="22"/>
                <w:szCs w:val="22"/>
              </w:rPr>
              <w:t xml:space="preserve"> për QKMF</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22.03.2016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31.03.2016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13.04.2016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25.04.2016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12 muaj</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24.04.2017</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€ 9,990.00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€ 8,507.30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€ 8,507.30</w:t>
            </w:r>
          </w:p>
        </w:tc>
        <w:tc>
          <w:tcPr>
            <w:tcW w:w="1820" w:type="dxa"/>
            <w:shd w:val="clear" w:color="auto" w:fill="auto"/>
            <w:hideMark/>
          </w:tcPr>
          <w:p w:rsidR="000E363A" w:rsidRPr="00A410C4" w:rsidRDefault="000E363A" w:rsidP="00B62905">
            <w:pPr>
              <w:rPr>
                <w:rFonts w:ascii="Book Antiqua" w:hAnsi="Book Antiqua"/>
                <w:b/>
                <w:bCs/>
              </w:rPr>
            </w:pPr>
            <w:proofErr w:type="spellStart"/>
            <w:r w:rsidRPr="00A410C4">
              <w:rPr>
                <w:rFonts w:ascii="Book Antiqua" w:hAnsi="Book Antiqua"/>
                <w:b/>
                <w:bCs/>
                <w:sz w:val="22"/>
                <w:szCs w:val="22"/>
              </w:rPr>
              <w:t>n.t.p</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Euromed-coy</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7.00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005</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6</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93</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“Mirëmbajtja e hapësirave publike dhe menaxhimi me mbeturina”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05.04.2016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10.05.2016 ri tenderim</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24.05.2016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03.06.2016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12 muaj</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02.06.2017</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€ 9,600.00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€ 6,888.00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€ 1,782.00</w:t>
            </w:r>
          </w:p>
        </w:tc>
        <w:tc>
          <w:tcPr>
            <w:tcW w:w="1820" w:type="dxa"/>
            <w:shd w:val="clear" w:color="auto" w:fill="auto"/>
            <w:hideMark/>
          </w:tcPr>
          <w:p w:rsidR="000E363A" w:rsidRPr="00A410C4" w:rsidRDefault="000E363A" w:rsidP="00B62905">
            <w:pPr>
              <w:rPr>
                <w:rFonts w:ascii="Book Antiqua" w:hAnsi="Book Antiqua"/>
                <w:b/>
                <w:bCs/>
              </w:rPr>
            </w:pPr>
            <w:proofErr w:type="spellStart"/>
            <w:r w:rsidRPr="00A410C4">
              <w:rPr>
                <w:rFonts w:ascii="Book Antiqua" w:hAnsi="Book Antiqua"/>
                <w:b/>
                <w:bCs/>
                <w:sz w:val="22"/>
                <w:szCs w:val="22"/>
              </w:rPr>
              <w:t>Vb</w:t>
            </w:r>
            <w:proofErr w:type="spellEnd"/>
            <w:r w:rsidRPr="00A410C4">
              <w:rPr>
                <w:rFonts w:ascii="Book Antiqua" w:hAnsi="Book Antiqua"/>
                <w:b/>
                <w:bCs/>
                <w:sz w:val="22"/>
                <w:szCs w:val="22"/>
              </w:rPr>
              <w:t xml:space="preserve">-Tofaj </w:t>
            </w:r>
            <w:proofErr w:type="spellStart"/>
            <w:r w:rsidRPr="00A410C4">
              <w:rPr>
                <w:rFonts w:ascii="Book Antiqua" w:hAnsi="Book Antiqua"/>
                <w:b/>
                <w:bCs/>
                <w:sz w:val="22"/>
                <w:szCs w:val="22"/>
              </w:rPr>
              <w:t>sh.p.k</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6</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006</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45</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 Ndërtimi i Varrezave faza II”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20.04.2016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03.05.2016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06.06.2016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16.06.2016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16.06.2016</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17.08.2016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€ 23,745.00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€ 19,888.90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€ 15,712.23</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PMN </w:t>
            </w:r>
            <w:proofErr w:type="spellStart"/>
            <w:r w:rsidRPr="00A410C4">
              <w:rPr>
                <w:rFonts w:ascii="Book Antiqua" w:hAnsi="Book Antiqua"/>
                <w:b/>
                <w:bCs/>
                <w:sz w:val="22"/>
                <w:szCs w:val="22"/>
              </w:rPr>
              <w:t>shpsh</w:t>
            </w:r>
            <w:proofErr w:type="spellEnd"/>
            <w:r w:rsidRPr="00A410C4">
              <w:rPr>
                <w:rFonts w:ascii="Book Antiqua" w:hAnsi="Book Antiqua"/>
                <w:b/>
                <w:bCs/>
                <w:sz w:val="22"/>
                <w:szCs w:val="22"/>
              </w:rPr>
              <w:t>&amp; Lindi</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15.00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r>
      <w:tr w:rsidR="000E363A" w:rsidRPr="00A410C4" w:rsidTr="00B62905">
        <w:trPr>
          <w:trHeight w:val="96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007</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45</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“Rehabilitimi (mirëmbajtja) e rrugëve lokale”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16.05.2016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17.05.2016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14.06.2016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24.06.2016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12 muaj kontratë kornizë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23.06.2017</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€ 20,000.00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€ 14,610.49</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€ 5,000.00</w:t>
            </w:r>
          </w:p>
        </w:tc>
        <w:tc>
          <w:tcPr>
            <w:tcW w:w="1820" w:type="dxa"/>
            <w:shd w:val="clear" w:color="auto" w:fill="auto"/>
            <w:hideMark/>
          </w:tcPr>
          <w:p w:rsidR="000E363A" w:rsidRPr="00A410C4" w:rsidRDefault="000E363A" w:rsidP="00B62905">
            <w:pPr>
              <w:rPr>
                <w:rFonts w:ascii="Book Antiqua" w:hAnsi="Book Antiqua"/>
                <w:b/>
                <w:bCs/>
              </w:rPr>
            </w:pPr>
            <w:proofErr w:type="spellStart"/>
            <w:r w:rsidRPr="00A410C4">
              <w:rPr>
                <w:rFonts w:ascii="Book Antiqua" w:hAnsi="Book Antiqua"/>
                <w:b/>
                <w:bCs/>
                <w:sz w:val="22"/>
                <w:szCs w:val="22"/>
              </w:rPr>
              <w:t>Lika</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Trade</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sh.p.k</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6.00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8</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008</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45</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 Asfaltimi i rrugëve lokale zona Lindje-Perëndim”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18.05.2016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30.05.2016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29.06.2016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11.07.2016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12.07.2016</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15.10.2016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€ 40,000.00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€ 30,664.51</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€ 3,004.00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€ 33,668.51</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VB-Tofaj </w:t>
            </w:r>
            <w:proofErr w:type="spellStart"/>
            <w:r w:rsidRPr="00A410C4">
              <w:rPr>
                <w:rFonts w:ascii="Book Antiqua" w:hAnsi="Book Antiqua"/>
                <w:b/>
                <w:bCs/>
                <w:sz w:val="22"/>
                <w:szCs w:val="22"/>
              </w:rPr>
              <w:t>Sh.p.k</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6.00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9</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009</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92</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Xhirimet e Maturës</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09.06.2016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14.06.2016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15.06.2016</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17.06.2016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€ 300.00</w:t>
            </w:r>
          </w:p>
        </w:tc>
        <w:tc>
          <w:tcPr>
            <w:tcW w:w="1820" w:type="dxa"/>
            <w:shd w:val="clear" w:color="auto" w:fill="auto"/>
            <w:hideMark/>
          </w:tcPr>
          <w:p w:rsidR="000E363A" w:rsidRPr="00A410C4" w:rsidRDefault="000E363A" w:rsidP="00B62905">
            <w:pPr>
              <w:rPr>
                <w:rFonts w:ascii="Book Antiqua" w:hAnsi="Book Antiqua"/>
                <w:b/>
                <w:bCs/>
              </w:rPr>
            </w:pPr>
            <w:proofErr w:type="spellStart"/>
            <w:r w:rsidRPr="00A410C4">
              <w:rPr>
                <w:rFonts w:ascii="Book Antiqua" w:hAnsi="Book Antiqua"/>
                <w:b/>
                <w:bCs/>
                <w:sz w:val="22"/>
                <w:szCs w:val="22"/>
              </w:rPr>
              <w:t>Idea</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Desing</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10</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010</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93</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“Renovimi i rrjetit të ndriçimit Publik.</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24.06.2016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01.07.2016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12.07.2016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22.07.2016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23.07.2016</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30.07.2016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€ 12,983.00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€ 12,136.00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€ 12,136.00</w:t>
            </w:r>
          </w:p>
        </w:tc>
        <w:tc>
          <w:tcPr>
            <w:tcW w:w="1820" w:type="dxa"/>
            <w:shd w:val="clear" w:color="auto" w:fill="auto"/>
            <w:hideMark/>
          </w:tcPr>
          <w:p w:rsidR="000E363A" w:rsidRPr="00A410C4" w:rsidRDefault="000E363A" w:rsidP="00B62905">
            <w:pPr>
              <w:rPr>
                <w:rFonts w:ascii="Book Antiqua" w:hAnsi="Book Antiqua"/>
                <w:b/>
                <w:bCs/>
              </w:rPr>
            </w:pPr>
            <w:proofErr w:type="spellStart"/>
            <w:r w:rsidRPr="00A410C4">
              <w:rPr>
                <w:rFonts w:ascii="Book Antiqua" w:hAnsi="Book Antiqua"/>
                <w:b/>
                <w:bCs/>
                <w:sz w:val="22"/>
                <w:szCs w:val="22"/>
              </w:rPr>
              <w:t>Termomontimi</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shpk</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6.00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11</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011</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Furnizim me material Administrativ( Ditar për </w:t>
            </w:r>
            <w:r w:rsidRPr="00A410C4">
              <w:rPr>
                <w:rFonts w:ascii="Book Antiqua" w:hAnsi="Book Antiqua"/>
                <w:b/>
                <w:bCs/>
                <w:sz w:val="22"/>
                <w:szCs w:val="22"/>
              </w:rPr>
              <w:lastRenderedPageBreak/>
              <w:t>Shkolla)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05.09.2016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16.09.2016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 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26.09.2016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€ 400.00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€ 358.80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€ 358.80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 </w:t>
            </w:r>
            <w:proofErr w:type="spellStart"/>
            <w:r w:rsidRPr="00A410C4">
              <w:rPr>
                <w:rFonts w:ascii="Book Antiqua" w:hAnsi="Book Antiqua"/>
                <w:b/>
                <w:bCs/>
                <w:sz w:val="22"/>
                <w:szCs w:val="22"/>
              </w:rPr>
              <w:t>N.t.p</w:t>
            </w:r>
            <w:proofErr w:type="spellEnd"/>
            <w:r w:rsidRPr="00A410C4">
              <w:rPr>
                <w:rFonts w:ascii="Book Antiqua" w:hAnsi="Book Antiqua"/>
                <w:b/>
                <w:bCs/>
                <w:sz w:val="22"/>
                <w:szCs w:val="22"/>
              </w:rPr>
              <w:t xml:space="preserve"> agimi- DE</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12</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93</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Blerja e </w:t>
            </w:r>
            <w:proofErr w:type="spellStart"/>
            <w:r w:rsidRPr="00A410C4">
              <w:rPr>
                <w:rFonts w:ascii="Book Antiqua" w:hAnsi="Book Antiqua"/>
                <w:b/>
                <w:bCs/>
                <w:sz w:val="22"/>
                <w:szCs w:val="22"/>
              </w:rPr>
              <w:t>makines</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pë</w:t>
            </w:r>
            <w:proofErr w:type="spellEnd"/>
            <w:r w:rsidRPr="00A410C4">
              <w:rPr>
                <w:rFonts w:ascii="Book Antiqua" w:hAnsi="Book Antiqua"/>
                <w:b/>
                <w:bCs/>
                <w:sz w:val="22"/>
                <w:szCs w:val="22"/>
              </w:rPr>
              <w:t xml:space="preserve"> Kositjen e Barit</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13.09.2016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22.09.2019</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5 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27.09.2016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€ 269.00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€ 269.00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Gacaferi- RG</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13</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013</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45</w:t>
            </w:r>
          </w:p>
        </w:tc>
        <w:tc>
          <w:tcPr>
            <w:tcW w:w="3467" w:type="dxa"/>
            <w:shd w:val="clear" w:color="auto" w:fill="auto"/>
            <w:hideMark/>
          </w:tcPr>
          <w:p w:rsidR="000E363A" w:rsidRPr="00A410C4" w:rsidRDefault="000E363A" w:rsidP="00B62905">
            <w:pPr>
              <w:rPr>
                <w:rFonts w:ascii="Book Antiqua" w:hAnsi="Book Antiqua"/>
                <w:b/>
                <w:bCs/>
              </w:rPr>
            </w:pPr>
            <w:proofErr w:type="spellStart"/>
            <w:r w:rsidRPr="00A410C4">
              <w:rPr>
                <w:rFonts w:ascii="Book Antiqua" w:hAnsi="Book Antiqua"/>
                <w:b/>
                <w:bCs/>
                <w:sz w:val="22"/>
                <w:szCs w:val="22"/>
              </w:rPr>
              <w:t>Ndertimi</w:t>
            </w:r>
            <w:proofErr w:type="spellEnd"/>
            <w:r w:rsidRPr="00A410C4">
              <w:rPr>
                <w:rFonts w:ascii="Book Antiqua" w:hAnsi="Book Antiqua"/>
                <w:b/>
                <w:bCs/>
                <w:sz w:val="22"/>
                <w:szCs w:val="22"/>
              </w:rPr>
              <w:t xml:space="preserve"> i Parkut  në Lagjen </w:t>
            </w:r>
            <w:proofErr w:type="spellStart"/>
            <w:r w:rsidRPr="00A410C4">
              <w:rPr>
                <w:rFonts w:ascii="Book Antiqua" w:hAnsi="Book Antiqua"/>
                <w:b/>
                <w:bCs/>
                <w:sz w:val="22"/>
                <w:szCs w:val="22"/>
              </w:rPr>
              <w:t>Arasha</w:t>
            </w:r>
            <w:proofErr w:type="spellEnd"/>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21.09.2016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28.09.2016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19.10.2016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03.11.2016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40 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30.04.2017</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€ 72,731.00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€ 56,000.50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€ 5,000.00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VB-Tofaj </w:t>
            </w:r>
            <w:proofErr w:type="spellStart"/>
            <w:r w:rsidRPr="00A410C4">
              <w:rPr>
                <w:rFonts w:ascii="Book Antiqua" w:hAnsi="Book Antiqua"/>
                <w:b/>
                <w:bCs/>
                <w:sz w:val="22"/>
                <w:szCs w:val="22"/>
              </w:rPr>
              <w:t>Sh.p.k</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12.00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14</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90</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Bartja dhe Groposja e </w:t>
            </w:r>
            <w:proofErr w:type="spellStart"/>
            <w:r w:rsidRPr="00A410C4">
              <w:rPr>
                <w:rFonts w:ascii="Book Antiqua" w:hAnsi="Book Antiqua"/>
                <w:b/>
                <w:bCs/>
                <w:sz w:val="22"/>
                <w:szCs w:val="22"/>
              </w:rPr>
              <w:t>lopeve</w:t>
            </w:r>
            <w:proofErr w:type="spellEnd"/>
            <w:r w:rsidRPr="00A410C4">
              <w:rPr>
                <w:rFonts w:ascii="Book Antiqua" w:hAnsi="Book Antiqua"/>
                <w:b/>
                <w:bCs/>
                <w:sz w:val="22"/>
                <w:szCs w:val="22"/>
              </w:rPr>
              <w:t xml:space="preserve"> të ngordhura prej </w:t>
            </w:r>
            <w:proofErr w:type="spellStart"/>
            <w:r w:rsidRPr="00A410C4">
              <w:rPr>
                <w:rFonts w:ascii="Book Antiqua" w:hAnsi="Book Antiqua"/>
                <w:b/>
                <w:bCs/>
                <w:sz w:val="22"/>
                <w:szCs w:val="22"/>
              </w:rPr>
              <w:t>semundjes</w:t>
            </w:r>
            <w:proofErr w:type="spellEnd"/>
            <w:r w:rsidRPr="00A410C4">
              <w:rPr>
                <w:rFonts w:ascii="Book Antiqua" w:hAnsi="Book Antiqua"/>
                <w:b/>
                <w:bCs/>
                <w:sz w:val="22"/>
                <w:szCs w:val="22"/>
              </w:rPr>
              <w:t xml:space="preserve"> gungore</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23.11.2016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24.11.2016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 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05.12.2016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€ 980.00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€ 969.10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€ 969.10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M-Shala </w:t>
            </w:r>
            <w:proofErr w:type="spellStart"/>
            <w:r w:rsidRPr="00A410C4">
              <w:rPr>
                <w:rFonts w:ascii="Book Antiqua" w:hAnsi="Book Antiqua"/>
                <w:b/>
                <w:bCs/>
                <w:sz w:val="22"/>
                <w:szCs w:val="22"/>
              </w:rPr>
              <w:t>shpk</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15</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015</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93</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Renovimi I kanalit të </w:t>
            </w:r>
            <w:proofErr w:type="spellStart"/>
            <w:r w:rsidRPr="00A410C4">
              <w:rPr>
                <w:rFonts w:ascii="Book Antiqua" w:hAnsi="Book Antiqua"/>
                <w:b/>
                <w:bCs/>
                <w:sz w:val="22"/>
                <w:szCs w:val="22"/>
              </w:rPr>
              <w:t>uitjes</w:t>
            </w:r>
            <w:proofErr w:type="spellEnd"/>
            <w:r w:rsidRPr="00A410C4">
              <w:rPr>
                <w:rFonts w:ascii="Book Antiqua" w:hAnsi="Book Antiqua"/>
                <w:b/>
                <w:bCs/>
                <w:sz w:val="22"/>
                <w:szCs w:val="22"/>
              </w:rPr>
              <w:t xml:space="preserve"> në lagjen </w:t>
            </w:r>
            <w:proofErr w:type="spellStart"/>
            <w:r w:rsidRPr="00A410C4">
              <w:rPr>
                <w:rFonts w:ascii="Book Antiqua" w:hAnsi="Book Antiqua"/>
                <w:b/>
                <w:bCs/>
                <w:sz w:val="22"/>
                <w:szCs w:val="22"/>
              </w:rPr>
              <w:t>Gacafer</w:t>
            </w:r>
            <w:proofErr w:type="spellEnd"/>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28.09.2016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30.09.2016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 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13.10.2016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€ 980.00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€ 952.00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€ 952.00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Ermali </w:t>
            </w:r>
            <w:proofErr w:type="spellStart"/>
            <w:r w:rsidRPr="00A410C4">
              <w:rPr>
                <w:rFonts w:ascii="Book Antiqua" w:hAnsi="Book Antiqua"/>
                <w:b/>
                <w:bCs/>
                <w:sz w:val="22"/>
                <w:szCs w:val="22"/>
              </w:rPr>
              <w:t>shpk</w:t>
            </w:r>
            <w:proofErr w:type="spellEnd"/>
            <w:r w:rsidRPr="00A410C4">
              <w:rPr>
                <w:rFonts w:ascii="Book Antiqua" w:hAnsi="Book Antiqua"/>
                <w:b/>
                <w:bCs/>
                <w:sz w:val="22"/>
                <w:szCs w:val="22"/>
              </w:rPr>
              <w:t xml:space="preserve"> </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16</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016</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93</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Rregullimi I kulmit në Gjimnazin " Kuvendi i Junikut"</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24.10.2016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27.10.2016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11 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07.11.2016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€ 720.00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€ 711.00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€ 711.00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Gacaferi- RG</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17</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017</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93</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Rregullimi I ndriçimit në parkun natyral </w:t>
            </w:r>
            <w:proofErr w:type="spellStart"/>
            <w:r w:rsidRPr="00A410C4">
              <w:rPr>
                <w:rFonts w:ascii="Book Antiqua" w:hAnsi="Book Antiqua"/>
                <w:b/>
                <w:bCs/>
                <w:sz w:val="22"/>
                <w:szCs w:val="22"/>
              </w:rPr>
              <w:t>Moronica</w:t>
            </w:r>
            <w:proofErr w:type="spellEnd"/>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07.11.2016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 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20.11.2016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€ 990.00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€ 970.80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€ 970.80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N.T.SH </w:t>
            </w:r>
            <w:proofErr w:type="spellStart"/>
            <w:r w:rsidRPr="00A410C4">
              <w:rPr>
                <w:rFonts w:ascii="Book Antiqua" w:hAnsi="Book Antiqua"/>
                <w:b/>
                <w:bCs/>
                <w:sz w:val="22"/>
                <w:szCs w:val="22"/>
              </w:rPr>
              <w:t>Albi-Ing</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18</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018</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93</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Furnizim me material </w:t>
            </w:r>
            <w:proofErr w:type="spellStart"/>
            <w:r w:rsidRPr="00A410C4">
              <w:rPr>
                <w:rFonts w:ascii="Book Antiqua" w:hAnsi="Book Antiqua"/>
                <w:b/>
                <w:bCs/>
                <w:sz w:val="22"/>
                <w:szCs w:val="22"/>
              </w:rPr>
              <w:t>hixhenik</w:t>
            </w:r>
            <w:proofErr w:type="spellEnd"/>
            <w:r w:rsidRPr="00A410C4">
              <w:rPr>
                <w:rFonts w:ascii="Book Antiqua" w:hAnsi="Book Antiqua"/>
                <w:b/>
                <w:bCs/>
                <w:sz w:val="22"/>
                <w:szCs w:val="22"/>
              </w:rPr>
              <w:t xml:space="preserve">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03.11.2016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07.11.2016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5 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11.11.2016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€ 400.00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€ 399.60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€ 399.60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N.T </w:t>
            </w:r>
            <w:proofErr w:type="spellStart"/>
            <w:r w:rsidRPr="00A410C4">
              <w:rPr>
                <w:rFonts w:ascii="Book Antiqua" w:hAnsi="Book Antiqua"/>
                <w:b/>
                <w:bCs/>
                <w:sz w:val="22"/>
                <w:szCs w:val="22"/>
              </w:rPr>
              <w:t>Zem</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Zem</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19</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019</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6</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Furnizim me material </w:t>
            </w:r>
            <w:r w:rsidRPr="00A410C4">
              <w:rPr>
                <w:rFonts w:ascii="Book Antiqua" w:hAnsi="Book Antiqua"/>
                <w:b/>
                <w:bCs/>
                <w:sz w:val="22"/>
                <w:szCs w:val="22"/>
              </w:rPr>
              <w:lastRenderedPageBreak/>
              <w:t>shpenzues</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25.10.20</w:t>
            </w:r>
            <w:r w:rsidRPr="00A410C4">
              <w:rPr>
                <w:rFonts w:ascii="Book Antiqua" w:hAnsi="Book Antiqua"/>
                <w:b/>
                <w:bCs/>
                <w:sz w:val="22"/>
                <w:szCs w:val="22"/>
              </w:rPr>
              <w:lastRenderedPageBreak/>
              <w:t>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26.10.20</w:t>
            </w:r>
            <w:r w:rsidRPr="00A410C4">
              <w:rPr>
                <w:rFonts w:ascii="Book Antiqua" w:hAnsi="Book Antiqua"/>
                <w:b/>
                <w:bCs/>
                <w:sz w:val="22"/>
                <w:szCs w:val="22"/>
              </w:rPr>
              <w:lastRenderedPageBreak/>
              <w:t>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15.11.20</w:t>
            </w:r>
            <w:r w:rsidRPr="00A410C4">
              <w:rPr>
                <w:rFonts w:ascii="Book Antiqua" w:hAnsi="Book Antiqua"/>
                <w:b/>
                <w:bCs/>
                <w:sz w:val="22"/>
                <w:szCs w:val="22"/>
              </w:rPr>
              <w:lastRenderedPageBreak/>
              <w:t>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25.11.20</w:t>
            </w:r>
            <w:r w:rsidRPr="00A410C4">
              <w:rPr>
                <w:rFonts w:ascii="Book Antiqua" w:hAnsi="Book Antiqua"/>
                <w:b/>
                <w:bCs/>
                <w:sz w:val="22"/>
                <w:szCs w:val="22"/>
              </w:rPr>
              <w:lastRenderedPageBreak/>
              <w:t>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12 mua</w:t>
            </w:r>
            <w:r w:rsidRPr="00A410C4">
              <w:rPr>
                <w:rFonts w:ascii="Book Antiqua" w:hAnsi="Book Antiqua"/>
                <w:b/>
                <w:bCs/>
                <w:sz w:val="22"/>
                <w:szCs w:val="22"/>
              </w:rPr>
              <w:lastRenderedPageBreak/>
              <w:t>j</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24.11.20</w:t>
            </w:r>
            <w:r w:rsidRPr="00A410C4">
              <w:rPr>
                <w:rFonts w:ascii="Book Antiqua" w:hAnsi="Book Antiqua"/>
                <w:b/>
                <w:bCs/>
                <w:sz w:val="22"/>
                <w:szCs w:val="22"/>
              </w:rPr>
              <w:lastRenderedPageBreak/>
              <w:t>17</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€ 7,000</w:t>
            </w:r>
            <w:r w:rsidRPr="00A410C4">
              <w:rPr>
                <w:rFonts w:ascii="Book Antiqua" w:hAnsi="Book Antiqua"/>
                <w:b/>
                <w:bCs/>
                <w:sz w:val="22"/>
                <w:szCs w:val="22"/>
              </w:rPr>
              <w:lastRenderedPageBreak/>
              <w:t>.00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€ 5,176</w:t>
            </w:r>
            <w:r w:rsidRPr="00A410C4">
              <w:rPr>
                <w:rFonts w:ascii="Book Antiqua" w:hAnsi="Book Antiqua"/>
                <w:b/>
                <w:bCs/>
                <w:sz w:val="22"/>
                <w:szCs w:val="22"/>
              </w:rPr>
              <w:lastRenderedPageBreak/>
              <w:t>.30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€ 1,370.</w:t>
            </w:r>
            <w:r w:rsidRPr="00A410C4">
              <w:rPr>
                <w:rFonts w:ascii="Book Antiqua" w:hAnsi="Book Antiqua"/>
                <w:b/>
                <w:bCs/>
                <w:sz w:val="22"/>
                <w:szCs w:val="22"/>
              </w:rPr>
              <w:lastRenderedPageBreak/>
              <w:t>30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 xml:space="preserve">N.T Agimi </w:t>
            </w:r>
            <w:r w:rsidRPr="00A410C4">
              <w:rPr>
                <w:rFonts w:ascii="Book Antiqua" w:hAnsi="Book Antiqua"/>
                <w:b/>
                <w:bCs/>
                <w:sz w:val="22"/>
                <w:szCs w:val="22"/>
              </w:rPr>
              <w:lastRenderedPageBreak/>
              <w:t>-de</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12.0</w:t>
            </w:r>
            <w:r w:rsidRPr="00A410C4">
              <w:rPr>
                <w:rFonts w:ascii="Book Antiqua" w:hAnsi="Book Antiqua"/>
                <w:b/>
                <w:bCs/>
                <w:sz w:val="22"/>
                <w:szCs w:val="22"/>
              </w:rPr>
              <w:lastRenderedPageBreak/>
              <w:t>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2</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r>
      <w:tr w:rsidR="000E363A" w:rsidRPr="00A410C4" w:rsidTr="00B62905">
        <w:trPr>
          <w:trHeight w:val="33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20</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020</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45</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Ndërtimi I </w:t>
            </w:r>
            <w:proofErr w:type="spellStart"/>
            <w:r w:rsidRPr="00A410C4">
              <w:rPr>
                <w:rFonts w:ascii="Book Antiqua" w:hAnsi="Book Antiqua"/>
                <w:b/>
                <w:bCs/>
                <w:sz w:val="22"/>
                <w:szCs w:val="22"/>
              </w:rPr>
              <w:t>rruges</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Ganiaj</w:t>
            </w:r>
            <w:proofErr w:type="spellEnd"/>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01.11.2016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16.11.2016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anulim</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50.000.00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6.00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21</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021</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11</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Furnizim me </w:t>
            </w:r>
            <w:proofErr w:type="spellStart"/>
            <w:r w:rsidRPr="00A410C4">
              <w:rPr>
                <w:rFonts w:ascii="Book Antiqua" w:hAnsi="Book Antiqua"/>
                <w:b/>
                <w:bCs/>
                <w:sz w:val="22"/>
                <w:szCs w:val="22"/>
              </w:rPr>
              <w:t>mxemje</w:t>
            </w:r>
            <w:proofErr w:type="spellEnd"/>
            <w:r w:rsidRPr="00A410C4">
              <w:rPr>
                <w:rFonts w:ascii="Book Antiqua" w:hAnsi="Book Antiqua"/>
                <w:b/>
                <w:bCs/>
                <w:sz w:val="22"/>
                <w:szCs w:val="22"/>
              </w:rPr>
              <w:t xml:space="preserve"> me gaz</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04.11.2016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08.11.2016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 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25.11.2016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€ 300.00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€ 294.60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€ 294.60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Gogaj-AG N.t.sh</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33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22</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r>
      <w:tr w:rsidR="000E363A" w:rsidRPr="00A410C4" w:rsidTr="00B62905">
        <w:trPr>
          <w:trHeight w:val="6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23</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023</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93</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Mbjellja e </w:t>
            </w:r>
            <w:proofErr w:type="spellStart"/>
            <w:r w:rsidRPr="00A410C4">
              <w:rPr>
                <w:rFonts w:ascii="Book Antiqua" w:hAnsi="Book Antiqua"/>
                <w:b/>
                <w:bCs/>
                <w:sz w:val="22"/>
                <w:szCs w:val="22"/>
              </w:rPr>
              <w:t>Fidaneve</w:t>
            </w:r>
            <w:proofErr w:type="spellEnd"/>
            <w:r w:rsidRPr="00A410C4">
              <w:rPr>
                <w:rFonts w:ascii="Book Antiqua" w:hAnsi="Book Antiqua"/>
                <w:b/>
                <w:bCs/>
                <w:sz w:val="22"/>
                <w:szCs w:val="22"/>
              </w:rPr>
              <w:t xml:space="preserve"> përgjatë shtratit të Lumit </w:t>
            </w:r>
            <w:proofErr w:type="spellStart"/>
            <w:r w:rsidRPr="00A410C4">
              <w:rPr>
                <w:rFonts w:ascii="Book Antiqua" w:hAnsi="Book Antiqua"/>
                <w:b/>
                <w:bCs/>
                <w:sz w:val="22"/>
                <w:szCs w:val="22"/>
              </w:rPr>
              <w:t>Erenik</w:t>
            </w:r>
            <w:proofErr w:type="spellEnd"/>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25.11.2016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29.11.2016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 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10.12.2016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€ 990.00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€ 985.60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€ 985.60</w:t>
            </w:r>
          </w:p>
        </w:tc>
        <w:tc>
          <w:tcPr>
            <w:tcW w:w="1820" w:type="dxa"/>
            <w:shd w:val="clear" w:color="auto" w:fill="auto"/>
            <w:hideMark/>
          </w:tcPr>
          <w:p w:rsidR="000E363A" w:rsidRPr="00A410C4" w:rsidRDefault="000E363A" w:rsidP="00B62905">
            <w:pPr>
              <w:rPr>
                <w:rFonts w:ascii="Book Antiqua" w:hAnsi="Book Antiqua"/>
                <w:b/>
                <w:bCs/>
              </w:rPr>
            </w:pPr>
            <w:proofErr w:type="spellStart"/>
            <w:r w:rsidRPr="00A410C4">
              <w:rPr>
                <w:rFonts w:ascii="Book Antiqua" w:hAnsi="Book Antiqua"/>
                <w:b/>
                <w:bCs/>
                <w:sz w:val="22"/>
                <w:szCs w:val="22"/>
              </w:rPr>
              <w:t>Lulisjtja</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Agonisi</w:t>
            </w:r>
            <w:proofErr w:type="spellEnd"/>
            <w:r w:rsidRPr="00A410C4">
              <w:rPr>
                <w:rFonts w:ascii="Book Antiqua" w:hAnsi="Book Antiqua"/>
                <w:b/>
                <w:bCs/>
                <w:sz w:val="22"/>
                <w:szCs w:val="22"/>
              </w:rPr>
              <w:t xml:space="preserve"> </w:t>
            </w:r>
            <w:proofErr w:type="spellStart"/>
            <w:r w:rsidRPr="00A410C4">
              <w:rPr>
                <w:rFonts w:ascii="Book Antiqua" w:hAnsi="Book Antiqua"/>
                <w:b/>
                <w:bCs/>
                <w:sz w:val="22"/>
                <w:szCs w:val="22"/>
              </w:rPr>
              <w:t>ntp</w:t>
            </w:r>
            <w:proofErr w:type="spellEnd"/>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96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24</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024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93</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Intervenimi në rrugët: </w:t>
            </w:r>
            <w:proofErr w:type="spellStart"/>
            <w:r w:rsidRPr="00A410C4">
              <w:rPr>
                <w:rFonts w:ascii="Book Antiqua" w:hAnsi="Book Antiqua"/>
                <w:b/>
                <w:bCs/>
                <w:sz w:val="22"/>
                <w:szCs w:val="22"/>
              </w:rPr>
              <w:t>Jarua</w:t>
            </w:r>
            <w:proofErr w:type="spellEnd"/>
            <w:r w:rsidRPr="00A410C4">
              <w:rPr>
                <w:rFonts w:ascii="Book Antiqua" w:hAnsi="Book Antiqua"/>
                <w:b/>
                <w:bCs/>
                <w:sz w:val="22"/>
                <w:szCs w:val="22"/>
              </w:rPr>
              <w:t xml:space="preserve"> dhe lagjen </w:t>
            </w:r>
            <w:proofErr w:type="spellStart"/>
            <w:r w:rsidRPr="00A410C4">
              <w:rPr>
                <w:rFonts w:ascii="Book Antiqua" w:hAnsi="Book Antiqua"/>
                <w:b/>
                <w:bCs/>
                <w:sz w:val="22"/>
                <w:szCs w:val="22"/>
              </w:rPr>
              <w:t>Goçaj</w:t>
            </w:r>
            <w:proofErr w:type="spellEnd"/>
            <w:r w:rsidRPr="00A410C4">
              <w:rPr>
                <w:rFonts w:ascii="Book Antiqua" w:hAnsi="Book Antiqua"/>
                <w:b/>
                <w:bCs/>
                <w:sz w:val="22"/>
                <w:szCs w:val="22"/>
              </w:rPr>
              <w:t xml:space="preserve"> pas </w:t>
            </w:r>
            <w:proofErr w:type="spellStart"/>
            <w:r w:rsidRPr="00A410C4">
              <w:rPr>
                <w:rFonts w:ascii="Book Antiqua" w:hAnsi="Book Antiqua"/>
                <w:b/>
                <w:bCs/>
                <w:sz w:val="22"/>
                <w:szCs w:val="22"/>
              </w:rPr>
              <w:t>vershimeve</w:t>
            </w:r>
            <w:proofErr w:type="spellEnd"/>
            <w:r w:rsidRPr="00A410C4">
              <w:rPr>
                <w:rFonts w:ascii="Book Antiqua" w:hAnsi="Book Antiqua"/>
                <w:b/>
                <w:bCs/>
                <w:sz w:val="22"/>
                <w:szCs w:val="22"/>
              </w:rPr>
              <w:t xml:space="preserve"> nga të reshurat</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17.11.2016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25.11.2016</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7ditë</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02.12.2016</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€ 950.00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€ 942.00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n/a</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€ 942.00</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N.P.T V-Shehu</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1.00</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3.00</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0</w:t>
            </w:r>
          </w:p>
        </w:tc>
      </w:tr>
      <w:tr w:rsidR="000E363A" w:rsidRPr="00A410C4" w:rsidTr="00B62905">
        <w:trPr>
          <w:trHeight w:val="3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r>
      <w:tr w:rsidR="000E363A" w:rsidRPr="00A410C4" w:rsidTr="00B62905">
        <w:trPr>
          <w:trHeight w:val="3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r>
      <w:tr w:rsidR="000E363A" w:rsidRPr="00A410C4" w:rsidTr="00B62905">
        <w:trPr>
          <w:trHeight w:val="3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r>
      <w:tr w:rsidR="000E363A" w:rsidRPr="00A410C4" w:rsidTr="00B62905">
        <w:trPr>
          <w:trHeight w:val="3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r>
      <w:tr w:rsidR="000E363A" w:rsidRPr="00A410C4" w:rsidTr="00B62905">
        <w:trPr>
          <w:trHeight w:val="34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r>
      <w:tr w:rsidR="000E363A" w:rsidRPr="00A410C4" w:rsidTr="00B62905">
        <w:trPr>
          <w:trHeight w:val="33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31"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463"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34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€ 215,359.00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€ 169,592.00</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€ 3,267.70</w:t>
            </w:r>
          </w:p>
        </w:tc>
        <w:tc>
          <w:tcPr>
            <w:tcW w:w="845"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€ 0.00</w:t>
            </w:r>
          </w:p>
        </w:tc>
        <w:tc>
          <w:tcPr>
            <w:tcW w:w="1509"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€ 97,982.04</w:t>
            </w:r>
          </w:p>
        </w:tc>
        <w:tc>
          <w:tcPr>
            <w:tcW w:w="182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r>
      <w:tr w:rsidR="000E363A" w:rsidRPr="00A410C4" w:rsidTr="00B62905">
        <w:trPr>
          <w:trHeight w:val="420"/>
        </w:trPr>
        <w:tc>
          <w:tcPr>
            <w:tcW w:w="1100" w:type="dxa"/>
            <w:shd w:val="clear" w:color="auto" w:fill="auto"/>
            <w:noWrap/>
            <w:hideMark/>
          </w:tcPr>
          <w:p w:rsidR="000E363A" w:rsidRPr="00A410C4" w:rsidRDefault="000E363A" w:rsidP="00B62905">
            <w:pPr>
              <w:rPr>
                <w:rFonts w:ascii="Book Antiqua" w:hAnsi="Book Antiqua"/>
                <w:b/>
                <w:bCs/>
              </w:rPr>
            </w:pPr>
          </w:p>
        </w:tc>
        <w:tc>
          <w:tcPr>
            <w:tcW w:w="704" w:type="dxa"/>
            <w:shd w:val="clear" w:color="auto" w:fill="auto"/>
            <w:noWrap/>
            <w:hideMark/>
          </w:tcPr>
          <w:p w:rsidR="000E363A" w:rsidRPr="00A410C4" w:rsidRDefault="000E363A" w:rsidP="00B62905">
            <w:pPr>
              <w:rPr>
                <w:rFonts w:ascii="Book Antiqua" w:hAnsi="Book Antiqua"/>
                <w:b/>
                <w:bCs/>
              </w:rPr>
            </w:pPr>
          </w:p>
        </w:tc>
        <w:tc>
          <w:tcPr>
            <w:tcW w:w="331" w:type="dxa"/>
            <w:shd w:val="clear" w:color="auto" w:fill="auto"/>
            <w:noWrap/>
            <w:hideMark/>
          </w:tcPr>
          <w:p w:rsidR="000E363A" w:rsidRPr="00A410C4" w:rsidRDefault="000E363A" w:rsidP="00B62905">
            <w:pPr>
              <w:rPr>
                <w:rFonts w:ascii="Book Antiqua" w:hAnsi="Book Antiqua"/>
                <w:b/>
                <w:bCs/>
              </w:rPr>
            </w:pPr>
          </w:p>
        </w:tc>
        <w:tc>
          <w:tcPr>
            <w:tcW w:w="331" w:type="dxa"/>
            <w:shd w:val="clear" w:color="auto" w:fill="auto"/>
            <w:noWrap/>
            <w:hideMark/>
          </w:tcPr>
          <w:p w:rsidR="000E363A" w:rsidRPr="00A410C4" w:rsidRDefault="000E363A" w:rsidP="00B62905">
            <w:pPr>
              <w:rPr>
                <w:rFonts w:ascii="Book Antiqua" w:hAnsi="Book Antiqua"/>
                <w:b/>
                <w:bCs/>
              </w:rPr>
            </w:pPr>
          </w:p>
        </w:tc>
        <w:tc>
          <w:tcPr>
            <w:tcW w:w="331" w:type="dxa"/>
            <w:shd w:val="clear" w:color="auto" w:fill="auto"/>
            <w:noWrap/>
            <w:hideMark/>
          </w:tcPr>
          <w:p w:rsidR="000E363A" w:rsidRPr="00A410C4" w:rsidRDefault="000E363A" w:rsidP="00B62905">
            <w:pPr>
              <w:rPr>
                <w:rFonts w:ascii="Book Antiqua" w:hAnsi="Book Antiqua"/>
                <w:b/>
                <w:bCs/>
              </w:rPr>
            </w:pPr>
          </w:p>
        </w:tc>
        <w:tc>
          <w:tcPr>
            <w:tcW w:w="463" w:type="dxa"/>
            <w:shd w:val="clear" w:color="auto" w:fill="auto"/>
            <w:noWrap/>
            <w:hideMark/>
          </w:tcPr>
          <w:p w:rsidR="000E363A" w:rsidRPr="00A410C4" w:rsidRDefault="000E363A" w:rsidP="00B62905">
            <w:pPr>
              <w:rPr>
                <w:rFonts w:ascii="Book Antiqua" w:hAnsi="Book Antiqua"/>
                <w:b/>
                <w:bCs/>
              </w:rPr>
            </w:pPr>
          </w:p>
        </w:tc>
        <w:tc>
          <w:tcPr>
            <w:tcW w:w="9702" w:type="dxa"/>
            <w:gridSpan w:val="6"/>
            <w:shd w:val="clear" w:color="auto" w:fill="auto"/>
            <w:hideMark/>
          </w:tcPr>
          <w:p w:rsidR="000E363A" w:rsidRPr="00A410C4" w:rsidRDefault="000E363A" w:rsidP="00B62905">
            <w:pPr>
              <w:rPr>
                <w:rFonts w:ascii="Book Antiqua" w:hAnsi="Book Antiqua"/>
                <w:b/>
                <w:bCs/>
              </w:rPr>
            </w:pPr>
          </w:p>
        </w:tc>
        <w:tc>
          <w:tcPr>
            <w:tcW w:w="1167" w:type="dxa"/>
            <w:shd w:val="clear" w:color="auto" w:fill="auto"/>
            <w:hideMark/>
          </w:tcPr>
          <w:p w:rsidR="000E363A" w:rsidRPr="00A410C4" w:rsidRDefault="000E363A" w:rsidP="00B62905">
            <w:pPr>
              <w:rPr>
                <w:rFonts w:ascii="Book Antiqua" w:hAnsi="Book Antiqua"/>
                <w:b/>
                <w:bCs/>
              </w:rPr>
            </w:pPr>
          </w:p>
        </w:tc>
        <w:tc>
          <w:tcPr>
            <w:tcW w:w="1348" w:type="dxa"/>
            <w:shd w:val="clear" w:color="auto" w:fill="auto"/>
            <w:hideMark/>
          </w:tcPr>
          <w:p w:rsidR="000E363A" w:rsidRPr="00A410C4" w:rsidRDefault="000E363A" w:rsidP="00B62905">
            <w:pPr>
              <w:rPr>
                <w:rFonts w:ascii="Book Antiqua" w:hAnsi="Book Antiqua"/>
                <w:b/>
                <w:bCs/>
              </w:rPr>
            </w:pPr>
          </w:p>
        </w:tc>
        <w:tc>
          <w:tcPr>
            <w:tcW w:w="1348" w:type="dxa"/>
            <w:shd w:val="clear" w:color="auto" w:fill="auto"/>
            <w:hideMark/>
          </w:tcPr>
          <w:p w:rsidR="000E363A" w:rsidRPr="00A410C4" w:rsidRDefault="000E363A" w:rsidP="00B62905">
            <w:pPr>
              <w:rPr>
                <w:rFonts w:ascii="Book Antiqua" w:hAnsi="Book Antiqua"/>
                <w:b/>
                <w:bCs/>
              </w:rPr>
            </w:pPr>
          </w:p>
        </w:tc>
        <w:tc>
          <w:tcPr>
            <w:tcW w:w="1348" w:type="dxa"/>
            <w:shd w:val="clear" w:color="auto" w:fill="auto"/>
            <w:hideMark/>
          </w:tcPr>
          <w:p w:rsidR="000E363A" w:rsidRPr="00A410C4" w:rsidRDefault="000E363A" w:rsidP="00B62905">
            <w:pPr>
              <w:rPr>
                <w:rFonts w:ascii="Book Antiqua" w:hAnsi="Book Antiqua"/>
                <w:b/>
                <w:bCs/>
              </w:rPr>
            </w:pPr>
          </w:p>
        </w:tc>
        <w:tc>
          <w:tcPr>
            <w:tcW w:w="845" w:type="dxa"/>
            <w:shd w:val="clear" w:color="auto" w:fill="auto"/>
            <w:hideMark/>
          </w:tcPr>
          <w:p w:rsidR="000E363A" w:rsidRPr="00A410C4" w:rsidRDefault="000E363A" w:rsidP="00B62905">
            <w:pPr>
              <w:rPr>
                <w:rFonts w:ascii="Book Antiqua" w:hAnsi="Book Antiqua"/>
                <w:b/>
                <w:bCs/>
              </w:rPr>
            </w:pPr>
          </w:p>
        </w:tc>
        <w:tc>
          <w:tcPr>
            <w:tcW w:w="1509" w:type="dxa"/>
            <w:shd w:val="clear" w:color="auto" w:fill="auto"/>
            <w:hideMark/>
          </w:tcPr>
          <w:p w:rsidR="000E363A" w:rsidRPr="00A410C4" w:rsidRDefault="000E363A" w:rsidP="00B62905">
            <w:pPr>
              <w:rPr>
                <w:rFonts w:ascii="Book Antiqua" w:hAnsi="Book Antiqua"/>
                <w:b/>
                <w:bCs/>
              </w:rPr>
            </w:pPr>
          </w:p>
        </w:tc>
        <w:tc>
          <w:tcPr>
            <w:tcW w:w="1820" w:type="dxa"/>
            <w:shd w:val="clear" w:color="auto" w:fill="auto"/>
            <w:hideMark/>
          </w:tcPr>
          <w:p w:rsidR="000E363A" w:rsidRPr="00A410C4" w:rsidRDefault="000E363A" w:rsidP="00B62905">
            <w:pPr>
              <w:rPr>
                <w:rFonts w:ascii="Book Antiqua" w:hAnsi="Book Antiqua"/>
                <w:b/>
                <w:bCs/>
              </w:rPr>
            </w:pPr>
          </w:p>
        </w:tc>
        <w:tc>
          <w:tcPr>
            <w:tcW w:w="1200" w:type="dxa"/>
            <w:shd w:val="clear" w:color="auto" w:fill="auto"/>
            <w:hideMark/>
          </w:tcPr>
          <w:p w:rsidR="000E363A" w:rsidRPr="00A410C4" w:rsidRDefault="000E363A" w:rsidP="00B62905">
            <w:pPr>
              <w:rPr>
                <w:rFonts w:ascii="Book Antiqua" w:hAnsi="Book Antiqua"/>
                <w:b/>
                <w:bCs/>
              </w:rPr>
            </w:pPr>
          </w:p>
        </w:tc>
        <w:tc>
          <w:tcPr>
            <w:tcW w:w="680" w:type="dxa"/>
            <w:shd w:val="clear" w:color="auto" w:fill="auto"/>
            <w:hideMark/>
          </w:tcPr>
          <w:p w:rsidR="000E363A" w:rsidRPr="00A410C4" w:rsidRDefault="000E363A" w:rsidP="00B62905">
            <w:pPr>
              <w:rPr>
                <w:rFonts w:ascii="Book Antiqua" w:hAnsi="Book Antiqua"/>
                <w:b/>
                <w:bCs/>
              </w:rPr>
            </w:pPr>
          </w:p>
        </w:tc>
        <w:tc>
          <w:tcPr>
            <w:tcW w:w="540" w:type="dxa"/>
            <w:shd w:val="clear" w:color="auto" w:fill="auto"/>
            <w:hideMark/>
          </w:tcPr>
          <w:p w:rsidR="000E363A" w:rsidRPr="00A410C4" w:rsidRDefault="000E363A" w:rsidP="00B62905">
            <w:pPr>
              <w:rPr>
                <w:rFonts w:ascii="Book Antiqua" w:hAnsi="Book Antiqua"/>
                <w:b/>
                <w:bCs/>
              </w:rPr>
            </w:pPr>
          </w:p>
        </w:tc>
        <w:tc>
          <w:tcPr>
            <w:tcW w:w="700" w:type="dxa"/>
            <w:shd w:val="clear" w:color="auto" w:fill="auto"/>
            <w:hideMark/>
          </w:tcPr>
          <w:p w:rsidR="000E363A" w:rsidRPr="00A410C4" w:rsidRDefault="000E363A" w:rsidP="00B62905">
            <w:pPr>
              <w:rPr>
                <w:rFonts w:ascii="Book Antiqua" w:hAnsi="Book Antiqua"/>
                <w:b/>
                <w:bCs/>
              </w:rPr>
            </w:pPr>
          </w:p>
        </w:tc>
      </w:tr>
      <w:tr w:rsidR="000E363A" w:rsidRPr="00A410C4" w:rsidTr="00B62905">
        <w:trPr>
          <w:trHeight w:val="420"/>
        </w:trPr>
        <w:tc>
          <w:tcPr>
            <w:tcW w:w="16825" w:type="dxa"/>
            <w:gridSpan w:val="1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TOTALI (15+16-17) :</w:t>
            </w:r>
          </w:p>
        </w:tc>
        <w:tc>
          <w:tcPr>
            <w:tcW w:w="2193" w:type="dxa"/>
            <w:gridSpan w:val="2"/>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172,859.70</w:t>
            </w:r>
          </w:p>
        </w:tc>
        <w:tc>
          <w:tcPr>
            <w:tcW w:w="1509" w:type="dxa"/>
            <w:shd w:val="clear" w:color="auto" w:fill="auto"/>
            <w:hideMark/>
          </w:tcPr>
          <w:p w:rsidR="000E363A" w:rsidRPr="00A410C4" w:rsidRDefault="000E363A" w:rsidP="00B62905">
            <w:pPr>
              <w:rPr>
                <w:rFonts w:ascii="Book Antiqua" w:hAnsi="Book Antiqua"/>
                <w:b/>
                <w:bCs/>
              </w:rPr>
            </w:pPr>
          </w:p>
        </w:tc>
        <w:tc>
          <w:tcPr>
            <w:tcW w:w="1820" w:type="dxa"/>
            <w:shd w:val="clear" w:color="auto" w:fill="auto"/>
            <w:hideMark/>
          </w:tcPr>
          <w:p w:rsidR="000E363A" w:rsidRPr="00A410C4" w:rsidRDefault="000E363A" w:rsidP="00B62905">
            <w:pPr>
              <w:rPr>
                <w:rFonts w:ascii="Book Antiqua" w:hAnsi="Book Antiqua"/>
                <w:b/>
                <w:bCs/>
              </w:rPr>
            </w:pPr>
          </w:p>
        </w:tc>
        <w:tc>
          <w:tcPr>
            <w:tcW w:w="1200" w:type="dxa"/>
            <w:shd w:val="clear" w:color="auto" w:fill="auto"/>
            <w:hideMark/>
          </w:tcPr>
          <w:p w:rsidR="000E363A" w:rsidRPr="00A410C4" w:rsidRDefault="000E363A" w:rsidP="00B62905">
            <w:pPr>
              <w:rPr>
                <w:rFonts w:ascii="Book Antiqua" w:hAnsi="Book Antiqua"/>
                <w:b/>
                <w:bCs/>
              </w:rPr>
            </w:pPr>
          </w:p>
        </w:tc>
        <w:tc>
          <w:tcPr>
            <w:tcW w:w="680" w:type="dxa"/>
            <w:shd w:val="clear" w:color="auto" w:fill="auto"/>
            <w:hideMark/>
          </w:tcPr>
          <w:p w:rsidR="000E363A" w:rsidRPr="00A410C4" w:rsidRDefault="000E363A" w:rsidP="00B62905">
            <w:pPr>
              <w:rPr>
                <w:rFonts w:ascii="Book Antiqua" w:hAnsi="Book Antiqua"/>
                <w:b/>
                <w:bCs/>
              </w:rPr>
            </w:pPr>
          </w:p>
        </w:tc>
        <w:tc>
          <w:tcPr>
            <w:tcW w:w="540" w:type="dxa"/>
            <w:shd w:val="clear" w:color="auto" w:fill="auto"/>
            <w:hideMark/>
          </w:tcPr>
          <w:p w:rsidR="000E363A" w:rsidRPr="00A410C4" w:rsidRDefault="000E363A" w:rsidP="00B62905">
            <w:pPr>
              <w:rPr>
                <w:rFonts w:ascii="Book Antiqua" w:hAnsi="Book Antiqua"/>
                <w:b/>
                <w:bCs/>
              </w:rPr>
            </w:pPr>
          </w:p>
        </w:tc>
        <w:tc>
          <w:tcPr>
            <w:tcW w:w="700" w:type="dxa"/>
            <w:shd w:val="clear" w:color="auto" w:fill="auto"/>
            <w:hideMark/>
          </w:tcPr>
          <w:p w:rsidR="000E363A" w:rsidRPr="00A410C4" w:rsidRDefault="000E363A" w:rsidP="00B62905">
            <w:pPr>
              <w:rPr>
                <w:rFonts w:ascii="Book Antiqua" w:hAnsi="Book Antiqua"/>
                <w:b/>
                <w:bCs/>
              </w:rPr>
            </w:pPr>
          </w:p>
        </w:tc>
      </w:tr>
      <w:tr w:rsidR="000E363A" w:rsidRPr="00A410C4" w:rsidTr="00B62905">
        <w:trPr>
          <w:trHeight w:val="255"/>
        </w:trPr>
        <w:tc>
          <w:tcPr>
            <w:tcW w:w="1100" w:type="dxa"/>
            <w:shd w:val="clear" w:color="auto" w:fill="auto"/>
            <w:noWrap/>
            <w:hideMark/>
          </w:tcPr>
          <w:p w:rsidR="000E363A" w:rsidRPr="00A410C4" w:rsidRDefault="000E363A" w:rsidP="00B62905">
            <w:pPr>
              <w:rPr>
                <w:rFonts w:ascii="Book Antiqua" w:hAnsi="Book Antiqua"/>
                <w:b/>
                <w:bCs/>
              </w:rPr>
            </w:pPr>
          </w:p>
        </w:tc>
        <w:tc>
          <w:tcPr>
            <w:tcW w:w="704" w:type="dxa"/>
            <w:shd w:val="clear" w:color="auto" w:fill="auto"/>
            <w:noWrap/>
            <w:hideMark/>
          </w:tcPr>
          <w:p w:rsidR="000E363A" w:rsidRPr="00A410C4" w:rsidRDefault="000E363A" w:rsidP="00B62905">
            <w:pPr>
              <w:rPr>
                <w:rFonts w:ascii="Book Antiqua" w:hAnsi="Book Antiqua"/>
                <w:b/>
                <w:bCs/>
              </w:rPr>
            </w:pPr>
          </w:p>
        </w:tc>
        <w:tc>
          <w:tcPr>
            <w:tcW w:w="331" w:type="dxa"/>
            <w:shd w:val="clear" w:color="auto" w:fill="auto"/>
            <w:noWrap/>
            <w:hideMark/>
          </w:tcPr>
          <w:p w:rsidR="000E363A" w:rsidRPr="00A410C4" w:rsidRDefault="000E363A" w:rsidP="00B62905">
            <w:pPr>
              <w:rPr>
                <w:rFonts w:ascii="Book Antiqua" w:hAnsi="Book Antiqua"/>
                <w:b/>
                <w:bCs/>
              </w:rPr>
            </w:pPr>
          </w:p>
        </w:tc>
        <w:tc>
          <w:tcPr>
            <w:tcW w:w="331" w:type="dxa"/>
            <w:shd w:val="clear" w:color="auto" w:fill="auto"/>
            <w:noWrap/>
            <w:hideMark/>
          </w:tcPr>
          <w:p w:rsidR="000E363A" w:rsidRPr="00A410C4" w:rsidRDefault="000E363A" w:rsidP="00B62905">
            <w:pPr>
              <w:rPr>
                <w:rFonts w:ascii="Book Antiqua" w:hAnsi="Book Antiqua"/>
                <w:b/>
                <w:bCs/>
              </w:rPr>
            </w:pPr>
          </w:p>
        </w:tc>
        <w:tc>
          <w:tcPr>
            <w:tcW w:w="331" w:type="dxa"/>
            <w:shd w:val="clear" w:color="auto" w:fill="auto"/>
            <w:noWrap/>
            <w:hideMark/>
          </w:tcPr>
          <w:p w:rsidR="000E363A" w:rsidRPr="00A410C4" w:rsidRDefault="000E363A" w:rsidP="00B62905">
            <w:pPr>
              <w:rPr>
                <w:rFonts w:ascii="Book Antiqua" w:hAnsi="Book Antiqua"/>
                <w:b/>
                <w:bCs/>
              </w:rPr>
            </w:pPr>
          </w:p>
        </w:tc>
        <w:tc>
          <w:tcPr>
            <w:tcW w:w="463" w:type="dxa"/>
            <w:shd w:val="clear" w:color="auto" w:fill="auto"/>
            <w:noWrap/>
            <w:hideMark/>
          </w:tcPr>
          <w:p w:rsidR="000E363A" w:rsidRPr="00A410C4" w:rsidRDefault="000E363A" w:rsidP="00B62905">
            <w:pPr>
              <w:rPr>
                <w:rFonts w:ascii="Book Antiqua" w:hAnsi="Book Antiqua"/>
                <w:b/>
                <w:bCs/>
              </w:rPr>
            </w:pPr>
          </w:p>
        </w:tc>
        <w:tc>
          <w:tcPr>
            <w:tcW w:w="3467" w:type="dxa"/>
            <w:shd w:val="clear" w:color="auto" w:fill="auto"/>
            <w:noWrap/>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p>
        </w:tc>
        <w:tc>
          <w:tcPr>
            <w:tcW w:w="1167" w:type="dxa"/>
            <w:shd w:val="clear" w:color="auto" w:fill="auto"/>
            <w:noWrap/>
            <w:hideMark/>
          </w:tcPr>
          <w:p w:rsidR="000E363A" w:rsidRPr="00A410C4" w:rsidRDefault="000E363A" w:rsidP="00B62905">
            <w:pPr>
              <w:rPr>
                <w:rFonts w:ascii="Book Antiqua" w:hAnsi="Book Antiqua"/>
                <w:b/>
                <w:bCs/>
              </w:rPr>
            </w:pPr>
          </w:p>
        </w:tc>
        <w:tc>
          <w:tcPr>
            <w:tcW w:w="1348" w:type="dxa"/>
            <w:shd w:val="clear" w:color="auto" w:fill="auto"/>
            <w:noWrap/>
            <w:hideMark/>
          </w:tcPr>
          <w:p w:rsidR="000E363A" w:rsidRPr="00A410C4" w:rsidRDefault="000E363A" w:rsidP="00B62905">
            <w:pPr>
              <w:rPr>
                <w:rFonts w:ascii="Book Antiqua" w:hAnsi="Book Antiqua"/>
                <w:b/>
                <w:bCs/>
              </w:rPr>
            </w:pPr>
          </w:p>
        </w:tc>
        <w:tc>
          <w:tcPr>
            <w:tcW w:w="1348" w:type="dxa"/>
            <w:shd w:val="clear" w:color="auto" w:fill="auto"/>
            <w:noWrap/>
            <w:hideMark/>
          </w:tcPr>
          <w:p w:rsidR="000E363A" w:rsidRPr="00A410C4" w:rsidRDefault="000E363A" w:rsidP="00B62905">
            <w:pPr>
              <w:rPr>
                <w:rFonts w:ascii="Book Antiqua" w:hAnsi="Book Antiqua"/>
                <w:b/>
                <w:bCs/>
              </w:rPr>
            </w:pPr>
          </w:p>
        </w:tc>
        <w:tc>
          <w:tcPr>
            <w:tcW w:w="1348" w:type="dxa"/>
            <w:shd w:val="clear" w:color="auto" w:fill="auto"/>
            <w:noWrap/>
            <w:hideMark/>
          </w:tcPr>
          <w:p w:rsidR="000E363A" w:rsidRPr="00A410C4" w:rsidRDefault="000E363A" w:rsidP="00B62905">
            <w:pPr>
              <w:rPr>
                <w:rFonts w:ascii="Book Antiqua" w:hAnsi="Book Antiqua"/>
                <w:b/>
                <w:bCs/>
              </w:rPr>
            </w:pPr>
          </w:p>
        </w:tc>
        <w:tc>
          <w:tcPr>
            <w:tcW w:w="845" w:type="dxa"/>
            <w:shd w:val="clear" w:color="auto" w:fill="auto"/>
            <w:noWrap/>
            <w:hideMark/>
          </w:tcPr>
          <w:p w:rsidR="000E363A" w:rsidRPr="00A410C4" w:rsidRDefault="000E363A" w:rsidP="00B62905">
            <w:pPr>
              <w:rPr>
                <w:rFonts w:ascii="Book Antiqua" w:hAnsi="Book Antiqua"/>
                <w:b/>
                <w:bCs/>
              </w:rPr>
            </w:pPr>
          </w:p>
        </w:tc>
        <w:tc>
          <w:tcPr>
            <w:tcW w:w="1509" w:type="dxa"/>
            <w:shd w:val="clear" w:color="auto" w:fill="auto"/>
            <w:noWrap/>
            <w:hideMark/>
          </w:tcPr>
          <w:p w:rsidR="000E363A" w:rsidRPr="00A410C4" w:rsidRDefault="000E363A" w:rsidP="00B62905">
            <w:pPr>
              <w:rPr>
                <w:rFonts w:ascii="Book Antiqua" w:hAnsi="Book Antiqua"/>
                <w:b/>
                <w:bCs/>
              </w:rPr>
            </w:pPr>
          </w:p>
        </w:tc>
        <w:tc>
          <w:tcPr>
            <w:tcW w:w="1820" w:type="dxa"/>
            <w:shd w:val="clear" w:color="auto" w:fill="auto"/>
            <w:noWrap/>
            <w:hideMark/>
          </w:tcPr>
          <w:p w:rsidR="000E363A" w:rsidRPr="00A410C4" w:rsidRDefault="000E363A" w:rsidP="00B62905">
            <w:pPr>
              <w:rPr>
                <w:rFonts w:ascii="Book Antiqua" w:hAnsi="Book Antiqua"/>
                <w:b/>
                <w:bCs/>
              </w:rPr>
            </w:pPr>
          </w:p>
        </w:tc>
        <w:tc>
          <w:tcPr>
            <w:tcW w:w="1200" w:type="dxa"/>
            <w:shd w:val="clear" w:color="auto" w:fill="auto"/>
            <w:noWrap/>
            <w:hideMark/>
          </w:tcPr>
          <w:p w:rsidR="000E363A" w:rsidRPr="00A410C4" w:rsidRDefault="000E363A" w:rsidP="00B62905">
            <w:pPr>
              <w:rPr>
                <w:rFonts w:ascii="Book Antiqua" w:hAnsi="Book Antiqua"/>
                <w:b/>
                <w:bCs/>
              </w:rPr>
            </w:pPr>
          </w:p>
        </w:tc>
        <w:tc>
          <w:tcPr>
            <w:tcW w:w="680" w:type="dxa"/>
            <w:shd w:val="clear" w:color="auto" w:fill="auto"/>
            <w:noWrap/>
            <w:hideMark/>
          </w:tcPr>
          <w:p w:rsidR="000E363A" w:rsidRPr="00A410C4" w:rsidRDefault="000E363A" w:rsidP="00B62905">
            <w:pPr>
              <w:rPr>
                <w:rFonts w:ascii="Book Antiqua" w:hAnsi="Book Antiqua"/>
                <w:b/>
                <w:bCs/>
              </w:rPr>
            </w:pPr>
          </w:p>
        </w:tc>
        <w:tc>
          <w:tcPr>
            <w:tcW w:w="540" w:type="dxa"/>
            <w:shd w:val="clear" w:color="auto" w:fill="auto"/>
            <w:noWrap/>
            <w:hideMark/>
          </w:tcPr>
          <w:p w:rsidR="000E363A" w:rsidRPr="00A410C4" w:rsidRDefault="000E363A" w:rsidP="00B62905">
            <w:pPr>
              <w:rPr>
                <w:rFonts w:ascii="Book Antiqua" w:hAnsi="Book Antiqua"/>
                <w:b/>
                <w:bCs/>
              </w:rPr>
            </w:pP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rPr>
            </w:pPr>
          </w:p>
        </w:tc>
        <w:tc>
          <w:tcPr>
            <w:tcW w:w="704" w:type="dxa"/>
            <w:shd w:val="clear" w:color="auto" w:fill="auto"/>
            <w:noWrap/>
            <w:hideMark/>
          </w:tcPr>
          <w:p w:rsidR="000E363A" w:rsidRPr="00A410C4" w:rsidRDefault="000E363A" w:rsidP="00B62905">
            <w:pPr>
              <w:rPr>
                <w:rFonts w:ascii="Book Antiqua" w:hAnsi="Book Antiqua"/>
                <w:b/>
                <w:bCs/>
              </w:rPr>
            </w:pPr>
          </w:p>
        </w:tc>
        <w:tc>
          <w:tcPr>
            <w:tcW w:w="331" w:type="dxa"/>
            <w:shd w:val="clear" w:color="auto" w:fill="auto"/>
            <w:noWrap/>
            <w:hideMark/>
          </w:tcPr>
          <w:p w:rsidR="000E363A" w:rsidRPr="00A410C4" w:rsidRDefault="000E363A" w:rsidP="00B62905">
            <w:pPr>
              <w:rPr>
                <w:rFonts w:ascii="Book Antiqua" w:hAnsi="Book Antiqua"/>
                <w:b/>
                <w:bCs/>
              </w:rPr>
            </w:pPr>
          </w:p>
        </w:tc>
        <w:tc>
          <w:tcPr>
            <w:tcW w:w="331" w:type="dxa"/>
            <w:shd w:val="clear" w:color="auto" w:fill="auto"/>
            <w:noWrap/>
            <w:hideMark/>
          </w:tcPr>
          <w:p w:rsidR="000E363A" w:rsidRPr="00A410C4" w:rsidRDefault="000E363A" w:rsidP="00B62905">
            <w:pPr>
              <w:rPr>
                <w:rFonts w:ascii="Book Antiqua" w:hAnsi="Book Antiqua"/>
                <w:b/>
                <w:bCs/>
              </w:rPr>
            </w:pPr>
          </w:p>
        </w:tc>
        <w:tc>
          <w:tcPr>
            <w:tcW w:w="331" w:type="dxa"/>
            <w:shd w:val="clear" w:color="auto" w:fill="auto"/>
            <w:noWrap/>
            <w:hideMark/>
          </w:tcPr>
          <w:p w:rsidR="000E363A" w:rsidRPr="00A410C4" w:rsidRDefault="000E363A" w:rsidP="00B62905">
            <w:pPr>
              <w:rPr>
                <w:rFonts w:ascii="Book Antiqua" w:hAnsi="Book Antiqua"/>
                <w:b/>
                <w:bCs/>
              </w:rPr>
            </w:pPr>
          </w:p>
        </w:tc>
        <w:tc>
          <w:tcPr>
            <w:tcW w:w="463" w:type="dxa"/>
            <w:shd w:val="clear" w:color="auto" w:fill="auto"/>
            <w:noWrap/>
            <w:hideMark/>
          </w:tcPr>
          <w:p w:rsidR="000E363A" w:rsidRPr="00A410C4" w:rsidRDefault="000E363A" w:rsidP="00B62905">
            <w:pPr>
              <w:rPr>
                <w:rFonts w:ascii="Book Antiqua" w:hAnsi="Book Antiqua"/>
                <w:b/>
                <w:bCs/>
              </w:rPr>
            </w:pPr>
          </w:p>
        </w:tc>
        <w:tc>
          <w:tcPr>
            <w:tcW w:w="3467" w:type="dxa"/>
            <w:shd w:val="clear" w:color="auto" w:fill="auto"/>
            <w:noWrap/>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p>
        </w:tc>
        <w:tc>
          <w:tcPr>
            <w:tcW w:w="1247" w:type="dxa"/>
            <w:shd w:val="clear" w:color="auto" w:fill="auto"/>
            <w:noWrap/>
            <w:hideMark/>
          </w:tcPr>
          <w:p w:rsidR="000E363A" w:rsidRPr="00A410C4" w:rsidRDefault="000E363A" w:rsidP="00B62905">
            <w:pPr>
              <w:rPr>
                <w:rFonts w:ascii="Book Antiqua" w:hAnsi="Book Antiqua"/>
                <w:b/>
                <w:bCs/>
              </w:rPr>
            </w:pPr>
          </w:p>
        </w:tc>
        <w:tc>
          <w:tcPr>
            <w:tcW w:w="1167" w:type="dxa"/>
            <w:shd w:val="clear" w:color="auto" w:fill="auto"/>
            <w:noWrap/>
            <w:hideMark/>
          </w:tcPr>
          <w:p w:rsidR="000E363A" w:rsidRPr="00A410C4" w:rsidRDefault="000E363A" w:rsidP="00B62905">
            <w:pPr>
              <w:rPr>
                <w:rFonts w:ascii="Book Antiqua" w:hAnsi="Book Antiqua"/>
                <w:b/>
                <w:bCs/>
              </w:rPr>
            </w:pPr>
          </w:p>
        </w:tc>
        <w:tc>
          <w:tcPr>
            <w:tcW w:w="1348" w:type="dxa"/>
            <w:shd w:val="clear" w:color="auto" w:fill="auto"/>
            <w:noWrap/>
            <w:hideMark/>
          </w:tcPr>
          <w:p w:rsidR="000E363A" w:rsidRPr="00A410C4" w:rsidRDefault="000E363A" w:rsidP="00B62905">
            <w:pPr>
              <w:rPr>
                <w:rFonts w:ascii="Book Antiqua" w:hAnsi="Book Antiqua"/>
                <w:b/>
                <w:bCs/>
              </w:rPr>
            </w:pPr>
          </w:p>
        </w:tc>
        <w:tc>
          <w:tcPr>
            <w:tcW w:w="1348" w:type="dxa"/>
            <w:shd w:val="clear" w:color="auto" w:fill="auto"/>
            <w:noWrap/>
            <w:hideMark/>
          </w:tcPr>
          <w:p w:rsidR="000E363A" w:rsidRPr="00A410C4" w:rsidRDefault="000E363A" w:rsidP="00B62905">
            <w:pPr>
              <w:rPr>
                <w:rFonts w:ascii="Book Antiqua" w:hAnsi="Book Antiqua"/>
                <w:b/>
                <w:bCs/>
              </w:rPr>
            </w:pPr>
          </w:p>
        </w:tc>
        <w:tc>
          <w:tcPr>
            <w:tcW w:w="1348" w:type="dxa"/>
            <w:shd w:val="clear" w:color="auto" w:fill="auto"/>
            <w:noWrap/>
            <w:hideMark/>
          </w:tcPr>
          <w:p w:rsidR="000E363A" w:rsidRPr="00A410C4" w:rsidRDefault="000E363A" w:rsidP="00B62905">
            <w:pPr>
              <w:rPr>
                <w:rFonts w:ascii="Book Antiqua" w:hAnsi="Book Antiqua"/>
                <w:b/>
                <w:bCs/>
              </w:rPr>
            </w:pPr>
          </w:p>
        </w:tc>
        <w:tc>
          <w:tcPr>
            <w:tcW w:w="845" w:type="dxa"/>
            <w:shd w:val="clear" w:color="auto" w:fill="auto"/>
            <w:noWrap/>
            <w:hideMark/>
          </w:tcPr>
          <w:p w:rsidR="000E363A" w:rsidRPr="00A410C4" w:rsidRDefault="000E363A" w:rsidP="00B62905">
            <w:pPr>
              <w:rPr>
                <w:rFonts w:ascii="Book Antiqua" w:hAnsi="Book Antiqua"/>
                <w:b/>
                <w:bCs/>
              </w:rPr>
            </w:pPr>
          </w:p>
        </w:tc>
        <w:tc>
          <w:tcPr>
            <w:tcW w:w="1509" w:type="dxa"/>
            <w:shd w:val="clear" w:color="auto" w:fill="auto"/>
            <w:noWrap/>
            <w:hideMark/>
          </w:tcPr>
          <w:p w:rsidR="000E363A" w:rsidRPr="00A410C4" w:rsidRDefault="000E363A" w:rsidP="00B62905">
            <w:pPr>
              <w:rPr>
                <w:rFonts w:ascii="Book Antiqua" w:hAnsi="Book Antiqua"/>
                <w:b/>
                <w:bCs/>
              </w:rPr>
            </w:pPr>
          </w:p>
        </w:tc>
        <w:tc>
          <w:tcPr>
            <w:tcW w:w="1820" w:type="dxa"/>
            <w:shd w:val="clear" w:color="auto" w:fill="auto"/>
            <w:noWrap/>
            <w:hideMark/>
          </w:tcPr>
          <w:p w:rsidR="000E363A" w:rsidRPr="00A410C4" w:rsidRDefault="000E363A" w:rsidP="00B62905">
            <w:pPr>
              <w:rPr>
                <w:rFonts w:ascii="Book Antiqua" w:hAnsi="Book Antiqua"/>
                <w:b/>
                <w:bCs/>
              </w:rPr>
            </w:pPr>
          </w:p>
        </w:tc>
        <w:tc>
          <w:tcPr>
            <w:tcW w:w="1200" w:type="dxa"/>
            <w:shd w:val="clear" w:color="auto" w:fill="auto"/>
            <w:noWrap/>
            <w:hideMark/>
          </w:tcPr>
          <w:p w:rsidR="000E363A" w:rsidRPr="00A410C4" w:rsidRDefault="000E363A" w:rsidP="00B62905">
            <w:pPr>
              <w:rPr>
                <w:rFonts w:ascii="Book Antiqua" w:hAnsi="Book Antiqua"/>
                <w:b/>
                <w:bCs/>
              </w:rPr>
            </w:pPr>
          </w:p>
        </w:tc>
        <w:tc>
          <w:tcPr>
            <w:tcW w:w="680" w:type="dxa"/>
            <w:shd w:val="clear" w:color="auto" w:fill="auto"/>
            <w:noWrap/>
            <w:hideMark/>
          </w:tcPr>
          <w:p w:rsidR="000E363A" w:rsidRPr="00A410C4" w:rsidRDefault="000E363A" w:rsidP="00B62905">
            <w:pPr>
              <w:rPr>
                <w:rFonts w:ascii="Book Antiqua" w:hAnsi="Book Antiqua"/>
                <w:b/>
                <w:bCs/>
              </w:rPr>
            </w:pPr>
          </w:p>
        </w:tc>
        <w:tc>
          <w:tcPr>
            <w:tcW w:w="540" w:type="dxa"/>
            <w:shd w:val="clear" w:color="auto" w:fill="auto"/>
            <w:noWrap/>
            <w:hideMark/>
          </w:tcPr>
          <w:p w:rsidR="000E363A" w:rsidRPr="00A410C4" w:rsidRDefault="000E363A" w:rsidP="00B62905">
            <w:pPr>
              <w:rPr>
                <w:rFonts w:ascii="Book Antiqua" w:hAnsi="Book Antiqua"/>
                <w:b/>
                <w:bCs/>
              </w:rPr>
            </w:pP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402"/>
        </w:trPr>
        <w:tc>
          <w:tcPr>
            <w:tcW w:w="6727" w:type="dxa"/>
            <w:gridSpan w:val="7"/>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Udhëzime për plotësimin e raportit :</w:t>
            </w:r>
          </w:p>
        </w:tc>
        <w:tc>
          <w:tcPr>
            <w:tcW w:w="1247" w:type="dxa"/>
            <w:shd w:val="clear" w:color="auto" w:fill="auto"/>
            <w:noWrap/>
            <w:hideMark/>
          </w:tcPr>
          <w:p w:rsidR="000E363A" w:rsidRPr="00A410C4" w:rsidRDefault="000E363A" w:rsidP="00B62905">
            <w:pPr>
              <w:rPr>
                <w:rFonts w:ascii="Book Antiqua" w:hAnsi="Book Antiqua"/>
                <w:b/>
                <w:bCs/>
                <w:u w:val="single"/>
              </w:rPr>
            </w:pPr>
          </w:p>
        </w:tc>
        <w:tc>
          <w:tcPr>
            <w:tcW w:w="1247" w:type="dxa"/>
            <w:shd w:val="clear" w:color="auto" w:fill="auto"/>
            <w:noWrap/>
            <w:hideMark/>
          </w:tcPr>
          <w:p w:rsidR="000E363A" w:rsidRPr="00A410C4" w:rsidRDefault="000E363A" w:rsidP="00B62905">
            <w:pPr>
              <w:rPr>
                <w:rFonts w:ascii="Book Antiqua" w:hAnsi="Book Antiqua"/>
                <w:b/>
                <w:bCs/>
                <w:u w:val="single"/>
              </w:rPr>
            </w:pPr>
          </w:p>
        </w:tc>
        <w:tc>
          <w:tcPr>
            <w:tcW w:w="1247" w:type="dxa"/>
            <w:shd w:val="clear" w:color="auto" w:fill="auto"/>
            <w:noWrap/>
            <w:hideMark/>
          </w:tcPr>
          <w:p w:rsidR="000E363A" w:rsidRPr="00A410C4" w:rsidRDefault="000E363A" w:rsidP="00B62905">
            <w:pPr>
              <w:rPr>
                <w:rFonts w:ascii="Book Antiqua" w:hAnsi="Book Antiqua"/>
                <w:b/>
                <w:bCs/>
                <w:u w:val="single"/>
              </w:rPr>
            </w:pPr>
          </w:p>
        </w:tc>
        <w:tc>
          <w:tcPr>
            <w:tcW w:w="1247" w:type="dxa"/>
            <w:shd w:val="clear" w:color="auto" w:fill="auto"/>
            <w:noWrap/>
            <w:hideMark/>
          </w:tcPr>
          <w:p w:rsidR="000E363A" w:rsidRPr="00A410C4" w:rsidRDefault="000E363A" w:rsidP="00B62905">
            <w:pPr>
              <w:rPr>
                <w:rFonts w:ascii="Book Antiqua" w:hAnsi="Book Antiqua"/>
                <w:b/>
                <w:bCs/>
                <w:u w:val="single"/>
              </w:rPr>
            </w:pPr>
          </w:p>
        </w:tc>
        <w:tc>
          <w:tcPr>
            <w:tcW w:w="1247" w:type="dxa"/>
            <w:shd w:val="clear" w:color="auto" w:fill="auto"/>
            <w:noWrap/>
            <w:hideMark/>
          </w:tcPr>
          <w:p w:rsidR="000E363A" w:rsidRPr="00A410C4" w:rsidRDefault="000E363A" w:rsidP="00B62905">
            <w:pPr>
              <w:rPr>
                <w:rFonts w:ascii="Book Antiqua" w:hAnsi="Book Antiqua"/>
                <w:b/>
                <w:bCs/>
                <w:u w:val="single"/>
              </w:rPr>
            </w:pPr>
          </w:p>
        </w:tc>
        <w:tc>
          <w:tcPr>
            <w:tcW w:w="1167" w:type="dxa"/>
            <w:shd w:val="clear" w:color="auto" w:fill="auto"/>
            <w:noWrap/>
            <w:hideMark/>
          </w:tcPr>
          <w:p w:rsidR="000E363A" w:rsidRPr="00A410C4" w:rsidRDefault="000E363A" w:rsidP="00B62905">
            <w:pPr>
              <w:rPr>
                <w:rFonts w:ascii="Book Antiqua" w:hAnsi="Book Antiqua"/>
                <w:b/>
                <w:bCs/>
                <w:u w:val="single"/>
              </w:rPr>
            </w:pPr>
          </w:p>
        </w:tc>
        <w:tc>
          <w:tcPr>
            <w:tcW w:w="1348" w:type="dxa"/>
            <w:shd w:val="clear" w:color="auto" w:fill="auto"/>
            <w:noWrap/>
            <w:hideMark/>
          </w:tcPr>
          <w:p w:rsidR="000E363A" w:rsidRPr="00A410C4" w:rsidRDefault="000E363A" w:rsidP="00B62905">
            <w:pPr>
              <w:rPr>
                <w:rFonts w:ascii="Book Antiqua" w:hAnsi="Book Antiqua"/>
                <w:b/>
                <w:bCs/>
                <w:u w:val="single"/>
              </w:rPr>
            </w:pPr>
          </w:p>
        </w:tc>
        <w:tc>
          <w:tcPr>
            <w:tcW w:w="1348" w:type="dxa"/>
            <w:shd w:val="clear" w:color="auto" w:fill="auto"/>
            <w:noWrap/>
            <w:hideMark/>
          </w:tcPr>
          <w:p w:rsidR="000E363A" w:rsidRPr="00A410C4" w:rsidRDefault="000E363A" w:rsidP="00B62905">
            <w:pPr>
              <w:rPr>
                <w:rFonts w:ascii="Book Antiqua" w:hAnsi="Book Antiqua"/>
                <w:b/>
                <w:bCs/>
                <w:u w:val="single"/>
              </w:rPr>
            </w:pPr>
          </w:p>
        </w:tc>
        <w:tc>
          <w:tcPr>
            <w:tcW w:w="1348" w:type="dxa"/>
            <w:shd w:val="clear" w:color="auto" w:fill="auto"/>
            <w:noWrap/>
            <w:hideMark/>
          </w:tcPr>
          <w:p w:rsidR="000E363A" w:rsidRPr="00A410C4" w:rsidRDefault="000E363A" w:rsidP="00B62905">
            <w:pPr>
              <w:rPr>
                <w:rFonts w:ascii="Book Antiqua" w:hAnsi="Book Antiqua"/>
                <w:b/>
                <w:bCs/>
                <w:u w:val="single"/>
              </w:rPr>
            </w:pPr>
          </w:p>
        </w:tc>
        <w:tc>
          <w:tcPr>
            <w:tcW w:w="845" w:type="dxa"/>
            <w:shd w:val="clear" w:color="auto" w:fill="auto"/>
            <w:noWrap/>
            <w:hideMark/>
          </w:tcPr>
          <w:p w:rsidR="000E363A" w:rsidRPr="00A410C4" w:rsidRDefault="000E363A" w:rsidP="00B62905">
            <w:pPr>
              <w:rPr>
                <w:rFonts w:ascii="Book Antiqua" w:hAnsi="Book Antiqua"/>
                <w:b/>
                <w:bCs/>
                <w:u w:val="single"/>
              </w:rPr>
            </w:pPr>
          </w:p>
        </w:tc>
        <w:tc>
          <w:tcPr>
            <w:tcW w:w="1509" w:type="dxa"/>
            <w:shd w:val="clear" w:color="auto" w:fill="auto"/>
            <w:noWrap/>
            <w:hideMark/>
          </w:tcPr>
          <w:p w:rsidR="000E363A" w:rsidRPr="00A410C4" w:rsidRDefault="000E363A" w:rsidP="00B62905">
            <w:pPr>
              <w:rPr>
                <w:rFonts w:ascii="Book Antiqua" w:hAnsi="Book Antiqua"/>
                <w:b/>
                <w:bCs/>
                <w:u w:val="single"/>
              </w:rPr>
            </w:pPr>
          </w:p>
        </w:tc>
        <w:tc>
          <w:tcPr>
            <w:tcW w:w="1820" w:type="dxa"/>
            <w:shd w:val="clear" w:color="auto" w:fill="auto"/>
            <w:noWrap/>
            <w:hideMark/>
          </w:tcPr>
          <w:p w:rsidR="000E363A" w:rsidRPr="00A410C4" w:rsidRDefault="000E363A" w:rsidP="00B62905">
            <w:pPr>
              <w:rPr>
                <w:rFonts w:ascii="Book Antiqua" w:hAnsi="Book Antiqua"/>
                <w:b/>
                <w:bCs/>
                <w:u w:val="single"/>
              </w:rPr>
            </w:pPr>
          </w:p>
        </w:tc>
        <w:tc>
          <w:tcPr>
            <w:tcW w:w="1200" w:type="dxa"/>
            <w:shd w:val="clear" w:color="auto" w:fill="auto"/>
            <w:noWrap/>
            <w:hideMark/>
          </w:tcPr>
          <w:p w:rsidR="000E363A" w:rsidRPr="00A410C4" w:rsidRDefault="000E363A" w:rsidP="00B62905">
            <w:pPr>
              <w:rPr>
                <w:rFonts w:ascii="Book Antiqua" w:hAnsi="Book Antiqua"/>
                <w:b/>
                <w:bCs/>
                <w:u w:val="single"/>
              </w:rPr>
            </w:pPr>
          </w:p>
        </w:tc>
        <w:tc>
          <w:tcPr>
            <w:tcW w:w="680" w:type="dxa"/>
            <w:shd w:val="clear" w:color="auto" w:fill="auto"/>
            <w:noWrap/>
            <w:hideMark/>
          </w:tcPr>
          <w:p w:rsidR="000E363A" w:rsidRPr="00A410C4" w:rsidRDefault="000E363A" w:rsidP="00B62905">
            <w:pPr>
              <w:rPr>
                <w:rFonts w:ascii="Book Antiqua" w:hAnsi="Book Antiqua"/>
                <w:b/>
                <w:bCs/>
                <w:u w:val="single"/>
              </w:rPr>
            </w:pPr>
          </w:p>
        </w:tc>
        <w:tc>
          <w:tcPr>
            <w:tcW w:w="540" w:type="dxa"/>
            <w:shd w:val="clear" w:color="auto" w:fill="auto"/>
            <w:noWrap/>
            <w:hideMark/>
          </w:tcPr>
          <w:p w:rsidR="000E363A" w:rsidRPr="00A410C4" w:rsidRDefault="000E363A" w:rsidP="00B62905">
            <w:pPr>
              <w:rPr>
                <w:rFonts w:ascii="Book Antiqua" w:hAnsi="Book Antiqua"/>
                <w:b/>
                <w:bCs/>
                <w:u w:val="single"/>
              </w:rPr>
            </w:pP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255"/>
        </w:trPr>
        <w:tc>
          <w:tcPr>
            <w:tcW w:w="1100" w:type="dxa"/>
            <w:shd w:val="clear" w:color="auto" w:fill="auto"/>
            <w:noWrap/>
            <w:hideMark/>
          </w:tcPr>
          <w:p w:rsidR="000E363A" w:rsidRPr="00A410C4" w:rsidRDefault="000E363A" w:rsidP="00B62905">
            <w:pPr>
              <w:rPr>
                <w:rFonts w:ascii="Book Antiqua" w:hAnsi="Book Antiqua"/>
                <w:b/>
                <w:bCs/>
                <w:u w:val="single"/>
              </w:rPr>
            </w:pPr>
          </w:p>
        </w:tc>
        <w:tc>
          <w:tcPr>
            <w:tcW w:w="704" w:type="dxa"/>
            <w:shd w:val="clear" w:color="auto" w:fill="auto"/>
            <w:noWrap/>
            <w:hideMark/>
          </w:tcPr>
          <w:p w:rsidR="000E363A" w:rsidRPr="00A410C4" w:rsidRDefault="000E363A" w:rsidP="00B62905">
            <w:pPr>
              <w:rPr>
                <w:rFonts w:ascii="Book Antiqua" w:hAnsi="Book Antiqua"/>
                <w:b/>
                <w:bCs/>
                <w:u w:val="single"/>
              </w:rPr>
            </w:pPr>
          </w:p>
        </w:tc>
        <w:tc>
          <w:tcPr>
            <w:tcW w:w="331" w:type="dxa"/>
            <w:shd w:val="clear" w:color="auto" w:fill="auto"/>
            <w:noWrap/>
            <w:hideMark/>
          </w:tcPr>
          <w:p w:rsidR="000E363A" w:rsidRPr="00A410C4" w:rsidRDefault="000E363A" w:rsidP="00B62905">
            <w:pPr>
              <w:rPr>
                <w:rFonts w:ascii="Book Antiqua" w:hAnsi="Book Antiqua"/>
                <w:b/>
                <w:bCs/>
                <w:u w:val="single"/>
              </w:rPr>
            </w:pPr>
          </w:p>
        </w:tc>
        <w:tc>
          <w:tcPr>
            <w:tcW w:w="331" w:type="dxa"/>
            <w:shd w:val="clear" w:color="auto" w:fill="auto"/>
            <w:noWrap/>
            <w:hideMark/>
          </w:tcPr>
          <w:p w:rsidR="000E363A" w:rsidRPr="00A410C4" w:rsidRDefault="000E363A" w:rsidP="00B62905">
            <w:pPr>
              <w:rPr>
                <w:rFonts w:ascii="Book Antiqua" w:hAnsi="Book Antiqua"/>
                <w:b/>
                <w:bCs/>
                <w:u w:val="single"/>
              </w:rPr>
            </w:pPr>
          </w:p>
        </w:tc>
        <w:tc>
          <w:tcPr>
            <w:tcW w:w="331" w:type="dxa"/>
            <w:shd w:val="clear" w:color="auto" w:fill="auto"/>
            <w:noWrap/>
            <w:hideMark/>
          </w:tcPr>
          <w:p w:rsidR="000E363A" w:rsidRPr="00A410C4" w:rsidRDefault="000E363A" w:rsidP="00B62905">
            <w:pPr>
              <w:rPr>
                <w:rFonts w:ascii="Book Antiqua" w:hAnsi="Book Antiqua"/>
                <w:b/>
                <w:bCs/>
                <w:u w:val="single"/>
              </w:rPr>
            </w:pPr>
          </w:p>
        </w:tc>
        <w:tc>
          <w:tcPr>
            <w:tcW w:w="463" w:type="dxa"/>
            <w:shd w:val="clear" w:color="auto" w:fill="auto"/>
            <w:noWrap/>
            <w:hideMark/>
          </w:tcPr>
          <w:p w:rsidR="000E363A" w:rsidRPr="00A410C4" w:rsidRDefault="000E363A" w:rsidP="00B62905">
            <w:pPr>
              <w:rPr>
                <w:rFonts w:ascii="Book Antiqua" w:hAnsi="Book Antiqua"/>
                <w:b/>
                <w:bCs/>
                <w:u w:val="single"/>
              </w:rPr>
            </w:pPr>
          </w:p>
        </w:tc>
        <w:tc>
          <w:tcPr>
            <w:tcW w:w="3467" w:type="dxa"/>
            <w:shd w:val="clear" w:color="auto" w:fill="auto"/>
            <w:noWrap/>
            <w:hideMark/>
          </w:tcPr>
          <w:p w:rsidR="000E363A" w:rsidRPr="00A410C4" w:rsidRDefault="000E363A" w:rsidP="00B62905">
            <w:pPr>
              <w:rPr>
                <w:rFonts w:ascii="Book Antiqua" w:hAnsi="Book Antiqua"/>
                <w:b/>
                <w:bCs/>
                <w:u w:val="single"/>
              </w:rPr>
            </w:pPr>
          </w:p>
        </w:tc>
        <w:tc>
          <w:tcPr>
            <w:tcW w:w="1247" w:type="dxa"/>
            <w:shd w:val="clear" w:color="auto" w:fill="auto"/>
            <w:noWrap/>
            <w:hideMark/>
          </w:tcPr>
          <w:p w:rsidR="000E363A" w:rsidRPr="00A410C4" w:rsidRDefault="000E363A" w:rsidP="00B62905">
            <w:pPr>
              <w:rPr>
                <w:rFonts w:ascii="Book Antiqua" w:hAnsi="Book Antiqua"/>
                <w:b/>
                <w:bCs/>
                <w:u w:val="single"/>
              </w:rPr>
            </w:pPr>
          </w:p>
        </w:tc>
        <w:tc>
          <w:tcPr>
            <w:tcW w:w="1247" w:type="dxa"/>
            <w:shd w:val="clear" w:color="auto" w:fill="auto"/>
            <w:noWrap/>
            <w:hideMark/>
          </w:tcPr>
          <w:p w:rsidR="000E363A" w:rsidRPr="00A410C4" w:rsidRDefault="000E363A" w:rsidP="00B62905">
            <w:pPr>
              <w:rPr>
                <w:rFonts w:ascii="Book Antiqua" w:hAnsi="Book Antiqua"/>
                <w:b/>
                <w:bCs/>
                <w:u w:val="single"/>
              </w:rPr>
            </w:pPr>
          </w:p>
        </w:tc>
        <w:tc>
          <w:tcPr>
            <w:tcW w:w="1247" w:type="dxa"/>
            <w:shd w:val="clear" w:color="auto" w:fill="auto"/>
            <w:noWrap/>
            <w:hideMark/>
          </w:tcPr>
          <w:p w:rsidR="000E363A" w:rsidRPr="00A410C4" w:rsidRDefault="000E363A" w:rsidP="00B62905">
            <w:pPr>
              <w:rPr>
                <w:rFonts w:ascii="Book Antiqua" w:hAnsi="Book Antiqua"/>
                <w:b/>
                <w:bCs/>
                <w:u w:val="single"/>
              </w:rPr>
            </w:pPr>
          </w:p>
        </w:tc>
        <w:tc>
          <w:tcPr>
            <w:tcW w:w="1247" w:type="dxa"/>
            <w:shd w:val="clear" w:color="auto" w:fill="auto"/>
            <w:noWrap/>
            <w:hideMark/>
          </w:tcPr>
          <w:p w:rsidR="000E363A" w:rsidRPr="00A410C4" w:rsidRDefault="000E363A" w:rsidP="00B62905">
            <w:pPr>
              <w:rPr>
                <w:rFonts w:ascii="Book Antiqua" w:hAnsi="Book Antiqua"/>
                <w:b/>
                <w:bCs/>
                <w:u w:val="single"/>
              </w:rPr>
            </w:pPr>
          </w:p>
        </w:tc>
        <w:tc>
          <w:tcPr>
            <w:tcW w:w="1247" w:type="dxa"/>
            <w:shd w:val="clear" w:color="auto" w:fill="auto"/>
            <w:noWrap/>
            <w:hideMark/>
          </w:tcPr>
          <w:p w:rsidR="000E363A" w:rsidRPr="00A410C4" w:rsidRDefault="000E363A" w:rsidP="00B62905">
            <w:pPr>
              <w:rPr>
                <w:rFonts w:ascii="Book Antiqua" w:hAnsi="Book Antiqua"/>
                <w:b/>
                <w:bCs/>
                <w:u w:val="single"/>
              </w:rPr>
            </w:pPr>
          </w:p>
        </w:tc>
        <w:tc>
          <w:tcPr>
            <w:tcW w:w="1167" w:type="dxa"/>
            <w:shd w:val="clear" w:color="auto" w:fill="auto"/>
            <w:noWrap/>
            <w:hideMark/>
          </w:tcPr>
          <w:p w:rsidR="000E363A" w:rsidRPr="00A410C4" w:rsidRDefault="000E363A" w:rsidP="00B62905">
            <w:pPr>
              <w:rPr>
                <w:rFonts w:ascii="Book Antiqua" w:hAnsi="Book Antiqua"/>
                <w:b/>
                <w:bCs/>
                <w:u w:val="single"/>
              </w:rPr>
            </w:pPr>
          </w:p>
        </w:tc>
        <w:tc>
          <w:tcPr>
            <w:tcW w:w="1348" w:type="dxa"/>
            <w:shd w:val="clear" w:color="auto" w:fill="auto"/>
            <w:noWrap/>
            <w:hideMark/>
          </w:tcPr>
          <w:p w:rsidR="000E363A" w:rsidRPr="00A410C4" w:rsidRDefault="000E363A" w:rsidP="00B62905">
            <w:pPr>
              <w:rPr>
                <w:rFonts w:ascii="Book Antiqua" w:hAnsi="Book Antiqua"/>
                <w:b/>
                <w:bCs/>
                <w:u w:val="single"/>
              </w:rPr>
            </w:pPr>
          </w:p>
        </w:tc>
        <w:tc>
          <w:tcPr>
            <w:tcW w:w="1348" w:type="dxa"/>
            <w:shd w:val="clear" w:color="auto" w:fill="auto"/>
            <w:noWrap/>
            <w:hideMark/>
          </w:tcPr>
          <w:p w:rsidR="000E363A" w:rsidRPr="00A410C4" w:rsidRDefault="000E363A" w:rsidP="00B62905">
            <w:pPr>
              <w:rPr>
                <w:rFonts w:ascii="Book Antiqua" w:hAnsi="Book Antiqua"/>
                <w:b/>
                <w:bCs/>
                <w:u w:val="single"/>
              </w:rPr>
            </w:pPr>
          </w:p>
        </w:tc>
        <w:tc>
          <w:tcPr>
            <w:tcW w:w="1348" w:type="dxa"/>
            <w:shd w:val="clear" w:color="auto" w:fill="auto"/>
            <w:noWrap/>
            <w:hideMark/>
          </w:tcPr>
          <w:p w:rsidR="000E363A" w:rsidRPr="00A410C4" w:rsidRDefault="000E363A" w:rsidP="00B62905">
            <w:pPr>
              <w:rPr>
                <w:rFonts w:ascii="Book Antiqua" w:hAnsi="Book Antiqua"/>
                <w:b/>
                <w:bCs/>
                <w:u w:val="single"/>
              </w:rPr>
            </w:pPr>
          </w:p>
        </w:tc>
        <w:tc>
          <w:tcPr>
            <w:tcW w:w="845" w:type="dxa"/>
            <w:shd w:val="clear" w:color="auto" w:fill="auto"/>
            <w:noWrap/>
            <w:hideMark/>
          </w:tcPr>
          <w:p w:rsidR="000E363A" w:rsidRPr="00A410C4" w:rsidRDefault="000E363A" w:rsidP="00B62905">
            <w:pPr>
              <w:rPr>
                <w:rFonts w:ascii="Book Antiqua" w:hAnsi="Book Antiqua"/>
                <w:b/>
                <w:bCs/>
                <w:u w:val="single"/>
              </w:rPr>
            </w:pPr>
          </w:p>
        </w:tc>
        <w:tc>
          <w:tcPr>
            <w:tcW w:w="1509" w:type="dxa"/>
            <w:shd w:val="clear" w:color="auto" w:fill="auto"/>
            <w:noWrap/>
            <w:hideMark/>
          </w:tcPr>
          <w:p w:rsidR="000E363A" w:rsidRPr="00A410C4" w:rsidRDefault="000E363A" w:rsidP="00B62905">
            <w:pPr>
              <w:rPr>
                <w:rFonts w:ascii="Book Antiqua" w:hAnsi="Book Antiqua"/>
                <w:b/>
                <w:bCs/>
                <w:u w:val="single"/>
              </w:rPr>
            </w:pPr>
          </w:p>
        </w:tc>
        <w:tc>
          <w:tcPr>
            <w:tcW w:w="1820" w:type="dxa"/>
            <w:shd w:val="clear" w:color="auto" w:fill="auto"/>
            <w:noWrap/>
            <w:hideMark/>
          </w:tcPr>
          <w:p w:rsidR="000E363A" w:rsidRPr="00A410C4" w:rsidRDefault="000E363A" w:rsidP="00B62905">
            <w:pPr>
              <w:rPr>
                <w:rFonts w:ascii="Book Antiqua" w:hAnsi="Book Antiqua"/>
                <w:b/>
                <w:bCs/>
                <w:u w:val="single"/>
              </w:rPr>
            </w:pPr>
          </w:p>
        </w:tc>
        <w:tc>
          <w:tcPr>
            <w:tcW w:w="1200" w:type="dxa"/>
            <w:shd w:val="clear" w:color="auto" w:fill="auto"/>
            <w:noWrap/>
            <w:hideMark/>
          </w:tcPr>
          <w:p w:rsidR="000E363A" w:rsidRPr="00A410C4" w:rsidRDefault="000E363A" w:rsidP="00B62905">
            <w:pPr>
              <w:rPr>
                <w:rFonts w:ascii="Book Antiqua" w:hAnsi="Book Antiqua"/>
                <w:b/>
                <w:bCs/>
                <w:u w:val="single"/>
              </w:rPr>
            </w:pPr>
          </w:p>
        </w:tc>
        <w:tc>
          <w:tcPr>
            <w:tcW w:w="680" w:type="dxa"/>
            <w:shd w:val="clear" w:color="auto" w:fill="auto"/>
            <w:noWrap/>
            <w:hideMark/>
          </w:tcPr>
          <w:p w:rsidR="000E363A" w:rsidRPr="00A410C4" w:rsidRDefault="000E363A" w:rsidP="00B62905">
            <w:pPr>
              <w:rPr>
                <w:rFonts w:ascii="Book Antiqua" w:hAnsi="Book Antiqua"/>
                <w:b/>
                <w:bCs/>
                <w:u w:val="single"/>
              </w:rPr>
            </w:pPr>
          </w:p>
        </w:tc>
        <w:tc>
          <w:tcPr>
            <w:tcW w:w="540" w:type="dxa"/>
            <w:shd w:val="clear" w:color="auto" w:fill="auto"/>
            <w:noWrap/>
            <w:hideMark/>
          </w:tcPr>
          <w:p w:rsidR="000E363A" w:rsidRPr="00A410C4" w:rsidRDefault="000E363A" w:rsidP="00B62905">
            <w:pPr>
              <w:rPr>
                <w:rFonts w:ascii="Book Antiqua" w:hAnsi="Book Antiqua"/>
                <w:b/>
                <w:bCs/>
                <w:u w:val="single"/>
              </w:rPr>
            </w:pP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1</w:t>
            </w:r>
          </w:p>
        </w:tc>
        <w:tc>
          <w:tcPr>
            <w:tcW w:w="17918" w:type="dxa"/>
            <w:gridSpan w:val="16"/>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Të hyrat </w:t>
            </w:r>
            <w:proofErr w:type="spellStart"/>
            <w:r w:rsidRPr="00A410C4">
              <w:rPr>
                <w:rFonts w:ascii="Book Antiqua" w:hAnsi="Book Antiqua"/>
                <w:b/>
                <w:bCs/>
                <w:sz w:val="22"/>
                <w:szCs w:val="22"/>
              </w:rPr>
              <w:t>vetanake</w:t>
            </w:r>
            <w:proofErr w:type="spellEnd"/>
            <w:r w:rsidRPr="00A410C4">
              <w:rPr>
                <w:rFonts w:ascii="Book Antiqua" w:hAnsi="Book Antiqua"/>
                <w:b/>
                <w:bCs/>
                <w:sz w:val="22"/>
                <w:szCs w:val="22"/>
              </w:rPr>
              <w:t xml:space="preserve"> =1 (</w:t>
            </w:r>
            <w:r w:rsidRPr="00A410C4">
              <w:rPr>
                <w:rFonts w:ascii="Book Antiqua" w:hAnsi="Book Antiqua"/>
                <w:b/>
                <w:bCs/>
                <w:i/>
                <w:iCs/>
                <w:sz w:val="22"/>
                <w:szCs w:val="22"/>
              </w:rPr>
              <w:t xml:space="preserve">nëse burim i financimit të projektit janë të hyrat </w:t>
            </w:r>
            <w:proofErr w:type="spellStart"/>
            <w:r w:rsidRPr="00A410C4">
              <w:rPr>
                <w:rFonts w:ascii="Book Antiqua" w:hAnsi="Book Antiqua"/>
                <w:b/>
                <w:bCs/>
                <w:i/>
                <w:iCs/>
                <w:sz w:val="22"/>
                <w:szCs w:val="22"/>
              </w:rPr>
              <w:t>vetanake</w:t>
            </w:r>
            <w:proofErr w:type="spellEnd"/>
            <w:r w:rsidRPr="00A410C4">
              <w:rPr>
                <w:rFonts w:ascii="Book Antiqua" w:hAnsi="Book Antiqua"/>
                <w:b/>
                <w:bCs/>
                <w:i/>
                <w:iCs/>
                <w:sz w:val="22"/>
                <w:szCs w:val="22"/>
              </w:rPr>
              <w:t xml:space="preserve"> , shënoni nr. 1 ( E </w:t>
            </w:r>
            <w:proofErr w:type="spellStart"/>
            <w:r w:rsidRPr="00A410C4">
              <w:rPr>
                <w:rFonts w:ascii="Book Antiqua" w:hAnsi="Book Antiqua"/>
                <w:b/>
                <w:bCs/>
                <w:i/>
                <w:iCs/>
                <w:sz w:val="22"/>
                <w:szCs w:val="22"/>
              </w:rPr>
              <w:t>plotësojn</w:t>
            </w:r>
            <w:proofErr w:type="spellEnd"/>
            <w:r w:rsidRPr="00A410C4">
              <w:rPr>
                <w:rFonts w:ascii="Book Antiqua" w:hAnsi="Book Antiqua"/>
                <w:b/>
                <w:bCs/>
                <w:i/>
                <w:iCs/>
                <w:sz w:val="22"/>
                <w:szCs w:val="22"/>
              </w:rPr>
              <w:t xml:space="preserve"> vetëm </w:t>
            </w:r>
            <w:proofErr w:type="spellStart"/>
            <w:r w:rsidRPr="00A410C4">
              <w:rPr>
                <w:rFonts w:ascii="Book Antiqua" w:hAnsi="Book Antiqua"/>
                <w:b/>
                <w:bCs/>
                <w:i/>
                <w:iCs/>
                <w:sz w:val="22"/>
                <w:szCs w:val="22"/>
              </w:rPr>
              <w:t>Kompanit</w:t>
            </w:r>
            <w:proofErr w:type="spellEnd"/>
            <w:r w:rsidRPr="00A410C4">
              <w:rPr>
                <w:rFonts w:ascii="Book Antiqua" w:hAnsi="Book Antiqua"/>
                <w:b/>
                <w:bCs/>
                <w:i/>
                <w:iCs/>
                <w:sz w:val="22"/>
                <w:szCs w:val="22"/>
              </w:rPr>
              <w:t xml:space="preserve"> Publike) </w:t>
            </w:r>
            <w:r w:rsidRPr="00A410C4">
              <w:rPr>
                <w:rFonts w:ascii="Book Antiqua" w:hAnsi="Book Antiqua"/>
                <w:b/>
                <w:bCs/>
                <w:sz w:val="22"/>
                <w:szCs w:val="22"/>
              </w:rPr>
              <w:t xml:space="preserve"> </w:t>
            </w:r>
          </w:p>
        </w:tc>
        <w:tc>
          <w:tcPr>
            <w:tcW w:w="1509" w:type="dxa"/>
            <w:shd w:val="clear" w:color="auto" w:fill="auto"/>
            <w:noWrap/>
            <w:hideMark/>
          </w:tcPr>
          <w:p w:rsidR="000E363A" w:rsidRPr="00A410C4" w:rsidRDefault="000E363A" w:rsidP="00B62905">
            <w:pPr>
              <w:rPr>
                <w:rFonts w:ascii="Book Antiqua" w:hAnsi="Book Antiqua"/>
                <w:b/>
                <w:bCs/>
                <w:u w:val="single"/>
              </w:rPr>
            </w:pPr>
          </w:p>
        </w:tc>
        <w:tc>
          <w:tcPr>
            <w:tcW w:w="1820" w:type="dxa"/>
            <w:shd w:val="clear" w:color="auto" w:fill="auto"/>
            <w:noWrap/>
            <w:hideMark/>
          </w:tcPr>
          <w:p w:rsidR="000E363A" w:rsidRPr="00A410C4" w:rsidRDefault="000E363A" w:rsidP="00B62905">
            <w:pPr>
              <w:rPr>
                <w:rFonts w:ascii="Book Antiqua" w:hAnsi="Book Antiqua"/>
                <w:b/>
                <w:bCs/>
                <w:u w:val="single"/>
              </w:rPr>
            </w:pPr>
          </w:p>
        </w:tc>
        <w:tc>
          <w:tcPr>
            <w:tcW w:w="1200" w:type="dxa"/>
            <w:shd w:val="clear" w:color="auto" w:fill="auto"/>
            <w:noWrap/>
            <w:hideMark/>
          </w:tcPr>
          <w:p w:rsidR="000E363A" w:rsidRPr="00A410C4" w:rsidRDefault="000E363A" w:rsidP="00B62905">
            <w:pPr>
              <w:rPr>
                <w:rFonts w:ascii="Book Antiqua" w:hAnsi="Book Antiqua"/>
                <w:b/>
                <w:bCs/>
                <w:u w:val="single"/>
              </w:rPr>
            </w:pPr>
          </w:p>
        </w:tc>
        <w:tc>
          <w:tcPr>
            <w:tcW w:w="680" w:type="dxa"/>
            <w:shd w:val="clear" w:color="auto" w:fill="auto"/>
            <w:noWrap/>
            <w:hideMark/>
          </w:tcPr>
          <w:p w:rsidR="000E363A" w:rsidRPr="00A410C4" w:rsidRDefault="000E363A" w:rsidP="00B62905">
            <w:pPr>
              <w:rPr>
                <w:rFonts w:ascii="Book Antiqua" w:hAnsi="Book Antiqua"/>
                <w:b/>
                <w:bCs/>
                <w:u w:val="single"/>
              </w:rPr>
            </w:pPr>
          </w:p>
        </w:tc>
        <w:tc>
          <w:tcPr>
            <w:tcW w:w="540" w:type="dxa"/>
            <w:shd w:val="clear" w:color="auto" w:fill="auto"/>
            <w:noWrap/>
            <w:hideMark/>
          </w:tcPr>
          <w:p w:rsidR="000E363A" w:rsidRPr="00A410C4" w:rsidRDefault="000E363A" w:rsidP="00B62905">
            <w:pPr>
              <w:rPr>
                <w:rFonts w:ascii="Book Antiqua" w:hAnsi="Book Antiqua"/>
                <w:b/>
                <w:bCs/>
                <w:u w:val="single"/>
              </w:rPr>
            </w:pP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7918" w:type="dxa"/>
            <w:gridSpan w:val="16"/>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Buxheti i Konsoliduar i Kosovës = 2   </w:t>
            </w:r>
            <w:r w:rsidRPr="00A410C4">
              <w:rPr>
                <w:rFonts w:ascii="Book Antiqua" w:hAnsi="Book Antiqua"/>
                <w:b/>
                <w:bCs/>
                <w:i/>
                <w:iCs/>
                <w:sz w:val="22"/>
                <w:szCs w:val="22"/>
              </w:rPr>
              <w:t xml:space="preserve">(nëse burim i financimit të projektit është nga </w:t>
            </w:r>
            <w:proofErr w:type="spellStart"/>
            <w:r w:rsidRPr="00A410C4">
              <w:rPr>
                <w:rFonts w:ascii="Book Antiqua" w:hAnsi="Book Antiqua"/>
                <w:b/>
                <w:bCs/>
                <w:i/>
                <w:iCs/>
                <w:sz w:val="22"/>
                <w:szCs w:val="22"/>
              </w:rPr>
              <w:t>granti</w:t>
            </w:r>
            <w:proofErr w:type="spellEnd"/>
            <w:r w:rsidRPr="00A410C4">
              <w:rPr>
                <w:rFonts w:ascii="Book Antiqua" w:hAnsi="Book Antiqua"/>
                <w:b/>
                <w:bCs/>
                <w:i/>
                <w:iCs/>
                <w:sz w:val="22"/>
                <w:szCs w:val="22"/>
              </w:rPr>
              <w:t xml:space="preserve"> qeveritar , shënoni </w:t>
            </w:r>
            <w:proofErr w:type="spellStart"/>
            <w:r w:rsidRPr="00A410C4">
              <w:rPr>
                <w:rFonts w:ascii="Book Antiqua" w:hAnsi="Book Antiqua"/>
                <w:b/>
                <w:bCs/>
                <w:i/>
                <w:iCs/>
                <w:sz w:val="22"/>
                <w:szCs w:val="22"/>
              </w:rPr>
              <w:t>nr</w:t>
            </w:r>
            <w:proofErr w:type="spellEnd"/>
            <w:r w:rsidRPr="00A410C4">
              <w:rPr>
                <w:rFonts w:ascii="Book Antiqua" w:hAnsi="Book Antiqua"/>
                <w:b/>
                <w:bCs/>
                <w:i/>
                <w:iCs/>
                <w:sz w:val="22"/>
                <w:szCs w:val="22"/>
              </w:rPr>
              <w:t xml:space="preserve"> 2 )</w:t>
            </w:r>
          </w:p>
        </w:tc>
        <w:tc>
          <w:tcPr>
            <w:tcW w:w="1509" w:type="dxa"/>
            <w:shd w:val="clear" w:color="auto" w:fill="auto"/>
            <w:noWrap/>
            <w:hideMark/>
          </w:tcPr>
          <w:p w:rsidR="000E363A" w:rsidRPr="00A410C4" w:rsidRDefault="000E363A" w:rsidP="00B62905">
            <w:pPr>
              <w:rPr>
                <w:rFonts w:ascii="Book Antiqua" w:hAnsi="Book Antiqua"/>
                <w:b/>
                <w:bCs/>
                <w:u w:val="single"/>
              </w:rPr>
            </w:pPr>
          </w:p>
        </w:tc>
        <w:tc>
          <w:tcPr>
            <w:tcW w:w="1820" w:type="dxa"/>
            <w:shd w:val="clear" w:color="auto" w:fill="auto"/>
            <w:noWrap/>
            <w:hideMark/>
          </w:tcPr>
          <w:p w:rsidR="000E363A" w:rsidRPr="00A410C4" w:rsidRDefault="000E363A" w:rsidP="00B62905">
            <w:pPr>
              <w:rPr>
                <w:rFonts w:ascii="Book Antiqua" w:hAnsi="Book Antiqua"/>
                <w:b/>
                <w:bCs/>
                <w:u w:val="single"/>
              </w:rPr>
            </w:pPr>
          </w:p>
        </w:tc>
        <w:tc>
          <w:tcPr>
            <w:tcW w:w="1200" w:type="dxa"/>
            <w:shd w:val="clear" w:color="auto" w:fill="auto"/>
            <w:noWrap/>
            <w:hideMark/>
          </w:tcPr>
          <w:p w:rsidR="000E363A" w:rsidRPr="00A410C4" w:rsidRDefault="000E363A" w:rsidP="00B62905">
            <w:pPr>
              <w:rPr>
                <w:rFonts w:ascii="Book Antiqua" w:hAnsi="Book Antiqua"/>
                <w:b/>
                <w:bCs/>
                <w:u w:val="single"/>
              </w:rPr>
            </w:pPr>
          </w:p>
        </w:tc>
        <w:tc>
          <w:tcPr>
            <w:tcW w:w="680" w:type="dxa"/>
            <w:shd w:val="clear" w:color="auto" w:fill="auto"/>
            <w:noWrap/>
            <w:hideMark/>
          </w:tcPr>
          <w:p w:rsidR="000E363A" w:rsidRPr="00A410C4" w:rsidRDefault="000E363A" w:rsidP="00B62905">
            <w:pPr>
              <w:rPr>
                <w:rFonts w:ascii="Book Antiqua" w:hAnsi="Book Antiqua"/>
                <w:b/>
                <w:bCs/>
                <w:u w:val="single"/>
              </w:rPr>
            </w:pPr>
          </w:p>
        </w:tc>
        <w:tc>
          <w:tcPr>
            <w:tcW w:w="540" w:type="dxa"/>
            <w:shd w:val="clear" w:color="auto" w:fill="auto"/>
            <w:noWrap/>
            <w:hideMark/>
          </w:tcPr>
          <w:p w:rsidR="000E363A" w:rsidRPr="00A410C4" w:rsidRDefault="000E363A" w:rsidP="00B62905">
            <w:pPr>
              <w:rPr>
                <w:rFonts w:ascii="Book Antiqua" w:hAnsi="Book Antiqua"/>
                <w:b/>
                <w:bCs/>
                <w:u w:val="single"/>
              </w:rPr>
            </w:pP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7918" w:type="dxa"/>
            <w:gridSpan w:val="16"/>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Donacion = 3  (</w:t>
            </w:r>
            <w:r w:rsidRPr="00A410C4">
              <w:rPr>
                <w:rFonts w:ascii="Book Antiqua" w:hAnsi="Book Antiqua"/>
                <w:b/>
                <w:bCs/>
                <w:i/>
                <w:iCs/>
                <w:sz w:val="22"/>
                <w:szCs w:val="22"/>
              </w:rPr>
              <w:t xml:space="preserve">nëse burim i financimit të projektit është nga donatorët , shënoni </w:t>
            </w:r>
            <w:proofErr w:type="spellStart"/>
            <w:r w:rsidRPr="00A410C4">
              <w:rPr>
                <w:rFonts w:ascii="Book Antiqua" w:hAnsi="Book Antiqua"/>
                <w:b/>
                <w:bCs/>
                <w:i/>
                <w:iCs/>
                <w:sz w:val="22"/>
                <w:szCs w:val="22"/>
              </w:rPr>
              <w:t>nr</w:t>
            </w:r>
            <w:proofErr w:type="spellEnd"/>
            <w:r w:rsidRPr="00A410C4">
              <w:rPr>
                <w:rFonts w:ascii="Book Antiqua" w:hAnsi="Book Antiqua"/>
                <w:b/>
                <w:bCs/>
                <w:i/>
                <w:iCs/>
                <w:sz w:val="22"/>
                <w:szCs w:val="22"/>
              </w:rPr>
              <w:t xml:space="preserve">  3</w:t>
            </w:r>
            <w:r w:rsidRPr="00A410C4">
              <w:rPr>
                <w:rFonts w:ascii="Book Antiqua" w:hAnsi="Book Antiqua"/>
                <w:b/>
                <w:bCs/>
                <w:sz w:val="22"/>
                <w:szCs w:val="22"/>
              </w:rPr>
              <w:t>)</w:t>
            </w:r>
          </w:p>
        </w:tc>
        <w:tc>
          <w:tcPr>
            <w:tcW w:w="1509" w:type="dxa"/>
            <w:shd w:val="clear" w:color="auto" w:fill="auto"/>
            <w:noWrap/>
            <w:hideMark/>
          </w:tcPr>
          <w:p w:rsidR="000E363A" w:rsidRPr="00A410C4" w:rsidRDefault="000E363A" w:rsidP="00B62905">
            <w:pPr>
              <w:rPr>
                <w:rFonts w:ascii="Book Antiqua" w:hAnsi="Book Antiqua"/>
                <w:b/>
                <w:bCs/>
                <w:u w:val="single"/>
              </w:rPr>
            </w:pPr>
          </w:p>
        </w:tc>
        <w:tc>
          <w:tcPr>
            <w:tcW w:w="1820" w:type="dxa"/>
            <w:shd w:val="clear" w:color="auto" w:fill="auto"/>
            <w:noWrap/>
            <w:hideMark/>
          </w:tcPr>
          <w:p w:rsidR="000E363A" w:rsidRPr="00A410C4" w:rsidRDefault="000E363A" w:rsidP="00B62905">
            <w:pPr>
              <w:rPr>
                <w:rFonts w:ascii="Book Antiqua" w:hAnsi="Book Antiqua"/>
                <w:b/>
                <w:bCs/>
                <w:u w:val="single"/>
              </w:rPr>
            </w:pPr>
          </w:p>
        </w:tc>
        <w:tc>
          <w:tcPr>
            <w:tcW w:w="1200" w:type="dxa"/>
            <w:shd w:val="clear" w:color="auto" w:fill="auto"/>
            <w:noWrap/>
            <w:hideMark/>
          </w:tcPr>
          <w:p w:rsidR="000E363A" w:rsidRPr="00A410C4" w:rsidRDefault="000E363A" w:rsidP="00B62905">
            <w:pPr>
              <w:rPr>
                <w:rFonts w:ascii="Book Antiqua" w:hAnsi="Book Antiqua"/>
                <w:b/>
                <w:bCs/>
                <w:u w:val="single"/>
              </w:rPr>
            </w:pPr>
          </w:p>
        </w:tc>
        <w:tc>
          <w:tcPr>
            <w:tcW w:w="680" w:type="dxa"/>
            <w:shd w:val="clear" w:color="auto" w:fill="auto"/>
            <w:noWrap/>
            <w:hideMark/>
          </w:tcPr>
          <w:p w:rsidR="000E363A" w:rsidRPr="00A410C4" w:rsidRDefault="000E363A" w:rsidP="00B62905">
            <w:pPr>
              <w:rPr>
                <w:rFonts w:ascii="Book Antiqua" w:hAnsi="Book Antiqua"/>
                <w:b/>
                <w:bCs/>
                <w:u w:val="single"/>
              </w:rPr>
            </w:pPr>
          </w:p>
        </w:tc>
        <w:tc>
          <w:tcPr>
            <w:tcW w:w="540" w:type="dxa"/>
            <w:shd w:val="clear" w:color="auto" w:fill="auto"/>
            <w:noWrap/>
            <w:hideMark/>
          </w:tcPr>
          <w:p w:rsidR="000E363A" w:rsidRPr="00A410C4" w:rsidRDefault="000E363A" w:rsidP="00B62905">
            <w:pPr>
              <w:rPr>
                <w:rFonts w:ascii="Book Antiqua" w:hAnsi="Book Antiqua"/>
                <w:b/>
                <w:bCs/>
                <w:u w:val="single"/>
              </w:rPr>
            </w:pP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7918" w:type="dxa"/>
            <w:gridSpan w:val="16"/>
            <w:shd w:val="clear" w:color="auto" w:fill="auto"/>
            <w:noWrap/>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xml:space="preserve">Nëse projekti financohet nga dy apo tri burime, shëno çdo burim ne rresht te veçante, pra duke i përsëritur te gjitha shënimet. </w:t>
            </w:r>
          </w:p>
        </w:tc>
        <w:tc>
          <w:tcPr>
            <w:tcW w:w="1509" w:type="dxa"/>
            <w:shd w:val="clear" w:color="auto" w:fill="auto"/>
            <w:noWrap/>
            <w:hideMark/>
          </w:tcPr>
          <w:p w:rsidR="000E363A" w:rsidRPr="00A410C4" w:rsidRDefault="000E363A" w:rsidP="00B62905">
            <w:pPr>
              <w:rPr>
                <w:rFonts w:ascii="Book Antiqua" w:hAnsi="Book Antiqua"/>
                <w:b/>
                <w:bCs/>
                <w:u w:val="single"/>
              </w:rPr>
            </w:pPr>
          </w:p>
        </w:tc>
        <w:tc>
          <w:tcPr>
            <w:tcW w:w="1820" w:type="dxa"/>
            <w:shd w:val="clear" w:color="auto" w:fill="auto"/>
            <w:noWrap/>
            <w:hideMark/>
          </w:tcPr>
          <w:p w:rsidR="000E363A" w:rsidRPr="00A410C4" w:rsidRDefault="000E363A" w:rsidP="00B62905">
            <w:pPr>
              <w:rPr>
                <w:rFonts w:ascii="Book Antiqua" w:hAnsi="Book Antiqua"/>
                <w:b/>
                <w:bCs/>
                <w:u w:val="single"/>
              </w:rPr>
            </w:pPr>
          </w:p>
        </w:tc>
        <w:tc>
          <w:tcPr>
            <w:tcW w:w="1200" w:type="dxa"/>
            <w:shd w:val="clear" w:color="auto" w:fill="auto"/>
            <w:noWrap/>
            <w:hideMark/>
          </w:tcPr>
          <w:p w:rsidR="000E363A" w:rsidRPr="00A410C4" w:rsidRDefault="000E363A" w:rsidP="00B62905">
            <w:pPr>
              <w:rPr>
                <w:rFonts w:ascii="Book Antiqua" w:hAnsi="Book Antiqua"/>
                <w:b/>
                <w:bCs/>
                <w:u w:val="single"/>
              </w:rPr>
            </w:pPr>
          </w:p>
        </w:tc>
        <w:tc>
          <w:tcPr>
            <w:tcW w:w="680" w:type="dxa"/>
            <w:shd w:val="clear" w:color="auto" w:fill="auto"/>
            <w:noWrap/>
            <w:hideMark/>
          </w:tcPr>
          <w:p w:rsidR="000E363A" w:rsidRPr="00A410C4" w:rsidRDefault="000E363A" w:rsidP="00B62905">
            <w:pPr>
              <w:rPr>
                <w:rFonts w:ascii="Book Antiqua" w:hAnsi="Book Antiqua"/>
                <w:b/>
                <w:bCs/>
                <w:u w:val="single"/>
              </w:rPr>
            </w:pPr>
          </w:p>
        </w:tc>
        <w:tc>
          <w:tcPr>
            <w:tcW w:w="540" w:type="dxa"/>
            <w:shd w:val="clear" w:color="auto" w:fill="auto"/>
            <w:noWrap/>
            <w:hideMark/>
          </w:tcPr>
          <w:p w:rsidR="000E363A" w:rsidRPr="00A410C4" w:rsidRDefault="000E363A" w:rsidP="00B62905">
            <w:pPr>
              <w:rPr>
                <w:rFonts w:ascii="Book Antiqua" w:hAnsi="Book Antiqua"/>
                <w:b/>
                <w:bCs/>
                <w:u w:val="single"/>
              </w:rPr>
            </w:pP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585"/>
        </w:trPr>
        <w:tc>
          <w:tcPr>
            <w:tcW w:w="11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2</w:t>
            </w:r>
          </w:p>
        </w:tc>
        <w:tc>
          <w:tcPr>
            <w:tcW w:w="17918" w:type="dxa"/>
            <w:gridSpan w:val="16"/>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xml:space="preserve"> (Numri rendor i prokurimit)shënohet numri i radhës së prokurimit (i cili fillon për çdo vit fiskal prej 001). Nëse Kontrata ka qenë në Pjesë, dhe i është dhënë më tepër se një OE, atëherë shëno çdo kontratë ne rresht te veçante.</w:t>
            </w:r>
          </w:p>
        </w:tc>
        <w:tc>
          <w:tcPr>
            <w:tcW w:w="1509" w:type="dxa"/>
            <w:shd w:val="clear" w:color="auto" w:fill="auto"/>
            <w:noWrap/>
            <w:hideMark/>
          </w:tcPr>
          <w:p w:rsidR="000E363A" w:rsidRPr="00A410C4" w:rsidRDefault="000E363A" w:rsidP="00B62905">
            <w:pPr>
              <w:rPr>
                <w:rFonts w:ascii="Book Antiqua" w:hAnsi="Book Antiqua"/>
                <w:b/>
                <w:bCs/>
                <w:u w:val="single"/>
              </w:rPr>
            </w:pPr>
          </w:p>
        </w:tc>
        <w:tc>
          <w:tcPr>
            <w:tcW w:w="1820" w:type="dxa"/>
            <w:shd w:val="clear" w:color="auto" w:fill="auto"/>
            <w:noWrap/>
            <w:hideMark/>
          </w:tcPr>
          <w:p w:rsidR="000E363A" w:rsidRPr="00A410C4" w:rsidRDefault="000E363A" w:rsidP="00B62905">
            <w:pPr>
              <w:rPr>
                <w:rFonts w:ascii="Book Antiqua" w:hAnsi="Book Antiqua"/>
                <w:b/>
                <w:bCs/>
                <w:u w:val="single"/>
              </w:rPr>
            </w:pPr>
          </w:p>
        </w:tc>
        <w:tc>
          <w:tcPr>
            <w:tcW w:w="1200" w:type="dxa"/>
            <w:shd w:val="clear" w:color="auto" w:fill="auto"/>
            <w:noWrap/>
            <w:hideMark/>
          </w:tcPr>
          <w:p w:rsidR="000E363A" w:rsidRPr="00A410C4" w:rsidRDefault="000E363A" w:rsidP="00B62905">
            <w:pPr>
              <w:rPr>
                <w:rFonts w:ascii="Book Antiqua" w:hAnsi="Book Antiqua"/>
                <w:b/>
                <w:bCs/>
                <w:u w:val="single"/>
              </w:rPr>
            </w:pPr>
          </w:p>
        </w:tc>
        <w:tc>
          <w:tcPr>
            <w:tcW w:w="680" w:type="dxa"/>
            <w:shd w:val="clear" w:color="auto" w:fill="auto"/>
            <w:noWrap/>
            <w:hideMark/>
          </w:tcPr>
          <w:p w:rsidR="000E363A" w:rsidRPr="00A410C4" w:rsidRDefault="000E363A" w:rsidP="00B62905">
            <w:pPr>
              <w:rPr>
                <w:rFonts w:ascii="Book Antiqua" w:hAnsi="Book Antiqua"/>
                <w:b/>
                <w:bCs/>
                <w:u w:val="single"/>
              </w:rPr>
            </w:pPr>
          </w:p>
        </w:tc>
        <w:tc>
          <w:tcPr>
            <w:tcW w:w="540" w:type="dxa"/>
            <w:shd w:val="clear" w:color="auto" w:fill="auto"/>
            <w:noWrap/>
            <w:hideMark/>
          </w:tcPr>
          <w:p w:rsidR="000E363A" w:rsidRPr="00A410C4" w:rsidRDefault="000E363A" w:rsidP="00B62905">
            <w:pPr>
              <w:rPr>
                <w:rFonts w:ascii="Book Antiqua" w:hAnsi="Book Antiqua"/>
                <w:b/>
                <w:bCs/>
                <w:u w:val="single"/>
              </w:rPr>
            </w:pP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3</w:t>
            </w:r>
          </w:p>
        </w:tc>
        <w:tc>
          <w:tcPr>
            <w:tcW w:w="17918" w:type="dxa"/>
            <w:gridSpan w:val="16"/>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 Lloji i prokurimit </w:t>
            </w:r>
            <w:r w:rsidRPr="00A410C4">
              <w:rPr>
                <w:rFonts w:ascii="Book Antiqua" w:hAnsi="Book Antiqua"/>
                <w:b/>
                <w:bCs/>
                <w:i/>
                <w:iCs/>
                <w:sz w:val="22"/>
                <w:szCs w:val="22"/>
              </w:rPr>
              <w:t>(shënohet vetëm një  kod që paraqet  llojin e prokurimit. Kodet janë këto:)</w:t>
            </w:r>
          </w:p>
        </w:tc>
        <w:tc>
          <w:tcPr>
            <w:tcW w:w="1509" w:type="dxa"/>
            <w:shd w:val="clear" w:color="auto" w:fill="auto"/>
            <w:noWrap/>
            <w:hideMark/>
          </w:tcPr>
          <w:p w:rsidR="000E363A" w:rsidRPr="00A410C4" w:rsidRDefault="000E363A" w:rsidP="00B62905">
            <w:pPr>
              <w:rPr>
                <w:rFonts w:ascii="Book Antiqua" w:hAnsi="Book Antiqua"/>
                <w:b/>
                <w:bCs/>
                <w:u w:val="single"/>
              </w:rPr>
            </w:pPr>
          </w:p>
        </w:tc>
        <w:tc>
          <w:tcPr>
            <w:tcW w:w="1820" w:type="dxa"/>
            <w:shd w:val="clear" w:color="auto" w:fill="auto"/>
            <w:noWrap/>
            <w:hideMark/>
          </w:tcPr>
          <w:p w:rsidR="000E363A" w:rsidRPr="00A410C4" w:rsidRDefault="000E363A" w:rsidP="00B62905">
            <w:pPr>
              <w:rPr>
                <w:rFonts w:ascii="Book Antiqua" w:hAnsi="Book Antiqua"/>
                <w:b/>
                <w:bCs/>
                <w:u w:val="single"/>
              </w:rPr>
            </w:pPr>
          </w:p>
        </w:tc>
        <w:tc>
          <w:tcPr>
            <w:tcW w:w="1200" w:type="dxa"/>
            <w:shd w:val="clear" w:color="auto" w:fill="auto"/>
            <w:noWrap/>
            <w:hideMark/>
          </w:tcPr>
          <w:p w:rsidR="000E363A" w:rsidRPr="00A410C4" w:rsidRDefault="000E363A" w:rsidP="00B62905">
            <w:pPr>
              <w:rPr>
                <w:rFonts w:ascii="Book Antiqua" w:hAnsi="Book Antiqua"/>
                <w:b/>
                <w:bCs/>
                <w:u w:val="single"/>
              </w:rPr>
            </w:pPr>
          </w:p>
        </w:tc>
        <w:tc>
          <w:tcPr>
            <w:tcW w:w="680" w:type="dxa"/>
            <w:shd w:val="clear" w:color="auto" w:fill="auto"/>
            <w:noWrap/>
            <w:hideMark/>
          </w:tcPr>
          <w:p w:rsidR="000E363A" w:rsidRPr="00A410C4" w:rsidRDefault="000E363A" w:rsidP="00B62905">
            <w:pPr>
              <w:rPr>
                <w:rFonts w:ascii="Book Antiqua" w:hAnsi="Book Antiqua"/>
                <w:b/>
                <w:bCs/>
                <w:u w:val="single"/>
              </w:rPr>
            </w:pPr>
          </w:p>
        </w:tc>
        <w:tc>
          <w:tcPr>
            <w:tcW w:w="540" w:type="dxa"/>
            <w:shd w:val="clear" w:color="auto" w:fill="auto"/>
            <w:noWrap/>
            <w:hideMark/>
          </w:tcPr>
          <w:p w:rsidR="000E363A" w:rsidRPr="00A410C4" w:rsidRDefault="000E363A" w:rsidP="00B62905">
            <w:pPr>
              <w:rPr>
                <w:rFonts w:ascii="Book Antiqua" w:hAnsi="Book Antiqua"/>
                <w:b/>
                <w:bCs/>
                <w:u w:val="single"/>
              </w:rPr>
            </w:pP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textDirection w:val="tbLrV"/>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Kodi</w:t>
            </w:r>
          </w:p>
        </w:tc>
        <w:tc>
          <w:tcPr>
            <w:tcW w:w="4923" w:type="dxa"/>
            <w:gridSpan w:val="5"/>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Llojet e prokurimit</w:t>
            </w:r>
          </w:p>
        </w:tc>
        <w:tc>
          <w:tcPr>
            <w:tcW w:w="1247" w:type="dxa"/>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1247" w:type="dxa"/>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1247" w:type="dxa"/>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1247" w:type="dxa"/>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p>
        </w:tc>
        <w:tc>
          <w:tcPr>
            <w:tcW w:w="1348" w:type="dxa"/>
            <w:shd w:val="clear" w:color="auto" w:fill="auto"/>
            <w:noWrap/>
            <w:hideMark/>
          </w:tcPr>
          <w:p w:rsidR="000E363A" w:rsidRPr="00A410C4" w:rsidRDefault="000E363A" w:rsidP="00B62905">
            <w:pPr>
              <w:rPr>
                <w:rFonts w:ascii="Book Antiqua" w:hAnsi="Book Antiqua"/>
                <w:b/>
                <w:bCs/>
                <w:u w:val="single"/>
              </w:rPr>
            </w:pPr>
          </w:p>
        </w:tc>
        <w:tc>
          <w:tcPr>
            <w:tcW w:w="845" w:type="dxa"/>
            <w:shd w:val="clear" w:color="auto" w:fill="auto"/>
            <w:noWrap/>
            <w:hideMark/>
          </w:tcPr>
          <w:p w:rsidR="000E363A" w:rsidRPr="00A410C4" w:rsidRDefault="000E363A" w:rsidP="00B62905">
            <w:pPr>
              <w:rPr>
                <w:rFonts w:ascii="Book Antiqua" w:hAnsi="Book Antiqua"/>
                <w:b/>
                <w:bCs/>
                <w:u w:val="single"/>
              </w:rPr>
            </w:pPr>
          </w:p>
        </w:tc>
        <w:tc>
          <w:tcPr>
            <w:tcW w:w="1509" w:type="dxa"/>
            <w:shd w:val="clear" w:color="auto" w:fill="auto"/>
            <w:noWrap/>
            <w:hideMark/>
          </w:tcPr>
          <w:p w:rsidR="000E363A" w:rsidRPr="00A410C4" w:rsidRDefault="000E363A" w:rsidP="00B62905">
            <w:pPr>
              <w:rPr>
                <w:rFonts w:ascii="Book Antiqua" w:hAnsi="Book Antiqua"/>
                <w:b/>
                <w:bCs/>
                <w:u w:val="single"/>
              </w:rPr>
            </w:pPr>
          </w:p>
        </w:tc>
        <w:tc>
          <w:tcPr>
            <w:tcW w:w="1820" w:type="dxa"/>
            <w:shd w:val="clear" w:color="auto" w:fill="auto"/>
            <w:noWrap/>
            <w:hideMark/>
          </w:tcPr>
          <w:p w:rsidR="000E363A" w:rsidRPr="00A410C4" w:rsidRDefault="000E363A" w:rsidP="00B62905">
            <w:pPr>
              <w:rPr>
                <w:rFonts w:ascii="Book Antiqua" w:hAnsi="Book Antiqua"/>
                <w:b/>
                <w:bCs/>
                <w:u w:val="single"/>
              </w:rPr>
            </w:pPr>
          </w:p>
        </w:tc>
        <w:tc>
          <w:tcPr>
            <w:tcW w:w="1200" w:type="dxa"/>
            <w:shd w:val="clear" w:color="auto" w:fill="auto"/>
            <w:noWrap/>
            <w:hideMark/>
          </w:tcPr>
          <w:p w:rsidR="000E363A" w:rsidRPr="00A410C4" w:rsidRDefault="000E363A" w:rsidP="00B62905">
            <w:pPr>
              <w:rPr>
                <w:rFonts w:ascii="Book Antiqua" w:hAnsi="Book Antiqua"/>
                <w:b/>
                <w:bCs/>
                <w:u w:val="single"/>
              </w:rPr>
            </w:pPr>
          </w:p>
        </w:tc>
        <w:tc>
          <w:tcPr>
            <w:tcW w:w="680" w:type="dxa"/>
            <w:shd w:val="clear" w:color="auto" w:fill="auto"/>
            <w:noWrap/>
            <w:hideMark/>
          </w:tcPr>
          <w:p w:rsidR="000E363A" w:rsidRPr="00A410C4" w:rsidRDefault="000E363A" w:rsidP="00B62905">
            <w:pPr>
              <w:rPr>
                <w:rFonts w:ascii="Book Antiqua" w:hAnsi="Book Antiqua"/>
                <w:b/>
                <w:bCs/>
                <w:u w:val="single"/>
              </w:rPr>
            </w:pPr>
          </w:p>
        </w:tc>
        <w:tc>
          <w:tcPr>
            <w:tcW w:w="540" w:type="dxa"/>
            <w:shd w:val="clear" w:color="auto" w:fill="auto"/>
            <w:noWrap/>
            <w:hideMark/>
          </w:tcPr>
          <w:p w:rsidR="000E363A" w:rsidRPr="00A410C4" w:rsidRDefault="000E363A" w:rsidP="00B62905">
            <w:pPr>
              <w:rPr>
                <w:rFonts w:ascii="Book Antiqua" w:hAnsi="Book Antiqua"/>
                <w:b/>
                <w:bCs/>
                <w:u w:val="single"/>
              </w:rPr>
            </w:pP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Furnizim</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p>
        </w:tc>
        <w:tc>
          <w:tcPr>
            <w:tcW w:w="1348" w:type="dxa"/>
            <w:shd w:val="clear" w:color="auto" w:fill="auto"/>
            <w:noWrap/>
            <w:hideMark/>
          </w:tcPr>
          <w:p w:rsidR="000E363A" w:rsidRPr="00A410C4" w:rsidRDefault="000E363A" w:rsidP="00B62905">
            <w:pPr>
              <w:rPr>
                <w:rFonts w:ascii="Book Antiqua" w:hAnsi="Book Antiqua"/>
                <w:b/>
                <w:bCs/>
                <w:u w:val="single"/>
              </w:rPr>
            </w:pPr>
          </w:p>
        </w:tc>
        <w:tc>
          <w:tcPr>
            <w:tcW w:w="845" w:type="dxa"/>
            <w:shd w:val="clear" w:color="auto" w:fill="auto"/>
            <w:noWrap/>
            <w:hideMark/>
          </w:tcPr>
          <w:p w:rsidR="000E363A" w:rsidRPr="00A410C4" w:rsidRDefault="000E363A" w:rsidP="00B62905">
            <w:pPr>
              <w:rPr>
                <w:rFonts w:ascii="Book Antiqua" w:hAnsi="Book Antiqua"/>
                <w:b/>
                <w:bCs/>
                <w:u w:val="single"/>
              </w:rPr>
            </w:pPr>
          </w:p>
        </w:tc>
        <w:tc>
          <w:tcPr>
            <w:tcW w:w="1509" w:type="dxa"/>
            <w:shd w:val="clear" w:color="auto" w:fill="auto"/>
            <w:noWrap/>
            <w:hideMark/>
          </w:tcPr>
          <w:p w:rsidR="000E363A" w:rsidRPr="00A410C4" w:rsidRDefault="000E363A" w:rsidP="00B62905">
            <w:pPr>
              <w:rPr>
                <w:rFonts w:ascii="Book Antiqua" w:hAnsi="Book Antiqua"/>
                <w:b/>
                <w:bCs/>
                <w:u w:val="single"/>
              </w:rPr>
            </w:pPr>
          </w:p>
        </w:tc>
        <w:tc>
          <w:tcPr>
            <w:tcW w:w="1820" w:type="dxa"/>
            <w:shd w:val="clear" w:color="auto" w:fill="auto"/>
            <w:noWrap/>
            <w:hideMark/>
          </w:tcPr>
          <w:p w:rsidR="000E363A" w:rsidRPr="00A410C4" w:rsidRDefault="000E363A" w:rsidP="00B62905">
            <w:pPr>
              <w:rPr>
                <w:rFonts w:ascii="Book Antiqua" w:hAnsi="Book Antiqua"/>
                <w:b/>
                <w:bCs/>
                <w:u w:val="single"/>
              </w:rPr>
            </w:pPr>
          </w:p>
        </w:tc>
        <w:tc>
          <w:tcPr>
            <w:tcW w:w="1200" w:type="dxa"/>
            <w:shd w:val="clear" w:color="auto" w:fill="auto"/>
            <w:noWrap/>
            <w:hideMark/>
          </w:tcPr>
          <w:p w:rsidR="000E363A" w:rsidRPr="00A410C4" w:rsidRDefault="000E363A" w:rsidP="00B62905">
            <w:pPr>
              <w:rPr>
                <w:rFonts w:ascii="Book Antiqua" w:hAnsi="Book Antiqua"/>
                <w:b/>
                <w:bCs/>
                <w:u w:val="single"/>
              </w:rPr>
            </w:pPr>
          </w:p>
        </w:tc>
        <w:tc>
          <w:tcPr>
            <w:tcW w:w="680" w:type="dxa"/>
            <w:shd w:val="clear" w:color="auto" w:fill="auto"/>
            <w:noWrap/>
            <w:hideMark/>
          </w:tcPr>
          <w:p w:rsidR="000E363A" w:rsidRPr="00A410C4" w:rsidRDefault="000E363A" w:rsidP="00B62905">
            <w:pPr>
              <w:rPr>
                <w:rFonts w:ascii="Book Antiqua" w:hAnsi="Book Antiqua"/>
                <w:b/>
                <w:bCs/>
                <w:u w:val="single"/>
              </w:rPr>
            </w:pPr>
          </w:p>
        </w:tc>
        <w:tc>
          <w:tcPr>
            <w:tcW w:w="540" w:type="dxa"/>
            <w:shd w:val="clear" w:color="auto" w:fill="auto"/>
            <w:noWrap/>
            <w:hideMark/>
          </w:tcPr>
          <w:p w:rsidR="000E363A" w:rsidRPr="00A410C4" w:rsidRDefault="000E363A" w:rsidP="00B62905">
            <w:pPr>
              <w:rPr>
                <w:rFonts w:ascii="Book Antiqua" w:hAnsi="Book Antiqua"/>
                <w:b/>
                <w:bCs/>
                <w:u w:val="single"/>
              </w:rPr>
            </w:pP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Shërbime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Shërbime Këshillimi</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Konkurs projektimi</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Punë</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6</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Punë me koncesion</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Pronë e paluajtshme</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Te </w:t>
            </w:r>
            <w:r w:rsidRPr="00A410C4">
              <w:rPr>
                <w:rFonts w:ascii="Book Antiqua" w:hAnsi="Book Antiqua"/>
                <w:b/>
                <w:bCs/>
                <w:sz w:val="22"/>
                <w:szCs w:val="22"/>
              </w:rPr>
              <w:lastRenderedPageBreak/>
              <w:t>kolona  4</w:t>
            </w:r>
          </w:p>
        </w:tc>
        <w:tc>
          <w:tcPr>
            <w:tcW w:w="11862" w:type="dxa"/>
            <w:gridSpan w:val="11"/>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 xml:space="preserve">Vlera e prokurimit  </w:t>
            </w:r>
            <w:r w:rsidRPr="00A410C4">
              <w:rPr>
                <w:rFonts w:ascii="Book Antiqua" w:hAnsi="Book Antiqua"/>
                <w:b/>
                <w:bCs/>
                <w:i/>
                <w:iCs/>
                <w:sz w:val="22"/>
                <w:szCs w:val="22"/>
              </w:rPr>
              <w:t xml:space="preserve">(shënohet vetëm një kod që paraqet vlerën e </w:t>
            </w:r>
            <w:r w:rsidRPr="00A410C4">
              <w:rPr>
                <w:rFonts w:ascii="Book Antiqua" w:hAnsi="Book Antiqua"/>
                <w:b/>
                <w:bCs/>
                <w:i/>
                <w:iCs/>
                <w:sz w:val="22"/>
                <w:szCs w:val="22"/>
              </w:rPr>
              <w:lastRenderedPageBreak/>
              <w:t>llogaritur të aktivitetit të prokurimit. Kodet janë këto:)</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lastRenderedPageBreak/>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lastRenderedPageBreak/>
              <w:t> </w:t>
            </w:r>
          </w:p>
        </w:tc>
        <w:tc>
          <w:tcPr>
            <w:tcW w:w="704" w:type="dxa"/>
            <w:shd w:val="clear" w:color="auto" w:fill="auto"/>
            <w:textDirection w:val="tbLrV"/>
            <w:hideMark/>
          </w:tcPr>
          <w:p w:rsidR="000E363A" w:rsidRPr="00A410C4" w:rsidRDefault="000E363A" w:rsidP="00B62905">
            <w:pPr>
              <w:rPr>
                <w:rFonts w:ascii="Book Antiqua" w:hAnsi="Book Antiqua"/>
                <w:b/>
                <w:bCs/>
              </w:rPr>
            </w:pPr>
            <w:r w:rsidRPr="00A410C4">
              <w:rPr>
                <w:rFonts w:ascii="Book Antiqua" w:hAnsi="Book Antiqua"/>
                <w:b/>
                <w:bCs/>
                <w:sz w:val="22"/>
                <w:szCs w:val="22"/>
              </w:rPr>
              <w:t>Kodi</w:t>
            </w:r>
          </w:p>
        </w:tc>
        <w:tc>
          <w:tcPr>
            <w:tcW w:w="4923" w:type="dxa"/>
            <w:gridSpan w:val="5"/>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Vlera e prokurimit</w:t>
            </w:r>
          </w:p>
        </w:tc>
        <w:tc>
          <w:tcPr>
            <w:tcW w:w="1247" w:type="dxa"/>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1247" w:type="dxa"/>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1247" w:type="dxa"/>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1247" w:type="dxa"/>
            <w:shd w:val="clear" w:color="auto" w:fill="auto"/>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Vlerë e madhe</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Vlerë e mesme</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Vlerë e vogël</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4923" w:type="dxa"/>
            <w:gridSpan w:val="5"/>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Vlerë  minimale</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4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5</w:t>
            </w:r>
          </w:p>
        </w:tc>
        <w:tc>
          <w:tcPr>
            <w:tcW w:w="11862" w:type="dxa"/>
            <w:gridSpan w:val="11"/>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 Procedura e prokurimit ( </w:t>
            </w:r>
            <w:r w:rsidRPr="00A410C4">
              <w:rPr>
                <w:rFonts w:ascii="Book Antiqua" w:hAnsi="Book Antiqua"/>
                <w:b/>
                <w:bCs/>
                <w:i/>
                <w:iCs/>
                <w:sz w:val="22"/>
                <w:szCs w:val="22"/>
              </w:rPr>
              <w:t xml:space="preserve">shënohet </w:t>
            </w:r>
            <w:proofErr w:type="spellStart"/>
            <w:r w:rsidRPr="00A410C4">
              <w:rPr>
                <w:rFonts w:ascii="Book Antiqua" w:hAnsi="Book Antiqua"/>
                <w:b/>
                <w:bCs/>
                <w:i/>
                <w:iCs/>
                <w:sz w:val="22"/>
                <w:szCs w:val="22"/>
              </w:rPr>
              <w:t>vetem</w:t>
            </w:r>
            <w:proofErr w:type="spellEnd"/>
            <w:r w:rsidRPr="00A410C4">
              <w:rPr>
                <w:rFonts w:ascii="Book Antiqua" w:hAnsi="Book Antiqua"/>
                <w:b/>
                <w:bCs/>
                <w:i/>
                <w:iCs/>
                <w:sz w:val="22"/>
                <w:szCs w:val="22"/>
              </w:rPr>
              <w:t xml:space="preserve"> një kod që paraqet </w:t>
            </w:r>
            <w:proofErr w:type="spellStart"/>
            <w:r w:rsidRPr="00A410C4">
              <w:rPr>
                <w:rFonts w:ascii="Book Antiqua" w:hAnsi="Book Antiqua"/>
                <w:b/>
                <w:bCs/>
                <w:i/>
                <w:iCs/>
                <w:sz w:val="22"/>
                <w:szCs w:val="22"/>
              </w:rPr>
              <w:t>proceduren</w:t>
            </w:r>
            <w:proofErr w:type="spellEnd"/>
            <w:r w:rsidRPr="00A410C4">
              <w:rPr>
                <w:rFonts w:ascii="Book Antiqua" w:hAnsi="Book Antiqua"/>
                <w:b/>
                <w:bCs/>
                <w:i/>
                <w:iCs/>
                <w:sz w:val="22"/>
                <w:szCs w:val="22"/>
              </w:rPr>
              <w:t xml:space="preserve"> e përdorur. Kodet janë këto:)</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textDirection w:val="tbLrV"/>
            <w:hideMark/>
          </w:tcPr>
          <w:p w:rsidR="000E363A" w:rsidRPr="00A410C4" w:rsidRDefault="000E363A" w:rsidP="00B62905">
            <w:pPr>
              <w:rPr>
                <w:rFonts w:ascii="Book Antiqua" w:hAnsi="Book Antiqua"/>
                <w:b/>
                <w:bCs/>
              </w:rPr>
            </w:pPr>
            <w:r w:rsidRPr="00A410C4">
              <w:rPr>
                <w:rFonts w:ascii="Book Antiqua" w:hAnsi="Book Antiqua"/>
                <w:b/>
                <w:bCs/>
                <w:sz w:val="22"/>
                <w:szCs w:val="22"/>
              </w:rPr>
              <w:t>Kodi</w:t>
            </w:r>
          </w:p>
        </w:tc>
        <w:tc>
          <w:tcPr>
            <w:tcW w:w="11158" w:type="dxa"/>
            <w:gridSpan w:val="10"/>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Procedura e prokurimit</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1</w:t>
            </w:r>
          </w:p>
        </w:tc>
        <w:tc>
          <w:tcPr>
            <w:tcW w:w="11158" w:type="dxa"/>
            <w:gridSpan w:val="10"/>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Procedura e hapur</w:t>
            </w:r>
          </w:p>
        </w:tc>
        <w:tc>
          <w:tcPr>
            <w:tcW w:w="1167"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348"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845"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509"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82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120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68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540" w:type="dxa"/>
            <w:shd w:val="clear" w:color="auto" w:fill="auto"/>
            <w:noWrap/>
            <w:hideMark/>
          </w:tcPr>
          <w:p w:rsidR="000E363A" w:rsidRPr="00A410C4" w:rsidRDefault="000E363A" w:rsidP="00B62905">
            <w:pPr>
              <w:rPr>
                <w:rFonts w:ascii="Book Antiqua" w:hAnsi="Book Antiqua"/>
                <w:b/>
                <w:bCs/>
                <w:u w:val="single"/>
              </w:rPr>
            </w:pPr>
            <w:r w:rsidRPr="00A410C4">
              <w:rPr>
                <w:rFonts w:ascii="Book Antiqua" w:hAnsi="Book Antiqua"/>
                <w:b/>
                <w:bCs/>
                <w:sz w:val="22"/>
                <w:szCs w:val="22"/>
                <w:u w:val="single"/>
              </w:rPr>
              <w:t> </w:t>
            </w:r>
          </w:p>
        </w:tc>
        <w:tc>
          <w:tcPr>
            <w:tcW w:w="700" w:type="dxa"/>
            <w:shd w:val="clear" w:color="auto" w:fill="auto"/>
            <w:noWrap/>
            <w:hideMark/>
          </w:tcPr>
          <w:p w:rsidR="000E363A" w:rsidRPr="00A410C4" w:rsidRDefault="000E363A" w:rsidP="00B62905">
            <w:pPr>
              <w:rPr>
                <w:rFonts w:ascii="Book Antiqua" w:hAnsi="Book Antiqua"/>
                <w:b/>
                <w:bCs/>
                <w:u w:val="single"/>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2</w:t>
            </w:r>
          </w:p>
        </w:tc>
        <w:tc>
          <w:tcPr>
            <w:tcW w:w="11158" w:type="dxa"/>
            <w:gridSpan w:val="10"/>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Procedura e kufizuar</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3</w:t>
            </w:r>
          </w:p>
        </w:tc>
        <w:tc>
          <w:tcPr>
            <w:tcW w:w="11158" w:type="dxa"/>
            <w:gridSpan w:val="10"/>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Konkurs projektimi</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70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4</w:t>
            </w:r>
          </w:p>
        </w:tc>
        <w:tc>
          <w:tcPr>
            <w:tcW w:w="11158" w:type="dxa"/>
            <w:gridSpan w:val="10"/>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Procedura e negociuar pas publikimit te njoftimit te </w:t>
            </w:r>
            <w:proofErr w:type="spellStart"/>
            <w:r w:rsidRPr="00A410C4">
              <w:rPr>
                <w:rFonts w:ascii="Book Antiqua" w:hAnsi="Book Antiqua"/>
                <w:b/>
                <w:bCs/>
                <w:sz w:val="22"/>
                <w:szCs w:val="22"/>
              </w:rPr>
              <w:t>kontrates</w:t>
            </w:r>
            <w:proofErr w:type="spellEnd"/>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660"/>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5</w:t>
            </w:r>
          </w:p>
        </w:tc>
        <w:tc>
          <w:tcPr>
            <w:tcW w:w="11158" w:type="dxa"/>
            <w:gridSpan w:val="10"/>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Procedura e negociuar pa publikimit te njoftimit te kontratës</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55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6</w:t>
            </w:r>
          </w:p>
        </w:tc>
        <w:tc>
          <w:tcPr>
            <w:tcW w:w="11158" w:type="dxa"/>
            <w:gridSpan w:val="10"/>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Procedura e </w:t>
            </w:r>
            <w:proofErr w:type="spellStart"/>
            <w:r w:rsidRPr="00A410C4">
              <w:rPr>
                <w:rFonts w:ascii="Book Antiqua" w:hAnsi="Book Antiqua"/>
                <w:b/>
                <w:bCs/>
                <w:sz w:val="22"/>
                <w:szCs w:val="22"/>
              </w:rPr>
              <w:t>kuotimit</w:t>
            </w:r>
            <w:proofErr w:type="spellEnd"/>
            <w:r w:rsidRPr="00A410C4">
              <w:rPr>
                <w:rFonts w:ascii="Book Antiqua" w:hAnsi="Book Antiqua"/>
                <w:b/>
                <w:bCs/>
                <w:sz w:val="22"/>
                <w:szCs w:val="22"/>
              </w:rPr>
              <w:t xml:space="preserve"> te Çmimeve</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402"/>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4"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7</w:t>
            </w:r>
          </w:p>
        </w:tc>
        <w:tc>
          <w:tcPr>
            <w:tcW w:w="11158" w:type="dxa"/>
            <w:gridSpan w:val="10"/>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Procedura e vlerës minimale</w:t>
            </w:r>
          </w:p>
        </w:tc>
        <w:tc>
          <w:tcPr>
            <w:tcW w:w="1167"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348"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845"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509"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6</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 FPP</w:t>
            </w:r>
            <w:r w:rsidRPr="00A410C4">
              <w:rPr>
                <w:rFonts w:ascii="Book Antiqua" w:hAnsi="Book Antiqua"/>
                <w:b/>
                <w:bCs/>
                <w:i/>
                <w:iCs/>
                <w:sz w:val="22"/>
                <w:szCs w:val="22"/>
              </w:rPr>
              <w:t>( shënohen dy shifrat e para të Fjalorit të Përgjithshëm të Prokurimit)</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Te </w:t>
            </w:r>
            <w:r w:rsidRPr="00A410C4">
              <w:rPr>
                <w:rFonts w:ascii="Book Antiqua" w:hAnsi="Book Antiqua"/>
                <w:b/>
                <w:bCs/>
                <w:sz w:val="22"/>
                <w:szCs w:val="22"/>
              </w:rPr>
              <w:lastRenderedPageBreak/>
              <w:t>kolona 7</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 xml:space="preserve">Titulli i aktivitetit të prokurimit </w:t>
            </w:r>
            <w:r w:rsidRPr="00A410C4">
              <w:rPr>
                <w:rFonts w:ascii="Book Antiqua" w:hAnsi="Book Antiqua"/>
                <w:b/>
                <w:bCs/>
                <w:i/>
                <w:iCs/>
                <w:sz w:val="22"/>
                <w:szCs w:val="22"/>
              </w:rPr>
              <w:t>(shënohet titulli që ia keni dhënë aktivitetit të prokurimit)</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Te kolona 8</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Data e inicimit të aktivitetit të prokurimit (</w:t>
            </w:r>
            <w:r w:rsidRPr="00A410C4">
              <w:rPr>
                <w:rFonts w:ascii="Book Antiqua" w:hAnsi="Book Antiqua"/>
                <w:b/>
                <w:bCs/>
                <w:i/>
                <w:iCs/>
                <w:sz w:val="22"/>
                <w:szCs w:val="22"/>
              </w:rPr>
              <w:t xml:space="preserve">shënohet data e nënshkrimit të Deklaratës së Nevojave dhe </w:t>
            </w:r>
            <w:proofErr w:type="spellStart"/>
            <w:r w:rsidRPr="00A410C4">
              <w:rPr>
                <w:rFonts w:ascii="Book Antiqua" w:hAnsi="Book Antiqua"/>
                <w:b/>
                <w:bCs/>
                <w:i/>
                <w:iCs/>
                <w:sz w:val="22"/>
                <w:szCs w:val="22"/>
              </w:rPr>
              <w:t>Vendosshmërisë</w:t>
            </w:r>
            <w:proofErr w:type="spellEnd"/>
            <w:r w:rsidRPr="00A410C4">
              <w:rPr>
                <w:rFonts w:ascii="Book Antiqua" w:hAnsi="Book Antiqua"/>
                <w:b/>
                <w:bCs/>
                <w:i/>
                <w:iCs/>
                <w:sz w:val="22"/>
                <w:szCs w:val="22"/>
              </w:rPr>
              <w:t xml:space="preserve"> për </w:t>
            </w:r>
            <w:proofErr w:type="spellStart"/>
            <w:r w:rsidRPr="00A410C4">
              <w:rPr>
                <w:rFonts w:ascii="Book Antiqua" w:hAnsi="Book Antiqua"/>
                <w:b/>
                <w:bCs/>
                <w:i/>
                <w:iCs/>
                <w:sz w:val="22"/>
                <w:szCs w:val="22"/>
              </w:rPr>
              <w:t>Disponueshmërinë</w:t>
            </w:r>
            <w:proofErr w:type="spellEnd"/>
            <w:r w:rsidRPr="00A410C4">
              <w:rPr>
                <w:rFonts w:ascii="Book Antiqua" w:hAnsi="Book Antiqua"/>
                <w:b/>
                <w:bCs/>
                <w:i/>
                <w:iCs/>
                <w:sz w:val="22"/>
                <w:szCs w:val="22"/>
              </w:rPr>
              <w:t xml:space="preserve"> e Fondeve - DNVDF</w:t>
            </w:r>
            <w:r w:rsidRPr="00A410C4">
              <w:rPr>
                <w:rFonts w:ascii="Book Antiqua" w:hAnsi="Book Antiqua"/>
                <w:b/>
                <w:bCs/>
                <w:sz w:val="22"/>
                <w:szCs w:val="22"/>
              </w:rPr>
              <w:t>)</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9</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Data e publikimit të njoftimit për kontratë (</w:t>
            </w:r>
            <w:r w:rsidRPr="00A410C4">
              <w:rPr>
                <w:rFonts w:ascii="Book Antiqua" w:hAnsi="Book Antiqua"/>
                <w:b/>
                <w:bCs/>
                <w:i/>
                <w:iCs/>
                <w:sz w:val="22"/>
                <w:szCs w:val="22"/>
              </w:rPr>
              <w:t xml:space="preserve">shënohet data e publikimit të  njoftimit për kontratë  ne </w:t>
            </w:r>
            <w:proofErr w:type="spellStart"/>
            <w:r w:rsidRPr="00A410C4">
              <w:rPr>
                <w:rFonts w:ascii="Book Antiqua" w:hAnsi="Book Antiqua"/>
                <w:b/>
                <w:bCs/>
                <w:i/>
                <w:iCs/>
                <w:sz w:val="22"/>
                <w:szCs w:val="22"/>
              </w:rPr>
              <w:t>web</w:t>
            </w:r>
            <w:proofErr w:type="spellEnd"/>
            <w:r w:rsidRPr="00A410C4">
              <w:rPr>
                <w:rFonts w:ascii="Book Antiqua" w:hAnsi="Book Antiqua"/>
                <w:b/>
                <w:bCs/>
                <w:i/>
                <w:iCs/>
                <w:sz w:val="22"/>
                <w:szCs w:val="22"/>
              </w:rPr>
              <w:t>-faqen e KRPP-se</w:t>
            </w:r>
            <w:r w:rsidRPr="00A410C4">
              <w:rPr>
                <w:rFonts w:ascii="Book Antiqua" w:hAnsi="Book Antiqua"/>
                <w:b/>
                <w:bCs/>
                <w:sz w:val="22"/>
                <w:szCs w:val="22"/>
              </w:rPr>
              <w:t xml:space="preserve">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10</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Data e publikimit të njoftimit për dhënie të kontratës (</w:t>
            </w:r>
            <w:r w:rsidRPr="00A410C4">
              <w:rPr>
                <w:rFonts w:ascii="Book Antiqua" w:hAnsi="Book Antiqua"/>
                <w:b/>
                <w:bCs/>
                <w:i/>
                <w:iCs/>
                <w:sz w:val="22"/>
                <w:szCs w:val="22"/>
              </w:rPr>
              <w:t xml:space="preserve">shënohet data e publikimit të njoftimit për dhënie të kontratës në </w:t>
            </w:r>
            <w:proofErr w:type="spellStart"/>
            <w:r w:rsidRPr="00A410C4">
              <w:rPr>
                <w:rFonts w:ascii="Book Antiqua" w:hAnsi="Book Antiqua"/>
                <w:b/>
                <w:bCs/>
                <w:i/>
                <w:iCs/>
                <w:sz w:val="22"/>
                <w:szCs w:val="22"/>
              </w:rPr>
              <w:t>web</w:t>
            </w:r>
            <w:proofErr w:type="spellEnd"/>
            <w:r w:rsidRPr="00A410C4">
              <w:rPr>
                <w:rFonts w:ascii="Book Antiqua" w:hAnsi="Book Antiqua"/>
                <w:b/>
                <w:bCs/>
                <w:i/>
                <w:iCs/>
                <w:sz w:val="22"/>
                <w:szCs w:val="22"/>
              </w:rPr>
              <w:t>-faqen e KRPP-se</w:t>
            </w:r>
            <w:r w:rsidRPr="00A410C4">
              <w:rPr>
                <w:rFonts w:ascii="Book Antiqua" w:hAnsi="Book Antiqua"/>
                <w:b/>
                <w:bCs/>
                <w:sz w:val="22"/>
                <w:szCs w:val="22"/>
              </w:rPr>
              <w:t>)</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11</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Data e nënshkrimit të kontratës (</w:t>
            </w:r>
            <w:r w:rsidRPr="00A410C4">
              <w:rPr>
                <w:rFonts w:ascii="Book Antiqua" w:hAnsi="Book Antiqua"/>
                <w:b/>
                <w:bCs/>
                <w:i/>
                <w:iCs/>
                <w:sz w:val="22"/>
                <w:szCs w:val="22"/>
              </w:rPr>
              <w:t xml:space="preserve">shënohet data kur kontrata është nënshkruar nga palët kontraktuese si dhe në rast anulimi data kur bëhet publikimi i anulimit në </w:t>
            </w:r>
            <w:proofErr w:type="spellStart"/>
            <w:r w:rsidRPr="00A410C4">
              <w:rPr>
                <w:rFonts w:ascii="Book Antiqua" w:hAnsi="Book Antiqua"/>
                <w:b/>
                <w:bCs/>
                <w:i/>
                <w:iCs/>
                <w:sz w:val="22"/>
                <w:szCs w:val="22"/>
              </w:rPr>
              <w:t>web</w:t>
            </w:r>
            <w:proofErr w:type="spellEnd"/>
            <w:r w:rsidRPr="00A410C4">
              <w:rPr>
                <w:rFonts w:ascii="Book Antiqua" w:hAnsi="Book Antiqua"/>
                <w:b/>
                <w:bCs/>
                <w:i/>
                <w:iCs/>
                <w:sz w:val="22"/>
                <w:szCs w:val="22"/>
              </w:rPr>
              <w:t>-faqen e KRPP-se)</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12</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Afatet për implementimin e kontratës (</w:t>
            </w:r>
            <w:r w:rsidRPr="00A410C4">
              <w:rPr>
                <w:rFonts w:ascii="Book Antiqua" w:hAnsi="Book Antiqua"/>
                <w:b/>
                <w:bCs/>
                <w:i/>
                <w:iCs/>
                <w:sz w:val="22"/>
                <w:szCs w:val="22"/>
              </w:rPr>
              <w:t>shënohet data e parapare e fillimit dhe e përfundimit të implementimit të kontratës - kohëzgjatjes së kontratës)</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13</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Data e përmbylljes së kontratës (s</w:t>
            </w:r>
            <w:r w:rsidRPr="00A410C4">
              <w:rPr>
                <w:rFonts w:ascii="Book Antiqua" w:hAnsi="Book Antiqua"/>
                <w:b/>
                <w:bCs/>
                <w:i/>
                <w:iCs/>
                <w:sz w:val="22"/>
                <w:szCs w:val="22"/>
              </w:rPr>
              <w:t>hënohet data e pranimit të përkohshëm të mallrave/shërbimeve/punëve, data e raportit te pranimit</w:t>
            </w:r>
            <w:r w:rsidRPr="00A410C4">
              <w:rPr>
                <w:rFonts w:ascii="Book Antiqua" w:hAnsi="Book Antiqua"/>
                <w:b/>
                <w:bCs/>
                <w:sz w:val="22"/>
                <w:szCs w:val="22"/>
              </w:rPr>
              <w:t>)</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14</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Vlera e parashikuar e kontratës </w:t>
            </w:r>
            <w:r w:rsidRPr="00A410C4">
              <w:rPr>
                <w:rFonts w:ascii="Book Antiqua" w:hAnsi="Book Antiqua"/>
                <w:b/>
                <w:bCs/>
                <w:i/>
                <w:iCs/>
                <w:sz w:val="22"/>
                <w:szCs w:val="22"/>
              </w:rPr>
              <w:t xml:space="preserve">(shënohet vlera e parashikuar e </w:t>
            </w:r>
            <w:proofErr w:type="spellStart"/>
            <w:r w:rsidRPr="00A410C4">
              <w:rPr>
                <w:rFonts w:ascii="Book Antiqua" w:hAnsi="Book Antiqua"/>
                <w:b/>
                <w:bCs/>
                <w:i/>
                <w:iCs/>
                <w:sz w:val="22"/>
                <w:szCs w:val="22"/>
              </w:rPr>
              <w:t>kontrates</w:t>
            </w:r>
            <w:proofErr w:type="spellEnd"/>
            <w:r w:rsidRPr="00A410C4">
              <w:rPr>
                <w:rFonts w:ascii="Book Antiqua" w:hAnsi="Book Antiqua"/>
                <w:b/>
                <w:bCs/>
                <w:i/>
                <w:iCs/>
                <w:sz w:val="22"/>
                <w:szCs w:val="22"/>
              </w:rPr>
              <w:t xml:space="preserve"> (jo çmimi për njësi, por vlera totale e parashikuar dhe vendosur në DNVDF), sipas LPP-së)</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15</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Çmimi i kontratës</w:t>
            </w:r>
            <w:r w:rsidRPr="00A410C4">
              <w:rPr>
                <w:rFonts w:ascii="Book Antiqua" w:hAnsi="Book Antiqua"/>
                <w:b/>
                <w:bCs/>
                <w:i/>
                <w:iCs/>
                <w:sz w:val="22"/>
                <w:szCs w:val="22"/>
              </w:rPr>
              <w:t xml:space="preserve"> ( shënohet vlera e kontratës së nënshkruar duke përfshirë te gjitha taksat </w:t>
            </w:r>
            <w:proofErr w:type="spellStart"/>
            <w:r w:rsidRPr="00A410C4">
              <w:rPr>
                <w:rFonts w:ascii="Book Antiqua" w:hAnsi="Book Antiqua"/>
                <w:b/>
                <w:bCs/>
                <w:i/>
                <w:iCs/>
                <w:sz w:val="22"/>
                <w:szCs w:val="22"/>
              </w:rPr>
              <w:t>etj</w:t>
            </w:r>
            <w:proofErr w:type="spellEnd"/>
            <w:r w:rsidRPr="00A410C4">
              <w:rPr>
                <w:rFonts w:ascii="Book Antiqua" w:hAnsi="Book Antiqua"/>
                <w:b/>
                <w:bCs/>
                <w:i/>
                <w:iCs/>
                <w:sz w:val="22"/>
                <w:szCs w:val="22"/>
              </w:rPr>
              <w:t xml:space="preserve"> (jo çmimi për njësi, por vlera totale e përllogaritur)</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Te kolona 16</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Çmimi i  Aneks kontratës,</w:t>
            </w:r>
            <w:r w:rsidRPr="00A410C4">
              <w:rPr>
                <w:rFonts w:ascii="Book Antiqua" w:hAnsi="Book Antiqua"/>
                <w:b/>
                <w:bCs/>
                <w:i/>
                <w:iCs/>
                <w:sz w:val="22"/>
                <w:szCs w:val="22"/>
              </w:rPr>
              <w:t xml:space="preserve"> (shënohet vlera e  Aneks kontratës duke përfshirë të gjitha taksat </w:t>
            </w:r>
            <w:proofErr w:type="spellStart"/>
            <w:r w:rsidRPr="00A410C4">
              <w:rPr>
                <w:rFonts w:ascii="Book Antiqua" w:hAnsi="Book Antiqua"/>
                <w:b/>
                <w:bCs/>
                <w:i/>
                <w:iCs/>
                <w:sz w:val="22"/>
                <w:szCs w:val="22"/>
              </w:rPr>
              <w:t>etj</w:t>
            </w:r>
            <w:proofErr w:type="spellEnd"/>
            <w:r w:rsidRPr="00A410C4">
              <w:rPr>
                <w:rFonts w:ascii="Book Antiqua" w:hAnsi="Book Antiqua"/>
                <w:b/>
                <w:bCs/>
                <w:i/>
                <w:iCs/>
                <w:sz w:val="22"/>
                <w:szCs w:val="22"/>
              </w:rPr>
              <w:t xml:space="preserve">, </w:t>
            </w:r>
            <w:proofErr w:type="spellStart"/>
            <w:r w:rsidRPr="00A410C4">
              <w:rPr>
                <w:rFonts w:ascii="Book Antiqua" w:hAnsi="Book Antiqua"/>
                <w:b/>
                <w:bCs/>
                <w:i/>
                <w:iCs/>
                <w:sz w:val="22"/>
                <w:szCs w:val="22"/>
              </w:rPr>
              <w:t>nese</w:t>
            </w:r>
            <w:proofErr w:type="spellEnd"/>
            <w:r w:rsidRPr="00A410C4">
              <w:rPr>
                <w:rFonts w:ascii="Book Antiqua" w:hAnsi="Book Antiqua"/>
                <w:b/>
                <w:bCs/>
                <w:i/>
                <w:iCs/>
                <w:sz w:val="22"/>
                <w:szCs w:val="22"/>
              </w:rPr>
              <w:t xml:space="preserve"> ka aneks kontrate).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17</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Zbritjet nga kontrata për shkak te ndalesave (</w:t>
            </w:r>
            <w:r w:rsidRPr="00A410C4">
              <w:rPr>
                <w:rFonts w:ascii="Book Antiqua" w:hAnsi="Book Antiqua"/>
                <w:b/>
                <w:bCs/>
                <w:i/>
                <w:iCs/>
                <w:sz w:val="22"/>
                <w:szCs w:val="22"/>
              </w:rPr>
              <w:t>shënohen zbritjet/ndalesat e përllogaritura në rast të aktivizimit të penaltive</w:t>
            </w:r>
            <w:r w:rsidRPr="00A410C4">
              <w:rPr>
                <w:rFonts w:ascii="Book Antiqua" w:hAnsi="Book Antiqua"/>
                <w:b/>
                <w:bCs/>
                <w:sz w:val="22"/>
                <w:szCs w:val="22"/>
              </w:rPr>
              <w:t>)</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18</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Çmimi total i paguar për kontratën (</w:t>
            </w:r>
            <w:r w:rsidRPr="00A410C4">
              <w:rPr>
                <w:rFonts w:ascii="Book Antiqua" w:hAnsi="Book Antiqua"/>
                <w:b/>
                <w:bCs/>
                <w:i/>
                <w:iCs/>
                <w:sz w:val="22"/>
                <w:szCs w:val="22"/>
              </w:rPr>
              <w:t>shënohet vlera përfundimtare e paguar e kontratës</w:t>
            </w:r>
            <w:r w:rsidRPr="00A410C4">
              <w:rPr>
                <w:rFonts w:ascii="Book Antiqua" w:hAnsi="Book Antiqua"/>
                <w:b/>
                <w:bCs/>
                <w:sz w:val="22"/>
                <w:szCs w:val="22"/>
              </w:rPr>
              <w:t>)</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19</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Emri i OE  (</w:t>
            </w:r>
            <w:r w:rsidRPr="00A410C4">
              <w:rPr>
                <w:rFonts w:ascii="Book Antiqua" w:hAnsi="Book Antiqua"/>
                <w:b/>
                <w:bCs/>
                <w:i/>
                <w:iCs/>
                <w:sz w:val="22"/>
                <w:szCs w:val="22"/>
              </w:rPr>
              <w:t>shënohet vetëm emri  i Operatorit Ekonomik të cilit i është dhënë kontrata</w:t>
            </w:r>
            <w:r w:rsidRPr="00A410C4">
              <w:rPr>
                <w:rFonts w:ascii="Book Antiqua" w:hAnsi="Book Antiqua"/>
                <w:b/>
                <w:bCs/>
                <w:sz w:val="22"/>
                <w:szCs w:val="22"/>
              </w:rPr>
              <w:t xml:space="preserve">)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20</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OE Vendor = 1; OE Jo vendor = 2; </w:t>
            </w:r>
            <w:r w:rsidRPr="00A410C4">
              <w:rPr>
                <w:rFonts w:ascii="Book Antiqua" w:hAnsi="Book Antiqua"/>
                <w:b/>
                <w:bCs/>
                <w:i/>
                <w:iCs/>
                <w:sz w:val="22"/>
                <w:szCs w:val="22"/>
              </w:rPr>
              <w:t>( nëse kontrata i është dhënë OE vendor shënoni numrin 1, për OE jo vendor shënoni numrin 2)</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9427" w:type="dxa"/>
            <w:gridSpan w:val="17"/>
            <w:shd w:val="clear" w:color="auto" w:fill="auto"/>
            <w:noWrap/>
            <w:hideMark/>
          </w:tcPr>
          <w:p w:rsidR="000E363A" w:rsidRPr="00A410C4" w:rsidRDefault="000E363A" w:rsidP="00B62905">
            <w:pPr>
              <w:rPr>
                <w:rFonts w:ascii="Book Antiqua" w:hAnsi="Book Antiqua"/>
                <w:b/>
                <w:bCs/>
                <w:i/>
                <w:iCs/>
              </w:rPr>
            </w:pPr>
            <w:r w:rsidRPr="00A410C4">
              <w:rPr>
                <w:rFonts w:ascii="Book Antiqua" w:hAnsi="Book Antiqua"/>
                <w:b/>
                <w:bCs/>
                <w:i/>
                <w:iCs/>
                <w:sz w:val="22"/>
                <w:szCs w:val="22"/>
              </w:rPr>
              <w:t>Nëse projekti iu është dhëne dy OE, shënoje pjesën e kontratës se OE vendor ne një rresht dhe pjesën e kontratës OE jo vendor ne rreshtin tjetër</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21</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Numri i kërkesave për DT dhe numri i ofertave të dorëzuara (</w:t>
            </w:r>
            <w:r w:rsidRPr="00A410C4">
              <w:rPr>
                <w:rFonts w:ascii="Book Antiqua" w:hAnsi="Book Antiqua"/>
                <w:b/>
                <w:bCs/>
                <w:i/>
                <w:iCs/>
                <w:sz w:val="22"/>
                <w:szCs w:val="22"/>
              </w:rPr>
              <w:t>shënohet numri i kërkesave për marrjen e Dosjes së Tenderit-DT dhe numri i ofertave të dorëzuara</w:t>
            </w:r>
            <w:r w:rsidRPr="00A410C4">
              <w:rPr>
                <w:rFonts w:ascii="Book Antiqua" w:hAnsi="Book Antiqua"/>
                <w:b/>
                <w:bCs/>
                <w:sz w:val="22"/>
                <w:szCs w:val="22"/>
              </w:rPr>
              <w:t>)</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22</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Numri i ofertave të refuzuara (</w:t>
            </w:r>
            <w:r w:rsidRPr="00A410C4">
              <w:rPr>
                <w:rFonts w:ascii="Book Antiqua" w:hAnsi="Book Antiqua"/>
                <w:b/>
                <w:bCs/>
                <w:i/>
                <w:iCs/>
                <w:sz w:val="22"/>
                <w:szCs w:val="22"/>
              </w:rPr>
              <w:t>shënohet vetëm numri i ofertave me çmimin më të ulët të refuzuara në krahasim me fituesin</w:t>
            </w:r>
            <w:r w:rsidRPr="00A410C4">
              <w:rPr>
                <w:rFonts w:ascii="Book Antiqua" w:hAnsi="Book Antiqua"/>
                <w:b/>
                <w:bCs/>
                <w:sz w:val="22"/>
                <w:szCs w:val="22"/>
              </w:rPr>
              <w:t xml:space="preserve">) </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11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Te kolona 23</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Afati kohor normal = 1; Afati kohor i shkurtuar = 2; </w:t>
            </w:r>
            <w:r w:rsidRPr="00A410C4">
              <w:rPr>
                <w:rFonts w:ascii="Book Antiqua" w:hAnsi="Book Antiqua"/>
                <w:b/>
                <w:bCs/>
                <w:i/>
                <w:iCs/>
                <w:sz w:val="22"/>
                <w:szCs w:val="22"/>
              </w:rPr>
              <w:t>(nëse afati kohor ka qenë normal shënoni numrin 1, nëse i shkurtuar shënoni numrin 2)</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510"/>
        </w:trPr>
        <w:tc>
          <w:tcPr>
            <w:tcW w:w="1100" w:type="dxa"/>
            <w:shd w:val="clear" w:color="auto" w:fill="auto"/>
            <w:hideMark/>
          </w:tcPr>
          <w:p w:rsidR="000E363A" w:rsidRPr="00A410C4" w:rsidRDefault="000E363A" w:rsidP="00B62905">
            <w:pPr>
              <w:rPr>
                <w:rFonts w:ascii="Book Antiqua" w:hAnsi="Book Antiqua"/>
                <w:b/>
                <w:bCs/>
              </w:rPr>
            </w:pPr>
            <w:r w:rsidRPr="00A410C4">
              <w:rPr>
                <w:rFonts w:ascii="Book Antiqua" w:hAnsi="Book Antiqua"/>
                <w:b/>
                <w:bCs/>
                <w:sz w:val="22"/>
                <w:szCs w:val="22"/>
              </w:rPr>
              <w:lastRenderedPageBreak/>
              <w:t>Te kolona 24</w:t>
            </w:r>
          </w:p>
        </w:tc>
        <w:tc>
          <w:tcPr>
            <w:tcW w:w="19427" w:type="dxa"/>
            <w:gridSpan w:val="17"/>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Çmimi më i ulët = 1; Tenderi ekonomikisht më i favorshëm  = 2; </w:t>
            </w:r>
            <w:r w:rsidRPr="00A410C4">
              <w:rPr>
                <w:rFonts w:ascii="Book Antiqua" w:hAnsi="Book Antiqua"/>
                <w:b/>
                <w:bCs/>
                <w:i/>
                <w:iCs/>
                <w:sz w:val="22"/>
                <w:szCs w:val="22"/>
              </w:rPr>
              <w:t>( nëse kriteri ka qenë çmimi më i ulët  shënoni numrin 1, nëse kriteri ka qenë tenderi ekonomikisht më i favorshëm shënoni numrin 2)</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r w:rsidR="000E363A" w:rsidRPr="00A410C4" w:rsidTr="00B62905">
        <w:trPr>
          <w:trHeight w:val="315"/>
        </w:trPr>
        <w:tc>
          <w:tcPr>
            <w:tcW w:w="20527" w:type="dxa"/>
            <w:gridSpan w:val="18"/>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xml:space="preserve"> Vërejtje: Raporti duhet të përfshijë të gjitha llojet e kontratave me vlerë të madhe, të mesme, të vogël dhe minimale.</w:t>
            </w:r>
          </w:p>
        </w:tc>
        <w:tc>
          <w:tcPr>
            <w:tcW w:w="182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120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68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540" w:type="dxa"/>
            <w:shd w:val="clear" w:color="auto" w:fill="auto"/>
            <w:noWrap/>
            <w:hideMark/>
          </w:tcPr>
          <w:p w:rsidR="000E363A" w:rsidRPr="00A410C4" w:rsidRDefault="000E363A" w:rsidP="00B62905">
            <w:pPr>
              <w:rPr>
                <w:rFonts w:ascii="Book Antiqua" w:hAnsi="Book Antiqua"/>
                <w:b/>
                <w:bCs/>
              </w:rPr>
            </w:pPr>
            <w:r w:rsidRPr="00A410C4">
              <w:rPr>
                <w:rFonts w:ascii="Book Antiqua" w:hAnsi="Book Antiqua"/>
                <w:b/>
                <w:bCs/>
                <w:sz w:val="22"/>
                <w:szCs w:val="22"/>
              </w:rPr>
              <w:t> </w:t>
            </w:r>
          </w:p>
        </w:tc>
        <w:tc>
          <w:tcPr>
            <w:tcW w:w="700" w:type="dxa"/>
            <w:shd w:val="clear" w:color="auto" w:fill="auto"/>
            <w:noWrap/>
            <w:hideMark/>
          </w:tcPr>
          <w:p w:rsidR="000E363A" w:rsidRPr="00A410C4" w:rsidRDefault="000E363A" w:rsidP="00B62905">
            <w:pPr>
              <w:rPr>
                <w:rFonts w:ascii="Book Antiqua" w:hAnsi="Book Antiqua"/>
                <w:b/>
                <w:bCs/>
              </w:rPr>
            </w:pPr>
          </w:p>
        </w:tc>
      </w:tr>
    </w:tbl>
    <w:p w:rsidR="000E363A" w:rsidRDefault="000E363A"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2C3A97" w:rsidRDefault="002C3A97" w:rsidP="000E363A">
      <w:pPr>
        <w:rPr>
          <w:rFonts w:ascii="Book Antiqua" w:hAnsi="Book Antiqua"/>
          <w:b/>
          <w:bCs/>
          <w:sz w:val="22"/>
          <w:szCs w:val="22"/>
        </w:rPr>
      </w:pPr>
    </w:p>
    <w:p w:rsidR="000E363A" w:rsidRPr="005B0CB5" w:rsidRDefault="000E363A" w:rsidP="000E363A">
      <w:pPr>
        <w:rPr>
          <w:rFonts w:ascii="Book Antiqua" w:hAnsi="Book Antiqua"/>
          <w:b/>
          <w:bCs/>
          <w:sz w:val="22"/>
          <w:szCs w:val="22"/>
        </w:rPr>
        <w:sectPr w:rsidR="000E363A" w:rsidRPr="005B0CB5" w:rsidSect="00B62905">
          <w:pgSz w:w="16838" w:h="11906" w:orient="landscape" w:code="9"/>
          <w:pgMar w:top="1152" w:right="1152" w:bottom="1152" w:left="1152" w:header="706" w:footer="706" w:gutter="0"/>
          <w:cols w:space="720"/>
          <w:docGrid w:linePitch="360"/>
        </w:sectPr>
      </w:pPr>
    </w:p>
    <w:p w:rsidR="000E363A" w:rsidRPr="005B0CB5" w:rsidRDefault="000E363A" w:rsidP="002C3A97">
      <w:pPr>
        <w:pStyle w:val="Trupiitekstit"/>
        <w:spacing w:after="0"/>
        <w:jc w:val="both"/>
        <w:rPr>
          <w:rFonts w:ascii="Book Antiqua" w:hAnsi="Book Antiqua" w:cs="Arial"/>
          <w:sz w:val="22"/>
          <w:szCs w:val="22"/>
          <w:lang w:val="sq-AL"/>
        </w:rPr>
      </w:pPr>
    </w:p>
    <w:sectPr w:rsidR="000E363A" w:rsidRPr="005B0CB5" w:rsidSect="00B62905">
      <w:footerReference w:type="default" r:id="rId28"/>
      <w:pgSz w:w="11906" w:h="16838" w:code="9"/>
      <w:pgMar w:top="1152" w:right="1152" w:bottom="1152" w:left="1152" w:header="706" w:footer="706" w:gutter="0"/>
      <w:pgNumType w:start="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76E" w:rsidRDefault="0077476E" w:rsidP="000E363A">
      <w:r>
        <w:separator/>
      </w:r>
    </w:p>
  </w:endnote>
  <w:endnote w:type="continuationSeparator" w:id="0">
    <w:p w:rsidR="0077476E" w:rsidRDefault="0077476E" w:rsidP="000E3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atha">
    <w:panose1 w:val="020B0604020202020204"/>
    <w:charset w:val="01"/>
    <w:family w:val="roman"/>
    <w:notTrueType/>
    <w:pitch w:val="variable"/>
    <w:sig w:usb0="00040000" w:usb1="00000000" w:usb2="00000000" w:usb3="00000000" w:csb0="00000000" w:csb1="00000000"/>
  </w:font>
  <w:font w:name="MingLiU-ExtB">
    <w:panose1 w:val="02020500000000000000"/>
    <w:charset w:val="88"/>
    <w:family w:val="roman"/>
    <w:pitch w:val="variable"/>
    <w:sig w:usb0="8000002F" w:usb1="0A080008" w:usb2="00000010" w:usb3="00000000" w:csb0="00100001"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2962"/>
      <w:docPartObj>
        <w:docPartGallery w:val="Page Numbers (Bottom of Page)"/>
        <w:docPartUnique/>
      </w:docPartObj>
    </w:sdtPr>
    <w:sdtEndPr/>
    <w:sdtContent>
      <w:p w:rsidR="00192796" w:rsidRDefault="00192796" w:rsidP="00B662AC">
        <w:pPr>
          <w:pStyle w:val="Fundiifaqes"/>
        </w:pPr>
        <w:r>
          <w:fldChar w:fldCharType="begin"/>
        </w:r>
        <w:r>
          <w:instrText xml:space="preserve"> PAGE   \* MERGEFORMAT </w:instrText>
        </w:r>
        <w:r>
          <w:fldChar w:fldCharType="separate"/>
        </w:r>
        <w:r>
          <w:rPr>
            <w:noProof/>
          </w:rPr>
          <w:t>8</w:t>
        </w:r>
        <w:r>
          <w:rPr>
            <w:noProof/>
          </w:rPr>
          <w:fldChar w:fldCharType="end"/>
        </w:r>
      </w:p>
    </w:sdtContent>
  </w:sdt>
  <w:p w:rsidR="00192796" w:rsidRDefault="00192796" w:rsidP="00B662AC">
    <w:pPr>
      <w:pStyle w:val="Fundiifaqe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096723"/>
      <w:docPartObj>
        <w:docPartGallery w:val="Page Numbers (Bottom of Page)"/>
        <w:docPartUnique/>
      </w:docPartObj>
    </w:sdtPr>
    <w:sdtEndPr/>
    <w:sdtContent>
      <w:p w:rsidR="00192796" w:rsidRDefault="00192796" w:rsidP="00B662AC">
        <w:pPr>
          <w:pStyle w:val="Fundiifaqes"/>
        </w:pPr>
        <w:r>
          <w:t>66</w:t>
        </w:r>
      </w:p>
    </w:sdtContent>
  </w:sdt>
  <w:p w:rsidR="00192796" w:rsidRPr="00B62905" w:rsidRDefault="00192796" w:rsidP="00B62905">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3052"/>
      <w:docPartObj>
        <w:docPartGallery w:val="Page Numbers (Bottom of Page)"/>
        <w:docPartUnique/>
      </w:docPartObj>
    </w:sdtPr>
    <w:sdtEndPr/>
    <w:sdtContent>
      <w:p w:rsidR="00192796" w:rsidRDefault="00192796">
        <w:pPr>
          <w:pStyle w:val="Fundiifaqes"/>
        </w:pPr>
        <w:r>
          <w:fldChar w:fldCharType="begin"/>
        </w:r>
        <w:r>
          <w:instrText xml:space="preserve"> PAGE   \* MERGEFORMAT </w:instrText>
        </w:r>
        <w:r>
          <w:fldChar w:fldCharType="separate"/>
        </w:r>
        <w:r w:rsidR="001A7A1D">
          <w:rPr>
            <w:noProof/>
          </w:rPr>
          <w:t>13</w:t>
        </w:r>
        <w:r>
          <w:rPr>
            <w:noProof/>
          </w:rPr>
          <w:fldChar w:fldCharType="end"/>
        </w:r>
      </w:p>
    </w:sdtContent>
  </w:sdt>
  <w:p w:rsidR="00192796" w:rsidRPr="00B62905" w:rsidRDefault="00192796" w:rsidP="00B62905">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2968"/>
      <w:docPartObj>
        <w:docPartGallery w:val="Page Numbers (Bottom of Page)"/>
        <w:docPartUnique/>
      </w:docPartObj>
    </w:sdtPr>
    <w:sdtEndPr/>
    <w:sdtContent>
      <w:p w:rsidR="00192796" w:rsidRDefault="00192796" w:rsidP="00B662AC">
        <w:pPr>
          <w:pStyle w:val="Fundiifaqes"/>
        </w:pPr>
        <w:r>
          <w:fldChar w:fldCharType="begin"/>
        </w:r>
        <w:r>
          <w:instrText xml:space="preserve"> PAGE   \* MERGEFORMAT </w:instrText>
        </w:r>
        <w:r>
          <w:fldChar w:fldCharType="separate"/>
        </w:r>
        <w:r w:rsidR="00EA60DF">
          <w:rPr>
            <w:noProof/>
          </w:rPr>
          <w:t>1</w:t>
        </w:r>
        <w:r>
          <w:rPr>
            <w:noProof/>
          </w:rPr>
          <w:fldChar w:fldCharType="end"/>
        </w:r>
      </w:p>
    </w:sdtContent>
  </w:sdt>
  <w:p w:rsidR="00192796" w:rsidRDefault="00192796" w:rsidP="00B662AC">
    <w:pPr>
      <w:pStyle w:val="Fundiifaqe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796" w:rsidRDefault="00192796" w:rsidP="00B662AC">
    <w:pPr>
      <w:pStyle w:val="Fundiifaqes"/>
      <w:rPr>
        <w:rStyle w:val="Numriifaqes"/>
      </w:rPr>
    </w:pPr>
    <w:r>
      <w:rPr>
        <w:rStyle w:val="Numriifaqes"/>
      </w:rPr>
      <w:fldChar w:fldCharType="begin"/>
    </w:r>
    <w:r>
      <w:rPr>
        <w:rStyle w:val="Numriifaqes"/>
      </w:rPr>
      <w:instrText xml:space="preserve">PAGE  </w:instrText>
    </w:r>
    <w:r>
      <w:rPr>
        <w:rStyle w:val="Numriifaqes"/>
      </w:rPr>
      <w:fldChar w:fldCharType="separate"/>
    </w:r>
    <w:r>
      <w:rPr>
        <w:rStyle w:val="Numriifaqes"/>
        <w:noProof/>
      </w:rPr>
      <w:t>38</w:t>
    </w:r>
    <w:r>
      <w:rPr>
        <w:rStyle w:val="Numriifaqes"/>
      </w:rPr>
      <w:fldChar w:fldCharType="end"/>
    </w:r>
  </w:p>
  <w:p w:rsidR="00192796" w:rsidRDefault="00192796" w:rsidP="00B662AC">
    <w:pPr>
      <w:pStyle w:val="Fundiifaqes"/>
    </w:pPr>
  </w:p>
  <w:p w:rsidR="00192796" w:rsidRDefault="00192796"/>
  <w:p w:rsidR="00192796" w:rsidRDefault="00192796"/>
  <w:p w:rsidR="00192796" w:rsidRDefault="0019279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3033"/>
      <w:docPartObj>
        <w:docPartGallery w:val="Page Numbers (Bottom of Page)"/>
        <w:docPartUnique/>
      </w:docPartObj>
    </w:sdtPr>
    <w:sdtEndPr/>
    <w:sdtContent>
      <w:p w:rsidR="00192796" w:rsidRDefault="00192796">
        <w:pPr>
          <w:pStyle w:val="Fundiifaqes"/>
        </w:pPr>
        <w:r>
          <w:fldChar w:fldCharType="begin"/>
        </w:r>
        <w:r>
          <w:instrText xml:space="preserve"> PAGE   \* MERGEFORMAT </w:instrText>
        </w:r>
        <w:r>
          <w:fldChar w:fldCharType="separate"/>
        </w:r>
        <w:r w:rsidR="00EA60DF">
          <w:rPr>
            <w:noProof/>
          </w:rPr>
          <w:t>15</w:t>
        </w:r>
        <w:r>
          <w:rPr>
            <w:noProof/>
          </w:rPr>
          <w:fldChar w:fldCharType="end"/>
        </w:r>
      </w:p>
    </w:sdtContent>
  </w:sdt>
  <w:p w:rsidR="00192796" w:rsidRPr="00B62905" w:rsidRDefault="00192796" w:rsidP="00B62905">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796" w:rsidRDefault="00192796" w:rsidP="00B662AC">
    <w:pPr>
      <w:pStyle w:val="Fundiifaqes"/>
    </w:pPr>
    <w:r>
      <w:t>38</w:t>
    </w:r>
  </w:p>
  <w:p w:rsidR="00192796" w:rsidRPr="001A6769" w:rsidRDefault="00192796" w:rsidP="00B662AC">
    <w:pPr>
      <w:pStyle w:val="Fundiifaqes"/>
      <w:rPr>
        <w:lang w:val="en-US"/>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796" w:rsidRDefault="00192796" w:rsidP="00B662AC">
    <w:pPr>
      <w:pStyle w:val="Fundiifaqes"/>
      <w:rPr>
        <w:rStyle w:val="Numriifaqes"/>
      </w:rPr>
    </w:pPr>
    <w:r>
      <w:rPr>
        <w:rStyle w:val="Numriifaqes"/>
      </w:rPr>
      <w:fldChar w:fldCharType="begin"/>
    </w:r>
    <w:r>
      <w:rPr>
        <w:rStyle w:val="Numriifaqes"/>
      </w:rPr>
      <w:instrText xml:space="preserve">PAGE  </w:instrText>
    </w:r>
    <w:r>
      <w:rPr>
        <w:rStyle w:val="Numriifaqes"/>
      </w:rPr>
      <w:fldChar w:fldCharType="separate"/>
    </w:r>
    <w:r>
      <w:rPr>
        <w:rStyle w:val="Numriifaqes"/>
        <w:noProof/>
      </w:rPr>
      <w:t>64</w:t>
    </w:r>
    <w:r>
      <w:rPr>
        <w:rStyle w:val="Numriifaqes"/>
      </w:rPr>
      <w:fldChar w:fldCharType="end"/>
    </w:r>
  </w:p>
  <w:p w:rsidR="00192796" w:rsidRDefault="00192796" w:rsidP="00B662AC">
    <w:pPr>
      <w:pStyle w:val="Fundiifaqes"/>
    </w:pPr>
  </w:p>
  <w:p w:rsidR="00192796" w:rsidRDefault="00192796"/>
  <w:p w:rsidR="00192796" w:rsidRDefault="00192796"/>
  <w:p w:rsidR="00192796" w:rsidRDefault="0019279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704977"/>
      <w:docPartObj>
        <w:docPartGallery w:val="Page Numbers (Bottom of Page)"/>
        <w:docPartUnique/>
      </w:docPartObj>
    </w:sdtPr>
    <w:sdtEndPr/>
    <w:sdtContent>
      <w:p w:rsidR="00192796" w:rsidRDefault="00192796">
        <w:pPr>
          <w:pStyle w:val="Fundiifaqes"/>
        </w:pPr>
        <w:r>
          <w:fldChar w:fldCharType="begin"/>
        </w:r>
        <w:r>
          <w:instrText xml:space="preserve"> PAGE   \* MERGEFORMAT </w:instrText>
        </w:r>
        <w:r>
          <w:fldChar w:fldCharType="separate"/>
        </w:r>
        <w:r w:rsidR="00EA60DF">
          <w:rPr>
            <w:noProof/>
          </w:rPr>
          <w:t>40</w:t>
        </w:r>
        <w:r>
          <w:rPr>
            <w:noProof/>
          </w:rPr>
          <w:fldChar w:fldCharType="end"/>
        </w:r>
      </w:p>
    </w:sdtContent>
  </w:sdt>
  <w:p w:rsidR="00192796" w:rsidRPr="00B62905" w:rsidRDefault="00192796" w:rsidP="00B62905">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764382"/>
      <w:docPartObj>
        <w:docPartGallery w:val="Page Numbers (Bottom of Page)"/>
        <w:docPartUnique/>
      </w:docPartObj>
    </w:sdtPr>
    <w:sdtEndPr/>
    <w:sdtContent>
      <w:p w:rsidR="00192796" w:rsidRDefault="00192796" w:rsidP="00417F4F">
        <w:pPr>
          <w:pStyle w:val="Fundiifaqes"/>
          <w:tabs>
            <w:tab w:val="left" w:pos="8730"/>
            <w:tab w:val="right" w:pos="9602"/>
          </w:tabs>
          <w:jc w:val="left"/>
        </w:pPr>
        <w:r>
          <w:tab/>
        </w:r>
        <w:r>
          <w:tab/>
        </w:r>
        <w:r>
          <w:tab/>
        </w:r>
        <w:r>
          <w:fldChar w:fldCharType="begin"/>
        </w:r>
        <w:r>
          <w:instrText xml:space="preserve"> PAGE   \* MERGEFORMAT </w:instrText>
        </w:r>
        <w:r>
          <w:fldChar w:fldCharType="separate"/>
        </w:r>
        <w:r w:rsidR="00EA60DF">
          <w:rPr>
            <w:noProof/>
          </w:rPr>
          <w:t>70</w:t>
        </w:r>
        <w:r>
          <w:rPr>
            <w:noProof/>
          </w:rPr>
          <w:fldChar w:fldCharType="end"/>
        </w:r>
      </w:p>
    </w:sdtContent>
  </w:sdt>
  <w:p w:rsidR="00192796" w:rsidRPr="00B62905" w:rsidRDefault="00192796" w:rsidP="00B6290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76E" w:rsidRDefault="0077476E" w:rsidP="000E363A">
      <w:r>
        <w:separator/>
      </w:r>
    </w:p>
  </w:footnote>
  <w:footnote w:type="continuationSeparator" w:id="0">
    <w:p w:rsidR="0077476E" w:rsidRDefault="0077476E" w:rsidP="000E3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796" w:rsidRPr="00E74E08" w:rsidRDefault="00192796" w:rsidP="00B62905">
    <w:pPr>
      <w:pStyle w:val="Kokaefaqes"/>
      <w:jc w:val="right"/>
      <w:rPr>
        <w:color w:val="FF000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796" w:rsidRDefault="00192796">
    <w:pPr>
      <w:pStyle w:val="Kokaefaqe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796" w:rsidRDefault="00192796">
    <w:pPr>
      <w:pStyle w:val="Kokaefaqes"/>
      <w:jc w:val="center"/>
    </w:pPr>
  </w:p>
  <w:p w:rsidR="00192796" w:rsidRDefault="00192796">
    <w:pPr>
      <w:pStyle w:val="Kokaefaqes"/>
    </w:pPr>
  </w:p>
  <w:p w:rsidR="00192796" w:rsidRDefault="00192796"/>
  <w:p w:rsidR="00192796" w:rsidRDefault="00192796"/>
  <w:p w:rsidR="00192796" w:rsidRDefault="0019279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796" w:rsidRDefault="00192796">
    <w:pPr>
      <w:pStyle w:val="Kokaefaqe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796" w:rsidRDefault="00192796">
    <w:pPr>
      <w:pStyle w:val="Kokaefaqes"/>
      <w:jc w:val="center"/>
    </w:pPr>
  </w:p>
  <w:p w:rsidR="00192796" w:rsidRDefault="00192796">
    <w:pPr>
      <w:pStyle w:val="Kokaefaqes"/>
    </w:pPr>
  </w:p>
  <w:p w:rsidR="00192796" w:rsidRDefault="00192796"/>
  <w:p w:rsidR="00192796" w:rsidRDefault="00192796" w:rsidP="003D4609">
    <w:pPr>
      <w:ind w:firstLine="720"/>
    </w:pPr>
  </w:p>
  <w:p w:rsidR="00192796" w:rsidRDefault="0019279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796" w:rsidRPr="00C62872" w:rsidRDefault="00192796">
    <w:pP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7DD1"/>
    <w:multiLevelType w:val="hybridMultilevel"/>
    <w:tmpl w:val="F94216FE"/>
    <w:lvl w:ilvl="0" w:tplc="461E7DEE">
      <w:start w:val="1"/>
      <w:numFmt w:val="bullet"/>
      <w:lvlText w:val=""/>
      <w:lvlJc w:val="left"/>
      <w:pPr>
        <w:ind w:left="720" w:hanging="360"/>
      </w:pPr>
      <w:rPr>
        <w:rFonts w:ascii="Symbol" w:hAnsi="Symbol" w:hint="default"/>
        <w:sz w:val="24"/>
        <w:szCs w:val="24"/>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nsid w:val="01E2659A"/>
    <w:multiLevelType w:val="hybridMultilevel"/>
    <w:tmpl w:val="181C61A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060F2CA4"/>
    <w:multiLevelType w:val="hybridMultilevel"/>
    <w:tmpl w:val="B6AC7B7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064D69D7"/>
    <w:multiLevelType w:val="hybridMultilevel"/>
    <w:tmpl w:val="1848DB7E"/>
    <w:lvl w:ilvl="0" w:tplc="3F8ADFD8">
      <w:start w:val="1"/>
      <w:numFmt w:val="bullet"/>
      <w:lvlText w:val=""/>
      <w:lvlJc w:val="left"/>
      <w:pPr>
        <w:tabs>
          <w:tab w:val="num" w:pos="864"/>
        </w:tabs>
        <w:ind w:left="864" w:hanging="360"/>
      </w:pPr>
      <w:rPr>
        <w:rFonts w:ascii="Symbol" w:eastAsia="Times New Roman"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7F87854"/>
    <w:multiLevelType w:val="hybridMultilevel"/>
    <w:tmpl w:val="19C84EE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nsid w:val="0A8D013B"/>
    <w:multiLevelType w:val="hybridMultilevel"/>
    <w:tmpl w:val="BBAAEE4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0FAA1F70"/>
    <w:multiLevelType w:val="hybridMultilevel"/>
    <w:tmpl w:val="CE6C8860"/>
    <w:lvl w:ilvl="0" w:tplc="5778F33A">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nsid w:val="143F633D"/>
    <w:multiLevelType w:val="hybridMultilevel"/>
    <w:tmpl w:val="B7281280"/>
    <w:lvl w:ilvl="0" w:tplc="04090001">
      <w:start w:val="3"/>
      <w:numFmt w:val="bullet"/>
      <w:lvlText w:val="-"/>
      <w:lvlJc w:val="left"/>
      <w:pPr>
        <w:ind w:left="720" w:hanging="360"/>
      </w:pPr>
      <w:rPr>
        <w:rFonts w:ascii="Book Antiqua" w:eastAsia="Times New Roman" w:hAnsi="Book Antiqu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15AA5585"/>
    <w:multiLevelType w:val="hybridMultilevel"/>
    <w:tmpl w:val="3912B88C"/>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nsid w:val="1ADB6C4E"/>
    <w:multiLevelType w:val="hybridMultilevel"/>
    <w:tmpl w:val="778CB240"/>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nsid w:val="1D9232AD"/>
    <w:multiLevelType w:val="hybridMultilevel"/>
    <w:tmpl w:val="D4C65D92"/>
    <w:lvl w:ilvl="0" w:tplc="FF6EBB0E">
      <w:start w:val="1"/>
      <w:numFmt w:val="bullet"/>
      <w:lvlText w:val=""/>
      <w:lvlJc w:val="left"/>
      <w:pPr>
        <w:tabs>
          <w:tab w:val="num" w:pos="1650"/>
        </w:tabs>
        <w:ind w:left="1650" w:hanging="93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DE03F8C"/>
    <w:multiLevelType w:val="hybridMultilevel"/>
    <w:tmpl w:val="4F106F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0D2582C"/>
    <w:multiLevelType w:val="hybridMultilevel"/>
    <w:tmpl w:val="B7B40AE6"/>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6D6D20"/>
    <w:multiLevelType w:val="hybridMultilevel"/>
    <w:tmpl w:val="B4DE4594"/>
    <w:lvl w:ilvl="0" w:tplc="A8B0EC6A">
      <w:start w:val="1"/>
      <w:numFmt w:val="bullet"/>
      <w:pStyle w:val="Shenjamekokrran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31412C"/>
    <w:multiLevelType w:val="hybridMultilevel"/>
    <w:tmpl w:val="D97CFC2C"/>
    <w:lvl w:ilvl="0" w:tplc="D32A7A0C">
      <w:start w:val="1"/>
      <w:numFmt w:val="decimal"/>
      <w:lvlText w:val="%1."/>
      <w:lvlJc w:val="left"/>
      <w:pPr>
        <w:tabs>
          <w:tab w:val="num" w:pos="1440"/>
        </w:tabs>
        <w:ind w:left="1440" w:hanging="360"/>
      </w:pPr>
      <w:rPr>
        <w:rFonts w:hint="default"/>
        <w:b w:val="0"/>
      </w:rPr>
    </w:lvl>
    <w:lvl w:ilvl="1" w:tplc="D5248030">
      <w:start w:val="1"/>
      <w:numFmt w:val="decimal"/>
      <w:lvlText w:val="%2"/>
      <w:lvlJc w:val="left"/>
      <w:pPr>
        <w:tabs>
          <w:tab w:val="num" w:pos="1620"/>
        </w:tabs>
        <w:ind w:left="1620" w:hanging="360"/>
      </w:pPr>
      <w:rPr>
        <w:rFonts w:ascii="Times New Roman" w:eastAsia="Times New Roman" w:hAnsi="Times New Roman" w:cs="Times New Roman"/>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28A44650"/>
    <w:multiLevelType w:val="hybridMultilevel"/>
    <w:tmpl w:val="5D62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1B0C9B"/>
    <w:multiLevelType w:val="hybridMultilevel"/>
    <w:tmpl w:val="73B0985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2A9009F4"/>
    <w:multiLevelType w:val="hybridMultilevel"/>
    <w:tmpl w:val="084832D8"/>
    <w:lvl w:ilvl="0" w:tplc="C0086C90">
      <w:start w:val="1"/>
      <w:numFmt w:val="decimal"/>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8">
    <w:nsid w:val="2AAC5552"/>
    <w:multiLevelType w:val="hybridMultilevel"/>
    <w:tmpl w:val="C9F2FDB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nsid w:val="34CD5A65"/>
    <w:multiLevelType w:val="hybridMultilevel"/>
    <w:tmpl w:val="218EB76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364B1F55"/>
    <w:multiLevelType w:val="hybridMultilevel"/>
    <w:tmpl w:val="911EC4F2"/>
    <w:lvl w:ilvl="0" w:tplc="405EC5D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71F6355"/>
    <w:multiLevelType w:val="hybridMultilevel"/>
    <w:tmpl w:val="25687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6D7F39"/>
    <w:multiLevelType w:val="hybridMultilevel"/>
    <w:tmpl w:val="0ABE750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3D1B0163"/>
    <w:multiLevelType w:val="hybridMultilevel"/>
    <w:tmpl w:val="B7803922"/>
    <w:lvl w:ilvl="0" w:tplc="C5CA68A8">
      <w:start w:val="1"/>
      <w:numFmt w:val="bullet"/>
      <w:lvlText w:val=""/>
      <w:lvlJc w:val="right"/>
      <w:pPr>
        <w:ind w:left="144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6A649C"/>
    <w:multiLevelType w:val="hybridMultilevel"/>
    <w:tmpl w:val="E0D4CD8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60F0273"/>
    <w:multiLevelType w:val="hybridMultilevel"/>
    <w:tmpl w:val="E736C08A"/>
    <w:lvl w:ilvl="0" w:tplc="26EC87C8">
      <w:start w:val="1"/>
      <w:numFmt w:val="bullet"/>
      <w:lvlText w:val=""/>
      <w:lvlJc w:val="left"/>
      <w:pPr>
        <w:tabs>
          <w:tab w:val="num" w:pos="720"/>
        </w:tabs>
        <w:ind w:left="720" w:hanging="360"/>
      </w:pPr>
      <w:rPr>
        <w:rFonts w:ascii="Symbol" w:hAnsi="Symbol" w:hint="default"/>
        <w:color w:val="auto"/>
        <w:sz w:val="24"/>
        <w:szCs w:val="24"/>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45316F"/>
    <w:multiLevelType w:val="hybridMultilevel"/>
    <w:tmpl w:val="4AD2DE0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4E8A5994"/>
    <w:multiLevelType w:val="hybridMultilevel"/>
    <w:tmpl w:val="A566C2F8"/>
    <w:lvl w:ilvl="0" w:tplc="04090001">
      <w:start w:val="3"/>
      <w:numFmt w:val="bullet"/>
      <w:lvlText w:val="-"/>
      <w:lvlJc w:val="left"/>
      <w:pPr>
        <w:ind w:left="720" w:hanging="360"/>
      </w:pPr>
      <w:rPr>
        <w:rFonts w:ascii="Book Antiqua" w:eastAsia="Times New Roman" w:hAnsi="Book Antiqu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nsid w:val="5246108D"/>
    <w:multiLevelType w:val="hybridMultilevel"/>
    <w:tmpl w:val="B42EBA2E"/>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58D05A70"/>
    <w:multiLevelType w:val="hybridMultilevel"/>
    <w:tmpl w:val="7382DDBE"/>
    <w:lvl w:ilvl="0" w:tplc="55AAD318">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95E25ED"/>
    <w:multiLevelType w:val="hybridMultilevel"/>
    <w:tmpl w:val="6DACB92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5CF14BB9"/>
    <w:multiLevelType w:val="hybridMultilevel"/>
    <w:tmpl w:val="C0806B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ED42567"/>
    <w:multiLevelType w:val="hybridMultilevel"/>
    <w:tmpl w:val="A232E56C"/>
    <w:lvl w:ilvl="0" w:tplc="04090001">
      <w:start w:val="1"/>
      <w:numFmt w:val="bullet"/>
      <w:lvlText w:val=""/>
      <w:lvlJc w:val="left"/>
      <w:pPr>
        <w:tabs>
          <w:tab w:val="num" w:pos="810"/>
        </w:tabs>
        <w:ind w:left="810" w:hanging="360"/>
      </w:pPr>
      <w:rPr>
        <w:rFonts w:ascii="Symbol" w:hAnsi="Symbol" w:hint="default"/>
      </w:rPr>
    </w:lvl>
    <w:lvl w:ilvl="1" w:tplc="04090001">
      <w:start w:val="1"/>
      <w:numFmt w:val="bullet"/>
      <w:lvlText w:val=""/>
      <w:lvlJc w:val="left"/>
      <w:pPr>
        <w:tabs>
          <w:tab w:val="num" w:pos="900"/>
        </w:tabs>
        <w:ind w:left="900" w:hanging="360"/>
      </w:pPr>
      <w:rPr>
        <w:rFonts w:ascii="Symbol" w:hAnsi="Symbol"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3">
    <w:nsid w:val="617A3E34"/>
    <w:multiLevelType w:val="hybridMultilevel"/>
    <w:tmpl w:val="09C6525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nsid w:val="6524571B"/>
    <w:multiLevelType w:val="hybridMultilevel"/>
    <w:tmpl w:val="F5404F6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nsid w:val="65A5366D"/>
    <w:multiLevelType w:val="hybridMultilevel"/>
    <w:tmpl w:val="B37E648E"/>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6">
    <w:nsid w:val="6AC1449A"/>
    <w:multiLevelType w:val="hybridMultilevel"/>
    <w:tmpl w:val="36ACC754"/>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nsid w:val="6C29382E"/>
    <w:multiLevelType w:val="hybridMultilevel"/>
    <w:tmpl w:val="EA066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015042"/>
    <w:multiLevelType w:val="hybridMultilevel"/>
    <w:tmpl w:val="046057D8"/>
    <w:lvl w:ilvl="0" w:tplc="33E09794">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nsid w:val="7A3A47DA"/>
    <w:multiLevelType w:val="hybridMultilevel"/>
    <w:tmpl w:val="90768F84"/>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7A573CA5"/>
    <w:multiLevelType w:val="hybridMultilevel"/>
    <w:tmpl w:val="76B8E52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nsid w:val="7DD35170"/>
    <w:multiLevelType w:val="hybridMultilevel"/>
    <w:tmpl w:val="0DCE108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3"/>
  </w:num>
  <w:num w:numId="2">
    <w:abstractNumId w:val="25"/>
  </w:num>
  <w:num w:numId="3">
    <w:abstractNumId w:val="10"/>
  </w:num>
  <w:num w:numId="4">
    <w:abstractNumId w:val="14"/>
  </w:num>
  <w:num w:numId="5">
    <w:abstractNumId w:val="11"/>
  </w:num>
  <w:num w:numId="6">
    <w:abstractNumId w:val="23"/>
  </w:num>
  <w:num w:numId="7">
    <w:abstractNumId w:val="24"/>
  </w:num>
  <w:num w:numId="8">
    <w:abstractNumId w:val="22"/>
  </w:num>
  <w:num w:numId="9">
    <w:abstractNumId w:val="5"/>
  </w:num>
  <w:num w:numId="10">
    <w:abstractNumId w:val="1"/>
  </w:num>
  <w:num w:numId="11">
    <w:abstractNumId w:val="20"/>
  </w:num>
  <w:num w:numId="12">
    <w:abstractNumId w:val="27"/>
  </w:num>
  <w:num w:numId="13">
    <w:abstractNumId w:val="7"/>
  </w:num>
  <w:num w:numId="14">
    <w:abstractNumId w:val="41"/>
  </w:num>
  <w:num w:numId="15">
    <w:abstractNumId w:val="35"/>
  </w:num>
  <w:num w:numId="16">
    <w:abstractNumId w:val="6"/>
  </w:num>
  <w:num w:numId="17">
    <w:abstractNumId w:val="37"/>
  </w:num>
  <w:num w:numId="18">
    <w:abstractNumId w:val="15"/>
  </w:num>
  <w:num w:numId="19">
    <w:abstractNumId w:val="38"/>
  </w:num>
  <w:num w:numId="20">
    <w:abstractNumId w:val="29"/>
  </w:num>
  <w:num w:numId="21">
    <w:abstractNumId w:val="21"/>
  </w:num>
  <w:num w:numId="22">
    <w:abstractNumId w:val="40"/>
  </w:num>
  <w:num w:numId="23">
    <w:abstractNumId w:val="13"/>
  </w:num>
  <w:num w:numId="24">
    <w:abstractNumId w:val="34"/>
  </w:num>
  <w:num w:numId="25">
    <w:abstractNumId w:val="12"/>
  </w:num>
  <w:num w:numId="26">
    <w:abstractNumId w:val="39"/>
  </w:num>
  <w:num w:numId="27">
    <w:abstractNumId w:val="17"/>
  </w:num>
  <w:num w:numId="28">
    <w:abstractNumId w:val="30"/>
  </w:num>
  <w:num w:numId="29">
    <w:abstractNumId w:val="2"/>
  </w:num>
  <w:num w:numId="30">
    <w:abstractNumId w:val="33"/>
  </w:num>
  <w:num w:numId="31">
    <w:abstractNumId w:val="0"/>
  </w:num>
  <w:num w:numId="32">
    <w:abstractNumId w:val="16"/>
  </w:num>
  <w:num w:numId="33">
    <w:abstractNumId w:val="26"/>
  </w:num>
  <w:num w:numId="34">
    <w:abstractNumId w:val="36"/>
  </w:num>
  <w:num w:numId="35">
    <w:abstractNumId w:val="8"/>
  </w:num>
  <w:num w:numId="36">
    <w:abstractNumId w:val="4"/>
  </w:num>
  <w:num w:numId="37">
    <w:abstractNumId w:val="9"/>
  </w:num>
  <w:num w:numId="38">
    <w:abstractNumId w:val="19"/>
  </w:num>
  <w:num w:numId="39">
    <w:abstractNumId w:val="32"/>
  </w:num>
  <w:num w:numId="40">
    <w:abstractNumId w:val="18"/>
  </w:num>
  <w:num w:numId="41">
    <w:abstractNumId w:val="31"/>
  </w:num>
  <w:num w:numId="42">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63A"/>
    <w:rsid w:val="00000E9F"/>
    <w:rsid w:val="00014716"/>
    <w:rsid w:val="00016027"/>
    <w:rsid w:val="0002308E"/>
    <w:rsid w:val="00024585"/>
    <w:rsid w:val="00027223"/>
    <w:rsid w:val="00036C6A"/>
    <w:rsid w:val="0005133B"/>
    <w:rsid w:val="000619C7"/>
    <w:rsid w:val="00066B4B"/>
    <w:rsid w:val="00073C4A"/>
    <w:rsid w:val="000941E5"/>
    <w:rsid w:val="00095CA5"/>
    <w:rsid w:val="000B4892"/>
    <w:rsid w:val="000D07CE"/>
    <w:rsid w:val="000D5618"/>
    <w:rsid w:val="000E363A"/>
    <w:rsid w:val="000E6CDB"/>
    <w:rsid w:val="00106D1C"/>
    <w:rsid w:val="00106D2A"/>
    <w:rsid w:val="001411ED"/>
    <w:rsid w:val="0016071C"/>
    <w:rsid w:val="00161588"/>
    <w:rsid w:val="00173E26"/>
    <w:rsid w:val="00192796"/>
    <w:rsid w:val="001A7A1D"/>
    <w:rsid w:val="001C1B84"/>
    <w:rsid w:val="001C761F"/>
    <w:rsid w:val="001D2539"/>
    <w:rsid w:val="001E2C2A"/>
    <w:rsid w:val="001E2EFA"/>
    <w:rsid w:val="001F1539"/>
    <w:rsid w:val="001F4753"/>
    <w:rsid w:val="001F4932"/>
    <w:rsid w:val="001F56AF"/>
    <w:rsid w:val="0022253D"/>
    <w:rsid w:val="002245EA"/>
    <w:rsid w:val="00225466"/>
    <w:rsid w:val="002509A4"/>
    <w:rsid w:val="00256BAA"/>
    <w:rsid w:val="00262436"/>
    <w:rsid w:val="00263895"/>
    <w:rsid w:val="00264652"/>
    <w:rsid w:val="002964CD"/>
    <w:rsid w:val="002B2847"/>
    <w:rsid w:val="002B2B79"/>
    <w:rsid w:val="002C3A97"/>
    <w:rsid w:val="002D1652"/>
    <w:rsid w:val="002D72A5"/>
    <w:rsid w:val="002E0071"/>
    <w:rsid w:val="00302275"/>
    <w:rsid w:val="00304430"/>
    <w:rsid w:val="003067FF"/>
    <w:rsid w:val="00306EF2"/>
    <w:rsid w:val="003146AE"/>
    <w:rsid w:val="00317E91"/>
    <w:rsid w:val="00322D57"/>
    <w:rsid w:val="00337384"/>
    <w:rsid w:val="003413F0"/>
    <w:rsid w:val="003535D8"/>
    <w:rsid w:val="00354816"/>
    <w:rsid w:val="00363D26"/>
    <w:rsid w:val="00371E8B"/>
    <w:rsid w:val="00387197"/>
    <w:rsid w:val="003A27DF"/>
    <w:rsid w:val="003B10CC"/>
    <w:rsid w:val="003B363B"/>
    <w:rsid w:val="003B5F04"/>
    <w:rsid w:val="003D3BCE"/>
    <w:rsid w:val="003D4609"/>
    <w:rsid w:val="003E3902"/>
    <w:rsid w:val="00417F4F"/>
    <w:rsid w:val="004306D2"/>
    <w:rsid w:val="0043792E"/>
    <w:rsid w:val="00437D4F"/>
    <w:rsid w:val="004517CD"/>
    <w:rsid w:val="00455AEB"/>
    <w:rsid w:val="00455B55"/>
    <w:rsid w:val="0048514F"/>
    <w:rsid w:val="004C159A"/>
    <w:rsid w:val="004C4B1C"/>
    <w:rsid w:val="004C4FDB"/>
    <w:rsid w:val="004D73E5"/>
    <w:rsid w:val="004D7D57"/>
    <w:rsid w:val="00520008"/>
    <w:rsid w:val="0053118E"/>
    <w:rsid w:val="00543D57"/>
    <w:rsid w:val="0054688A"/>
    <w:rsid w:val="0057356A"/>
    <w:rsid w:val="005B6726"/>
    <w:rsid w:val="005C20D4"/>
    <w:rsid w:val="005C4697"/>
    <w:rsid w:val="005D2362"/>
    <w:rsid w:val="005D7B79"/>
    <w:rsid w:val="00601FF6"/>
    <w:rsid w:val="00636EAC"/>
    <w:rsid w:val="006402C2"/>
    <w:rsid w:val="00646BE1"/>
    <w:rsid w:val="00655D06"/>
    <w:rsid w:val="00683F34"/>
    <w:rsid w:val="00690F19"/>
    <w:rsid w:val="00695787"/>
    <w:rsid w:val="006A2A18"/>
    <w:rsid w:val="006C717A"/>
    <w:rsid w:val="006D76C4"/>
    <w:rsid w:val="006E66BD"/>
    <w:rsid w:val="00701A2F"/>
    <w:rsid w:val="007023A3"/>
    <w:rsid w:val="007066F0"/>
    <w:rsid w:val="00714419"/>
    <w:rsid w:val="00715263"/>
    <w:rsid w:val="00731FB4"/>
    <w:rsid w:val="007421A3"/>
    <w:rsid w:val="00763FEA"/>
    <w:rsid w:val="0077476E"/>
    <w:rsid w:val="007907EB"/>
    <w:rsid w:val="007A7DA7"/>
    <w:rsid w:val="007C400D"/>
    <w:rsid w:val="007C57EC"/>
    <w:rsid w:val="007C671A"/>
    <w:rsid w:val="007D4DC3"/>
    <w:rsid w:val="007D6B74"/>
    <w:rsid w:val="007E203C"/>
    <w:rsid w:val="007F4F39"/>
    <w:rsid w:val="008008FA"/>
    <w:rsid w:val="0084310D"/>
    <w:rsid w:val="00844E12"/>
    <w:rsid w:val="00870539"/>
    <w:rsid w:val="0087305F"/>
    <w:rsid w:val="008851F3"/>
    <w:rsid w:val="008937F8"/>
    <w:rsid w:val="00895142"/>
    <w:rsid w:val="008A3E3E"/>
    <w:rsid w:val="008A5E16"/>
    <w:rsid w:val="008C0384"/>
    <w:rsid w:val="008C7811"/>
    <w:rsid w:val="008D4360"/>
    <w:rsid w:val="008D5C1F"/>
    <w:rsid w:val="008D5CE5"/>
    <w:rsid w:val="008E4B3D"/>
    <w:rsid w:val="008E4FF7"/>
    <w:rsid w:val="008E630F"/>
    <w:rsid w:val="008E7C4D"/>
    <w:rsid w:val="0091416B"/>
    <w:rsid w:val="00917A91"/>
    <w:rsid w:val="0092306A"/>
    <w:rsid w:val="00924076"/>
    <w:rsid w:val="009240EA"/>
    <w:rsid w:val="0094182A"/>
    <w:rsid w:val="00943FF6"/>
    <w:rsid w:val="00963D9E"/>
    <w:rsid w:val="00967B05"/>
    <w:rsid w:val="0097751D"/>
    <w:rsid w:val="009947F7"/>
    <w:rsid w:val="009A0118"/>
    <w:rsid w:val="009A3688"/>
    <w:rsid w:val="009A5E38"/>
    <w:rsid w:val="009B3315"/>
    <w:rsid w:val="009B4E19"/>
    <w:rsid w:val="009D2515"/>
    <w:rsid w:val="009F1590"/>
    <w:rsid w:val="009F78CD"/>
    <w:rsid w:val="00A213AF"/>
    <w:rsid w:val="00A25B5E"/>
    <w:rsid w:val="00A32211"/>
    <w:rsid w:val="00A34853"/>
    <w:rsid w:val="00A359AA"/>
    <w:rsid w:val="00A51A43"/>
    <w:rsid w:val="00A53080"/>
    <w:rsid w:val="00A64A71"/>
    <w:rsid w:val="00A67175"/>
    <w:rsid w:val="00A75EB2"/>
    <w:rsid w:val="00A949D8"/>
    <w:rsid w:val="00AA3195"/>
    <w:rsid w:val="00AD6ADE"/>
    <w:rsid w:val="00AE12E5"/>
    <w:rsid w:val="00AE12FD"/>
    <w:rsid w:val="00B00CBA"/>
    <w:rsid w:val="00B25C6C"/>
    <w:rsid w:val="00B277D3"/>
    <w:rsid w:val="00B35715"/>
    <w:rsid w:val="00B44927"/>
    <w:rsid w:val="00B45F10"/>
    <w:rsid w:val="00B62905"/>
    <w:rsid w:val="00B64BDF"/>
    <w:rsid w:val="00B662AC"/>
    <w:rsid w:val="00B74057"/>
    <w:rsid w:val="00B86DE8"/>
    <w:rsid w:val="00B9031C"/>
    <w:rsid w:val="00B9266C"/>
    <w:rsid w:val="00BC0981"/>
    <w:rsid w:val="00BC376E"/>
    <w:rsid w:val="00BE2636"/>
    <w:rsid w:val="00BF4073"/>
    <w:rsid w:val="00C03303"/>
    <w:rsid w:val="00C079B8"/>
    <w:rsid w:val="00C1278A"/>
    <w:rsid w:val="00C12814"/>
    <w:rsid w:val="00C13530"/>
    <w:rsid w:val="00C176C3"/>
    <w:rsid w:val="00C412B5"/>
    <w:rsid w:val="00C42A1B"/>
    <w:rsid w:val="00C47406"/>
    <w:rsid w:val="00C56E1F"/>
    <w:rsid w:val="00C70A30"/>
    <w:rsid w:val="00CA6A31"/>
    <w:rsid w:val="00CB3F9C"/>
    <w:rsid w:val="00CB4CC3"/>
    <w:rsid w:val="00CC0D27"/>
    <w:rsid w:val="00CC4CF3"/>
    <w:rsid w:val="00CC5E13"/>
    <w:rsid w:val="00CC7653"/>
    <w:rsid w:val="00CD13BF"/>
    <w:rsid w:val="00CD5EB1"/>
    <w:rsid w:val="00CE034D"/>
    <w:rsid w:val="00D12C21"/>
    <w:rsid w:val="00D27F26"/>
    <w:rsid w:val="00D302CA"/>
    <w:rsid w:val="00D31A57"/>
    <w:rsid w:val="00D32D58"/>
    <w:rsid w:val="00D34714"/>
    <w:rsid w:val="00D34DE3"/>
    <w:rsid w:val="00D62C9E"/>
    <w:rsid w:val="00D9709C"/>
    <w:rsid w:val="00DA65C2"/>
    <w:rsid w:val="00DC6FED"/>
    <w:rsid w:val="00DC71AE"/>
    <w:rsid w:val="00DD2E05"/>
    <w:rsid w:val="00DD69D8"/>
    <w:rsid w:val="00DE2DA2"/>
    <w:rsid w:val="00DE45E6"/>
    <w:rsid w:val="00DF2C39"/>
    <w:rsid w:val="00E05F5E"/>
    <w:rsid w:val="00E20900"/>
    <w:rsid w:val="00E20D55"/>
    <w:rsid w:val="00E37AB6"/>
    <w:rsid w:val="00E57B0E"/>
    <w:rsid w:val="00E6265F"/>
    <w:rsid w:val="00E62EC8"/>
    <w:rsid w:val="00E6456B"/>
    <w:rsid w:val="00E81299"/>
    <w:rsid w:val="00E90F22"/>
    <w:rsid w:val="00EA26B1"/>
    <w:rsid w:val="00EA60DF"/>
    <w:rsid w:val="00EB6DD0"/>
    <w:rsid w:val="00ED42FF"/>
    <w:rsid w:val="00EE6709"/>
    <w:rsid w:val="00EF5B78"/>
    <w:rsid w:val="00F12708"/>
    <w:rsid w:val="00F203A9"/>
    <w:rsid w:val="00F20E19"/>
    <w:rsid w:val="00F50EA4"/>
    <w:rsid w:val="00F6490D"/>
    <w:rsid w:val="00F72B52"/>
    <w:rsid w:val="00F92218"/>
    <w:rsid w:val="00FA4DF9"/>
    <w:rsid w:val="00FB0AB6"/>
    <w:rsid w:val="00FC1B48"/>
    <w:rsid w:val="00FC2E98"/>
    <w:rsid w:val="00FE1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1"/>
    <w:lsdException w:name="Title" w:semiHidden="0" w:uiPriority="1" w:unhideWhenUsed="0" w:qFormat="1"/>
    <w:lsdException w:name="Default Paragraph Font" w:uiPriority="1"/>
    <w:lsdException w:name="Body Text" w:uiPriority="0"/>
    <w:lsdException w:name="Subtitle" w:semiHidden="0" w:uiPriority="1" w:unhideWhenUsed="0" w:qFormat="1"/>
    <w:lsdException w:name="Body Tex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63A"/>
    <w:pPr>
      <w:spacing w:after="0" w:line="240" w:lineRule="auto"/>
    </w:pPr>
    <w:rPr>
      <w:rFonts w:ascii="Times New Roman" w:eastAsia="Times New Roman" w:hAnsi="Times New Roman" w:cs="Times New Roman"/>
      <w:sz w:val="24"/>
      <w:szCs w:val="24"/>
      <w:lang w:val="sq-AL" w:bidi="ar-SA"/>
    </w:rPr>
  </w:style>
  <w:style w:type="paragraph" w:styleId="Kokzimi1">
    <w:name w:val="heading 1"/>
    <w:basedOn w:val="Normal"/>
    <w:next w:val="Normal"/>
    <w:link w:val="Kokzimi1Karakter"/>
    <w:uiPriority w:val="1"/>
    <w:qFormat/>
    <w:rsid w:val="0026243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kzimi2">
    <w:name w:val="heading 2"/>
    <w:basedOn w:val="Normal"/>
    <w:next w:val="Normal"/>
    <w:link w:val="Kokzimi2Karakter"/>
    <w:uiPriority w:val="1"/>
    <w:unhideWhenUsed/>
    <w:qFormat/>
    <w:rsid w:val="0026243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kzimi3">
    <w:name w:val="heading 3"/>
    <w:basedOn w:val="Normal"/>
    <w:next w:val="Normal"/>
    <w:link w:val="Kokzimi3Karakter"/>
    <w:uiPriority w:val="1"/>
    <w:unhideWhenUsed/>
    <w:qFormat/>
    <w:rsid w:val="00262436"/>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kzimi4">
    <w:name w:val="heading 4"/>
    <w:basedOn w:val="Normal"/>
    <w:next w:val="Normal"/>
    <w:link w:val="Kokzimi4Karakter"/>
    <w:uiPriority w:val="9"/>
    <w:unhideWhenUsed/>
    <w:qFormat/>
    <w:rsid w:val="00262436"/>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Kokzimi5">
    <w:name w:val="heading 5"/>
    <w:basedOn w:val="Normal"/>
    <w:next w:val="Normal"/>
    <w:link w:val="Kokzimi5Karakter"/>
    <w:uiPriority w:val="9"/>
    <w:unhideWhenUsed/>
    <w:qFormat/>
    <w:rsid w:val="00262436"/>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Kokzimi6">
    <w:name w:val="heading 6"/>
    <w:basedOn w:val="Normal"/>
    <w:next w:val="Normal"/>
    <w:link w:val="Kokzimi6Karakter"/>
    <w:uiPriority w:val="9"/>
    <w:unhideWhenUsed/>
    <w:qFormat/>
    <w:rsid w:val="00262436"/>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Kokzimi7">
    <w:name w:val="heading 7"/>
    <w:basedOn w:val="Normal"/>
    <w:next w:val="Normal"/>
    <w:link w:val="Kokzimi7Karakter"/>
    <w:uiPriority w:val="9"/>
    <w:semiHidden/>
    <w:unhideWhenUsed/>
    <w:qFormat/>
    <w:rsid w:val="00262436"/>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Kokzimi8">
    <w:name w:val="heading 8"/>
    <w:basedOn w:val="Normal"/>
    <w:next w:val="Normal"/>
    <w:link w:val="Kokzimi8Karakter"/>
    <w:uiPriority w:val="9"/>
    <w:unhideWhenUsed/>
    <w:qFormat/>
    <w:rsid w:val="00262436"/>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Kokzimi9">
    <w:name w:val="heading 9"/>
    <w:basedOn w:val="Normal"/>
    <w:next w:val="Normal"/>
    <w:link w:val="Kokzimi9Karakter"/>
    <w:uiPriority w:val="9"/>
    <w:unhideWhenUsed/>
    <w:qFormat/>
    <w:rsid w:val="00262436"/>
    <w:pPr>
      <w:spacing w:before="200" w:after="100"/>
      <w:contextualSpacing/>
      <w:outlineLvl w:val="8"/>
    </w:pPr>
    <w:rPr>
      <w:rFonts w:asciiTheme="majorHAnsi" w:eastAsiaTheme="majorEastAsia" w:hAnsiTheme="majorHAnsi" w:cstheme="majorBidi"/>
      <w:color w:val="C0504D" w:themeColor="accent2"/>
    </w:rPr>
  </w:style>
  <w:style w:type="character" w:default="1" w:styleId="Fontiiparagrafittparazgjedhur">
    <w:name w:val="Default Paragraph Font"/>
    <w:uiPriority w:val="1"/>
    <w:semiHidden/>
    <w:unhideWhenUsed/>
  </w:style>
  <w:style w:type="table" w:default="1" w:styleId="Tabelnormale">
    <w:name w:val="Normal Table"/>
    <w:uiPriority w:val="99"/>
    <w:semiHidden/>
    <w:unhideWhenUsed/>
    <w:tblPr>
      <w:tblInd w:w="0" w:type="dxa"/>
      <w:tblCellMar>
        <w:top w:w="0" w:type="dxa"/>
        <w:left w:w="108" w:type="dxa"/>
        <w:bottom w:w="0" w:type="dxa"/>
        <w:right w:w="108" w:type="dxa"/>
      </w:tblCellMar>
    </w:tblPr>
  </w:style>
  <w:style w:type="numbering" w:default="1" w:styleId="Palist">
    <w:name w:val="No List"/>
    <w:uiPriority w:val="99"/>
    <w:semiHidden/>
    <w:unhideWhenUsed/>
  </w:style>
  <w:style w:type="character" w:customStyle="1" w:styleId="Kokzimi1Karakter">
    <w:name w:val="Kokëzimi 1 Karakter"/>
    <w:basedOn w:val="Fontiiparagrafittparazgjedhur"/>
    <w:link w:val="Kokzimi1"/>
    <w:uiPriority w:val="1"/>
    <w:rsid w:val="0026243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kzimi2Karakter">
    <w:name w:val="Kokëzimi 2 Karakter"/>
    <w:basedOn w:val="Fontiiparagrafittparazgjedhur"/>
    <w:link w:val="Kokzimi2"/>
    <w:uiPriority w:val="1"/>
    <w:rsid w:val="00262436"/>
    <w:rPr>
      <w:rFonts w:asciiTheme="majorHAnsi" w:eastAsiaTheme="majorEastAsia" w:hAnsiTheme="majorHAnsi" w:cstheme="majorBidi"/>
      <w:b/>
      <w:bCs/>
      <w:i/>
      <w:iCs/>
      <w:color w:val="943634" w:themeColor="accent2" w:themeShade="BF"/>
    </w:rPr>
  </w:style>
  <w:style w:type="character" w:customStyle="1" w:styleId="Kokzimi3Karakter">
    <w:name w:val="Kokëzimi 3 Karakter"/>
    <w:basedOn w:val="Fontiiparagrafittparazgjedhur"/>
    <w:link w:val="Kokzimi3"/>
    <w:uiPriority w:val="1"/>
    <w:rsid w:val="00262436"/>
    <w:rPr>
      <w:rFonts w:asciiTheme="majorHAnsi" w:eastAsiaTheme="majorEastAsia" w:hAnsiTheme="majorHAnsi" w:cstheme="majorBidi"/>
      <w:b/>
      <w:bCs/>
      <w:i/>
      <w:iCs/>
      <w:color w:val="943634" w:themeColor="accent2" w:themeShade="BF"/>
    </w:rPr>
  </w:style>
  <w:style w:type="character" w:customStyle="1" w:styleId="Kokzimi4Karakter">
    <w:name w:val="Kokëzimi 4 Karakter"/>
    <w:basedOn w:val="Fontiiparagrafittparazgjedhur"/>
    <w:link w:val="Kokzimi4"/>
    <w:uiPriority w:val="9"/>
    <w:rsid w:val="00262436"/>
    <w:rPr>
      <w:rFonts w:asciiTheme="majorHAnsi" w:eastAsiaTheme="majorEastAsia" w:hAnsiTheme="majorHAnsi" w:cstheme="majorBidi"/>
      <w:b/>
      <w:bCs/>
      <w:i/>
      <w:iCs/>
      <w:color w:val="943634" w:themeColor="accent2" w:themeShade="BF"/>
    </w:rPr>
  </w:style>
  <w:style w:type="character" w:customStyle="1" w:styleId="Kokzimi5Karakter">
    <w:name w:val="Kokëzimi 5 Karakter"/>
    <w:basedOn w:val="Fontiiparagrafittparazgjedhur"/>
    <w:link w:val="Kokzimi5"/>
    <w:uiPriority w:val="9"/>
    <w:rsid w:val="00262436"/>
    <w:rPr>
      <w:rFonts w:asciiTheme="majorHAnsi" w:eastAsiaTheme="majorEastAsia" w:hAnsiTheme="majorHAnsi" w:cstheme="majorBidi"/>
      <w:b/>
      <w:bCs/>
      <w:i/>
      <w:iCs/>
      <w:color w:val="943634" w:themeColor="accent2" w:themeShade="BF"/>
    </w:rPr>
  </w:style>
  <w:style w:type="character" w:customStyle="1" w:styleId="Kokzimi6Karakter">
    <w:name w:val="Kokëzimi 6 Karakter"/>
    <w:basedOn w:val="Fontiiparagrafittparazgjedhur"/>
    <w:link w:val="Kokzimi6"/>
    <w:uiPriority w:val="9"/>
    <w:rsid w:val="00262436"/>
    <w:rPr>
      <w:rFonts w:asciiTheme="majorHAnsi" w:eastAsiaTheme="majorEastAsia" w:hAnsiTheme="majorHAnsi" w:cstheme="majorBidi"/>
      <w:i/>
      <w:iCs/>
      <w:color w:val="943634" w:themeColor="accent2" w:themeShade="BF"/>
    </w:rPr>
  </w:style>
  <w:style w:type="character" w:customStyle="1" w:styleId="Kokzimi7Karakter">
    <w:name w:val="Kokëzimi 7 Karakter"/>
    <w:basedOn w:val="Fontiiparagrafittparazgjedhur"/>
    <w:link w:val="Kokzimi7"/>
    <w:uiPriority w:val="9"/>
    <w:semiHidden/>
    <w:rsid w:val="00262436"/>
    <w:rPr>
      <w:rFonts w:asciiTheme="majorHAnsi" w:eastAsiaTheme="majorEastAsia" w:hAnsiTheme="majorHAnsi" w:cstheme="majorBidi"/>
      <w:i/>
      <w:iCs/>
      <w:color w:val="943634" w:themeColor="accent2" w:themeShade="BF"/>
    </w:rPr>
  </w:style>
  <w:style w:type="character" w:customStyle="1" w:styleId="Kokzimi8Karakter">
    <w:name w:val="Kokëzimi 8 Karakter"/>
    <w:basedOn w:val="Fontiiparagrafittparazgjedhur"/>
    <w:link w:val="Kokzimi8"/>
    <w:uiPriority w:val="9"/>
    <w:rsid w:val="00262436"/>
    <w:rPr>
      <w:rFonts w:asciiTheme="majorHAnsi" w:eastAsiaTheme="majorEastAsia" w:hAnsiTheme="majorHAnsi" w:cstheme="majorBidi"/>
      <w:i/>
      <w:iCs/>
      <w:color w:val="C0504D" w:themeColor="accent2"/>
    </w:rPr>
  </w:style>
  <w:style w:type="character" w:customStyle="1" w:styleId="Kokzimi9Karakter">
    <w:name w:val="Kokëzimi 9 Karakter"/>
    <w:basedOn w:val="Fontiiparagrafittparazgjedhur"/>
    <w:link w:val="Kokzimi9"/>
    <w:uiPriority w:val="9"/>
    <w:rsid w:val="00262436"/>
    <w:rPr>
      <w:rFonts w:asciiTheme="majorHAnsi" w:eastAsiaTheme="majorEastAsia" w:hAnsiTheme="majorHAnsi" w:cstheme="majorBidi"/>
      <w:i/>
      <w:iCs/>
      <w:color w:val="C0504D" w:themeColor="accent2"/>
      <w:sz w:val="20"/>
      <w:szCs w:val="20"/>
    </w:rPr>
  </w:style>
  <w:style w:type="paragraph" w:styleId="Emrtim">
    <w:name w:val="caption"/>
    <w:basedOn w:val="Normal"/>
    <w:next w:val="Normal"/>
    <w:uiPriority w:val="35"/>
    <w:unhideWhenUsed/>
    <w:qFormat/>
    <w:rsid w:val="00262436"/>
    <w:rPr>
      <w:b/>
      <w:bCs/>
      <w:color w:val="943634" w:themeColor="accent2" w:themeShade="BF"/>
      <w:sz w:val="18"/>
      <w:szCs w:val="18"/>
    </w:rPr>
  </w:style>
  <w:style w:type="paragraph" w:styleId="Titull">
    <w:name w:val="Title"/>
    <w:basedOn w:val="Normal"/>
    <w:next w:val="Normal"/>
    <w:link w:val="TitullKarakter"/>
    <w:uiPriority w:val="1"/>
    <w:qFormat/>
    <w:rsid w:val="00262436"/>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TitullKarakter">
    <w:name w:val="Titull Karakter"/>
    <w:basedOn w:val="Fontiiparagrafittparazgjedhur"/>
    <w:link w:val="Titull"/>
    <w:uiPriority w:val="1"/>
    <w:rsid w:val="0026243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Nntitull">
    <w:name w:val="Subtitle"/>
    <w:basedOn w:val="Normal"/>
    <w:next w:val="Normal"/>
    <w:link w:val="NntitullKarakter"/>
    <w:uiPriority w:val="1"/>
    <w:qFormat/>
    <w:rsid w:val="00262436"/>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NntitullKarakter">
    <w:name w:val="Nëntitull Karakter"/>
    <w:basedOn w:val="Fontiiparagrafittparazgjedhur"/>
    <w:link w:val="Nntitull"/>
    <w:uiPriority w:val="1"/>
    <w:rsid w:val="00262436"/>
    <w:rPr>
      <w:rFonts w:asciiTheme="majorHAnsi" w:eastAsiaTheme="majorEastAsia" w:hAnsiTheme="majorHAnsi" w:cstheme="majorBidi"/>
      <w:i/>
      <w:iCs/>
      <w:color w:val="622423" w:themeColor="accent2" w:themeShade="7F"/>
      <w:sz w:val="24"/>
      <w:szCs w:val="24"/>
    </w:rPr>
  </w:style>
  <w:style w:type="character" w:styleId="Fort">
    <w:name w:val="Strong"/>
    <w:qFormat/>
    <w:rsid w:val="00262436"/>
    <w:rPr>
      <w:b/>
      <w:bCs/>
      <w:spacing w:val="0"/>
    </w:rPr>
  </w:style>
  <w:style w:type="character" w:styleId="Cekje">
    <w:name w:val="Emphasis"/>
    <w:qFormat/>
    <w:rsid w:val="0026243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Pandarjemehapsira">
    <w:name w:val="No Spacing"/>
    <w:basedOn w:val="Normal"/>
    <w:link w:val="PandarjemehapsiraKarakter"/>
    <w:uiPriority w:val="1"/>
    <w:qFormat/>
    <w:rsid w:val="00262436"/>
  </w:style>
  <w:style w:type="paragraph" w:styleId="Paragrafiilists">
    <w:name w:val="List Paragraph"/>
    <w:basedOn w:val="Normal"/>
    <w:uiPriority w:val="34"/>
    <w:qFormat/>
    <w:rsid w:val="00262436"/>
    <w:pPr>
      <w:ind w:left="720"/>
      <w:contextualSpacing/>
    </w:pPr>
  </w:style>
  <w:style w:type="paragraph" w:styleId="Thonjza">
    <w:name w:val="Quote"/>
    <w:basedOn w:val="Normal"/>
    <w:next w:val="Normal"/>
    <w:link w:val="ThonjzaKarakter"/>
    <w:uiPriority w:val="29"/>
    <w:qFormat/>
    <w:rsid w:val="00262436"/>
    <w:rPr>
      <w:color w:val="943634" w:themeColor="accent2" w:themeShade="BF"/>
    </w:rPr>
  </w:style>
  <w:style w:type="character" w:customStyle="1" w:styleId="ThonjzaKarakter">
    <w:name w:val="Thonjëza Karakter"/>
    <w:basedOn w:val="Fontiiparagrafittparazgjedhur"/>
    <w:link w:val="Thonjza"/>
    <w:uiPriority w:val="29"/>
    <w:rsid w:val="00262436"/>
    <w:rPr>
      <w:color w:val="943634" w:themeColor="accent2" w:themeShade="BF"/>
      <w:sz w:val="20"/>
      <w:szCs w:val="20"/>
    </w:rPr>
  </w:style>
  <w:style w:type="paragraph" w:styleId="Thonjzattheksuara">
    <w:name w:val="Intense Quote"/>
    <w:basedOn w:val="Normal"/>
    <w:next w:val="Normal"/>
    <w:link w:val="ThonjzattheksuaraKarakter"/>
    <w:uiPriority w:val="30"/>
    <w:qFormat/>
    <w:rsid w:val="0026243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ThonjzattheksuaraKarakter">
    <w:name w:val="Thonjëza të theksuara Karakter"/>
    <w:basedOn w:val="Fontiiparagrafittparazgjedhur"/>
    <w:link w:val="Thonjzattheksuara"/>
    <w:uiPriority w:val="30"/>
    <w:rsid w:val="00262436"/>
    <w:rPr>
      <w:rFonts w:asciiTheme="majorHAnsi" w:eastAsiaTheme="majorEastAsia" w:hAnsiTheme="majorHAnsi" w:cstheme="majorBidi"/>
      <w:b/>
      <w:bCs/>
      <w:i/>
      <w:iCs/>
      <w:color w:val="C0504D" w:themeColor="accent2"/>
      <w:sz w:val="20"/>
      <w:szCs w:val="20"/>
    </w:rPr>
  </w:style>
  <w:style w:type="character" w:styleId="Theksimileht">
    <w:name w:val="Subtle Emphasis"/>
    <w:uiPriority w:val="19"/>
    <w:qFormat/>
    <w:rsid w:val="00262436"/>
    <w:rPr>
      <w:rFonts w:asciiTheme="majorHAnsi" w:eastAsiaTheme="majorEastAsia" w:hAnsiTheme="majorHAnsi" w:cstheme="majorBidi"/>
      <w:i/>
      <w:iCs/>
      <w:color w:val="C0504D" w:themeColor="accent2"/>
    </w:rPr>
  </w:style>
  <w:style w:type="character" w:styleId="Theksimifort">
    <w:name w:val="Intense Emphasis"/>
    <w:uiPriority w:val="21"/>
    <w:qFormat/>
    <w:rsid w:val="0026243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eferenceleht">
    <w:name w:val="Subtle Reference"/>
    <w:uiPriority w:val="31"/>
    <w:qFormat/>
    <w:rsid w:val="00262436"/>
    <w:rPr>
      <w:i/>
      <w:iCs/>
      <w:smallCaps/>
      <w:color w:val="C0504D" w:themeColor="accent2"/>
      <w:u w:color="C0504D" w:themeColor="accent2"/>
    </w:rPr>
  </w:style>
  <w:style w:type="character" w:styleId="Referencefort">
    <w:name w:val="Intense Reference"/>
    <w:uiPriority w:val="32"/>
    <w:qFormat/>
    <w:rsid w:val="00262436"/>
    <w:rPr>
      <w:b/>
      <w:bCs/>
      <w:i/>
      <w:iCs/>
      <w:smallCaps/>
      <w:color w:val="C0504D" w:themeColor="accent2"/>
      <w:u w:color="C0504D" w:themeColor="accent2"/>
    </w:rPr>
  </w:style>
  <w:style w:type="character" w:styleId="Titulliilibrit">
    <w:name w:val="Book Title"/>
    <w:uiPriority w:val="33"/>
    <w:qFormat/>
    <w:rsid w:val="00262436"/>
    <w:rPr>
      <w:rFonts w:asciiTheme="majorHAnsi" w:eastAsiaTheme="majorEastAsia" w:hAnsiTheme="majorHAnsi" w:cstheme="majorBidi"/>
      <w:b/>
      <w:bCs/>
      <w:i/>
      <w:iCs/>
      <w:smallCaps/>
      <w:color w:val="943634" w:themeColor="accent2" w:themeShade="BF"/>
      <w:u w:val="single"/>
    </w:rPr>
  </w:style>
  <w:style w:type="paragraph" w:styleId="KokzimiTOC">
    <w:name w:val="TOC Heading"/>
    <w:basedOn w:val="Kokzimi1"/>
    <w:next w:val="Normal"/>
    <w:uiPriority w:val="39"/>
    <w:unhideWhenUsed/>
    <w:qFormat/>
    <w:rsid w:val="00262436"/>
    <w:pPr>
      <w:outlineLvl w:val="9"/>
    </w:pPr>
  </w:style>
  <w:style w:type="paragraph" w:styleId="Tekstiibalonit">
    <w:name w:val="Balloon Text"/>
    <w:basedOn w:val="Normal"/>
    <w:link w:val="TekstiibalonitKarakter"/>
    <w:uiPriority w:val="99"/>
    <w:rsid w:val="000E363A"/>
    <w:rPr>
      <w:rFonts w:ascii="Tahoma" w:hAnsi="Tahoma"/>
      <w:sz w:val="16"/>
      <w:szCs w:val="16"/>
    </w:rPr>
  </w:style>
  <w:style w:type="character" w:customStyle="1" w:styleId="TekstiibalonitKarakter">
    <w:name w:val="Teksti i balonit Karakter"/>
    <w:basedOn w:val="Fontiiparagrafittparazgjedhur"/>
    <w:link w:val="Tekstiibalonit"/>
    <w:uiPriority w:val="99"/>
    <w:rsid w:val="000E363A"/>
    <w:rPr>
      <w:rFonts w:ascii="Tahoma" w:eastAsia="Times New Roman" w:hAnsi="Tahoma" w:cs="Times New Roman"/>
      <w:sz w:val="16"/>
      <w:szCs w:val="16"/>
      <w:lang w:val="sq-AL" w:bidi="ar-SA"/>
    </w:rPr>
  </w:style>
  <w:style w:type="paragraph" w:styleId="Kokaefaqes">
    <w:name w:val="header"/>
    <w:basedOn w:val="Normal"/>
    <w:link w:val="KokaefaqesKarakter"/>
    <w:uiPriority w:val="99"/>
    <w:rsid w:val="000E363A"/>
    <w:pPr>
      <w:tabs>
        <w:tab w:val="center" w:pos="4680"/>
        <w:tab w:val="right" w:pos="9360"/>
      </w:tabs>
    </w:pPr>
  </w:style>
  <w:style w:type="character" w:customStyle="1" w:styleId="KokaefaqesKarakter">
    <w:name w:val="Koka e faqes Karakter"/>
    <w:basedOn w:val="Fontiiparagrafittparazgjedhur"/>
    <w:link w:val="Kokaefaqes"/>
    <w:uiPriority w:val="99"/>
    <w:rsid w:val="000E363A"/>
    <w:rPr>
      <w:rFonts w:ascii="Times New Roman" w:eastAsia="Times New Roman" w:hAnsi="Times New Roman" w:cs="Times New Roman"/>
      <w:sz w:val="24"/>
      <w:szCs w:val="24"/>
      <w:lang w:val="sq-AL" w:bidi="ar-SA"/>
    </w:rPr>
  </w:style>
  <w:style w:type="paragraph" w:styleId="Fundiifaqes">
    <w:name w:val="footer"/>
    <w:basedOn w:val="Normal"/>
    <w:link w:val="FundiifaqesKarakter"/>
    <w:uiPriority w:val="99"/>
    <w:rsid w:val="00B662AC"/>
    <w:pPr>
      <w:tabs>
        <w:tab w:val="center" w:pos="4680"/>
        <w:tab w:val="right" w:pos="9360"/>
      </w:tabs>
      <w:jc w:val="right"/>
    </w:pPr>
  </w:style>
  <w:style w:type="character" w:customStyle="1" w:styleId="FundiifaqesKarakter">
    <w:name w:val="Fundi i faqes Karakter"/>
    <w:basedOn w:val="Fontiiparagrafittparazgjedhur"/>
    <w:link w:val="Fundiifaqes"/>
    <w:uiPriority w:val="99"/>
    <w:rsid w:val="00B662AC"/>
    <w:rPr>
      <w:rFonts w:ascii="Times New Roman" w:eastAsia="Times New Roman" w:hAnsi="Times New Roman" w:cs="Times New Roman"/>
      <w:sz w:val="24"/>
      <w:szCs w:val="24"/>
      <w:lang w:val="sq-AL" w:bidi="ar-SA"/>
    </w:rPr>
  </w:style>
  <w:style w:type="table" w:styleId="Rrjetaetabels">
    <w:name w:val="Table Grid"/>
    <w:basedOn w:val="Tabelnormale"/>
    <w:uiPriority w:val="39"/>
    <w:rsid w:val="000E363A"/>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msbreadcrumbscurrentitem2">
    <w:name w:val="cmsbreadcrumbscurrentitem2"/>
    <w:rsid w:val="000E363A"/>
    <w:rPr>
      <w:strike w:val="0"/>
      <w:dstrike w:val="0"/>
      <w:color w:val="000000"/>
      <w:sz w:val="21"/>
      <w:szCs w:val="21"/>
      <w:u w:val="none"/>
      <w:effect w:val="none"/>
    </w:rPr>
  </w:style>
  <w:style w:type="paragraph" w:styleId="NormaleUeb">
    <w:name w:val="Normal (Web)"/>
    <w:basedOn w:val="Normal"/>
    <w:rsid w:val="000E363A"/>
    <w:rPr>
      <w:lang w:val="en-US"/>
    </w:rPr>
  </w:style>
  <w:style w:type="character" w:styleId="Hiperlidhje">
    <w:name w:val="Hyperlink"/>
    <w:uiPriority w:val="99"/>
    <w:rsid w:val="000E363A"/>
    <w:rPr>
      <w:color w:val="0000FF"/>
      <w:u w:val="single"/>
    </w:rPr>
  </w:style>
  <w:style w:type="paragraph" w:styleId="Trupiitekstit3">
    <w:name w:val="Body Text 3"/>
    <w:basedOn w:val="Normal"/>
    <w:link w:val="Trupiitekstit3Karakter"/>
    <w:rsid w:val="000E363A"/>
    <w:pPr>
      <w:spacing w:after="120"/>
    </w:pPr>
    <w:rPr>
      <w:sz w:val="16"/>
      <w:szCs w:val="16"/>
    </w:rPr>
  </w:style>
  <w:style w:type="character" w:customStyle="1" w:styleId="Trupiitekstit3Karakter">
    <w:name w:val="Trupi i tekstit 3 Karakter"/>
    <w:basedOn w:val="Fontiiparagrafittparazgjedhur"/>
    <w:link w:val="Trupiitekstit3"/>
    <w:rsid w:val="000E363A"/>
    <w:rPr>
      <w:rFonts w:ascii="Times New Roman" w:eastAsia="Times New Roman" w:hAnsi="Times New Roman" w:cs="Times New Roman"/>
      <w:sz w:val="16"/>
      <w:szCs w:val="16"/>
      <w:lang w:val="sq-AL" w:bidi="ar-SA"/>
    </w:rPr>
  </w:style>
  <w:style w:type="paragraph" w:customStyle="1" w:styleId="CharCharChar">
    <w:name w:val="Char Char Char"/>
    <w:basedOn w:val="Normal"/>
    <w:rsid w:val="000E363A"/>
    <w:pPr>
      <w:spacing w:after="160" w:line="240" w:lineRule="exact"/>
    </w:pPr>
    <w:rPr>
      <w:rFonts w:ascii="Tahoma" w:eastAsia="MS Mincho" w:hAnsi="Tahoma"/>
      <w:sz w:val="20"/>
      <w:szCs w:val="20"/>
    </w:rPr>
  </w:style>
  <w:style w:type="character" w:customStyle="1" w:styleId="PandarjemehapsiraKarakter">
    <w:name w:val="Pa ndarje me hapësira Karakter"/>
    <w:link w:val="Pandarjemehapsira"/>
    <w:uiPriority w:val="1"/>
    <w:rsid w:val="000E363A"/>
    <w:rPr>
      <w:i/>
      <w:iCs/>
      <w:sz w:val="20"/>
      <w:szCs w:val="20"/>
      <w:lang w:val="sq-AL"/>
    </w:rPr>
  </w:style>
  <w:style w:type="paragraph" w:styleId="PRMBAJTJA1">
    <w:name w:val="toc 1"/>
    <w:basedOn w:val="Normal"/>
    <w:next w:val="Normal"/>
    <w:autoRedefine/>
    <w:uiPriority w:val="39"/>
    <w:qFormat/>
    <w:rsid w:val="000E363A"/>
  </w:style>
  <w:style w:type="paragraph" w:styleId="PRMBAJTJA3">
    <w:name w:val="toc 3"/>
    <w:basedOn w:val="Normal"/>
    <w:next w:val="Normal"/>
    <w:autoRedefine/>
    <w:uiPriority w:val="39"/>
    <w:qFormat/>
    <w:rsid w:val="00354816"/>
    <w:pPr>
      <w:ind w:left="480"/>
    </w:pPr>
    <w:rPr>
      <w:rFonts w:ascii="Book Antiqua" w:hAnsi="Book Antiqua" w:cs="Arial"/>
      <w:b/>
      <w:sz w:val="22"/>
      <w:szCs w:val="22"/>
    </w:rPr>
  </w:style>
  <w:style w:type="paragraph" w:styleId="PRMBAJTJA2">
    <w:name w:val="toc 2"/>
    <w:basedOn w:val="Normal"/>
    <w:next w:val="Normal"/>
    <w:autoRedefine/>
    <w:uiPriority w:val="39"/>
    <w:qFormat/>
    <w:rsid w:val="000E363A"/>
    <w:pPr>
      <w:ind w:left="240"/>
    </w:pPr>
  </w:style>
  <w:style w:type="paragraph" w:styleId="PRMBAJTJA4">
    <w:name w:val="toc 4"/>
    <w:basedOn w:val="Normal"/>
    <w:next w:val="Normal"/>
    <w:autoRedefine/>
    <w:uiPriority w:val="39"/>
    <w:rsid w:val="000E363A"/>
    <w:pPr>
      <w:ind w:left="720"/>
    </w:pPr>
  </w:style>
  <w:style w:type="paragraph" w:styleId="PRMBAJTJA9">
    <w:name w:val="toc 9"/>
    <w:basedOn w:val="Normal"/>
    <w:next w:val="Normal"/>
    <w:autoRedefine/>
    <w:uiPriority w:val="39"/>
    <w:rsid w:val="000E363A"/>
    <w:pPr>
      <w:ind w:left="1920"/>
    </w:pPr>
  </w:style>
  <w:style w:type="paragraph" w:customStyle="1" w:styleId="CharCharCharCharCharChar">
    <w:name w:val="Char Char Char Char Char Char"/>
    <w:basedOn w:val="Normal"/>
    <w:rsid w:val="000E363A"/>
    <w:pPr>
      <w:spacing w:after="160" w:line="240" w:lineRule="exact"/>
    </w:pPr>
    <w:rPr>
      <w:rFonts w:ascii="Tahoma" w:hAnsi="Tahoma"/>
      <w:sz w:val="20"/>
      <w:szCs w:val="20"/>
      <w:lang w:val="en-US"/>
    </w:rPr>
  </w:style>
  <w:style w:type="character" w:styleId="Numriifaqes">
    <w:name w:val="page number"/>
    <w:basedOn w:val="Fontiiparagrafittparazgjedhur"/>
    <w:rsid w:val="000E363A"/>
  </w:style>
  <w:style w:type="paragraph" w:customStyle="1" w:styleId="ecxmsoplaintext">
    <w:name w:val="ecxmsoplaintext"/>
    <w:basedOn w:val="Normal"/>
    <w:rsid w:val="000E363A"/>
    <w:pPr>
      <w:spacing w:after="324"/>
    </w:pPr>
    <w:rPr>
      <w:lang w:eastAsia="sq-AL"/>
    </w:rPr>
  </w:style>
  <w:style w:type="paragraph" w:styleId="Hartaedokumentit">
    <w:name w:val="Document Map"/>
    <w:basedOn w:val="Normal"/>
    <w:link w:val="HartaedokumentitKarakter"/>
    <w:rsid w:val="000E363A"/>
    <w:pPr>
      <w:shd w:val="clear" w:color="auto" w:fill="000080"/>
    </w:pPr>
    <w:rPr>
      <w:rFonts w:ascii="Tahoma" w:hAnsi="Tahoma"/>
      <w:sz w:val="20"/>
      <w:szCs w:val="20"/>
    </w:rPr>
  </w:style>
  <w:style w:type="character" w:customStyle="1" w:styleId="HartaedokumentitKarakter">
    <w:name w:val="Harta e dokumentit Karakter"/>
    <w:basedOn w:val="Fontiiparagrafittparazgjedhur"/>
    <w:link w:val="Hartaedokumentit"/>
    <w:rsid w:val="000E363A"/>
    <w:rPr>
      <w:rFonts w:ascii="Tahoma" w:eastAsia="Times New Roman" w:hAnsi="Tahoma" w:cs="Times New Roman"/>
      <w:sz w:val="20"/>
      <w:szCs w:val="20"/>
      <w:shd w:val="clear" w:color="auto" w:fill="000080"/>
      <w:lang w:bidi="ar-SA"/>
    </w:rPr>
  </w:style>
  <w:style w:type="paragraph" w:customStyle="1" w:styleId="Char">
    <w:name w:val="Char"/>
    <w:basedOn w:val="Normal"/>
    <w:uiPriority w:val="99"/>
    <w:rsid w:val="000E363A"/>
    <w:pPr>
      <w:spacing w:after="160" w:line="240" w:lineRule="exact"/>
    </w:pPr>
    <w:rPr>
      <w:rFonts w:ascii="Tahoma" w:hAnsi="Tahoma"/>
      <w:sz w:val="20"/>
      <w:szCs w:val="20"/>
      <w:lang w:val="en-US"/>
    </w:rPr>
  </w:style>
  <w:style w:type="character" w:customStyle="1" w:styleId="TekstishnimittfundfaqesKarakter">
    <w:name w:val="Tekst i shënimit të fundfaqes Karakter"/>
    <w:link w:val="Tekstishnimittfundfaqes"/>
    <w:uiPriority w:val="99"/>
    <w:rsid w:val="000E363A"/>
    <w:rPr>
      <w:rFonts w:ascii="Times New Roman" w:eastAsia="Times New Roman" w:hAnsi="Times New Roman" w:cs="Times New Roman"/>
      <w:sz w:val="20"/>
      <w:szCs w:val="20"/>
      <w:lang w:val="sq-AL" w:eastAsia="sq-AL" w:bidi="ar-SA"/>
    </w:rPr>
  </w:style>
  <w:style w:type="paragraph" w:styleId="Tekstishnimittfundfaqes">
    <w:name w:val="footnote text"/>
    <w:basedOn w:val="Normal"/>
    <w:link w:val="TekstishnimittfundfaqesKarakter"/>
    <w:uiPriority w:val="99"/>
    <w:rsid w:val="000E363A"/>
    <w:rPr>
      <w:sz w:val="20"/>
      <w:szCs w:val="20"/>
      <w:lang w:eastAsia="sq-AL"/>
    </w:rPr>
  </w:style>
  <w:style w:type="character" w:customStyle="1" w:styleId="FootnoteTextChar1">
    <w:name w:val="Footnote Text Char1"/>
    <w:basedOn w:val="Fontiiparagrafittparazgjedhur"/>
    <w:uiPriority w:val="99"/>
    <w:rsid w:val="000E363A"/>
    <w:rPr>
      <w:rFonts w:ascii="Times New Roman" w:eastAsia="Times New Roman" w:hAnsi="Times New Roman" w:cs="Times New Roman"/>
      <w:sz w:val="20"/>
      <w:szCs w:val="20"/>
      <w:lang w:val="sq-AL" w:bidi="ar-SA"/>
    </w:rPr>
  </w:style>
  <w:style w:type="paragraph" w:styleId="Trupiitekstit">
    <w:name w:val="Body Text"/>
    <w:basedOn w:val="Normal"/>
    <w:link w:val="TrupiitekstitKarakter"/>
    <w:rsid w:val="000E363A"/>
    <w:pPr>
      <w:spacing w:after="120"/>
    </w:pPr>
    <w:rPr>
      <w:lang w:val="en-US"/>
    </w:rPr>
  </w:style>
  <w:style w:type="character" w:customStyle="1" w:styleId="TrupiitekstitKarakter">
    <w:name w:val="Trupi i tekstit Karakter"/>
    <w:basedOn w:val="Fontiiparagrafittparazgjedhur"/>
    <w:link w:val="Trupiitekstit"/>
    <w:rsid w:val="000E363A"/>
    <w:rPr>
      <w:rFonts w:ascii="Times New Roman" w:eastAsia="Times New Roman" w:hAnsi="Times New Roman" w:cs="Times New Roman"/>
      <w:sz w:val="24"/>
      <w:szCs w:val="24"/>
      <w:lang w:bidi="ar-SA"/>
    </w:rPr>
  </w:style>
  <w:style w:type="paragraph" w:customStyle="1" w:styleId="BodyText1">
    <w:name w:val="Body Text1"/>
    <w:basedOn w:val="Normal"/>
    <w:uiPriority w:val="99"/>
    <w:rsid w:val="000E363A"/>
    <w:pPr>
      <w:spacing w:before="120" w:after="120"/>
      <w:jc w:val="both"/>
    </w:pPr>
    <w:rPr>
      <w:rFonts w:ascii="Arial" w:hAnsi="Arial"/>
      <w:sz w:val="22"/>
      <w:szCs w:val="22"/>
      <w:lang w:val="en-GB"/>
    </w:rPr>
  </w:style>
  <w:style w:type="paragraph" w:customStyle="1" w:styleId="ecxmsonormal">
    <w:name w:val="ecxmsonormal"/>
    <w:basedOn w:val="Normal"/>
    <w:rsid w:val="000E363A"/>
    <w:pPr>
      <w:spacing w:after="324"/>
    </w:pPr>
    <w:rPr>
      <w:lang w:val="en-US"/>
    </w:rPr>
  </w:style>
  <w:style w:type="table" w:customStyle="1" w:styleId="TableGrid1">
    <w:name w:val="Table Grid1"/>
    <w:basedOn w:val="Tabelnormale"/>
    <w:next w:val="Rrjetaetabels"/>
    <w:uiPriority w:val="99"/>
    <w:rsid w:val="000E363A"/>
    <w:pPr>
      <w:spacing w:after="0" w:line="240" w:lineRule="auto"/>
    </w:pPr>
    <w:rPr>
      <w:rFonts w:ascii="Calibri" w:eastAsia="Calibri" w:hAnsi="Calibri" w:cs="Times New Roman"/>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elnormale"/>
    <w:next w:val="Rrjetaetabels"/>
    <w:uiPriority w:val="59"/>
    <w:rsid w:val="000E363A"/>
    <w:pPr>
      <w:spacing w:after="0" w:line="240" w:lineRule="auto"/>
    </w:pPr>
    <w:rPr>
      <w:rFonts w:ascii="Calibri" w:eastAsia="Calibri" w:hAnsi="Calibri" w:cs="Times New Roman"/>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dhjeeprcjell">
    <w:name w:val="FollowedHyperlink"/>
    <w:uiPriority w:val="99"/>
    <w:unhideWhenUsed/>
    <w:rsid w:val="000E363A"/>
    <w:rPr>
      <w:color w:val="800080"/>
      <w:u w:val="single"/>
    </w:rPr>
  </w:style>
  <w:style w:type="paragraph" w:customStyle="1" w:styleId="font5">
    <w:name w:val="font5"/>
    <w:basedOn w:val="Normal"/>
    <w:rsid w:val="000E363A"/>
    <w:pPr>
      <w:spacing w:before="100" w:beforeAutospacing="1" w:after="100" w:afterAutospacing="1"/>
    </w:pPr>
    <w:rPr>
      <w:sz w:val="20"/>
      <w:szCs w:val="20"/>
      <w:lang w:eastAsia="sq-AL"/>
    </w:rPr>
  </w:style>
  <w:style w:type="paragraph" w:customStyle="1" w:styleId="font6">
    <w:name w:val="font6"/>
    <w:basedOn w:val="Normal"/>
    <w:rsid w:val="000E363A"/>
    <w:pPr>
      <w:spacing w:before="100" w:beforeAutospacing="1" w:after="100" w:afterAutospacing="1"/>
    </w:pPr>
    <w:rPr>
      <w:b/>
      <w:bCs/>
      <w:sz w:val="20"/>
      <w:szCs w:val="20"/>
      <w:lang w:eastAsia="sq-AL"/>
    </w:rPr>
  </w:style>
  <w:style w:type="paragraph" w:customStyle="1" w:styleId="font7">
    <w:name w:val="font7"/>
    <w:basedOn w:val="Normal"/>
    <w:rsid w:val="000E363A"/>
    <w:pPr>
      <w:spacing w:before="100" w:beforeAutospacing="1" w:after="100" w:afterAutospacing="1"/>
    </w:pPr>
    <w:rPr>
      <w:b/>
      <w:bCs/>
      <w:lang w:eastAsia="sq-AL"/>
    </w:rPr>
  </w:style>
  <w:style w:type="paragraph" w:customStyle="1" w:styleId="font8">
    <w:name w:val="font8"/>
    <w:basedOn w:val="Normal"/>
    <w:rsid w:val="000E363A"/>
    <w:pPr>
      <w:spacing w:before="100" w:beforeAutospacing="1" w:after="100" w:afterAutospacing="1"/>
    </w:pPr>
    <w:rPr>
      <w:lang w:eastAsia="sq-AL"/>
    </w:rPr>
  </w:style>
  <w:style w:type="paragraph" w:customStyle="1" w:styleId="font9">
    <w:name w:val="font9"/>
    <w:basedOn w:val="Normal"/>
    <w:rsid w:val="000E363A"/>
    <w:pPr>
      <w:spacing w:before="100" w:beforeAutospacing="1" w:after="100" w:afterAutospacing="1"/>
    </w:pPr>
    <w:rPr>
      <w:rFonts w:ascii="Garamond" w:hAnsi="Garamond"/>
      <w:b/>
      <w:bCs/>
      <w:lang w:eastAsia="sq-AL"/>
    </w:rPr>
  </w:style>
  <w:style w:type="paragraph" w:customStyle="1" w:styleId="font10">
    <w:name w:val="font10"/>
    <w:basedOn w:val="Normal"/>
    <w:rsid w:val="000E363A"/>
    <w:pPr>
      <w:spacing w:before="100" w:beforeAutospacing="1" w:after="100" w:afterAutospacing="1"/>
    </w:pPr>
    <w:rPr>
      <w:rFonts w:ascii="Garamond" w:hAnsi="Garamond"/>
      <w:b/>
      <w:bCs/>
      <w:color w:val="FF0000"/>
      <w:lang w:eastAsia="sq-AL"/>
    </w:rPr>
  </w:style>
  <w:style w:type="paragraph" w:customStyle="1" w:styleId="xl65">
    <w:name w:val="xl65"/>
    <w:basedOn w:val="Normal"/>
    <w:rsid w:val="000E363A"/>
    <w:pPr>
      <w:shd w:val="clear" w:color="000000" w:fill="FFFFFF"/>
      <w:spacing w:before="100" w:beforeAutospacing="1" w:after="100" w:afterAutospacing="1"/>
    </w:pPr>
    <w:rPr>
      <w:lang w:eastAsia="sq-AL"/>
    </w:rPr>
  </w:style>
  <w:style w:type="paragraph" w:customStyle="1" w:styleId="xl66">
    <w:name w:val="xl66"/>
    <w:basedOn w:val="Normal"/>
    <w:rsid w:val="000E363A"/>
    <w:pPr>
      <w:shd w:val="clear" w:color="000000" w:fill="FFFFFF"/>
      <w:spacing w:before="100" w:beforeAutospacing="1" w:after="100" w:afterAutospacing="1"/>
    </w:pPr>
    <w:rPr>
      <w:lang w:eastAsia="sq-AL"/>
    </w:rPr>
  </w:style>
  <w:style w:type="paragraph" w:customStyle="1" w:styleId="xl67">
    <w:name w:val="xl67"/>
    <w:basedOn w:val="Normal"/>
    <w:rsid w:val="000E363A"/>
    <w:pPr>
      <w:shd w:val="clear" w:color="000000" w:fill="FFFFFF"/>
      <w:spacing w:before="100" w:beforeAutospacing="1" w:after="100" w:afterAutospacing="1"/>
      <w:jc w:val="right"/>
    </w:pPr>
    <w:rPr>
      <w:lang w:eastAsia="sq-AL"/>
    </w:rPr>
  </w:style>
  <w:style w:type="paragraph" w:customStyle="1" w:styleId="xl68">
    <w:name w:val="xl68"/>
    <w:basedOn w:val="Normal"/>
    <w:rsid w:val="000E363A"/>
    <w:pPr>
      <w:shd w:val="clear" w:color="000000" w:fill="FFFFFF"/>
      <w:spacing w:before="100" w:beforeAutospacing="1" w:after="100" w:afterAutospacing="1"/>
    </w:pPr>
    <w:rPr>
      <w:b/>
      <w:bCs/>
      <w:lang w:eastAsia="sq-AL"/>
    </w:rPr>
  </w:style>
  <w:style w:type="paragraph" w:customStyle="1" w:styleId="xl69">
    <w:name w:val="xl69"/>
    <w:basedOn w:val="Normal"/>
    <w:rsid w:val="000E363A"/>
    <w:pPr>
      <w:shd w:val="clear" w:color="000000" w:fill="FFFFFF"/>
      <w:spacing w:before="100" w:beforeAutospacing="1" w:after="100" w:afterAutospacing="1"/>
    </w:pPr>
    <w:rPr>
      <w:lang w:eastAsia="sq-AL"/>
    </w:rPr>
  </w:style>
  <w:style w:type="paragraph" w:customStyle="1" w:styleId="xl70">
    <w:name w:val="xl70"/>
    <w:basedOn w:val="Normal"/>
    <w:rsid w:val="000E363A"/>
    <w:pPr>
      <w:shd w:val="clear" w:color="000000" w:fill="FFFFFF"/>
      <w:spacing w:before="100" w:beforeAutospacing="1" w:after="100" w:afterAutospacing="1"/>
      <w:jc w:val="center"/>
    </w:pPr>
    <w:rPr>
      <w:sz w:val="14"/>
      <w:szCs w:val="14"/>
      <w:lang w:eastAsia="sq-AL"/>
    </w:rPr>
  </w:style>
  <w:style w:type="paragraph" w:customStyle="1" w:styleId="xl71">
    <w:name w:val="xl71"/>
    <w:basedOn w:val="Normal"/>
    <w:rsid w:val="000E363A"/>
    <w:pPr>
      <w:shd w:val="clear" w:color="000000" w:fill="FFFFFF"/>
      <w:spacing w:before="100" w:beforeAutospacing="1" w:after="100" w:afterAutospacing="1"/>
      <w:textAlignment w:val="top"/>
    </w:pPr>
    <w:rPr>
      <w:b/>
      <w:bCs/>
      <w:lang w:eastAsia="sq-AL"/>
    </w:rPr>
  </w:style>
  <w:style w:type="paragraph" w:customStyle="1" w:styleId="xl72">
    <w:name w:val="xl72"/>
    <w:basedOn w:val="Normal"/>
    <w:rsid w:val="000E363A"/>
    <w:pPr>
      <w:pBdr>
        <w:top w:val="single" w:sz="8" w:space="0" w:color="auto"/>
        <w:left w:val="double" w:sz="6" w:space="0" w:color="auto"/>
        <w:bottom w:val="single" w:sz="8" w:space="0" w:color="auto"/>
        <w:right w:val="single" w:sz="8" w:space="0" w:color="auto"/>
      </w:pBdr>
      <w:shd w:val="clear" w:color="000000" w:fill="FFFFFF"/>
      <w:spacing w:before="100" w:beforeAutospacing="1" w:after="100" w:afterAutospacing="1"/>
    </w:pPr>
    <w:rPr>
      <w:b/>
      <w:bCs/>
      <w:lang w:eastAsia="sq-AL"/>
    </w:rPr>
  </w:style>
  <w:style w:type="paragraph" w:customStyle="1" w:styleId="xl73">
    <w:name w:val="xl73"/>
    <w:basedOn w:val="Normal"/>
    <w:rsid w:val="000E363A"/>
    <w:pPr>
      <w:pBdr>
        <w:left w:val="single" w:sz="8" w:space="0" w:color="auto"/>
        <w:bottom w:val="single" w:sz="8" w:space="0" w:color="auto"/>
        <w:right w:val="single" w:sz="8" w:space="0" w:color="auto"/>
      </w:pBdr>
      <w:shd w:val="clear" w:color="000000" w:fill="FFFFFF"/>
      <w:spacing w:before="100" w:beforeAutospacing="1" w:after="100" w:afterAutospacing="1"/>
      <w:jc w:val="center"/>
    </w:pPr>
    <w:rPr>
      <w:b/>
      <w:bCs/>
      <w:lang w:eastAsia="sq-AL"/>
    </w:rPr>
  </w:style>
  <w:style w:type="paragraph" w:customStyle="1" w:styleId="xl74">
    <w:name w:val="xl74"/>
    <w:basedOn w:val="Normal"/>
    <w:rsid w:val="000E363A"/>
    <w:pPr>
      <w:pBdr>
        <w:top w:val="double" w:sz="6" w:space="0" w:color="auto"/>
        <w:left w:val="double" w:sz="6" w:space="0" w:color="auto"/>
        <w:bottom w:val="single" w:sz="8" w:space="0" w:color="auto"/>
        <w:right w:val="single" w:sz="8" w:space="0" w:color="auto"/>
      </w:pBdr>
      <w:shd w:val="clear" w:color="000000" w:fill="FFFFFF"/>
      <w:spacing w:before="100" w:beforeAutospacing="1" w:after="100" w:afterAutospacing="1"/>
    </w:pPr>
    <w:rPr>
      <w:b/>
      <w:bCs/>
      <w:lang w:eastAsia="sq-AL"/>
    </w:rPr>
  </w:style>
  <w:style w:type="paragraph" w:customStyle="1" w:styleId="xl75">
    <w:name w:val="xl75"/>
    <w:basedOn w:val="Normal"/>
    <w:rsid w:val="000E363A"/>
    <w:pPr>
      <w:spacing w:before="100" w:beforeAutospacing="1" w:after="100" w:afterAutospacing="1"/>
    </w:pPr>
    <w:rPr>
      <w:lang w:eastAsia="sq-AL"/>
    </w:rPr>
  </w:style>
  <w:style w:type="paragraph" w:customStyle="1" w:styleId="xl76">
    <w:name w:val="xl76"/>
    <w:basedOn w:val="Normal"/>
    <w:rsid w:val="000E363A"/>
    <w:pPr>
      <w:pBdr>
        <w:top w:val="double" w:sz="6" w:space="0" w:color="auto"/>
        <w:left w:val="double" w:sz="6" w:space="0" w:color="auto"/>
        <w:bottom w:val="double" w:sz="6" w:space="0" w:color="auto"/>
        <w:right w:val="double" w:sz="6" w:space="0" w:color="auto"/>
      </w:pBdr>
      <w:shd w:val="clear" w:color="000000" w:fill="F2F2F2"/>
      <w:spacing w:before="100" w:beforeAutospacing="1" w:after="100" w:afterAutospacing="1"/>
      <w:jc w:val="center"/>
    </w:pPr>
    <w:rPr>
      <w:sz w:val="14"/>
      <w:szCs w:val="14"/>
      <w:lang w:eastAsia="sq-AL"/>
    </w:rPr>
  </w:style>
  <w:style w:type="paragraph" w:customStyle="1" w:styleId="xl77">
    <w:name w:val="xl77"/>
    <w:basedOn w:val="Normal"/>
    <w:rsid w:val="000E363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Garamond" w:hAnsi="Garamond"/>
      <w:b/>
      <w:bCs/>
      <w:lang w:eastAsia="sq-AL"/>
    </w:rPr>
  </w:style>
  <w:style w:type="paragraph" w:customStyle="1" w:styleId="xl78">
    <w:name w:val="xl78"/>
    <w:basedOn w:val="Normal"/>
    <w:rsid w:val="000E363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pPr>
    <w:rPr>
      <w:rFonts w:ascii="Garamond" w:hAnsi="Garamond"/>
      <w:b/>
      <w:bCs/>
      <w:lang w:eastAsia="sq-AL"/>
    </w:rPr>
  </w:style>
  <w:style w:type="paragraph" w:customStyle="1" w:styleId="xl79">
    <w:name w:val="xl79"/>
    <w:basedOn w:val="Normal"/>
    <w:rsid w:val="000E363A"/>
    <w:pPr>
      <w:spacing w:before="100" w:beforeAutospacing="1" w:after="100" w:afterAutospacing="1"/>
    </w:pPr>
    <w:rPr>
      <w:lang w:eastAsia="sq-AL"/>
    </w:rPr>
  </w:style>
  <w:style w:type="paragraph" w:customStyle="1" w:styleId="xl80">
    <w:name w:val="xl80"/>
    <w:basedOn w:val="Normal"/>
    <w:rsid w:val="000E363A"/>
    <w:pPr>
      <w:spacing w:before="100" w:beforeAutospacing="1" w:after="100" w:afterAutospacing="1"/>
    </w:pPr>
    <w:rPr>
      <w:rFonts w:ascii="Arial Narrow" w:hAnsi="Arial Narrow"/>
      <w:b/>
      <w:bCs/>
      <w:lang w:eastAsia="sq-AL"/>
    </w:rPr>
  </w:style>
  <w:style w:type="paragraph" w:customStyle="1" w:styleId="xl81">
    <w:name w:val="xl81"/>
    <w:basedOn w:val="Normal"/>
    <w:rsid w:val="000E363A"/>
    <w:pPr>
      <w:pBdr>
        <w:top w:val="single" w:sz="8" w:space="0" w:color="auto"/>
        <w:left w:val="single" w:sz="8" w:space="0" w:color="auto"/>
        <w:bottom w:val="single" w:sz="8" w:space="0" w:color="auto"/>
      </w:pBdr>
      <w:shd w:val="clear" w:color="000000" w:fill="FFFFFF"/>
      <w:spacing w:before="100" w:beforeAutospacing="1" w:after="100" w:afterAutospacing="1"/>
      <w:jc w:val="center"/>
    </w:pPr>
    <w:rPr>
      <w:b/>
      <w:bCs/>
      <w:lang w:eastAsia="sq-AL"/>
    </w:rPr>
  </w:style>
  <w:style w:type="paragraph" w:customStyle="1" w:styleId="xl82">
    <w:name w:val="xl82"/>
    <w:basedOn w:val="Normal"/>
    <w:rsid w:val="000E363A"/>
    <w:pPr>
      <w:pBdr>
        <w:left w:val="single" w:sz="8" w:space="0" w:color="auto"/>
        <w:right w:val="single" w:sz="8" w:space="0" w:color="auto"/>
      </w:pBdr>
      <w:shd w:val="clear" w:color="000000" w:fill="FFFFFF"/>
      <w:spacing w:before="100" w:beforeAutospacing="1" w:after="100" w:afterAutospacing="1"/>
      <w:jc w:val="center"/>
    </w:pPr>
    <w:rPr>
      <w:b/>
      <w:bCs/>
      <w:lang w:eastAsia="sq-AL"/>
    </w:rPr>
  </w:style>
  <w:style w:type="paragraph" w:customStyle="1" w:styleId="xl83">
    <w:name w:val="xl83"/>
    <w:basedOn w:val="Normal"/>
    <w:rsid w:val="000E363A"/>
    <w:pPr>
      <w:pBdr>
        <w:left w:val="single" w:sz="8" w:space="0" w:color="auto"/>
        <w:right w:val="single" w:sz="8" w:space="0" w:color="auto"/>
      </w:pBdr>
      <w:shd w:val="clear" w:color="000000" w:fill="FFFFFF"/>
      <w:spacing w:before="100" w:beforeAutospacing="1" w:after="100" w:afterAutospacing="1"/>
      <w:jc w:val="center"/>
    </w:pPr>
    <w:rPr>
      <w:b/>
      <w:bCs/>
      <w:lang w:eastAsia="sq-AL"/>
    </w:rPr>
  </w:style>
  <w:style w:type="paragraph" w:customStyle="1" w:styleId="xl84">
    <w:name w:val="xl84"/>
    <w:basedOn w:val="Normal"/>
    <w:rsid w:val="000E363A"/>
    <w:pPr>
      <w:pBdr>
        <w:left w:val="single" w:sz="8" w:space="0" w:color="auto"/>
        <w:right w:val="single" w:sz="8" w:space="0" w:color="auto"/>
      </w:pBdr>
      <w:shd w:val="clear" w:color="000000" w:fill="FFFFFF"/>
      <w:spacing w:before="100" w:beforeAutospacing="1" w:after="100" w:afterAutospacing="1"/>
      <w:jc w:val="right"/>
      <w:textAlignment w:val="top"/>
    </w:pPr>
    <w:rPr>
      <w:lang w:eastAsia="sq-AL"/>
    </w:rPr>
  </w:style>
  <w:style w:type="paragraph" w:customStyle="1" w:styleId="xl85">
    <w:name w:val="xl85"/>
    <w:basedOn w:val="Normal"/>
    <w:rsid w:val="000E363A"/>
    <w:pPr>
      <w:pBdr>
        <w:left w:val="single" w:sz="8" w:space="0" w:color="auto"/>
        <w:right w:val="single" w:sz="8" w:space="0" w:color="auto"/>
      </w:pBdr>
      <w:shd w:val="clear" w:color="000000" w:fill="FFFFFF"/>
      <w:spacing w:before="100" w:beforeAutospacing="1" w:after="100" w:afterAutospacing="1"/>
      <w:textAlignment w:val="top"/>
    </w:pPr>
    <w:rPr>
      <w:lang w:eastAsia="sq-AL"/>
    </w:rPr>
  </w:style>
  <w:style w:type="paragraph" w:customStyle="1" w:styleId="xl86">
    <w:name w:val="xl86"/>
    <w:basedOn w:val="Normal"/>
    <w:rsid w:val="000E363A"/>
    <w:pPr>
      <w:pBdr>
        <w:left w:val="single" w:sz="8" w:space="0" w:color="auto"/>
      </w:pBdr>
      <w:shd w:val="clear" w:color="000000" w:fill="FFFFFF"/>
      <w:spacing w:before="100" w:beforeAutospacing="1" w:after="100" w:afterAutospacing="1"/>
      <w:jc w:val="center"/>
    </w:pPr>
    <w:rPr>
      <w:b/>
      <w:bCs/>
      <w:lang w:eastAsia="sq-AL"/>
    </w:rPr>
  </w:style>
  <w:style w:type="paragraph" w:customStyle="1" w:styleId="xl87">
    <w:name w:val="xl87"/>
    <w:basedOn w:val="Normal"/>
    <w:rsid w:val="000E363A"/>
    <w:pPr>
      <w:pBdr>
        <w:top w:val="double" w:sz="6" w:space="0" w:color="auto"/>
        <w:left w:val="single" w:sz="8" w:space="0" w:color="auto"/>
        <w:right w:val="single" w:sz="8" w:space="0" w:color="auto"/>
      </w:pBdr>
      <w:shd w:val="clear" w:color="000000" w:fill="FFFFFF"/>
      <w:spacing w:before="100" w:beforeAutospacing="1" w:after="100" w:afterAutospacing="1"/>
    </w:pPr>
    <w:rPr>
      <w:lang w:eastAsia="sq-AL"/>
    </w:rPr>
  </w:style>
  <w:style w:type="paragraph" w:customStyle="1" w:styleId="xl88">
    <w:name w:val="xl88"/>
    <w:basedOn w:val="Normal"/>
    <w:rsid w:val="000E363A"/>
    <w:pPr>
      <w:pBdr>
        <w:left w:val="single" w:sz="8" w:space="0" w:color="auto"/>
        <w:bottom w:val="double" w:sz="6" w:space="0" w:color="auto"/>
        <w:right w:val="single" w:sz="8" w:space="0" w:color="auto"/>
      </w:pBdr>
      <w:shd w:val="clear" w:color="000000" w:fill="FFFFFF"/>
      <w:spacing w:before="100" w:beforeAutospacing="1" w:after="100" w:afterAutospacing="1"/>
      <w:textAlignment w:val="top"/>
    </w:pPr>
    <w:rPr>
      <w:b/>
      <w:bCs/>
      <w:lang w:eastAsia="sq-AL"/>
    </w:rPr>
  </w:style>
  <w:style w:type="paragraph" w:customStyle="1" w:styleId="xl89">
    <w:name w:val="xl89"/>
    <w:basedOn w:val="Normal"/>
    <w:rsid w:val="000E363A"/>
    <w:pPr>
      <w:pBdr>
        <w:left w:val="single" w:sz="8" w:space="0" w:color="auto"/>
        <w:bottom w:val="double" w:sz="6" w:space="0" w:color="auto"/>
        <w:right w:val="double" w:sz="6" w:space="0" w:color="auto"/>
      </w:pBdr>
      <w:shd w:val="clear" w:color="000000" w:fill="FFFFFF"/>
      <w:spacing w:before="100" w:beforeAutospacing="1" w:after="100" w:afterAutospacing="1"/>
      <w:textAlignment w:val="top"/>
    </w:pPr>
    <w:rPr>
      <w:b/>
      <w:bCs/>
      <w:lang w:eastAsia="sq-AL"/>
    </w:rPr>
  </w:style>
  <w:style w:type="paragraph" w:customStyle="1" w:styleId="xl90">
    <w:name w:val="xl90"/>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eastAsia="sq-AL"/>
    </w:rPr>
  </w:style>
  <w:style w:type="paragraph" w:customStyle="1" w:styleId="xl91">
    <w:name w:val="xl91"/>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eastAsia="sq-AL"/>
    </w:rPr>
  </w:style>
  <w:style w:type="paragraph" w:customStyle="1" w:styleId="xl92">
    <w:name w:val="xl92"/>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lang w:eastAsia="sq-AL"/>
    </w:rPr>
  </w:style>
  <w:style w:type="paragraph" w:customStyle="1" w:styleId="xl93">
    <w:name w:val="xl93"/>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lang w:eastAsia="sq-AL"/>
    </w:rPr>
  </w:style>
  <w:style w:type="paragraph" w:customStyle="1" w:styleId="xl94">
    <w:name w:val="xl94"/>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lang w:eastAsia="sq-AL"/>
    </w:rPr>
  </w:style>
  <w:style w:type="paragraph" w:customStyle="1" w:styleId="xl95">
    <w:name w:val="xl95"/>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sq-AL"/>
    </w:rPr>
  </w:style>
  <w:style w:type="paragraph" w:customStyle="1" w:styleId="xl96">
    <w:name w:val="xl96"/>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eastAsia="sq-AL"/>
    </w:rPr>
  </w:style>
  <w:style w:type="paragraph" w:customStyle="1" w:styleId="xl97">
    <w:name w:val="xl97"/>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eastAsia="sq-AL"/>
    </w:rPr>
  </w:style>
  <w:style w:type="paragraph" w:customStyle="1" w:styleId="xl98">
    <w:name w:val="xl98"/>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lang w:eastAsia="sq-AL"/>
    </w:rPr>
  </w:style>
  <w:style w:type="paragraph" w:customStyle="1" w:styleId="xl99">
    <w:name w:val="xl99"/>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sq-AL"/>
    </w:rPr>
  </w:style>
  <w:style w:type="paragraph" w:customStyle="1" w:styleId="xl100">
    <w:name w:val="xl100"/>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lang w:eastAsia="sq-AL"/>
    </w:rPr>
  </w:style>
  <w:style w:type="paragraph" w:customStyle="1" w:styleId="xl101">
    <w:name w:val="xl101"/>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q-AL"/>
    </w:rPr>
  </w:style>
  <w:style w:type="paragraph" w:customStyle="1" w:styleId="xl102">
    <w:name w:val="xl102"/>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lang w:eastAsia="sq-AL"/>
    </w:rPr>
  </w:style>
  <w:style w:type="paragraph" w:customStyle="1" w:styleId="xl103">
    <w:name w:val="xl103"/>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sq-AL"/>
    </w:rPr>
  </w:style>
  <w:style w:type="paragraph" w:customStyle="1" w:styleId="xl104">
    <w:name w:val="xl104"/>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lang w:eastAsia="sq-AL"/>
    </w:rPr>
  </w:style>
  <w:style w:type="paragraph" w:customStyle="1" w:styleId="xl105">
    <w:name w:val="xl105"/>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sq-AL"/>
    </w:rPr>
  </w:style>
  <w:style w:type="paragraph" w:customStyle="1" w:styleId="xl106">
    <w:name w:val="xl106"/>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lang w:eastAsia="sq-AL"/>
    </w:rPr>
  </w:style>
  <w:style w:type="paragraph" w:customStyle="1" w:styleId="xl107">
    <w:name w:val="xl107"/>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lang w:eastAsia="sq-AL"/>
    </w:rPr>
  </w:style>
  <w:style w:type="paragraph" w:customStyle="1" w:styleId="xl108">
    <w:name w:val="xl108"/>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b/>
      <w:bCs/>
      <w:lang w:eastAsia="sq-AL"/>
    </w:rPr>
  </w:style>
  <w:style w:type="paragraph" w:customStyle="1" w:styleId="xl109">
    <w:name w:val="xl109"/>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b/>
      <w:bCs/>
      <w:lang w:eastAsia="sq-AL"/>
    </w:rPr>
  </w:style>
  <w:style w:type="paragraph" w:customStyle="1" w:styleId="xl110">
    <w:name w:val="xl110"/>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lang w:eastAsia="sq-AL"/>
    </w:rPr>
  </w:style>
  <w:style w:type="paragraph" w:customStyle="1" w:styleId="xl111">
    <w:name w:val="xl111"/>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lang w:eastAsia="sq-AL"/>
    </w:rPr>
  </w:style>
  <w:style w:type="paragraph" w:customStyle="1" w:styleId="xl112">
    <w:name w:val="xl112"/>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lang w:eastAsia="sq-AL"/>
    </w:rPr>
  </w:style>
  <w:style w:type="paragraph" w:customStyle="1" w:styleId="xl113">
    <w:name w:val="xl113"/>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b/>
      <w:bCs/>
      <w:lang w:eastAsia="sq-AL"/>
    </w:rPr>
  </w:style>
  <w:style w:type="paragraph" w:customStyle="1" w:styleId="xl114">
    <w:name w:val="xl114"/>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lang w:eastAsia="sq-AL"/>
    </w:rPr>
  </w:style>
  <w:style w:type="paragraph" w:customStyle="1" w:styleId="xl115">
    <w:name w:val="xl115"/>
    <w:basedOn w:val="Normal"/>
    <w:rsid w:val="000E363A"/>
    <w:pPr>
      <w:pBdr>
        <w:top w:val="single" w:sz="8" w:space="0" w:color="auto"/>
        <w:left w:val="double" w:sz="6" w:space="0" w:color="auto"/>
        <w:right w:val="single" w:sz="8" w:space="0" w:color="auto"/>
      </w:pBdr>
      <w:shd w:val="clear" w:color="000000" w:fill="FFFFFF"/>
      <w:spacing w:before="100" w:beforeAutospacing="1" w:after="100" w:afterAutospacing="1"/>
    </w:pPr>
    <w:rPr>
      <w:b/>
      <w:bCs/>
      <w:lang w:eastAsia="sq-AL"/>
    </w:rPr>
  </w:style>
  <w:style w:type="paragraph" w:customStyle="1" w:styleId="xl116">
    <w:name w:val="xl116"/>
    <w:basedOn w:val="Normal"/>
    <w:rsid w:val="000E363A"/>
    <w:pPr>
      <w:pBdr>
        <w:top w:val="single" w:sz="8" w:space="0" w:color="auto"/>
        <w:left w:val="single" w:sz="8" w:space="0" w:color="auto"/>
      </w:pBdr>
      <w:shd w:val="clear" w:color="000000" w:fill="FFFFFF"/>
      <w:spacing w:before="100" w:beforeAutospacing="1" w:after="100" w:afterAutospacing="1"/>
      <w:jc w:val="center"/>
    </w:pPr>
    <w:rPr>
      <w:b/>
      <w:bCs/>
      <w:lang w:eastAsia="sq-AL"/>
    </w:rPr>
  </w:style>
  <w:style w:type="paragraph" w:customStyle="1" w:styleId="xl117">
    <w:name w:val="xl117"/>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lang w:eastAsia="sq-AL"/>
    </w:rPr>
  </w:style>
  <w:style w:type="paragraph" w:customStyle="1" w:styleId="xl118">
    <w:name w:val="xl118"/>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lang w:eastAsia="sq-AL"/>
    </w:rPr>
  </w:style>
  <w:style w:type="paragraph" w:customStyle="1" w:styleId="xl119">
    <w:name w:val="xl119"/>
    <w:basedOn w:val="Normal"/>
    <w:rsid w:val="000E363A"/>
    <w:pPr>
      <w:pBdr>
        <w:top w:val="single" w:sz="4" w:space="0" w:color="auto"/>
        <w:left w:val="single" w:sz="4" w:space="0" w:color="auto"/>
        <w:right w:val="single" w:sz="4" w:space="0" w:color="auto"/>
      </w:pBdr>
      <w:spacing w:before="100" w:beforeAutospacing="1" w:after="100" w:afterAutospacing="1"/>
    </w:pPr>
    <w:rPr>
      <w:lang w:eastAsia="sq-AL"/>
    </w:rPr>
  </w:style>
  <w:style w:type="paragraph" w:customStyle="1" w:styleId="xl120">
    <w:name w:val="xl120"/>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lang w:eastAsia="sq-AL"/>
    </w:rPr>
  </w:style>
  <w:style w:type="paragraph" w:customStyle="1" w:styleId="xl121">
    <w:name w:val="xl121"/>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lang w:eastAsia="sq-AL"/>
    </w:rPr>
  </w:style>
  <w:style w:type="paragraph" w:customStyle="1" w:styleId="xl122">
    <w:name w:val="xl122"/>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pPr>
    <w:rPr>
      <w:b/>
      <w:bCs/>
      <w:lang w:eastAsia="sq-AL"/>
    </w:rPr>
  </w:style>
  <w:style w:type="paragraph" w:customStyle="1" w:styleId="xl123">
    <w:name w:val="xl123"/>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pPr>
    <w:rPr>
      <w:lang w:eastAsia="sq-AL"/>
    </w:rPr>
  </w:style>
  <w:style w:type="paragraph" w:customStyle="1" w:styleId="xl124">
    <w:name w:val="xl124"/>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eastAsia="sq-AL"/>
    </w:rPr>
  </w:style>
  <w:style w:type="paragraph" w:customStyle="1" w:styleId="xl125">
    <w:name w:val="xl125"/>
    <w:basedOn w:val="Normal"/>
    <w:rsid w:val="000E363A"/>
    <w:pPr>
      <w:pBdr>
        <w:top w:val="single" w:sz="4" w:space="0" w:color="auto"/>
        <w:left w:val="single" w:sz="4" w:space="0" w:color="auto"/>
        <w:right w:val="single" w:sz="4" w:space="0" w:color="auto"/>
      </w:pBdr>
      <w:spacing w:before="100" w:beforeAutospacing="1" w:after="100" w:afterAutospacing="1"/>
    </w:pPr>
    <w:rPr>
      <w:rFonts w:ascii="Arial" w:hAnsi="Arial" w:cs="Arial"/>
      <w:b/>
      <w:bCs/>
      <w:lang w:eastAsia="sq-AL"/>
    </w:rPr>
  </w:style>
  <w:style w:type="paragraph" w:customStyle="1" w:styleId="xl126">
    <w:name w:val="xl126"/>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b/>
      <w:bCs/>
      <w:lang w:eastAsia="sq-AL"/>
    </w:rPr>
  </w:style>
  <w:style w:type="paragraph" w:customStyle="1" w:styleId="xl127">
    <w:name w:val="xl127"/>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2"/>
      <w:szCs w:val="22"/>
      <w:lang w:eastAsia="sq-AL"/>
    </w:rPr>
  </w:style>
  <w:style w:type="paragraph" w:customStyle="1" w:styleId="xl128">
    <w:name w:val="xl128"/>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sq-AL"/>
    </w:rPr>
  </w:style>
  <w:style w:type="paragraph" w:customStyle="1" w:styleId="xl129">
    <w:name w:val="xl129"/>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q-AL"/>
    </w:rPr>
  </w:style>
  <w:style w:type="paragraph" w:customStyle="1" w:styleId="xl130">
    <w:name w:val="xl130"/>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q-AL"/>
    </w:rPr>
  </w:style>
  <w:style w:type="paragraph" w:customStyle="1" w:styleId="xl131">
    <w:name w:val="xl131"/>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q-AL"/>
    </w:rPr>
  </w:style>
  <w:style w:type="paragraph" w:customStyle="1" w:styleId="xl132">
    <w:name w:val="xl132"/>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q-AL"/>
    </w:rPr>
  </w:style>
  <w:style w:type="paragraph" w:customStyle="1" w:styleId="xl133">
    <w:name w:val="xl133"/>
    <w:basedOn w:val="Normal"/>
    <w:rsid w:val="000E363A"/>
    <w:pPr>
      <w:pBdr>
        <w:top w:val="single" w:sz="4" w:space="0" w:color="auto"/>
        <w:left w:val="single" w:sz="4" w:space="0" w:color="auto"/>
        <w:right w:val="single" w:sz="4" w:space="0" w:color="auto"/>
      </w:pBdr>
      <w:spacing w:before="100" w:beforeAutospacing="1" w:after="100" w:afterAutospacing="1"/>
    </w:pPr>
    <w:rPr>
      <w:b/>
      <w:bCs/>
      <w:lang w:eastAsia="sq-AL"/>
    </w:rPr>
  </w:style>
  <w:style w:type="paragraph" w:customStyle="1" w:styleId="xl134">
    <w:name w:val="xl134"/>
    <w:basedOn w:val="Normal"/>
    <w:rsid w:val="000E363A"/>
    <w:pPr>
      <w:pBdr>
        <w:top w:val="single" w:sz="4" w:space="0" w:color="auto"/>
        <w:left w:val="single" w:sz="4" w:space="0" w:color="auto"/>
        <w:right w:val="single" w:sz="4" w:space="0" w:color="auto"/>
      </w:pBdr>
      <w:spacing w:before="100" w:beforeAutospacing="1" w:after="100" w:afterAutospacing="1"/>
    </w:pPr>
    <w:rPr>
      <w:rFonts w:ascii="Arial" w:hAnsi="Arial" w:cs="Arial"/>
      <w:sz w:val="22"/>
      <w:szCs w:val="22"/>
      <w:lang w:eastAsia="sq-AL"/>
    </w:rPr>
  </w:style>
  <w:style w:type="paragraph" w:customStyle="1" w:styleId="xl135">
    <w:name w:val="xl135"/>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lang w:eastAsia="sq-AL"/>
    </w:rPr>
  </w:style>
  <w:style w:type="paragraph" w:customStyle="1" w:styleId="xl136">
    <w:name w:val="xl136"/>
    <w:basedOn w:val="Normal"/>
    <w:rsid w:val="000E363A"/>
    <w:pPr>
      <w:pBdr>
        <w:top w:val="single" w:sz="8" w:space="0" w:color="auto"/>
        <w:left w:val="double" w:sz="6" w:space="0" w:color="auto"/>
        <w:bottom w:val="single" w:sz="8" w:space="0" w:color="auto"/>
        <w:right w:val="single" w:sz="8" w:space="0" w:color="auto"/>
      </w:pBdr>
      <w:shd w:val="clear" w:color="000000" w:fill="FFFFFF"/>
      <w:spacing w:before="100" w:beforeAutospacing="1" w:after="100" w:afterAutospacing="1"/>
    </w:pPr>
    <w:rPr>
      <w:b/>
      <w:bCs/>
      <w:sz w:val="28"/>
      <w:szCs w:val="28"/>
      <w:lang w:eastAsia="sq-AL"/>
    </w:rPr>
  </w:style>
  <w:style w:type="paragraph" w:customStyle="1" w:styleId="xl137">
    <w:name w:val="xl137"/>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lang w:eastAsia="sq-AL"/>
    </w:rPr>
  </w:style>
  <w:style w:type="paragraph" w:customStyle="1" w:styleId="xl138">
    <w:name w:val="xl138"/>
    <w:basedOn w:val="Normal"/>
    <w:rsid w:val="000E363A"/>
    <w:pPr>
      <w:spacing w:before="100" w:beforeAutospacing="1" w:after="100" w:afterAutospacing="1"/>
    </w:pPr>
    <w:rPr>
      <w:b/>
      <w:bCs/>
      <w:lang w:eastAsia="sq-AL"/>
    </w:rPr>
  </w:style>
  <w:style w:type="paragraph" w:customStyle="1" w:styleId="xl139">
    <w:name w:val="xl139"/>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lang w:eastAsia="sq-AL"/>
    </w:rPr>
  </w:style>
  <w:style w:type="paragraph" w:customStyle="1" w:styleId="xl140">
    <w:name w:val="xl140"/>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sq-AL"/>
    </w:rPr>
  </w:style>
  <w:style w:type="paragraph" w:customStyle="1" w:styleId="xl141">
    <w:name w:val="xl141"/>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22"/>
      <w:szCs w:val="22"/>
      <w:lang w:eastAsia="sq-AL"/>
    </w:rPr>
  </w:style>
  <w:style w:type="paragraph" w:customStyle="1" w:styleId="xl142">
    <w:name w:val="xl142"/>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color w:val="0000FF"/>
      <w:lang w:eastAsia="sq-AL"/>
    </w:rPr>
  </w:style>
  <w:style w:type="paragraph" w:customStyle="1" w:styleId="xl143">
    <w:name w:val="xl143"/>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FF"/>
      <w:sz w:val="22"/>
      <w:szCs w:val="22"/>
      <w:lang w:eastAsia="sq-AL"/>
    </w:rPr>
  </w:style>
  <w:style w:type="paragraph" w:customStyle="1" w:styleId="xl144">
    <w:name w:val="xl144"/>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sq-AL"/>
    </w:rPr>
  </w:style>
  <w:style w:type="paragraph" w:customStyle="1" w:styleId="xl145">
    <w:name w:val="xl145"/>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lang w:eastAsia="sq-AL"/>
    </w:rPr>
  </w:style>
  <w:style w:type="paragraph" w:customStyle="1" w:styleId="xl146">
    <w:name w:val="xl146"/>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22"/>
      <w:szCs w:val="22"/>
      <w:lang w:eastAsia="sq-AL"/>
    </w:rPr>
  </w:style>
  <w:style w:type="paragraph" w:customStyle="1" w:styleId="xl147">
    <w:name w:val="xl147"/>
    <w:basedOn w:val="Normal"/>
    <w:rsid w:val="000E363A"/>
    <w:pPr>
      <w:pBdr>
        <w:top w:val="double" w:sz="6" w:space="0" w:color="auto"/>
        <w:left w:val="double" w:sz="6" w:space="0" w:color="auto"/>
        <w:right w:val="double" w:sz="6" w:space="0" w:color="auto"/>
      </w:pBdr>
      <w:shd w:val="clear" w:color="000000" w:fill="FFFFFF"/>
      <w:spacing w:before="100" w:beforeAutospacing="1" w:after="100" w:afterAutospacing="1"/>
      <w:textAlignment w:val="center"/>
    </w:pPr>
    <w:rPr>
      <w:rFonts w:ascii="Garamond" w:hAnsi="Garamond"/>
      <w:b/>
      <w:bCs/>
      <w:lang w:eastAsia="sq-AL"/>
    </w:rPr>
  </w:style>
  <w:style w:type="paragraph" w:customStyle="1" w:styleId="xl148">
    <w:name w:val="xl148"/>
    <w:basedOn w:val="Normal"/>
    <w:rsid w:val="000E363A"/>
    <w:pPr>
      <w:pBdr>
        <w:left w:val="double" w:sz="6" w:space="0" w:color="auto"/>
        <w:bottom w:val="single" w:sz="4" w:space="0" w:color="auto"/>
        <w:right w:val="double" w:sz="6" w:space="0" w:color="auto"/>
      </w:pBdr>
      <w:spacing w:before="100" w:beforeAutospacing="1" w:after="100" w:afterAutospacing="1"/>
    </w:pPr>
    <w:rPr>
      <w:rFonts w:ascii="Garamond" w:hAnsi="Garamond"/>
      <w:lang w:eastAsia="sq-AL"/>
    </w:rPr>
  </w:style>
  <w:style w:type="paragraph" w:customStyle="1" w:styleId="xl149">
    <w:name w:val="xl149"/>
    <w:basedOn w:val="Normal"/>
    <w:rsid w:val="000E363A"/>
    <w:pPr>
      <w:pBdr>
        <w:top w:val="double" w:sz="6" w:space="0" w:color="auto"/>
        <w:left w:val="double" w:sz="6" w:space="0" w:color="auto"/>
        <w:bottom w:val="single" w:sz="4"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50">
    <w:name w:val="xl150"/>
    <w:basedOn w:val="Normal"/>
    <w:rsid w:val="000E363A"/>
    <w:pPr>
      <w:pBdr>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51">
    <w:name w:val="xl151"/>
    <w:basedOn w:val="Normal"/>
    <w:rsid w:val="000E363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52">
    <w:name w:val="xl152"/>
    <w:basedOn w:val="Normal"/>
    <w:rsid w:val="000E363A"/>
    <w:pPr>
      <w:pBdr>
        <w:top w:val="double" w:sz="6" w:space="0" w:color="auto"/>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b/>
      <w:bCs/>
      <w:lang w:eastAsia="sq-AL"/>
    </w:rPr>
  </w:style>
  <w:style w:type="paragraph" w:customStyle="1" w:styleId="xl153">
    <w:name w:val="xl153"/>
    <w:basedOn w:val="Normal"/>
    <w:rsid w:val="000E363A"/>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b/>
      <w:bCs/>
      <w:lang w:eastAsia="sq-AL"/>
    </w:rPr>
  </w:style>
  <w:style w:type="paragraph" w:customStyle="1" w:styleId="xl154">
    <w:name w:val="xl154"/>
    <w:basedOn w:val="Normal"/>
    <w:rsid w:val="000E363A"/>
    <w:pPr>
      <w:pBdr>
        <w:left w:val="double" w:sz="6" w:space="0" w:color="auto"/>
        <w:bottom w:val="double" w:sz="6" w:space="0" w:color="auto"/>
        <w:right w:val="double" w:sz="6" w:space="0" w:color="auto"/>
      </w:pBdr>
      <w:spacing w:before="100" w:beforeAutospacing="1" w:after="100" w:afterAutospacing="1"/>
    </w:pPr>
    <w:rPr>
      <w:rFonts w:ascii="Garamond" w:hAnsi="Garamond"/>
      <w:b/>
      <w:bCs/>
      <w:lang w:eastAsia="sq-AL"/>
    </w:rPr>
  </w:style>
  <w:style w:type="paragraph" w:customStyle="1" w:styleId="xl155">
    <w:name w:val="xl155"/>
    <w:basedOn w:val="Normal"/>
    <w:rsid w:val="000E363A"/>
    <w:pPr>
      <w:pBdr>
        <w:top w:val="double" w:sz="6" w:space="0" w:color="auto"/>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56">
    <w:name w:val="xl156"/>
    <w:basedOn w:val="Normal"/>
    <w:rsid w:val="000E363A"/>
    <w:pPr>
      <w:pBdr>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57">
    <w:name w:val="xl157"/>
    <w:basedOn w:val="Normal"/>
    <w:rsid w:val="000E363A"/>
    <w:pPr>
      <w:pBdr>
        <w:left w:val="double" w:sz="6" w:space="0" w:color="auto"/>
        <w:bottom w:val="double" w:sz="6" w:space="0" w:color="auto"/>
        <w:right w:val="double" w:sz="6" w:space="0" w:color="auto"/>
      </w:pBdr>
      <w:spacing w:before="100" w:beforeAutospacing="1" w:after="100" w:afterAutospacing="1"/>
      <w:jc w:val="center"/>
    </w:pPr>
    <w:rPr>
      <w:rFonts w:ascii="Garamond" w:hAnsi="Garamond"/>
      <w:b/>
      <w:bCs/>
      <w:lang w:eastAsia="sq-AL"/>
    </w:rPr>
  </w:style>
  <w:style w:type="paragraph" w:customStyle="1" w:styleId="xl158">
    <w:name w:val="xl158"/>
    <w:basedOn w:val="Normal"/>
    <w:rsid w:val="000E363A"/>
    <w:pPr>
      <w:pBdr>
        <w:left w:val="double" w:sz="6" w:space="0" w:color="auto"/>
        <w:bottom w:val="double" w:sz="6" w:space="0" w:color="auto"/>
      </w:pBdr>
      <w:spacing w:before="100" w:beforeAutospacing="1" w:after="100" w:afterAutospacing="1"/>
      <w:jc w:val="center"/>
      <w:textAlignment w:val="top"/>
    </w:pPr>
    <w:rPr>
      <w:b/>
      <w:bCs/>
      <w:lang w:eastAsia="sq-AL"/>
    </w:rPr>
  </w:style>
  <w:style w:type="paragraph" w:customStyle="1" w:styleId="xl159">
    <w:name w:val="xl159"/>
    <w:basedOn w:val="Normal"/>
    <w:rsid w:val="000E363A"/>
    <w:pPr>
      <w:pBdr>
        <w:bottom w:val="double" w:sz="6" w:space="0" w:color="auto"/>
      </w:pBdr>
      <w:spacing w:before="100" w:beforeAutospacing="1" w:after="100" w:afterAutospacing="1"/>
      <w:jc w:val="center"/>
      <w:textAlignment w:val="top"/>
    </w:pPr>
    <w:rPr>
      <w:b/>
      <w:bCs/>
      <w:lang w:eastAsia="sq-AL"/>
    </w:rPr>
  </w:style>
  <w:style w:type="paragraph" w:customStyle="1" w:styleId="xl160">
    <w:name w:val="xl160"/>
    <w:basedOn w:val="Normal"/>
    <w:rsid w:val="000E363A"/>
    <w:pPr>
      <w:pBdr>
        <w:top w:val="double" w:sz="6" w:space="0" w:color="auto"/>
        <w:left w:val="double" w:sz="6" w:space="0" w:color="auto"/>
        <w:right w:val="double" w:sz="6" w:space="0" w:color="auto"/>
      </w:pBdr>
      <w:spacing w:before="100" w:beforeAutospacing="1" w:after="100" w:afterAutospacing="1"/>
      <w:textAlignment w:val="center"/>
    </w:pPr>
    <w:rPr>
      <w:rFonts w:ascii="Garamond" w:hAnsi="Garamond"/>
      <w:b/>
      <w:bCs/>
      <w:lang w:eastAsia="sq-AL"/>
    </w:rPr>
  </w:style>
  <w:style w:type="paragraph" w:customStyle="1" w:styleId="xl161">
    <w:name w:val="xl161"/>
    <w:basedOn w:val="Normal"/>
    <w:rsid w:val="000E363A"/>
    <w:pPr>
      <w:pBdr>
        <w:left w:val="double" w:sz="6" w:space="0" w:color="auto"/>
        <w:bottom w:val="double" w:sz="6" w:space="0" w:color="auto"/>
        <w:right w:val="double" w:sz="6" w:space="0" w:color="auto"/>
      </w:pBdr>
      <w:spacing w:before="100" w:beforeAutospacing="1" w:after="100" w:afterAutospacing="1"/>
      <w:textAlignment w:val="center"/>
    </w:pPr>
    <w:rPr>
      <w:rFonts w:ascii="Garamond" w:hAnsi="Garamond"/>
      <w:b/>
      <w:bCs/>
      <w:lang w:eastAsia="sq-AL"/>
    </w:rPr>
  </w:style>
  <w:style w:type="paragraph" w:customStyle="1" w:styleId="xl162">
    <w:name w:val="xl162"/>
    <w:basedOn w:val="Normal"/>
    <w:rsid w:val="000E363A"/>
    <w:pPr>
      <w:pBdr>
        <w:top w:val="single" w:sz="4" w:space="0" w:color="auto"/>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3">
    <w:name w:val="xl163"/>
    <w:basedOn w:val="Normal"/>
    <w:rsid w:val="000E363A"/>
    <w:pPr>
      <w:pBdr>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4">
    <w:name w:val="xl164"/>
    <w:basedOn w:val="Normal"/>
    <w:rsid w:val="000E363A"/>
    <w:pPr>
      <w:pBdr>
        <w:top w:val="single" w:sz="4" w:space="0" w:color="auto"/>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5">
    <w:name w:val="xl165"/>
    <w:basedOn w:val="Normal"/>
    <w:rsid w:val="000E363A"/>
    <w:pPr>
      <w:pBdr>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6">
    <w:name w:val="xl166"/>
    <w:basedOn w:val="Normal"/>
    <w:rsid w:val="000E363A"/>
    <w:pPr>
      <w:pBdr>
        <w:top w:val="single" w:sz="4" w:space="0" w:color="auto"/>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7">
    <w:name w:val="xl167"/>
    <w:basedOn w:val="Normal"/>
    <w:rsid w:val="000E363A"/>
    <w:pPr>
      <w:pBdr>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8">
    <w:name w:val="xl168"/>
    <w:basedOn w:val="Normal"/>
    <w:rsid w:val="000E363A"/>
    <w:pPr>
      <w:pBdr>
        <w:top w:val="double" w:sz="6" w:space="0" w:color="auto"/>
        <w:left w:val="double" w:sz="6" w:space="0" w:color="auto"/>
        <w:bottom w:val="single" w:sz="4"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9">
    <w:name w:val="xl169"/>
    <w:basedOn w:val="Normal"/>
    <w:rsid w:val="000E363A"/>
    <w:pPr>
      <w:pBdr>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70">
    <w:name w:val="xl170"/>
    <w:basedOn w:val="Normal"/>
    <w:rsid w:val="000E363A"/>
    <w:pPr>
      <w:pBdr>
        <w:top w:val="single" w:sz="4" w:space="0" w:color="auto"/>
        <w:left w:val="double" w:sz="6" w:space="0" w:color="auto"/>
        <w:bottom w:val="double" w:sz="6" w:space="0" w:color="auto"/>
        <w:right w:val="double" w:sz="6" w:space="0" w:color="auto"/>
      </w:pBdr>
      <w:spacing w:before="100" w:beforeAutospacing="1" w:after="100" w:afterAutospacing="1"/>
    </w:pPr>
    <w:rPr>
      <w:rFonts w:ascii="Garamond" w:hAnsi="Garamond"/>
      <w:b/>
      <w:bCs/>
      <w:lang w:eastAsia="sq-AL"/>
    </w:rPr>
  </w:style>
  <w:style w:type="paragraph" w:customStyle="1" w:styleId="xl171">
    <w:name w:val="xl171"/>
    <w:basedOn w:val="Normal"/>
    <w:rsid w:val="000E363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72">
    <w:name w:val="xl172"/>
    <w:basedOn w:val="Normal"/>
    <w:rsid w:val="000E363A"/>
    <w:pPr>
      <w:pBdr>
        <w:top w:val="double" w:sz="6" w:space="0" w:color="auto"/>
        <w:left w:val="double" w:sz="6" w:space="0" w:color="auto"/>
        <w:bottom w:val="single" w:sz="4"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73">
    <w:name w:val="xl173"/>
    <w:basedOn w:val="Normal"/>
    <w:rsid w:val="000E363A"/>
    <w:pPr>
      <w:pBdr>
        <w:top w:val="double" w:sz="6" w:space="0" w:color="auto"/>
        <w:left w:val="double" w:sz="6" w:space="0" w:color="auto"/>
        <w:bottom w:val="double" w:sz="6" w:space="0" w:color="auto"/>
      </w:pBdr>
      <w:shd w:val="clear" w:color="000000" w:fill="FFFFFF"/>
      <w:spacing w:before="100" w:beforeAutospacing="1" w:after="100" w:afterAutospacing="1"/>
      <w:jc w:val="right"/>
      <w:textAlignment w:val="top"/>
    </w:pPr>
    <w:rPr>
      <w:b/>
      <w:bCs/>
      <w:lang w:eastAsia="sq-AL"/>
    </w:rPr>
  </w:style>
  <w:style w:type="paragraph" w:customStyle="1" w:styleId="xl174">
    <w:name w:val="xl174"/>
    <w:basedOn w:val="Normal"/>
    <w:rsid w:val="000E363A"/>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top"/>
    </w:pPr>
    <w:rPr>
      <w:b/>
      <w:bCs/>
      <w:lang w:eastAsia="sq-AL"/>
    </w:rPr>
  </w:style>
  <w:style w:type="paragraph" w:customStyle="1" w:styleId="xl175">
    <w:name w:val="xl175"/>
    <w:basedOn w:val="Normal"/>
    <w:rsid w:val="000E363A"/>
    <w:pPr>
      <w:pBdr>
        <w:top w:val="double" w:sz="6" w:space="0" w:color="auto"/>
        <w:left w:val="double" w:sz="6" w:space="0" w:color="auto"/>
        <w:bottom w:val="double" w:sz="6" w:space="0" w:color="auto"/>
      </w:pBdr>
      <w:spacing w:before="100" w:beforeAutospacing="1" w:after="100" w:afterAutospacing="1"/>
      <w:jc w:val="right"/>
      <w:textAlignment w:val="top"/>
    </w:pPr>
    <w:rPr>
      <w:b/>
      <w:bCs/>
      <w:lang w:eastAsia="sq-AL"/>
    </w:rPr>
  </w:style>
  <w:style w:type="paragraph" w:customStyle="1" w:styleId="xl176">
    <w:name w:val="xl176"/>
    <w:basedOn w:val="Normal"/>
    <w:rsid w:val="000E363A"/>
    <w:pPr>
      <w:pBdr>
        <w:top w:val="double" w:sz="6" w:space="0" w:color="auto"/>
        <w:bottom w:val="double" w:sz="6" w:space="0" w:color="auto"/>
      </w:pBdr>
      <w:spacing w:before="100" w:beforeAutospacing="1" w:after="100" w:afterAutospacing="1"/>
      <w:jc w:val="right"/>
      <w:textAlignment w:val="top"/>
    </w:pPr>
    <w:rPr>
      <w:b/>
      <w:bCs/>
      <w:lang w:eastAsia="sq-AL"/>
    </w:rPr>
  </w:style>
  <w:style w:type="paragraph" w:customStyle="1" w:styleId="xl177">
    <w:name w:val="xl177"/>
    <w:basedOn w:val="Normal"/>
    <w:rsid w:val="000E363A"/>
    <w:pPr>
      <w:pBdr>
        <w:top w:val="double" w:sz="6" w:space="0" w:color="auto"/>
        <w:bottom w:val="double" w:sz="6" w:space="0" w:color="auto"/>
        <w:right w:val="double" w:sz="6" w:space="0" w:color="auto"/>
      </w:pBdr>
      <w:spacing w:before="100" w:beforeAutospacing="1" w:after="100" w:afterAutospacing="1"/>
      <w:jc w:val="right"/>
      <w:textAlignment w:val="top"/>
    </w:pPr>
    <w:rPr>
      <w:b/>
      <w:bCs/>
      <w:lang w:eastAsia="sq-AL"/>
    </w:rPr>
  </w:style>
  <w:style w:type="paragraph" w:customStyle="1" w:styleId="xl178">
    <w:name w:val="xl178"/>
    <w:basedOn w:val="Normal"/>
    <w:rsid w:val="000E363A"/>
    <w:pPr>
      <w:pBdr>
        <w:top w:val="double" w:sz="6" w:space="0" w:color="auto"/>
        <w:left w:val="double" w:sz="6" w:space="0" w:color="auto"/>
        <w:bottom w:val="double" w:sz="6" w:space="0" w:color="auto"/>
      </w:pBdr>
      <w:spacing w:before="100" w:beforeAutospacing="1" w:after="100" w:afterAutospacing="1"/>
      <w:jc w:val="right"/>
      <w:textAlignment w:val="top"/>
    </w:pPr>
    <w:rPr>
      <w:b/>
      <w:bCs/>
      <w:lang w:eastAsia="sq-AL"/>
    </w:rPr>
  </w:style>
  <w:style w:type="paragraph" w:customStyle="1" w:styleId="xl179">
    <w:name w:val="xl179"/>
    <w:basedOn w:val="Normal"/>
    <w:rsid w:val="000E363A"/>
    <w:pPr>
      <w:pBdr>
        <w:top w:val="double" w:sz="6" w:space="0" w:color="auto"/>
        <w:bottom w:val="double" w:sz="6" w:space="0" w:color="auto"/>
      </w:pBdr>
      <w:spacing w:before="100" w:beforeAutospacing="1" w:after="100" w:afterAutospacing="1"/>
      <w:jc w:val="right"/>
      <w:textAlignment w:val="top"/>
    </w:pPr>
    <w:rPr>
      <w:b/>
      <w:bCs/>
      <w:lang w:eastAsia="sq-AL"/>
    </w:rPr>
  </w:style>
  <w:style w:type="paragraph" w:customStyle="1" w:styleId="xl180">
    <w:name w:val="xl180"/>
    <w:basedOn w:val="Normal"/>
    <w:rsid w:val="000E363A"/>
    <w:pPr>
      <w:pBdr>
        <w:top w:val="double" w:sz="6" w:space="0" w:color="auto"/>
        <w:bottom w:val="double" w:sz="6" w:space="0" w:color="auto"/>
        <w:right w:val="double" w:sz="6" w:space="0" w:color="auto"/>
      </w:pBdr>
      <w:spacing w:before="100" w:beforeAutospacing="1" w:after="100" w:afterAutospacing="1"/>
      <w:jc w:val="right"/>
      <w:textAlignment w:val="top"/>
    </w:pPr>
    <w:rPr>
      <w:b/>
      <w:bCs/>
      <w:lang w:eastAsia="sq-AL"/>
    </w:rPr>
  </w:style>
  <w:style w:type="character" w:customStyle="1" w:styleId="apple-converted-space">
    <w:name w:val="apple-converted-space"/>
    <w:basedOn w:val="Fontiiparagrafittparazgjedhur"/>
    <w:rsid w:val="000E363A"/>
  </w:style>
  <w:style w:type="paragraph" w:customStyle="1" w:styleId="Char1">
    <w:name w:val="Char1"/>
    <w:basedOn w:val="Normal"/>
    <w:rsid w:val="000E363A"/>
    <w:pPr>
      <w:spacing w:after="160" w:line="240" w:lineRule="exact"/>
    </w:pPr>
    <w:rPr>
      <w:rFonts w:ascii="Tahoma" w:hAnsi="Tahoma"/>
      <w:sz w:val="20"/>
      <w:szCs w:val="20"/>
    </w:rPr>
  </w:style>
  <w:style w:type="numbering" w:customStyle="1" w:styleId="NoList1">
    <w:name w:val="No List1"/>
    <w:next w:val="Palist"/>
    <w:uiPriority w:val="99"/>
    <w:semiHidden/>
    <w:unhideWhenUsed/>
    <w:rsid w:val="000E363A"/>
  </w:style>
  <w:style w:type="paragraph" w:customStyle="1" w:styleId="font11">
    <w:name w:val="font11"/>
    <w:basedOn w:val="Normal"/>
    <w:rsid w:val="000E363A"/>
    <w:pPr>
      <w:spacing w:before="100" w:beforeAutospacing="1" w:after="100" w:afterAutospacing="1"/>
    </w:pPr>
    <w:rPr>
      <w:rFonts w:ascii="Garamond" w:hAnsi="Garamond"/>
      <w:b/>
      <w:bCs/>
      <w:color w:val="FF0000"/>
      <w:lang w:eastAsia="sq-AL"/>
    </w:rPr>
  </w:style>
  <w:style w:type="paragraph" w:customStyle="1" w:styleId="font12">
    <w:name w:val="font12"/>
    <w:basedOn w:val="Normal"/>
    <w:rsid w:val="000E363A"/>
    <w:pPr>
      <w:spacing w:before="100" w:beforeAutospacing="1" w:after="100" w:afterAutospacing="1"/>
    </w:pPr>
    <w:rPr>
      <w:i/>
      <w:iCs/>
      <w:lang w:eastAsia="sq-AL"/>
    </w:rPr>
  </w:style>
  <w:style w:type="paragraph" w:customStyle="1" w:styleId="font13">
    <w:name w:val="font13"/>
    <w:basedOn w:val="Normal"/>
    <w:rsid w:val="000E363A"/>
    <w:pPr>
      <w:spacing w:before="100" w:beforeAutospacing="1" w:after="100" w:afterAutospacing="1"/>
    </w:pPr>
    <w:rPr>
      <w:i/>
      <w:iCs/>
      <w:color w:val="FF0000"/>
      <w:lang w:eastAsia="sq-AL"/>
    </w:rPr>
  </w:style>
  <w:style w:type="paragraph" w:customStyle="1" w:styleId="font14">
    <w:name w:val="font14"/>
    <w:basedOn w:val="Normal"/>
    <w:rsid w:val="000E363A"/>
    <w:pPr>
      <w:spacing w:before="100" w:beforeAutospacing="1" w:after="100" w:afterAutospacing="1"/>
    </w:pPr>
    <w:rPr>
      <w:b/>
      <w:bCs/>
      <w:i/>
      <w:iCs/>
      <w:lang w:eastAsia="sq-AL"/>
    </w:rPr>
  </w:style>
  <w:style w:type="paragraph" w:customStyle="1" w:styleId="font15">
    <w:name w:val="font15"/>
    <w:basedOn w:val="Normal"/>
    <w:rsid w:val="000E363A"/>
    <w:pPr>
      <w:spacing w:before="100" w:beforeAutospacing="1" w:after="100" w:afterAutospacing="1"/>
    </w:pPr>
    <w:rPr>
      <w:rFonts w:ascii="Garamond" w:hAnsi="Garamond"/>
      <w:b/>
      <w:bCs/>
      <w:color w:val="FF0000"/>
      <w:lang w:eastAsia="sq-AL"/>
    </w:rPr>
  </w:style>
  <w:style w:type="paragraph" w:customStyle="1" w:styleId="font16">
    <w:name w:val="font16"/>
    <w:basedOn w:val="Normal"/>
    <w:rsid w:val="000E363A"/>
    <w:pPr>
      <w:spacing w:before="100" w:beforeAutospacing="1" w:after="100" w:afterAutospacing="1"/>
    </w:pPr>
    <w:rPr>
      <w:b/>
      <w:bCs/>
      <w:color w:val="000000"/>
      <w:lang w:eastAsia="sq-AL"/>
    </w:rPr>
  </w:style>
  <w:style w:type="paragraph" w:customStyle="1" w:styleId="font17">
    <w:name w:val="font17"/>
    <w:basedOn w:val="Normal"/>
    <w:rsid w:val="000E363A"/>
    <w:pPr>
      <w:spacing w:before="100" w:beforeAutospacing="1" w:after="100" w:afterAutospacing="1"/>
    </w:pPr>
    <w:rPr>
      <w:color w:val="000000"/>
      <w:lang w:eastAsia="sq-AL"/>
    </w:rPr>
  </w:style>
  <w:style w:type="paragraph" w:customStyle="1" w:styleId="xl181">
    <w:name w:val="xl181"/>
    <w:basedOn w:val="Normal"/>
    <w:rsid w:val="000E363A"/>
    <w:pPr>
      <w:pBdr>
        <w:left w:val="double" w:sz="6" w:space="0" w:color="auto"/>
        <w:right w:val="double" w:sz="6" w:space="0" w:color="auto"/>
      </w:pBdr>
      <w:shd w:val="clear" w:color="000000" w:fill="8DB4E2"/>
      <w:spacing w:before="100" w:beforeAutospacing="1" w:after="100" w:afterAutospacing="1"/>
      <w:jc w:val="center"/>
    </w:pPr>
    <w:rPr>
      <w:rFonts w:ascii="Garamond" w:hAnsi="Garamond"/>
      <w:b/>
      <w:bCs/>
      <w:lang w:eastAsia="sq-AL"/>
    </w:rPr>
  </w:style>
  <w:style w:type="paragraph" w:customStyle="1" w:styleId="xl182">
    <w:name w:val="xl182"/>
    <w:basedOn w:val="Normal"/>
    <w:rsid w:val="000E363A"/>
    <w:pPr>
      <w:pBdr>
        <w:left w:val="double" w:sz="6" w:space="0" w:color="auto"/>
        <w:bottom w:val="double" w:sz="6" w:space="0" w:color="auto"/>
        <w:right w:val="double" w:sz="6" w:space="0" w:color="auto"/>
      </w:pBdr>
      <w:shd w:val="clear" w:color="000000" w:fill="8DB4E2"/>
      <w:spacing w:before="100" w:beforeAutospacing="1" w:after="100" w:afterAutospacing="1"/>
      <w:jc w:val="center"/>
    </w:pPr>
    <w:rPr>
      <w:rFonts w:ascii="Garamond" w:hAnsi="Garamond"/>
      <w:b/>
      <w:bCs/>
      <w:lang w:eastAsia="sq-AL"/>
    </w:rPr>
  </w:style>
  <w:style w:type="paragraph" w:customStyle="1" w:styleId="xl183">
    <w:name w:val="xl183"/>
    <w:basedOn w:val="Normal"/>
    <w:rsid w:val="000E363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color w:val="0000FF"/>
      <w:u w:val="single"/>
      <w:lang w:eastAsia="sq-AL"/>
    </w:rPr>
  </w:style>
  <w:style w:type="paragraph" w:customStyle="1" w:styleId="xl184">
    <w:name w:val="xl184"/>
    <w:basedOn w:val="Normal"/>
    <w:rsid w:val="000E363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lang w:eastAsia="sq-AL"/>
    </w:rPr>
  </w:style>
  <w:style w:type="paragraph" w:customStyle="1" w:styleId="xl185">
    <w:name w:val="xl185"/>
    <w:basedOn w:val="Normal"/>
    <w:rsid w:val="000E363A"/>
    <w:pPr>
      <w:pBdr>
        <w:top w:val="single" w:sz="4" w:space="0" w:color="auto"/>
        <w:left w:val="double" w:sz="6" w:space="0" w:color="auto"/>
        <w:bottom w:val="double" w:sz="6" w:space="0" w:color="auto"/>
        <w:right w:val="double" w:sz="6" w:space="0" w:color="auto"/>
      </w:pBdr>
      <w:shd w:val="clear" w:color="000000" w:fill="8DB4E2"/>
      <w:spacing w:before="100" w:beforeAutospacing="1" w:after="100" w:afterAutospacing="1"/>
      <w:jc w:val="center"/>
    </w:pPr>
    <w:rPr>
      <w:rFonts w:ascii="Garamond" w:hAnsi="Garamond"/>
      <w:b/>
      <w:bCs/>
      <w:lang w:eastAsia="sq-AL"/>
    </w:rPr>
  </w:style>
  <w:style w:type="paragraph" w:customStyle="1" w:styleId="xl186">
    <w:name w:val="xl186"/>
    <w:basedOn w:val="Normal"/>
    <w:rsid w:val="000E363A"/>
    <w:pPr>
      <w:pBdr>
        <w:top w:val="double" w:sz="6" w:space="0" w:color="auto"/>
        <w:left w:val="double" w:sz="6" w:space="0" w:color="auto"/>
      </w:pBdr>
      <w:shd w:val="clear" w:color="000000" w:fill="8DB4E2"/>
      <w:spacing w:before="100" w:beforeAutospacing="1" w:after="100" w:afterAutospacing="1"/>
      <w:jc w:val="center"/>
      <w:textAlignment w:val="center"/>
    </w:pPr>
    <w:rPr>
      <w:rFonts w:ascii="Garamond" w:hAnsi="Garamond"/>
      <w:b/>
      <w:bCs/>
      <w:lang w:eastAsia="sq-AL"/>
    </w:rPr>
  </w:style>
  <w:style w:type="paragraph" w:customStyle="1" w:styleId="xl187">
    <w:name w:val="xl187"/>
    <w:basedOn w:val="Normal"/>
    <w:rsid w:val="000E363A"/>
    <w:pPr>
      <w:pBdr>
        <w:top w:val="double" w:sz="6" w:space="0" w:color="auto"/>
        <w:right w:val="double" w:sz="6" w:space="0" w:color="auto"/>
      </w:pBdr>
      <w:shd w:val="clear" w:color="000000" w:fill="8DB4E2"/>
      <w:spacing w:before="100" w:beforeAutospacing="1" w:after="100" w:afterAutospacing="1"/>
      <w:jc w:val="center"/>
      <w:textAlignment w:val="center"/>
    </w:pPr>
    <w:rPr>
      <w:rFonts w:ascii="Arial" w:hAnsi="Arial" w:cs="Arial"/>
      <w:b/>
      <w:bCs/>
      <w:lang w:eastAsia="sq-AL"/>
    </w:rPr>
  </w:style>
  <w:style w:type="paragraph" w:customStyle="1" w:styleId="xl188">
    <w:name w:val="xl188"/>
    <w:basedOn w:val="Normal"/>
    <w:rsid w:val="000E363A"/>
    <w:pPr>
      <w:pBdr>
        <w:left w:val="double" w:sz="6" w:space="0" w:color="auto"/>
      </w:pBdr>
      <w:shd w:val="clear" w:color="000000" w:fill="8DB4E2"/>
      <w:spacing w:before="100" w:beforeAutospacing="1" w:after="100" w:afterAutospacing="1"/>
      <w:jc w:val="center"/>
      <w:textAlignment w:val="center"/>
    </w:pPr>
    <w:rPr>
      <w:rFonts w:ascii="Arial" w:hAnsi="Arial" w:cs="Arial"/>
      <w:b/>
      <w:bCs/>
      <w:lang w:eastAsia="sq-AL"/>
    </w:rPr>
  </w:style>
  <w:style w:type="paragraph" w:customStyle="1" w:styleId="xl189">
    <w:name w:val="xl189"/>
    <w:basedOn w:val="Normal"/>
    <w:rsid w:val="000E363A"/>
    <w:pPr>
      <w:pBdr>
        <w:right w:val="double" w:sz="6" w:space="0" w:color="auto"/>
      </w:pBdr>
      <w:shd w:val="clear" w:color="000000" w:fill="8DB4E2"/>
      <w:spacing w:before="100" w:beforeAutospacing="1" w:after="100" w:afterAutospacing="1"/>
      <w:jc w:val="center"/>
      <w:textAlignment w:val="center"/>
    </w:pPr>
    <w:rPr>
      <w:rFonts w:ascii="Arial" w:hAnsi="Arial" w:cs="Arial"/>
      <w:b/>
      <w:bCs/>
      <w:lang w:eastAsia="sq-AL"/>
    </w:rPr>
  </w:style>
  <w:style w:type="paragraph" w:customStyle="1" w:styleId="xl190">
    <w:name w:val="xl190"/>
    <w:basedOn w:val="Normal"/>
    <w:rsid w:val="000E363A"/>
    <w:pPr>
      <w:pBdr>
        <w:left w:val="double" w:sz="6" w:space="0" w:color="auto"/>
        <w:bottom w:val="double" w:sz="6" w:space="0" w:color="auto"/>
      </w:pBdr>
      <w:shd w:val="clear" w:color="000000" w:fill="8DB4E2"/>
      <w:spacing w:before="100" w:beforeAutospacing="1" w:after="100" w:afterAutospacing="1"/>
      <w:jc w:val="center"/>
      <w:textAlignment w:val="center"/>
    </w:pPr>
    <w:rPr>
      <w:rFonts w:ascii="Arial" w:hAnsi="Arial" w:cs="Arial"/>
      <w:b/>
      <w:bCs/>
      <w:lang w:eastAsia="sq-AL"/>
    </w:rPr>
  </w:style>
  <w:style w:type="paragraph" w:customStyle="1" w:styleId="xl191">
    <w:name w:val="xl191"/>
    <w:basedOn w:val="Normal"/>
    <w:rsid w:val="000E363A"/>
    <w:pPr>
      <w:pBdr>
        <w:bottom w:val="double" w:sz="6" w:space="0" w:color="auto"/>
        <w:right w:val="double" w:sz="6" w:space="0" w:color="auto"/>
      </w:pBdr>
      <w:shd w:val="clear" w:color="000000" w:fill="8DB4E2"/>
      <w:spacing w:before="100" w:beforeAutospacing="1" w:after="100" w:afterAutospacing="1"/>
      <w:jc w:val="center"/>
      <w:textAlignment w:val="center"/>
    </w:pPr>
    <w:rPr>
      <w:rFonts w:ascii="Arial" w:hAnsi="Arial" w:cs="Arial"/>
      <w:b/>
      <w:bCs/>
      <w:lang w:eastAsia="sq-AL"/>
    </w:rPr>
  </w:style>
  <w:style w:type="paragraph" w:customStyle="1" w:styleId="xl192">
    <w:name w:val="xl192"/>
    <w:basedOn w:val="Normal"/>
    <w:rsid w:val="000E363A"/>
    <w:pPr>
      <w:pBdr>
        <w:top w:val="single" w:sz="4" w:space="0" w:color="auto"/>
        <w:left w:val="single" w:sz="4" w:space="0" w:color="auto"/>
        <w:bottom w:val="single" w:sz="4" w:space="0" w:color="auto"/>
      </w:pBdr>
      <w:shd w:val="clear" w:color="000000" w:fill="538DD5"/>
      <w:spacing w:before="100" w:beforeAutospacing="1" w:after="100" w:afterAutospacing="1"/>
      <w:textAlignment w:val="center"/>
    </w:pPr>
    <w:rPr>
      <w:lang w:eastAsia="sq-AL"/>
    </w:rPr>
  </w:style>
  <w:style w:type="paragraph" w:customStyle="1" w:styleId="xl193">
    <w:name w:val="xl193"/>
    <w:basedOn w:val="Normal"/>
    <w:rsid w:val="000E363A"/>
    <w:pPr>
      <w:pBdr>
        <w:top w:val="single" w:sz="4" w:space="0" w:color="auto"/>
        <w:bottom w:val="single" w:sz="4" w:space="0" w:color="auto"/>
      </w:pBdr>
      <w:shd w:val="clear" w:color="000000" w:fill="538DD5"/>
      <w:spacing w:before="100" w:beforeAutospacing="1" w:after="100" w:afterAutospacing="1"/>
      <w:textAlignment w:val="center"/>
    </w:pPr>
    <w:rPr>
      <w:lang w:eastAsia="sq-AL"/>
    </w:rPr>
  </w:style>
  <w:style w:type="paragraph" w:customStyle="1" w:styleId="xl194">
    <w:name w:val="xl194"/>
    <w:basedOn w:val="Normal"/>
    <w:rsid w:val="000E363A"/>
    <w:pPr>
      <w:pBdr>
        <w:top w:val="single" w:sz="4" w:space="0" w:color="auto"/>
        <w:bottom w:val="single" w:sz="4" w:space="0" w:color="auto"/>
        <w:right w:val="single" w:sz="4" w:space="0" w:color="auto"/>
      </w:pBdr>
      <w:shd w:val="clear" w:color="000000" w:fill="538DD5"/>
      <w:spacing w:before="100" w:beforeAutospacing="1" w:after="100" w:afterAutospacing="1"/>
      <w:textAlignment w:val="center"/>
    </w:pPr>
    <w:rPr>
      <w:lang w:eastAsia="sq-AL"/>
    </w:rPr>
  </w:style>
  <w:style w:type="paragraph" w:customStyle="1" w:styleId="xl195">
    <w:name w:val="xl195"/>
    <w:basedOn w:val="Normal"/>
    <w:rsid w:val="000E363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lang w:eastAsia="sq-AL"/>
    </w:rPr>
  </w:style>
  <w:style w:type="paragraph" w:customStyle="1" w:styleId="xl196">
    <w:name w:val="xl196"/>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lang w:eastAsia="sq-AL"/>
    </w:rPr>
  </w:style>
  <w:style w:type="paragraph" w:customStyle="1" w:styleId="xl197">
    <w:name w:val="xl197"/>
    <w:basedOn w:val="Normal"/>
    <w:rsid w:val="000E363A"/>
    <w:pPr>
      <w:pBdr>
        <w:top w:val="double" w:sz="6" w:space="0" w:color="auto"/>
        <w:right w:val="double" w:sz="6" w:space="0" w:color="auto"/>
      </w:pBdr>
      <w:shd w:val="clear" w:color="000000" w:fill="538DD5"/>
      <w:spacing w:before="100" w:beforeAutospacing="1" w:after="100" w:afterAutospacing="1"/>
      <w:jc w:val="center"/>
    </w:pPr>
    <w:rPr>
      <w:lang w:eastAsia="sq-AL"/>
    </w:rPr>
  </w:style>
  <w:style w:type="paragraph" w:customStyle="1" w:styleId="xl198">
    <w:name w:val="xl198"/>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i/>
      <w:iCs/>
      <w:lang w:eastAsia="sq-AL"/>
    </w:rPr>
  </w:style>
  <w:style w:type="paragraph" w:customStyle="1" w:styleId="xl199">
    <w:name w:val="xl199"/>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i/>
      <w:iCs/>
      <w:lang w:eastAsia="sq-AL"/>
    </w:rPr>
  </w:style>
  <w:style w:type="paragraph" w:customStyle="1" w:styleId="xl200">
    <w:name w:val="xl200"/>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lang w:eastAsia="sq-AL"/>
    </w:rPr>
  </w:style>
  <w:style w:type="paragraph" w:customStyle="1" w:styleId="xl201">
    <w:name w:val="xl201"/>
    <w:basedOn w:val="Normal"/>
    <w:rsid w:val="000E363A"/>
    <w:pPr>
      <w:pBdr>
        <w:top w:val="single" w:sz="8" w:space="0" w:color="auto"/>
        <w:left w:val="single" w:sz="8" w:space="0" w:color="auto"/>
        <w:bottom w:val="single" w:sz="8" w:space="0" w:color="auto"/>
      </w:pBdr>
      <w:shd w:val="clear" w:color="000000" w:fill="F79646"/>
      <w:spacing w:before="100" w:beforeAutospacing="1" w:after="100" w:afterAutospacing="1"/>
      <w:jc w:val="center"/>
    </w:pPr>
    <w:rPr>
      <w:b/>
      <w:bCs/>
      <w:u w:val="single"/>
      <w:lang w:eastAsia="sq-AL"/>
    </w:rPr>
  </w:style>
  <w:style w:type="paragraph" w:customStyle="1" w:styleId="xl202">
    <w:name w:val="xl202"/>
    <w:basedOn w:val="Normal"/>
    <w:rsid w:val="000E363A"/>
    <w:pPr>
      <w:pBdr>
        <w:top w:val="single" w:sz="8" w:space="0" w:color="auto"/>
        <w:bottom w:val="single" w:sz="8" w:space="0" w:color="auto"/>
      </w:pBdr>
      <w:shd w:val="clear" w:color="000000" w:fill="F79646"/>
      <w:spacing w:before="100" w:beforeAutospacing="1" w:after="100" w:afterAutospacing="1"/>
      <w:jc w:val="center"/>
    </w:pPr>
    <w:rPr>
      <w:b/>
      <w:bCs/>
      <w:u w:val="single"/>
      <w:lang w:eastAsia="sq-AL"/>
    </w:rPr>
  </w:style>
  <w:style w:type="paragraph" w:customStyle="1" w:styleId="xl203">
    <w:name w:val="xl203"/>
    <w:basedOn w:val="Normal"/>
    <w:rsid w:val="000E363A"/>
    <w:pPr>
      <w:pBdr>
        <w:top w:val="single" w:sz="8" w:space="0" w:color="auto"/>
        <w:bottom w:val="single" w:sz="8" w:space="0" w:color="auto"/>
        <w:right w:val="single" w:sz="8" w:space="0" w:color="auto"/>
      </w:pBdr>
      <w:shd w:val="clear" w:color="000000" w:fill="F79646"/>
      <w:spacing w:before="100" w:beforeAutospacing="1" w:after="100" w:afterAutospacing="1"/>
      <w:jc w:val="center"/>
    </w:pPr>
    <w:rPr>
      <w:b/>
      <w:bCs/>
      <w:u w:val="single"/>
      <w:lang w:eastAsia="sq-AL"/>
    </w:rPr>
  </w:style>
  <w:style w:type="paragraph" w:customStyle="1" w:styleId="xl204">
    <w:name w:val="xl204"/>
    <w:basedOn w:val="Normal"/>
    <w:rsid w:val="000E363A"/>
    <w:pPr>
      <w:shd w:val="clear" w:color="000000" w:fill="538DD5"/>
      <w:spacing w:before="100" w:beforeAutospacing="1" w:after="100" w:afterAutospacing="1"/>
      <w:jc w:val="right"/>
      <w:textAlignment w:val="top"/>
    </w:pPr>
    <w:rPr>
      <w:b/>
      <w:bCs/>
      <w:lang w:eastAsia="sq-AL"/>
    </w:rPr>
  </w:style>
  <w:style w:type="paragraph" w:customStyle="1" w:styleId="xl205">
    <w:name w:val="xl205"/>
    <w:basedOn w:val="Normal"/>
    <w:rsid w:val="000E363A"/>
    <w:pPr>
      <w:pBdr>
        <w:right w:val="double" w:sz="6" w:space="0" w:color="auto"/>
      </w:pBdr>
      <w:shd w:val="clear" w:color="000000" w:fill="538DD5"/>
      <w:spacing w:before="100" w:beforeAutospacing="1" w:after="100" w:afterAutospacing="1"/>
      <w:jc w:val="right"/>
      <w:textAlignment w:val="top"/>
    </w:pPr>
    <w:rPr>
      <w:b/>
      <w:bCs/>
      <w:lang w:eastAsia="sq-AL"/>
    </w:rPr>
  </w:style>
  <w:style w:type="paragraph" w:customStyle="1" w:styleId="xl206">
    <w:name w:val="xl206"/>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lang w:eastAsia="sq-AL"/>
    </w:rPr>
  </w:style>
  <w:style w:type="paragraph" w:customStyle="1" w:styleId="xl207">
    <w:name w:val="xl207"/>
    <w:basedOn w:val="Normal"/>
    <w:rsid w:val="000E363A"/>
    <w:pPr>
      <w:pBdr>
        <w:top w:val="single" w:sz="8" w:space="0" w:color="auto"/>
        <w:left w:val="double" w:sz="6" w:space="0" w:color="auto"/>
        <w:bottom w:val="single" w:sz="8" w:space="0" w:color="auto"/>
      </w:pBdr>
      <w:shd w:val="clear" w:color="000000" w:fill="DDD9C4"/>
      <w:spacing w:before="100" w:beforeAutospacing="1" w:after="100" w:afterAutospacing="1"/>
      <w:jc w:val="right"/>
      <w:textAlignment w:val="top"/>
    </w:pPr>
    <w:rPr>
      <w:b/>
      <w:bCs/>
      <w:lang w:eastAsia="sq-AL"/>
    </w:rPr>
  </w:style>
  <w:style w:type="paragraph" w:customStyle="1" w:styleId="xl208">
    <w:name w:val="xl208"/>
    <w:basedOn w:val="Normal"/>
    <w:rsid w:val="000E363A"/>
    <w:pPr>
      <w:pBdr>
        <w:top w:val="single" w:sz="8" w:space="0" w:color="auto"/>
        <w:bottom w:val="single" w:sz="8" w:space="0" w:color="auto"/>
        <w:right w:val="single" w:sz="8" w:space="0" w:color="auto"/>
      </w:pBdr>
      <w:shd w:val="clear" w:color="000000" w:fill="DDD9C4"/>
      <w:spacing w:before="100" w:beforeAutospacing="1" w:after="100" w:afterAutospacing="1"/>
      <w:jc w:val="right"/>
      <w:textAlignment w:val="top"/>
    </w:pPr>
    <w:rPr>
      <w:b/>
      <w:bCs/>
      <w:lang w:eastAsia="sq-AL"/>
    </w:rPr>
  </w:style>
  <w:style w:type="paragraph" w:customStyle="1" w:styleId="xl209">
    <w:name w:val="xl209"/>
    <w:basedOn w:val="Normal"/>
    <w:rsid w:val="000E363A"/>
    <w:pPr>
      <w:pBdr>
        <w:left w:val="single" w:sz="4" w:space="0" w:color="auto"/>
        <w:bottom w:val="single" w:sz="4" w:space="0" w:color="auto"/>
        <w:right w:val="single" w:sz="4" w:space="0" w:color="auto"/>
      </w:pBdr>
      <w:shd w:val="clear" w:color="000000" w:fill="D9D9D9"/>
      <w:spacing w:before="100" w:beforeAutospacing="1" w:after="100" w:afterAutospacing="1"/>
    </w:pPr>
    <w:rPr>
      <w:b/>
      <w:bCs/>
      <w:color w:val="FF0000"/>
      <w:lang w:eastAsia="sq-AL"/>
    </w:rPr>
  </w:style>
  <w:style w:type="paragraph" w:customStyle="1" w:styleId="xl210">
    <w:name w:val="xl210"/>
    <w:basedOn w:val="Normal"/>
    <w:rsid w:val="000E363A"/>
    <w:pPr>
      <w:pBdr>
        <w:left w:val="single" w:sz="4" w:space="0" w:color="auto"/>
        <w:bottom w:val="single" w:sz="4" w:space="0" w:color="auto"/>
        <w:right w:val="single" w:sz="4" w:space="0" w:color="auto"/>
      </w:pBdr>
      <w:shd w:val="clear" w:color="000000" w:fill="D9D9D9"/>
      <w:spacing w:before="100" w:beforeAutospacing="1" w:after="100" w:afterAutospacing="1"/>
    </w:pPr>
    <w:rPr>
      <w:b/>
      <w:bCs/>
      <w:i/>
      <w:iCs/>
      <w:color w:val="FF0000"/>
      <w:lang w:eastAsia="sq-AL"/>
    </w:rPr>
  </w:style>
  <w:style w:type="paragraph" w:customStyle="1" w:styleId="xl211">
    <w:name w:val="xl211"/>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i/>
      <w:iCs/>
      <w:color w:val="FF0000"/>
      <w:lang w:eastAsia="sq-AL"/>
    </w:rPr>
  </w:style>
  <w:style w:type="paragraph" w:customStyle="1" w:styleId="xl212">
    <w:name w:val="xl212"/>
    <w:basedOn w:val="Normal"/>
    <w:rsid w:val="000E363A"/>
    <w:pPr>
      <w:pBdr>
        <w:top w:val="double" w:sz="6" w:space="0" w:color="auto"/>
        <w:left w:val="double" w:sz="6" w:space="0" w:color="auto"/>
        <w:bottom w:val="single" w:sz="4" w:space="0" w:color="auto"/>
        <w:right w:val="double" w:sz="6" w:space="0" w:color="auto"/>
      </w:pBdr>
      <w:shd w:val="clear" w:color="000000" w:fill="8DB4E2"/>
      <w:spacing w:before="100" w:beforeAutospacing="1" w:after="100" w:afterAutospacing="1"/>
      <w:jc w:val="center"/>
    </w:pPr>
    <w:rPr>
      <w:rFonts w:ascii="Garamond" w:hAnsi="Garamond"/>
      <w:b/>
      <w:bCs/>
      <w:lang w:eastAsia="sq-AL"/>
    </w:rPr>
  </w:style>
  <w:style w:type="paragraph" w:customStyle="1" w:styleId="xl213">
    <w:name w:val="xl213"/>
    <w:basedOn w:val="Normal"/>
    <w:rsid w:val="000E363A"/>
    <w:pPr>
      <w:pBdr>
        <w:top w:val="double" w:sz="6" w:space="0" w:color="auto"/>
        <w:left w:val="double" w:sz="6" w:space="0" w:color="auto"/>
        <w:right w:val="double" w:sz="6" w:space="0" w:color="auto"/>
      </w:pBdr>
      <w:shd w:val="clear" w:color="000000" w:fill="8DB4E2"/>
      <w:spacing w:before="100" w:beforeAutospacing="1" w:after="100" w:afterAutospacing="1"/>
      <w:jc w:val="center"/>
    </w:pPr>
    <w:rPr>
      <w:rFonts w:ascii="Garamond" w:hAnsi="Garamond"/>
      <w:b/>
      <w:bCs/>
      <w:lang w:eastAsia="sq-AL"/>
    </w:rPr>
  </w:style>
  <w:style w:type="paragraph" w:customStyle="1" w:styleId="xl214">
    <w:name w:val="xl214"/>
    <w:basedOn w:val="Normal"/>
    <w:rsid w:val="000E363A"/>
    <w:pPr>
      <w:pBdr>
        <w:top w:val="double" w:sz="6" w:space="0" w:color="auto"/>
        <w:left w:val="double" w:sz="6" w:space="0" w:color="auto"/>
        <w:right w:val="double" w:sz="6" w:space="0" w:color="auto"/>
      </w:pBdr>
      <w:shd w:val="clear" w:color="000000" w:fill="8DB4E2"/>
      <w:spacing w:before="100" w:beforeAutospacing="1" w:after="100" w:afterAutospacing="1"/>
      <w:jc w:val="center"/>
      <w:textAlignment w:val="center"/>
    </w:pPr>
    <w:rPr>
      <w:rFonts w:ascii="Garamond" w:hAnsi="Garamond"/>
      <w:b/>
      <w:bCs/>
      <w:lang w:eastAsia="sq-AL"/>
    </w:rPr>
  </w:style>
  <w:style w:type="paragraph" w:customStyle="1" w:styleId="xl215">
    <w:name w:val="xl215"/>
    <w:basedOn w:val="Normal"/>
    <w:rsid w:val="000E363A"/>
    <w:pPr>
      <w:pBdr>
        <w:left w:val="double" w:sz="6" w:space="0" w:color="auto"/>
        <w:right w:val="double" w:sz="6" w:space="0" w:color="auto"/>
      </w:pBdr>
      <w:shd w:val="clear" w:color="000000" w:fill="8DB4E2"/>
      <w:spacing w:before="100" w:beforeAutospacing="1" w:after="100" w:afterAutospacing="1"/>
      <w:jc w:val="center"/>
      <w:textAlignment w:val="center"/>
    </w:pPr>
    <w:rPr>
      <w:rFonts w:ascii="Garamond" w:hAnsi="Garamond"/>
      <w:b/>
      <w:bCs/>
      <w:lang w:eastAsia="sq-AL"/>
    </w:rPr>
  </w:style>
  <w:style w:type="paragraph" w:customStyle="1" w:styleId="xl216">
    <w:name w:val="xl216"/>
    <w:basedOn w:val="Normal"/>
    <w:rsid w:val="000E363A"/>
    <w:pPr>
      <w:pBdr>
        <w:left w:val="double" w:sz="6" w:space="0" w:color="auto"/>
        <w:bottom w:val="double" w:sz="6" w:space="0" w:color="auto"/>
        <w:right w:val="double" w:sz="6" w:space="0" w:color="auto"/>
      </w:pBdr>
      <w:shd w:val="clear" w:color="000000" w:fill="8DB4E2"/>
      <w:spacing w:before="100" w:beforeAutospacing="1" w:after="100" w:afterAutospacing="1"/>
    </w:pPr>
    <w:rPr>
      <w:rFonts w:ascii="Garamond" w:hAnsi="Garamond"/>
      <w:b/>
      <w:bCs/>
      <w:lang w:eastAsia="sq-AL"/>
    </w:rPr>
  </w:style>
  <w:style w:type="paragraph" w:customStyle="1" w:styleId="xl217">
    <w:name w:val="xl217"/>
    <w:basedOn w:val="Normal"/>
    <w:rsid w:val="000E363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8"/>
      <w:szCs w:val="28"/>
      <w:lang w:eastAsia="sq-AL"/>
    </w:rPr>
  </w:style>
  <w:style w:type="paragraph" w:customStyle="1" w:styleId="xl218">
    <w:name w:val="xl218"/>
    <w:basedOn w:val="Normal"/>
    <w:rsid w:val="000E363A"/>
    <w:pPr>
      <w:shd w:val="clear" w:color="000000" w:fill="538DD5"/>
      <w:spacing w:before="100" w:beforeAutospacing="1" w:after="100" w:afterAutospacing="1"/>
      <w:jc w:val="center"/>
    </w:pPr>
    <w:rPr>
      <w:b/>
      <w:bCs/>
      <w:sz w:val="32"/>
      <w:szCs w:val="32"/>
      <w:u w:val="single"/>
      <w:lang w:eastAsia="sq-AL"/>
    </w:rPr>
  </w:style>
  <w:style w:type="paragraph" w:customStyle="1" w:styleId="xl219">
    <w:name w:val="xl219"/>
    <w:basedOn w:val="Normal"/>
    <w:rsid w:val="000E363A"/>
    <w:pPr>
      <w:shd w:val="clear" w:color="000000" w:fill="538DD5"/>
      <w:spacing w:before="100" w:beforeAutospacing="1" w:after="100" w:afterAutospacing="1"/>
      <w:jc w:val="center"/>
    </w:pPr>
    <w:rPr>
      <w:i/>
      <w:iCs/>
      <w:sz w:val="18"/>
      <w:szCs w:val="18"/>
      <w:lang w:eastAsia="sq-AL"/>
    </w:rPr>
  </w:style>
  <w:style w:type="paragraph" w:customStyle="1" w:styleId="xl220">
    <w:name w:val="xl220"/>
    <w:basedOn w:val="Normal"/>
    <w:rsid w:val="000E363A"/>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jc w:val="center"/>
      <w:textAlignment w:val="center"/>
    </w:pPr>
    <w:rPr>
      <w:b/>
      <w:bCs/>
      <w:lang w:eastAsia="sq-AL"/>
    </w:rPr>
  </w:style>
  <w:style w:type="paragraph" w:customStyle="1" w:styleId="xl221">
    <w:name w:val="xl221"/>
    <w:basedOn w:val="Normal"/>
    <w:rsid w:val="000E363A"/>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jc w:val="center"/>
    </w:pPr>
    <w:rPr>
      <w:b/>
      <w:bCs/>
      <w:lang w:eastAsia="sq-AL"/>
    </w:rPr>
  </w:style>
  <w:style w:type="paragraph" w:customStyle="1" w:styleId="xl222">
    <w:name w:val="xl222"/>
    <w:basedOn w:val="Normal"/>
    <w:rsid w:val="000E363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lang w:eastAsia="sq-AL"/>
    </w:rPr>
  </w:style>
  <w:style w:type="paragraph" w:customStyle="1" w:styleId="xl223">
    <w:name w:val="xl223"/>
    <w:basedOn w:val="Normal"/>
    <w:rsid w:val="000E363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lang w:eastAsia="sq-AL"/>
    </w:rPr>
  </w:style>
  <w:style w:type="paragraph" w:customStyle="1" w:styleId="xl224">
    <w:name w:val="xl224"/>
    <w:basedOn w:val="Normal"/>
    <w:rsid w:val="000E363A"/>
    <w:pPr>
      <w:pBdr>
        <w:top w:val="single" w:sz="4" w:space="0" w:color="auto"/>
        <w:left w:val="single" w:sz="4" w:space="0" w:color="auto"/>
        <w:right w:val="single" w:sz="4" w:space="0" w:color="auto"/>
      </w:pBdr>
      <w:shd w:val="clear" w:color="000000" w:fill="D9D9D9"/>
      <w:spacing w:before="100" w:beforeAutospacing="1" w:after="100" w:afterAutospacing="1"/>
    </w:pPr>
    <w:rPr>
      <w:b/>
      <w:bCs/>
      <w:lang w:eastAsia="sq-AL"/>
    </w:rPr>
  </w:style>
  <w:style w:type="paragraph" w:customStyle="1" w:styleId="xl225">
    <w:name w:val="xl225"/>
    <w:basedOn w:val="Normal"/>
    <w:rsid w:val="000E363A"/>
    <w:pPr>
      <w:pBdr>
        <w:left w:val="double" w:sz="6" w:space="0" w:color="auto"/>
        <w:bottom w:val="single" w:sz="4" w:space="0" w:color="auto"/>
        <w:right w:val="double" w:sz="6" w:space="0" w:color="auto"/>
      </w:pBdr>
      <w:shd w:val="clear" w:color="000000" w:fill="8DB4E2"/>
      <w:spacing w:before="100" w:beforeAutospacing="1" w:after="100" w:afterAutospacing="1"/>
    </w:pPr>
    <w:rPr>
      <w:rFonts w:ascii="Garamond" w:hAnsi="Garamond"/>
      <w:lang w:eastAsia="sq-AL"/>
    </w:rPr>
  </w:style>
  <w:style w:type="paragraph" w:customStyle="1" w:styleId="xl226">
    <w:name w:val="xl226"/>
    <w:basedOn w:val="Normal"/>
    <w:rsid w:val="000E36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lang w:eastAsia="sq-AL"/>
    </w:rPr>
  </w:style>
  <w:style w:type="paragraph" w:customStyle="1" w:styleId="xl227">
    <w:name w:val="xl227"/>
    <w:basedOn w:val="Normal"/>
    <w:rsid w:val="000E363A"/>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lang w:eastAsia="sq-AL"/>
    </w:rPr>
  </w:style>
  <w:style w:type="paragraph" w:customStyle="1" w:styleId="xl228">
    <w:name w:val="xl228"/>
    <w:basedOn w:val="Normal"/>
    <w:rsid w:val="000E363A"/>
    <w:pPr>
      <w:pBdr>
        <w:top w:val="single" w:sz="4" w:space="0" w:color="auto"/>
        <w:bottom w:val="single" w:sz="4" w:space="0" w:color="auto"/>
      </w:pBdr>
      <w:shd w:val="clear" w:color="000000" w:fill="D9D9D9"/>
      <w:spacing w:before="100" w:beforeAutospacing="1" w:after="100" w:afterAutospacing="1"/>
      <w:textAlignment w:val="center"/>
    </w:pPr>
    <w:rPr>
      <w:lang w:eastAsia="sq-AL"/>
    </w:rPr>
  </w:style>
  <w:style w:type="paragraph" w:customStyle="1" w:styleId="xl229">
    <w:name w:val="xl229"/>
    <w:basedOn w:val="Normal"/>
    <w:rsid w:val="000E363A"/>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lang w:eastAsia="sq-AL"/>
    </w:rPr>
  </w:style>
  <w:style w:type="paragraph" w:customStyle="1" w:styleId="xl230">
    <w:name w:val="xl230"/>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eastAsia="sq-AL"/>
    </w:rPr>
  </w:style>
  <w:style w:type="numbering" w:customStyle="1" w:styleId="Palist1">
    <w:name w:val="Pa listë1"/>
    <w:next w:val="Palist"/>
    <w:semiHidden/>
    <w:rsid w:val="000E363A"/>
  </w:style>
  <w:style w:type="paragraph" w:customStyle="1" w:styleId="yiv411969339msonormal">
    <w:name w:val="yiv411969339msonormal"/>
    <w:basedOn w:val="Normal"/>
    <w:rsid w:val="000E363A"/>
    <w:pPr>
      <w:spacing w:before="100" w:beforeAutospacing="1" w:after="100" w:afterAutospacing="1"/>
    </w:pPr>
    <w:rPr>
      <w:rFonts w:eastAsia="MS Mincho"/>
      <w:lang w:val="en-US"/>
    </w:rPr>
  </w:style>
  <w:style w:type="paragraph" w:customStyle="1" w:styleId="1">
    <w:name w:val="1"/>
    <w:basedOn w:val="Normal"/>
    <w:semiHidden/>
    <w:rsid w:val="000E363A"/>
    <w:pPr>
      <w:spacing w:after="160" w:line="240" w:lineRule="exact"/>
    </w:pPr>
    <w:rPr>
      <w:rFonts w:ascii="Tahoma" w:hAnsi="Tahoma"/>
      <w:sz w:val="20"/>
      <w:szCs w:val="20"/>
      <w:lang w:val="en-US"/>
    </w:rPr>
  </w:style>
  <w:style w:type="table" w:customStyle="1" w:styleId="Rrjetaetabels1">
    <w:name w:val="Rrjeta e tabelës1"/>
    <w:basedOn w:val="Tabelnormale"/>
    <w:next w:val="Rrjetaetabels"/>
    <w:uiPriority w:val="59"/>
    <w:rsid w:val="000E363A"/>
    <w:pPr>
      <w:spacing w:after="0" w:line="240" w:lineRule="auto"/>
    </w:pPr>
    <w:rPr>
      <w:rFonts w:ascii="Calibri" w:eastAsia="Calibri" w:hAnsi="Calibri" w:cs="Times New Roman"/>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Accent11">
    <w:name w:val="Grid Table 3 - Accent 11"/>
    <w:basedOn w:val="Tabelnormale"/>
    <w:uiPriority w:val="48"/>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CellMar>
        <w:top w:w="29" w:type="dxa"/>
        <w:left w:w="108" w:type="dxa"/>
        <w:bottom w:w="29"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bottom w:val="single" w:sz="4" w:space="0" w:color="BED3E4"/>
        </w:tcBorders>
      </w:tcPr>
    </w:tblStylePr>
    <w:tblStylePr w:type="nwCell">
      <w:tblPr/>
      <w:tcPr>
        <w:tcBorders>
          <w:bottom w:val="single" w:sz="4" w:space="0" w:color="BED3E4"/>
        </w:tcBorders>
      </w:tcPr>
    </w:tblStylePr>
    <w:tblStylePr w:type="seCell">
      <w:tblPr/>
      <w:tcPr>
        <w:tcBorders>
          <w:top w:val="single" w:sz="4" w:space="0" w:color="BED3E4"/>
        </w:tcBorders>
      </w:tcPr>
    </w:tblStylePr>
    <w:tblStylePr w:type="swCell">
      <w:tblPr/>
      <w:tcPr>
        <w:tcBorders>
          <w:top w:val="single" w:sz="4" w:space="0" w:color="BED3E4"/>
        </w:tcBorders>
      </w:tcPr>
    </w:tblStylePr>
  </w:style>
  <w:style w:type="table" w:customStyle="1" w:styleId="ListTable7Colorful-Accent11">
    <w:name w:val="List Table 7 Colorful - Accent 11"/>
    <w:basedOn w:val="Tabelnormale"/>
    <w:uiPriority w:val="52"/>
    <w:rsid w:val="000E363A"/>
    <w:pPr>
      <w:spacing w:after="0" w:line="240" w:lineRule="auto"/>
    </w:pPr>
    <w:rPr>
      <w:rFonts w:ascii="Calibri" w:eastAsia="Times New Roman" w:hAnsi="Calibri" w:cs="Times New Roman"/>
      <w:color w:val="548AB7"/>
      <w:kern w:val="22"/>
      <w:lang w:eastAsia="ja-JP" w:bidi="ar-SA"/>
    </w:rPr>
    <w:tblPr>
      <w:tblStyleRowBandSize w:val="1"/>
      <w:tblStyleColBandSize w:val="1"/>
      <w:tblInd w:w="0" w:type="dxa"/>
      <w:tblCellMar>
        <w:top w:w="29" w:type="dxa"/>
        <w:left w:w="108" w:type="dxa"/>
        <w:bottom w:w="29" w:type="dxa"/>
        <w:right w:w="108" w:type="dxa"/>
      </w:tblCellMar>
    </w:tblPr>
    <w:tblStylePr w:type="firstRow">
      <w:rPr>
        <w:rFonts w:ascii="Calibri" w:eastAsia="Times New Roman" w:hAnsi="Calibri" w:cs="Times New Roman"/>
        <w:i/>
        <w:iCs/>
        <w:sz w:val="26"/>
      </w:rPr>
      <w:tblPr/>
      <w:tcPr>
        <w:tcBorders>
          <w:bottom w:val="single" w:sz="4" w:space="0" w:color="94B6D2"/>
        </w:tcBorders>
        <w:shd w:val="clear" w:color="auto" w:fill="FFFFFF"/>
      </w:tcPr>
    </w:tblStylePr>
    <w:tblStylePr w:type="lastRow">
      <w:rPr>
        <w:rFonts w:ascii="Calibri" w:eastAsia="Times New Roman" w:hAnsi="Calibri" w:cs="Times New Roman"/>
        <w:i/>
        <w:iCs/>
        <w:sz w:val="26"/>
      </w:rPr>
      <w:tblPr/>
      <w:tcPr>
        <w:tcBorders>
          <w:top w:val="single" w:sz="4" w:space="0" w:color="94B6D2"/>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94B6D2"/>
        </w:tcBorders>
        <w:shd w:val="clear" w:color="auto" w:fill="FFFFFF"/>
      </w:tcPr>
    </w:tblStylePr>
    <w:tblStylePr w:type="lastCol">
      <w:rPr>
        <w:rFonts w:ascii="Calibri" w:eastAsia="Times New Roman" w:hAnsi="Calibri" w:cs="Times New Roman"/>
        <w:i/>
        <w:iCs/>
        <w:sz w:val="26"/>
      </w:rPr>
      <w:tblPr/>
      <w:tcPr>
        <w:tcBorders>
          <w:left w:val="single" w:sz="4" w:space="0" w:color="94B6D2"/>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elnormale"/>
    <w:uiPriority w:val="50"/>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08" w:type="dxa"/>
        <w:bottom w:w="29" w:type="dxa"/>
        <w:right w:w="108" w:type="dxa"/>
      </w:tblCellMar>
    </w:tblPr>
    <w:tcPr>
      <w:shd w:val="clear" w:color="auto" w:fill="E9F0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4B6D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4B6D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4B6D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4B6D2"/>
      </w:tcPr>
    </w:tblStylePr>
    <w:tblStylePr w:type="band1Vert">
      <w:tblPr/>
      <w:tcPr>
        <w:shd w:val="clear" w:color="auto" w:fill="D4E1ED"/>
      </w:tcPr>
    </w:tblStylePr>
    <w:tblStylePr w:type="band1Horz">
      <w:tblPr/>
      <w:tcPr>
        <w:shd w:val="clear" w:color="auto" w:fill="D4E1ED"/>
      </w:tcPr>
    </w:tblStylePr>
  </w:style>
  <w:style w:type="table" w:customStyle="1" w:styleId="GridTable4-Accent61">
    <w:name w:val="Grid Table 4 - Accent 61"/>
    <w:basedOn w:val="Tabelnormale"/>
    <w:uiPriority w:val="49"/>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CellMar>
        <w:top w:w="29" w:type="dxa"/>
        <w:left w:w="108" w:type="dxa"/>
        <w:bottom w:w="29" w:type="dxa"/>
        <w:right w:w="108" w:type="dxa"/>
      </w:tblCellMar>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TableGridLight1">
    <w:name w:val="Table Grid Light1"/>
    <w:basedOn w:val="Tabelnormale"/>
    <w:uiPriority w:val="40"/>
    <w:rsid w:val="000E363A"/>
    <w:pPr>
      <w:spacing w:after="0" w:line="240" w:lineRule="auto"/>
    </w:pPr>
    <w:rPr>
      <w:rFonts w:ascii="Calibri" w:eastAsia="Times New Roman" w:hAnsi="Calibri" w:cs="Times New Roman"/>
      <w:kern w:val="22"/>
      <w:lang w:eastAsia="ja-JP"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basedOn w:val="Tabelnormale"/>
    <w:uiPriority w:val="42"/>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7F7F7F"/>
        <w:bottom w:val="single" w:sz="4" w:space="0" w:color="7F7F7F"/>
      </w:tblBorders>
      <w:tblCellMar>
        <w:top w:w="29" w:type="dxa"/>
        <w:left w:w="108" w:type="dxa"/>
        <w:bottom w:w="29"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Accent11">
    <w:name w:val="List Table 2 - Accent 11"/>
    <w:basedOn w:val="Tabelnormale"/>
    <w:uiPriority w:val="47"/>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BED3E4"/>
        <w:bottom w:val="single" w:sz="4" w:space="0" w:color="BED3E4"/>
        <w:insideH w:val="single" w:sz="4" w:space="0" w:color="BED3E4"/>
      </w:tblBorders>
      <w:tblCellMar>
        <w:top w:w="29" w:type="dxa"/>
        <w:left w:w="108" w:type="dxa"/>
        <w:bottom w:w="29"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ListTable1Light-Accent21">
    <w:name w:val="List Table 1 Light - Accent 2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CellMar>
        <w:top w:w="29" w:type="dxa"/>
        <w:left w:w="108" w:type="dxa"/>
        <w:bottom w:w="29" w:type="dxa"/>
        <w:right w:w="108" w:type="dxa"/>
      </w:tblCellMar>
    </w:tblPr>
    <w:tblStylePr w:type="firstRow">
      <w:rPr>
        <w:b/>
        <w:bCs/>
      </w:rPr>
      <w:tblPr/>
      <w:tcPr>
        <w:tcBorders>
          <w:bottom w:val="single" w:sz="4" w:space="0" w:color="EAB290"/>
        </w:tcBorders>
      </w:tcPr>
    </w:tblStylePr>
    <w:tblStylePr w:type="lastRow">
      <w:rPr>
        <w:b/>
        <w:bCs/>
      </w:rPr>
      <w:tblPr/>
      <w:tcPr>
        <w:tcBorders>
          <w:top w:val="sing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character" w:styleId="Tekstiivendmbajtsit">
    <w:name w:val="Placeholder Text"/>
    <w:uiPriority w:val="99"/>
    <w:semiHidden/>
    <w:rsid w:val="000E363A"/>
    <w:rPr>
      <w:color w:val="808080"/>
    </w:rPr>
  </w:style>
  <w:style w:type="table" w:customStyle="1" w:styleId="GridTable4-Accent11">
    <w:name w:val="Grid Table 4 - Accent 11"/>
    <w:basedOn w:val="Tabelnormale"/>
    <w:uiPriority w:val="49"/>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CellMar>
        <w:top w:w="29" w:type="dxa"/>
        <w:left w:w="108" w:type="dxa"/>
        <w:bottom w:w="29" w:type="dxa"/>
        <w:right w:w="108" w:type="dxa"/>
      </w:tblCellMar>
    </w:tblPr>
    <w:tblStylePr w:type="firstRow">
      <w:rPr>
        <w:b/>
        <w:bCs/>
        <w:color w:val="FFFFFF"/>
      </w:rPr>
      <w:tblPr/>
      <w:tcPr>
        <w:tcBorders>
          <w:top w:val="single" w:sz="4" w:space="0" w:color="94B6D2"/>
          <w:left w:val="single" w:sz="4" w:space="0" w:color="94B6D2"/>
          <w:bottom w:val="single" w:sz="4" w:space="0" w:color="94B6D2"/>
          <w:right w:val="single" w:sz="4" w:space="0" w:color="94B6D2"/>
          <w:insideH w:val="nil"/>
          <w:insideV w:val="nil"/>
        </w:tcBorders>
        <w:shd w:val="clear" w:color="auto" w:fill="94B6D2"/>
      </w:tcPr>
    </w:tblStylePr>
    <w:tblStylePr w:type="lastRow">
      <w:rPr>
        <w:b/>
        <w:bCs/>
      </w:rPr>
      <w:tblPr/>
      <w:tcPr>
        <w:tcBorders>
          <w:top w:val="double" w:sz="4" w:space="0" w:color="94B6D2"/>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GridTable4-Accent21">
    <w:name w:val="Grid Table 4 - Accent 21"/>
    <w:basedOn w:val="Tabelnormale"/>
    <w:uiPriority w:val="49"/>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CellMar>
        <w:top w:w="29" w:type="dxa"/>
        <w:left w:w="108" w:type="dxa"/>
        <w:bottom w:w="29" w:type="dxa"/>
        <w:right w:w="108" w:type="dxa"/>
      </w:tblCellMar>
    </w:tblPr>
    <w:tblStylePr w:type="firstRow">
      <w:rPr>
        <w:b/>
        <w:bCs/>
        <w:color w:val="FFFFFF"/>
      </w:rPr>
      <w:tblPr/>
      <w:tcPr>
        <w:tcBorders>
          <w:top w:val="single" w:sz="4" w:space="0" w:color="DD8047"/>
          <w:left w:val="single" w:sz="4" w:space="0" w:color="DD8047"/>
          <w:bottom w:val="single" w:sz="4" w:space="0" w:color="DD8047"/>
          <w:right w:val="single" w:sz="4" w:space="0" w:color="DD8047"/>
          <w:insideH w:val="nil"/>
          <w:insideV w:val="nil"/>
        </w:tcBorders>
        <w:shd w:val="clear" w:color="auto" w:fill="DD8047"/>
      </w:tcPr>
    </w:tblStylePr>
    <w:tblStylePr w:type="lastRow">
      <w:rPr>
        <w:b/>
        <w:bCs/>
      </w:rPr>
      <w:tblPr/>
      <w:tcPr>
        <w:tcBorders>
          <w:top w:val="double" w:sz="4" w:space="0" w:color="DD8047"/>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PlainTable41">
    <w:name w:val="Plain Table 41"/>
    <w:basedOn w:val="Tabelnormale"/>
    <w:uiPriority w:val="44"/>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CellMar>
        <w:top w:w="29" w:type="dxa"/>
        <w:left w:w="108" w:type="dxa"/>
        <w:bottom w:w="29"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61">
    <w:name w:val="Grid Table 1 Light - Accent 6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D5D1D1"/>
        <w:left w:val="single" w:sz="4" w:space="0" w:color="D5D1D1"/>
        <w:bottom w:val="single" w:sz="4" w:space="0" w:color="D5D1D1"/>
        <w:right w:val="single" w:sz="4" w:space="0" w:color="D5D1D1"/>
        <w:insideH w:val="single" w:sz="4" w:space="0" w:color="D5D1D1"/>
        <w:insideV w:val="single" w:sz="4" w:space="0" w:color="D5D1D1"/>
      </w:tblBorders>
      <w:tblCellMar>
        <w:top w:w="29" w:type="dxa"/>
        <w:left w:w="108" w:type="dxa"/>
        <w:bottom w:w="29" w:type="dxa"/>
        <w:right w:w="108" w:type="dxa"/>
      </w:tblCellMar>
    </w:tblPr>
    <w:tblStylePr w:type="firstRow">
      <w:rPr>
        <w:b/>
        <w:bCs/>
      </w:rPr>
      <w:tblPr/>
      <w:tcPr>
        <w:tcBorders>
          <w:bottom w:val="single" w:sz="12" w:space="0" w:color="C0BABA"/>
        </w:tcBorders>
      </w:tcPr>
    </w:tblStylePr>
    <w:tblStylePr w:type="lastRow">
      <w:rPr>
        <w:b/>
        <w:bCs/>
      </w:rPr>
      <w:tblPr/>
      <w:tcPr>
        <w:tcBorders>
          <w:top w:val="double" w:sz="2" w:space="0" w:color="C0BABA"/>
        </w:tcBorders>
      </w:tcPr>
    </w:tblStylePr>
    <w:tblStylePr w:type="firstCol">
      <w:rPr>
        <w:b/>
        <w:bCs/>
      </w:rPr>
    </w:tblStylePr>
    <w:tblStylePr w:type="lastCol">
      <w:rPr>
        <w:b/>
        <w:bCs/>
      </w:rPr>
    </w:tblStylePr>
  </w:style>
  <w:style w:type="table" w:customStyle="1" w:styleId="ListTable1Light-Accent61">
    <w:name w:val="List Table 1 Light - Accent 6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CellMar>
        <w:top w:w="29" w:type="dxa"/>
        <w:left w:w="108" w:type="dxa"/>
        <w:bottom w:w="29" w:type="dxa"/>
        <w:right w:w="108" w:type="dxa"/>
      </w:tblCellMar>
    </w:tblPr>
    <w:tblStylePr w:type="firstRow">
      <w:rPr>
        <w:b/>
        <w:bCs/>
      </w:rPr>
      <w:tblPr/>
      <w:tcPr>
        <w:tcBorders>
          <w:bottom w:val="single" w:sz="4" w:space="0" w:color="C0BABA"/>
        </w:tcBorders>
      </w:tcPr>
    </w:tblStylePr>
    <w:tblStylePr w:type="lastRow">
      <w:rPr>
        <w:b/>
        <w:bCs/>
      </w:rPr>
      <w:tblPr/>
      <w:tcPr>
        <w:tcBorders>
          <w:top w:val="sing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Noborders">
    <w:name w:val="No borders"/>
    <w:basedOn w:val="Tabelnormale"/>
    <w:uiPriority w:val="99"/>
    <w:rsid w:val="000E363A"/>
    <w:pPr>
      <w:spacing w:after="0" w:line="240" w:lineRule="auto"/>
    </w:pPr>
    <w:rPr>
      <w:rFonts w:ascii="Calibri" w:eastAsia="Times New Roman" w:hAnsi="Calibri" w:cs="Times New Roman"/>
      <w:kern w:val="22"/>
      <w:lang w:eastAsia="ja-JP" w:bidi="ar-SA"/>
    </w:rPr>
    <w:tblPr>
      <w:tblInd w:w="0" w:type="dxa"/>
      <w:tblCellMar>
        <w:top w:w="0" w:type="dxa"/>
        <w:left w:w="108" w:type="dxa"/>
        <w:bottom w:w="0" w:type="dxa"/>
        <w:right w:w="108" w:type="dxa"/>
      </w:tblCellMar>
    </w:tblPr>
  </w:style>
  <w:style w:type="table" w:customStyle="1" w:styleId="GridTable1Light-Accent11">
    <w:name w:val="Grid Table 1 Light - Accent 11"/>
    <w:aliases w:val="Sample questionnaires table"/>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insideH w:val="single" w:sz="4" w:space="0" w:color="94B6D2"/>
      </w:tblBorders>
      <w:tblCellMar>
        <w:top w:w="29" w:type="dxa"/>
        <w:left w:w="108" w:type="dxa"/>
        <w:bottom w:w="29" w:type="dxa"/>
        <w:right w:w="108" w:type="dxa"/>
      </w:tblCellMar>
    </w:tblPr>
    <w:tblStylePr w:type="firstRow">
      <w:rPr>
        <w:b w:val="0"/>
        <w:bCs/>
      </w:rPr>
      <w:tblPr/>
      <w:tcPr>
        <w:tcBorders>
          <w:top w:val="nil"/>
          <w:left w:val="nil"/>
          <w:bottom w:val="single" w:sz="12" w:space="0" w:color="94B6D2"/>
          <w:right w:val="nil"/>
          <w:insideH w:val="nil"/>
          <w:insideV w:val="nil"/>
          <w:tl2br w:val="nil"/>
          <w:tr2bl w:val="nil"/>
        </w:tcBorders>
      </w:tcPr>
    </w:tblStylePr>
    <w:tblStylePr w:type="lastRow">
      <w:rPr>
        <w:b/>
        <w:bCs/>
      </w:rPr>
      <w:tblPr/>
      <w:tcPr>
        <w:tcBorders>
          <w:top w:val="double" w:sz="2" w:space="0" w:color="BED3E4"/>
        </w:tcBorders>
      </w:tcPr>
    </w:tblStylePr>
    <w:tblStylePr w:type="firstCol">
      <w:rPr>
        <w:b w:val="0"/>
        <w:bCs/>
      </w:rPr>
    </w:tblStylePr>
    <w:tblStylePr w:type="lastCol">
      <w:rPr>
        <w:b w:val="0"/>
        <w:bCs/>
      </w:rPr>
    </w:tblStylePr>
  </w:style>
  <w:style w:type="table" w:customStyle="1" w:styleId="GridTable2-Accent11">
    <w:name w:val="Grid Table 2 - Accent 11"/>
    <w:basedOn w:val="Tabelnormale"/>
    <w:uiPriority w:val="47"/>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2" w:space="0" w:color="BED3E4"/>
        <w:bottom w:val="single" w:sz="2" w:space="0" w:color="BED3E4"/>
        <w:insideH w:val="single" w:sz="2" w:space="0" w:color="BED3E4"/>
        <w:insideV w:val="single" w:sz="2" w:space="0" w:color="BED3E4"/>
      </w:tblBorders>
      <w:tblCellMar>
        <w:top w:w="29" w:type="dxa"/>
        <w:left w:w="108" w:type="dxa"/>
        <w:bottom w:w="29" w:type="dxa"/>
        <w:right w:w="108" w:type="dxa"/>
      </w:tblCellMar>
    </w:tblPr>
    <w:tblStylePr w:type="firstRow">
      <w:rPr>
        <w:b/>
        <w:bCs/>
      </w:rPr>
      <w:tblPr/>
      <w:tcPr>
        <w:tcBorders>
          <w:top w:val="nil"/>
          <w:bottom w:val="single" w:sz="12" w:space="0" w:color="BED3E4"/>
          <w:insideH w:val="nil"/>
          <w:insideV w:val="nil"/>
        </w:tcBorders>
        <w:shd w:val="clear" w:color="auto" w:fill="FFFFFF"/>
      </w:tcPr>
    </w:tblStylePr>
    <w:tblStylePr w:type="lastRow">
      <w:rPr>
        <w:b/>
        <w:bCs/>
      </w:rPr>
      <w:tblPr/>
      <w:tcPr>
        <w:tcBorders>
          <w:top w:val="double" w:sz="2" w:space="0" w:color="BED3E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paragraph" w:customStyle="1" w:styleId="Logo">
    <w:name w:val="Logo"/>
    <w:basedOn w:val="Normal"/>
    <w:uiPriority w:val="1"/>
    <w:qFormat/>
    <w:rsid w:val="000E363A"/>
    <w:pPr>
      <w:spacing w:after="1440"/>
      <w:ind w:left="72" w:right="72"/>
      <w:jc w:val="right"/>
    </w:pPr>
    <w:rPr>
      <w:rFonts w:ascii="Calibri" w:hAnsi="Calibri"/>
      <w:noProof/>
      <w:color w:val="59473F"/>
      <w:kern w:val="22"/>
      <w:sz w:val="52"/>
      <w:szCs w:val="52"/>
      <w:lang w:eastAsia="ja-JP"/>
    </w:rPr>
  </w:style>
  <w:style w:type="paragraph" w:styleId="z-kreuiformularit">
    <w:name w:val="HTML Top of Form"/>
    <w:basedOn w:val="Normal"/>
    <w:next w:val="Normal"/>
    <w:link w:val="z-kreuiformularitKarakter"/>
    <w:hidden/>
    <w:uiPriority w:val="99"/>
    <w:unhideWhenUsed/>
    <w:rsid w:val="000E363A"/>
    <w:pPr>
      <w:pBdr>
        <w:bottom w:val="single" w:sz="6" w:space="1" w:color="auto"/>
      </w:pBdr>
      <w:ind w:left="72" w:right="72"/>
      <w:jc w:val="center"/>
    </w:pPr>
    <w:rPr>
      <w:rFonts w:ascii="Arial" w:hAnsi="Arial" w:cs="Arial"/>
      <w:noProof/>
      <w:vanish/>
      <w:kern w:val="22"/>
      <w:sz w:val="16"/>
      <w:szCs w:val="16"/>
      <w:lang w:eastAsia="ja-JP"/>
    </w:rPr>
  </w:style>
  <w:style w:type="character" w:customStyle="1" w:styleId="z-kreuiformularitKarakter">
    <w:name w:val="z-kreu i formularit Karakter"/>
    <w:basedOn w:val="Fontiiparagrafittparazgjedhur"/>
    <w:link w:val="z-kreuiformularit"/>
    <w:uiPriority w:val="99"/>
    <w:rsid w:val="000E363A"/>
    <w:rPr>
      <w:rFonts w:ascii="Arial" w:eastAsia="Times New Roman" w:hAnsi="Arial" w:cs="Arial"/>
      <w:noProof/>
      <w:vanish/>
      <w:kern w:val="22"/>
      <w:sz w:val="16"/>
      <w:szCs w:val="16"/>
      <w:lang w:val="sq-AL" w:eastAsia="ja-JP" w:bidi="ar-SA"/>
    </w:rPr>
  </w:style>
  <w:style w:type="paragraph" w:styleId="z-fundiiformularit">
    <w:name w:val="HTML Bottom of Form"/>
    <w:basedOn w:val="Normal"/>
    <w:next w:val="Normal"/>
    <w:link w:val="z-fundiiformularitKarakter"/>
    <w:hidden/>
    <w:uiPriority w:val="99"/>
    <w:unhideWhenUsed/>
    <w:rsid w:val="000E363A"/>
    <w:pPr>
      <w:pBdr>
        <w:top w:val="single" w:sz="6" w:space="1" w:color="auto"/>
      </w:pBdr>
      <w:ind w:left="72" w:right="72"/>
      <w:jc w:val="center"/>
    </w:pPr>
    <w:rPr>
      <w:rFonts w:ascii="Arial" w:hAnsi="Arial" w:cs="Arial"/>
      <w:noProof/>
      <w:vanish/>
      <w:kern w:val="22"/>
      <w:sz w:val="16"/>
      <w:szCs w:val="16"/>
      <w:lang w:eastAsia="ja-JP"/>
    </w:rPr>
  </w:style>
  <w:style w:type="character" w:customStyle="1" w:styleId="z-fundiiformularitKarakter">
    <w:name w:val="z-fundi i formularit Karakter"/>
    <w:basedOn w:val="Fontiiparagrafittparazgjedhur"/>
    <w:link w:val="z-fundiiformularit"/>
    <w:uiPriority w:val="99"/>
    <w:rsid w:val="000E363A"/>
    <w:rPr>
      <w:rFonts w:ascii="Arial" w:eastAsia="Times New Roman" w:hAnsi="Arial" w:cs="Arial"/>
      <w:noProof/>
      <w:vanish/>
      <w:kern w:val="22"/>
      <w:sz w:val="16"/>
      <w:szCs w:val="16"/>
      <w:lang w:val="sq-AL" w:eastAsia="ja-JP" w:bidi="ar-SA"/>
    </w:rPr>
  </w:style>
  <w:style w:type="paragraph" w:customStyle="1" w:styleId="Contactinfo">
    <w:name w:val="Contact info"/>
    <w:basedOn w:val="Normal"/>
    <w:uiPriority w:val="1"/>
    <w:qFormat/>
    <w:rsid w:val="000E363A"/>
    <w:pPr>
      <w:ind w:left="72" w:right="72"/>
      <w:jc w:val="right"/>
    </w:pPr>
    <w:rPr>
      <w:rFonts w:ascii="Calibri" w:hAnsi="Calibri"/>
      <w:caps/>
      <w:noProof/>
      <w:kern w:val="22"/>
      <w:sz w:val="22"/>
      <w:szCs w:val="22"/>
      <w:lang w:eastAsia="ja-JP"/>
    </w:rPr>
  </w:style>
  <w:style w:type="table" w:customStyle="1" w:styleId="GridTable3-Accent31">
    <w:name w:val="Grid Table 3 - Accent 31"/>
    <w:basedOn w:val="Tabelnormale"/>
    <w:uiPriority w:val="48"/>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bottom w:val="single" w:sz="4" w:space="0" w:color="C8CCB3"/>
        </w:tcBorders>
      </w:tcPr>
    </w:tblStylePr>
    <w:tblStylePr w:type="nwCell">
      <w:tblPr/>
      <w:tcPr>
        <w:tcBorders>
          <w:bottom w:val="single" w:sz="4" w:space="0" w:color="C8CCB3"/>
        </w:tcBorders>
      </w:tcPr>
    </w:tblStylePr>
    <w:tblStylePr w:type="seCell">
      <w:tblPr/>
      <w:tcPr>
        <w:tcBorders>
          <w:top w:val="single" w:sz="4" w:space="0" w:color="C8CCB3"/>
        </w:tcBorders>
      </w:tcPr>
    </w:tblStylePr>
    <w:tblStylePr w:type="swCell">
      <w:tblPr/>
      <w:tcPr>
        <w:tcBorders>
          <w:top w:val="single" w:sz="4" w:space="0" w:color="C8CCB3"/>
        </w:tcBorders>
      </w:tcPr>
    </w:tblStylePr>
  </w:style>
  <w:style w:type="table" w:customStyle="1" w:styleId="GridTable5Dark-Accent31">
    <w:name w:val="Grid Table 5 Dark - Accent 31"/>
    <w:basedOn w:val="Tabelnormale"/>
    <w:uiPriority w:val="50"/>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E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B8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B8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B8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B81"/>
      </w:tcPr>
    </w:tblStylePr>
    <w:tblStylePr w:type="band1Vert">
      <w:tblPr/>
      <w:tcPr>
        <w:shd w:val="clear" w:color="auto" w:fill="DBDDCC"/>
      </w:tcPr>
    </w:tblStylePr>
    <w:tblStylePr w:type="band1Horz">
      <w:tblPr/>
      <w:tcPr>
        <w:shd w:val="clear" w:color="auto" w:fill="DBDDCC"/>
      </w:tcPr>
    </w:tblStylePr>
  </w:style>
  <w:style w:type="table" w:customStyle="1" w:styleId="GridTable1Light-Accent31">
    <w:name w:val="Grid Table 1 Light - Accent 3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DBDDCC"/>
        <w:left w:val="single" w:sz="4" w:space="0" w:color="DBDDCC"/>
        <w:bottom w:val="single" w:sz="4" w:space="0" w:color="DBDDCC"/>
        <w:right w:val="single" w:sz="4" w:space="0" w:color="DBDDCC"/>
        <w:insideH w:val="single" w:sz="4" w:space="0" w:color="DBDDCC"/>
        <w:insideV w:val="single" w:sz="4" w:space="0" w:color="DBDDCC"/>
      </w:tblBorders>
      <w:tblCellMar>
        <w:top w:w="0" w:type="dxa"/>
        <w:left w:w="108" w:type="dxa"/>
        <w:bottom w:w="0" w:type="dxa"/>
        <w:right w:w="108" w:type="dxa"/>
      </w:tblCellMar>
    </w:tblPr>
    <w:tblStylePr w:type="firstRow">
      <w:rPr>
        <w:b/>
        <w:bCs/>
      </w:rPr>
      <w:tblPr/>
      <w:tcPr>
        <w:tcBorders>
          <w:bottom w:val="single" w:sz="12" w:space="0" w:color="C8CCB3"/>
        </w:tcBorders>
      </w:tcPr>
    </w:tblStylePr>
    <w:tblStylePr w:type="lastRow">
      <w:rPr>
        <w:b/>
        <w:bCs/>
      </w:rPr>
      <w:tblPr/>
      <w:tcPr>
        <w:tcBorders>
          <w:top w:val="double" w:sz="2" w:space="0" w:color="C8CCB3"/>
        </w:tcBorders>
      </w:tcPr>
    </w:tblStylePr>
    <w:tblStylePr w:type="firstCol">
      <w:rPr>
        <w:b/>
        <w:bCs/>
      </w:rPr>
    </w:tblStylePr>
    <w:tblStylePr w:type="lastCol">
      <w:rPr>
        <w:b/>
        <w:bCs/>
      </w:rPr>
    </w:tblStylePr>
  </w:style>
  <w:style w:type="paragraph" w:customStyle="1" w:styleId="Tabletext">
    <w:name w:val="Table text"/>
    <w:basedOn w:val="Normal"/>
    <w:uiPriority w:val="1"/>
    <w:qFormat/>
    <w:rsid w:val="000E363A"/>
    <w:pPr>
      <w:spacing w:before="120"/>
      <w:ind w:left="72" w:right="72"/>
    </w:pPr>
    <w:rPr>
      <w:rFonts w:ascii="Calibri" w:hAnsi="Calibri"/>
      <w:noProof/>
      <w:kern w:val="22"/>
      <w:sz w:val="22"/>
      <w:szCs w:val="22"/>
      <w:lang w:eastAsia="ja-JP"/>
    </w:rPr>
  </w:style>
  <w:style w:type="table" w:customStyle="1" w:styleId="ListTable6Colorful-Accent21">
    <w:name w:val="List Table 6 Colorful - Accent 21"/>
    <w:basedOn w:val="Tabelnormale"/>
    <w:uiPriority w:val="51"/>
    <w:rsid w:val="000E363A"/>
    <w:pPr>
      <w:spacing w:after="0" w:line="240" w:lineRule="auto"/>
    </w:pPr>
    <w:rPr>
      <w:rFonts w:ascii="Calibri" w:eastAsia="Times New Roman" w:hAnsi="Calibri" w:cs="Times New Roman"/>
      <w:color w:val="B85A22"/>
      <w:kern w:val="22"/>
      <w:lang w:eastAsia="ja-JP" w:bidi="ar-SA"/>
    </w:rPr>
    <w:tblPr>
      <w:tblStyleRowBandSize w:val="1"/>
      <w:tblStyleColBandSize w:val="1"/>
      <w:tblInd w:w="0" w:type="dxa"/>
      <w:tblBorders>
        <w:top w:val="single" w:sz="4" w:space="0" w:color="DD8047"/>
        <w:bottom w:val="single" w:sz="4" w:space="0" w:color="DD8047"/>
      </w:tblBorders>
      <w:tblCellMar>
        <w:top w:w="0" w:type="dxa"/>
        <w:left w:w="108" w:type="dxa"/>
        <w:bottom w:w="0" w:type="dxa"/>
        <w:right w:w="108" w:type="dxa"/>
      </w:tblCellMar>
    </w:tblPr>
    <w:tblStylePr w:type="firstRow">
      <w:rPr>
        <w:b/>
        <w:bCs/>
      </w:rPr>
      <w:tblPr/>
      <w:tcPr>
        <w:tcBorders>
          <w:bottom w:val="single" w:sz="4" w:space="0" w:color="DD8047"/>
        </w:tcBorders>
      </w:tcPr>
    </w:tblStylePr>
    <w:tblStylePr w:type="lastRow">
      <w:rPr>
        <w:b/>
        <w:bCs/>
      </w:rPr>
      <w:tblPr/>
      <w:tcPr>
        <w:tcBorders>
          <w:top w:val="double" w:sz="4" w:space="0" w:color="DD8047"/>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GridTable1Light-Accent21">
    <w:name w:val="Grid Table 1 Light - Accent 2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F1CBB5"/>
        <w:left w:val="single" w:sz="4" w:space="0" w:color="F1CBB5"/>
        <w:bottom w:val="single" w:sz="4" w:space="0" w:color="F1CBB5"/>
        <w:right w:val="single" w:sz="4" w:space="0" w:color="F1CBB5"/>
        <w:insideH w:val="single" w:sz="4" w:space="0" w:color="F1CBB5"/>
        <w:insideV w:val="single" w:sz="4" w:space="0" w:color="F1CBB5"/>
      </w:tblBorders>
      <w:tblCellMar>
        <w:top w:w="0" w:type="dxa"/>
        <w:left w:w="108" w:type="dxa"/>
        <w:bottom w:w="0" w:type="dxa"/>
        <w:right w:w="108" w:type="dxa"/>
      </w:tblCellMar>
    </w:tblPr>
    <w:tblStylePr w:type="firstRow">
      <w:rPr>
        <w:b/>
        <w:bCs/>
      </w:rPr>
      <w:tblPr/>
      <w:tcPr>
        <w:tcBorders>
          <w:bottom w:val="single" w:sz="12" w:space="0" w:color="EAB290"/>
        </w:tcBorders>
      </w:tcPr>
    </w:tblStylePr>
    <w:tblStylePr w:type="lastRow">
      <w:rPr>
        <w:b/>
        <w:bCs/>
      </w:rPr>
      <w:tblPr/>
      <w:tcPr>
        <w:tcBorders>
          <w:top w:val="double" w:sz="2" w:space="0" w:color="EAB290"/>
        </w:tcBorders>
      </w:tcPr>
    </w:tblStylePr>
    <w:tblStylePr w:type="firstCol">
      <w:rPr>
        <w:b/>
        <w:bCs/>
      </w:rPr>
    </w:tblStylePr>
    <w:tblStylePr w:type="lastCol">
      <w:rPr>
        <w:b/>
        <w:bCs/>
      </w:rPr>
    </w:tblStylePr>
  </w:style>
  <w:style w:type="paragraph" w:styleId="Shenjamekokrranlist">
    <w:name w:val="List Bullet"/>
    <w:basedOn w:val="Normal"/>
    <w:uiPriority w:val="1"/>
    <w:unhideWhenUsed/>
    <w:rsid w:val="000E363A"/>
    <w:pPr>
      <w:numPr>
        <w:numId w:val="23"/>
      </w:numPr>
      <w:tabs>
        <w:tab w:val="num" w:pos="720"/>
      </w:tabs>
      <w:spacing w:after="120"/>
      <w:ind w:right="72"/>
    </w:pPr>
    <w:rPr>
      <w:rFonts w:ascii="Calibri" w:hAnsi="Calibri"/>
      <w:noProof/>
      <w:kern w:val="22"/>
      <w:sz w:val="22"/>
      <w:szCs w:val="22"/>
      <w:lang w:eastAsia="ja-JP"/>
    </w:rPr>
  </w:style>
  <w:style w:type="table" w:customStyle="1" w:styleId="GridTable3-Accent51">
    <w:name w:val="Grid Table 3 - Accent 51"/>
    <w:basedOn w:val="Tabelnormale"/>
    <w:uiPriority w:val="48"/>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bottom w:val="single" w:sz="4" w:space="0" w:color="AFCAC4"/>
        </w:tcBorders>
      </w:tcPr>
    </w:tblStylePr>
    <w:tblStylePr w:type="nwCell">
      <w:tblPr/>
      <w:tcPr>
        <w:tcBorders>
          <w:bottom w:val="single" w:sz="4" w:space="0" w:color="AFCAC4"/>
        </w:tcBorders>
      </w:tcPr>
    </w:tblStylePr>
    <w:tblStylePr w:type="seCell">
      <w:tblPr/>
      <w:tcPr>
        <w:tcBorders>
          <w:top w:val="single" w:sz="4" w:space="0" w:color="AFCAC4"/>
        </w:tcBorders>
      </w:tcPr>
    </w:tblStylePr>
    <w:tblStylePr w:type="swCell">
      <w:tblPr/>
      <w:tcPr>
        <w:tcBorders>
          <w:top w:val="single" w:sz="4" w:space="0" w:color="AFCAC4"/>
        </w:tcBorders>
      </w:tcPr>
    </w:tblStylePr>
  </w:style>
  <w:style w:type="table" w:customStyle="1" w:styleId="GridTable6Colorful-Accent31">
    <w:name w:val="Grid Table 6 Colorful - Accent 31"/>
    <w:basedOn w:val="Tabelnormale"/>
    <w:uiPriority w:val="51"/>
    <w:rsid w:val="000E363A"/>
    <w:pPr>
      <w:spacing w:after="0" w:line="240" w:lineRule="auto"/>
    </w:pPr>
    <w:rPr>
      <w:rFonts w:ascii="Calibri" w:eastAsia="Times New Roman" w:hAnsi="Calibri" w:cs="Times New Roman"/>
      <w:color w:val="80865A"/>
      <w:kern w:val="22"/>
      <w:lang w:eastAsia="ja-JP" w:bidi="ar-SA"/>
    </w:rPr>
    <w:tblPr>
      <w:tblStyleRowBandSize w:val="1"/>
      <w:tblStyleColBandSize w:val="1"/>
      <w:tblInd w:w="0" w:type="dxa"/>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CellMar>
        <w:top w:w="0" w:type="dxa"/>
        <w:left w:w="108" w:type="dxa"/>
        <w:bottom w:w="0" w:type="dxa"/>
        <w:right w:w="108" w:type="dxa"/>
      </w:tblCellMar>
    </w:tblPr>
    <w:tblStylePr w:type="firstRow">
      <w:rPr>
        <w:b/>
        <w:bCs/>
      </w:rPr>
      <w:tblPr/>
      <w:tcPr>
        <w:tcBorders>
          <w:bottom w:val="single" w:sz="12" w:space="0" w:color="C8CCB3"/>
        </w:tcBorders>
      </w:tcPr>
    </w:tblStylePr>
    <w:tblStylePr w:type="lastRow">
      <w:rPr>
        <w:b/>
        <w:bCs/>
      </w:rPr>
      <w:tblPr/>
      <w:tcPr>
        <w:tcBorders>
          <w:top w:val="doub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4-Accent31">
    <w:name w:val="Grid Table 4 - Accent 31"/>
    <w:basedOn w:val="Tabelnormale"/>
    <w:uiPriority w:val="49"/>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CellMar>
        <w:top w:w="0" w:type="dxa"/>
        <w:left w:w="108" w:type="dxa"/>
        <w:bottom w:w="0" w:type="dxa"/>
        <w:right w:w="108" w:type="dxa"/>
      </w:tblCellMar>
    </w:tblPr>
    <w:tblStylePr w:type="firstRow">
      <w:rPr>
        <w:b/>
        <w:bCs/>
        <w:color w:val="FFFFFF"/>
      </w:rPr>
      <w:tblPr/>
      <w:tcPr>
        <w:tcBorders>
          <w:top w:val="single" w:sz="4" w:space="0" w:color="A5AB81"/>
          <w:left w:val="single" w:sz="4" w:space="0" w:color="A5AB81"/>
          <w:bottom w:val="single" w:sz="4" w:space="0" w:color="A5AB81"/>
          <w:right w:val="single" w:sz="4" w:space="0" w:color="A5AB81"/>
          <w:insideH w:val="nil"/>
          <w:insideV w:val="nil"/>
        </w:tcBorders>
        <w:shd w:val="clear" w:color="auto" w:fill="A5AB81"/>
      </w:tcPr>
    </w:tblStylePr>
    <w:tblStylePr w:type="lastRow">
      <w:rPr>
        <w:b/>
        <w:bCs/>
      </w:rPr>
      <w:tblPr/>
      <w:tcPr>
        <w:tcBorders>
          <w:top w:val="double" w:sz="4" w:space="0" w:color="A5AB81"/>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4-Accent41">
    <w:name w:val="Grid Table 4 - Accent 41"/>
    <w:basedOn w:val="Tabelnormale"/>
    <w:uiPriority w:val="49"/>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CellMar>
        <w:top w:w="0" w:type="dxa"/>
        <w:left w:w="108" w:type="dxa"/>
        <w:bottom w:w="0" w:type="dxa"/>
        <w:right w:w="108" w:type="dxa"/>
      </w:tblCellMar>
    </w:tblPr>
    <w:tblStylePr w:type="firstRow">
      <w:rPr>
        <w:b/>
        <w:bCs/>
        <w:color w:val="FFFFFF"/>
      </w:rPr>
      <w:tblPr/>
      <w:tcPr>
        <w:tcBorders>
          <w:top w:val="single" w:sz="4" w:space="0" w:color="D8B25C"/>
          <w:left w:val="single" w:sz="4" w:space="0" w:color="D8B25C"/>
          <w:bottom w:val="single" w:sz="4" w:space="0" w:color="D8B25C"/>
          <w:right w:val="single" w:sz="4" w:space="0" w:color="D8B25C"/>
          <w:insideH w:val="nil"/>
          <w:insideV w:val="nil"/>
        </w:tcBorders>
        <w:shd w:val="clear" w:color="auto" w:fill="D8B25C"/>
      </w:tcPr>
    </w:tblStylePr>
    <w:tblStylePr w:type="lastRow">
      <w:rPr>
        <w:b/>
        <w:bCs/>
      </w:rPr>
      <w:tblPr/>
      <w:tcPr>
        <w:tcBorders>
          <w:top w:val="double" w:sz="4" w:space="0" w:color="D8B25C"/>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GridTable1Light-Accent51">
    <w:name w:val="Grid Table 1 Light - Accent 5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CADBD7"/>
        <w:left w:val="single" w:sz="4" w:space="0" w:color="CADBD7"/>
        <w:bottom w:val="single" w:sz="4" w:space="0" w:color="CADBD7"/>
        <w:right w:val="single" w:sz="4" w:space="0" w:color="CADBD7"/>
        <w:insideH w:val="single" w:sz="4" w:space="0" w:color="CADBD7"/>
        <w:insideV w:val="single" w:sz="4" w:space="0" w:color="CADBD7"/>
      </w:tblBorders>
      <w:tblCellMar>
        <w:top w:w="0" w:type="dxa"/>
        <w:left w:w="108" w:type="dxa"/>
        <w:bottom w:w="0" w:type="dxa"/>
        <w:right w:w="108" w:type="dxa"/>
      </w:tblCellMar>
    </w:tblPr>
    <w:tblStylePr w:type="firstRow">
      <w:rPr>
        <w:b/>
        <w:bCs/>
      </w:rPr>
      <w:tblPr/>
      <w:tcPr>
        <w:tcBorders>
          <w:bottom w:val="single" w:sz="12" w:space="0" w:color="AFCAC4"/>
        </w:tcBorders>
      </w:tcPr>
    </w:tblStylePr>
    <w:tblStylePr w:type="lastRow">
      <w:rPr>
        <w:b/>
        <w:bCs/>
      </w:rPr>
      <w:tblPr/>
      <w:tcPr>
        <w:tcBorders>
          <w:top w:val="double" w:sz="2" w:space="0" w:color="AFCAC4"/>
        </w:tcBorders>
      </w:tcPr>
    </w:tblStylePr>
    <w:tblStylePr w:type="firstCol">
      <w:rPr>
        <w:b/>
        <w:bCs/>
      </w:rPr>
    </w:tblStylePr>
    <w:tblStylePr w:type="lastCol">
      <w:rPr>
        <w:b/>
        <w:bCs/>
      </w:rPr>
    </w:tblStylePr>
  </w:style>
  <w:style w:type="table" w:customStyle="1" w:styleId="GridTable2-Accent31">
    <w:name w:val="Grid Table 2 - Accent 31"/>
    <w:basedOn w:val="Tabelnormale"/>
    <w:uiPriority w:val="47"/>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2" w:space="0" w:color="C8CCB3"/>
        <w:bottom w:val="single" w:sz="2" w:space="0" w:color="C8CCB3"/>
        <w:insideH w:val="single" w:sz="2" w:space="0" w:color="C8CCB3"/>
        <w:insideV w:val="single" w:sz="2" w:space="0" w:color="C8CCB3"/>
      </w:tblBorders>
      <w:tblCellMar>
        <w:top w:w="0" w:type="dxa"/>
        <w:left w:w="108" w:type="dxa"/>
        <w:bottom w:w="0" w:type="dxa"/>
        <w:right w:w="108" w:type="dxa"/>
      </w:tblCellMar>
    </w:tblPr>
    <w:tblStylePr w:type="firstRow">
      <w:rPr>
        <w:b/>
        <w:bCs/>
      </w:rPr>
      <w:tblPr/>
      <w:tcPr>
        <w:tcBorders>
          <w:top w:val="nil"/>
          <w:bottom w:val="single" w:sz="12" w:space="0" w:color="C8CCB3"/>
          <w:insideH w:val="nil"/>
          <w:insideV w:val="nil"/>
        </w:tcBorders>
        <w:shd w:val="clear" w:color="auto" w:fill="FFFFFF"/>
      </w:tcPr>
    </w:tblStylePr>
    <w:tblStylePr w:type="lastRow">
      <w:rPr>
        <w:b/>
        <w:bCs/>
      </w:rPr>
      <w:tblPr/>
      <w:tcPr>
        <w:tcBorders>
          <w:top w:val="double" w:sz="2" w:space="0" w:color="C8CCB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5Dark-Accent41">
    <w:name w:val="Grid Table 5 Dark - Accent 41"/>
    <w:basedOn w:val="Tabelnormale"/>
    <w:uiPriority w:val="50"/>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7EFD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8B25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8B25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8B25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8B25C"/>
      </w:tcPr>
    </w:tblStylePr>
    <w:tblStylePr w:type="band1Vert">
      <w:tblPr/>
      <w:tcPr>
        <w:shd w:val="clear" w:color="auto" w:fill="EFE0BD"/>
      </w:tcPr>
    </w:tblStylePr>
    <w:tblStylePr w:type="band1Horz">
      <w:tblPr/>
      <w:tcPr>
        <w:shd w:val="clear" w:color="auto" w:fill="EFE0BD"/>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1"/>
    <w:lsdException w:name="Title" w:semiHidden="0" w:uiPriority="1" w:unhideWhenUsed="0" w:qFormat="1"/>
    <w:lsdException w:name="Default Paragraph Font" w:uiPriority="1"/>
    <w:lsdException w:name="Body Text" w:uiPriority="0"/>
    <w:lsdException w:name="Subtitle" w:semiHidden="0" w:uiPriority="1" w:unhideWhenUsed="0" w:qFormat="1"/>
    <w:lsdException w:name="Body Tex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63A"/>
    <w:pPr>
      <w:spacing w:after="0" w:line="240" w:lineRule="auto"/>
    </w:pPr>
    <w:rPr>
      <w:rFonts w:ascii="Times New Roman" w:eastAsia="Times New Roman" w:hAnsi="Times New Roman" w:cs="Times New Roman"/>
      <w:sz w:val="24"/>
      <w:szCs w:val="24"/>
      <w:lang w:val="sq-AL" w:bidi="ar-SA"/>
    </w:rPr>
  </w:style>
  <w:style w:type="paragraph" w:styleId="Kokzimi1">
    <w:name w:val="heading 1"/>
    <w:basedOn w:val="Normal"/>
    <w:next w:val="Normal"/>
    <w:link w:val="Kokzimi1Karakter"/>
    <w:uiPriority w:val="1"/>
    <w:qFormat/>
    <w:rsid w:val="0026243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kzimi2">
    <w:name w:val="heading 2"/>
    <w:basedOn w:val="Normal"/>
    <w:next w:val="Normal"/>
    <w:link w:val="Kokzimi2Karakter"/>
    <w:uiPriority w:val="1"/>
    <w:unhideWhenUsed/>
    <w:qFormat/>
    <w:rsid w:val="0026243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kzimi3">
    <w:name w:val="heading 3"/>
    <w:basedOn w:val="Normal"/>
    <w:next w:val="Normal"/>
    <w:link w:val="Kokzimi3Karakter"/>
    <w:uiPriority w:val="1"/>
    <w:unhideWhenUsed/>
    <w:qFormat/>
    <w:rsid w:val="00262436"/>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kzimi4">
    <w:name w:val="heading 4"/>
    <w:basedOn w:val="Normal"/>
    <w:next w:val="Normal"/>
    <w:link w:val="Kokzimi4Karakter"/>
    <w:uiPriority w:val="9"/>
    <w:unhideWhenUsed/>
    <w:qFormat/>
    <w:rsid w:val="00262436"/>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Kokzimi5">
    <w:name w:val="heading 5"/>
    <w:basedOn w:val="Normal"/>
    <w:next w:val="Normal"/>
    <w:link w:val="Kokzimi5Karakter"/>
    <w:uiPriority w:val="9"/>
    <w:unhideWhenUsed/>
    <w:qFormat/>
    <w:rsid w:val="00262436"/>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Kokzimi6">
    <w:name w:val="heading 6"/>
    <w:basedOn w:val="Normal"/>
    <w:next w:val="Normal"/>
    <w:link w:val="Kokzimi6Karakter"/>
    <w:uiPriority w:val="9"/>
    <w:unhideWhenUsed/>
    <w:qFormat/>
    <w:rsid w:val="00262436"/>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Kokzimi7">
    <w:name w:val="heading 7"/>
    <w:basedOn w:val="Normal"/>
    <w:next w:val="Normal"/>
    <w:link w:val="Kokzimi7Karakter"/>
    <w:uiPriority w:val="9"/>
    <w:semiHidden/>
    <w:unhideWhenUsed/>
    <w:qFormat/>
    <w:rsid w:val="00262436"/>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Kokzimi8">
    <w:name w:val="heading 8"/>
    <w:basedOn w:val="Normal"/>
    <w:next w:val="Normal"/>
    <w:link w:val="Kokzimi8Karakter"/>
    <w:uiPriority w:val="9"/>
    <w:unhideWhenUsed/>
    <w:qFormat/>
    <w:rsid w:val="00262436"/>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Kokzimi9">
    <w:name w:val="heading 9"/>
    <w:basedOn w:val="Normal"/>
    <w:next w:val="Normal"/>
    <w:link w:val="Kokzimi9Karakter"/>
    <w:uiPriority w:val="9"/>
    <w:unhideWhenUsed/>
    <w:qFormat/>
    <w:rsid w:val="00262436"/>
    <w:pPr>
      <w:spacing w:before="200" w:after="100"/>
      <w:contextualSpacing/>
      <w:outlineLvl w:val="8"/>
    </w:pPr>
    <w:rPr>
      <w:rFonts w:asciiTheme="majorHAnsi" w:eastAsiaTheme="majorEastAsia" w:hAnsiTheme="majorHAnsi" w:cstheme="majorBidi"/>
      <w:color w:val="C0504D" w:themeColor="accent2"/>
    </w:rPr>
  </w:style>
  <w:style w:type="character" w:default="1" w:styleId="Fontiiparagrafittparazgjedhur">
    <w:name w:val="Default Paragraph Font"/>
    <w:uiPriority w:val="1"/>
    <w:semiHidden/>
    <w:unhideWhenUsed/>
  </w:style>
  <w:style w:type="table" w:default="1" w:styleId="Tabelnormale">
    <w:name w:val="Normal Table"/>
    <w:uiPriority w:val="99"/>
    <w:semiHidden/>
    <w:unhideWhenUsed/>
    <w:tblPr>
      <w:tblInd w:w="0" w:type="dxa"/>
      <w:tblCellMar>
        <w:top w:w="0" w:type="dxa"/>
        <w:left w:w="108" w:type="dxa"/>
        <w:bottom w:w="0" w:type="dxa"/>
        <w:right w:w="108" w:type="dxa"/>
      </w:tblCellMar>
    </w:tblPr>
  </w:style>
  <w:style w:type="numbering" w:default="1" w:styleId="Palist">
    <w:name w:val="No List"/>
    <w:uiPriority w:val="99"/>
    <w:semiHidden/>
    <w:unhideWhenUsed/>
  </w:style>
  <w:style w:type="character" w:customStyle="1" w:styleId="Kokzimi1Karakter">
    <w:name w:val="Kokëzimi 1 Karakter"/>
    <w:basedOn w:val="Fontiiparagrafittparazgjedhur"/>
    <w:link w:val="Kokzimi1"/>
    <w:uiPriority w:val="1"/>
    <w:rsid w:val="0026243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kzimi2Karakter">
    <w:name w:val="Kokëzimi 2 Karakter"/>
    <w:basedOn w:val="Fontiiparagrafittparazgjedhur"/>
    <w:link w:val="Kokzimi2"/>
    <w:uiPriority w:val="1"/>
    <w:rsid w:val="00262436"/>
    <w:rPr>
      <w:rFonts w:asciiTheme="majorHAnsi" w:eastAsiaTheme="majorEastAsia" w:hAnsiTheme="majorHAnsi" w:cstheme="majorBidi"/>
      <w:b/>
      <w:bCs/>
      <w:i/>
      <w:iCs/>
      <w:color w:val="943634" w:themeColor="accent2" w:themeShade="BF"/>
    </w:rPr>
  </w:style>
  <w:style w:type="character" w:customStyle="1" w:styleId="Kokzimi3Karakter">
    <w:name w:val="Kokëzimi 3 Karakter"/>
    <w:basedOn w:val="Fontiiparagrafittparazgjedhur"/>
    <w:link w:val="Kokzimi3"/>
    <w:uiPriority w:val="1"/>
    <w:rsid w:val="00262436"/>
    <w:rPr>
      <w:rFonts w:asciiTheme="majorHAnsi" w:eastAsiaTheme="majorEastAsia" w:hAnsiTheme="majorHAnsi" w:cstheme="majorBidi"/>
      <w:b/>
      <w:bCs/>
      <w:i/>
      <w:iCs/>
      <w:color w:val="943634" w:themeColor="accent2" w:themeShade="BF"/>
    </w:rPr>
  </w:style>
  <w:style w:type="character" w:customStyle="1" w:styleId="Kokzimi4Karakter">
    <w:name w:val="Kokëzimi 4 Karakter"/>
    <w:basedOn w:val="Fontiiparagrafittparazgjedhur"/>
    <w:link w:val="Kokzimi4"/>
    <w:uiPriority w:val="9"/>
    <w:rsid w:val="00262436"/>
    <w:rPr>
      <w:rFonts w:asciiTheme="majorHAnsi" w:eastAsiaTheme="majorEastAsia" w:hAnsiTheme="majorHAnsi" w:cstheme="majorBidi"/>
      <w:b/>
      <w:bCs/>
      <w:i/>
      <w:iCs/>
      <w:color w:val="943634" w:themeColor="accent2" w:themeShade="BF"/>
    </w:rPr>
  </w:style>
  <w:style w:type="character" w:customStyle="1" w:styleId="Kokzimi5Karakter">
    <w:name w:val="Kokëzimi 5 Karakter"/>
    <w:basedOn w:val="Fontiiparagrafittparazgjedhur"/>
    <w:link w:val="Kokzimi5"/>
    <w:uiPriority w:val="9"/>
    <w:rsid w:val="00262436"/>
    <w:rPr>
      <w:rFonts w:asciiTheme="majorHAnsi" w:eastAsiaTheme="majorEastAsia" w:hAnsiTheme="majorHAnsi" w:cstheme="majorBidi"/>
      <w:b/>
      <w:bCs/>
      <w:i/>
      <w:iCs/>
      <w:color w:val="943634" w:themeColor="accent2" w:themeShade="BF"/>
    </w:rPr>
  </w:style>
  <w:style w:type="character" w:customStyle="1" w:styleId="Kokzimi6Karakter">
    <w:name w:val="Kokëzimi 6 Karakter"/>
    <w:basedOn w:val="Fontiiparagrafittparazgjedhur"/>
    <w:link w:val="Kokzimi6"/>
    <w:uiPriority w:val="9"/>
    <w:rsid w:val="00262436"/>
    <w:rPr>
      <w:rFonts w:asciiTheme="majorHAnsi" w:eastAsiaTheme="majorEastAsia" w:hAnsiTheme="majorHAnsi" w:cstheme="majorBidi"/>
      <w:i/>
      <w:iCs/>
      <w:color w:val="943634" w:themeColor="accent2" w:themeShade="BF"/>
    </w:rPr>
  </w:style>
  <w:style w:type="character" w:customStyle="1" w:styleId="Kokzimi7Karakter">
    <w:name w:val="Kokëzimi 7 Karakter"/>
    <w:basedOn w:val="Fontiiparagrafittparazgjedhur"/>
    <w:link w:val="Kokzimi7"/>
    <w:uiPriority w:val="9"/>
    <w:semiHidden/>
    <w:rsid w:val="00262436"/>
    <w:rPr>
      <w:rFonts w:asciiTheme="majorHAnsi" w:eastAsiaTheme="majorEastAsia" w:hAnsiTheme="majorHAnsi" w:cstheme="majorBidi"/>
      <w:i/>
      <w:iCs/>
      <w:color w:val="943634" w:themeColor="accent2" w:themeShade="BF"/>
    </w:rPr>
  </w:style>
  <w:style w:type="character" w:customStyle="1" w:styleId="Kokzimi8Karakter">
    <w:name w:val="Kokëzimi 8 Karakter"/>
    <w:basedOn w:val="Fontiiparagrafittparazgjedhur"/>
    <w:link w:val="Kokzimi8"/>
    <w:uiPriority w:val="9"/>
    <w:rsid w:val="00262436"/>
    <w:rPr>
      <w:rFonts w:asciiTheme="majorHAnsi" w:eastAsiaTheme="majorEastAsia" w:hAnsiTheme="majorHAnsi" w:cstheme="majorBidi"/>
      <w:i/>
      <w:iCs/>
      <w:color w:val="C0504D" w:themeColor="accent2"/>
    </w:rPr>
  </w:style>
  <w:style w:type="character" w:customStyle="1" w:styleId="Kokzimi9Karakter">
    <w:name w:val="Kokëzimi 9 Karakter"/>
    <w:basedOn w:val="Fontiiparagrafittparazgjedhur"/>
    <w:link w:val="Kokzimi9"/>
    <w:uiPriority w:val="9"/>
    <w:rsid w:val="00262436"/>
    <w:rPr>
      <w:rFonts w:asciiTheme="majorHAnsi" w:eastAsiaTheme="majorEastAsia" w:hAnsiTheme="majorHAnsi" w:cstheme="majorBidi"/>
      <w:i/>
      <w:iCs/>
      <w:color w:val="C0504D" w:themeColor="accent2"/>
      <w:sz w:val="20"/>
      <w:szCs w:val="20"/>
    </w:rPr>
  </w:style>
  <w:style w:type="paragraph" w:styleId="Emrtim">
    <w:name w:val="caption"/>
    <w:basedOn w:val="Normal"/>
    <w:next w:val="Normal"/>
    <w:uiPriority w:val="35"/>
    <w:unhideWhenUsed/>
    <w:qFormat/>
    <w:rsid w:val="00262436"/>
    <w:rPr>
      <w:b/>
      <w:bCs/>
      <w:color w:val="943634" w:themeColor="accent2" w:themeShade="BF"/>
      <w:sz w:val="18"/>
      <w:szCs w:val="18"/>
    </w:rPr>
  </w:style>
  <w:style w:type="paragraph" w:styleId="Titull">
    <w:name w:val="Title"/>
    <w:basedOn w:val="Normal"/>
    <w:next w:val="Normal"/>
    <w:link w:val="TitullKarakter"/>
    <w:uiPriority w:val="1"/>
    <w:qFormat/>
    <w:rsid w:val="00262436"/>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TitullKarakter">
    <w:name w:val="Titull Karakter"/>
    <w:basedOn w:val="Fontiiparagrafittparazgjedhur"/>
    <w:link w:val="Titull"/>
    <w:uiPriority w:val="1"/>
    <w:rsid w:val="0026243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Nntitull">
    <w:name w:val="Subtitle"/>
    <w:basedOn w:val="Normal"/>
    <w:next w:val="Normal"/>
    <w:link w:val="NntitullKarakter"/>
    <w:uiPriority w:val="1"/>
    <w:qFormat/>
    <w:rsid w:val="00262436"/>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NntitullKarakter">
    <w:name w:val="Nëntitull Karakter"/>
    <w:basedOn w:val="Fontiiparagrafittparazgjedhur"/>
    <w:link w:val="Nntitull"/>
    <w:uiPriority w:val="1"/>
    <w:rsid w:val="00262436"/>
    <w:rPr>
      <w:rFonts w:asciiTheme="majorHAnsi" w:eastAsiaTheme="majorEastAsia" w:hAnsiTheme="majorHAnsi" w:cstheme="majorBidi"/>
      <w:i/>
      <w:iCs/>
      <w:color w:val="622423" w:themeColor="accent2" w:themeShade="7F"/>
      <w:sz w:val="24"/>
      <w:szCs w:val="24"/>
    </w:rPr>
  </w:style>
  <w:style w:type="character" w:styleId="Fort">
    <w:name w:val="Strong"/>
    <w:qFormat/>
    <w:rsid w:val="00262436"/>
    <w:rPr>
      <w:b/>
      <w:bCs/>
      <w:spacing w:val="0"/>
    </w:rPr>
  </w:style>
  <w:style w:type="character" w:styleId="Cekje">
    <w:name w:val="Emphasis"/>
    <w:qFormat/>
    <w:rsid w:val="0026243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Pandarjemehapsira">
    <w:name w:val="No Spacing"/>
    <w:basedOn w:val="Normal"/>
    <w:link w:val="PandarjemehapsiraKarakter"/>
    <w:uiPriority w:val="1"/>
    <w:qFormat/>
    <w:rsid w:val="00262436"/>
  </w:style>
  <w:style w:type="paragraph" w:styleId="Paragrafiilists">
    <w:name w:val="List Paragraph"/>
    <w:basedOn w:val="Normal"/>
    <w:uiPriority w:val="34"/>
    <w:qFormat/>
    <w:rsid w:val="00262436"/>
    <w:pPr>
      <w:ind w:left="720"/>
      <w:contextualSpacing/>
    </w:pPr>
  </w:style>
  <w:style w:type="paragraph" w:styleId="Thonjza">
    <w:name w:val="Quote"/>
    <w:basedOn w:val="Normal"/>
    <w:next w:val="Normal"/>
    <w:link w:val="ThonjzaKarakter"/>
    <w:uiPriority w:val="29"/>
    <w:qFormat/>
    <w:rsid w:val="00262436"/>
    <w:rPr>
      <w:color w:val="943634" w:themeColor="accent2" w:themeShade="BF"/>
    </w:rPr>
  </w:style>
  <w:style w:type="character" w:customStyle="1" w:styleId="ThonjzaKarakter">
    <w:name w:val="Thonjëza Karakter"/>
    <w:basedOn w:val="Fontiiparagrafittparazgjedhur"/>
    <w:link w:val="Thonjza"/>
    <w:uiPriority w:val="29"/>
    <w:rsid w:val="00262436"/>
    <w:rPr>
      <w:color w:val="943634" w:themeColor="accent2" w:themeShade="BF"/>
      <w:sz w:val="20"/>
      <w:szCs w:val="20"/>
    </w:rPr>
  </w:style>
  <w:style w:type="paragraph" w:styleId="Thonjzattheksuara">
    <w:name w:val="Intense Quote"/>
    <w:basedOn w:val="Normal"/>
    <w:next w:val="Normal"/>
    <w:link w:val="ThonjzattheksuaraKarakter"/>
    <w:uiPriority w:val="30"/>
    <w:qFormat/>
    <w:rsid w:val="0026243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ThonjzattheksuaraKarakter">
    <w:name w:val="Thonjëza të theksuara Karakter"/>
    <w:basedOn w:val="Fontiiparagrafittparazgjedhur"/>
    <w:link w:val="Thonjzattheksuara"/>
    <w:uiPriority w:val="30"/>
    <w:rsid w:val="00262436"/>
    <w:rPr>
      <w:rFonts w:asciiTheme="majorHAnsi" w:eastAsiaTheme="majorEastAsia" w:hAnsiTheme="majorHAnsi" w:cstheme="majorBidi"/>
      <w:b/>
      <w:bCs/>
      <w:i/>
      <w:iCs/>
      <w:color w:val="C0504D" w:themeColor="accent2"/>
      <w:sz w:val="20"/>
      <w:szCs w:val="20"/>
    </w:rPr>
  </w:style>
  <w:style w:type="character" w:styleId="Theksimileht">
    <w:name w:val="Subtle Emphasis"/>
    <w:uiPriority w:val="19"/>
    <w:qFormat/>
    <w:rsid w:val="00262436"/>
    <w:rPr>
      <w:rFonts w:asciiTheme="majorHAnsi" w:eastAsiaTheme="majorEastAsia" w:hAnsiTheme="majorHAnsi" w:cstheme="majorBidi"/>
      <w:i/>
      <w:iCs/>
      <w:color w:val="C0504D" w:themeColor="accent2"/>
    </w:rPr>
  </w:style>
  <w:style w:type="character" w:styleId="Theksimifort">
    <w:name w:val="Intense Emphasis"/>
    <w:uiPriority w:val="21"/>
    <w:qFormat/>
    <w:rsid w:val="0026243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eferenceleht">
    <w:name w:val="Subtle Reference"/>
    <w:uiPriority w:val="31"/>
    <w:qFormat/>
    <w:rsid w:val="00262436"/>
    <w:rPr>
      <w:i/>
      <w:iCs/>
      <w:smallCaps/>
      <w:color w:val="C0504D" w:themeColor="accent2"/>
      <w:u w:color="C0504D" w:themeColor="accent2"/>
    </w:rPr>
  </w:style>
  <w:style w:type="character" w:styleId="Referencefort">
    <w:name w:val="Intense Reference"/>
    <w:uiPriority w:val="32"/>
    <w:qFormat/>
    <w:rsid w:val="00262436"/>
    <w:rPr>
      <w:b/>
      <w:bCs/>
      <w:i/>
      <w:iCs/>
      <w:smallCaps/>
      <w:color w:val="C0504D" w:themeColor="accent2"/>
      <w:u w:color="C0504D" w:themeColor="accent2"/>
    </w:rPr>
  </w:style>
  <w:style w:type="character" w:styleId="Titulliilibrit">
    <w:name w:val="Book Title"/>
    <w:uiPriority w:val="33"/>
    <w:qFormat/>
    <w:rsid w:val="00262436"/>
    <w:rPr>
      <w:rFonts w:asciiTheme="majorHAnsi" w:eastAsiaTheme="majorEastAsia" w:hAnsiTheme="majorHAnsi" w:cstheme="majorBidi"/>
      <w:b/>
      <w:bCs/>
      <w:i/>
      <w:iCs/>
      <w:smallCaps/>
      <w:color w:val="943634" w:themeColor="accent2" w:themeShade="BF"/>
      <w:u w:val="single"/>
    </w:rPr>
  </w:style>
  <w:style w:type="paragraph" w:styleId="KokzimiTOC">
    <w:name w:val="TOC Heading"/>
    <w:basedOn w:val="Kokzimi1"/>
    <w:next w:val="Normal"/>
    <w:uiPriority w:val="39"/>
    <w:unhideWhenUsed/>
    <w:qFormat/>
    <w:rsid w:val="00262436"/>
    <w:pPr>
      <w:outlineLvl w:val="9"/>
    </w:pPr>
  </w:style>
  <w:style w:type="paragraph" w:styleId="Tekstiibalonit">
    <w:name w:val="Balloon Text"/>
    <w:basedOn w:val="Normal"/>
    <w:link w:val="TekstiibalonitKarakter"/>
    <w:uiPriority w:val="99"/>
    <w:rsid w:val="000E363A"/>
    <w:rPr>
      <w:rFonts w:ascii="Tahoma" w:hAnsi="Tahoma"/>
      <w:sz w:val="16"/>
      <w:szCs w:val="16"/>
    </w:rPr>
  </w:style>
  <w:style w:type="character" w:customStyle="1" w:styleId="TekstiibalonitKarakter">
    <w:name w:val="Teksti i balonit Karakter"/>
    <w:basedOn w:val="Fontiiparagrafittparazgjedhur"/>
    <w:link w:val="Tekstiibalonit"/>
    <w:uiPriority w:val="99"/>
    <w:rsid w:val="000E363A"/>
    <w:rPr>
      <w:rFonts w:ascii="Tahoma" w:eastAsia="Times New Roman" w:hAnsi="Tahoma" w:cs="Times New Roman"/>
      <w:sz w:val="16"/>
      <w:szCs w:val="16"/>
      <w:lang w:val="sq-AL" w:bidi="ar-SA"/>
    </w:rPr>
  </w:style>
  <w:style w:type="paragraph" w:styleId="Kokaefaqes">
    <w:name w:val="header"/>
    <w:basedOn w:val="Normal"/>
    <w:link w:val="KokaefaqesKarakter"/>
    <w:uiPriority w:val="99"/>
    <w:rsid w:val="000E363A"/>
    <w:pPr>
      <w:tabs>
        <w:tab w:val="center" w:pos="4680"/>
        <w:tab w:val="right" w:pos="9360"/>
      </w:tabs>
    </w:pPr>
  </w:style>
  <w:style w:type="character" w:customStyle="1" w:styleId="KokaefaqesKarakter">
    <w:name w:val="Koka e faqes Karakter"/>
    <w:basedOn w:val="Fontiiparagrafittparazgjedhur"/>
    <w:link w:val="Kokaefaqes"/>
    <w:uiPriority w:val="99"/>
    <w:rsid w:val="000E363A"/>
    <w:rPr>
      <w:rFonts w:ascii="Times New Roman" w:eastAsia="Times New Roman" w:hAnsi="Times New Roman" w:cs="Times New Roman"/>
      <w:sz w:val="24"/>
      <w:szCs w:val="24"/>
      <w:lang w:val="sq-AL" w:bidi="ar-SA"/>
    </w:rPr>
  </w:style>
  <w:style w:type="paragraph" w:styleId="Fundiifaqes">
    <w:name w:val="footer"/>
    <w:basedOn w:val="Normal"/>
    <w:link w:val="FundiifaqesKarakter"/>
    <w:uiPriority w:val="99"/>
    <w:rsid w:val="00B662AC"/>
    <w:pPr>
      <w:tabs>
        <w:tab w:val="center" w:pos="4680"/>
        <w:tab w:val="right" w:pos="9360"/>
      </w:tabs>
      <w:jc w:val="right"/>
    </w:pPr>
  </w:style>
  <w:style w:type="character" w:customStyle="1" w:styleId="FundiifaqesKarakter">
    <w:name w:val="Fundi i faqes Karakter"/>
    <w:basedOn w:val="Fontiiparagrafittparazgjedhur"/>
    <w:link w:val="Fundiifaqes"/>
    <w:uiPriority w:val="99"/>
    <w:rsid w:val="00B662AC"/>
    <w:rPr>
      <w:rFonts w:ascii="Times New Roman" w:eastAsia="Times New Roman" w:hAnsi="Times New Roman" w:cs="Times New Roman"/>
      <w:sz w:val="24"/>
      <w:szCs w:val="24"/>
      <w:lang w:val="sq-AL" w:bidi="ar-SA"/>
    </w:rPr>
  </w:style>
  <w:style w:type="table" w:styleId="Rrjetaetabels">
    <w:name w:val="Table Grid"/>
    <w:basedOn w:val="Tabelnormale"/>
    <w:uiPriority w:val="39"/>
    <w:rsid w:val="000E363A"/>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msbreadcrumbscurrentitem2">
    <w:name w:val="cmsbreadcrumbscurrentitem2"/>
    <w:rsid w:val="000E363A"/>
    <w:rPr>
      <w:strike w:val="0"/>
      <w:dstrike w:val="0"/>
      <w:color w:val="000000"/>
      <w:sz w:val="21"/>
      <w:szCs w:val="21"/>
      <w:u w:val="none"/>
      <w:effect w:val="none"/>
    </w:rPr>
  </w:style>
  <w:style w:type="paragraph" w:styleId="NormaleUeb">
    <w:name w:val="Normal (Web)"/>
    <w:basedOn w:val="Normal"/>
    <w:rsid w:val="000E363A"/>
    <w:rPr>
      <w:lang w:val="en-US"/>
    </w:rPr>
  </w:style>
  <w:style w:type="character" w:styleId="Hiperlidhje">
    <w:name w:val="Hyperlink"/>
    <w:uiPriority w:val="99"/>
    <w:rsid w:val="000E363A"/>
    <w:rPr>
      <w:color w:val="0000FF"/>
      <w:u w:val="single"/>
    </w:rPr>
  </w:style>
  <w:style w:type="paragraph" w:styleId="Trupiitekstit3">
    <w:name w:val="Body Text 3"/>
    <w:basedOn w:val="Normal"/>
    <w:link w:val="Trupiitekstit3Karakter"/>
    <w:rsid w:val="000E363A"/>
    <w:pPr>
      <w:spacing w:after="120"/>
    </w:pPr>
    <w:rPr>
      <w:sz w:val="16"/>
      <w:szCs w:val="16"/>
    </w:rPr>
  </w:style>
  <w:style w:type="character" w:customStyle="1" w:styleId="Trupiitekstit3Karakter">
    <w:name w:val="Trupi i tekstit 3 Karakter"/>
    <w:basedOn w:val="Fontiiparagrafittparazgjedhur"/>
    <w:link w:val="Trupiitekstit3"/>
    <w:rsid w:val="000E363A"/>
    <w:rPr>
      <w:rFonts w:ascii="Times New Roman" w:eastAsia="Times New Roman" w:hAnsi="Times New Roman" w:cs="Times New Roman"/>
      <w:sz w:val="16"/>
      <w:szCs w:val="16"/>
      <w:lang w:val="sq-AL" w:bidi="ar-SA"/>
    </w:rPr>
  </w:style>
  <w:style w:type="paragraph" w:customStyle="1" w:styleId="CharCharChar">
    <w:name w:val="Char Char Char"/>
    <w:basedOn w:val="Normal"/>
    <w:rsid w:val="000E363A"/>
    <w:pPr>
      <w:spacing w:after="160" w:line="240" w:lineRule="exact"/>
    </w:pPr>
    <w:rPr>
      <w:rFonts w:ascii="Tahoma" w:eastAsia="MS Mincho" w:hAnsi="Tahoma"/>
      <w:sz w:val="20"/>
      <w:szCs w:val="20"/>
    </w:rPr>
  </w:style>
  <w:style w:type="character" w:customStyle="1" w:styleId="PandarjemehapsiraKarakter">
    <w:name w:val="Pa ndarje me hapësira Karakter"/>
    <w:link w:val="Pandarjemehapsira"/>
    <w:uiPriority w:val="1"/>
    <w:rsid w:val="000E363A"/>
    <w:rPr>
      <w:i/>
      <w:iCs/>
      <w:sz w:val="20"/>
      <w:szCs w:val="20"/>
      <w:lang w:val="sq-AL"/>
    </w:rPr>
  </w:style>
  <w:style w:type="paragraph" w:styleId="PRMBAJTJA1">
    <w:name w:val="toc 1"/>
    <w:basedOn w:val="Normal"/>
    <w:next w:val="Normal"/>
    <w:autoRedefine/>
    <w:uiPriority w:val="39"/>
    <w:qFormat/>
    <w:rsid w:val="000E363A"/>
  </w:style>
  <w:style w:type="paragraph" w:styleId="PRMBAJTJA3">
    <w:name w:val="toc 3"/>
    <w:basedOn w:val="Normal"/>
    <w:next w:val="Normal"/>
    <w:autoRedefine/>
    <w:uiPriority w:val="39"/>
    <w:qFormat/>
    <w:rsid w:val="00354816"/>
    <w:pPr>
      <w:ind w:left="480"/>
    </w:pPr>
    <w:rPr>
      <w:rFonts w:ascii="Book Antiqua" w:hAnsi="Book Antiqua" w:cs="Arial"/>
      <w:b/>
      <w:sz w:val="22"/>
      <w:szCs w:val="22"/>
    </w:rPr>
  </w:style>
  <w:style w:type="paragraph" w:styleId="PRMBAJTJA2">
    <w:name w:val="toc 2"/>
    <w:basedOn w:val="Normal"/>
    <w:next w:val="Normal"/>
    <w:autoRedefine/>
    <w:uiPriority w:val="39"/>
    <w:qFormat/>
    <w:rsid w:val="000E363A"/>
    <w:pPr>
      <w:ind w:left="240"/>
    </w:pPr>
  </w:style>
  <w:style w:type="paragraph" w:styleId="PRMBAJTJA4">
    <w:name w:val="toc 4"/>
    <w:basedOn w:val="Normal"/>
    <w:next w:val="Normal"/>
    <w:autoRedefine/>
    <w:uiPriority w:val="39"/>
    <w:rsid w:val="000E363A"/>
    <w:pPr>
      <w:ind w:left="720"/>
    </w:pPr>
  </w:style>
  <w:style w:type="paragraph" w:styleId="PRMBAJTJA9">
    <w:name w:val="toc 9"/>
    <w:basedOn w:val="Normal"/>
    <w:next w:val="Normal"/>
    <w:autoRedefine/>
    <w:uiPriority w:val="39"/>
    <w:rsid w:val="000E363A"/>
    <w:pPr>
      <w:ind w:left="1920"/>
    </w:pPr>
  </w:style>
  <w:style w:type="paragraph" w:customStyle="1" w:styleId="CharCharCharCharCharChar">
    <w:name w:val="Char Char Char Char Char Char"/>
    <w:basedOn w:val="Normal"/>
    <w:rsid w:val="000E363A"/>
    <w:pPr>
      <w:spacing w:after="160" w:line="240" w:lineRule="exact"/>
    </w:pPr>
    <w:rPr>
      <w:rFonts w:ascii="Tahoma" w:hAnsi="Tahoma"/>
      <w:sz w:val="20"/>
      <w:szCs w:val="20"/>
      <w:lang w:val="en-US"/>
    </w:rPr>
  </w:style>
  <w:style w:type="character" w:styleId="Numriifaqes">
    <w:name w:val="page number"/>
    <w:basedOn w:val="Fontiiparagrafittparazgjedhur"/>
    <w:rsid w:val="000E363A"/>
  </w:style>
  <w:style w:type="paragraph" w:customStyle="1" w:styleId="ecxmsoplaintext">
    <w:name w:val="ecxmsoplaintext"/>
    <w:basedOn w:val="Normal"/>
    <w:rsid w:val="000E363A"/>
    <w:pPr>
      <w:spacing w:after="324"/>
    </w:pPr>
    <w:rPr>
      <w:lang w:eastAsia="sq-AL"/>
    </w:rPr>
  </w:style>
  <w:style w:type="paragraph" w:styleId="Hartaedokumentit">
    <w:name w:val="Document Map"/>
    <w:basedOn w:val="Normal"/>
    <w:link w:val="HartaedokumentitKarakter"/>
    <w:rsid w:val="000E363A"/>
    <w:pPr>
      <w:shd w:val="clear" w:color="auto" w:fill="000080"/>
    </w:pPr>
    <w:rPr>
      <w:rFonts w:ascii="Tahoma" w:hAnsi="Tahoma"/>
      <w:sz w:val="20"/>
      <w:szCs w:val="20"/>
    </w:rPr>
  </w:style>
  <w:style w:type="character" w:customStyle="1" w:styleId="HartaedokumentitKarakter">
    <w:name w:val="Harta e dokumentit Karakter"/>
    <w:basedOn w:val="Fontiiparagrafittparazgjedhur"/>
    <w:link w:val="Hartaedokumentit"/>
    <w:rsid w:val="000E363A"/>
    <w:rPr>
      <w:rFonts w:ascii="Tahoma" w:eastAsia="Times New Roman" w:hAnsi="Tahoma" w:cs="Times New Roman"/>
      <w:sz w:val="20"/>
      <w:szCs w:val="20"/>
      <w:shd w:val="clear" w:color="auto" w:fill="000080"/>
      <w:lang w:bidi="ar-SA"/>
    </w:rPr>
  </w:style>
  <w:style w:type="paragraph" w:customStyle="1" w:styleId="Char">
    <w:name w:val="Char"/>
    <w:basedOn w:val="Normal"/>
    <w:uiPriority w:val="99"/>
    <w:rsid w:val="000E363A"/>
    <w:pPr>
      <w:spacing w:after="160" w:line="240" w:lineRule="exact"/>
    </w:pPr>
    <w:rPr>
      <w:rFonts w:ascii="Tahoma" w:hAnsi="Tahoma"/>
      <w:sz w:val="20"/>
      <w:szCs w:val="20"/>
      <w:lang w:val="en-US"/>
    </w:rPr>
  </w:style>
  <w:style w:type="character" w:customStyle="1" w:styleId="TekstishnimittfundfaqesKarakter">
    <w:name w:val="Tekst i shënimit të fundfaqes Karakter"/>
    <w:link w:val="Tekstishnimittfundfaqes"/>
    <w:uiPriority w:val="99"/>
    <w:rsid w:val="000E363A"/>
    <w:rPr>
      <w:rFonts w:ascii="Times New Roman" w:eastAsia="Times New Roman" w:hAnsi="Times New Roman" w:cs="Times New Roman"/>
      <w:sz w:val="20"/>
      <w:szCs w:val="20"/>
      <w:lang w:val="sq-AL" w:eastAsia="sq-AL" w:bidi="ar-SA"/>
    </w:rPr>
  </w:style>
  <w:style w:type="paragraph" w:styleId="Tekstishnimittfundfaqes">
    <w:name w:val="footnote text"/>
    <w:basedOn w:val="Normal"/>
    <w:link w:val="TekstishnimittfundfaqesKarakter"/>
    <w:uiPriority w:val="99"/>
    <w:rsid w:val="000E363A"/>
    <w:rPr>
      <w:sz w:val="20"/>
      <w:szCs w:val="20"/>
      <w:lang w:eastAsia="sq-AL"/>
    </w:rPr>
  </w:style>
  <w:style w:type="character" w:customStyle="1" w:styleId="FootnoteTextChar1">
    <w:name w:val="Footnote Text Char1"/>
    <w:basedOn w:val="Fontiiparagrafittparazgjedhur"/>
    <w:uiPriority w:val="99"/>
    <w:rsid w:val="000E363A"/>
    <w:rPr>
      <w:rFonts w:ascii="Times New Roman" w:eastAsia="Times New Roman" w:hAnsi="Times New Roman" w:cs="Times New Roman"/>
      <w:sz w:val="20"/>
      <w:szCs w:val="20"/>
      <w:lang w:val="sq-AL" w:bidi="ar-SA"/>
    </w:rPr>
  </w:style>
  <w:style w:type="paragraph" w:styleId="Trupiitekstit">
    <w:name w:val="Body Text"/>
    <w:basedOn w:val="Normal"/>
    <w:link w:val="TrupiitekstitKarakter"/>
    <w:rsid w:val="000E363A"/>
    <w:pPr>
      <w:spacing w:after="120"/>
    </w:pPr>
    <w:rPr>
      <w:lang w:val="en-US"/>
    </w:rPr>
  </w:style>
  <w:style w:type="character" w:customStyle="1" w:styleId="TrupiitekstitKarakter">
    <w:name w:val="Trupi i tekstit Karakter"/>
    <w:basedOn w:val="Fontiiparagrafittparazgjedhur"/>
    <w:link w:val="Trupiitekstit"/>
    <w:rsid w:val="000E363A"/>
    <w:rPr>
      <w:rFonts w:ascii="Times New Roman" w:eastAsia="Times New Roman" w:hAnsi="Times New Roman" w:cs="Times New Roman"/>
      <w:sz w:val="24"/>
      <w:szCs w:val="24"/>
      <w:lang w:bidi="ar-SA"/>
    </w:rPr>
  </w:style>
  <w:style w:type="paragraph" w:customStyle="1" w:styleId="BodyText1">
    <w:name w:val="Body Text1"/>
    <w:basedOn w:val="Normal"/>
    <w:uiPriority w:val="99"/>
    <w:rsid w:val="000E363A"/>
    <w:pPr>
      <w:spacing w:before="120" w:after="120"/>
      <w:jc w:val="both"/>
    </w:pPr>
    <w:rPr>
      <w:rFonts w:ascii="Arial" w:hAnsi="Arial"/>
      <w:sz w:val="22"/>
      <w:szCs w:val="22"/>
      <w:lang w:val="en-GB"/>
    </w:rPr>
  </w:style>
  <w:style w:type="paragraph" w:customStyle="1" w:styleId="ecxmsonormal">
    <w:name w:val="ecxmsonormal"/>
    <w:basedOn w:val="Normal"/>
    <w:rsid w:val="000E363A"/>
    <w:pPr>
      <w:spacing w:after="324"/>
    </w:pPr>
    <w:rPr>
      <w:lang w:val="en-US"/>
    </w:rPr>
  </w:style>
  <w:style w:type="table" w:customStyle="1" w:styleId="TableGrid1">
    <w:name w:val="Table Grid1"/>
    <w:basedOn w:val="Tabelnormale"/>
    <w:next w:val="Rrjetaetabels"/>
    <w:uiPriority w:val="99"/>
    <w:rsid w:val="000E363A"/>
    <w:pPr>
      <w:spacing w:after="0" w:line="240" w:lineRule="auto"/>
    </w:pPr>
    <w:rPr>
      <w:rFonts w:ascii="Calibri" w:eastAsia="Calibri" w:hAnsi="Calibri" w:cs="Times New Roman"/>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elnormale"/>
    <w:next w:val="Rrjetaetabels"/>
    <w:uiPriority w:val="59"/>
    <w:rsid w:val="000E363A"/>
    <w:pPr>
      <w:spacing w:after="0" w:line="240" w:lineRule="auto"/>
    </w:pPr>
    <w:rPr>
      <w:rFonts w:ascii="Calibri" w:eastAsia="Calibri" w:hAnsi="Calibri" w:cs="Times New Roman"/>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dhjeeprcjell">
    <w:name w:val="FollowedHyperlink"/>
    <w:uiPriority w:val="99"/>
    <w:unhideWhenUsed/>
    <w:rsid w:val="000E363A"/>
    <w:rPr>
      <w:color w:val="800080"/>
      <w:u w:val="single"/>
    </w:rPr>
  </w:style>
  <w:style w:type="paragraph" w:customStyle="1" w:styleId="font5">
    <w:name w:val="font5"/>
    <w:basedOn w:val="Normal"/>
    <w:rsid w:val="000E363A"/>
    <w:pPr>
      <w:spacing w:before="100" w:beforeAutospacing="1" w:after="100" w:afterAutospacing="1"/>
    </w:pPr>
    <w:rPr>
      <w:sz w:val="20"/>
      <w:szCs w:val="20"/>
      <w:lang w:eastAsia="sq-AL"/>
    </w:rPr>
  </w:style>
  <w:style w:type="paragraph" w:customStyle="1" w:styleId="font6">
    <w:name w:val="font6"/>
    <w:basedOn w:val="Normal"/>
    <w:rsid w:val="000E363A"/>
    <w:pPr>
      <w:spacing w:before="100" w:beforeAutospacing="1" w:after="100" w:afterAutospacing="1"/>
    </w:pPr>
    <w:rPr>
      <w:b/>
      <w:bCs/>
      <w:sz w:val="20"/>
      <w:szCs w:val="20"/>
      <w:lang w:eastAsia="sq-AL"/>
    </w:rPr>
  </w:style>
  <w:style w:type="paragraph" w:customStyle="1" w:styleId="font7">
    <w:name w:val="font7"/>
    <w:basedOn w:val="Normal"/>
    <w:rsid w:val="000E363A"/>
    <w:pPr>
      <w:spacing w:before="100" w:beforeAutospacing="1" w:after="100" w:afterAutospacing="1"/>
    </w:pPr>
    <w:rPr>
      <w:b/>
      <w:bCs/>
      <w:lang w:eastAsia="sq-AL"/>
    </w:rPr>
  </w:style>
  <w:style w:type="paragraph" w:customStyle="1" w:styleId="font8">
    <w:name w:val="font8"/>
    <w:basedOn w:val="Normal"/>
    <w:rsid w:val="000E363A"/>
    <w:pPr>
      <w:spacing w:before="100" w:beforeAutospacing="1" w:after="100" w:afterAutospacing="1"/>
    </w:pPr>
    <w:rPr>
      <w:lang w:eastAsia="sq-AL"/>
    </w:rPr>
  </w:style>
  <w:style w:type="paragraph" w:customStyle="1" w:styleId="font9">
    <w:name w:val="font9"/>
    <w:basedOn w:val="Normal"/>
    <w:rsid w:val="000E363A"/>
    <w:pPr>
      <w:spacing w:before="100" w:beforeAutospacing="1" w:after="100" w:afterAutospacing="1"/>
    </w:pPr>
    <w:rPr>
      <w:rFonts w:ascii="Garamond" w:hAnsi="Garamond"/>
      <w:b/>
      <w:bCs/>
      <w:lang w:eastAsia="sq-AL"/>
    </w:rPr>
  </w:style>
  <w:style w:type="paragraph" w:customStyle="1" w:styleId="font10">
    <w:name w:val="font10"/>
    <w:basedOn w:val="Normal"/>
    <w:rsid w:val="000E363A"/>
    <w:pPr>
      <w:spacing w:before="100" w:beforeAutospacing="1" w:after="100" w:afterAutospacing="1"/>
    </w:pPr>
    <w:rPr>
      <w:rFonts w:ascii="Garamond" w:hAnsi="Garamond"/>
      <w:b/>
      <w:bCs/>
      <w:color w:val="FF0000"/>
      <w:lang w:eastAsia="sq-AL"/>
    </w:rPr>
  </w:style>
  <w:style w:type="paragraph" w:customStyle="1" w:styleId="xl65">
    <w:name w:val="xl65"/>
    <w:basedOn w:val="Normal"/>
    <w:rsid w:val="000E363A"/>
    <w:pPr>
      <w:shd w:val="clear" w:color="000000" w:fill="FFFFFF"/>
      <w:spacing w:before="100" w:beforeAutospacing="1" w:after="100" w:afterAutospacing="1"/>
    </w:pPr>
    <w:rPr>
      <w:lang w:eastAsia="sq-AL"/>
    </w:rPr>
  </w:style>
  <w:style w:type="paragraph" w:customStyle="1" w:styleId="xl66">
    <w:name w:val="xl66"/>
    <w:basedOn w:val="Normal"/>
    <w:rsid w:val="000E363A"/>
    <w:pPr>
      <w:shd w:val="clear" w:color="000000" w:fill="FFFFFF"/>
      <w:spacing w:before="100" w:beforeAutospacing="1" w:after="100" w:afterAutospacing="1"/>
    </w:pPr>
    <w:rPr>
      <w:lang w:eastAsia="sq-AL"/>
    </w:rPr>
  </w:style>
  <w:style w:type="paragraph" w:customStyle="1" w:styleId="xl67">
    <w:name w:val="xl67"/>
    <w:basedOn w:val="Normal"/>
    <w:rsid w:val="000E363A"/>
    <w:pPr>
      <w:shd w:val="clear" w:color="000000" w:fill="FFFFFF"/>
      <w:spacing w:before="100" w:beforeAutospacing="1" w:after="100" w:afterAutospacing="1"/>
      <w:jc w:val="right"/>
    </w:pPr>
    <w:rPr>
      <w:lang w:eastAsia="sq-AL"/>
    </w:rPr>
  </w:style>
  <w:style w:type="paragraph" w:customStyle="1" w:styleId="xl68">
    <w:name w:val="xl68"/>
    <w:basedOn w:val="Normal"/>
    <w:rsid w:val="000E363A"/>
    <w:pPr>
      <w:shd w:val="clear" w:color="000000" w:fill="FFFFFF"/>
      <w:spacing w:before="100" w:beforeAutospacing="1" w:after="100" w:afterAutospacing="1"/>
    </w:pPr>
    <w:rPr>
      <w:b/>
      <w:bCs/>
      <w:lang w:eastAsia="sq-AL"/>
    </w:rPr>
  </w:style>
  <w:style w:type="paragraph" w:customStyle="1" w:styleId="xl69">
    <w:name w:val="xl69"/>
    <w:basedOn w:val="Normal"/>
    <w:rsid w:val="000E363A"/>
    <w:pPr>
      <w:shd w:val="clear" w:color="000000" w:fill="FFFFFF"/>
      <w:spacing w:before="100" w:beforeAutospacing="1" w:after="100" w:afterAutospacing="1"/>
    </w:pPr>
    <w:rPr>
      <w:lang w:eastAsia="sq-AL"/>
    </w:rPr>
  </w:style>
  <w:style w:type="paragraph" w:customStyle="1" w:styleId="xl70">
    <w:name w:val="xl70"/>
    <w:basedOn w:val="Normal"/>
    <w:rsid w:val="000E363A"/>
    <w:pPr>
      <w:shd w:val="clear" w:color="000000" w:fill="FFFFFF"/>
      <w:spacing w:before="100" w:beforeAutospacing="1" w:after="100" w:afterAutospacing="1"/>
      <w:jc w:val="center"/>
    </w:pPr>
    <w:rPr>
      <w:sz w:val="14"/>
      <w:szCs w:val="14"/>
      <w:lang w:eastAsia="sq-AL"/>
    </w:rPr>
  </w:style>
  <w:style w:type="paragraph" w:customStyle="1" w:styleId="xl71">
    <w:name w:val="xl71"/>
    <w:basedOn w:val="Normal"/>
    <w:rsid w:val="000E363A"/>
    <w:pPr>
      <w:shd w:val="clear" w:color="000000" w:fill="FFFFFF"/>
      <w:spacing w:before="100" w:beforeAutospacing="1" w:after="100" w:afterAutospacing="1"/>
      <w:textAlignment w:val="top"/>
    </w:pPr>
    <w:rPr>
      <w:b/>
      <w:bCs/>
      <w:lang w:eastAsia="sq-AL"/>
    </w:rPr>
  </w:style>
  <w:style w:type="paragraph" w:customStyle="1" w:styleId="xl72">
    <w:name w:val="xl72"/>
    <w:basedOn w:val="Normal"/>
    <w:rsid w:val="000E363A"/>
    <w:pPr>
      <w:pBdr>
        <w:top w:val="single" w:sz="8" w:space="0" w:color="auto"/>
        <w:left w:val="double" w:sz="6" w:space="0" w:color="auto"/>
        <w:bottom w:val="single" w:sz="8" w:space="0" w:color="auto"/>
        <w:right w:val="single" w:sz="8" w:space="0" w:color="auto"/>
      </w:pBdr>
      <w:shd w:val="clear" w:color="000000" w:fill="FFFFFF"/>
      <w:spacing w:before="100" w:beforeAutospacing="1" w:after="100" w:afterAutospacing="1"/>
    </w:pPr>
    <w:rPr>
      <w:b/>
      <w:bCs/>
      <w:lang w:eastAsia="sq-AL"/>
    </w:rPr>
  </w:style>
  <w:style w:type="paragraph" w:customStyle="1" w:styleId="xl73">
    <w:name w:val="xl73"/>
    <w:basedOn w:val="Normal"/>
    <w:rsid w:val="000E363A"/>
    <w:pPr>
      <w:pBdr>
        <w:left w:val="single" w:sz="8" w:space="0" w:color="auto"/>
        <w:bottom w:val="single" w:sz="8" w:space="0" w:color="auto"/>
        <w:right w:val="single" w:sz="8" w:space="0" w:color="auto"/>
      </w:pBdr>
      <w:shd w:val="clear" w:color="000000" w:fill="FFFFFF"/>
      <w:spacing w:before="100" w:beforeAutospacing="1" w:after="100" w:afterAutospacing="1"/>
      <w:jc w:val="center"/>
    </w:pPr>
    <w:rPr>
      <w:b/>
      <w:bCs/>
      <w:lang w:eastAsia="sq-AL"/>
    </w:rPr>
  </w:style>
  <w:style w:type="paragraph" w:customStyle="1" w:styleId="xl74">
    <w:name w:val="xl74"/>
    <w:basedOn w:val="Normal"/>
    <w:rsid w:val="000E363A"/>
    <w:pPr>
      <w:pBdr>
        <w:top w:val="double" w:sz="6" w:space="0" w:color="auto"/>
        <w:left w:val="double" w:sz="6" w:space="0" w:color="auto"/>
        <w:bottom w:val="single" w:sz="8" w:space="0" w:color="auto"/>
        <w:right w:val="single" w:sz="8" w:space="0" w:color="auto"/>
      </w:pBdr>
      <w:shd w:val="clear" w:color="000000" w:fill="FFFFFF"/>
      <w:spacing w:before="100" w:beforeAutospacing="1" w:after="100" w:afterAutospacing="1"/>
    </w:pPr>
    <w:rPr>
      <w:b/>
      <w:bCs/>
      <w:lang w:eastAsia="sq-AL"/>
    </w:rPr>
  </w:style>
  <w:style w:type="paragraph" w:customStyle="1" w:styleId="xl75">
    <w:name w:val="xl75"/>
    <w:basedOn w:val="Normal"/>
    <w:rsid w:val="000E363A"/>
    <w:pPr>
      <w:spacing w:before="100" w:beforeAutospacing="1" w:after="100" w:afterAutospacing="1"/>
    </w:pPr>
    <w:rPr>
      <w:lang w:eastAsia="sq-AL"/>
    </w:rPr>
  </w:style>
  <w:style w:type="paragraph" w:customStyle="1" w:styleId="xl76">
    <w:name w:val="xl76"/>
    <w:basedOn w:val="Normal"/>
    <w:rsid w:val="000E363A"/>
    <w:pPr>
      <w:pBdr>
        <w:top w:val="double" w:sz="6" w:space="0" w:color="auto"/>
        <w:left w:val="double" w:sz="6" w:space="0" w:color="auto"/>
        <w:bottom w:val="double" w:sz="6" w:space="0" w:color="auto"/>
        <w:right w:val="double" w:sz="6" w:space="0" w:color="auto"/>
      </w:pBdr>
      <w:shd w:val="clear" w:color="000000" w:fill="F2F2F2"/>
      <w:spacing w:before="100" w:beforeAutospacing="1" w:after="100" w:afterAutospacing="1"/>
      <w:jc w:val="center"/>
    </w:pPr>
    <w:rPr>
      <w:sz w:val="14"/>
      <w:szCs w:val="14"/>
      <w:lang w:eastAsia="sq-AL"/>
    </w:rPr>
  </w:style>
  <w:style w:type="paragraph" w:customStyle="1" w:styleId="xl77">
    <w:name w:val="xl77"/>
    <w:basedOn w:val="Normal"/>
    <w:rsid w:val="000E363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Garamond" w:hAnsi="Garamond"/>
      <w:b/>
      <w:bCs/>
      <w:lang w:eastAsia="sq-AL"/>
    </w:rPr>
  </w:style>
  <w:style w:type="paragraph" w:customStyle="1" w:styleId="xl78">
    <w:name w:val="xl78"/>
    <w:basedOn w:val="Normal"/>
    <w:rsid w:val="000E363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pPr>
    <w:rPr>
      <w:rFonts w:ascii="Garamond" w:hAnsi="Garamond"/>
      <w:b/>
      <w:bCs/>
      <w:lang w:eastAsia="sq-AL"/>
    </w:rPr>
  </w:style>
  <w:style w:type="paragraph" w:customStyle="1" w:styleId="xl79">
    <w:name w:val="xl79"/>
    <w:basedOn w:val="Normal"/>
    <w:rsid w:val="000E363A"/>
    <w:pPr>
      <w:spacing w:before="100" w:beforeAutospacing="1" w:after="100" w:afterAutospacing="1"/>
    </w:pPr>
    <w:rPr>
      <w:lang w:eastAsia="sq-AL"/>
    </w:rPr>
  </w:style>
  <w:style w:type="paragraph" w:customStyle="1" w:styleId="xl80">
    <w:name w:val="xl80"/>
    <w:basedOn w:val="Normal"/>
    <w:rsid w:val="000E363A"/>
    <w:pPr>
      <w:spacing w:before="100" w:beforeAutospacing="1" w:after="100" w:afterAutospacing="1"/>
    </w:pPr>
    <w:rPr>
      <w:rFonts w:ascii="Arial Narrow" w:hAnsi="Arial Narrow"/>
      <w:b/>
      <w:bCs/>
      <w:lang w:eastAsia="sq-AL"/>
    </w:rPr>
  </w:style>
  <w:style w:type="paragraph" w:customStyle="1" w:styleId="xl81">
    <w:name w:val="xl81"/>
    <w:basedOn w:val="Normal"/>
    <w:rsid w:val="000E363A"/>
    <w:pPr>
      <w:pBdr>
        <w:top w:val="single" w:sz="8" w:space="0" w:color="auto"/>
        <w:left w:val="single" w:sz="8" w:space="0" w:color="auto"/>
        <w:bottom w:val="single" w:sz="8" w:space="0" w:color="auto"/>
      </w:pBdr>
      <w:shd w:val="clear" w:color="000000" w:fill="FFFFFF"/>
      <w:spacing w:before="100" w:beforeAutospacing="1" w:after="100" w:afterAutospacing="1"/>
      <w:jc w:val="center"/>
    </w:pPr>
    <w:rPr>
      <w:b/>
      <w:bCs/>
      <w:lang w:eastAsia="sq-AL"/>
    </w:rPr>
  </w:style>
  <w:style w:type="paragraph" w:customStyle="1" w:styleId="xl82">
    <w:name w:val="xl82"/>
    <w:basedOn w:val="Normal"/>
    <w:rsid w:val="000E363A"/>
    <w:pPr>
      <w:pBdr>
        <w:left w:val="single" w:sz="8" w:space="0" w:color="auto"/>
        <w:right w:val="single" w:sz="8" w:space="0" w:color="auto"/>
      </w:pBdr>
      <w:shd w:val="clear" w:color="000000" w:fill="FFFFFF"/>
      <w:spacing w:before="100" w:beforeAutospacing="1" w:after="100" w:afterAutospacing="1"/>
      <w:jc w:val="center"/>
    </w:pPr>
    <w:rPr>
      <w:b/>
      <w:bCs/>
      <w:lang w:eastAsia="sq-AL"/>
    </w:rPr>
  </w:style>
  <w:style w:type="paragraph" w:customStyle="1" w:styleId="xl83">
    <w:name w:val="xl83"/>
    <w:basedOn w:val="Normal"/>
    <w:rsid w:val="000E363A"/>
    <w:pPr>
      <w:pBdr>
        <w:left w:val="single" w:sz="8" w:space="0" w:color="auto"/>
        <w:right w:val="single" w:sz="8" w:space="0" w:color="auto"/>
      </w:pBdr>
      <w:shd w:val="clear" w:color="000000" w:fill="FFFFFF"/>
      <w:spacing w:before="100" w:beforeAutospacing="1" w:after="100" w:afterAutospacing="1"/>
      <w:jc w:val="center"/>
    </w:pPr>
    <w:rPr>
      <w:b/>
      <w:bCs/>
      <w:lang w:eastAsia="sq-AL"/>
    </w:rPr>
  </w:style>
  <w:style w:type="paragraph" w:customStyle="1" w:styleId="xl84">
    <w:name w:val="xl84"/>
    <w:basedOn w:val="Normal"/>
    <w:rsid w:val="000E363A"/>
    <w:pPr>
      <w:pBdr>
        <w:left w:val="single" w:sz="8" w:space="0" w:color="auto"/>
        <w:right w:val="single" w:sz="8" w:space="0" w:color="auto"/>
      </w:pBdr>
      <w:shd w:val="clear" w:color="000000" w:fill="FFFFFF"/>
      <w:spacing w:before="100" w:beforeAutospacing="1" w:after="100" w:afterAutospacing="1"/>
      <w:jc w:val="right"/>
      <w:textAlignment w:val="top"/>
    </w:pPr>
    <w:rPr>
      <w:lang w:eastAsia="sq-AL"/>
    </w:rPr>
  </w:style>
  <w:style w:type="paragraph" w:customStyle="1" w:styleId="xl85">
    <w:name w:val="xl85"/>
    <w:basedOn w:val="Normal"/>
    <w:rsid w:val="000E363A"/>
    <w:pPr>
      <w:pBdr>
        <w:left w:val="single" w:sz="8" w:space="0" w:color="auto"/>
        <w:right w:val="single" w:sz="8" w:space="0" w:color="auto"/>
      </w:pBdr>
      <w:shd w:val="clear" w:color="000000" w:fill="FFFFFF"/>
      <w:spacing w:before="100" w:beforeAutospacing="1" w:after="100" w:afterAutospacing="1"/>
      <w:textAlignment w:val="top"/>
    </w:pPr>
    <w:rPr>
      <w:lang w:eastAsia="sq-AL"/>
    </w:rPr>
  </w:style>
  <w:style w:type="paragraph" w:customStyle="1" w:styleId="xl86">
    <w:name w:val="xl86"/>
    <w:basedOn w:val="Normal"/>
    <w:rsid w:val="000E363A"/>
    <w:pPr>
      <w:pBdr>
        <w:left w:val="single" w:sz="8" w:space="0" w:color="auto"/>
      </w:pBdr>
      <w:shd w:val="clear" w:color="000000" w:fill="FFFFFF"/>
      <w:spacing w:before="100" w:beforeAutospacing="1" w:after="100" w:afterAutospacing="1"/>
      <w:jc w:val="center"/>
    </w:pPr>
    <w:rPr>
      <w:b/>
      <w:bCs/>
      <w:lang w:eastAsia="sq-AL"/>
    </w:rPr>
  </w:style>
  <w:style w:type="paragraph" w:customStyle="1" w:styleId="xl87">
    <w:name w:val="xl87"/>
    <w:basedOn w:val="Normal"/>
    <w:rsid w:val="000E363A"/>
    <w:pPr>
      <w:pBdr>
        <w:top w:val="double" w:sz="6" w:space="0" w:color="auto"/>
        <w:left w:val="single" w:sz="8" w:space="0" w:color="auto"/>
        <w:right w:val="single" w:sz="8" w:space="0" w:color="auto"/>
      </w:pBdr>
      <w:shd w:val="clear" w:color="000000" w:fill="FFFFFF"/>
      <w:spacing w:before="100" w:beforeAutospacing="1" w:after="100" w:afterAutospacing="1"/>
    </w:pPr>
    <w:rPr>
      <w:lang w:eastAsia="sq-AL"/>
    </w:rPr>
  </w:style>
  <w:style w:type="paragraph" w:customStyle="1" w:styleId="xl88">
    <w:name w:val="xl88"/>
    <w:basedOn w:val="Normal"/>
    <w:rsid w:val="000E363A"/>
    <w:pPr>
      <w:pBdr>
        <w:left w:val="single" w:sz="8" w:space="0" w:color="auto"/>
        <w:bottom w:val="double" w:sz="6" w:space="0" w:color="auto"/>
        <w:right w:val="single" w:sz="8" w:space="0" w:color="auto"/>
      </w:pBdr>
      <w:shd w:val="clear" w:color="000000" w:fill="FFFFFF"/>
      <w:spacing w:before="100" w:beforeAutospacing="1" w:after="100" w:afterAutospacing="1"/>
      <w:textAlignment w:val="top"/>
    </w:pPr>
    <w:rPr>
      <w:b/>
      <w:bCs/>
      <w:lang w:eastAsia="sq-AL"/>
    </w:rPr>
  </w:style>
  <w:style w:type="paragraph" w:customStyle="1" w:styleId="xl89">
    <w:name w:val="xl89"/>
    <w:basedOn w:val="Normal"/>
    <w:rsid w:val="000E363A"/>
    <w:pPr>
      <w:pBdr>
        <w:left w:val="single" w:sz="8" w:space="0" w:color="auto"/>
        <w:bottom w:val="double" w:sz="6" w:space="0" w:color="auto"/>
        <w:right w:val="double" w:sz="6" w:space="0" w:color="auto"/>
      </w:pBdr>
      <w:shd w:val="clear" w:color="000000" w:fill="FFFFFF"/>
      <w:spacing w:before="100" w:beforeAutospacing="1" w:after="100" w:afterAutospacing="1"/>
      <w:textAlignment w:val="top"/>
    </w:pPr>
    <w:rPr>
      <w:b/>
      <w:bCs/>
      <w:lang w:eastAsia="sq-AL"/>
    </w:rPr>
  </w:style>
  <w:style w:type="paragraph" w:customStyle="1" w:styleId="xl90">
    <w:name w:val="xl90"/>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eastAsia="sq-AL"/>
    </w:rPr>
  </w:style>
  <w:style w:type="paragraph" w:customStyle="1" w:styleId="xl91">
    <w:name w:val="xl91"/>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eastAsia="sq-AL"/>
    </w:rPr>
  </w:style>
  <w:style w:type="paragraph" w:customStyle="1" w:styleId="xl92">
    <w:name w:val="xl92"/>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lang w:eastAsia="sq-AL"/>
    </w:rPr>
  </w:style>
  <w:style w:type="paragraph" w:customStyle="1" w:styleId="xl93">
    <w:name w:val="xl93"/>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lang w:eastAsia="sq-AL"/>
    </w:rPr>
  </w:style>
  <w:style w:type="paragraph" w:customStyle="1" w:styleId="xl94">
    <w:name w:val="xl94"/>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lang w:eastAsia="sq-AL"/>
    </w:rPr>
  </w:style>
  <w:style w:type="paragraph" w:customStyle="1" w:styleId="xl95">
    <w:name w:val="xl95"/>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sq-AL"/>
    </w:rPr>
  </w:style>
  <w:style w:type="paragraph" w:customStyle="1" w:styleId="xl96">
    <w:name w:val="xl96"/>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eastAsia="sq-AL"/>
    </w:rPr>
  </w:style>
  <w:style w:type="paragraph" w:customStyle="1" w:styleId="xl97">
    <w:name w:val="xl97"/>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eastAsia="sq-AL"/>
    </w:rPr>
  </w:style>
  <w:style w:type="paragraph" w:customStyle="1" w:styleId="xl98">
    <w:name w:val="xl98"/>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lang w:eastAsia="sq-AL"/>
    </w:rPr>
  </w:style>
  <w:style w:type="paragraph" w:customStyle="1" w:styleId="xl99">
    <w:name w:val="xl99"/>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sq-AL"/>
    </w:rPr>
  </w:style>
  <w:style w:type="paragraph" w:customStyle="1" w:styleId="xl100">
    <w:name w:val="xl100"/>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lang w:eastAsia="sq-AL"/>
    </w:rPr>
  </w:style>
  <w:style w:type="paragraph" w:customStyle="1" w:styleId="xl101">
    <w:name w:val="xl101"/>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q-AL"/>
    </w:rPr>
  </w:style>
  <w:style w:type="paragraph" w:customStyle="1" w:styleId="xl102">
    <w:name w:val="xl102"/>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lang w:eastAsia="sq-AL"/>
    </w:rPr>
  </w:style>
  <w:style w:type="paragraph" w:customStyle="1" w:styleId="xl103">
    <w:name w:val="xl103"/>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sq-AL"/>
    </w:rPr>
  </w:style>
  <w:style w:type="paragraph" w:customStyle="1" w:styleId="xl104">
    <w:name w:val="xl104"/>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lang w:eastAsia="sq-AL"/>
    </w:rPr>
  </w:style>
  <w:style w:type="paragraph" w:customStyle="1" w:styleId="xl105">
    <w:name w:val="xl105"/>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sq-AL"/>
    </w:rPr>
  </w:style>
  <w:style w:type="paragraph" w:customStyle="1" w:styleId="xl106">
    <w:name w:val="xl106"/>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lang w:eastAsia="sq-AL"/>
    </w:rPr>
  </w:style>
  <w:style w:type="paragraph" w:customStyle="1" w:styleId="xl107">
    <w:name w:val="xl107"/>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lang w:eastAsia="sq-AL"/>
    </w:rPr>
  </w:style>
  <w:style w:type="paragraph" w:customStyle="1" w:styleId="xl108">
    <w:name w:val="xl108"/>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b/>
      <w:bCs/>
      <w:lang w:eastAsia="sq-AL"/>
    </w:rPr>
  </w:style>
  <w:style w:type="paragraph" w:customStyle="1" w:styleId="xl109">
    <w:name w:val="xl109"/>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b/>
      <w:bCs/>
      <w:lang w:eastAsia="sq-AL"/>
    </w:rPr>
  </w:style>
  <w:style w:type="paragraph" w:customStyle="1" w:styleId="xl110">
    <w:name w:val="xl110"/>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lang w:eastAsia="sq-AL"/>
    </w:rPr>
  </w:style>
  <w:style w:type="paragraph" w:customStyle="1" w:styleId="xl111">
    <w:name w:val="xl111"/>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lang w:eastAsia="sq-AL"/>
    </w:rPr>
  </w:style>
  <w:style w:type="paragraph" w:customStyle="1" w:styleId="xl112">
    <w:name w:val="xl112"/>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lang w:eastAsia="sq-AL"/>
    </w:rPr>
  </w:style>
  <w:style w:type="paragraph" w:customStyle="1" w:styleId="xl113">
    <w:name w:val="xl113"/>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b/>
      <w:bCs/>
      <w:lang w:eastAsia="sq-AL"/>
    </w:rPr>
  </w:style>
  <w:style w:type="paragraph" w:customStyle="1" w:styleId="xl114">
    <w:name w:val="xl114"/>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lang w:eastAsia="sq-AL"/>
    </w:rPr>
  </w:style>
  <w:style w:type="paragraph" w:customStyle="1" w:styleId="xl115">
    <w:name w:val="xl115"/>
    <w:basedOn w:val="Normal"/>
    <w:rsid w:val="000E363A"/>
    <w:pPr>
      <w:pBdr>
        <w:top w:val="single" w:sz="8" w:space="0" w:color="auto"/>
        <w:left w:val="double" w:sz="6" w:space="0" w:color="auto"/>
        <w:right w:val="single" w:sz="8" w:space="0" w:color="auto"/>
      </w:pBdr>
      <w:shd w:val="clear" w:color="000000" w:fill="FFFFFF"/>
      <w:spacing w:before="100" w:beforeAutospacing="1" w:after="100" w:afterAutospacing="1"/>
    </w:pPr>
    <w:rPr>
      <w:b/>
      <w:bCs/>
      <w:lang w:eastAsia="sq-AL"/>
    </w:rPr>
  </w:style>
  <w:style w:type="paragraph" w:customStyle="1" w:styleId="xl116">
    <w:name w:val="xl116"/>
    <w:basedOn w:val="Normal"/>
    <w:rsid w:val="000E363A"/>
    <w:pPr>
      <w:pBdr>
        <w:top w:val="single" w:sz="8" w:space="0" w:color="auto"/>
        <w:left w:val="single" w:sz="8" w:space="0" w:color="auto"/>
      </w:pBdr>
      <w:shd w:val="clear" w:color="000000" w:fill="FFFFFF"/>
      <w:spacing w:before="100" w:beforeAutospacing="1" w:after="100" w:afterAutospacing="1"/>
      <w:jc w:val="center"/>
    </w:pPr>
    <w:rPr>
      <w:b/>
      <w:bCs/>
      <w:lang w:eastAsia="sq-AL"/>
    </w:rPr>
  </w:style>
  <w:style w:type="paragraph" w:customStyle="1" w:styleId="xl117">
    <w:name w:val="xl117"/>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lang w:eastAsia="sq-AL"/>
    </w:rPr>
  </w:style>
  <w:style w:type="paragraph" w:customStyle="1" w:styleId="xl118">
    <w:name w:val="xl118"/>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lang w:eastAsia="sq-AL"/>
    </w:rPr>
  </w:style>
  <w:style w:type="paragraph" w:customStyle="1" w:styleId="xl119">
    <w:name w:val="xl119"/>
    <w:basedOn w:val="Normal"/>
    <w:rsid w:val="000E363A"/>
    <w:pPr>
      <w:pBdr>
        <w:top w:val="single" w:sz="4" w:space="0" w:color="auto"/>
        <w:left w:val="single" w:sz="4" w:space="0" w:color="auto"/>
        <w:right w:val="single" w:sz="4" w:space="0" w:color="auto"/>
      </w:pBdr>
      <w:spacing w:before="100" w:beforeAutospacing="1" w:after="100" w:afterAutospacing="1"/>
    </w:pPr>
    <w:rPr>
      <w:lang w:eastAsia="sq-AL"/>
    </w:rPr>
  </w:style>
  <w:style w:type="paragraph" w:customStyle="1" w:styleId="xl120">
    <w:name w:val="xl120"/>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lang w:eastAsia="sq-AL"/>
    </w:rPr>
  </w:style>
  <w:style w:type="paragraph" w:customStyle="1" w:styleId="xl121">
    <w:name w:val="xl121"/>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lang w:eastAsia="sq-AL"/>
    </w:rPr>
  </w:style>
  <w:style w:type="paragraph" w:customStyle="1" w:styleId="xl122">
    <w:name w:val="xl122"/>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pPr>
    <w:rPr>
      <w:b/>
      <w:bCs/>
      <w:lang w:eastAsia="sq-AL"/>
    </w:rPr>
  </w:style>
  <w:style w:type="paragraph" w:customStyle="1" w:styleId="xl123">
    <w:name w:val="xl123"/>
    <w:basedOn w:val="Normal"/>
    <w:rsid w:val="000E363A"/>
    <w:pPr>
      <w:pBdr>
        <w:top w:val="single" w:sz="4" w:space="0" w:color="auto"/>
        <w:left w:val="single" w:sz="4" w:space="0" w:color="auto"/>
        <w:right w:val="single" w:sz="4" w:space="0" w:color="auto"/>
      </w:pBdr>
      <w:shd w:val="clear" w:color="000000" w:fill="FFFFFF"/>
      <w:spacing w:before="100" w:beforeAutospacing="1" w:after="100" w:afterAutospacing="1"/>
    </w:pPr>
    <w:rPr>
      <w:lang w:eastAsia="sq-AL"/>
    </w:rPr>
  </w:style>
  <w:style w:type="paragraph" w:customStyle="1" w:styleId="xl124">
    <w:name w:val="xl124"/>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eastAsia="sq-AL"/>
    </w:rPr>
  </w:style>
  <w:style w:type="paragraph" w:customStyle="1" w:styleId="xl125">
    <w:name w:val="xl125"/>
    <w:basedOn w:val="Normal"/>
    <w:rsid w:val="000E363A"/>
    <w:pPr>
      <w:pBdr>
        <w:top w:val="single" w:sz="4" w:space="0" w:color="auto"/>
        <w:left w:val="single" w:sz="4" w:space="0" w:color="auto"/>
        <w:right w:val="single" w:sz="4" w:space="0" w:color="auto"/>
      </w:pBdr>
      <w:spacing w:before="100" w:beforeAutospacing="1" w:after="100" w:afterAutospacing="1"/>
    </w:pPr>
    <w:rPr>
      <w:rFonts w:ascii="Arial" w:hAnsi="Arial" w:cs="Arial"/>
      <w:b/>
      <w:bCs/>
      <w:lang w:eastAsia="sq-AL"/>
    </w:rPr>
  </w:style>
  <w:style w:type="paragraph" w:customStyle="1" w:styleId="xl126">
    <w:name w:val="xl126"/>
    <w:basedOn w:val="Normal"/>
    <w:rsid w:val="000E363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b/>
      <w:bCs/>
      <w:lang w:eastAsia="sq-AL"/>
    </w:rPr>
  </w:style>
  <w:style w:type="paragraph" w:customStyle="1" w:styleId="xl127">
    <w:name w:val="xl127"/>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2"/>
      <w:szCs w:val="22"/>
      <w:lang w:eastAsia="sq-AL"/>
    </w:rPr>
  </w:style>
  <w:style w:type="paragraph" w:customStyle="1" w:styleId="xl128">
    <w:name w:val="xl128"/>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sq-AL"/>
    </w:rPr>
  </w:style>
  <w:style w:type="paragraph" w:customStyle="1" w:styleId="xl129">
    <w:name w:val="xl129"/>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q-AL"/>
    </w:rPr>
  </w:style>
  <w:style w:type="paragraph" w:customStyle="1" w:styleId="xl130">
    <w:name w:val="xl130"/>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q-AL"/>
    </w:rPr>
  </w:style>
  <w:style w:type="paragraph" w:customStyle="1" w:styleId="xl131">
    <w:name w:val="xl131"/>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q-AL"/>
    </w:rPr>
  </w:style>
  <w:style w:type="paragraph" w:customStyle="1" w:styleId="xl132">
    <w:name w:val="xl132"/>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q-AL"/>
    </w:rPr>
  </w:style>
  <w:style w:type="paragraph" w:customStyle="1" w:styleId="xl133">
    <w:name w:val="xl133"/>
    <w:basedOn w:val="Normal"/>
    <w:rsid w:val="000E363A"/>
    <w:pPr>
      <w:pBdr>
        <w:top w:val="single" w:sz="4" w:space="0" w:color="auto"/>
        <w:left w:val="single" w:sz="4" w:space="0" w:color="auto"/>
        <w:right w:val="single" w:sz="4" w:space="0" w:color="auto"/>
      </w:pBdr>
      <w:spacing w:before="100" w:beforeAutospacing="1" w:after="100" w:afterAutospacing="1"/>
    </w:pPr>
    <w:rPr>
      <w:b/>
      <w:bCs/>
      <w:lang w:eastAsia="sq-AL"/>
    </w:rPr>
  </w:style>
  <w:style w:type="paragraph" w:customStyle="1" w:styleId="xl134">
    <w:name w:val="xl134"/>
    <w:basedOn w:val="Normal"/>
    <w:rsid w:val="000E363A"/>
    <w:pPr>
      <w:pBdr>
        <w:top w:val="single" w:sz="4" w:space="0" w:color="auto"/>
        <w:left w:val="single" w:sz="4" w:space="0" w:color="auto"/>
        <w:right w:val="single" w:sz="4" w:space="0" w:color="auto"/>
      </w:pBdr>
      <w:spacing w:before="100" w:beforeAutospacing="1" w:after="100" w:afterAutospacing="1"/>
    </w:pPr>
    <w:rPr>
      <w:rFonts w:ascii="Arial" w:hAnsi="Arial" w:cs="Arial"/>
      <w:sz w:val="22"/>
      <w:szCs w:val="22"/>
      <w:lang w:eastAsia="sq-AL"/>
    </w:rPr>
  </w:style>
  <w:style w:type="paragraph" w:customStyle="1" w:styleId="xl135">
    <w:name w:val="xl135"/>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lang w:eastAsia="sq-AL"/>
    </w:rPr>
  </w:style>
  <w:style w:type="paragraph" w:customStyle="1" w:styleId="xl136">
    <w:name w:val="xl136"/>
    <w:basedOn w:val="Normal"/>
    <w:rsid w:val="000E363A"/>
    <w:pPr>
      <w:pBdr>
        <w:top w:val="single" w:sz="8" w:space="0" w:color="auto"/>
        <w:left w:val="double" w:sz="6" w:space="0" w:color="auto"/>
        <w:bottom w:val="single" w:sz="8" w:space="0" w:color="auto"/>
        <w:right w:val="single" w:sz="8" w:space="0" w:color="auto"/>
      </w:pBdr>
      <w:shd w:val="clear" w:color="000000" w:fill="FFFFFF"/>
      <w:spacing w:before="100" w:beforeAutospacing="1" w:after="100" w:afterAutospacing="1"/>
    </w:pPr>
    <w:rPr>
      <w:b/>
      <w:bCs/>
      <w:sz w:val="28"/>
      <w:szCs w:val="28"/>
      <w:lang w:eastAsia="sq-AL"/>
    </w:rPr>
  </w:style>
  <w:style w:type="paragraph" w:customStyle="1" w:styleId="xl137">
    <w:name w:val="xl137"/>
    <w:basedOn w:val="Normal"/>
    <w:rsid w:val="000E36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lang w:eastAsia="sq-AL"/>
    </w:rPr>
  </w:style>
  <w:style w:type="paragraph" w:customStyle="1" w:styleId="xl138">
    <w:name w:val="xl138"/>
    <w:basedOn w:val="Normal"/>
    <w:rsid w:val="000E363A"/>
    <w:pPr>
      <w:spacing w:before="100" w:beforeAutospacing="1" w:after="100" w:afterAutospacing="1"/>
    </w:pPr>
    <w:rPr>
      <w:b/>
      <w:bCs/>
      <w:lang w:eastAsia="sq-AL"/>
    </w:rPr>
  </w:style>
  <w:style w:type="paragraph" w:customStyle="1" w:styleId="xl139">
    <w:name w:val="xl139"/>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lang w:eastAsia="sq-AL"/>
    </w:rPr>
  </w:style>
  <w:style w:type="paragraph" w:customStyle="1" w:styleId="xl140">
    <w:name w:val="xl140"/>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sq-AL"/>
    </w:rPr>
  </w:style>
  <w:style w:type="paragraph" w:customStyle="1" w:styleId="xl141">
    <w:name w:val="xl141"/>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22"/>
      <w:szCs w:val="22"/>
      <w:lang w:eastAsia="sq-AL"/>
    </w:rPr>
  </w:style>
  <w:style w:type="paragraph" w:customStyle="1" w:styleId="xl142">
    <w:name w:val="xl142"/>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color w:val="0000FF"/>
      <w:lang w:eastAsia="sq-AL"/>
    </w:rPr>
  </w:style>
  <w:style w:type="paragraph" w:customStyle="1" w:styleId="xl143">
    <w:name w:val="xl143"/>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FF"/>
      <w:sz w:val="22"/>
      <w:szCs w:val="22"/>
      <w:lang w:eastAsia="sq-AL"/>
    </w:rPr>
  </w:style>
  <w:style w:type="paragraph" w:customStyle="1" w:styleId="xl144">
    <w:name w:val="xl144"/>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sq-AL"/>
    </w:rPr>
  </w:style>
  <w:style w:type="paragraph" w:customStyle="1" w:styleId="xl145">
    <w:name w:val="xl145"/>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lang w:eastAsia="sq-AL"/>
    </w:rPr>
  </w:style>
  <w:style w:type="paragraph" w:customStyle="1" w:styleId="xl146">
    <w:name w:val="xl146"/>
    <w:basedOn w:val="Normal"/>
    <w:rsid w:val="000E363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22"/>
      <w:szCs w:val="22"/>
      <w:lang w:eastAsia="sq-AL"/>
    </w:rPr>
  </w:style>
  <w:style w:type="paragraph" w:customStyle="1" w:styleId="xl147">
    <w:name w:val="xl147"/>
    <w:basedOn w:val="Normal"/>
    <w:rsid w:val="000E363A"/>
    <w:pPr>
      <w:pBdr>
        <w:top w:val="double" w:sz="6" w:space="0" w:color="auto"/>
        <w:left w:val="double" w:sz="6" w:space="0" w:color="auto"/>
        <w:right w:val="double" w:sz="6" w:space="0" w:color="auto"/>
      </w:pBdr>
      <w:shd w:val="clear" w:color="000000" w:fill="FFFFFF"/>
      <w:spacing w:before="100" w:beforeAutospacing="1" w:after="100" w:afterAutospacing="1"/>
      <w:textAlignment w:val="center"/>
    </w:pPr>
    <w:rPr>
      <w:rFonts w:ascii="Garamond" w:hAnsi="Garamond"/>
      <w:b/>
      <w:bCs/>
      <w:lang w:eastAsia="sq-AL"/>
    </w:rPr>
  </w:style>
  <w:style w:type="paragraph" w:customStyle="1" w:styleId="xl148">
    <w:name w:val="xl148"/>
    <w:basedOn w:val="Normal"/>
    <w:rsid w:val="000E363A"/>
    <w:pPr>
      <w:pBdr>
        <w:left w:val="double" w:sz="6" w:space="0" w:color="auto"/>
        <w:bottom w:val="single" w:sz="4" w:space="0" w:color="auto"/>
        <w:right w:val="double" w:sz="6" w:space="0" w:color="auto"/>
      </w:pBdr>
      <w:spacing w:before="100" w:beforeAutospacing="1" w:after="100" w:afterAutospacing="1"/>
    </w:pPr>
    <w:rPr>
      <w:rFonts w:ascii="Garamond" w:hAnsi="Garamond"/>
      <w:lang w:eastAsia="sq-AL"/>
    </w:rPr>
  </w:style>
  <w:style w:type="paragraph" w:customStyle="1" w:styleId="xl149">
    <w:name w:val="xl149"/>
    <w:basedOn w:val="Normal"/>
    <w:rsid w:val="000E363A"/>
    <w:pPr>
      <w:pBdr>
        <w:top w:val="double" w:sz="6" w:space="0" w:color="auto"/>
        <w:left w:val="double" w:sz="6" w:space="0" w:color="auto"/>
        <w:bottom w:val="single" w:sz="4"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50">
    <w:name w:val="xl150"/>
    <w:basedOn w:val="Normal"/>
    <w:rsid w:val="000E363A"/>
    <w:pPr>
      <w:pBdr>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51">
    <w:name w:val="xl151"/>
    <w:basedOn w:val="Normal"/>
    <w:rsid w:val="000E363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52">
    <w:name w:val="xl152"/>
    <w:basedOn w:val="Normal"/>
    <w:rsid w:val="000E363A"/>
    <w:pPr>
      <w:pBdr>
        <w:top w:val="double" w:sz="6" w:space="0" w:color="auto"/>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b/>
      <w:bCs/>
      <w:lang w:eastAsia="sq-AL"/>
    </w:rPr>
  </w:style>
  <w:style w:type="paragraph" w:customStyle="1" w:styleId="xl153">
    <w:name w:val="xl153"/>
    <w:basedOn w:val="Normal"/>
    <w:rsid w:val="000E363A"/>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b/>
      <w:bCs/>
      <w:lang w:eastAsia="sq-AL"/>
    </w:rPr>
  </w:style>
  <w:style w:type="paragraph" w:customStyle="1" w:styleId="xl154">
    <w:name w:val="xl154"/>
    <w:basedOn w:val="Normal"/>
    <w:rsid w:val="000E363A"/>
    <w:pPr>
      <w:pBdr>
        <w:left w:val="double" w:sz="6" w:space="0" w:color="auto"/>
        <w:bottom w:val="double" w:sz="6" w:space="0" w:color="auto"/>
        <w:right w:val="double" w:sz="6" w:space="0" w:color="auto"/>
      </w:pBdr>
      <w:spacing w:before="100" w:beforeAutospacing="1" w:after="100" w:afterAutospacing="1"/>
    </w:pPr>
    <w:rPr>
      <w:rFonts w:ascii="Garamond" w:hAnsi="Garamond"/>
      <w:b/>
      <w:bCs/>
      <w:lang w:eastAsia="sq-AL"/>
    </w:rPr>
  </w:style>
  <w:style w:type="paragraph" w:customStyle="1" w:styleId="xl155">
    <w:name w:val="xl155"/>
    <w:basedOn w:val="Normal"/>
    <w:rsid w:val="000E363A"/>
    <w:pPr>
      <w:pBdr>
        <w:top w:val="double" w:sz="6" w:space="0" w:color="auto"/>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56">
    <w:name w:val="xl156"/>
    <w:basedOn w:val="Normal"/>
    <w:rsid w:val="000E363A"/>
    <w:pPr>
      <w:pBdr>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57">
    <w:name w:val="xl157"/>
    <w:basedOn w:val="Normal"/>
    <w:rsid w:val="000E363A"/>
    <w:pPr>
      <w:pBdr>
        <w:left w:val="double" w:sz="6" w:space="0" w:color="auto"/>
        <w:bottom w:val="double" w:sz="6" w:space="0" w:color="auto"/>
        <w:right w:val="double" w:sz="6" w:space="0" w:color="auto"/>
      </w:pBdr>
      <w:spacing w:before="100" w:beforeAutospacing="1" w:after="100" w:afterAutospacing="1"/>
      <w:jc w:val="center"/>
    </w:pPr>
    <w:rPr>
      <w:rFonts w:ascii="Garamond" w:hAnsi="Garamond"/>
      <w:b/>
      <w:bCs/>
      <w:lang w:eastAsia="sq-AL"/>
    </w:rPr>
  </w:style>
  <w:style w:type="paragraph" w:customStyle="1" w:styleId="xl158">
    <w:name w:val="xl158"/>
    <w:basedOn w:val="Normal"/>
    <w:rsid w:val="000E363A"/>
    <w:pPr>
      <w:pBdr>
        <w:left w:val="double" w:sz="6" w:space="0" w:color="auto"/>
        <w:bottom w:val="double" w:sz="6" w:space="0" w:color="auto"/>
      </w:pBdr>
      <w:spacing w:before="100" w:beforeAutospacing="1" w:after="100" w:afterAutospacing="1"/>
      <w:jc w:val="center"/>
      <w:textAlignment w:val="top"/>
    </w:pPr>
    <w:rPr>
      <w:b/>
      <w:bCs/>
      <w:lang w:eastAsia="sq-AL"/>
    </w:rPr>
  </w:style>
  <w:style w:type="paragraph" w:customStyle="1" w:styleId="xl159">
    <w:name w:val="xl159"/>
    <w:basedOn w:val="Normal"/>
    <w:rsid w:val="000E363A"/>
    <w:pPr>
      <w:pBdr>
        <w:bottom w:val="double" w:sz="6" w:space="0" w:color="auto"/>
      </w:pBdr>
      <w:spacing w:before="100" w:beforeAutospacing="1" w:after="100" w:afterAutospacing="1"/>
      <w:jc w:val="center"/>
      <w:textAlignment w:val="top"/>
    </w:pPr>
    <w:rPr>
      <w:b/>
      <w:bCs/>
      <w:lang w:eastAsia="sq-AL"/>
    </w:rPr>
  </w:style>
  <w:style w:type="paragraph" w:customStyle="1" w:styleId="xl160">
    <w:name w:val="xl160"/>
    <w:basedOn w:val="Normal"/>
    <w:rsid w:val="000E363A"/>
    <w:pPr>
      <w:pBdr>
        <w:top w:val="double" w:sz="6" w:space="0" w:color="auto"/>
        <w:left w:val="double" w:sz="6" w:space="0" w:color="auto"/>
        <w:right w:val="double" w:sz="6" w:space="0" w:color="auto"/>
      </w:pBdr>
      <w:spacing w:before="100" w:beforeAutospacing="1" w:after="100" w:afterAutospacing="1"/>
      <w:textAlignment w:val="center"/>
    </w:pPr>
    <w:rPr>
      <w:rFonts w:ascii="Garamond" w:hAnsi="Garamond"/>
      <w:b/>
      <w:bCs/>
      <w:lang w:eastAsia="sq-AL"/>
    </w:rPr>
  </w:style>
  <w:style w:type="paragraph" w:customStyle="1" w:styleId="xl161">
    <w:name w:val="xl161"/>
    <w:basedOn w:val="Normal"/>
    <w:rsid w:val="000E363A"/>
    <w:pPr>
      <w:pBdr>
        <w:left w:val="double" w:sz="6" w:space="0" w:color="auto"/>
        <w:bottom w:val="double" w:sz="6" w:space="0" w:color="auto"/>
        <w:right w:val="double" w:sz="6" w:space="0" w:color="auto"/>
      </w:pBdr>
      <w:spacing w:before="100" w:beforeAutospacing="1" w:after="100" w:afterAutospacing="1"/>
      <w:textAlignment w:val="center"/>
    </w:pPr>
    <w:rPr>
      <w:rFonts w:ascii="Garamond" w:hAnsi="Garamond"/>
      <w:b/>
      <w:bCs/>
      <w:lang w:eastAsia="sq-AL"/>
    </w:rPr>
  </w:style>
  <w:style w:type="paragraph" w:customStyle="1" w:styleId="xl162">
    <w:name w:val="xl162"/>
    <w:basedOn w:val="Normal"/>
    <w:rsid w:val="000E363A"/>
    <w:pPr>
      <w:pBdr>
        <w:top w:val="single" w:sz="4" w:space="0" w:color="auto"/>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3">
    <w:name w:val="xl163"/>
    <w:basedOn w:val="Normal"/>
    <w:rsid w:val="000E363A"/>
    <w:pPr>
      <w:pBdr>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4">
    <w:name w:val="xl164"/>
    <w:basedOn w:val="Normal"/>
    <w:rsid w:val="000E363A"/>
    <w:pPr>
      <w:pBdr>
        <w:top w:val="single" w:sz="4" w:space="0" w:color="auto"/>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5">
    <w:name w:val="xl165"/>
    <w:basedOn w:val="Normal"/>
    <w:rsid w:val="000E363A"/>
    <w:pPr>
      <w:pBdr>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6">
    <w:name w:val="xl166"/>
    <w:basedOn w:val="Normal"/>
    <w:rsid w:val="000E363A"/>
    <w:pPr>
      <w:pBdr>
        <w:top w:val="single" w:sz="4" w:space="0" w:color="auto"/>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7">
    <w:name w:val="xl167"/>
    <w:basedOn w:val="Normal"/>
    <w:rsid w:val="000E363A"/>
    <w:pPr>
      <w:pBdr>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8">
    <w:name w:val="xl168"/>
    <w:basedOn w:val="Normal"/>
    <w:rsid w:val="000E363A"/>
    <w:pPr>
      <w:pBdr>
        <w:top w:val="double" w:sz="6" w:space="0" w:color="auto"/>
        <w:left w:val="double" w:sz="6" w:space="0" w:color="auto"/>
        <w:bottom w:val="single" w:sz="4"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69">
    <w:name w:val="xl169"/>
    <w:basedOn w:val="Normal"/>
    <w:rsid w:val="000E363A"/>
    <w:pPr>
      <w:pBdr>
        <w:left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70">
    <w:name w:val="xl170"/>
    <w:basedOn w:val="Normal"/>
    <w:rsid w:val="000E363A"/>
    <w:pPr>
      <w:pBdr>
        <w:top w:val="single" w:sz="4" w:space="0" w:color="auto"/>
        <w:left w:val="double" w:sz="6" w:space="0" w:color="auto"/>
        <w:bottom w:val="double" w:sz="6" w:space="0" w:color="auto"/>
        <w:right w:val="double" w:sz="6" w:space="0" w:color="auto"/>
      </w:pBdr>
      <w:spacing w:before="100" w:beforeAutospacing="1" w:after="100" w:afterAutospacing="1"/>
    </w:pPr>
    <w:rPr>
      <w:rFonts w:ascii="Garamond" w:hAnsi="Garamond"/>
      <w:b/>
      <w:bCs/>
      <w:lang w:eastAsia="sq-AL"/>
    </w:rPr>
  </w:style>
  <w:style w:type="paragraph" w:customStyle="1" w:styleId="xl171">
    <w:name w:val="xl171"/>
    <w:basedOn w:val="Normal"/>
    <w:rsid w:val="000E363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72">
    <w:name w:val="xl172"/>
    <w:basedOn w:val="Normal"/>
    <w:rsid w:val="000E363A"/>
    <w:pPr>
      <w:pBdr>
        <w:top w:val="double" w:sz="6" w:space="0" w:color="auto"/>
        <w:left w:val="double" w:sz="6" w:space="0" w:color="auto"/>
        <w:bottom w:val="single" w:sz="4" w:space="0" w:color="auto"/>
        <w:right w:val="double" w:sz="6" w:space="0" w:color="auto"/>
      </w:pBdr>
      <w:shd w:val="clear" w:color="000000" w:fill="FFFFFF"/>
      <w:spacing w:before="100" w:beforeAutospacing="1" w:after="100" w:afterAutospacing="1"/>
      <w:jc w:val="center"/>
    </w:pPr>
    <w:rPr>
      <w:rFonts w:ascii="Garamond" w:hAnsi="Garamond"/>
      <w:b/>
      <w:bCs/>
      <w:lang w:eastAsia="sq-AL"/>
    </w:rPr>
  </w:style>
  <w:style w:type="paragraph" w:customStyle="1" w:styleId="xl173">
    <w:name w:val="xl173"/>
    <w:basedOn w:val="Normal"/>
    <w:rsid w:val="000E363A"/>
    <w:pPr>
      <w:pBdr>
        <w:top w:val="double" w:sz="6" w:space="0" w:color="auto"/>
        <w:left w:val="double" w:sz="6" w:space="0" w:color="auto"/>
        <w:bottom w:val="double" w:sz="6" w:space="0" w:color="auto"/>
      </w:pBdr>
      <w:shd w:val="clear" w:color="000000" w:fill="FFFFFF"/>
      <w:spacing w:before="100" w:beforeAutospacing="1" w:after="100" w:afterAutospacing="1"/>
      <w:jc w:val="right"/>
      <w:textAlignment w:val="top"/>
    </w:pPr>
    <w:rPr>
      <w:b/>
      <w:bCs/>
      <w:lang w:eastAsia="sq-AL"/>
    </w:rPr>
  </w:style>
  <w:style w:type="paragraph" w:customStyle="1" w:styleId="xl174">
    <w:name w:val="xl174"/>
    <w:basedOn w:val="Normal"/>
    <w:rsid w:val="000E363A"/>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top"/>
    </w:pPr>
    <w:rPr>
      <w:b/>
      <w:bCs/>
      <w:lang w:eastAsia="sq-AL"/>
    </w:rPr>
  </w:style>
  <w:style w:type="paragraph" w:customStyle="1" w:styleId="xl175">
    <w:name w:val="xl175"/>
    <w:basedOn w:val="Normal"/>
    <w:rsid w:val="000E363A"/>
    <w:pPr>
      <w:pBdr>
        <w:top w:val="double" w:sz="6" w:space="0" w:color="auto"/>
        <w:left w:val="double" w:sz="6" w:space="0" w:color="auto"/>
        <w:bottom w:val="double" w:sz="6" w:space="0" w:color="auto"/>
      </w:pBdr>
      <w:spacing w:before="100" w:beforeAutospacing="1" w:after="100" w:afterAutospacing="1"/>
      <w:jc w:val="right"/>
      <w:textAlignment w:val="top"/>
    </w:pPr>
    <w:rPr>
      <w:b/>
      <w:bCs/>
      <w:lang w:eastAsia="sq-AL"/>
    </w:rPr>
  </w:style>
  <w:style w:type="paragraph" w:customStyle="1" w:styleId="xl176">
    <w:name w:val="xl176"/>
    <w:basedOn w:val="Normal"/>
    <w:rsid w:val="000E363A"/>
    <w:pPr>
      <w:pBdr>
        <w:top w:val="double" w:sz="6" w:space="0" w:color="auto"/>
        <w:bottom w:val="double" w:sz="6" w:space="0" w:color="auto"/>
      </w:pBdr>
      <w:spacing w:before="100" w:beforeAutospacing="1" w:after="100" w:afterAutospacing="1"/>
      <w:jc w:val="right"/>
      <w:textAlignment w:val="top"/>
    </w:pPr>
    <w:rPr>
      <w:b/>
      <w:bCs/>
      <w:lang w:eastAsia="sq-AL"/>
    </w:rPr>
  </w:style>
  <w:style w:type="paragraph" w:customStyle="1" w:styleId="xl177">
    <w:name w:val="xl177"/>
    <w:basedOn w:val="Normal"/>
    <w:rsid w:val="000E363A"/>
    <w:pPr>
      <w:pBdr>
        <w:top w:val="double" w:sz="6" w:space="0" w:color="auto"/>
        <w:bottom w:val="double" w:sz="6" w:space="0" w:color="auto"/>
        <w:right w:val="double" w:sz="6" w:space="0" w:color="auto"/>
      </w:pBdr>
      <w:spacing w:before="100" w:beforeAutospacing="1" w:after="100" w:afterAutospacing="1"/>
      <w:jc w:val="right"/>
      <w:textAlignment w:val="top"/>
    </w:pPr>
    <w:rPr>
      <w:b/>
      <w:bCs/>
      <w:lang w:eastAsia="sq-AL"/>
    </w:rPr>
  </w:style>
  <w:style w:type="paragraph" w:customStyle="1" w:styleId="xl178">
    <w:name w:val="xl178"/>
    <w:basedOn w:val="Normal"/>
    <w:rsid w:val="000E363A"/>
    <w:pPr>
      <w:pBdr>
        <w:top w:val="double" w:sz="6" w:space="0" w:color="auto"/>
        <w:left w:val="double" w:sz="6" w:space="0" w:color="auto"/>
        <w:bottom w:val="double" w:sz="6" w:space="0" w:color="auto"/>
      </w:pBdr>
      <w:spacing w:before="100" w:beforeAutospacing="1" w:after="100" w:afterAutospacing="1"/>
      <w:jc w:val="right"/>
      <w:textAlignment w:val="top"/>
    </w:pPr>
    <w:rPr>
      <w:b/>
      <w:bCs/>
      <w:lang w:eastAsia="sq-AL"/>
    </w:rPr>
  </w:style>
  <w:style w:type="paragraph" w:customStyle="1" w:styleId="xl179">
    <w:name w:val="xl179"/>
    <w:basedOn w:val="Normal"/>
    <w:rsid w:val="000E363A"/>
    <w:pPr>
      <w:pBdr>
        <w:top w:val="double" w:sz="6" w:space="0" w:color="auto"/>
        <w:bottom w:val="double" w:sz="6" w:space="0" w:color="auto"/>
      </w:pBdr>
      <w:spacing w:before="100" w:beforeAutospacing="1" w:after="100" w:afterAutospacing="1"/>
      <w:jc w:val="right"/>
      <w:textAlignment w:val="top"/>
    </w:pPr>
    <w:rPr>
      <w:b/>
      <w:bCs/>
      <w:lang w:eastAsia="sq-AL"/>
    </w:rPr>
  </w:style>
  <w:style w:type="paragraph" w:customStyle="1" w:styleId="xl180">
    <w:name w:val="xl180"/>
    <w:basedOn w:val="Normal"/>
    <w:rsid w:val="000E363A"/>
    <w:pPr>
      <w:pBdr>
        <w:top w:val="double" w:sz="6" w:space="0" w:color="auto"/>
        <w:bottom w:val="double" w:sz="6" w:space="0" w:color="auto"/>
        <w:right w:val="double" w:sz="6" w:space="0" w:color="auto"/>
      </w:pBdr>
      <w:spacing w:before="100" w:beforeAutospacing="1" w:after="100" w:afterAutospacing="1"/>
      <w:jc w:val="right"/>
      <w:textAlignment w:val="top"/>
    </w:pPr>
    <w:rPr>
      <w:b/>
      <w:bCs/>
      <w:lang w:eastAsia="sq-AL"/>
    </w:rPr>
  </w:style>
  <w:style w:type="character" w:customStyle="1" w:styleId="apple-converted-space">
    <w:name w:val="apple-converted-space"/>
    <w:basedOn w:val="Fontiiparagrafittparazgjedhur"/>
    <w:rsid w:val="000E363A"/>
  </w:style>
  <w:style w:type="paragraph" w:customStyle="1" w:styleId="Char1">
    <w:name w:val="Char1"/>
    <w:basedOn w:val="Normal"/>
    <w:rsid w:val="000E363A"/>
    <w:pPr>
      <w:spacing w:after="160" w:line="240" w:lineRule="exact"/>
    </w:pPr>
    <w:rPr>
      <w:rFonts w:ascii="Tahoma" w:hAnsi="Tahoma"/>
      <w:sz w:val="20"/>
      <w:szCs w:val="20"/>
    </w:rPr>
  </w:style>
  <w:style w:type="numbering" w:customStyle="1" w:styleId="NoList1">
    <w:name w:val="No List1"/>
    <w:next w:val="Palist"/>
    <w:uiPriority w:val="99"/>
    <w:semiHidden/>
    <w:unhideWhenUsed/>
    <w:rsid w:val="000E363A"/>
  </w:style>
  <w:style w:type="paragraph" w:customStyle="1" w:styleId="font11">
    <w:name w:val="font11"/>
    <w:basedOn w:val="Normal"/>
    <w:rsid w:val="000E363A"/>
    <w:pPr>
      <w:spacing w:before="100" w:beforeAutospacing="1" w:after="100" w:afterAutospacing="1"/>
    </w:pPr>
    <w:rPr>
      <w:rFonts w:ascii="Garamond" w:hAnsi="Garamond"/>
      <w:b/>
      <w:bCs/>
      <w:color w:val="FF0000"/>
      <w:lang w:eastAsia="sq-AL"/>
    </w:rPr>
  </w:style>
  <w:style w:type="paragraph" w:customStyle="1" w:styleId="font12">
    <w:name w:val="font12"/>
    <w:basedOn w:val="Normal"/>
    <w:rsid w:val="000E363A"/>
    <w:pPr>
      <w:spacing w:before="100" w:beforeAutospacing="1" w:after="100" w:afterAutospacing="1"/>
    </w:pPr>
    <w:rPr>
      <w:i/>
      <w:iCs/>
      <w:lang w:eastAsia="sq-AL"/>
    </w:rPr>
  </w:style>
  <w:style w:type="paragraph" w:customStyle="1" w:styleId="font13">
    <w:name w:val="font13"/>
    <w:basedOn w:val="Normal"/>
    <w:rsid w:val="000E363A"/>
    <w:pPr>
      <w:spacing w:before="100" w:beforeAutospacing="1" w:after="100" w:afterAutospacing="1"/>
    </w:pPr>
    <w:rPr>
      <w:i/>
      <w:iCs/>
      <w:color w:val="FF0000"/>
      <w:lang w:eastAsia="sq-AL"/>
    </w:rPr>
  </w:style>
  <w:style w:type="paragraph" w:customStyle="1" w:styleId="font14">
    <w:name w:val="font14"/>
    <w:basedOn w:val="Normal"/>
    <w:rsid w:val="000E363A"/>
    <w:pPr>
      <w:spacing w:before="100" w:beforeAutospacing="1" w:after="100" w:afterAutospacing="1"/>
    </w:pPr>
    <w:rPr>
      <w:b/>
      <w:bCs/>
      <w:i/>
      <w:iCs/>
      <w:lang w:eastAsia="sq-AL"/>
    </w:rPr>
  </w:style>
  <w:style w:type="paragraph" w:customStyle="1" w:styleId="font15">
    <w:name w:val="font15"/>
    <w:basedOn w:val="Normal"/>
    <w:rsid w:val="000E363A"/>
    <w:pPr>
      <w:spacing w:before="100" w:beforeAutospacing="1" w:after="100" w:afterAutospacing="1"/>
    </w:pPr>
    <w:rPr>
      <w:rFonts w:ascii="Garamond" w:hAnsi="Garamond"/>
      <w:b/>
      <w:bCs/>
      <w:color w:val="FF0000"/>
      <w:lang w:eastAsia="sq-AL"/>
    </w:rPr>
  </w:style>
  <w:style w:type="paragraph" w:customStyle="1" w:styleId="font16">
    <w:name w:val="font16"/>
    <w:basedOn w:val="Normal"/>
    <w:rsid w:val="000E363A"/>
    <w:pPr>
      <w:spacing w:before="100" w:beforeAutospacing="1" w:after="100" w:afterAutospacing="1"/>
    </w:pPr>
    <w:rPr>
      <w:b/>
      <w:bCs/>
      <w:color w:val="000000"/>
      <w:lang w:eastAsia="sq-AL"/>
    </w:rPr>
  </w:style>
  <w:style w:type="paragraph" w:customStyle="1" w:styleId="font17">
    <w:name w:val="font17"/>
    <w:basedOn w:val="Normal"/>
    <w:rsid w:val="000E363A"/>
    <w:pPr>
      <w:spacing w:before="100" w:beforeAutospacing="1" w:after="100" w:afterAutospacing="1"/>
    </w:pPr>
    <w:rPr>
      <w:color w:val="000000"/>
      <w:lang w:eastAsia="sq-AL"/>
    </w:rPr>
  </w:style>
  <w:style w:type="paragraph" w:customStyle="1" w:styleId="xl181">
    <w:name w:val="xl181"/>
    <w:basedOn w:val="Normal"/>
    <w:rsid w:val="000E363A"/>
    <w:pPr>
      <w:pBdr>
        <w:left w:val="double" w:sz="6" w:space="0" w:color="auto"/>
        <w:right w:val="double" w:sz="6" w:space="0" w:color="auto"/>
      </w:pBdr>
      <w:shd w:val="clear" w:color="000000" w:fill="8DB4E2"/>
      <w:spacing w:before="100" w:beforeAutospacing="1" w:after="100" w:afterAutospacing="1"/>
      <w:jc w:val="center"/>
    </w:pPr>
    <w:rPr>
      <w:rFonts w:ascii="Garamond" w:hAnsi="Garamond"/>
      <w:b/>
      <w:bCs/>
      <w:lang w:eastAsia="sq-AL"/>
    </w:rPr>
  </w:style>
  <w:style w:type="paragraph" w:customStyle="1" w:styleId="xl182">
    <w:name w:val="xl182"/>
    <w:basedOn w:val="Normal"/>
    <w:rsid w:val="000E363A"/>
    <w:pPr>
      <w:pBdr>
        <w:left w:val="double" w:sz="6" w:space="0" w:color="auto"/>
        <w:bottom w:val="double" w:sz="6" w:space="0" w:color="auto"/>
        <w:right w:val="double" w:sz="6" w:space="0" w:color="auto"/>
      </w:pBdr>
      <w:shd w:val="clear" w:color="000000" w:fill="8DB4E2"/>
      <w:spacing w:before="100" w:beforeAutospacing="1" w:after="100" w:afterAutospacing="1"/>
      <w:jc w:val="center"/>
    </w:pPr>
    <w:rPr>
      <w:rFonts w:ascii="Garamond" w:hAnsi="Garamond"/>
      <w:b/>
      <w:bCs/>
      <w:lang w:eastAsia="sq-AL"/>
    </w:rPr>
  </w:style>
  <w:style w:type="paragraph" w:customStyle="1" w:styleId="xl183">
    <w:name w:val="xl183"/>
    <w:basedOn w:val="Normal"/>
    <w:rsid w:val="000E363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color w:val="0000FF"/>
      <w:u w:val="single"/>
      <w:lang w:eastAsia="sq-AL"/>
    </w:rPr>
  </w:style>
  <w:style w:type="paragraph" w:customStyle="1" w:styleId="xl184">
    <w:name w:val="xl184"/>
    <w:basedOn w:val="Normal"/>
    <w:rsid w:val="000E363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lang w:eastAsia="sq-AL"/>
    </w:rPr>
  </w:style>
  <w:style w:type="paragraph" w:customStyle="1" w:styleId="xl185">
    <w:name w:val="xl185"/>
    <w:basedOn w:val="Normal"/>
    <w:rsid w:val="000E363A"/>
    <w:pPr>
      <w:pBdr>
        <w:top w:val="single" w:sz="4" w:space="0" w:color="auto"/>
        <w:left w:val="double" w:sz="6" w:space="0" w:color="auto"/>
        <w:bottom w:val="double" w:sz="6" w:space="0" w:color="auto"/>
        <w:right w:val="double" w:sz="6" w:space="0" w:color="auto"/>
      </w:pBdr>
      <w:shd w:val="clear" w:color="000000" w:fill="8DB4E2"/>
      <w:spacing w:before="100" w:beforeAutospacing="1" w:after="100" w:afterAutospacing="1"/>
      <w:jc w:val="center"/>
    </w:pPr>
    <w:rPr>
      <w:rFonts w:ascii="Garamond" w:hAnsi="Garamond"/>
      <w:b/>
      <w:bCs/>
      <w:lang w:eastAsia="sq-AL"/>
    </w:rPr>
  </w:style>
  <w:style w:type="paragraph" w:customStyle="1" w:styleId="xl186">
    <w:name w:val="xl186"/>
    <w:basedOn w:val="Normal"/>
    <w:rsid w:val="000E363A"/>
    <w:pPr>
      <w:pBdr>
        <w:top w:val="double" w:sz="6" w:space="0" w:color="auto"/>
        <w:left w:val="double" w:sz="6" w:space="0" w:color="auto"/>
      </w:pBdr>
      <w:shd w:val="clear" w:color="000000" w:fill="8DB4E2"/>
      <w:spacing w:before="100" w:beforeAutospacing="1" w:after="100" w:afterAutospacing="1"/>
      <w:jc w:val="center"/>
      <w:textAlignment w:val="center"/>
    </w:pPr>
    <w:rPr>
      <w:rFonts w:ascii="Garamond" w:hAnsi="Garamond"/>
      <w:b/>
      <w:bCs/>
      <w:lang w:eastAsia="sq-AL"/>
    </w:rPr>
  </w:style>
  <w:style w:type="paragraph" w:customStyle="1" w:styleId="xl187">
    <w:name w:val="xl187"/>
    <w:basedOn w:val="Normal"/>
    <w:rsid w:val="000E363A"/>
    <w:pPr>
      <w:pBdr>
        <w:top w:val="double" w:sz="6" w:space="0" w:color="auto"/>
        <w:right w:val="double" w:sz="6" w:space="0" w:color="auto"/>
      </w:pBdr>
      <w:shd w:val="clear" w:color="000000" w:fill="8DB4E2"/>
      <w:spacing w:before="100" w:beforeAutospacing="1" w:after="100" w:afterAutospacing="1"/>
      <w:jc w:val="center"/>
      <w:textAlignment w:val="center"/>
    </w:pPr>
    <w:rPr>
      <w:rFonts w:ascii="Arial" w:hAnsi="Arial" w:cs="Arial"/>
      <w:b/>
      <w:bCs/>
      <w:lang w:eastAsia="sq-AL"/>
    </w:rPr>
  </w:style>
  <w:style w:type="paragraph" w:customStyle="1" w:styleId="xl188">
    <w:name w:val="xl188"/>
    <w:basedOn w:val="Normal"/>
    <w:rsid w:val="000E363A"/>
    <w:pPr>
      <w:pBdr>
        <w:left w:val="double" w:sz="6" w:space="0" w:color="auto"/>
      </w:pBdr>
      <w:shd w:val="clear" w:color="000000" w:fill="8DB4E2"/>
      <w:spacing w:before="100" w:beforeAutospacing="1" w:after="100" w:afterAutospacing="1"/>
      <w:jc w:val="center"/>
      <w:textAlignment w:val="center"/>
    </w:pPr>
    <w:rPr>
      <w:rFonts w:ascii="Arial" w:hAnsi="Arial" w:cs="Arial"/>
      <w:b/>
      <w:bCs/>
      <w:lang w:eastAsia="sq-AL"/>
    </w:rPr>
  </w:style>
  <w:style w:type="paragraph" w:customStyle="1" w:styleId="xl189">
    <w:name w:val="xl189"/>
    <w:basedOn w:val="Normal"/>
    <w:rsid w:val="000E363A"/>
    <w:pPr>
      <w:pBdr>
        <w:right w:val="double" w:sz="6" w:space="0" w:color="auto"/>
      </w:pBdr>
      <w:shd w:val="clear" w:color="000000" w:fill="8DB4E2"/>
      <w:spacing w:before="100" w:beforeAutospacing="1" w:after="100" w:afterAutospacing="1"/>
      <w:jc w:val="center"/>
      <w:textAlignment w:val="center"/>
    </w:pPr>
    <w:rPr>
      <w:rFonts w:ascii="Arial" w:hAnsi="Arial" w:cs="Arial"/>
      <w:b/>
      <w:bCs/>
      <w:lang w:eastAsia="sq-AL"/>
    </w:rPr>
  </w:style>
  <w:style w:type="paragraph" w:customStyle="1" w:styleId="xl190">
    <w:name w:val="xl190"/>
    <w:basedOn w:val="Normal"/>
    <w:rsid w:val="000E363A"/>
    <w:pPr>
      <w:pBdr>
        <w:left w:val="double" w:sz="6" w:space="0" w:color="auto"/>
        <w:bottom w:val="double" w:sz="6" w:space="0" w:color="auto"/>
      </w:pBdr>
      <w:shd w:val="clear" w:color="000000" w:fill="8DB4E2"/>
      <w:spacing w:before="100" w:beforeAutospacing="1" w:after="100" w:afterAutospacing="1"/>
      <w:jc w:val="center"/>
      <w:textAlignment w:val="center"/>
    </w:pPr>
    <w:rPr>
      <w:rFonts w:ascii="Arial" w:hAnsi="Arial" w:cs="Arial"/>
      <w:b/>
      <w:bCs/>
      <w:lang w:eastAsia="sq-AL"/>
    </w:rPr>
  </w:style>
  <w:style w:type="paragraph" w:customStyle="1" w:styleId="xl191">
    <w:name w:val="xl191"/>
    <w:basedOn w:val="Normal"/>
    <w:rsid w:val="000E363A"/>
    <w:pPr>
      <w:pBdr>
        <w:bottom w:val="double" w:sz="6" w:space="0" w:color="auto"/>
        <w:right w:val="double" w:sz="6" w:space="0" w:color="auto"/>
      </w:pBdr>
      <w:shd w:val="clear" w:color="000000" w:fill="8DB4E2"/>
      <w:spacing w:before="100" w:beforeAutospacing="1" w:after="100" w:afterAutospacing="1"/>
      <w:jc w:val="center"/>
      <w:textAlignment w:val="center"/>
    </w:pPr>
    <w:rPr>
      <w:rFonts w:ascii="Arial" w:hAnsi="Arial" w:cs="Arial"/>
      <w:b/>
      <w:bCs/>
      <w:lang w:eastAsia="sq-AL"/>
    </w:rPr>
  </w:style>
  <w:style w:type="paragraph" w:customStyle="1" w:styleId="xl192">
    <w:name w:val="xl192"/>
    <w:basedOn w:val="Normal"/>
    <w:rsid w:val="000E363A"/>
    <w:pPr>
      <w:pBdr>
        <w:top w:val="single" w:sz="4" w:space="0" w:color="auto"/>
        <w:left w:val="single" w:sz="4" w:space="0" w:color="auto"/>
        <w:bottom w:val="single" w:sz="4" w:space="0" w:color="auto"/>
      </w:pBdr>
      <w:shd w:val="clear" w:color="000000" w:fill="538DD5"/>
      <w:spacing w:before="100" w:beforeAutospacing="1" w:after="100" w:afterAutospacing="1"/>
      <w:textAlignment w:val="center"/>
    </w:pPr>
    <w:rPr>
      <w:lang w:eastAsia="sq-AL"/>
    </w:rPr>
  </w:style>
  <w:style w:type="paragraph" w:customStyle="1" w:styleId="xl193">
    <w:name w:val="xl193"/>
    <w:basedOn w:val="Normal"/>
    <w:rsid w:val="000E363A"/>
    <w:pPr>
      <w:pBdr>
        <w:top w:val="single" w:sz="4" w:space="0" w:color="auto"/>
        <w:bottom w:val="single" w:sz="4" w:space="0" w:color="auto"/>
      </w:pBdr>
      <w:shd w:val="clear" w:color="000000" w:fill="538DD5"/>
      <w:spacing w:before="100" w:beforeAutospacing="1" w:after="100" w:afterAutospacing="1"/>
      <w:textAlignment w:val="center"/>
    </w:pPr>
    <w:rPr>
      <w:lang w:eastAsia="sq-AL"/>
    </w:rPr>
  </w:style>
  <w:style w:type="paragraph" w:customStyle="1" w:styleId="xl194">
    <w:name w:val="xl194"/>
    <w:basedOn w:val="Normal"/>
    <w:rsid w:val="000E363A"/>
    <w:pPr>
      <w:pBdr>
        <w:top w:val="single" w:sz="4" w:space="0" w:color="auto"/>
        <w:bottom w:val="single" w:sz="4" w:space="0" w:color="auto"/>
        <w:right w:val="single" w:sz="4" w:space="0" w:color="auto"/>
      </w:pBdr>
      <w:shd w:val="clear" w:color="000000" w:fill="538DD5"/>
      <w:spacing w:before="100" w:beforeAutospacing="1" w:after="100" w:afterAutospacing="1"/>
      <w:textAlignment w:val="center"/>
    </w:pPr>
    <w:rPr>
      <w:lang w:eastAsia="sq-AL"/>
    </w:rPr>
  </w:style>
  <w:style w:type="paragraph" w:customStyle="1" w:styleId="xl195">
    <w:name w:val="xl195"/>
    <w:basedOn w:val="Normal"/>
    <w:rsid w:val="000E363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lang w:eastAsia="sq-AL"/>
    </w:rPr>
  </w:style>
  <w:style w:type="paragraph" w:customStyle="1" w:styleId="xl196">
    <w:name w:val="xl196"/>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lang w:eastAsia="sq-AL"/>
    </w:rPr>
  </w:style>
  <w:style w:type="paragraph" w:customStyle="1" w:styleId="xl197">
    <w:name w:val="xl197"/>
    <w:basedOn w:val="Normal"/>
    <w:rsid w:val="000E363A"/>
    <w:pPr>
      <w:pBdr>
        <w:top w:val="double" w:sz="6" w:space="0" w:color="auto"/>
        <w:right w:val="double" w:sz="6" w:space="0" w:color="auto"/>
      </w:pBdr>
      <w:shd w:val="clear" w:color="000000" w:fill="538DD5"/>
      <w:spacing w:before="100" w:beforeAutospacing="1" w:after="100" w:afterAutospacing="1"/>
      <w:jc w:val="center"/>
    </w:pPr>
    <w:rPr>
      <w:lang w:eastAsia="sq-AL"/>
    </w:rPr>
  </w:style>
  <w:style w:type="paragraph" w:customStyle="1" w:styleId="xl198">
    <w:name w:val="xl198"/>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i/>
      <w:iCs/>
      <w:lang w:eastAsia="sq-AL"/>
    </w:rPr>
  </w:style>
  <w:style w:type="paragraph" w:customStyle="1" w:styleId="xl199">
    <w:name w:val="xl199"/>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i/>
      <w:iCs/>
      <w:lang w:eastAsia="sq-AL"/>
    </w:rPr>
  </w:style>
  <w:style w:type="paragraph" w:customStyle="1" w:styleId="xl200">
    <w:name w:val="xl200"/>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lang w:eastAsia="sq-AL"/>
    </w:rPr>
  </w:style>
  <w:style w:type="paragraph" w:customStyle="1" w:styleId="xl201">
    <w:name w:val="xl201"/>
    <w:basedOn w:val="Normal"/>
    <w:rsid w:val="000E363A"/>
    <w:pPr>
      <w:pBdr>
        <w:top w:val="single" w:sz="8" w:space="0" w:color="auto"/>
        <w:left w:val="single" w:sz="8" w:space="0" w:color="auto"/>
        <w:bottom w:val="single" w:sz="8" w:space="0" w:color="auto"/>
      </w:pBdr>
      <w:shd w:val="clear" w:color="000000" w:fill="F79646"/>
      <w:spacing w:before="100" w:beforeAutospacing="1" w:after="100" w:afterAutospacing="1"/>
      <w:jc w:val="center"/>
    </w:pPr>
    <w:rPr>
      <w:b/>
      <w:bCs/>
      <w:u w:val="single"/>
      <w:lang w:eastAsia="sq-AL"/>
    </w:rPr>
  </w:style>
  <w:style w:type="paragraph" w:customStyle="1" w:styleId="xl202">
    <w:name w:val="xl202"/>
    <w:basedOn w:val="Normal"/>
    <w:rsid w:val="000E363A"/>
    <w:pPr>
      <w:pBdr>
        <w:top w:val="single" w:sz="8" w:space="0" w:color="auto"/>
        <w:bottom w:val="single" w:sz="8" w:space="0" w:color="auto"/>
      </w:pBdr>
      <w:shd w:val="clear" w:color="000000" w:fill="F79646"/>
      <w:spacing w:before="100" w:beforeAutospacing="1" w:after="100" w:afterAutospacing="1"/>
      <w:jc w:val="center"/>
    </w:pPr>
    <w:rPr>
      <w:b/>
      <w:bCs/>
      <w:u w:val="single"/>
      <w:lang w:eastAsia="sq-AL"/>
    </w:rPr>
  </w:style>
  <w:style w:type="paragraph" w:customStyle="1" w:styleId="xl203">
    <w:name w:val="xl203"/>
    <w:basedOn w:val="Normal"/>
    <w:rsid w:val="000E363A"/>
    <w:pPr>
      <w:pBdr>
        <w:top w:val="single" w:sz="8" w:space="0" w:color="auto"/>
        <w:bottom w:val="single" w:sz="8" w:space="0" w:color="auto"/>
        <w:right w:val="single" w:sz="8" w:space="0" w:color="auto"/>
      </w:pBdr>
      <w:shd w:val="clear" w:color="000000" w:fill="F79646"/>
      <w:spacing w:before="100" w:beforeAutospacing="1" w:after="100" w:afterAutospacing="1"/>
      <w:jc w:val="center"/>
    </w:pPr>
    <w:rPr>
      <w:b/>
      <w:bCs/>
      <w:u w:val="single"/>
      <w:lang w:eastAsia="sq-AL"/>
    </w:rPr>
  </w:style>
  <w:style w:type="paragraph" w:customStyle="1" w:styleId="xl204">
    <w:name w:val="xl204"/>
    <w:basedOn w:val="Normal"/>
    <w:rsid w:val="000E363A"/>
    <w:pPr>
      <w:shd w:val="clear" w:color="000000" w:fill="538DD5"/>
      <w:spacing w:before="100" w:beforeAutospacing="1" w:after="100" w:afterAutospacing="1"/>
      <w:jc w:val="right"/>
      <w:textAlignment w:val="top"/>
    </w:pPr>
    <w:rPr>
      <w:b/>
      <w:bCs/>
      <w:lang w:eastAsia="sq-AL"/>
    </w:rPr>
  </w:style>
  <w:style w:type="paragraph" w:customStyle="1" w:styleId="xl205">
    <w:name w:val="xl205"/>
    <w:basedOn w:val="Normal"/>
    <w:rsid w:val="000E363A"/>
    <w:pPr>
      <w:pBdr>
        <w:right w:val="double" w:sz="6" w:space="0" w:color="auto"/>
      </w:pBdr>
      <w:shd w:val="clear" w:color="000000" w:fill="538DD5"/>
      <w:spacing w:before="100" w:beforeAutospacing="1" w:after="100" w:afterAutospacing="1"/>
      <w:jc w:val="right"/>
      <w:textAlignment w:val="top"/>
    </w:pPr>
    <w:rPr>
      <w:b/>
      <w:bCs/>
      <w:lang w:eastAsia="sq-AL"/>
    </w:rPr>
  </w:style>
  <w:style w:type="paragraph" w:customStyle="1" w:styleId="xl206">
    <w:name w:val="xl206"/>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lang w:eastAsia="sq-AL"/>
    </w:rPr>
  </w:style>
  <w:style w:type="paragraph" w:customStyle="1" w:styleId="xl207">
    <w:name w:val="xl207"/>
    <w:basedOn w:val="Normal"/>
    <w:rsid w:val="000E363A"/>
    <w:pPr>
      <w:pBdr>
        <w:top w:val="single" w:sz="8" w:space="0" w:color="auto"/>
        <w:left w:val="double" w:sz="6" w:space="0" w:color="auto"/>
        <w:bottom w:val="single" w:sz="8" w:space="0" w:color="auto"/>
      </w:pBdr>
      <w:shd w:val="clear" w:color="000000" w:fill="DDD9C4"/>
      <w:spacing w:before="100" w:beforeAutospacing="1" w:after="100" w:afterAutospacing="1"/>
      <w:jc w:val="right"/>
      <w:textAlignment w:val="top"/>
    </w:pPr>
    <w:rPr>
      <w:b/>
      <w:bCs/>
      <w:lang w:eastAsia="sq-AL"/>
    </w:rPr>
  </w:style>
  <w:style w:type="paragraph" w:customStyle="1" w:styleId="xl208">
    <w:name w:val="xl208"/>
    <w:basedOn w:val="Normal"/>
    <w:rsid w:val="000E363A"/>
    <w:pPr>
      <w:pBdr>
        <w:top w:val="single" w:sz="8" w:space="0" w:color="auto"/>
        <w:bottom w:val="single" w:sz="8" w:space="0" w:color="auto"/>
        <w:right w:val="single" w:sz="8" w:space="0" w:color="auto"/>
      </w:pBdr>
      <w:shd w:val="clear" w:color="000000" w:fill="DDD9C4"/>
      <w:spacing w:before="100" w:beforeAutospacing="1" w:after="100" w:afterAutospacing="1"/>
      <w:jc w:val="right"/>
      <w:textAlignment w:val="top"/>
    </w:pPr>
    <w:rPr>
      <w:b/>
      <w:bCs/>
      <w:lang w:eastAsia="sq-AL"/>
    </w:rPr>
  </w:style>
  <w:style w:type="paragraph" w:customStyle="1" w:styleId="xl209">
    <w:name w:val="xl209"/>
    <w:basedOn w:val="Normal"/>
    <w:rsid w:val="000E363A"/>
    <w:pPr>
      <w:pBdr>
        <w:left w:val="single" w:sz="4" w:space="0" w:color="auto"/>
        <w:bottom w:val="single" w:sz="4" w:space="0" w:color="auto"/>
        <w:right w:val="single" w:sz="4" w:space="0" w:color="auto"/>
      </w:pBdr>
      <w:shd w:val="clear" w:color="000000" w:fill="D9D9D9"/>
      <w:spacing w:before="100" w:beforeAutospacing="1" w:after="100" w:afterAutospacing="1"/>
    </w:pPr>
    <w:rPr>
      <w:b/>
      <w:bCs/>
      <w:color w:val="FF0000"/>
      <w:lang w:eastAsia="sq-AL"/>
    </w:rPr>
  </w:style>
  <w:style w:type="paragraph" w:customStyle="1" w:styleId="xl210">
    <w:name w:val="xl210"/>
    <w:basedOn w:val="Normal"/>
    <w:rsid w:val="000E363A"/>
    <w:pPr>
      <w:pBdr>
        <w:left w:val="single" w:sz="4" w:space="0" w:color="auto"/>
        <w:bottom w:val="single" w:sz="4" w:space="0" w:color="auto"/>
        <w:right w:val="single" w:sz="4" w:space="0" w:color="auto"/>
      </w:pBdr>
      <w:shd w:val="clear" w:color="000000" w:fill="D9D9D9"/>
      <w:spacing w:before="100" w:beforeAutospacing="1" w:after="100" w:afterAutospacing="1"/>
    </w:pPr>
    <w:rPr>
      <w:b/>
      <w:bCs/>
      <w:i/>
      <w:iCs/>
      <w:color w:val="FF0000"/>
      <w:lang w:eastAsia="sq-AL"/>
    </w:rPr>
  </w:style>
  <w:style w:type="paragraph" w:customStyle="1" w:styleId="xl211">
    <w:name w:val="xl211"/>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i/>
      <w:iCs/>
      <w:color w:val="FF0000"/>
      <w:lang w:eastAsia="sq-AL"/>
    </w:rPr>
  </w:style>
  <w:style w:type="paragraph" w:customStyle="1" w:styleId="xl212">
    <w:name w:val="xl212"/>
    <w:basedOn w:val="Normal"/>
    <w:rsid w:val="000E363A"/>
    <w:pPr>
      <w:pBdr>
        <w:top w:val="double" w:sz="6" w:space="0" w:color="auto"/>
        <w:left w:val="double" w:sz="6" w:space="0" w:color="auto"/>
        <w:bottom w:val="single" w:sz="4" w:space="0" w:color="auto"/>
        <w:right w:val="double" w:sz="6" w:space="0" w:color="auto"/>
      </w:pBdr>
      <w:shd w:val="clear" w:color="000000" w:fill="8DB4E2"/>
      <w:spacing w:before="100" w:beforeAutospacing="1" w:after="100" w:afterAutospacing="1"/>
      <w:jc w:val="center"/>
    </w:pPr>
    <w:rPr>
      <w:rFonts w:ascii="Garamond" w:hAnsi="Garamond"/>
      <w:b/>
      <w:bCs/>
      <w:lang w:eastAsia="sq-AL"/>
    </w:rPr>
  </w:style>
  <w:style w:type="paragraph" w:customStyle="1" w:styleId="xl213">
    <w:name w:val="xl213"/>
    <w:basedOn w:val="Normal"/>
    <w:rsid w:val="000E363A"/>
    <w:pPr>
      <w:pBdr>
        <w:top w:val="double" w:sz="6" w:space="0" w:color="auto"/>
        <w:left w:val="double" w:sz="6" w:space="0" w:color="auto"/>
        <w:right w:val="double" w:sz="6" w:space="0" w:color="auto"/>
      </w:pBdr>
      <w:shd w:val="clear" w:color="000000" w:fill="8DB4E2"/>
      <w:spacing w:before="100" w:beforeAutospacing="1" w:after="100" w:afterAutospacing="1"/>
      <w:jc w:val="center"/>
    </w:pPr>
    <w:rPr>
      <w:rFonts w:ascii="Garamond" w:hAnsi="Garamond"/>
      <w:b/>
      <w:bCs/>
      <w:lang w:eastAsia="sq-AL"/>
    </w:rPr>
  </w:style>
  <w:style w:type="paragraph" w:customStyle="1" w:styleId="xl214">
    <w:name w:val="xl214"/>
    <w:basedOn w:val="Normal"/>
    <w:rsid w:val="000E363A"/>
    <w:pPr>
      <w:pBdr>
        <w:top w:val="double" w:sz="6" w:space="0" w:color="auto"/>
        <w:left w:val="double" w:sz="6" w:space="0" w:color="auto"/>
        <w:right w:val="double" w:sz="6" w:space="0" w:color="auto"/>
      </w:pBdr>
      <w:shd w:val="clear" w:color="000000" w:fill="8DB4E2"/>
      <w:spacing w:before="100" w:beforeAutospacing="1" w:after="100" w:afterAutospacing="1"/>
      <w:jc w:val="center"/>
      <w:textAlignment w:val="center"/>
    </w:pPr>
    <w:rPr>
      <w:rFonts w:ascii="Garamond" w:hAnsi="Garamond"/>
      <w:b/>
      <w:bCs/>
      <w:lang w:eastAsia="sq-AL"/>
    </w:rPr>
  </w:style>
  <w:style w:type="paragraph" w:customStyle="1" w:styleId="xl215">
    <w:name w:val="xl215"/>
    <w:basedOn w:val="Normal"/>
    <w:rsid w:val="000E363A"/>
    <w:pPr>
      <w:pBdr>
        <w:left w:val="double" w:sz="6" w:space="0" w:color="auto"/>
        <w:right w:val="double" w:sz="6" w:space="0" w:color="auto"/>
      </w:pBdr>
      <w:shd w:val="clear" w:color="000000" w:fill="8DB4E2"/>
      <w:spacing w:before="100" w:beforeAutospacing="1" w:after="100" w:afterAutospacing="1"/>
      <w:jc w:val="center"/>
      <w:textAlignment w:val="center"/>
    </w:pPr>
    <w:rPr>
      <w:rFonts w:ascii="Garamond" w:hAnsi="Garamond"/>
      <w:b/>
      <w:bCs/>
      <w:lang w:eastAsia="sq-AL"/>
    </w:rPr>
  </w:style>
  <w:style w:type="paragraph" w:customStyle="1" w:styleId="xl216">
    <w:name w:val="xl216"/>
    <w:basedOn w:val="Normal"/>
    <w:rsid w:val="000E363A"/>
    <w:pPr>
      <w:pBdr>
        <w:left w:val="double" w:sz="6" w:space="0" w:color="auto"/>
        <w:bottom w:val="double" w:sz="6" w:space="0" w:color="auto"/>
        <w:right w:val="double" w:sz="6" w:space="0" w:color="auto"/>
      </w:pBdr>
      <w:shd w:val="clear" w:color="000000" w:fill="8DB4E2"/>
      <w:spacing w:before="100" w:beforeAutospacing="1" w:after="100" w:afterAutospacing="1"/>
    </w:pPr>
    <w:rPr>
      <w:rFonts w:ascii="Garamond" w:hAnsi="Garamond"/>
      <w:b/>
      <w:bCs/>
      <w:lang w:eastAsia="sq-AL"/>
    </w:rPr>
  </w:style>
  <w:style w:type="paragraph" w:customStyle="1" w:styleId="xl217">
    <w:name w:val="xl217"/>
    <w:basedOn w:val="Normal"/>
    <w:rsid w:val="000E363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8"/>
      <w:szCs w:val="28"/>
      <w:lang w:eastAsia="sq-AL"/>
    </w:rPr>
  </w:style>
  <w:style w:type="paragraph" w:customStyle="1" w:styleId="xl218">
    <w:name w:val="xl218"/>
    <w:basedOn w:val="Normal"/>
    <w:rsid w:val="000E363A"/>
    <w:pPr>
      <w:shd w:val="clear" w:color="000000" w:fill="538DD5"/>
      <w:spacing w:before="100" w:beforeAutospacing="1" w:after="100" w:afterAutospacing="1"/>
      <w:jc w:val="center"/>
    </w:pPr>
    <w:rPr>
      <w:b/>
      <w:bCs/>
      <w:sz w:val="32"/>
      <w:szCs w:val="32"/>
      <w:u w:val="single"/>
      <w:lang w:eastAsia="sq-AL"/>
    </w:rPr>
  </w:style>
  <w:style w:type="paragraph" w:customStyle="1" w:styleId="xl219">
    <w:name w:val="xl219"/>
    <w:basedOn w:val="Normal"/>
    <w:rsid w:val="000E363A"/>
    <w:pPr>
      <w:shd w:val="clear" w:color="000000" w:fill="538DD5"/>
      <w:spacing w:before="100" w:beforeAutospacing="1" w:after="100" w:afterAutospacing="1"/>
      <w:jc w:val="center"/>
    </w:pPr>
    <w:rPr>
      <w:i/>
      <w:iCs/>
      <w:sz w:val="18"/>
      <w:szCs w:val="18"/>
      <w:lang w:eastAsia="sq-AL"/>
    </w:rPr>
  </w:style>
  <w:style w:type="paragraph" w:customStyle="1" w:styleId="xl220">
    <w:name w:val="xl220"/>
    <w:basedOn w:val="Normal"/>
    <w:rsid w:val="000E363A"/>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jc w:val="center"/>
      <w:textAlignment w:val="center"/>
    </w:pPr>
    <w:rPr>
      <w:b/>
      <w:bCs/>
      <w:lang w:eastAsia="sq-AL"/>
    </w:rPr>
  </w:style>
  <w:style w:type="paragraph" w:customStyle="1" w:styleId="xl221">
    <w:name w:val="xl221"/>
    <w:basedOn w:val="Normal"/>
    <w:rsid w:val="000E363A"/>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jc w:val="center"/>
    </w:pPr>
    <w:rPr>
      <w:b/>
      <w:bCs/>
      <w:lang w:eastAsia="sq-AL"/>
    </w:rPr>
  </w:style>
  <w:style w:type="paragraph" w:customStyle="1" w:styleId="xl222">
    <w:name w:val="xl222"/>
    <w:basedOn w:val="Normal"/>
    <w:rsid w:val="000E363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lang w:eastAsia="sq-AL"/>
    </w:rPr>
  </w:style>
  <w:style w:type="paragraph" w:customStyle="1" w:styleId="xl223">
    <w:name w:val="xl223"/>
    <w:basedOn w:val="Normal"/>
    <w:rsid w:val="000E363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lang w:eastAsia="sq-AL"/>
    </w:rPr>
  </w:style>
  <w:style w:type="paragraph" w:customStyle="1" w:styleId="xl224">
    <w:name w:val="xl224"/>
    <w:basedOn w:val="Normal"/>
    <w:rsid w:val="000E363A"/>
    <w:pPr>
      <w:pBdr>
        <w:top w:val="single" w:sz="4" w:space="0" w:color="auto"/>
        <w:left w:val="single" w:sz="4" w:space="0" w:color="auto"/>
        <w:right w:val="single" w:sz="4" w:space="0" w:color="auto"/>
      </w:pBdr>
      <w:shd w:val="clear" w:color="000000" w:fill="D9D9D9"/>
      <w:spacing w:before="100" w:beforeAutospacing="1" w:after="100" w:afterAutospacing="1"/>
    </w:pPr>
    <w:rPr>
      <w:b/>
      <w:bCs/>
      <w:lang w:eastAsia="sq-AL"/>
    </w:rPr>
  </w:style>
  <w:style w:type="paragraph" w:customStyle="1" w:styleId="xl225">
    <w:name w:val="xl225"/>
    <w:basedOn w:val="Normal"/>
    <w:rsid w:val="000E363A"/>
    <w:pPr>
      <w:pBdr>
        <w:left w:val="double" w:sz="6" w:space="0" w:color="auto"/>
        <w:bottom w:val="single" w:sz="4" w:space="0" w:color="auto"/>
        <w:right w:val="double" w:sz="6" w:space="0" w:color="auto"/>
      </w:pBdr>
      <w:shd w:val="clear" w:color="000000" w:fill="8DB4E2"/>
      <w:spacing w:before="100" w:beforeAutospacing="1" w:after="100" w:afterAutospacing="1"/>
    </w:pPr>
    <w:rPr>
      <w:rFonts w:ascii="Garamond" w:hAnsi="Garamond"/>
      <w:lang w:eastAsia="sq-AL"/>
    </w:rPr>
  </w:style>
  <w:style w:type="paragraph" w:customStyle="1" w:styleId="xl226">
    <w:name w:val="xl226"/>
    <w:basedOn w:val="Normal"/>
    <w:rsid w:val="000E36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lang w:eastAsia="sq-AL"/>
    </w:rPr>
  </w:style>
  <w:style w:type="paragraph" w:customStyle="1" w:styleId="xl227">
    <w:name w:val="xl227"/>
    <w:basedOn w:val="Normal"/>
    <w:rsid w:val="000E363A"/>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lang w:eastAsia="sq-AL"/>
    </w:rPr>
  </w:style>
  <w:style w:type="paragraph" w:customStyle="1" w:styleId="xl228">
    <w:name w:val="xl228"/>
    <w:basedOn w:val="Normal"/>
    <w:rsid w:val="000E363A"/>
    <w:pPr>
      <w:pBdr>
        <w:top w:val="single" w:sz="4" w:space="0" w:color="auto"/>
        <w:bottom w:val="single" w:sz="4" w:space="0" w:color="auto"/>
      </w:pBdr>
      <w:shd w:val="clear" w:color="000000" w:fill="D9D9D9"/>
      <w:spacing w:before="100" w:beforeAutospacing="1" w:after="100" w:afterAutospacing="1"/>
      <w:textAlignment w:val="center"/>
    </w:pPr>
    <w:rPr>
      <w:lang w:eastAsia="sq-AL"/>
    </w:rPr>
  </w:style>
  <w:style w:type="paragraph" w:customStyle="1" w:styleId="xl229">
    <w:name w:val="xl229"/>
    <w:basedOn w:val="Normal"/>
    <w:rsid w:val="000E363A"/>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lang w:eastAsia="sq-AL"/>
    </w:rPr>
  </w:style>
  <w:style w:type="paragraph" w:customStyle="1" w:styleId="xl230">
    <w:name w:val="xl230"/>
    <w:basedOn w:val="Normal"/>
    <w:rsid w:val="000E363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eastAsia="sq-AL"/>
    </w:rPr>
  </w:style>
  <w:style w:type="numbering" w:customStyle="1" w:styleId="Palist1">
    <w:name w:val="Pa listë1"/>
    <w:next w:val="Palist"/>
    <w:semiHidden/>
    <w:rsid w:val="000E363A"/>
  </w:style>
  <w:style w:type="paragraph" w:customStyle="1" w:styleId="yiv411969339msonormal">
    <w:name w:val="yiv411969339msonormal"/>
    <w:basedOn w:val="Normal"/>
    <w:rsid w:val="000E363A"/>
    <w:pPr>
      <w:spacing w:before="100" w:beforeAutospacing="1" w:after="100" w:afterAutospacing="1"/>
    </w:pPr>
    <w:rPr>
      <w:rFonts w:eastAsia="MS Mincho"/>
      <w:lang w:val="en-US"/>
    </w:rPr>
  </w:style>
  <w:style w:type="paragraph" w:customStyle="1" w:styleId="1">
    <w:name w:val="1"/>
    <w:basedOn w:val="Normal"/>
    <w:semiHidden/>
    <w:rsid w:val="000E363A"/>
    <w:pPr>
      <w:spacing w:after="160" w:line="240" w:lineRule="exact"/>
    </w:pPr>
    <w:rPr>
      <w:rFonts w:ascii="Tahoma" w:hAnsi="Tahoma"/>
      <w:sz w:val="20"/>
      <w:szCs w:val="20"/>
      <w:lang w:val="en-US"/>
    </w:rPr>
  </w:style>
  <w:style w:type="table" w:customStyle="1" w:styleId="Rrjetaetabels1">
    <w:name w:val="Rrjeta e tabelës1"/>
    <w:basedOn w:val="Tabelnormale"/>
    <w:next w:val="Rrjetaetabels"/>
    <w:uiPriority w:val="59"/>
    <w:rsid w:val="000E363A"/>
    <w:pPr>
      <w:spacing w:after="0" w:line="240" w:lineRule="auto"/>
    </w:pPr>
    <w:rPr>
      <w:rFonts w:ascii="Calibri" w:eastAsia="Calibri" w:hAnsi="Calibri" w:cs="Times New Roman"/>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Accent11">
    <w:name w:val="Grid Table 3 - Accent 11"/>
    <w:basedOn w:val="Tabelnormale"/>
    <w:uiPriority w:val="48"/>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CellMar>
        <w:top w:w="29" w:type="dxa"/>
        <w:left w:w="108" w:type="dxa"/>
        <w:bottom w:w="29"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bottom w:val="single" w:sz="4" w:space="0" w:color="BED3E4"/>
        </w:tcBorders>
      </w:tcPr>
    </w:tblStylePr>
    <w:tblStylePr w:type="nwCell">
      <w:tblPr/>
      <w:tcPr>
        <w:tcBorders>
          <w:bottom w:val="single" w:sz="4" w:space="0" w:color="BED3E4"/>
        </w:tcBorders>
      </w:tcPr>
    </w:tblStylePr>
    <w:tblStylePr w:type="seCell">
      <w:tblPr/>
      <w:tcPr>
        <w:tcBorders>
          <w:top w:val="single" w:sz="4" w:space="0" w:color="BED3E4"/>
        </w:tcBorders>
      </w:tcPr>
    </w:tblStylePr>
    <w:tblStylePr w:type="swCell">
      <w:tblPr/>
      <w:tcPr>
        <w:tcBorders>
          <w:top w:val="single" w:sz="4" w:space="0" w:color="BED3E4"/>
        </w:tcBorders>
      </w:tcPr>
    </w:tblStylePr>
  </w:style>
  <w:style w:type="table" w:customStyle="1" w:styleId="ListTable7Colorful-Accent11">
    <w:name w:val="List Table 7 Colorful - Accent 11"/>
    <w:basedOn w:val="Tabelnormale"/>
    <w:uiPriority w:val="52"/>
    <w:rsid w:val="000E363A"/>
    <w:pPr>
      <w:spacing w:after="0" w:line="240" w:lineRule="auto"/>
    </w:pPr>
    <w:rPr>
      <w:rFonts w:ascii="Calibri" w:eastAsia="Times New Roman" w:hAnsi="Calibri" w:cs="Times New Roman"/>
      <w:color w:val="548AB7"/>
      <w:kern w:val="22"/>
      <w:lang w:eastAsia="ja-JP" w:bidi="ar-SA"/>
    </w:rPr>
    <w:tblPr>
      <w:tblStyleRowBandSize w:val="1"/>
      <w:tblStyleColBandSize w:val="1"/>
      <w:tblInd w:w="0" w:type="dxa"/>
      <w:tblCellMar>
        <w:top w:w="29" w:type="dxa"/>
        <w:left w:w="108" w:type="dxa"/>
        <w:bottom w:w="29" w:type="dxa"/>
        <w:right w:w="108" w:type="dxa"/>
      </w:tblCellMar>
    </w:tblPr>
    <w:tblStylePr w:type="firstRow">
      <w:rPr>
        <w:rFonts w:ascii="Calibri" w:eastAsia="Times New Roman" w:hAnsi="Calibri" w:cs="Times New Roman"/>
        <w:i/>
        <w:iCs/>
        <w:sz w:val="26"/>
      </w:rPr>
      <w:tblPr/>
      <w:tcPr>
        <w:tcBorders>
          <w:bottom w:val="single" w:sz="4" w:space="0" w:color="94B6D2"/>
        </w:tcBorders>
        <w:shd w:val="clear" w:color="auto" w:fill="FFFFFF"/>
      </w:tcPr>
    </w:tblStylePr>
    <w:tblStylePr w:type="lastRow">
      <w:rPr>
        <w:rFonts w:ascii="Calibri" w:eastAsia="Times New Roman" w:hAnsi="Calibri" w:cs="Times New Roman"/>
        <w:i/>
        <w:iCs/>
        <w:sz w:val="26"/>
      </w:rPr>
      <w:tblPr/>
      <w:tcPr>
        <w:tcBorders>
          <w:top w:val="single" w:sz="4" w:space="0" w:color="94B6D2"/>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94B6D2"/>
        </w:tcBorders>
        <w:shd w:val="clear" w:color="auto" w:fill="FFFFFF"/>
      </w:tcPr>
    </w:tblStylePr>
    <w:tblStylePr w:type="lastCol">
      <w:rPr>
        <w:rFonts w:ascii="Calibri" w:eastAsia="Times New Roman" w:hAnsi="Calibri" w:cs="Times New Roman"/>
        <w:i/>
        <w:iCs/>
        <w:sz w:val="26"/>
      </w:rPr>
      <w:tblPr/>
      <w:tcPr>
        <w:tcBorders>
          <w:left w:val="single" w:sz="4" w:space="0" w:color="94B6D2"/>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elnormale"/>
    <w:uiPriority w:val="50"/>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08" w:type="dxa"/>
        <w:bottom w:w="29" w:type="dxa"/>
        <w:right w:w="108" w:type="dxa"/>
      </w:tblCellMar>
    </w:tblPr>
    <w:tcPr>
      <w:shd w:val="clear" w:color="auto" w:fill="E9F0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4B6D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4B6D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4B6D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4B6D2"/>
      </w:tcPr>
    </w:tblStylePr>
    <w:tblStylePr w:type="band1Vert">
      <w:tblPr/>
      <w:tcPr>
        <w:shd w:val="clear" w:color="auto" w:fill="D4E1ED"/>
      </w:tcPr>
    </w:tblStylePr>
    <w:tblStylePr w:type="band1Horz">
      <w:tblPr/>
      <w:tcPr>
        <w:shd w:val="clear" w:color="auto" w:fill="D4E1ED"/>
      </w:tcPr>
    </w:tblStylePr>
  </w:style>
  <w:style w:type="table" w:customStyle="1" w:styleId="GridTable4-Accent61">
    <w:name w:val="Grid Table 4 - Accent 61"/>
    <w:basedOn w:val="Tabelnormale"/>
    <w:uiPriority w:val="49"/>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CellMar>
        <w:top w:w="29" w:type="dxa"/>
        <w:left w:w="108" w:type="dxa"/>
        <w:bottom w:w="29" w:type="dxa"/>
        <w:right w:w="108" w:type="dxa"/>
      </w:tblCellMar>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TableGridLight1">
    <w:name w:val="Table Grid Light1"/>
    <w:basedOn w:val="Tabelnormale"/>
    <w:uiPriority w:val="40"/>
    <w:rsid w:val="000E363A"/>
    <w:pPr>
      <w:spacing w:after="0" w:line="240" w:lineRule="auto"/>
    </w:pPr>
    <w:rPr>
      <w:rFonts w:ascii="Calibri" w:eastAsia="Times New Roman" w:hAnsi="Calibri" w:cs="Times New Roman"/>
      <w:kern w:val="22"/>
      <w:lang w:eastAsia="ja-JP"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basedOn w:val="Tabelnormale"/>
    <w:uiPriority w:val="42"/>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7F7F7F"/>
        <w:bottom w:val="single" w:sz="4" w:space="0" w:color="7F7F7F"/>
      </w:tblBorders>
      <w:tblCellMar>
        <w:top w:w="29" w:type="dxa"/>
        <w:left w:w="108" w:type="dxa"/>
        <w:bottom w:w="29"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Accent11">
    <w:name w:val="List Table 2 - Accent 11"/>
    <w:basedOn w:val="Tabelnormale"/>
    <w:uiPriority w:val="47"/>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BED3E4"/>
        <w:bottom w:val="single" w:sz="4" w:space="0" w:color="BED3E4"/>
        <w:insideH w:val="single" w:sz="4" w:space="0" w:color="BED3E4"/>
      </w:tblBorders>
      <w:tblCellMar>
        <w:top w:w="29" w:type="dxa"/>
        <w:left w:w="108" w:type="dxa"/>
        <w:bottom w:w="29"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ListTable1Light-Accent21">
    <w:name w:val="List Table 1 Light - Accent 2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CellMar>
        <w:top w:w="29" w:type="dxa"/>
        <w:left w:w="108" w:type="dxa"/>
        <w:bottom w:w="29" w:type="dxa"/>
        <w:right w:w="108" w:type="dxa"/>
      </w:tblCellMar>
    </w:tblPr>
    <w:tblStylePr w:type="firstRow">
      <w:rPr>
        <w:b/>
        <w:bCs/>
      </w:rPr>
      <w:tblPr/>
      <w:tcPr>
        <w:tcBorders>
          <w:bottom w:val="single" w:sz="4" w:space="0" w:color="EAB290"/>
        </w:tcBorders>
      </w:tcPr>
    </w:tblStylePr>
    <w:tblStylePr w:type="lastRow">
      <w:rPr>
        <w:b/>
        <w:bCs/>
      </w:rPr>
      <w:tblPr/>
      <w:tcPr>
        <w:tcBorders>
          <w:top w:val="sing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character" w:styleId="Tekstiivendmbajtsit">
    <w:name w:val="Placeholder Text"/>
    <w:uiPriority w:val="99"/>
    <w:semiHidden/>
    <w:rsid w:val="000E363A"/>
    <w:rPr>
      <w:color w:val="808080"/>
    </w:rPr>
  </w:style>
  <w:style w:type="table" w:customStyle="1" w:styleId="GridTable4-Accent11">
    <w:name w:val="Grid Table 4 - Accent 11"/>
    <w:basedOn w:val="Tabelnormale"/>
    <w:uiPriority w:val="49"/>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CellMar>
        <w:top w:w="29" w:type="dxa"/>
        <w:left w:w="108" w:type="dxa"/>
        <w:bottom w:w="29" w:type="dxa"/>
        <w:right w:w="108" w:type="dxa"/>
      </w:tblCellMar>
    </w:tblPr>
    <w:tblStylePr w:type="firstRow">
      <w:rPr>
        <w:b/>
        <w:bCs/>
        <w:color w:val="FFFFFF"/>
      </w:rPr>
      <w:tblPr/>
      <w:tcPr>
        <w:tcBorders>
          <w:top w:val="single" w:sz="4" w:space="0" w:color="94B6D2"/>
          <w:left w:val="single" w:sz="4" w:space="0" w:color="94B6D2"/>
          <w:bottom w:val="single" w:sz="4" w:space="0" w:color="94B6D2"/>
          <w:right w:val="single" w:sz="4" w:space="0" w:color="94B6D2"/>
          <w:insideH w:val="nil"/>
          <w:insideV w:val="nil"/>
        </w:tcBorders>
        <w:shd w:val="clear" w:color="auto" w:fill="94B6D2"/>
      </w:tcPr>
    </w:tblStylePr>
    <w:tblStylePr w:type="lastRow">
      <w:rPr>
        <w:b/>
        <w:bCs/>
      </w:rPr>
      <w:tblPr/>
      <w:tcPr>
        <w:tcBorders>
          <w:top w:val="double" w:sz="4" w:space="0" w:color="94B6D2"/>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GridTable4-Accent21">
    <w:name w:val="Grid Table 4 - Accent 21"/>
    <w:basedOn w:val="Tabelnormale"/>
    <w:uiPriority w:val="49"/>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CellMar>
        <w:top w:w="29" w:type="dxa"/>
        <w:left w:w="108" w:type="dxa"/>
        <w:bottom w:w="29" w:type="dxa"/>
        <w:right w:w="108" w:type="dxa"/>
      </w:tblCellMar>
    </w:tblPr>
    <w:tblStylePr w:type="firstRow">
      <w:rPr>
        <w:b/>
        <w:bCs/>
        <w:color w:val="FFFFFF"/>
      </w:rPr>
      <w:tblPr/>
      <w:tcPr>
        <w:tcBorders>
          <w:top w:val="single" w:sz="4" w:space="0" w:color="DD8047"/>
          <w:left w:val="single" w:sz="4" w:space="0" w:color="DD8047"/>
          <w:bottom w:val="single" w:sz="4" w:space="0" w:color="DD8047"/>
          <w:right w:val="single" w:sz="4" w:space="0" w:color="DD8047"/>
          <w:insideH w:val="nil"/>
          <w:insideV w:val="nil"/>
        </w:tcBorders>
        <w:shd w:val="clear" w:color="auto" w:fill="DD8047"/>
      </w:tcPr>
    </w:tblStylePr>
    <w:tblStylePr w:type="lastRow">
      <w:rPr>
        <w:b/>
        <w:bCs/>
      </w:rPr>
      <w:tblPr/>
      <w:tcPr>
        <w:tcBorders>
          <w:top w:val="double" w:sz="4" w:space="0" w:color="DD8047"/>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PlainTable41">
    <w:name w:val="Plain Table 41"/>
    <w:basedOn w:val="Tabelnormale"/>
    <w:uiPriority w:val="44"/>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CellMar>
        <w:top w:w="29" w:type="dxa"/>
        <w:left w:w="108" w:type="dxa"/>
        <w:bottom w:w="29"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61">
    <w:name w:val="Grid Table 1 Light - Accent 6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D5D1D1"/>
        <w:left w:val="single" w:sz="4" w:space="0" w:color="D5D1D1"/>
        <w:bottom w:val="single" w:sz="4" w:space="0" w:color="D5D1D1"/>
        <w:right w:val="single" w:sz="4" w:space="0" w:color="D5D1D1"/>
        <w:insideH w:val="single" w:sz="4" w:space="0" w:color="D5D1D1"/>
        <w:insideV w:val="single" w:sz="4" w:space="0" w:color="D5D1D1"/>
      </w:tblBorders>
      <w:tblCellMar>
        <w:top w:w="29" w:type="dxa"/>
        <w:left w:w="108" w:type="dxa"/>
        <w:bottom w:w="29" w:type="dxa"/>
        <w:right w:w="108" w:type="dxa"/>
      </w:tblCellMar>
    </w:tblPr>
    <w:tblStylePr w:type="firstRow">
      <w:rPr>
        <w:b/>
        <w:bCs/>
      </w:rPr>
      <w:tblPr/>
      <w:tcPr>
        <w:tcBorders>
          <w:bottom w:val="single" w:sz="12" w:space="0" w:color="C0BABA"/>
        </w:tcBorders>
      </w:tcPr>
    </w:tblStylePr>
    <w:tblStylePr w:type="lastRow">
      <w:rPr>
        <w:b/>
        <w:bCs/>
      </w:rPr>
      <w:tblPr/>
      <w:tcPr>
        <w:tcBorders>
          <w:top w:val="double" w:sz="2" w:space="0" w:color="C0BABA"/>
        </w:tcBorders>
      </w:tcPr>
    </w:tblStylePr>
    <w:tblStylePr w:type="firstCol">
      <w:rPr>
        <w:b/>
        <w:bCs/>
      </w:rPr>
    </w:tblStylePr>
    <w:tblStylePr w:type="lastCol">
      <w:rPr>
        <w:b/>
        <w:bCs/>
      </w:rPr>
    </w:tblStylePr>
  </w:style>
  <w:style w:type="table" w:customStyle="1" w:styleId="ListTable1Light-Accent61">
    <w:name w:val="List Table 1 Light - Accent 6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CellMar>
        <w:top w:w="29" w:type="dxa"/>
        <w:left w:w="108" w:type="dxa"/>
        <w:bottom w:w="29" w:type="dxa"/>
        <w:right w:w="108" w:type="dxa"/>
      </w:tblCellMar>
    </w:tblPr>
    <w:tblStylePr w:type="firstRow">
      <w:rPr>
        <w:b/>
        <w:bCs/>
      </w:rPr>
      <w:tblPr/>
      <w:tcPr>
        <w:tcBorders>
          <w:bottom w:val="single" w:sz="4" w:space="0" w:color="C0BABA"/>
        </w:tcBorders>
      </w:tcPr>
    </w:tblStylePr>
    <w:tblStylePr w:type="lastRow">
      <w:rPr>
        <w:b/>
        <w:bCs/>
      </w:rPr>
      <w:tblPr/>
      <w:tcPr>
        <w:tcBorders>
          <w:top w:val="sing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Noborders">
    <w:name w:val="No borders"/>
    <w:basedOn w:val="Tabelnormale"/>
    <w:uiPriority w:val="99"/>
    <w:rsid w:val="000E363A"/>
    <w:pPr>
      <w:spacing w:after="0" w:line="240" w:lineRule="auto"/>
    </w:pPr>
    <w:rPr>
      <w:rFonts w:ascii="Calibri" w:eastAsia="Times New Roman" w:hAnsi="Calibri" w:cs="Times New Roman"/>
      <w:kern w:val="22"/>
      <w:lang w:eastAsia="ja-JP" w:bidi="ar-SA"/>
    </w:rPr>
    <w:tblPr>
      <w:tblInd w:w="0" w:type="dxa"/>
      <w:tblCellMar>
        <w:top w:w="0" w:type="dxa"/>
        <w:left w:w="108" w:type="dxa"/>
        <w:bottom w:w="0" w:type="dxa"/>
        <w:right w:w="108" w:type="dxa"/>
      </w:tblCellMar>
    </w:tblPr>
  </w:style>
  <w:style w:type="table" w:customStyle="1" w:styleId="GridTable1Light-Accent11">
    <w:name w:val="Grid Table 1 Light - Accent 11"/>
    <w:aliases w:val="Sample questionnaires table"/>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insideH w:val="single" w:sz="4" w:space="0" w:color="94B6D2"/>
      </w:tblBorders>
      <w:tblCellMar>
        <w:top w:w="29" w:type="dxa"/>
        <w:left w:w="108" w:type="dxa"/>
        <w:bottom w:w="29" w:type="dxa"/>
        <w:right w:w="108" w:type="dxa"/>
      </w:tblCellMar>
    </w:tblPr>
    <w:tblStylePr w:type="firstRow">
      <w:rPr>
        <w:b w:val="0"/>
        <w:bCs/>
      </w:rPr>
      <w:tblPr/>
      <w:tcPr>
        <w:tcBorders>
          <w:top w:val="nil"/>
          <w:left w:val="nil"/>
          <w:bottom w:val="single" w:sz="12" w:space="0" w:color="94B6D2"/>
          <w:right w:val="nil"/>
          <w:insideH w:val="nil"/>
          <w:insideV w:val="nil"/>
          <w:tl2br w:val="nil"/>
          <w:tr2bl w:val="nil"/>
        </w:tcBorders>
      </w:tcPr>
    </w:tblStylePr>
    <w:tblStylePr w:type="lastRow">
      <w:rPr>
        <w:b/>
        <w:bCs/>
      </w:rPr>
      <w:tblPr/>
      <w:tcPr>
        <w:tcBorders>
          <w:top w:val="double" w:sz="2" w:space="0" w:color="BED3E4"/>
        </w:tcBorders>
      </w:tcPr>
    </w:tblStylePr>
    <w:tblStylePr w:type="firstCol">
      <w:rPr>
        <w:b w:val="0"/>
        <w:bCs/>
      </w:rPr>
    </w:tblStylePr>
    <w:tblStylePr w:type="lastCol">
      <w:rPr>
        <w:b w:val="0"/>
        <w:bCs/>
      </w:rPr>
    </w:tblStylePr>
  </w:style>
  <w:style w:type="table" w:customStyle="1" w:styleId="GridTable2-Accent11">
    <w:name w:val="Grid Table 2 - Accent 11"/>
    <w:basedOn w:val="Tabelnormale"/>
    <w:uiPriority w:val="47"/>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2" w:space="0" w:color="BED3E4"/>
        <w:bottom w:val="single" w:sz="2" w:space="0" w:color="BED3E4"/>
        <w:insideH w:val="single" w:sz="2" w:space="0" w:color="BED3E4"/>
        <w:insideV w:val="single" w:sz="2" w:space="0" w:color="BED3E4"/>
      </w:tblBorders>
      <w:tblCellMar>
        <w:top w:w="29" w:type="dxa"/>
        <w:left w:w="108" w:type="dxa"/>
        <w:bottom w:w="29" w:type="dxa"/>
        <w:right w:w="108" w:type="dxa"/>
      </w:tblCellMar>
    </w:tblPr>
    <w:tblStylePr w:type="firstRow">
      <w:rPr>
        <w:b/>
        <w:bCs/>
      </w:rPr>
      <w:tblPr/>
      <w:tcPr>
        <w:tcBorders>
          <w:top w:val="nil"/>
          <w:bottom w:val="single" w:sz="12" w:space="0" w:color="BED3E4"/>
          <w:insideH w:val="nil"/>
          <w:insideV w:val="nil"/>
        </w:tcBorders>
        <w:shd w:val="clear" w:color="auto" w:fill="FFFFFF"/>
      </w:tcPr>
    </w:tblStylePr>
    <w:tblStylePr w:type="lastRow">
      <w:rPr>
        <w:b/>
        <w:bCs/>
      </w:rPr>
      <w:tblPr/>
      <w:tcPr>
        <w:tcBorders>
          <w:top w:val="double" w:sz="2" w:space="0" w:color="BED3E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paragraph" w:customStyle="1" w:styleId="Logo">
    <w:name w:val="Logo"/>
    <w:basedOn w:val="Normal"/>
    <w:uiPriority w:val="1"/>
    <w:qFormat/>
    <w:rsid w:val="000E363A"/>
    <w:pPr>
      <w:spacing w:after="1440"/>
      <w:ind w:left="72" w:right="72"/>
      <w:jc w:val="right"/>
    </w:pPr>
    <w:rPr>
      <w:rFonts w:ascii="Calibri" w:hAnsi="Calibri"/>
      <w:noProof/>
      <w:color w:val="59473F"/>
      <w:kern w:val="22"/>
      <w:sz w:val="52"/>
      <w:szCs w:val="52"/>
      <w:lang w:eastAsia="ja-JP"/>
    </w:rPr>
  </w:style>
  <w:style w:type="paragraph" w:styleId="z-kreuiformularit">
    <w:name w:val="HTML Top of Form"/>
    <w:basedOn w:val="Normal"/>
    <w:next w:val="Normal"/>
    <w:link w:val="z-kreuiformularitKarakter"/>
    <w:hidden/>
    <w:uiPriority w:val="99"/>
    <w:unhideWhenUsed/>
    <w:rsid w:val="000E363A"/>
    <w:pPr>
      <w:pBdr>
        <w:bottom w:val="single" w:sz="6" w:space="1" w:color="auto"/>
      </w:pBdr>
      <w:ind w:left="72" w:right="72"/>
      <w:jc w:val="center"/>
    </w:pPr>
    <w:rPr>
      <w:rFonts w:ascii="Arial" w:hAnsi="Arial" w:cs="Arial"/>
      <w:noProof/>
      <w:vanish/>
      <w:kern w:val="22"/>
      <w:sz w:val="16"/>
      <w:szCs w:val="16"/>
      <w:lang w:eastAsia="ja-JP"/>
    </w:rPr>
  </w:style>
  <w:style w:type="character" w:customStyle="1" w:styleId="z-kreuiformularitKarakter">
    <w:name w:val="z-kreu i formularit Karakter"/>
    <w:basedOn w:val="Fontiiparagrafittparazgjedhur"/>
    <w:link w:val="z-kreuiformularit"/>
    <w:uiPriority w:val="99"/>
    <w:rsid w:val="000E363A"/>
    <w:rPr>
      <w:rFonts w:ascii="Arial" w:eastAsia="Times New Roman" w:hAnsi="Arial" w:cs="Arial"/>
      <w:noProof/>
      <w:vanish/>
      <w:kern w:val="22"/>
      <w:sz w:val="16"/>
      <w:szCs w:val="16"/>
      <w:lang w:val="sq-AL" w:eastAsia="ja-JP" w:bidi="ar-SA"/>
    </w:rPr>
  </w:style>
  <w:style w:type="paragraph" w:styleId="z-fundiiformularit">
    <w:name w:val="HTML Bottom of Form"/>
    <w:basedOn w:val="Normal"/>
    <w:next w:val="Normal"/>
    <w:link w:val="z-fundiiformularitKarakter"/>
    <w:hidden/>
    <w:uiPriority w:val="99"/>
    <w:unhideWhenUsed/>
    <w:rsid w:val="000E363A"/>
    <w:pPr>
      <w:pBdr>
        <w:top w:val="single" w:sz="6" w:space="1" w:color="auto"/>
      </w:pBdr>
      <w:ind w:left="72" w:right="72"/>
      <w:jc w:val="center"/>
    </w:pPr>
    <w:rPr>
      <w:rFonts w:ascii="Arial" w:hAnsi="Arial" w:cs="Arial"/>
      <w:noProof/>
      <w:vanish/>
      <w:kern w:val="22"/>
      <w:sz w:val="16"/>
      <w:szCs w:val="16"/>
      <w:lang w:eastAsia="ja-JP"/>
    </w:rPr>
  </w:style>
  <w:style w:type="character" w:customStyle="1" w:styleId="z-fundiiformularitKarakter">
    <w:name w:val="z-fundi i formularit Karakter"/>
    <w:basedOn w:val="Fontiiparagrafittparazgjedhur"/>
    <w:link w:val="z-fundiiformularit"/>
    <w:uiPriority w:val="99"/>
    <w:rsid w:val="000E363A"/>
    <w:rPr>
      <w:rFonts w:ascii="Arial" w:eastAsia="Times New Roman" w:hAnsi="Arial" w:cs="Arial"/>
      <w:noProof/>
      <w:vanish/>
      <w:kern w:val="22"/>
      <w:sz w:val="16"/>
      <w:szCs w:val="16"/>
      <w:lang w:val="sq-AL" w:eastAsia="ja-JP" w:bidi="ar-SA"/>
    </w:rPr>
  </w:style>
  <w:style w:type="paragraph" w:customStyle="1" w:styleId="Contactinfo">
    <w:name w:val="Contact info"/>
    <w:basedOn w:val="Normal"/>
    <w:uiPriority w:val="1"/>
    <w:qFormat/>
    <w:rsid w:val="000E363A"/>
    <w:pPr>
      <w:ind w:left="72" w:right="72"/>
      <w:jc w:val="right"/>
    </w:pPr>
    <w:rPr>
      <w:rFonts w:ascii="Calibri" w:hAnsi="Calibri"/>
      <w:caps/>
      <w:noProof/>
      <w:kern w:val="22"/>
      <w:sz w:val="22"/>
      <w:szCs w:val="22"/>
      <w:lang w:eastAsia="ja-JP"/>
    </w:rPr>
  </w:style>
  <w:style w:type="table" w:customStyle="1" w:styleId="GridTable3-Accent31">
    <w:name w:val="Grid Table 3 - Accent 31"/>
    <w:basedOn w:val="Tabelnormale"/>
    <w:uiPriority w:val="48"/>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bottom w:val="single" w:sz="4" w:space="0" w:color="C8CCB3"/>
        </w:tcBorders>
      </w:tcPr>
    </w:tblStylePr>
    <w:tblStylePr w:type="nwCell">
      <w:tblPr/>
      <w:tcPr>
        <w:tcBorders>
          <w:bottom w:val="single" w:sz="4" w:space="0" w:color="C8CCB3"/>
        </w:tcBorders>
      </w:tcPr>
    </w:tblStylePr>
    <w:tblStylePr w:type="seCell">
      <w:tblPr/>
      <w:tcPr>
        <w:tcBorders>
          <w:top w:val="single" w:sz="4" w:space="0" w:color="C8CCB3"/>
        </w:tcBorders>
      </w:tcPr>
    </w:tblStylePr>
    <w:tblStylePr w:type="swCell">
      <w:tblPr/>
      <w:tcPr>
        <w:tcBorders>
          <w:top w:val="single" w:sz="4" w:space="0" w:color="C8CCB3"/>
        </w:tcBorders>
      </w:tcPr>
    </w:tblStylePr>
  </w:style>
  <w:style w:type="table" w:customStyle="1" w:styleId="GridTable5Dark-Accent31">
    <w:name w:val="Grid Table 5 Dark - Accent 31"/>
    <w:basedOn w:val="Tabelnormale"/>
    <w:uiPriority w:val="50"/>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E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B8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B8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B8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B81"/>
      </w:tcPr>
    </w:tblStylePr>
    <w:tblStylePr w:type="band1Vert">
      <w:tblPr/>
      <w:tcPr>
        <w:shd w:val="clear" w:color="auto" w:fill="DBDDCC"/>
      </w:tcPr>
    </w:tblStylePr>
    <w:tblStylePr w:type="band1Horz">
      <w:tblPr/>
      <w:tcPr>
        <w:shd w:val="clear" w:color="auto" w:fill="DBDDCC"/>
      </w:tcPr>
    </w:tblStylePr>
  </w:style>
  <w:style w:type="table" w:customStyle="1" w:styleId="GridTable1Light-Accent31">
    <w:name w:val="Grid Table 1 Light - Accent 3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DBDDCC"/>
        <w:left w:val="single" w:sz="4" w:space="0" w:color="DBDDCC"/>
        <w:bottom w:val="single" w:sz="4" w:space="0" w:color="DBDDCC"/>
        <w:right w:val="single" w:sz="4" w:space="0" w:color="DBDDCC"/>
        <w:insideH w:val="single" w:sz="4" w:space="0" w:color="DBDDCC"/>
        <w:insideV w:val="single" w:sz="4" w:space="0" w:color="DBDDCC"/>
      </w:tblBorders>
      <w:tblCellMar>
        <w:top w:w="0" w:type="dxa"/>
        <w:left w:w="108" w:type="dxa"/>
        <w:bottom w:w="0" w:type="dxa"/>
        <w:right w:w="108" w:type="dxa"/>
      </w:tblCellMar>
    </w:tblPr>
    <w:tblStylePr w:type="firstRow">
      <w:rPr>
        <w:b/>
        <w:bCs/>
      </w:rPr>
      <w:tblPr/>
      <w:tcPr>
        <w:tcBorders>
          <w:bottom w:val="single" w:sz="12" w:space="0" w:color="C8CCB3"/>
        </w:tcBorders>
      </w:tcPr>
    </w:tblStylePr>
    <w:tblStylePr w:type="lastRow">
      <w:rPr>
        <w:b/>
        <w:bCs/>
      </w:rPr>
      <w:tblPr/>
      <w:tcPr>
        <w:tcBorders>
          <w:top w:val="double" w:sz="2" w:space="0" w:color="C8CCB3"/>
        </w:tcBorders>
      </w:tcPr>
    </w:tblStylePr>
    <w:tblStylePr w:type="firstCol">
      <w:rPr>
        <w:b/>
        <w:bCs/>
      </w:rPr>
    </w:tblStylePr>
    <w:tblStylePr w:type="lastCol">
      <w:rPr>
        <w:b/>
        <w:bCs/>
      </w:rPr>
    </w:tblStylePr>
  </w:style>
  <w:style w:type="paragraph" w:customStyle="1" w:styleId="Tabletext">
    <w:name w:val="Table text"/>
    <w:basedOn w:val="Normal"/>
    <w:uiPriority w:val="1"/>
    <w:qFormat/>
    <w:rsid w:val="000E363A"/>
    <w:pPr>
      <w:spacing w:before="120"/>
      <w:ind w:left="72" w:right="72"/>
    </w:pPr>
    <w:rPr>
      <w:rFonts w:ascii="Calibri" w:hAnsi="Calibri"/>
      <w:noProof/>
      <w:kern w:val="22"/>
      <w:sz w:val="22"/>
      <w:szCs w:val="22"/>
      <w:lang w:eastAsia="ja-JP"/>
    </w:rPr>
  </w:style>
  <w:style w:type="table" w:customStyle="1" w:styleId="ListTable6Colorful-Accent21">
    <w:name w:val="List Table 6 Colorful - Accent 21"/>
    <w:basedOn w:val="Tabelnormale"/>
    <w:uiPriority w:val="51"/>
    <w:rsid w:val="000E363A"/>
    <w:pPr>
      <w:spacing w:after="0" w:line="240" w:lineRule="auto"/>
    </w:pPr>
    <w:rPr>
      <w:rFonts w:ascii="Calibri" w:eastAsia="Times New Roman" w:hAnsi="Calibri" w:cs="Times New Roman"/>
      <w:color w:val="B85A22"/>
      <w:kern w:val="22"/>
      <w:lang w:eastAsia="ja-JP" w:bidi="ar-SA"/>
    </w:rPr>
    <w:tblPr>
      <w:tblStyleRowBandSize w:val="1"/>
      <w:tblStyleColBandSize w:val="1"/>
      <w:tblInd w:w="0" w:type="dxa"/>
      <w:tblBorders>
        <w:top w:val="single" w:sz="4" w:space="0" w:color="DD8047"/>
        <w:bottom w:val="single" w:sz="4" w:space="0" w:color="DD8047"/>
      </w:tblBorders>
      <w:tblCellMar>
        <w:top w:w="0" w:type="dxa"/>
        <w:left w:w="108" w:type="dxa"/>
        <w:bottom w:w="0" w:type="dxa"/>
        <w:right w:w="108" w:type="dxa"/>
      </w:tblCellMar>
    </w:tblPr>
    <w:tblStylePr w:type="firstRow">
      <w:rPr>
        <w:b/>
        <w:bCs/>
      </w:rPr>
      <w:tblPr/>
      <w:tcPr>
        <w:tcBorders>
          <w:bottom w:val="single" w:sz="4" w:space="0" w:color="DD8047"/>
        </w:tcBorders>
      </w:tcPr>
    </w:tblStylePr>
    <w:tblStylePr w:type="lastRow">
      <w:rPr>
        <w:b/>
        <w:bCs/>
      </w:rPr>
      <w:tblPr/>
      <w:tcPr>
        <w:tcBorders>
          <w:top w:val="double" w:sz="4" w:space="0" w:color="DD8047"/>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GridTable1Light-Accent21">
    <w:name w:val="Grid Table 1 Light - Accent 2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F1CBB5"/>
        <w:left w:val="single" w:sz="4" w:space="0" w:color="F1CBB5"/>
        <w:bottom w:val="single" w:sz="4" w:space="0" w:color="F1CBB5"/>
        <w:right w:val="single" w:sz="4" w:space="0" w:color="F1CBB5"/>
        <w:insideH w:val="single" w:sz="4" w:space="0" w:color="F1CBB5"/>
        <w:insideV w:val="single" w:sz="4" w:space="0" w:color="F1CBB5"/>
      </w:tblBorders>
      <w:tblCellMar>
        <w:top w:w="0" w:type="dxa"/>
        <w:left w:w="108" w:type="dxa"/>
        <w:bottom w:w="0" w:type="dxa"/>
        <w:right w:w="108" w:type="dxa"/>
      </w:tblCellMar>
    </w:tblPr>
    <w:tblStylePr w:type="firstRow">
      <w:rPr>
        <w:b/>
        <w:bCs/>
      </w:rPr>
      <w:tblPr/>
      <w:tcPr>
        <w:tcBorders>
          <w:bottom w:val="single" w:sz="12" w:space="0" w:color="EAB290"/>
        </w:tcBorders>
      </w:tcPr>
    </w:tblStylePr>
    <w:tblStylePr w:type="lastRow">
      <w:rPr>
        <w:b/>
        <w:bCs/>
      </w:rPr>
      <w:tblPr/>
      <w:tcPr>
        <w:tcBorders>
          <w:top w:val="double" w:sz="2" w:space="0" w:color="EAB290"/>
        </w:tcBorders>
      </w:tcPr>
    </w:tblStylePr>
    <w:tblStylePr w:type="firstCol">
      <w:rPr>
        <w:b/>
        <w:bCs/>
      </w:rPr>
    </w:tblStylePr>
    <w:tblStylePr w:type="lastCol">
      <w:rPr>
        <w:b/>
        <w:bCs/>
      </w:rPr>
    </w:tblStylePr>
  </w:style>
  <w:style w:type="paragraph" w:styleId="Shenjamekokrranlist">
    <w:name w:val="List Bullet"/>
    <w:basedOn w:val="Normal"/>
    <w:uiPriority w:val="1"/>
    <w:unhideWhenUsed/>
    <w:rsid w:val="000E363A"/>
    <w:pPr>
      <w:numPr>
        <w:numId w:val="23"/>
      </w:numPr>
      <w:tabs>
        <w:tab w:val="num" w:pos="720"/>
      </w:tabs>
      <w:spacing w:after="120"/>
      <w:ind w:right="72"/>
    </w:pPr>
    <w:rPr>
      <w:rFonts w:ascii="Calibri" w:hAnsi="Calibri"/>
      <w:noProof/>
      <w:kern w:val="22"/>
      <w:sz w:val="22"/>
      <w:szCs w:val="22"/>
      <w:lang w:eastAsia="ja-JP"/>
    </w:rPr>
  </w:style>
  <w:style w:type="table" w:customStyle="1" w:styleId="GridTable3-Accent51">
    <w:name w:val="Grid Table 3 - Accent 51"/>
    <w:basedOn w:val="Tabelnormale"/>
    <w:uiPriority w:val="48"/>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bottom w:val="single" w:sz="4" w:space="0" w:color="AFCAC4"/>
        </w:tcBorders>
      </w:tcPr>
    </w:tblStylePr>
    <w:tblStylePr w:type="nwCell">
      <w:tblPr/>
      <w:tcPr>
        <w:tcBorders>
          <w:bottom w:val="single" w:sz="4" w:space="0" w:color="AFCAC4"/>
        </w:tcBorders>
      </w:tcPr>
    </w:tblStylePr>
    <w:tblStylePr w:type="seCell">
      <w:tblPr/>
      <w:tcPr>
        <w:tcBorders>
          <w:top w:val="single" w:sz="4" w:space="0" w:color="AFCAC4"/>
        </w:tcBorders>
      </w:tcPr>
    </w:tblStylePr>
    <w:tblStylePr w:type="swCell">
      <w:tblPr/>
      <w:tcPr>
        <w:tcBorders>
          <w:top w:val="single" w:sz="4" w:space="0" w:color="AFCAC4"/>
        </w:tcBorders>
      </w:tcPr>
    </w:tblStylePr>
  </w:style>
  <w:style w:type="table" w:customStyle="1" w:styleId="GridTable6Colorful-Accent31">
    <w:name w:val="Grid Table 6 Colorful - Accent 31"/>
    <w:basedOn w:val="Tabelnormale"/>
    <w:uiPriority w:val="51"/>
    <w:rsid w:val="000E363A"/>
    <w:pPr>
      <w:spacing w:after="0" w:line="240" w:lineRule="auto"/>
    </w:pPr>
    <w:rPr>
      <w:rFonts w:ascii="Calibri" w:eastAsia="Times New Roman" w:hAnsi="Calibri" w:cs="Times New Roman"/>
      <w:color w:val="80865A"/>
      <w:kern w:val="22"/>
      <w:lang w:eastAsia="ja-JP" w:bidi="ar-SA"/>
    </w:rPr>
    <w:tblPr>
      <w:tblStyleRowBandSize w:val="1"/>
      <w:tblStyleColBandSize w:val="1"/>
      <w:tblInd w:w="0" w:type="dxa"/>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CellMar>
        <w:top w:w="0" w:type="dxa"/>
        <w:left w:w="108" w:type="dxa"/>
        <w:bottom w:w="0" w:type="dxa"/>
        <w:right w:w="108" w:type="dxa"/>
      </w:tblCellMar>
    </w:tblPr>
    <w:tblStylePr w:type="firstRow">
      <w:rPr>
        <w:b/>
        <w:bCs/>
      </w:rPr>
      <w:tblPr/>
      <w:tcPr>
        <w:tcBorders>
          <w:bottom w:val="single" w:sz="12" w:space="0" w:color="C8CCB3"/>
        </w:tcBorders>
      </w:tcPr>
    </w:tblStylePr>
    <w:tblStylePr w:type="lastRow">
      <w:rPr>
        <w:b/>
        <w:bCs/>
      </w:rPr>
      <w:tblPr/>
      <w:tcPr>
        <w:tcBorders>
          <w:top w:val="doub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4-Accent31">
    <w:name w:val="Grid Table 4 - Accent 31"/>
    <w:basedOn w:val="Tabelnormale"/>
    <w:uiPriority w:val="49"/>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CellMar>
        <w:top w:w="0" w:type="dxa"/>
        <w:left w:w="108" w:type="dxa"/>
        <w:bottom w:w="0" w:type="dxa"/>
        <w:right w:w="108" w:type="dxa"/>
      </w:tblCellMar>
    </w:tblPr>
    <w:tblStylePr w:type="firstRow">
      <w:rPr>
        <w:b/>
        <w:bCs/>
        <w:color w:val="FFFFFF"/>
      </w:rPr>
      <w:tblPr/>
      <w:tcPr>
        <w:tcBorders>
          <w:top w:val="single" w:sz="4" w:space="0" w:color="A5AB81"/>
          <w:left w:val="single" w:sz="4" w:space="0" w:color="A5AB81"/>
          <w:bottom w:val="single" w:sz="4" w:space="0" w:color="A5AB81"/>
          <w:right w:val="single" w:sz="4" w:space="0" w:color="A5AB81"/>
          <w:insideH w:val="nil"/>
          <w:insideV w:val="nil"/>
        </w:tcBorders>
        <w:shd w:val="clear" w:color="auto" w:fill="A5AB81"/>
      </w:tcPr>
    </w:tblStylePr>
    <w:tblStylePr w:type="lastRow">
      <w:rPr>
        <w:b/>
        <w:bCs/>
      </w:rPr>
      <w:tblPr/>
      <w:tcPr>
        <w:tcBorders>
          <w:top w:val="double" w:sz="4" w:space="0" w:color="A5AB81"/>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4-Accent41">
    <w:name w:val="Grid Table 4 - Accent 41"/>
    <w:basedOn w:val="Tabelnormale"/>
    <w:uiPriority w:val="49"/>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CellMar>
        <w:top w:w="0" w:type="dxa"/>
        <w:left w:w="108" w:type="dxa"/>
        <w:bottom w:w="0" w:type="dxa"/>
        <w:right w:w="108" w:type="dxa"/>
      </w:tblCellMar>
    </w:tblPr>
    <w:tblStylePr w:type="firstRow">
      <w:rPr>
        <w:b/>
        <w:bCs/>
        <w:color w:val="FFFFFF"/>
      </w:rPr>
      <w:tblPr/>
      <w:tcPr>
        <w:tcBorders>
          <w:top w:val="single" w:sz="4" w:space="0" w:color="D8B25C"/>
          <w:left w:val="single" w:sz="4" w:space="0" w:color="D8B25C"/>
          <w:bottom w:val="single" w:sz="4" w:space="0" w:color="D8B25C"/>
          <w:right w:val="single" w:sz="4" w:space="0" w:color="D8B25C"/>
          <w:insideH w:val="nil"/>
          <w:insideV w:val="nil"/>
        </w:tcBorders>
        <w:shd w:val="clear" w:color="auto" w:fill="D8B25C"/>
      </w:tcPr>
    </w:tblStylePr>
    <w:tblStylePr w:type="lastRow">
      <w:rPr>
        <w:b/>
        <w:bCs/>
      </w:rPr>
      <w:tblPr/>
      <w:tcPr>
        <w:tcBorders>
          <w:top w:val="double" w:sz="4" w:space="0" w:color="D8B25C"/>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GridTable1Light-Accent51">
    <w:name w:val="Grid Table 1 Light - Accent 51"/>
    <w:basedOn w:val="Tabelnormale"/>
    <w:uiPriority w:val="46"/>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CADBD7"/>
        <w:left w:val="single" w:sz="4" w:space="0" w:color="CADBD7"/>
        <w:bottom w:val="single" w:sz="4" w:space="0" w:color="CADBD7"/>
        <w:right w:val="single" w:sz="4" w:space="0" w:color="CADBD7"/>
        <w:insideH w:val="single" w:sz="4" w:space="0" w:color="CADBD7"/>
        <w:insideV w:val="single" w:sz="4" w:space="0" w:color="CADBD7"/>
      </w:tblBorders>
      <w:tblCellMar>
        <w:top w:w="0" w:type="dxa"/>
        <w:left w:w="108" w:type="dxa"/>
        <w:bottom w:w="0" w:type="dxa"/>
        <w:right w:w="108" w:type="dxa"/>
      </w:tblCellMar>
    </w:tblPr>
    <w:tblStylePr w:type="firstRow">
      <w:rPr>
        <w:b/>
        <w:bCs/>
      </w:rPr>
      <w:tblPr/>
      <w:tcPr>
        <w:tcBorders>
          <w:bottom w:val="single" w:sz="12" w:space="0" w:color="AFCAC4"/>
        </w:tcBorders>
      </w:tcPr>
    </w:tblStylePr>
    <w:tblStylePr w:type="lastRow">
      <w:rPr>
        <w:b/>
        <w:bCs/>
      </w:rPr>
      <w:tblPr/>
      <w:tcPr>
        <w:tcBorders>
          <w:top w:val="double" w:sz="2" w:space="0" w:color="AFCAC4"/>
        </w:tcBorders>
      </w:tcPr>
    </w:tblStylePr>
    <w:tblStylePr w:type="firstCol">
      <w:rPr>
        <w:b/>
        <w:bCs/>
      </w:rPr>
    </w:tblStylePr>
    <w:tblStylePr w:type="lastCol">
      <w:rPr>
        <w:b/>
        <w:bCs/>
      </w:rPr>
    </w:tblStylePr>
  </w:style>
  <w:style w:type="table" w:customStyle="1" w:styleId="GridTable2-Accent31">
    <w:name w:val="Grid Table 2 - Accent 31"/>
    <w:basedOn w:val="Tabelnormale"/>
    <w:uiPriority w:val="47"/>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2" w:space="0" w:color="C8CCB3"/>
        <w:bottom w:val="single" w:sz="2" w:space="0" w:color="C8CCB3"/>
        <w:insideH w:val="single" w:sz="2" w:space="0" w:color="C8CCB3"/>
        <w:insideV w:val="single" w:sz="2" w:space="0" w:color="C8CCB3"/>
      </w:tblBorders>
      <w:tblCellMar>
        <w:top w:w="0" w:type="dxa"/>
        <w:left w:w="108" w:type="dxa"/>
        <w:bottom w:w="0" w:type="dxa"/>
        <w:right w:w="108" w:type="dxa"/>
      </w:tblCellMar>
    </w:tblPr>
    <w:tblStylePr w:type="firstRow">
      <w:rPr>
        <w:b/>
        <w:bCs/>
      </w:rPr>
      <w:tblPr/>
      <w:tcPr>
        <w:tcBorders>
          <w:top w:val="nil"/>
          <w:bottom w:val="single" w:sz="12" w:space="0" w:color="C8CCB3"/>
          <w:insideH w:val="nil"/>
          <w:insideV w:val="nil"/>
        </w:tcBorders>
        <w:shd w:val="clear" w:color="auto" w:fill="FFFFFF"/>
      </w:tcPr>
    </w:tblStylePr>
    <w:tblStylePr w:type="lastRow">
      <w:rPr>
        <w:b/>
        <w:bCs/>
      </w:rPr>
      <w:tblPr/>
      <w:tcPr>
        <w:tcBorders>
          <w:top w:val="double" w:sz="2" w:space="0" w:color="C8CCB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5Dark-Accent41">
    <w:name w:val="Grid Table 5 Dark - Accent 41"/>
    <w:basedOn w:val="Tabelnormale"/>
    <w:uiPriority w:val="50"/>
    <w:rsid w:val="000E363A"/>
    <w:pPr>
      <w:spacing w:after="0" w:line="240" w:lineRule="auto"/>
    </w:pPr>
    <w:rPr>
      <w:rFonts w:ascii="Calibri" w:eastAsia="Times New Roman" w:hAnsi="Calibri" w:cs="Times New Roman"/>
      <w:kern w:val="22"/>
      <w:lang w:eastAsia="ja-JP"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7EFD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8B25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8B25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8B25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8B25C"/>
      </w:tcPr>
    </w:tblStylePr>
    <w:tblStylePr w:type="band1Vert">
      <w:tblPr/>
      <w:tcPr>
        <w:shd w:val="clear" w:color="auto" w:fill="EFE0BD"/>
      </w:tcPr>
    </w:tblStylePr>
    <w:tblStylePr w:type="band1Horz">
      <w:tblPr/>
      <w:tcPr>
        <w:shd w:val="clear" w:color="auto" w:fill="EFE0B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5.xml"/><Relationship Id="rId26" Type="http://schemas.openxmlformats.org/officeDocument/2006/relationships/hyperlink" Target="mailto:Prokurimijunik@gmail.com"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7.xml"/><Relationship Id="rId27" Type="http://schemas.openxmlformats.org/officeDocument/2006/relationships/hyperlink" Target="https://kk.rks-gov.net/juni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5EFA8-C77D-47D0-9B0A-4F34520FD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70</Pages>
  <Words>19790</Words>
  <Characters>112803</Characters>
  <Application>Microsoft Office Word</Application>
  <DocSecurity>0</DocSecurity>
  <Lines>940</Lines>
  <Paragraphs>264</Paragraphs>
  <ScaleCrop>false</ScaleCrop>
  <HeadingPairs>
    <vt:vector size="4" baseType="variant">
      <vt:variant>
        <vt:lpstr>Titull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SBComputers</dc:creator>
  <cp:lastModifiedBy>Leonita Jasiqi</cp:lastModifiedBy>
  <cp:revision>166</cp:revision>
  <dcterms:created xsi:type="dcterms:W3CDTF">2018-03-15T07:47:00Z</dcterms:created>
  <dcterms:modified xsi:type="dcterms:W3CDTF">2018-10-15T12:48:00Z</dcterms:modified>
</cp:coreProperties>
</file>